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A0FB2" w14:textId="77777777" w:rsidR="00C50B01" w:rsidRPr="0005203D" w:rsidRDefault="00C50B01" w:rsidP="00510DB3">
      <w:pPr>
        <w:spacing w:after="0" w:line="240" w:lineRule="auto"/>
        <w:jc w:val="center"/>
        <w:rPr>
          <w:rFonts w:asciiTheme="majorBidi" w:hAnsiTheme="majorBidi" w:cstheme="majorBidi"/>
          <w:sz w:val="28"/>
          <w:szCs w:val="28"/>
          <w:lang w:val="ru-RU"/>
        </w:rPr>
      </w:pPr>
      <w:r w:rsidRPr="0005203D">
        <w:rPr>
          <w:rFonts w:asciiTheme="majorBidi" w:hAnsiTheme="majorBidi" w:cstheme="majorBidi"/>
          <w:sz w:val="28"/>
          <w:szCs w:val="28"/>
          <w:lang w:val="ru-RU"/>
        </w:rPr>
        <w:t>Казахский национальный исследовательский технический университет имени</w:t>
      </w:r>
    </w:p>
    <w:p w14:paraId="7848EF03" w14:textId="2F8442C2" w:rsidR="00C50B01" w:rsidRPr="0005203D" w:rsidRDefault="00C50B01" w:rsidP="00510DB3">
      <w:pPr>
        <w:spacing w:after="0" w:line="240" w:lineRule="auto"/>
        <w:jc w:val="center"/>
        <w:rPr>
          <w:rFonts w:asciiTheme="majorBidi" w:hAnsiTheme="majorBidi" w:cstheme="majorBidi"/>
          <w:sz w:val="28"/>
          <w:szCs w:val="28"/>
          <w:lang w:val="ru-RU"/>
        </w:rPr>
      </w:pPr>
      <w:r w:rsidRPr="0005203D">
        <w:rPr>
          <w:rFonts w:asciiTheme="majorBidi" w:hAnsiTheme="majorBidi" w:cstheme="majorBidi"/>
          <w:sz w:val="28"/>
          <w:szCs w:val="28"/>
          <w:lang w:val="ru-RU"/>
        </w:rPr>
        <w:t>К. И. Сатпаева</w:t>
      </w:r>
    </w:p>
    <w:p w14:paraId="368E1BAB" w14:textId="77777777" w:rsidR="00C50B01" w:rsidRPr="0005203D" w:rsidRDefault="00C50B01" w:rsidP="00510DB3">
      <w:pPr>
        <w:spacing w:after="0" w:line="240" w:lineRule="auto"/>
        <w:rPr>
          <w:rFonts w:asciiTheme="majorBidi" w:hAnsiTheme="majorBidi" w:cstheme="majorBidi"/>
          <w:sz w:val="28"/>
          <w:szCs w:val="28"/>
          <w:lang w:val="ru-RU"/>
        </w:rPr>
      </w:pPr>
    </w:p>
    <w:p w14:paraId="103CB2B8" w14:textId="77777777" w:rsidR="00C50B01" w:rsidRPr="0005203D" w:rsidRDefault="00C50B01" w:rsidP="00510DB3">
      <w:pPr>
        <w:spacing w:after="0" w:line="240" w:lineRule="auto"/>
        <w:rPr>
          <w:rFonts w:asciiTheme="majorBidi" w:hAnsiTheme="majorBidi" w:cstheme="majorBidi"/>
          <w:sz w:val="28"/>
          <w:szCs w:val="28"/>
          <w:lang w:val="ru-RU"/>
        </w:rPr>
      </w:pPr>
    </w:p>
    <w:p w14:paraId="628405E5" w14:textId="77777777" w:rsidR="00E26061" w:rsidRPr="0005203D" w:rsidRDefault="00E26061" w:rsidP="00510DB3">
      <w:pPr>
        <w:spacing w:after="0" w:line="240" w:lineRule="auto"/>
        <w:rPr>
          <w:rFonts w:asciiTheme="majorBidi" w:hAnsiTheme="majorBidi" w:cstheme="majorBidi"/>
          <w:sz w:val="28"/>
          <w:szCs w:val="28"/>
          <w:lang w:val="ru-RU"/>
        </w:rPr>
      </w:pPr>
    </w:p>
    <w:p w14:paraId="08478C72" w14:textId="77777777" w:rsidR="00E26061" w:rsidRPr="0005203D" w:rsidRDefault="00E26061" w:rsidP="00510DB3">
      <w:pPr>
        <w:spacing w:after="0" w:line="240" w:lineRule="auto"/>
        <w:rPr>
          <w:rFonts w:asciiTheme="majorBidi" w:hAnsiTheme="majorBidi" w:cstheme="majorBidi"/>
          <w:sz w:val="28"/>
          <w:szCs w:val="28"/>
          <w:lang w:val="ru-RU"/>
        </w:rPr>
      </w:pPr>
    </w:p>
    <w:p w14:paraId="6367E929" w14:textId="77777777" w:rsidR="00C50B01" w:rsidRPr="0005203D" w:rsidRDefault="00C50B01" w:rsidP="00510DB3">
      <w:pPr>
        <w:spacing w:after="0" w:line="240" w:lineRule="auto"/>
        <w:rPr>
          <w:rFonts w:asciiTheme="majorBidi" w:hAnsiTheme="majorBidi" w:cstheme="majorBidi"/>
          <w:sz w:val="28"/>
          <w:szCs w:val="28"/>
          <w:lang w:val="ru-RU"/>
        </w:rPr>
      </w:pPr>
    </w:p>
    <w:p w14:paraId="5D7DD38B" w14:textId="77777777" w:rsidR="00C50B01" w:rsidRPr="0005203D" w:rsidRDefault="00C50B01" w:rsidP="00510DB3">
      <w:pPr>
        <w:spacing w:after="0" w:line="240" w:lineRule="auto"/>
        <w:rPr>
          <w:rFonts w:asciiTheme="majorBidi" w:hAnsiTheme="majorBidi" w:cstheme="majorBidi"/>
          <w:sz w:val="28"/>
          <w:szCs w:val="28"/>
          <w:lang w:val="ru-RU"/>
        </w:rPr>
      </w:pPr>
    </w:p>
    <w:p w14:paraId="21062DA5" w14:textId="6C1A7B81" w:rsidR="00C50B01" w:rsidRPr="0005203D" w:rsidRDefault="00C50B01" w:rsidP="004B59BF">
      <w:pPr>
        <w:spacing w:after="0" w:line="240" w:lineRule="auto"/>
        <w:rPr>
          <w:rFonts w:asciiTheme="majorBidi" w:hAnsiTheme="majorBidi" w:cstheme="majorBidi"/>
          <w:sz w:val="28"/>
          <w:szCs w:val="28"/>
          <w:lang w:val="ru-RU"/>
        </w:rPr>
      </w:pPr>
      <w:r w:rsidRPr="0005203D">
        <w:rPr>
          <w:rFonts w:asciiTheme="majorBidi" w:hAnsiTheme="majorBidi" w:cstheme="majorBidi"/>
          <w:sz w:val="28"/>
          <w:szCs w:val="28"/>
          <w:lang w:val="ru-RU"/>
        </w:rPr>
        <w:t xml:space="preserve">УДК   </w:t>
      </w:r>
      <w:r w:rsidR="004B59BF" w:rsidRPr="0005203D">
        <w:rPr>
          <w:rFonts w:asciiTheme="majorBidi" w:hAnsiTheme="majorBidi" w:cstheme="majorBidi"/>
          <w:sz w:val="28"/>
          <w:szCs w:val="28"/>
          <w:lang w:val="ru-RU"/>
        </w:rPr>
        <w:t>550.8 (043)</w:t>
      </w:r>
      <w:r w:rsidRPr="0005203D">
        <w:rPr>
          <w:rFonts w:asciiTheme="majorBidi" w:hAnsiTheme="majorBidi" w:cstheme="majorBidi"/>
          <w:sz w:val="28"/>
          <w:szCs w:val="28"/>
          <w:lang w:val="ru-RU"/>
        </w:rPr>
        <w:t xml:space="preserve">                                                                     на правах рукописи</w:t>
      </w:r>
    </w:p>
    <w:p w14:paraId="5FBD5356" w14:textId="77777777" w:rsidR="00C50B01" w:rsidRPr="0005203D" w:rsidRDefault="00C50B01" w:rsidP="00510DB3">
      <w:pPr>
        <w:spacing w:after="0" w:line="240" w:lineRule="auto"/>
        <w:rPr>
          <w:rFonts w:asciiTheme="majorBidi" w:hAnsiTheme="majorBidi" w:cstheme="majorBidi"/>
          <w:b/>
          <w:bCs/>
          <w:sz w:val="28"/>
          <w:szCs w:val="28"/>
          <w:lang w:val="ru-RU"/>
        </w:rPr>
      </w:pPr>
    </w:p>
    <w:p w14:paraId="24B8356A" w14:textId="77777777" w:rsidR="00C50B01" w:rsidRPr="0005203D" w:rsidRDefault="00C50B01" w:rsidP="00510DB3">
      <w:pPr>
        <w:spacing w:after="0" w:line="240" w:lineRule="auto"/>
        <w:rPr>
          <w:rFonts w:asciiTheme="majorBidi" w:hAnsiTheme="majorBidi" w:cstheme="majorBidi"/>
          <w:b/>
          <w:bCs/>
          <w:sz w:val="28"/>
          <w:szCs w:val="28"/>
          <w:lang w:val="ru-RU"/>
        </w:rPr>
      </w:pPr>
    </w:p>
    <w:p w14:paraId="1432B3AB" w14:textId="77777777" w:rsidR="00C50B01" w:rsidRPr="0005203D" w:rsidRDefault="00C50B01" w:rsidP="00510DB3">
      <w:pPr>
        <w:spacing w:after="0" w:line="240" w:lineRule="auto"/>
        <w:rPr>
          <w:rFonts w:asciiTheme="majorBidi" w:hAnsiTheme="majorBidi" w:cstheme="majorBidi"/>
          <w:b/>
          <w:bCs/>
          <w:sz w:val="28"/>
          <w:szCs w:val="28"/>
          <w:lang w:val="ru-RU"/>
        </w:rPr>
      </w:pPr>
    </w:p>
    <w:p w14:paraId="7CE13152" w14:textId="77777777" w:rsidR="00C50B01" w:rsidRPr="0005203D" w:rsidRDefault="00C50B01" w:rsidP="00510DB3">
      <w:pPr>
        <w:spacing w:after="0" w:line="240" w:lineRule="auto"/>
        <w:rPr>
          <w:rFonts w:asciiTheme="majorBidi" w:hAnsiTheme="majorBidi" w:cstheme="majorBidi"/>
          <w:b/>
          <w:bCs/>
          <w:sz w:val="28"/>
          <w:szCs w:val="28"/>
          <w:lang w:val="ru-RU"/>
        </w:rPr>
      </w:pPr>
    </w:p>
    <w:p w14:paraId="10F2C2EC" w14:textId="77777777" w:rsidR="00C50B01" w:rsidRPr="0005203D" w:rsidRDefault="00C50B01" w:rsidP="00510DB3">
      <w:pPr>
        <w:spacing w:after="0" w:line="240" w:lineRule="auto"/>
        <w:rPr>
          <w:rFonts w:asciiTheme="majorBidi" w:hAnsiTheme="majorBidi" w:cstheme="majorBidi"/>
          <w:b/>
          <w:bCs/>
          <w:sz w:val="28"/>
          <w:szCs w:val="28"/>
          <w:lang w:val="ru-RU"/>
        </w:rPr>
      </w:pPr>
    </w:p>
    <w:p w14:paraId="7E0FBFFE" w14:textId="77777777" w:rsidR="00C50B01" w:rsidRPr="0005203D" w:rsidRDefault="00C50B01" w:rsidP="00510DB3">
      <w:pPr>
        <w:spacing w:after="0" w:line="240" w:lineRule="auto"/>
        <w:rPr>
          <w:rFonts w:asciiTheme="majorBidi" w:hAnsiTheme="majorBidi" w:cstheme="majorBidi"/>
          <w:b/>
          <w:bCs/>
          <w:sz w:val="28"/>
          <w:szCs w:val="28"/>
          <w:lang w:val="ru-RU"/>
        </w:rPr>
      </w:pPr>
    </w:p>
    <w:p w14:paraId="0511C79F" w14:textId="78D85A38" w:rsidR="00C50B01" w:rsidRPr="0005203D" w:rsidRDefault="00C50B01" w:rsidP="00510DB3">
      <w:pPr>
        <w:spacing w:after="0" w:line="240" w:lineRule="auto"/>
        <w:jc w:val="center"/>
        <w:rPr>
          <w:rFonts w:asciiTheme="majorBidi" w:hAnsiTheme="majorBidi" w:cstheme="majorBidi"/>
          <w:b/>
          <w:bCs/>
          <w:sz w:val="28"/>
          <w:szCs w:val="28"/>
          <w:lang w:val="ru-RU"/>
        </w:rPr>
      </w:pPr>
      <w:r w:rsidRPr="0005203D">
        <w:rPr>
          <w:rFonts w:asciiTheme="majorBidi" w:hAnsiTheme="majorBidi" w:cstheme="majorBidi"/>
          <w:b/>
          <w:bCs/>
          <w:sz w:val="28"/>
          <w:szCs w:val="28"/>
          <w:lang w:val="ru-RU"/>
        </w:rPr>
        <w:t>САУРЫКОВ ЖАНИБЕК ЖОЛАМАНОВИЧ</w:t>
      </w:r>
    </w:p>
    <w:p w14:paraId="3FBC6D92" w14:textId="77777777" w:rsidR="00C50B01" w:rsidRPr="0005203D" w:rsidRDefault="00C50B01" w:rsidP="00510DB3">
      <w:pPr>
        <w:spacing w:after="0" w:line="240" w:lineRule="auto"/>
        <w:jc w:val="center"/>
        <w:rPr>
          <w:rFonts w:ascii="Times New Roman" w:eastAsia="Calibri" w:hAnsi="Times New Roman" w:cs="Times New Roman"/>
          <w:b/>
          <w:kern w:val="0"/>
          <w:sz w:val="28"/>
          <w:szCs w:val="28"/>
          <w:lang w:val="ru-RU"/>
          <w14:ligatures w14:val="none"/>
        </w:rPr>
      </w:pPr>
    </w:p>
    <w:p w14:paraId="4BC2FCD7" w14:textId="37F797C8" w:rsidR="00C50B01" w:rsidRPr="0005203D" w:rsidRDefault="00C50B01" w:rsidP="00510DB3">
      <w:pPr>
        <w:spacing w:after="0" w:line="240" w:lineRule="auto"/>
        <w:jc w:val="center"/>
        <w:rPr>
          <w:rFonts w:ascii="Times New Roman" w:eastAsia="Calibri" w:hAnsi="Times New Roman" w:cs="Times New Roman"/>
          <w:b/>
          <w:kern w:val="0"/>
          <w:sz w:val="28"/>
          <w:szCs w:val="28"/>
          <w:lang w:val="ru-RU"/>
          <w14:ligatures w14:val="none"/>
        </w:rPr>
      </w:pPr>
      <w:r w:rsidRPr="0005203D">
        <w:rPr>
          <w:rFonts w:ascii="Times New Roman" w:eastAsia="Calibri" w:hAnsi="Times New Roman" w:cs="Times New Roman"/>
          <w:b/>
          <w:kern w:val="0"/>
          <w:sz w:val="28"/>
          <w:szCs w:val="28"/>
          <w:lang w:val="ru-RU"/>
          <w14:ligatures w14:val="none"/>
        </w:rPr>
        <w:t>Комплексные аэрогеофизические исследования при изучении геологического строения и оценке рудоносности Сарысу-Тенизского поднятия в Центральном Казахстане.</w:t>
      </w:r>
    </w:p>
    <w:p w14:paraId="1928EC88" w14:textId="77777777" w:rsidR="00C50B01" w:rsidRPr="0005203D" w:rsidRDefault="00C50B01" w:rsidP="00510DB3">
      <w:pPr>
        <w:spacing w:after="0" w:line="240" w:lineRule="auto"/>
        <w:rPr>
          <w:rFonts w:asciiTheme="majorBidi" w:hAnsiTheme="majorBidi" w:cstheme="majorBidi"/>
          <w:sz w:val="28"/>
          <w:szCs w:val="28"/>
          <w:lang w:val="ru-RU"/>
        </w:rPr>
      </w:pPr>
    </w:p>
    <w:p w14:paraId="6EEF0D13" w14:textId="29B4C95E" w:rsidR="00C50B01" w:rsidRPr="0005203D" w:rsidRDefault="00896C1E" w:rsidP="00896C1E">
      <w:pPr>
        <w:spacing w:after="0" w:line="240" w:lineRule="auto"/>
        <w:jc w:val="center"/>
        <w:rPr>
          <w:rFonts w:asciiTheme="majorBidi" w:hAnsiTheme="majorBidi" w:cstheme="majorBidi"/>
          <w:sz w:val="28"/>
          <w:szCs w:val="28"/>
          <w:lang w:val="ru-RU"/>
        </w:rPr>
      </w:pPr>
      <w:r w:rsidRPr="0005203D">
        <w:rPr>
          <w:rFonts w:asciiTheme="majorBidi" w:hAnsiTheme="majorBidi" w:cstheme="majorBidi"/>
          <w:sz w:val="28"/>
          <w:szCs w:val="28"/>
          <w:lang w:val="ru-RU"/>
        </w:rPr>
        <w:t>8D07104 «Нефт</w:t>
      </w:r>
      <w:r w:rsidR="00175D57" w:rsidRPr="0005203D">
        <w:rPr>
          <w:rFonts w:asciiTheme="majorBidi" w:hAnsiTheme="majorBidi" w:cstheme="majorBidi"/>
          <w:sz w:val="28"/>
          <w:szCs w:val="28"/>
          <w:lang w:val="ru-RU"/>
        </w:rPr>
        <w:t>егазовая</w:t>
      </w:r>
      <w:r w:rsidRPr="0005203D">
        <w:rPr>
          <w:rFonts w:asciiTheme="majorBidi" w:hAnsiTheme="majorBidi" w:cstheme="majorBidi"/>
          <w:sz w:val="28"/>
          <w:szCs w:val="28"/>
          <w:lang w:val="ru-RU"/>
        </w:rPr>
        <w:t xml:space="preserve"> и рудная геофизика»</w:t>
      </w:r>
    </w:p>
    <w:p w14:paraId="3F02A32E" w14:textId="77777777" w:rsidR="00896C1E" w:rsidRPr="0005203D" w:rsidRDefault="00896C1E" w:rsidP="00896C1E">
      <w:pPr>
        <w:spacing w:after="0" w:line="240" w:lineRule="auto"/>
        <w:jc w:val="center"/>
        <w:rPr>
          <w:rFonts w:asciiTheme="majorBidi" w:hAnsiTheme="majorBidi" w:cstheme="majorBidi"/>
          <w:sz w:val="28"/>
          <w:szCs w:val="28"/>
          <w:lang w:val="ru-RU"/>
        </w:rPr>
      </w:pPr>
    </w:p>
    <w:p w14:paraId="5F99CEF5" w14:textId="5206EE41" w:rsidR="00C50B01" w:rsidRPr="0005203D" w:rsidRDefault="00C50B01" w:rsidP="00510DB3">
      <w:pPr>
        <w:spacing w:after="0" w:line="240" w:lineRule="auto"/>
        <w:jc w:val="center"/>
        <w:rPr>
          <w:rFonts w:asciiTheme="majorBidi" w:hAnsiTheme="majorBidi" w:cstheme="majorBidi"/>
          <w:sz w:val="28"/>
          <w:szCs w:val="28"/>
          <w:lang w:val="ru-RU"/>
        </w:rPr>
      </w:pPr>
      <w:r w:rsidRPr="0005203D">
        <w:rPr>
          <w:rFonts w:asciiTheme="majorBidi" w:hAnsiTheme="majorBidi" w:cstheme="majorBidi"/>
          <w:sz w:val="28"/>
          <w:szCs w:val="28"/>
          <w:lang w:val="ru-RU"/>
        </w:rPr>
        <w:t>Диссертация на соискание степени</w:t>
      </w:r>
    </w:p>
    <w:p w14:paraId="2AA56891" w14:textId="77777777" w:rsidR="00C50B01" w:rsidRPr="0005203D" w:rsidRDefault="00C50B01" w:rsidP="00510DB3">
      <w:pPr>
        <w:spacing w:after="0" w:line="240" w:lineRule="auto"/>
        <w:jc w:val="center"/>
        <w:rPr>
          <w:rFonts w:asciiTheme="majorBidi" w:hAnsiTheme="majorBidi" w:cstheme="majorBidi"/>
          <w:sz w:val="28"/>
          <w:szCs w:val="28"/>
          <w:lang w:val="ru-RU"/>
        </w:rPr>
      </w:pPr>
      <w:r w:rsidRPr="0005203D">
        <w:rPr>
          <w:rFonts w:asciiTheme="majorBidi" w:hAnsiTheme="majorBidi" w:cstheme="majorBidi"/>
          <w:sz w:val="28"/>
          <w:szCs w:val="28"/>
          <w:lang w:val="ru-RU"/>
        </w:rPr>
        <w:t>доктора философии (PhD)</w:t>
      </w:r>
    </w:p>
    <w:p w14:paraId="12A0AF94" w14:textId="77777777" w:rsidR="00C50B01" w:rsidRPr="0005203D" w:rsidRDefault="00C50B01" w:rsidP="00510DB3">
      <w:pPr>
        <w:spacing w:after="0" w:line="240" w:lineRule="auto"/>
        <w:rPr>
          <w:rFonts w:asciiTheme="majorBidi" w:hAnsiTheme="majorBidi" w:cstheme="majorBidi"/>
          <w:sz w:val="28"/>
          <w:szCs w:val="28"/>
          <w:lang w:val="ru-RU"/>
        </w:rPr>
      </w:pPr>
    </w:p>
    <w:p w14:paraId="758A2B72" w14:textId="77777777" w:rsidR="00C50B01" w:rsidRPr="0005203D" w:rsidRDefault="00C50B01" w:rsidP="00510DB3">
      <w:pPr>
        <w:spacing w:after="0" w:line="240" w:lineRule="auto"/>
        <w:rPr>
          <w:rFonts w:asciiTheme="majorBidi" w:hAnsiTheme="majorBidi" w:cstheme="majorBidi"/>
          <w:sz w:val="28"/>
          <w:szCs w:val="28"/>
          <w:lang w:val="ru-RU"/>
        </w:rPr>
      </w:pPr>
    </w:p>
    <w:p w14:paraId="026625D4" w14:textId="77777777" w:rsidR="00E26061" w:rsidRPr="0005203D" w:rsidRDefault="00E26061" w:rsidP="00510DB3">
      <w:pPr>
        <w:spacing w:after="0" w:line="240" w:lineRule="auto"/>
        <w:rPr>
          <w:rFonts w:asciiTheme="majorBidi" w:hAnsiTheme="majorBidi" w:cstheme="majorBidi"/>
          <w:sz w:val="28"/>
          <w:szCs w:val="28"/>
          <w:lang w:val="ru-RU"/>
        </w:rPr>
      </w:pPr>
    </w:p>
    <w:p w14:paraId="7817756A" w14:textId="77777777" w:rsidR="00E26061" w:rsidRPr="0005203D" w:rsidRDefault="00E26061" w:rsidP="00510DB3">
      <w:pPr>
        <w:spacing w:after="0" w:line="240" w:lineRule="auto"/>
        <w:rPr>
          <w:rFonts w:asciiTheme="majorBidi" w:hAnsiTheme="majorBidi" w:cstheme="majorBidi"/>
          <w:sz w:val="28"/>
          <w:szCs w:val="28"/>
          <w:lang w:val="ru-RU"/>
        </w:rPr>
      </w:pPr>
    </w:p>
    <w:p w14:paraId="4896AF52" w14:textId="77777777" w:rsidR="00C50B01" w:rsidRPr="0005203D" w:rsidRDefault="00C50B01" w:rsidP="00510DB3">
      <w:pPr>
        <w:spacing w:after="0" w:line="240" w:lineRule="auto"/>
        <w:rPr>
          <w:rFonts w:asciiTheme="majorBidi" w:hAnsiTheme="majorBidi" w:cstheme="majorBidi"/>
          <w:sz w:val="28"/>
          <w:szCs w:val="28"/>
          <w:lang w:val="ru-RU"/>
        </w:rPr>
      </w:pPr>
    </w:p>
    <w:p w14:paraId="689F1A54" w14:textId="77777777" w:rsidR="00BF3A1C" w:rsidRPr="0005203D" w:rsidRDefault="00C50B01" w:rsidP="00510DB3">
      <w:pPr>
        <w:spacing w:after="0" w:line="240" w:lineRule="auto"/>
        <w:ind w:left="4962"/>
        <w:jc w:val="both"/>
        <w:rPr>
          <w:rFonts w:asciiTheme="majorBidi" w:hAnsiTheme="majorBidi" w:cstheme="majorBidi"/>
          <w:sz w:val="28"/>
          <w:szCs w:val="28"/>
          <w:lang w:val="ru-RU"/>
        </w:rPr>
      </w:pPr>
      <w:r w:rsidRPr="0005203D">
        <w:rPr>
          <w:rFonts w:asciiTheme="majorBidi" w:hAnsiTheme="majorBidi" w:cstheme="majorBidi"/>
          <w:sz w:val="28"/>
          <w:szCs w:val="28"/>
          <w:lang w:val="ru-RU"/>
        </w:rPr>
        <w:t>Научный консультант:</w:t>
      </w:r>
      <w:r w:rsidR="00BF3A1C" w:rsidRPr="0005203D">
        <w:rPr>
          <w:rFonts w:asciiTheme="majorBidi" w:hAnsiTheme="majorBidi" w:cstheme="majorBidi"/>
          <w:sz w:val="28"/>
          <w:szCs w:val="28"/>
          <w:lang w:val="ru-RU"/>
        </w:rPr>
        <w:t xml:space="preserve"> </w:t>
      </w:r>
      <w:proofErr w:type="spellStart"/>
      <w:r w:rsidR="00BF3A1C" w:rsidRPr="0005203D">
        <w:rPr>
          <w:rFonts w:asciiTheme="majorBidi" w:hAnsiTheme="majorBidi" w:cstheme="majorBidi"/>
          <w:sz w:val="28"/>
          <w:szCs w:val="28"/>
          <w:lang w:val="ru-RU"/>
        </w:rPr>
        <w:t>Истекова</w:t>
      </w:r>
      <w:proofErr w:type="spellEnd"/>
      <w:r w:rsidR="00BF3A1C" w:rsidRPr="0005203D">
        <w:rPr>
          <w:rFonts w:asciiTheme="majorBidi" w:hAnsiTheme="majorBidi" w:cstheme="majorBidi"/>
          <w:sz w:val="28"/>
          <w:szCs w:val="28"/>
          <w:lang w:val="ru-RU"/>
        </w:rPr>
        <w:t xml:space="preserve"> </w:t>
      </w:r>
      <w:proofErr w:type="gramStart"/>
      <w:r w:rsidR="00BF3A1C" w:rsidRPr="0005203D">
        <w:rPr>
          <w:rFonts w:asciiTheme="majorBidi" w:hAnsiTheme="majorBidi" w:cstheme="majorBidi"/>
          <w:sz w:val="28"/>
          <w:szCs w:val="28"/>
          <w:lang w:val="ru-RU"/>
        </w:rPr>
        <w:t>С.А.</w:t>
      </w:r>
      <w:proofErr w:type="gramEnd"/>
    </w:p>
    <w:p w14:paraId="27BBFE67" w14:textId="729FE0F3" w:rsidR="00BF3A1C" w:rsidRPr="0005203D" w:rsidRDefault="00C50B01" w:rsidP="00510DB3">
      <w:pPr>
        <w:tabs>
          <w:tab w:val="left" w:pos="5245"/>
        </w:tabs>
        <w:spacing w:after="0" w:line="240" w:lineRule="auto"/>
        <w:ind w:left="4962"/>
        <w:jc w:val="both"/>
        <w:rPr>
          <w:rFonts w:asciiTheme="majorBidi" w:hAnsiTheme="majorBidi" w:cstheme="majorBidi"/>
          <w:sz w:val="28"/>
          <w:szCs w:val="28"/>
          <w:lang w:val="ru-RU"/>
        </w:rPr>
      </w:pPr>
      <w:r w:rsidRPr="0005203D">
        <w:rPr>
          <w:rFonts w:asciiTheme="majorBidi" w:hAnsiTheme="majorBidi" w:cstheme="majorBidi"/>
          <w:sz w:val="28"/>
          <w:szCs w:val="28"/>
          <w:lang w:val="ru-RU"/>
        </w:rPr>
        <w:t>доктор геолого-минералогических наук,</w:t>
      </w:r>
      <w:r w:rsidR="00BF3A1C" w:rsidRPr="0005203D">
        <w:rPr>
          <w:rFonts w:asciiTheme="majorBidi" w:hAnsiTheme="majorBidi" w:cstheme="majorBidi"/>
          <w:sz w:val="28"/>
          <w:szCs w:val="28"/>
          <w:lang w:val="ru-RU"/>
        </w:rPr>
        <w:t xml:space="preserve"> </w:t>
      </w:r>
      <w:r w:rsidRPr="0005203D">
        <w:rPr>
          <w:rFonts w:asciiTheme="majorBidi" w:hAnsiTheme="majorBidi" w:cstheme="majorBidi"/>
          <w:sz w:val="28"/>
          <w:szCs w:val="28"/>
          <w:lang w:val="ru-RU"/>
        </w:rPr>
        <w:t>профессор</w:t>
      </w:r>
      <w:r w:rsidR="00BF3A1C" w:rsidRPr="0005203D">
        <w:rPr>
          <w:rFonts w:asciiTheme="majorBidi" w:hAnsiTheme="majorBidi" w:cstheme="majorBidi"/>
          <w:sz w:val="28"/>
          <w:szCs w:val="28"/>
          <w:lang w:val="ru-RU"/>
        </w:rPr>
        <w:t xml:space="preserve"> кафедры </w:t>
      </w:r>
    </w:p>
    <w:p w14:paraId="13A4327C" w14:textId="71E5C077" w:rsidR="00C50B01" w:rsidRPr="0005203D" w:rsidRDefault="00BF3A1C" w:rsidP="00510DB3">
      <w:pPr>
        <w:spacing w:after="0" w:line="240" w:lineRule="auto"/>
        <w:ind w:left="4962"/>
        <w:jc w:val="both"/>
        <w:rPr>
          <w:rFonts w:asciiTheme="majorBidi" w:hAnsiTheme="majorBidi" w:cstheme="majorBidi"/>
          <w:sz w:val="28"/>
          <w:szCs w:val="28"/>
          <w:lang w:val="ru-RU"/>
        </w:rPr>
      </w:pPr>
      <w:r w:rsidRPr="0005203D">
        <w:rPr>
          <w:rFonts w:asciiTheme="majorBidi" w:hAnsiTheme="majorBidi" w:cstheme="majorBidi"/>
          <w:sz w:val="28"/>
          <w:szCs w:val="28"/>
          <w:lang w:val="ru-RU"/>
        </w:rPr>
        <w:t>Геофизика и сейсмология</w:t>
      </w:r>
      <w:r w:rsidR="00C50B01" w:rsidRPr="0005203D">
        <w:rPr>
          <w:rFonts w:asciiTheme="majorBidi" w:hAnsiTheme="majorBidi" w:cstheme="majorBidi"/>
          <w:sz w:val="28"/>
          <w:szCs w:val="28"/>
          <w:lang w:val="ru-RU"/>
        </w:rPr>
        <w:t xml:space="preserve"> </w:t>
      </w:r>
    </w:p>
    <w:p w14:paraId="22D82DBE" w14:textId="77777777" w:rsidR="00C50B01" w:rsidRPr="0005203D" w:rsidRDefault="00C50B01" w:rsidP="00510DB3">
      <w:pPr>
        <w:spacing w:after="0" w:line="240" w:lineRule="auto"/>
        <w:ind w:left="4962"/>
        <w:jc w:val="both"/>
        <w:rPr>
          <w:rFonts w:asciiTheme="majorBidi" w:hAnsiTheme="majorBidi" w:cstheme="majorBidi"/>
          <w:sz w:val="28"/>
          <w:szCs w:val="28"/>
          <w:lang w:val="ru-RU"/>
        </w:rPr>
      </w:pPr>
    </w:p>
    <w:p w14:paraId="1002CDD3" w14:textId="12214EC9" w:rsidR="00C50B01" w:rsidRPr="0005203D" w:rsidRDefault="00C50B01" w:rsidP="00510DB3">
      <w:pPr>
        <w:spacing w:after="0" w:line="240" w:lineRule="auto"/>
        <w:ind w:left="4962"/>
        <w:jc w:val="both"/>
        <w:rPr>
          <w:rFonts w:asciiTheme="majorBidi" w:hAnsiTheme="majorBidi" w:cstheme="majorBidi"/>
          <w:sz w:val="28"/>
          <w:szCs w:val="28"/>
          <w:lang w:val="ru-RU"/>
        </w:rPr>
      </w:pPr>
      <w:r w:rsidRPr="0005203D">
        <w:rPr>
          <w:rFonts w:asciiTheme="majorBidi" w:hAnsiTheme="majorBidi" w:cstheme="majorBidi"/>
          <w:sz w:val="28"/>
          <w:szCs w:val="28"/>
          <w:lang w:val="ru-RU"/>
        </w:rPr>
        <w:t>Зарубежный научный консультант:</w:t>
      </w:r>
    </w:p>
    <w:p w14:paraId="569ED6E4" w14:textId="7C913980" w:rsidR="00C50B01" w:rsidRPr="0005203D" w:rsidRDefault="00E26061" w:rsidP="00510DB3">
      <w:pPr>
        <w:spacing w:after="0" w:line="240" w:lineRule="auto"/>
        <w:ind w:left="4962"/>
        <w:jc w:val="both"/>
        <w:rPr>
          <w:rFonts w:asciiTheme="majorBidi" w:hAnsiTheme="majorBidi" w:cstheme="majorBidi"/>
          <w:sz w:val="28"/>
          <w:szCs w:val="28"/>
          <w:lang w:val="ru-RU"/>
        </w:rPr>
      </w:pPr>
      <w:bookmarkStart w:id="0" w:name="_Hlk217646968"/>
      <w:r w:rsidRPr="0005203D">
        <w:rPr>
          <w:rFonts w:ascii="Times New Roman" w:eastAsia="Times New Roman" w:hAnsi="Times New Roman" w:cs="Times New Roman"/>
          <w:sz w:val="28"/>
          <w:szCs w:val="28"/>
          <w:lang w:val="ru-RU"/>
        </w:rPr>
        <w:t xml:space="preserve">Агата </w:t>
      </w:r>
      <w:proofErr w:type="spellStart"/>
      <w:r w:rsidRPr="0005203D">
        <w:rPr>
          <w:rFonts w:ascii="Times New Roman" w:eastAsia="Times New Roman" w:hAnsi="Times New Roman" w:cs="Times New Roman"/>
          <w:sz w:val="28"/>
          <w:szCs w:val="28"/>
          <w:lang w:val="ru-RU"/>
        </w:rPr>
        <w:t>Дучмал-Черникевич</w:t>
      </w:r>
      <w:proofErr w:type="spellEnd"/>
      <w:r w:rsidRPr="0005203D">
        <w:rPr>
          <w:rFonts w:ascii="Times New Roman" w:eastAsia="Times New Roman" w:hAnsi="Times New Roman" w:cs="Times New Roman"/>
          <w:sz w:val="28"/>
          <w:szCs w:val="28"/>
          <w:lang w:val="ru-RU"/>
        </w:rPr>
        <w:t xml:space="preserve"> </w:t>
      </w:r>
      <w:r w:rsidR="00C50B01" w:rsidRPr="0005203D">
        <w:rPr>
          <w:rFonts w:ascii="Times New Roman" w:eastAsia="Times New Roman" w:hAnsi="Times New Roman" w:cs="Times New Roman"/>
          <w:sz w:val="28"/>
          <w:szCs w:val="28"/>
          <w:lang w:val="ru-RU"/>
        </w:rPr>
        <w:t>доктор PhD</w:t>
      </w:r>
      <w:r w:rsidR="00C50B01" w:rsidRPr="0005203D">
        <w:rPr>
          <w:rFonts w:asciiTheme="majorBidi" w:hAnsiTheme="majorBidi" w:cstheme="majorBidi"/>
          <w:sz w:val="28"/>
          <w:szCs w:val="28"/>
          <w:lang w:val="ru-RU"/>
        </w:rPr>
        <w:t>, доцент</w:t>
      </w:r>
      <w:r w:rsidR="00C50B01" w:rsidRPr="0005203D">
        <w:rPr>
          <w:rFonts w:ascii="Times New Roman" w:eastAsia="Times New Roman" w:hAnsi="Times New Roman" w:cs="Times New Roman"/>
          <w:sz w:val="28"/>
          <w:szCs w:val="28"/>
          <w:lang w:val="ru-RU"/>
        </w:rPr>
        <w:t xml:space="preserve"> </w:t>
      </w:r>
      <w:r w:rsidR="00BF3A1C" w:rsidRPr="0005203D">
        <w:rPr>
          <w:rFonts w:ascii="Times New Roman" w:eastAsia="Times New Roman" w:hAnsi="Times New Roman" w:cs="Times New Roman"/>
          <w:sz w:val="28"/>
          <w:szCs w:val="28"/>
          <w:lang w:val="ru-RU"/>
        </w:rPr>
        <w:t xml:space="preserve">Университета им. Адама Мицкевича, Польша </w:t>
      </w:r>
      <w:r w:rsidR="00C50B01" w:rsidRPr="0005203D">
        <w:rPr>
          <w:rFonts w:asciiTheme="majorBidi" w:hAnsiTheme="majorBidi" w:cstheme="majorBidi"/>
          <w:sz w:val="28"/>
          <w:szCs w:val="28"/>
          <w:lang w:val="ru-RU"/>
        </w:rPr>
        <w:t xml:space="preserve"> </w:t>
      </w:r>
    </w:p>
    <w:bookmarkEnd w:id="0"/>
    <w:p w14:paraId="54B90DFB" w14:textId="77777777" w:rsidR="00C50B01" w:rsidRPr="0005203D" w:rsidRDefault="00C50B01" w:rsidP="00510DB3">
      <w:pPr>
        <w:spacing w:after="0" w:line="240" w:lineRule="auto"/>
        <w:rPr>
          <w:rFonts w:asciiTheme="majorBidi" w:hAnsiTheme="majorBidi" w:cstheme="majorBidi"/>
          <w:sz w:val="28"/>
          <w:szCs w:val="28"/>
          <w:lang w:val="ru-RU"/>
        </w:rPr>
      </w:pPr>
    </w:p>
    <w:p w14:paraId="52F3B0B4" w14:textId="77777777" w:rsidR="00C50B01" w:rsidRPr="0005203D" w:rsidRDefault="00C50B01" w:rsidP="00510DB3">
      <w:pPr>
        <w:spacing w:after="0" w:line="240" w:lineRule="auto"/>
        <w:rPr>
          <w:rFonts w:asciiTheme="majorBidi" w:hAnsiTheme="majorBidi" w:cstheme="majorBidi"/>
          <w:sz w:val="28"/>
          <w:szCs w:val="28"/>
          <w:lang w:val="ru-RU"/>
        </w:rPr>
      </w:pPr>
    </w:p>
    <w:p w14:paraId="149CCA7C" w14:textId="77777777" w:rsidR="00E26061" w:rsidRPr="0005203D" w:rsidRDefault="00E26061" w:rsidP="00510DB3">
      <w:pPr>
        <w:spacing w:after="0" w:line="240" w:lineRule="auto"/>
        <w:rPr>
          <w:rFonts w:asciiTheme="majorBidi" w:hAnsiTheme="majorBidi" w:cstheme="majorBidi"/>
          <w:sz w:val="28"/>
          <w:szCs w:val="28"/>
          <w:lang w:val="ru-RU"/>
        </w:rPr>
      </w:pPr>
    </w:p>
    <w:p w14:paraId="40BB24BB" w14:textId="77777777" w:rsidR="00E26061" w:rsidRPr="0005203D" w:rsidRDefault="00E26061" w:rsidP="00510DB3">
      <w:pPr>
        <w:spacing w:after="0" w:line="240" w:lineRule="auto"/>
        <w:rPr>
          <w:rFonts w:asciiTheme="majorBidi" w:hAnsiTheme="majorBidi" w:cstheme="majorBidi"/>
          <w:sz w:val="28"/>
          <w:szCs w:val="28"/>
          <w:lang w:val="ru-RU"/>
        </w:rPr>
      </w:pPr>
    </w:p>
    <w:p w14:paraId="13F92B15" w14:textId="69CEBA03" w:rsidR="00C50B01" w:rsidRPr="0005203D" w:rsidRDefault="00C50B01" w:rsidP="00510DB3">
      <w:pPr>
        <w:spacing w:after="0" w:line="240" w:lineRule="auto"/>
        <w:jc w:val="center"/>
        <w:rPr>
          <w:rFonts w:asciiTheme="majorBidi" w:hAnsiTheme="majorBidi" w:cstheme="majorBidi"/>
          <w:sz w:val="28"/>
          <w:szCs w:val="28"/>
          <w:lang w:val="ru-RU"/>
        </w:rPr>
      </w:pPr>
      <w:r w:rsidRPr="0005203D">
        <w:rPr>
          <w:rFonts w:asciiTheme="majorBidi" w:hAnsiTheme="majorBidi" w:cstheme="majorBidi"/>
          <w:sz w:val="28"/>
          <w:szCs w:val="28"/>
          <w:lang w:val="ru-RU"/>
        </w:rPr>
        <w:t>Республика Казахстан</w:t>
      </w:r>
    </w:p>
    <w:p w14:paraId="0FC396ED" w14:textId="6710EF4C" w:rsidR="00F12576" w:rsidRPr="0005203D" w:rsidRDefault="00C50B01" w:rsidP="00510DB3">
      <w:pPr>
        <w:spacing w:after="0" w:line="240" w:lineRule="auto"/>
        <w:jc w:val="center"/>
        <w:rPr>
          <w:lang w:val="ru-RU"/>
        </w:rPr>
      </w:pPr>
      <w:r w:rsidRPr="0005203D">
        <w:rPr>
          <w:rFonts w:asciiTheme="majorBidi" w:hAnsiTheme="majorBidi" w:cstheme="majorBidi"/>
          <w:sz w:val="28"/>
          <w:szCs w:val="28"/>
          <w:lang w:val="ru-RU"/>
        </w:rPr>
        <w:t>Алматы, 202</w:t>
      </w:r>
      <w:r w:rsidR="00E328C3" w:rsidRPr="0005203D">
        <w:rPr>
          <w:rFonts w:asciiTheme="majorBidi" w:hAnsiTheme="majorBidi" w:cstheme="majorBidi"/>
          <w:sz w:val="28"/>
          <w:szCs w:val="28"/>
          <w:lang w:val="ru-RU"/>
        </w:rPr>
        <w:t>6</w:t>
      </w:r>
      <w:r w:rsidR="00F12576" w:rsidRPr="0005203D">
        <w:rPr>
          <w:lang w:val="ru-RU"/>
        </w:rPr>
        <w:br w:type="page"/>
      </w:r>
    </w:p>
    <w:sdt>
      <w:sdtPr>
        <w:rPr>
          <w:rFonts w:asciiTheme="minorHAnsi" w:hAnsiTheme="minorHAnsi" w:cstheme="minorBidi"/>
          <w:b w:val="0"/>
          <w:bCs w:val="0"/>
          <w:kern w:val="2"/>
          <w:sz w:val="24"/>
          <w:szCs w:val="24"/>
          <w:lang w:val="en-US"/>
          <w14:ligatures w14:val="standardContextual"/>
        </w:rPr>
        <w:id w:val="390935704"/>
        <w:docPartObj>
          <w:docPartGallery w:val="Table of Contents"/>
          <w:docPartUnique/>
        </w:docPartObj>
      </w:sdtPr>
      <w:sdtEndPr>
        <w:rPr>
          <w:noProof/>
        </w:rPr>
      </w:sdtEndPr>
      <w:sdtContent>
        <w:p w14:paraId="1709C045" w14:textId="48A8D758" w:rsidR="00F12576" w:rsidRPr="0005203D" w:rsidRDefault="00E26061" w:rsidP="00510DB3">
          <w:pPr>
            <w:pStyle w:val="TOCHeading"/>
            <w:spacing w:before="0" w:line="240" w:lineRule="auto"/>
            <w:jc w:val="center"/>
            <w:rPr>
              <w:sz w:val="28"/>
              <w:szCs w:val="28"/>
            </w:rPr>
          </w:pPr>
          <w:r w:rsidRPr="0005203D">
            <w:rPr>
              <w:sz w:val="28"/>
              <w:szCs w:val="28"/>
            </w:rPr>
            <w:t>СОДЕРЖАНИЕ</w:t>
          </w:r>
        </w:p>
        <w:p w14:paraId="66AF9B48" w14:textId="77777777" w:rsidR="00510DB3" w:rsidRPr="0005203D" w:rsidRDefault="00510DB3" w:rsidP="00510DB3">
          <w:pPr>
            <w:spacing w:after="0" w:line="240" w:lineRule="auto"/>
            <w:rPr>
              <w:lang w:val="ru-RU"/>
            </w:rPr>
          </w:pPr>
        </w:p>
        <w:p w14:paraId="0554289E" w14:textId="1E973030" w:rsidR="00023453" w:rsidRPr="0005203D" w:rsidRDefault="00F12576">
          <w:pPr>
            <w:pStyle w:val="TOC1"/>
            <w:rPr>
              <w:rFonts w:asciiTheme="minorHAnsi" w:eastAsiaTheme="minorEastAsia" w:hAnsiTheme="minorHAnsi" w:cstheme="minorBidi"/>
              <w:b w:val="0"/>
              <w:bCs w:val="0"/>
              <w:noProof/>
              <w:sz w:val="24"/>
              <w:szCs w:val="24"/>
            </w:rPr>
          </w:pPr>
          <w:r w:rsidRPr="0005203D">
            <w:fldChar w:fldCharType="begin"/>
          </w:r>
          <w:r w:rsidRPr="0005203D">
            <w:instrText xml:space="preserve"> TOC \o "1-3" \h \z \u </w:instrText>
          </w:r>
          <w:r w:rsidRPr="0005203D">
            <w:fldChar w:fldCharType="separate"/>
          </w:r>
          <w:hyperlink w:anchor="_Toc217391896" w:history="1">
            <w:r w:rsidR="00023453" w:rsidRPr="0005203D">
              <w:rPr>
                <w:rStyle w:val="Hyperlink"/>
                <w:b w:val="0"/>
                <w:bCs w:val="0"/>
                <w:noProof/>
              </w:rPr>
              <w:t>НОРМАТИВНЫЕ ССЫЛКИ</w:t>
            </w:r>
            <w:r w:rsidR="00023453" w:rsidRPr="0005203D">
              <w:rPr>
                <w:b w:val="0"/>
                <w:bCs w:val="0"/>
                <w:noProof/>
                <w:webHidden/>
              </w:rPr>
              <w:tab/>
            </w:r>
            <w:r w:rsidR="00023453" w:rsidRPr="0005203D">
              <w:rPr>
                <w:b w:val="0"/>
                <w:bCs w:val="0"/>
                <w:noProof/>
                <w:webHidden/>
              </w:rPr>
              <w:fldChar w:fldCharType="begin"/>
            </w:r>
            <w:r w:rsidR="00023453" w:rsidRPr="0005203D">
              <w:rPr>
                <w:b w:val="0"/>
                <w:bCs w:val="0"/>
                <w:noProof/>
                <w:webHidden/>
              </w:rPr>
              <w:instrText xml:space="preserve"> PAGEREF _Toc217391896 \h </w:instrText>
            </w:r>
            <w:r w:rsidR="00023453" w:rsidRPr="0005203D">
              <w:rPr>
                <w:b w:val="0"/>
                <w:bCs w:val="0"/>
                <w:noProof/>
                <w:webHidden/>
              </w:rPr>
            </w:r>
            <w:r w:rsidR="00023453" w:rsidRPr="0005203D">
              <w:rPr>
                <w:b w:val="0"/>
                <w:bCs w:val="0"/>
                <w:noProof/>
                <w:webHidden/>
              </w:rPr>
              <w:fldChar w:fldCharType="separate"/>
            </w:r>
            <w:r w:rsidR="00E61D10">
              <w:rPr>
                <w:b w:val="0"/>
                <w:bCs w:val="0"/>
                <w:noProof/>
                <w:webHidden/>
              </w:rPr>
              <w:t>4</w:t>
            </w:r>
            <w:r w:rsidR="00023453" w:rsidRPr="0005203D">
              <w:rPr>
                <w:b w:val="0"/>
                <w:bCs w:val="0"/>
                <w:noProof/>
                <w:webHidden/>
              </w:rPr>
              <w:fldChar w:fldCharType="end"/>
            </w:r>
          </w:hyperlink>
        </w:p>
        <w:p w14:paraId="08A6F3AB" w14:textId="457D45C2" w:rsidR="00023453" w:rsidRPr="0005203D" w:rsidRDefault="00023453">
          <w:pPr>
            <w:pStyle w:val="TOC1"/>
            <w:rPr>
              <w:rFonts w:asciiTheme="minorHAnsi" w:eastAsiaTheme="minorEastAsia" w:hAnsiTheme="minorHAnsi" w:cstheme="minorBidi"/>
              <w:b w:val="0"/>
              <w:bCs w:val="0"/>
              <w:noProof/>
              <w:sz w:val="24"/>
              <w:szCs w:val="24"/>
            </w:rPr>
          </w:pPr>
          <w:hyperlink w:anchor="_Toc217391897" w:history="1">
            <w:r w:rsidRPr="0005203D">
              <w:rPr>
                <w:rStyle w:val="Hyperlink"/>
                <w:b w:val="0"/>
                <w:bCs w:val="0"/>
                <w:noProof/>
              </w:rPr>
              <w:t>ОБОЗНАЧЕНИЯ И СОКРАЩЕНИЯ</w:t>
            </w:r>
            <w:r w:rsidRPr="0005203D">
              <w:rPr>
                <w:b w:val="0"/>
                <w:bCs w:val="0"/>
                <w:noProof/>
                <w:webHidden/>
              </w:rPr>
              <w:tab/>
            </w:r>
            <w:r w:rsidRPr="0005203D">
              <w:rPr>
                <w:b w:val="0"/>
                <w:bCs w:val="0"/>
                <w:noProof/>
                <w:webHidden/>
              </w:rPr>
              <w:fldChar w:fldCharType="begin"/>
            </w:r>
            <w:r w:rsidRPr="0005203D">
              <w:rPr>
                <w:b w:val="0"/>
                <w:bCs w:val="0"/>
                <w:noProof/>
                <w:webHidden/>
              </w:rPr>
              <w:instrText xml:space="preserve"> PAGEREF _Toc217391897 \h </w:instrText>
            </w:r>
            <w:r w:rsidRPr="0005203D">
              <w:rPr>
                <w:b w:val="0"/>
                <w:bCs w:val="0"/>
                <w:noProof/>
                <w:webHidden/>
              </w:rPr>
            </w:r>
            <w:r w:rsidRPr="0005203D">
              <w:rPr>
                <w:b w:val="0"/>
                <w:bCs w:val="0"/>
                <w:noProof/>
                <w:webHidden/>
              </w:rPr>
              <w:fldChar w:fldCharType="separate"/>
            </w:r>
            <w:r w:rsidR="00E61D10">
              <w:rPr>
                <w:b w:val="0"/>
                <w:bCs w:val="0"/>
                <w:noProof/>
                <w:webHidden/>
              </w:rPr>
              <w:t>5</w:t>
            </w:r>
            <w:r w:rsidRPr="0005203D">
              <w:rPr>
                <w:b w:val="0"/>
                <w:bCs w:val="0"/>
                <w:noProof/>
                <w:webHidden/>
              </w:rPr>
              <w:fldChar w:fldCharType="end"/>
            </w:r>
          </w:hyperlink>
        </w:p>
        <w:p w14:paraId="07DE986D" w14:textId="37129055" w:rsidR="00023453" w:rsidRPr="0005203D" w:rsidRDefault="00023453">
          <w:pPr>
            <w:pStyle w:val="TOC1"/>
            <w:rPr>
              <w:rFonts w:asciiTheme="minorHAnsi" w:eastAsiaTheme="minorEastAsia" w:hAnsiTheme="minorHAnsi" w:cstheme="minorBidi"/>
              <w:b w:val="0"/>
              <w:bCs w:val="0"/>
              <w:noProof/>
              <w:sz w:val="24"/>
              <w:szCs w:val="24"/>
            </w:rPr>
          </w:pPr>
          <w:hyperlink w:anchor="_Toc217391898" w:history="1">
            <w:r w:rsidRPr="0005203D">
              <w:rPr>
                <w:rStyle w:val="Hyperlink"/>
                <w:b w:val="0"/>
                <w:bCs w:val="0"/>
                <w:noProof/>
              </w:rPr>
              <w:t>ВВЕ</w:t>
            </w:r>
            <w:r w:rsidRPr="0005203D">
              <w:rPr>
                <w:rStyle w:val="Hyperlink"/>
                <w:b w:val="0"/>
                <w:bCs w:val="0"/>
                <w:noProof/>
              </w:rPr>
              <w:t>Д</w:t>
            </w:r>
            <w:r w:rsidRPr="0005203D">
              <w:rPr>
                <w:rStyle w:val="Hyperlink"/>
                <w:b w:val="0"/>
                <w:bCs w:val="0"/>
                <w:noProof/>
              </w:rPr>
              <w:t>ЕНИЕ</w:t>
            </w:r>
            <w:r w:rsidRPr="0005203D">
              <w:rPr>
                <w:b w:val="0"/>
                <w:bCs w:val="0"/>
                <w:noProof/>
                <w:webHidden/>
              </w:rPr>
              <w:tab/>
            </w:r>
            <w:r w:rsidRPr="0005203D">
              <w:rPr>
                <w:b w:val="0"/>
                <w:bCs w:val="0"/>
                <w:noProof/>
                <w:webHidden/>
              </w:rPr>
              <w:fldChar w:fldCharType="begin"/>
            </w:r>
            <w:r w:rsidRPr="0005203D">
              <w:rPr>
                <w:b w:val="0"/>
                <w:bCs w:val="0"/>
                <w:noProof/>
                <w:webHidden/>
              </w:rPr>
              <w:instrText xml:space="preserve"> PAGEREF _Toc217391898 \h </w:instrText>
            </w:r>
            <w:r w:rsidRPr="0005203D">
              <w:rPr>
                <w:b w:val="0"/>
                <w:bCs w:val="0"/>
                <w:noProof/>
                <w:webHidden/>
              </w:rPr>
            </w:r>
            <w:r w:rsidRPr="0005203D">
              <w:rPr>
                <w:b w:val="0"/>
                <w:bCs w:val="0"/>
                <w:noProof/>
                <w:webHidden/>
              </w:rPr>
              <w:fldChar w:fldCharType="separate"/>
            </w:r>
            <w:r w:rsidR="00E61D10">
              <w:rPr>
                <w:b w:val="0"/>
                <w:bCs w:val="0"/>
                <w:noProof/>
                <w:webHidden/>
              </w:rPr>
              <w:t>6</w:t>
            </w:r>
            <w:r w:rsidRPr="0005203D">
              <w:rPr>
                <w:b w:val="0"/>
                <w:bCs w:val="0"/>
                <w:noProof/>
                <w:webHidden/>
              </w:rPr>
              <w:fldChar w:fldCharType="end"/>
            </w:r>
          </w:hyperlink>
        </w:p>
        <w:p w14:paraId="018A5502" w14:textId="22642977" w:rsidR="00023453" w:rsidRPr="0005203D" w:rsidRDefault="00023453">
          <w:pPr>
            <w:pStyle w:val="TOC1"/>
            <w:rPr>
              <w:rFonts w:asciiTheme="minorHAnsi" w:eastAsiaTheme="minorEastAsia" w:hAnsiTheme="minorHAnsi" w:cstheme="minorBidi"/>
              <w:b w:val="0"/>
              <w:bCs w:val="0"/>
              <w:noProof/>
              <w:sz w:val="24"/>
              <w:szCs w:val="24"/>
            </w:rPr>
          </w:pPr>
          <w:hyperlink w:anchor="_Toc217391899" w:history="1">
            <w:r w:rsidRPr="0005203D">
              <w:rPr>
                <w:rStyle w:val="Hyperlink"/>
                <w:b w:val="0"/>
                <w:bCs w:val="0"/>
                <w:noProof/>
              </w:rPr>
              <w:t>1 ОБЗОР ПРЕДСТАВЛЕНИЙ ГЕОЛОГИЧЕСКОГО РАЗВИТИЯ САРЫСУ-ТЕНИЗКОГО ПОДНЯТИЯ ПО ГЕОЛОГО-ГЕОФИЗИЧЕСКИМ ДАННЫМ</w:t>
            </w:r>
            <w:r w:rsidRPr="0005203D">
              <w:rPr>
                <w:b w:val="0"/>
                <w:bCs w:val="0"/>
                <w:noProof/>
                <w:webHidden/>
              </w:rPr>
              <w:tab/>
            </w:r>
            <w:r w:rsidRPr="0005203D">
              <w:rPr>
                <w:b w:val="0"/>
                <w:bCs w:val="0"/>
                <w:noProof/>
                <w:webHidden/>
              </w:rPr>
              <w:fldChar w:fldCharType="begin"/>
            </w:r>
            <w:r w:rsidRPr="0005203D">
              <w:rPr>
                <w:b w:val="0"/>
                <w:bCs w:val="0"/>
                <w:noProof/>
                <w:webHidden/>
              </w:rPr>
              <w:instrText xml:space="preserve"> PAGEREF _Toc217391899 \h </w:instrText>
            </w:r>
            <w:r w:rsidRPr="0005203D">
              <w:rPr>
                <w:b w:val="0"/>
                <w:bCs w:val="0"/>
                <w:noProof/>
                <w:webHidden/>
              </w:rPr>
            </w:r>
            <w:r w:rsidRPr="0005203D">
              <w:rPr>
                <w:b w:val="0"/>
                <w:bCs w:val="0"/>
                <w:noProof/>
                <w:webHidden/>
              </w:rPr>
              <w:fldChar w:fldCharType="separate"/>
            </w:r>
            <w:r w:rsidR="00E61D10">
              <w:rPr>
                <w:b w:val="0"/>
                <w:bCs w:val="0"/>
                <w:noProof/>
                <w:webHidden/>
              </w:rPr>
              <w:t>12</w:t>
            </w:r>
            <w:r w:rsidRPr="0005203D">
              <w:rPr>
                <w:b w:val="0"/>
                <w:bCs w:val="0"/>
                <w:noProof/>
                <w:webHidden/>
              </w:rPr>
              <w:fldChar w:fldCharType="end"/>
            </w:r>
          </w:hyperlink>
        </w:p>
        <w:p w14:paraId="32EBE52D" w14:textId="0A0A6B64" w:rsidR="00023453" w:rsidRPr="0005203D" w:rsidRDefault="00023453">
          <w:pPr>
            <w:pStyle w:val="TOC1"/>
            <w:rPr>
              <w:rFonts w:asciiTheme="minorHAnsi" w:eastAsiaTheme="minorEastAsia" w:hAnsiTheme="minorHAnsi" w:cstheme="minorBidi"/>
              <w:b w:val="0"/>
              <w:bCs w:val="0"/>
              <w:noProof/>
              <w:sz w:val="24"/>
              <w:szCs w:val="24"/>
            </w:rPr>
          </w:pPr>
          <w:hyperlink w:anchor="_Toc217391900" w:history="1">
            <w:r w:rsidRPr="0005203D">
              <w:rPr>
                <w:rStyle w:val="Hyperlink"/>
                <w:b w:val="0"/>
                <w:bCs w:val="0"/>
                <w:noProof/>
              </w:rPr>
              <w:t>2 ГЕОЛОГО-ГЕОФИЗИЧЕСКАЯ ХАРАКТЕРИСТИКА ОБЪЕКТА ИССЛЕДОВАНИЙ</w:t>
            </w:r>
            <w:r w:rsidRPr="0005203D">
              <w:rPr>
                <w:b w:val="0"/>
                <w:bCs w:val="0"/>
                <w:noProof/>
                <w:webHidden/>
              </w:rPr>
              <w:tab/>
            </w:r>
            <w:r w:rsidRPr="0005203D">
              <w:rPr>
                <w:b w:val="0"/>
                <w:bCs w:val="0"/>
                <w:noProof/>
                <w:webHidden/>
              </w:rPr>
              <w:fldChar w:fldCharType="begin"/>
            </w:r>
            <w:r w:rsidRPr="0005203D">
              <w:rPr>
                <w:b w:val="0"/>
                <w:bCs w:val="0"/>
                <w:noProof/>
                <w:webHidden/>
              </w:rPr>
              <w:instrText xml:space="preserve"> PAGEREF _Toc217391900 \h </w:instrText>
            </w:r>
            <w:r w:rsidRPr="0005203D">
              <w:rPr>
                <w:b w:val="0"/>
                <w:bCs w:val="0"/>
                <w:noProof/>
                <w:webHidden/>
              </w:rPr>
            </w:r>
            <w:r w:rsidRPr="0005203D">
              <w:rPr>
                <w:b w:val="0"/>
                <w:bCs w:val="0"/>
                <w:noProof/>
                <w:webHidden/>
              </w:rPr>
              <w:fldChar w:fldCharType="separate"/>
            </w:r>
            <w:r w:rsidR="00E61D10">
              <w:rPr>
                <w:b w:val="0"/>
                <w:bCs w:val="0"/>
                <w:noProof/>
                <w:webHidden/>
              </w:rPr>
              <w:t>25</w:t>
            </w:r>
            <w:r w:rsidRPr="0005203D">
              <w:rPr>
                <w:b w:val="0"/>
                <w:bCs w:val="0"/>
                <w:noProof/>
                <w:webHidden/>
              </w:rPr>
              <w:fldChar w:fldCharType="end"/>
            </w:r>
          </w:hyperlink>
        </w:p>
        <w:p w14:paraId="1EC3B2B6" w14:textId="7997B88A" w:rsidR="00023453" w:rsidRPr="0005203D" w:rsidRDefault="00023453">
          <w:pPr>
            <w:pStyle w:val="TOC2"/>
            <w:rPr>
              <w:rFonts w:asciiTheme="minorHAnsi" w:eastAsiaTheme="minorEastAsia" w:hAnsiTheme="minorHAnsi" w:cstheme="minorBidi"/>
              <w:sz w:val="24"/>
              <w:szCs w:val="24"/>
            </w:rPr>
          </w:pPr>
          <w:hyperlink w:anchor="_Toc217391901" w:history="1">
            <w:r w:rsidRPr="0005203D">
              <w:rPr>
                <w:rStyle w:val="Hyperlink"/>
              </w:rPr>
              <w:t>2.1 Краткий обзор и анализ эффективности применения геофизических методов</w:t>
            </w:r>
            <w:r w:rsidRPr="0005203D">
              <w:rPr>
                <w:webHidden/>
              </w:rPr>
              <w:tab/>
            </w:r>
            <w:r w:rsidRPr="0005203D">
              <w:rPr>
                <w:webHidden/>
              </w:rPr>
              <w:fldChar w:fldCharType="begin"/>
            </w:r>
            <w:r w:rsidRPr="0005203D">
              <w:rPr>
                <w:webHidden/>
              </w:rPr>
              <w:instrText xml:space="preserve"> PAGEREF _Toc217391901 \h </w:instrText>
            </w:r>
            <w:r w:rsidRPr="0005203D">
              <w:rPr>
                <w:webHidden/>
              </w:rPr>
            </w:r>
            <w:r w:rsidRPr="0005203D">
              <w:rPr>
                <w:webHidden/>
              </w:rPr>
              <w:fldChar w:fldCharType="separate"/>
            </w:r>
            <w:r w:rsidR="00E61D10">
              <w:rPr>
                <w:webHidden/>
              </w:rPr>
              <w:t>26</w:t>
            </w:r>
            <w:r w:rsidRPr="0005203D">
              <w:rPr>
                <w:webHidden/>
              </w:rPr>
              <w:fldChar w:fldCharType="end"/>
            </w:r>
          </w:hyperlink>
        </w:p>
        <w:p w14:paraId="54ABBA68" w14:textId="359ACB99" w:rsidR="00023453" w:rsidRPr="0005203D" w:rsidRDefault="00023453">
          <w:pPr>
            <w:pStyle w:val="TOC2"/>
            <w:rPr>
              <w:rFonts w:asciiTheme="minorHAnsi" w:eastAsiaTheme="minorEastAsia" w:hAnsiTheme="minorHAnsi" w:cstheme="minorBidi"/>
              <w:sz w:val="24"/>
              <w:szCs w:val="24"/>
            </w:rPr>
          </w:pPr>
          <w:hyperlink w:anchor="_Toc217391902" w:history="1">
            <w:r w:rsidRPr="0005203D">
              <w:rPr>
                <w:rStyle w:val="Hyperlink"/>
              </w:rPr>
              <w:t>2.2 Особенности геологического строения и металлогения района исследований с позиции современных геологических представлений</w:t>
            </w:r>
            <w:r w:rsidRPr="0005203D">
              <w:rPr>
                <w:webHidden/>
              </w:rPr>
              <w:tab/>
            </w:r>
            <w:r w:rsidRPr="0005203D">
              <w:rPr>
                <w:webHidden/>
              </w:rPr>
              <w:fldChar w:fldCharType="begin"/>
            </w:r>
            <w:r w:rsidRPr="0005203D">
              <w:rPr>
                <w:webHidden/>
              </w:rPr>
              <w:instrText xml:space="preserve"> PAGEREF _Toc217391902 \h </w:instrText>
            </w:r>
            <w:r w:rsidRPr="0005203D">
              <w:rPr>
                <w:webHidden/>
              </w:rPr>
            </w:r>
            <w:r w:rsidRPr="0005203D">
              <w:rPr>
                <w:webHidden/>
              </w:rPr>
              <w:fldChar w:fldCharType="separate"/>
            </w:r>
            <w:r w:rsidR="00E61D10">
              <w:rPr>
                <w:webHidden/>
              </w:rPr>
              <w:t>30</w:t>
            </w:r>
            <w:r w:rsidRPr="0005203D">
              <w:rPr>
                <w:webHidden/>
              </w:rPr>
              <w:fldChar w:fldCharType="end"/>
            </w:r>
          </w:hyperlink>
        </w:p>
        <w:p w14:paraId="5B1B1882" w14:textId="197C1581" w:rsidR="00023453" w:rsidRPr="0005203D" w:rsidRDefault="00023453">
          <w:pPr>
            <w:pStyle w:val="TOC2"/>
            <w:rPr>
              <w:rFonts w:asciiTheme="minorHAnsi" w:eastAsiaTheme="minorEastAsia" w:hAnsiTheme="minorHAnsi" w:cstheme="minorBidi"/>
              <w:sz w:val="24"/>
              <w:szCs w:val="24"/>
            </w:rPr>
          </w:pPr>
          <w:hyperlink w:anchor="_Toc217391903" w:history="1">
            <w:r w:rsidRPr="0005203D">
              <w:rPr>
                <w:rStyle w:val="Hyperlink"/>
              </w:rPr>
              <w:t>2.3 Петрофизическая характеристика района исследований</w:t>
            </w:r>
            <w:r w:rsidRPr="0005203D">
              <w:rPr>
                <w:webHidden/>
              </w:rPr>
              <w:tab/>
            </w:r>
            <w:r w:rsidRPr="0005203D">
              <w:rPr>
                <w:webHidden/>
              </w:rPr>
              <w:fldChar w:fldCharType="begin"/>
            </w:r>
            <w:r w:rsidRPr="0005203D">
              <w:rPr>
                <w:webHidden/>
              </w:rPr>
              <w:instrText xml:space="preserve"> PAGEREF _Toc217391903 \h </w:instrText>
            </w:r>
            <w:r w:rsidRPr="0005203D">
              <w:rPr>
                <w:webHidden/>
              </w:rPr>
            </w:r>
            <w:r w:rsidRPr="0005203D">
              <w:rPr>
                <w:webHidden/>
              </w:rPr>
              <w:fldChar w:fldCharType="separate"/>
            </w:r>
            <w:r w:rsidR="00E61D10">
              <w:rPr>
                <w:webHidden/>
              </w:rPr>
              <w:t>44</w:t>
            </w:r>
            <w:r w:rsidRPr="0005203D">
              <w:rPr>
                <w:webHidden/>
              </w:rPr>
              <w:fldChar w:fldCharType="end"/>
            </w:r>
          </w:hyperlink>
        </w:p>
        <w:p w14:paraId="39882AF6" w14:textId="0289415F" w:rsidR="00023453" w:rsidRPr="0005203D" w:rsidRDefault="00023453">
          <w:pPr>
            <w:pStyle w:val="TOC1"/>
            <w:rPr>
              <w:rFonts w:asciiTheme="minorHAnsi" w:eastAsiaTheme="minorEastAsia" w:hAnsiTheme="minorHAnsi" w:cstheme="minorBidi"/>
              <w:b w:val="0"/>
              <w:bCs w:val="0"/>
              <w:noProof/>
              <w:sz w:val="24"/>
              <w:szCs w:val="24"/>
            </w:rPr>
          </w:pPr>
          <w:hyperlink w:anchor="_Toc217391904" w:history="1">
            <w:r w:rsidRPr="0005203D">
              <w:rPr>
                <w:rStyle w:val="Hyperlink"/>
                <w:b w:val="0"/>
                <w:bCs w:val="0"/>
                <w:noProof/>
              </w:rPr>
              <w:t>3 МЕТОДИКА ИССЛЕДОВАНИЙ</w:t>
            </w:r>
            <w:r w:rsidRPr="0005203D">
              <w:rPr>
                <w:b w:val="0"/>
                <w:bCs w:val="0"/>
                <w:noProof/>
                <w:webHidden/>
              </w:rPr>
              <w:tab/>
            </w:r>
            <w:r w:rsidRPr="0005203D">
              <w:rPr>
                <w:b w:val="0"/>
                <w:bCs w:val="0"/>
                <w:noProof/>
                <w:webHidden/>
              </w:rPr>
              <w:fldChar w:fldCharType="begin"/>
            </w:r>
            <w:r w:rsidRPr="0005203D">
              <w:rPr>
                <w:b w:val="0"/>
                <w:bCs w:val="0"/>
                <w:noProof/>
                <w:webHidden/>
              </w:rPr>
              <w:instrText xml:space="preserve"> PAGEREF _Toc217391904 \h </w:instrText>
            </w:r>
            <w:r w:rsidRPr="0005203D">
              <w:rPr>
                <w:b w:val="0"/>
                <w:bCs w:val="0"/>
                <w:noProof/>
                <w:webHidden/>
              </w:rPr>
            </w:r>
            <w:r w:rsidRPr="0005203D">
              <w:rPr>
                <w:b w:val="0"/>
                <w:bCs w:val="0"/>
                <w:noProof/>
                <w:webHidden/>
              </w:rPr>
              <w:fldChar w:fldCharType="separate"/>
            </w:r>
            <w:r w:rsidR="00E61D10">
              <w:rPr>
                <w:b w:val="0"/>
                <w:bCs w:val="0"/>
                <w:noProof/>
                <w:webHidden/>
              </w:rPr>
              <w:t>54</w:t>
            </w:r>
            <w:r w:rsidRPr="0005203D">
              <w:rPr>
                <w:b w:val="0"/>
                <w:bCs w:val="0"/>
                <w:noProof/>
                <w:webHidden/>
              </w:rPr>
              <w:fldChar w:fldCharType="end"/>
            </w:r>
          </w:hyperlink>
        </w:p>
        <w:p w14:paraId="37E5033F" w14:textId="470562C3" w:rsidR="00023453" w:rsidRPr="0005203D" w:rsidRDefault="00023453">
          <w:pPr>
            <w:pStyle w:val="TOC2"/>
            <w:rPr>
              <w:rFonts w:asciiTheme="minorHAnsi" w:eastAsiaTheme="minorEastAsia" w:hAnsiTheme="minorHAnsi" w:cstheme="minorBidi"/>
              <w:sz w:val="24"/>
              <w:szCs w:val="24"/>
            </w:rPr>
          </w:pPr>
          <w:hyperlink w:anchor="_Toc217391905" w:history="1">
            <w:r w:rsidRPr="0005203D">
              <w:rPr>
                <w:rStyle w:val="Hyperlink"/>
              </w:rPr>
              <w:t>3.1 Основные методические принципы исследований при подготовке геофизической основы геологического доизучения площади исследований</w:t>
            </w:r>
            <w:r w:rsidRPr="0005203D">
              <w:rPr>
                <w:webHidden/>
              </w:rPr>
              <w:tab/>
            </w:r>
            <w:r w:rsidRPr="0005203D">
              <w:rPr>
                <w:webHidden/>
              </w:rPr>
              <w:fldChar w:fldCharType="begin"/>
            </w:r>
            <w:r w:rsidRPr="0005203D">
              <w:rPr>
                <w:webHidden/>
              </w:rPr>
              <w:instrText xml:space="preserve"> PAGEREF _Toc217391905 \h </w:instrText>
            </w:r>
            <w:r w:rsidRPr="0005203D">
              <w:rPr>
                <w:webHidden/>
              </w:rPr>
            </w:r>
            <w:r w:rsidRPr="0005203D">
              <w:rPr>
                <w:webHidden/>
              </w:rPr>
              <w:fldChar w:fldCharType="separate"/>
            </w:r>
            <w:r w:rsidR="00E61D10">
              <w:rPr>
                <w:webHidden/>
              </w:rPr>
              <w:t>54</w:t>
            </w:r>
            <w:r w:rsidRPr="0005203D">
              <w:rPr>
                <w:webHidden/>
              </w:rPr>
              <w:fldChar w:fldCharType="end"/>
            </w:r>
          </w:hyperlink>
        </w:p>
        <w:p w14:paraId="67BA6698" w14:textId="145E8D7D" w:rsidR="00023453" w:rsidRPr="0005203D" w:rsidRDefault="00023453" w:rsidP="00023453">
          <w:pPr>
            <w:pStyle w:val="TOC3"/>
            <w:tabs>
              <w:tab w:val="right" w:leader="dot" w:pos="9344"/>
            </w:tabs>
            <w:ind w:left="0" w:firstLine="0"/>
            <w:rPr>
              <w:rFonts w:asciiTheme="minorHAnsi" w:eastAsiaTheme="minorEastAsia" w:hAnsiTheme="minorHAnsi" w:cstheme="minorBidi"/>
              <w:b w:val="0"/>
              <w:bCs w:val="0"/>
              <w:noProof/>
              <w:sz w:val="24"/>
              <w:szCs w:val="24"/>
              <w:lang w:val="ru-RU"/>
            </w:rPr>
          </w:pPr>
          <w:hyperlink w:anchor="_Toc217391906" w:history="1">
            <w:r w:rsidRPr="0005203D">
              <w:rPr>
                <w:rStyle w:val="Hyperlink"/>
                <w:b w:val="0"/>
                <w:bCs w:val="0"/>
                <w:noProof/>
                <w:lang w:val="ru-RU"/>
              </w:rPr>
              <w:t>3.1.1 Особенности современных аэрогеофизических технологий при решении геологических задач</w:t>
            </w:r>
            <w:r w:rsidRPr="0005203D">
              <w:rPr>
                <w:b w:val="0"/>
                <w:bCs w:val="0"/>
                <w:noProof/>
                <w:webHidden/>
                <w:lang w:val="ru-RU"/>
              </w:rPr>
              <w:tab/>
            </w:r>
            <w:r w:rsidRPr="0005203D">
              <w:rPr>
                <w:b w:val="0"/>
                <w:bCs w:val="0"/>
                <w:noProof/>
                <w:webHidden/>
                <w:lang w:val="ru-RU"/>
              </w:rPr>
              <w:fldChar w:fldCharType="begin"/>
            </w:r>
            <w:r w:rsidRPr="0005203D">
              <w:rPr>
                <w:b w:val="0"/>
                <w:bCs w:val="0"/>
                <w:noProof/>
                <w:webHidden/>
                <w:lang w:val="ru-RU"/>
              </w:rPr>
              <w:instrText xml:space="preserve"> PAGEREF _Toc217391906 \h </w:instrText>
            </w:r>
            <w:r w:rsidRPr="0005203D">
              <w:rPr>
                <w:b w:val="0"/>
                <w:bCs w:val="0"/>
                <w:noProof/>
                <w:webHidden/>
                <w:lang w:val="ru-RU"/>
              </w:rPr>
            </w:r>
            <w:r w:rsidRPr="0005203D">
              <w:rPr>
                <w:b w:val="0"/>
                <w:bCs w:val="0"/>
                <w:noProof/>
                <w:webHidden/>
                <w:lang w:val="ru-RU"/>
              </w:rPr>
              <w:fldChar w:fldCharType="separate"/>
            </w:r>
            <w:r w:rsidR="00E61D10">
              <w:rPr>
                <w:b w:val="0"/>
                <w:bCs w:val="0"/>
                <w:noProof/>
                <w:webHidden/>
                <w:lang w:val="ru-RU"/>
              </w:rPr>
              <w:t>54</w:t>
            </w:r>
            <w:r w:rsidRPr="0005203D">
              <w:rPr>
                <w:b w:val="0"/>
                <w:bCs w:val="0"/>
                <w:noProof/>
                <w:webHidden/>
                <w:lang w:val="ru-RU"/>
              </w:rPr>
              <w:fldChar w:fldCharType="end"/>
            </w:r>
          </w:hyperlink>
        </w:p>
        <w:p w14:paraId="74FEC5D5" w14:textId="1E8B896A" w:rsidR="00023453" w:rsidRPr="0005203D" w:rsidRDefault="00023453" w:rsidP="00023453">
          <w:pPr>
            <w:pStyle w:val="TOC3"/>
            <w:tabs>
              <w:tab w:val="right" w:leader="dot" w:pos="9344"/>
            </w:tabs>
            <w:ind w:left="0" w:firstLine="0"/>
            <w:rPr>
              <w:rFonts w:asciiTheme="minorHAnsi" w:eastAsiaTheme="minorEastAsia" w:hAnsiTheme="minorHAnsi" w:cstheme="minorBidi"/>
              <w:b w:val="0"/>
              <w:bCs w:val="0"/>
              <w:noProof/>
              <w:sz w:val="24"/>
              <w:szCs w:val="24"/>
              <w:lang w:val="ru-RU"/>
            </w:rPr>
          </w:pPr>
          <w:hyperlink w:anchor="_Toc217391907" w:history="1">
            <w:r w:rsidRPr="0005203D">
              <w:rPr>
                <w:rStyle w:val="Hyperlink"/>
                <w:b w:val="0"/>
                <w:bCs w:val="0"/>
                <w:noProof/>
                <w:lang w:val="ru-RU"/>
              </w:rPr>
              <w:t>3.1.2 Технология создания опережающей геофизической основы геологического доизучения на основе современных аэрогеофизических исследований</w:t>
            </w:r>
            <w:r w:rsidRPr="0005203D">
              <w:rPr>
                <w:b w:val="0"/>
                <w:bCs w:val="0"/>
                <w:noProof/>
                <w:webHidden/>
                <w:lang w:val="ru-RU"/>
              </w:rPr>
              <w:tab/>
            </w:r>
            <w:r w:rsidRPr="0005203D">
              <w:rPr>
                <w:b w:val="0"/>
                <w:bCs w:val="0"/>
                <w:noProof/>
                <w:webHidden/>
                <w:lang w:val="ru-RU"/>
              </w:rPr>
              <w:fldChar w:fldCharType="begin"/>
            </w:r>
            <w:r w:rsidRPr="0005203D">
              <w:rPr>
                <w:b w:val="0"/>
                <w:bCs w:val="0"/>
                <w:noProof/>
                <w:webHidden/>
                <w:lang w:val="ru-RU"/>
              </w:rPr>
              <w:instrText xml:space="preserve"> PAGEREF _Toc217391907 \h </w:instrText>
            </w:r>
            <w:r w:rsidRPr="0005203D">
              <w:rPr>
                <w:b w:val="0"/>
                <w:bCs w:val="0"/>
                <w:noProof/>
                <w:webHidden/>
                <w:lang w:val="ru-RU"/>
              </w:rPr>
            </w:r>
            <w:r w:rsidRPr="0005203D">
              <w:rPr>
                <w:b w:val="0"/>
                <w:bCs w:val="0"/>
                <w:noProof/>
                <w:webHidden/>
                <w:lang w:val="ru-RU"/>
              </w:rPr>
              <w:fldChar w:fldCharType="separate"/>
            </w:r>
            <w:r w:rsidR="00E61D10">
              <w:rPr>
                <w:b w:val="0"/>
                <w:bCs w:val="0"/>
                <w:noProof/>
                <w:webHidden/>
                <w:lang w:val="ru-RU"/>
              </w:rPr>
              <w:t>56</w:t>
            </w:r>
            <w:r w:rsidRPr="0005203D">
              <w:rPr>
                <w:b w:val="0"/>
                <w:bCs w:val="0"/>
                <w:noProof/>
                <w:webHidden/>
                <w:lang w:val="ru-RU"/>
              </w:rPr>
              <w:fldChar w:fldCharType="end"/>
            </w:r>
          </w:hyperlink>
        </w:p>
        <w:p w14:paraId="6CF87CCE" w14:textId="6E5CCE0E" w:rsidR="00023453" w:rsidRPr="0005203D" w:rsidRDefault="00023453">
          <w:pPr>
            <w:pStyle w:val="TOC2"/>
            <w:rPr>
              <w:rFonts w:asciiTheme="minorHAnsi" w:eastAsiaTheme="minorEastAsia" w:hAnsiTheme="minorHAnsi" w:cstheme="minorBidi"/>
              <w:sz w:val="24"/>
              <w:szCs w:val="24"/>
            </w:rPr>
          </w:pPr>
          <w:hyperlink w:anchor="_Toc217391908" w:history="1">
            <w:r w:rsidRPr="0005203D">
              <w:rPr>
                <w:rStyle w:val="Hyperlink"/>
              </w:rPr>
              <w:t>3.2 Анализ и оценка качества первичных полевых аэрогеофизических данных</w:t>
            </w:r>
            <w:r w:rsidRPr="0005203D">
              <w:rPr>
                <w:webHidden/>
              </w:rPr>
              <w:tab/>
            </w:r>
            <w:r w:rsidRPr="0005203D">
              <w:rPr>
                <w:webHidden/>
              </w:rPr>
              <w:fldChar w:fldCharType="begin"/>
            </w:r>
            <w:r w:rsidRPr="0005203D">
              <w:rPr>
                <w:webHidden/>
              </w:rPr>
              <w:instrText xml:space="preserve"> PAGEREF _Toc217391908 \h </w:instrText>
            </w:r>
            <w:r w:rsidRPr="0005203D">
              <w:rPr>
                <w:webHidden/>
              </w:rPr>
            </w:r>
            <w:r w:rsidRPr="0005203D">
              <w:rPr>
                <w:webHidden/>
              </w:rPr>
              <w:fldChar w:fldCharType="separate"/>
            </w:r>
            <w:r w:rsidR="00E61D10">
              <w:rPr>
                <w:webHidden/>
              </w:rPr>
              <w:t>59</w:t>
            </w:r>
            <w:r w:rsidRPr="0005203D">
              <w:rPr>
                <w:webHidden/>
              </w:rPr>
              <w:fldChar w:fldCharType="end"/>
            </w:r>
          </w:hyperlink>
        </w:p>
        <w:p w14:paraId="13D8D191" w14:textId="07695C39" w:rsidR="00023453" w:rsidRPr="0005203D" w:rsidRDefault="00023453">
          <w:pPr>
            <w:pStyle w:val="TOC2"/>
            <w:rPr>
              <w:rFonts w:asciiTheme="minorHAnsi" w:eastAsiaTheme="minorEastAsia" w:hAnsiTheme="minorHAnsi" w:cstheme="minorBidi"/>
              <w:sz w:val="24"/>
              <w:szCs w:val="24"/>
            </w:rPr>
          </w:pPr>
          <w:hyperlink w:anchor="_Toc217391909" w:history="1">
            <w:r w:rsidRPr="0005203D">
              <w:rPr>
                <w:rStyle w:val="Hyperlink"/>
              </w:rPr>
              <w:t>3.3 Оценка эффективности применения современных технологий обработки результатов регистрации физических полей</w:t>
            </w:r>
            <w:r w:rsidRPr="0005203D">
              <w:rPr>
                <w:webHidden/>
              </w:rPr>
              <w:tab/>
            </w:r>
            <w:r w:rsidRPr="0005203D">
              <w:rPr>
                <w:webHidden/>
              </w:rPr>
              <w:fldChar w:fldCharType="begin"/>
            </w:r>
            <w:r w:rsidRPr="0005203D">
              <w:rPr>
                <w:webHidden/>
              </w:rPr>
              <w:instrText xml:space="preserve"> PAGEREF _Toc217391909 \h </w:instrText>
            </w:r>
            <w:r w:rsidRPr="0005203D">
              <w:rPr>
                <w:webHidden/>
              </w:rPr>
            </w:r>
            <w:r w:rsidRPr="0005203D">
              <w:rPr>
                <w:webHidden/>
              </w:rPr>
              <w:fldChar w:fldCharType="separate"/>
            </w:r>
            <w:r w:rsidR="00E61D10">
              <w:rPr>
                <w:webHidden/>
              </w:rPr>
              <w:t>62</w:t>
            </w:r>
            <w:r w:rsidRPr="0005203D">
              <w:rPr>
                <w:webHidden/>
              </w:rPr>
              <w:fldChar w:fldCharType="end"/>
            </w:r>
          </w:hyperlink>
        </w:p>
        <w:p w14:paraId="7FEC5C59" w14:textId="59090EB5" w:rsidR="00023453" w:rsidRPr="0005203D" w:rsidRDefault="00023453">
          <w:pPr>
            <w:pStyle w:val="TOC2"/>
            <w:rPr>
              <w:rFonts w:asciiTheme="minorHAnsi" w:eastAsiaTheme="minorEastAsia" w:hAnsiTheme="minorHAnsi" w:cstheme="minorBidi"/>
              <w:sz w:val="24"/>
              <w:szCs w:val="24"/>
            </w:rPr>
          </w:pPr>
          <w:hyperlink w:anchor="_Toc217391910" w:history="1">
            <w:r w:rsidRPr="0005203D">
              <w:rPr>
                <w:rStyle w:val="Hyperlink"/>
              </w:rPr>
              <w:t>3.4 Совершенствование методики цифровой обработки и интерпретации комплексных геофизических данных</w:t>
            </w:r>
            <w:r w:rsidRPr="0005203D">
              <w:rPr>
                <w:webHidden/>
              </w:rPr>
              <w:tab/>
            </w:r>
            <w:r w:rsidRPr="0005203D">
              <w:rPr>
                <w:webHidden/>
              </w:rPr>
              <w:fldChar w:fldCharType="begin"/>
            </w:r>
            <w:r w:rsidRPr="0005203D">
              <w:rPr>
                <w:webHidden/>
              </w:rPr>
              <w:instrText xml:space="preserve"> PAGEREF _Toc217391910 \h </w:instrText>
            </w:r>
            <w:r w:rsidRPr="0005203D">
              <w:rPr>
                <w:webHidden/>
              </w:rPr>
            </w:r>
            <w:r w:rsidRPr="0005203D">
              <w:rPr>
                <w:webHidden/>
              </w:rPr>
              <w:fldChar w:fldCharType="separate"/>
            </w:r>
            <w:r w:rsidR="00E61D10">
              <w:rPr>
                <w:webHidden/>
              </w:rPr>
              <w:t>69</w:t>
            </w:r>
            <w:r w:rsidRPr="0005203D">
              <w:rPr>
                <w:webHidden/>
              </w:rPr>
              <w:fldChar w:fldCharType="end"/>
            </w:r>
          </w:hyperlink>
        </w:p>
        <w:p w14:paraId="299FB6C6" w14:textId="74EDDF66" w:rsidR="00023453" w:rsidRPr="0005203D" w:rsidRDefault="00023453">
          <w:pPr>
            <w:pStyle w:val="TOC1"/>
            <w:rPr>
              <w:rFonts w:asciiTheme="minorHAnsi" w:eastAsiaTheme="minorEastAsia" w:hAnsiTheme="minorHAnsi" w:cstheme="minorBidi"/>
              <w:b w:val="0"/>
              <w:bCs w:val="0"/>
              <w:noProof/>
              <w:sz w:val="24"/>
              <w:szCs w:val="24"/>
            </w:rPr>
          </w:pPr>
          <w:hyperlink w:anchor="_Toc217391911" w:history="1">
            <w:r w:rsidRPr="0005203D">
              <w:rPr>
                <w:rStyle w:val="Hyperlink"/>
                <w:b w:val="0"/>
                <w:bCs w:val="0"/>
                <w:noProof/>
              </w:rPr>
              <w:t>4 СОЗДАНИЕ ЦИФРОВЫХ МАССИВОВ АЭРОГЕОФИЗИЧЕСКИХ ДАННЫХ</w:t>
            </w:r>
            <w:r w:rsidRPr="0005203D">
              <w:rPr>
                <w:b w:val="0"/>
                <w:bCs w:val="0"/>
                <w:noProof/>
                <w:webHidden/>
              </w:rPr>
              <w:tab/>
            </w:r>
            <w:r w:rsidRPr="0005203D">
              <w:rPr>
                <w:b w:val="0"/>
                <w:bCs w:val="0"/>
                <w:noProof/>
                <w:webHidden/>
              </w:rPr>
              <w:fldChar w:fldCharType="begin"/>
            </w:r>
            <w:r w:rsidRPr="0005203D">
              <w:rPr>
                <w:b w:val="0"/>
                <w:bCs w:val="0"/>
                <w:noProof/>
                <w:webHidden/>
              </w:rPr>
              <w:instrText xml:space="preserve"> PAGEREF _Toc217391911 \h </w:instrText>
            </w:r>
            <w:r w:rsidRPr="0005203D">
              <w:rPr>
                <w:b w:val="0"/>
                <w:bCs w:val="0"/>
                <w:noProof/>
                <w:webHidden/>
              </w:rPr>
            </w:r>
            <w:r w:rsidRPr="0005203D">
              <w:rPr>
                <w:b w:val="0"/>
                <w:bCs w:val="0"/>
                <w:noProof/>
                <w:webHidden/>
              </w:rPr>
              <w:fldChar w:fldCharType="separate"/>
            </w:r>
            <w:r w:rsidR="00E61D10">
              <w:rPr>
                <w:b w:val="0"/>
                <w:bCs w:val="0"/>
                <w:noProof/>
                <w:webHidden/>
              </w:rPr>
              <w:t>74</w:t>
            </w:r>
            <w:r w:rsidRPr="0005203D">
              <w:rPr>
                <w:b w:val="0"/>
                <w:bCs w:val="0"/>
                <w:noProof/>
                <w:webHidden/>
              </w:rPr>
              <w:fldChar w:fldCharType="end"/>
            </w:r>
          </w:hyperlink>
        </w:p>
        <w:p w14:paraId="6F3387E5" w14:textId="74CE0F64" w:rsidR="00023453" w:rsidRPr="0005203D" w:rsidRDefault="00023453">
          <w:pPr>
            <w:pStyle w:val="TOC2"/>
            <w:rPr>
              <w:rFonts w:asciiTheme="minorHAnsi" w:eastAsiaTheme="minorEastAsia" w:hAnsiTheme="minorHAnsi" w:cstheme="minorBidi"/>
              <w:sz w:val="24"/>
              <w:szCs w:val="24"/>
            </w:rPr>
          </w:pPr>
          <w:hyperlink w:anchor="_Toc217391912" w:history="1">
            <w:r w:rsidRPr="0005203D">
              <w:rPr>
                <w:rStyle w:val="Hyperlink"/>
              </w:rPr>
              <w:t>4.1 Состояние информационной базы современных аэрогеофизических исследований</w:t>
            </w:r>
            <w:r w:rsidRPr="0005203D">
              <w:rPr>
                <w:webHidden/>
              </w:rPr>
              <w:tab/>
            </w:r>
            <w:r w:rsidRPr="0005203D">
              <w:rPr>
                <w:webHidden/>
              </w:rPr>
              <w:fldChar w:fldCharType="begin"/>
            </w:r>
            <w:r w:rsidRPr="0005203D">
              <w:rPr>
                <w:webHidden/>
              </w:rPr>
              <w:instrText xml:space="preserve"> PAGEREF _Toc217391912 \h </w:instrText>
            </w:r>
            <w:r w:rsidRPr="0005203D">
              <w:rPr>
                <w:webHidden/>
              </w:rPr>
            </w:r>
            <w:r w:rsidRPr="0005203D">
              <w:rPr>
                <w:webHidden/>
              </w:rPr>
              <w:fldChar w:fldCharType="separate"/>
            </w:r>
            <w:r w:rsidR="00E61D10">
              <w:rPr>
                <w:webHidden/>
              </w:rPr>
              <w:t>74</w:t>
            </w:r>
            <w:r w:rsidRPr="0005203D">
              <w:rPr>
                <w:webHidden/>
              </w:rPr>
              <w:fldChar w:fldCharType="end"/>
            </w:r>
          </w:hyperlink>
        </w:p>
        <w:p w14:paraId="26F13E59" w14:textId="24EC566E" w:rsidR="00023453" w:rsidRPr="0005203D" w:rsidRDefault="00023453" w:rsidP="00023453">
          <w:pPr>
            <w:pStyle w:val="TOC3"/>
            <w:tabs>
              <w:tab w:val="right" w:leader="dot" w:pos="9344"/>
            </w:tabs>
            <w:ind w:left="0" w:firstLine="0"/>
            <w:rPr>
              <w:rFonts w:asciiTheme="minorHAnsi" w:eastAsiaTheme="minorEastAsia" w:hAnsiTheme="minorHAnsi" w:cstheme="minorBidi"/>
              <w:b w:val="0"/>
              <w:bCs w:val="0"/>
              <w:noProof/>
              <w:sz w:val="24"/>
              <w:szCs w:val="24"/>
              <w:lang w:val="ru-RU"/>
            </w:rPr>
          </w:pPr>
          <w:hyperlink w:anchor="_Toc217391913" w:history="1">
            <w:r w:rsidRPr="0005203D">
              <w:rPr>
                <w:rStyle w:val="Hyperlink"/>
                <w:b w:val="0"/>
                <w:bCs w:val="0"/>
                <w:noProof/>
                <w:lang w:val="ru-RU"/>
              </w:rPr>
              <w:t>4.1.1 Технология формирования сводных числовых массивов геофизических полей</w:t>
            </w:r>
            <w:r w:rsidRPr="0005203D">
              <w:rPr>
                <w:b w:val="0"/>
                <w:bCs w:val="0"/>
                <w:noProof/>
                <w:webHidden/>
                <w:lang w:val="ru-RU"/>
              </w:rPr>
              <w:tab/>
            </w:r>
            <w:r w:rsidRPr="0005203D">
              <w:rPr>
                <w:b w:val="0"/>
                <w:bCs w:val="0"/>
                <w:noProof/>
                <w:webHidden/>
                <w:lang w:val="ru-RU"/>
              </w:rPr>
              <w:fldChar w:fldCharType="begin"/>
            </w:r>
            <w:r w:rsidRPr="0005203D">
              <w:rPr>
                <w:b w:val="0"/>
                <w:bCs w:val="0"/>
                <w:noProof/>
                <w:webHidden/>
                <w:lang w:val="ru-RU"/>
              </w:rPr>
              <w:instrText xml:space="preserve"> PAGEREF _Toc217391913 \h </w:instrText>
            </w:r>
            <w:r w:rsidRPr="0005203D">
              <w:rPr>
                <w:b w:val="0"/>
                <w:bCs w:val="0"/>
                <w:noProof/>
                <w:webHidden/>
                <w:lang w:val="ru-RU"/>
              </w:rPr>
            </w:r>
            <w:r w:rsidRPr="0005203D">
              <w:rPr>
                <w:b w:val="0"/>
                <w:bCs w:val="0"/>
                <w:noProof/>
                <w:webHidden/>
                <w:lang w:val="ru-RU"/>
              </w:rPr>
              <w:fldChar w:fldCharType="separate"/>
            </w:r>
            <w:r w:rsidR="00E61D10">
              <w:rPr>
                <w:b w:val="0"/>
                <w:bCs w:val="0"/>
                <w:noProof/>
                <w:webHidden/>
                <w:lang w:val="ru-RU"/>
              </w:rPr>
              <w:t>74</w:t>
            </w:r>
            <w:r w:rsidRPr="0005203D">
              <w:rPr>
                <w:b w:val="0"/>
                <w:bCs w:val="0"/>
                <w:noProof/>
                <w:webHidden/>
                <w:lang w:val="ru-RU"/>
              </w:rPr>
              <w:fldChar w:fldCharType="end"/>
            </w:r>
          </w:hyperlink>
        </w:p>
        <w:p w14:paraId="0FF1B460" w14:textId="727091CA" w:rsidR="00023453" w:rsidRPr="0005203D" w:rsidRDefault="00023453" w:rsidP="00023453">
          <w:pPr>
            <w:pStyle w:val="TOC3"/>
            <w:tabs>
              <w:tab w:val="right" w:leader="dot" w:pos="9344"/>
            </w:tabs>
            <w:ind w:left="0" w:firstLine="0"/>
            <w:rPr>
              <w:rFonts w:asciiTheme="minorHAnsi" w:eastAsiaTheme="minorEastAsia" w:hAnsiTheme="minorHAnsi" w:cstheme="minorBidi"/>
              <w:b w:val="0"/>
              <w:bCs w:val="0"/>
              <w:noProof/>
              <w:sz w:val="24"/>
              <w:szCs w:val="24"/>
              <w:lang w:val="ru-RU"/>
            </w:rPr>
          </w:pPr>
          <w:hyperlink w:anchor="_Toc217391914" w:history="1">
            <w:r w:rsidRPr="0005203D">
              <w:rPr>
                <w:rStyle w:val="Hyperlink"/>
                <w:b w:val="0"/>
                <w:bCs w:val="0"/>
                <w:noProof/>
                <w:lang w:val="ru-RU" w:eastAsia="ru-RU"/>
              </w:rPr>
              <w:t xml:space="preserve">4.1.2 </w:t>
            </w:r>
            <w:r w:rsidRPr="0005203D">
              <w:rPr>
                <w:rStyle w:val="Hyperlink"/>
                <w:b w:val="0"/>
                <w:bCs w:val="0"/>
                <w:noProof/>
                <w:lang w:val="ru-RU"/>
              </w:rPr>
              <w:t>Методы трансформационного преобразования исходных потенциальных полей.</w:t>
            </w:r>
            <w:r w:rsidRPr="0005203D">
              <w:rPr>
                <w:b w:val="0"/>
                <w:bCs w:val="0"/>
                <w:noProof/>
                <w:webHidden/>
                <w:lang w:val="ru-RU"/>
              </w:rPr>
              <w:tab/>
            </w:r>
            <w:r w:rsidRPr="0005203D">
              <w:rPr>
                <w:b w:val="0"/>
                <w:bCs w:val="0"/>
                <w:noProof/>
                <w:webHidden/>
                <w:lang w:val="ru-RU"/>
              </w:rPr>
              <w:fldChar w:fldCharType="begin"/>
            </w:r>
            <w:r w:rsidRPr="0005203D">
              <w:rPr>
                <w:b w:val="0"/>
                <w:bCs w:val="0"/>
                <w:noProof/>
                <w:webHidden/>
                <w:lang w:val="ru-RU"/>
              </w:rPr>
              <w:instrText xml:space="preserve"> PAGEREF _Toc217391914 \h </w:instrText>
            </w:r>
            <w:r w:rsidRPr="0005203D">
              <w:rPr>
                <w:b w:val="0"/>
                <w:bCs w:val="0"/>
                <w:noProof/>
                <w:webHidden/>
                <w:lang w:val="ru-RU"/>
              </w:rPr>
            </w:r>
            <w:r w:rsidRPr="0005203D">
              <w:rPr>
                <w:b w:val="0"/>
                <w:bCs w:val="0"/>
                <w:noProof/>
                <w:webHidden/>
                <w:lang w:val="ru-RU"/>
              </w:rPr>
              <w:fldChar w:fldCharType="separate"/>
            </w:r>
            <w:r w:rsidR="00E61D10">
              <w:rPr>
                <w:b w:val="0"/>
                <w:bCs w:val="0"/>
                <w:noProof/>
                <w:webHidden/>
                <w:lang w:val="ru-RU"/>
              </w:rPr>
              <w:t>76</w:t>
            </w:r>
            <w:r w:rsidRPr="0005203D">
              <w:rPr>
                <w:b w:val="0"/>
                <w:bCs w:val="0"/>
                <w:noProof/>
                <w:webHidden/>
                <w:lang w:val="ru-RU"/>
              </w:rPr>
              <w:fldChar w:fldCharType="end"/>
            </w:r>
          </w:hyperlink>
        </w:p>
        <w:p w14:paraId="46A18AC3" w14:textId="07CDB598" w:rsidR="00023453" w:rsidRPr="0005203D" w:rsidRDefault="00023453">
          <w:pPr>
            <w:pStyle w:val="TOC2"/>
            <w:rPr>
              <w:rFonts w:asciiTheme="minorHAnsi" w:eastAsiaTheme="minorEastAsia" w:hAnsiTheme="minorHAnsi" w:cstheme="minorBidi"/>
              <w:sz w:val="24"/>
              <w:szCs w:val="24"/>
            </w:rPr>
          </w:pPr>
          <w:hyperlink w:anchor="_Toc217391915" w:history="1">
            <w:r w:rsidRPr="0005203D">
              <w:rPr>
                <w:rStyle w:val="Hyperlink"/>
              </w:rPr>
              <w:t>4.2 Принципы комплексного анализа геофизических данных. Районирование физических полей</w:t>
            </w:r>
            <w:r w:rsidRPr="0005203D">
              <w:rPr>
                <w:webHidden/>
              </w:rPr>
              <w:tab/>
            </w:r>
            <w:r w:rsidRPr="0005203D">
              <w:rPr>
                <w:webHidden/>
              </w:rPr>
              <w:fldChar w:fldCharType="begin"/>
            </w:r>
            <w:r w:rsidRPr="0005203D">
              <w:rPr>
                <w:webHidden/>
              </w:rPr>
              <w:instrText xml:space="preserve"> PAGEREF _Toc217391915 \h </w:instrText>
            </w:r>
            <w:r w:rsidRPr="0005203D">
              <w:rPr>
                <w:webHidden/>
              </w:rPr>
            </w:r>
            <w:r w:rsidRPr="0005203D">
              <w:rPr>
                <w:webHidden/>
              </w:rPr>
              <w:fldChar w:fldCharType="separate"/>
            </w:r>
            <w:r w:rsidR="00E61D10">
              <w:rPr>
                <w:webHidden/>
              </w:rPr>
              <w:t>82</w:t>
            </w:r>
            <w:r w:rsidRPr="0005203D">
              <w:rPr>
                <w:webHidden/>
              </w:rPr>
              <w:fldChar w:fldCharType="end"/>
            </w:r>
          </w:hyperlink>
        </w:p>
        <w:p w14:paraId="3E55240C" w14:textId="45D20742" w:rsidR="00023453" w:rsidRPr="0005203D" w:rsidRDefault="00023453">
          <w:pPr>
            <w:pStyle w:val="TOC1"/>
            <w:rPr>
              <w:rFonts w:asciiTheme="minorHAnsi" w:eastAsiaTheme="minorEastAsia" w:hAnsiTheme="minorHAnsi" w:cstheme="minorBidi"/>
              <w:b w:val="0"/>
              <w:bCs w:val="0"/>
              <w:noProof/>
              <w:sz w:val="24"/>
              <w:szCs w:val="24"/>
            </w:rPr>
          </w:pPr>
          <w:hyperlink w:anchor="_Toc217391916" w:history="1">
            <w:r w:rsidRPr="0005203D">
              <w:rPr>
                <w:rStyle w:val="Hyperlink"/>
                <w:noProof/>
              </w:rPr>
              <w:t>5 ЗАКОНОМЕРНОСТИ ПРОСТРАНСТВЕННОГО РАСПРЕДЕЛЕНИЯ ГЕОФИЗИЧЕСКИХ ПОЛЕЙ И ИХ ВЗАИМОСВЯЗЬ С ГЕОЛОГИЧЕСКИМ СТРОЕНИЕМ УЧАСТКА СТЕПНОЙ</w:t>
            </w:r>
            <w:r w:rsidRPr="0005203D">
              <w:rPr>
                <w:noProof/>
                <w:webHidden/>
              </w:rPr>
              <w:tab/>
            </w:r>
            <w:r w:rsidRPr="0005203D">
              <w:rPr>
                <w:noProof/>
                <w:webHidden/>
              </w:rPr>
              <w:fldChar w:fldCharType="begin"/>
            </w:r>
            <w:r w:rsidRPr="0005203D">
              <w:rPr>
                <w:noProof/>
                <w:webHidden/>
              </w:rPr>
              <w:instrText xml:space="preserve"> PAGEREF _Toc217391916 \h </w:instrText>
            </w:r>
            <w:r w:rsidRPr="0005203D">
              <w:rPr>
                <w:noProof/>
                <w:webHidden/>
              </w:rPr>
            </w:r>
            <w:r w:rsidRPr="0005203D">
              <w:rPr>
                <w:noProof/>
                <w:webHidden/>
              </w:rPr>
              <w:fldChar w:fldCharType="separate"/>
            </w:r>
            <w:r w:rsidR="00E61D10">
              <w:rPr>
                <w:noProof/>
                <w:webHidden/>
              </w:rPr>
              <w:t>88</w:t>
            </w:r>
            <w:r w:rsidRPr="0005203D">
              <w:rPr>
                <w:noProof/>
                <w:webHidden/>
              </w:rPr>
              <w:fldChar w:fldCharType="end"/>
            </w:r>
          </w:hyperlink>
        </w:p>
        <w:p w14:paraId="6354A597" w14:textId="6C390F7A" w:rsidR="00023453" w:rsidRPr="0005203D" w:rsidRDefault="00023453">
          <w:pPr>
            <w:pStyle w:val="TOC2"/>
            <w:rPr>
              <w:rFonts w:asciiTheme="minorHAnsi" w:eastAsiaTheme="minorEastAsia" w:hAnsiTheme="minorHAnsi" w:cstheme="minorBidi"/>
              <w:sz w:val="24"/>
              <w:szCs w:val="24"/>
            </w:rPr>
          </w:pPr>
          <w:hyperlink w:anchor="_Toc217391917" w:history="1">
            <w:r w:rsidRPr="0005203D">
              <w:rPr>
                <w:rStyle w:val="Hyperlink"/>
              </w:rPr>
              <w:t>5.1 Районирование и моделирование гравиметрического поля</w:t>
            </w:r>
            <w:r w:rsidRPr="0005203D">
              <w:rPr>
                <w:webHidden/>
              </w:rPr>
              <w:tab/>
            </w:r>
            <w:r w:rsidRPr="0005203D">
              <w:rPr>
                <w:webHidden/>
              </w:rPr>
              <w:fldChar w:fldCharType="begin"/>
            </w:r>
            <w:r w:rsidRPr="0005203D">
              <w:rPr>
                <w:webHidden/>
              </w:rPr>
              <w:instrText xml:space="preserve"> PAGEREF _Toc217391917 \h </w:instrText>
            </w:r>
            <w:r w:rsidRPr="0005203D">
              <w:rPr>
                <w:webHidden/>
              </w:rPr>
            </w:r>
            <w:r w:rsidRPr="0005203D">
              <w:rPr>
                <w:webHidden/>
              </w:rPr>
              <w:fldChar w:fldCharType="separate"/>
            </w:r>
            <w:r w:rsidR="00E61D10">
              <w:rPr>
                <w:webHidden/>
              </w:rPr>
              <w:t>88</w:t>
            </w:r>
            <w:r w:rsidRPr="0005203D">
              <w:rPr>
                <w:webHidden/>
              </w:rPr>
              <w:fldChar w:fldCharType="end"/>
            </w:r>
          </w:hyperlink>
        </w:p>
        <w:p w14:paraId="41618BC4" w14:textId="5F8489AC" w:rsidR="00023453" w:rsidRPr="0005203D" w:rsidRDefault="00023453">
          <w:pPr>
            <w:pStyle w:val="TOC2"/>
            <w:rPr>
              <w:rFonts w:asciiTheme="minorHAnsi" w:eastAsiaTheme="minorEastAsia" w:hAnsiTheme="minorHAnsi" w:cstheme="minorBidi"/>
              <w:sz w:val="24"/>
              <w:szCs w:val="24"/>
            </w:rPr>
          </w:pPr>
          <w:hyperlink w:anchor="_Toc217391918" w:history="1">
            <w:r w:rsidRPr="0005203D">
              <w:rPr>
                <w:rStyle w:val="Hyperlink"/>
              </w:rPr>
              <w:t>5.2 Анализ и результаты интерпретации аномалий магнитного поля</w:t>
            </w:r>
            <w:r w:rsidRPr="0005203D">
              <w:rPr>
                <w:webHidden/>
              </w:rPr>
              <w:tab/>
            </w:r>
            <w:r w:rsidRPr="0005203D">
              <w:rPr>
                <w:webHidden/>
              </w:rPr>
              <w:fldChar w:fldCharType="begin"/>
            </w:r>
            <w:r w:rsidRPr="0005203D">
              <w:rPr>
                <w:webHidden/>
              </w:rPr>
              <w:instrText xml:space="preserve"> PAGEREF _Toc217391918 \h </w:instrText>
            </w:r>
            <w:r w:rsidRPr="0005203D">
              <w:rPr>
                <w:webHidden/>
              </w:rPr>
            </w:r>
            <w:r w:rsidRPr="0005203D">
              <w:rPr>
                <w:webHidden/>
              </w:rPr>
              <w:fldChar w:fldCharType="separate"/>
            </w:r>
            <w:r w:rsidR="00E61D10">
              <w:rPr>
                <w:webHidden/>
              </w:rPr>
              <w:t>100</w:t>
            </w:r>
            <w:r w:rsidRPr="0005203D">
              <w:rPr>
                <w:webHidden/>
              </w:rPr>
              <w:fldChar w:fldCharType="end"/>
            </w:r>
          </w:hyperlink>
        </w:p>
        <w:p w14:paraId="563BA5FC" w14:textId="465A6D31" w:rsidR="00023453" w:rsidRPr="0005203D" w:rsidRDefault="00023453">
          <w:pPr>
            <w:pStyle w:val="TOC2"/>
            <w:rPr>
              <w:rFonts w:asciiTheme="minorHAnsi" w:eastAsiaTheme="minorEastAsia" w:hAnsiTheme="minorHAnsi" w:cstheme="minorBidi"/>
              <w:sz w:val="24"/>
              <w:szCs w:val="24"/>
            </w:rPr>
          </w:pPr>
          <w:hyperlink w:anchor="_Toc217391919" w:history="1">
            <w:r w:rsidRPr="0005203D">
              <w:rPr>
                <w:rStyle w:val="Hyperlink"/>
              </w:rPr>
              <w:t>5.3 Структурные неоднородности и особенности строения геологических комплексов по результатам районирования радиогеохимических полей</w:t>
            </w:r>
            <w:r w:rsidRPr="0005203D">
              <w:rPr>
                <w:webHidden/>
              </w:rPr>
              <w:tab/>
            </w:r>
            <w:r w:rsidRPr="0005203D">
              <w:rPr>
                <w:webHidden/>
              </w:rPr>
              <w:fldChar w:fldCharType="begin"/>
            </w:r>
            <w:r w:rsidRPr="0005203D">
              <w:rPr>
                <w:webHidden/>
              </w:rPr>
              <w:instrText xml:space="preserve"> PAGEREF _Toc217391919 \h </w:instrText>
            </w:r>
            <w:r w:rsidRPr="0005203D">
              <w:rPr>
                <w:webHidden/>
              </w:rPr>
            </w:r>
            <w:r w:rsidRPr="0005203D">
              <w:rPr>
                <w:webHidden/>
              </w:rPr>
              <w:fldChar w:fldCharType="separate"/>
            </w:r>
            <w:r w:rsidR="00E61D10">
              <w:rPr>
                <w:webHidden/>
              </w:rPr>
              <w:t>112</w:t>
            </w:r>
            <w:r w:rsidRPr="0005203D">
              <w:rPr>
                <w:webHidden/>
              </w:rPr>
              <w:fldChar w:fldCharType="end"/>
            </w:r>
          </w:hyperlink>
        </w:p>
        <w:p w14:paraId="495B8ED6" w14:textId="41AD1919" w:rsidR="00023453" w:rsidRPr="0005203D" w:rsidRDefault="00023453">
          <w:pPr>
            <w:pStyle w:val="TOC1"/>
            <w:rPr>
              <w:rFonts w:asciiTheme="minorHAnsi" w:eastAsiaTheme="minorEastAsia" w:hAnsiTheme="minorHAnsi" w:cstheme="minorBidi"/>
              <w:b w:val="0"/>
              <w:bCs w:val="0"/>
              <w:noProof/>
              <w:sz w:val="24"/>
              <w:szCs w:val="24"/>
            </w:rPr>
          </w:pPr>
          <w:hyperlink w:anchor="_Toc217391920" w:history="1">
            <w:r w:rsidRPr="0005203D">
              <w:rPr>
                <w:rStyle w:val="Hyperlink"/>
                <w:noProof/>
                <w:kern w:val="0"/>
                <w14:ligatures w14:val="none"/>
              </w:rPr>
              <w:t xml:space="preserve">6 </w:t>
            </w:r>
            <w:r w:rsidRPr="0005203D">
              <w:rPr>
                <w:rStyle w:val="Hyperlink"/>
                <w:noProof/>
              </w:rPr>
              <w:t>РОЛЬ КОМПЛЕКСНЫХ ГЕОФИЗИЧЕСКИХ ИССЛЕДОВАНИЙ ПРИ</w:t>
            </w:r>
            <w:r w:rsidRPr="0005203D">
              <w:rPr>
                <w:rStyle w:val="Hyperlink"/>
                <w:noProof/>
                <w:kern w:val="0"/>
                <w14:ligatures w14:val="none"/>
              </w:rPr>
              <w:t xml:space="preserve"> ГЕОЛОГИЧЕСКОМ ДОИЗУЧЕНИИ И </w:t>
            </w:r>
            <w:r w:rsidRPr="0005203D">
              <w:rPr>
                <w:rStyle w:val="Hyperlink"/>
                <w:noProof/>
              </w:rPr>
              <w:t xml:space="preserve">МЕТАЛЛОГЕНИЧЕСКОМ РАЙОНИРОВАНИИ </w:t>
            </w:r>
            <w:r w:rsidRPr="0005203D">
              <w:rPr>
                <w:rStyle w:val="Hyperlink"/>
                <w:noProof/>
                <w:kern w:val="0"/>
                <w14:ligatures w14:val="none"/>
              </w:rPr>
              <w:t>УЧАСТКА СТЕПНОЙ</w:t>
            </w:r>
            <w:r w:rsidRPr="0005203D">
              <w:rPr>
                <w:noProof/>
                <w:webHidden/>
              </w:rPr>
              <w:tab/>
            </w:r>
            <w:r w:rsidRPr="0005203D">
              <w:rPr>
                <w:noProof/>
                <w:webHidden/>
              </w:rPr>
              <w:fldChar w:fldCharType="begin"/>
            </w:r>
            <w:r w:rsidRPr="0005203D">
              <w:rPr>
                <w:noProof/>
                <w:webHidden/>
              </w:rPr>
              <w:instrText xml:space="preserve"> PAGEREF _Toc217391920 \h </w:instrText>
            </w:r>
            <w:r w:rsidRPr="0005203D">
              <w:rPr>
                <w:noProof/>
                <w:webHidden/>
              </w:rPr>
            </w:r>
            <w:r w:rsidRPr="0005203D">
              <w:rPr>
                <w:noProof/>
                <w:webHidden/>
              </w:rPr>
              <w:fldChar w:fldCharType="separate"/>
            </w:r>
            <w:r w:rsidR="00E61D10">
              <w:rPr>
                <w:noProof/>
                <w:webHidden/>
              </w:rPr>
              <w:t>126</w:t>
            </w:r>
            <w:r w:rsidRPr="0005203D">
              <w:rPr>
                <w:noProof/>
                <w:webHidden/>
              </w:rPr>
              <w:fldChar w:fldCharType="end"/>
            </w:r>
          </w:hyperlink>
        </w:p>
        <w:p w14:paraId="58837CDC" w14:textId="691114D2" w:rsidR="00023453" w:rsidRPr="0005203D" w:rsidRDefault="00023453">
          <w:pPr>
            <w:pStyle w:val="TOC2"/>
            <w:rPr>
              <w:rFonts w:asciiTheme="minorHAnsi" w:eastAsiaTheme="minorEastAsia" w:hAnsiTheme="minorHAnsi" w:cstheme="minorBidi"/>
              <w:sz w:val="24"/>
              <w:szCs w:val="24"/>
            </w:rPr>
          </w:pPr>
          <w:hyperlink w:anchor="_Toc217391921" w:history="1">
            <w:r w:rsidRPr="0005203D">
              <w:rPr>
                <w:rStyle w:val="Hyperlink"/>
              </w:rPr>
              <w:t>6.1 Геологическое картирование участка Степной по результатам статистического анализа многомерных геофизических данных</w:t>
            </w:r>
            <w:r w:rsidRPr="0005203D">
              <w:rPr>
                <w:webHidden/>
              </w:rPr>
              <w:tab/>
            </w:r>
            <w:r w:rsidRPr="0005203D">
              <w:rPr>
                <w:webHidden/>
              </w:rPr>
              <w:fldChar w:fldCharType="begin"/>
            </w:r>
            <w:r w:rsidRPr="0005203D">
              <w:rPr>
                <w:webHidden/>
              </w:rPr>
              <w:instrText xml:space="preserve"> PAGEREF _Toc217391921 \h </w:instrText>
            </w:r>
            <w:r w:rsidRPr="0005203D">
              <w:rPr>
                <w:webHidden/>
              </w:rPr>
            </w:r>
            <w:r w:rsidRPr="0005203D">
              <w:rPr>
                <w:webHidden/>
              </w:rPr>
              <w:fldChar w:fldCharType="separate"/>
            </w:r>
            <w:r w:rsidR="00E61D10">
              <w:rPr>
                <w:webHidden/>
              </w:rPr>
              <w:t>126</w:t>
            </w:r>
            <w:r w:rsidRPr="0005203D">
              <w:rPr>
                <w:webHidden/>
              </w:rPr>
              <w:fldChar w:fldCharType="end"/>
            </w:r>
          </w:hyperlink>
        </w:p>
        <w:p w14:paraId="4759EAF3" w14:textId="163EEDBF" w:rsidR="00023453" w:rsidRPr="0005203D" w:rsidRDefault="00023453">
          <w:pPr>
            <w:pStyle w:val="TOC2"/>
            <w:rPr>
              <w:rFonts w:asciiTheme="minorHAnsi" w:eastAsiaTheme="minorEastAsia" w:hAnsiTheme="minorHAnsi" w:cstheme="minorBidi"/>
              <w:sz w:val="24"/>
              <w:szCs w:val="24"/>
            </w:rPr>
          </w:pPr>
          <w:hyperlink w:anchor="_Toc217391922" w:history="1">
            <w:r w:rsidRPr="0005203D">
              <w:rPr>
                <w:rStyle w:val="Hyperlink"/>
              </w:rPr>
              <w:t>6.2 Результаты геологического доизучения участка Степной по комплексным геолого-геофизическим данным</w:t>
            </w:r>
            <w:r w:rsidRPr="0005203D">
              <w:rPr>
                <w:webHidden/>
              </w:rPr>
              <w:tab/>
            </w:r>
            <w:r w:rsidRPr="0005203D">
              <w:rPr>
                <w:webHidden/>
              </w:rPr>
              <w:fldChar w:fldCharType="begin"/>
            </w:r>
            <w:r w:rsidRPr="0005203D">
              <w:rPr>
                <w:webHidden/>
              </w:rPr>
              <w:instrText xml:space="preserve"> PAGEREF _Toc217391922 \h </w:instrText>
            </w:r>
            <w:r w:rsidRPr="0005203D">
              <w:rPr>
                <w:webHidden/>
              </w:rPr>
            </w:r>
            <w:r w:rsidRPr="0005203D">
              <w:rPr>
                <w:webHidden/>
              </w:rPr>
              <w:fldChar w:fldCharType="separate"/>
            </w:r>
            <w:r w:rsidR="00E61D10">
              <w:rPr>
                <w:webHidden/>
              </w:rPr>
              <w:t>131</w:t>
            </w:r>
            <w:r w:rsidRPr="0005203D">
              <w:rPr>
                <w:webHidden/>
              </w:rPr>
              <w:fldChar w:fldCharType="end"/>
            </w:r>
          </w:hyperlink>
        </w:p>
        <w:p w14:paraId="5F973CC0" w14:textId="5D4D3178" w:rsidR="00023453" w:rsidRPr="0005203D" w:rsidRDefault="00023453" w:rsidP="00023453">
          <w:pPr>
            <w:pStyle w:val="TOC3"/>
            <w:tabs>
              <w:tab w:val="right" w:leader="dot" w:pos="9344"/>
            </w:tabs>
            <w:ind w:left="0" w:firstLine="0"/>
            <w:rPr>
              <w:rFonts w:asciiTheme="minorHAnsi" w:eastAsiaTheme="minorEastAsia" w:hAnsiTheme="minorHAnsi" w:cstheme="minorBidi"/>
              <w:b w:val="0"/>
              <w:bCs w:val="0"/>
              <w:noProof/>
              <w:sz w:val="24"/>
              <w:szCs w:val="24"/>
              <w:lang w:val="ru-RU"/>
            </w:rPr>
          </w:pPr>
          <w:hyperlink w:anchor="_Toc217391923" w:history="1">
            <w:r w:rsidRPr="0005203D">
              <w:rPr>
                <w:rStyle w:val="Hyperlink"/>
                <w:b w:val="0"/>
                <w:bCs w:val="0"/>
                <w:noProof/>
                <w:lang w:val="ru-RU"/>
              </w:rPr>
              <w:t>6.2.1 Принцип построения геолого-геофизической схемы участка Степной</w:t>
            </w:r>
            <w:r w:rsidRPr="0005203D">
              <w:rPr>
                <w:b w:val="0"/>
                <w:bCs w:val="0"/>
                <w:noProof/>
                <w:webHidden/>
                <w:lang w:val="ru-RU"/>
              </w:rPr>
              <w:tab/>
            </w:r>
            <w:r w:rsidRPr="0005203D">
              <w:rPr>
                <w:b w:val="0"/>
                <w:bCs w:val="0"/>
                <w:noProof/>
                <w:webHidden/>
                <w:lang w:val="ru-RU"/>
              </w:rPr>
              <w:fldChar w:fldCharType="begin"/>
            </w:r>
            <w:r w:rsidRPr="0005203D">
              <w:rPr>
                <w:b w:val="0"/>
                <w:bCs w:val="0"/>
                <w:noProof/>
                <w:webHidden/>
                <w:lang w:val="ru-RU"/>
              </w:rPr>
              <w:instrText xml:space="preserve"> PAGEREF _Toc217391923 \h </w:instrText>
            </w:r>
            <w:r w:rsidRPr="0005203D">
              <w:rPr>
                <w:b w:val="0"/>
                <w:bCs w:val="0"/>
                <w:noProof/>
                <w:webHidden/>
                <w:lang w:val="ru-RU"/>
              </w:rPr>
            </w:r>
            <w:r w:rsidRPr="0005203D">
              <w:rPr>
                <w:b w:val="0"/>
                <w:bCs w:val="0"/>
                <w:noProof/>
                <w:webHidden/>
                <w:lang w:val="ru-RU"/>
              </w:rPr>
              <w:fldChar w:fldCharType="separate"/>
            </w:r>
            <w:r w:rsidR="00E61D10">
              <w:rPr>
                <w:b w:val="0"/>
                <w:bCs w:val="0"/>
                <w:noProof/>
                <w:webHidden/>
                <w:lang w:val="ru-RU"/>
              </w:rPr>
              <w:t>131</w:t>
            </w:r>
            <w:r w:rsidRPr="0005203D">
              <w:rPr>
                <w:b w:val="0"/>
                <w:bCs w:val="0"/>
                <w:noProof/>
                <w:webHidden/>
                <w:lang w:val="ru-RU"/>
              </w:rPr>
              <w:fldChar w:fldCharType="end"/>
            </w:r>
          </w:hyperlink>
        </w:p>
        <w:p w14:paraId="48026EBC" w14:textId="59916D25" w:rsidR="00023453" w:rsidRPr="0005203D" w:rsidRDefault="00023453" w:rsidP="00023453">
          <w:pPr>
            <w:pStyle w:val="TOC3"/>
            <w:tabs>
              <w:tab w:val="right" w:leader="dot" w:pos="9344"/>
            </w:tabs>
            <w:ind w:left="0" w:firstLine="0"/>
            <w:rPr>
              <w:rFonts w:asciiTheme="minorHAnsi" w:eastAsiaTheme="minorEastAsia" w:hAnsiTheme="minorHAnsi" w:cstheme="minorBidi"/>
              <w:b w:val="0"/>
              <w:bCs w:val="0"/>
              <w:noProof/>
              <w:sz w:val="24"/>
              <w:szCs w:val="24"/>
              <w:lang w:val="ru-RU"/>
            </w:rPr>
          </w:pPr>
          <w:hyperlink w:anchor="_Toc217391924" w:history="1">
            <w:r w:rsidRPr="0005203D">
              <w:rPr>
                <w:rStyle w:val="Hyperlink"/>
                <w:b w:val="0"/>
                <w:bCs w:val="0"/>
                <w:noProof/>
                <w:lang w:val="ru-RU"/>
              </w:rPr>
              <w:t>6.2.2 Геолого-геофизическая характеристика основных геологических структур участка Степной</w:t>
            </w:r>
            <w:r w:rsidRPr="0005203D">
              <w:rPr>
                <w:b w:val="0"/>
                <w:bCs w:val="0"/>
                <w:noProof/>
                <w:webHidden/>
                <w:lang w:val="ru-RU"/>
              </w:rPr>
              <w:tab/>
            </w:r>
            <w:r w:rsidRPr="0005203D">
              <w:rPr>
                <w:b w:val="0"/>
                <w:bCs w:val="0"/>
                <w:noProof/>
                <w:webHidden/>
                <w:lang w:val="ru-RU"/>
              </w:rPr>
              <w:fldChar w:fldCharType="begin"/>
            </w:r>
            <w:r w:rsidRPr="0005203D">
              <w:rPr>
                <w:b w:val="0"/>
                <w:bCs w:val="0"/>
                <w:noProof/>
                <w:webHidden/>
                <w:lang w:val="ru-RU"/>
              </w:rPr>
              <w:instrText xml:space="preserve"> PAGEREF _Toc217391924 \h </w:instrText>
            </w:r>
            <w:r w:rsidRPr="0005203D">
              <w:rPr>
                <w:b w:val="0"/>
                <w:bCs w:val="0"/>
                <w:noProof/>
                <w:webHidden/>
                <w:lang w:val="ru-RU"/>
              </w:rPr>
            </w:r>
            <w:r w:rsidRPr="0005203D">
              <w:rPr>
                <w:b w:val="0"/>
                <w:bCs w:val="0"/>
                <w:noProof/>
                <w:webHidden/>
                <w:lang w:val="ru-RU"/>
              </w:rPr>
              <w:fldChar w:fldCharType="separate"/>
            </w:r>
            <w:r w:rsidR="00E61D10">
              <w:rPr>
                <w:b w:val="0"/>
                <w:bCs w:val="0"/>
                <w:noProof/>
                <w:webHidden/>
                <w:lang w:val="ru-RU"/>
              </w:rPr>
              <w:t>139</w:t>
            </w:r>
            <w:r w:rsidRPr="0005203D">
              <w:rPr>
                <w:b w:val="0"/>
                <w:bCs w:val="0"/>
                <w:noProof/>
                <w:webHidden/>
                <w:lang w:val="ru-RU"/>
              </w:rPr>
              <w:fldChar w:fldCharType="end"/>
            </w:r>
          </w:hyperlink>
        </w:p>
        <w:p w14:paraId="205F0C19" w14:textId="3376B346" w:rsidR="00023453" w:rsidRPr="0005203D" w:rsidRDefault="00023453">
          <w:pPr>
            <w:pStyle w:val="TOC2"/>
            <w:rPr>
              <w:rFonts w:asciiTheme="minorHAnsi" w:eastAsiaTheme="minorEastAsia" w:hAnsiTheme="minorHAnsi" w:cstheme="minorBidi"/>
              <w:sz w:val="24"/>
              <w:szCs w:val="24"/>
            </w:rPr>
          </w:pPr>
          <w:hyperlink w:anchor="_Toc217391925" w:history="1">
            <w:r w:rsidRPr="0005203D">
              <w:rPr>
                <w:rStyle w:val="Hyperlink"/>
              </w:rPr>
              <w:t xml:space="preserve">6.3 Дополнительные </w:t>
            </w:r>
            <w:r w:rsidRPr="0005203D">
              <w:rPr>
                <w:rStyle w:val="Hyperlink"/>
                <w:spacing w:val="-8"/>
              </w:rPr>
              <w:t>факторы контроля оруденения</w:t>
            </w:r>
            <w:r w:rsidRPr="0005203D">
              <w:rPr>
                <w:rStyle w:val="Hyperlink"/>
              </w:rPr>
              <w:t xml:space="preserve"> по данным анализа радиогеохимических аномалий участка Степной</w:t>
            </w:r>
            <w:r w:rsidRPr="0005203D">
              <w:rPr>
                <w:webHidden/>
              </w:rPr>
              <w:tab/>
            </w:r>
            <w:r w:rsidRPr="0005203D">
              <w:rPr>
                <w:webHidden/>
              </w:rPr>
              <w:fldChar w:fldCharType="begin"/>
            </w:r>
            <w:r w:rsidRPr="0005203D">
              <w:rPr>
                <w:webHidden/>
              </w:rPr>
              <w:instrText xml:space="preserve"> PAGEREF _Toc217391925 \h </w:instrText>
            </w:r>
            <w:r w:rsidRPr="0005203D">
              <w:rPr>
                <w:webHidden/>
              </w:rPr>
            </w:r>
            <w:r w:rsidRPr="0005203D">
              <w:rPr>
                <w:webHidden/>
              </w:rPr>
              <w:fldChar w:fldCharType="separate"/>
            </w:r>
            <w:r w:rsidR="00E61D10">
              <w:rPr>
                <w:webHidden/>
              </w:rPr>
              <w:t>142</w:t>
            </w:r>
            <w:r w:rsidRPr="0005203D">
              <w:rPr>
                <w:webHidden/>
              </w:rPr>
              <w:fldChar w:fldCharType="end"/>
            </w:r>
          </w:hyperlink>
        </w:p>
        <w:p w14:paraId="795FE0D6" w14:textId="7CE73C00" w:rsidR="00023453" w:rsidRPr="0005203D" w:rsidRDefault="00023453">
          <w:pPr>
            <w:pStyle w:val="TOC1"/>
            <w:rPr>
              <w:rFonts w:asciiTheme="minorHAnsi" w:eastAsiaTheme="minorEastAsia" w:hAnsiTheme="minorHAnsi" w:cstheme="minorBidi"/>
              <w:b w:val="0"/>
              <w:bCs w:val="0"/>
              <w:noProof/>
              <w:sz w:val="24"/>
              <w:szCs w:val="24"/>
            </w:rPr>
          </w:pPr>
          <w:hyperlink w:anchor="_Toc217391926" w:history="1">
            <w:r w:rsidRPr="0005203D">
              <w:rPr>
                <w:rStyle w:val="Hyperlink"/>
                <w:noProof/>
              </w:rPr>
              <w:t>ЗАКЛЮЧЕНИЕ</w:t>
            </w:r>
            <w:r w:rsidRPr="0005203D">
              <w:rPr>
                <w:noProof/>
                <w:webHidden/>
              </w:rPr>
              <w:tab/>
            </w:r>
            <w:r w:rsidRPr="0005203D">
              <w:rPr>
                <w:noProof/>
                <w:webHidden/>
              </w:rPr>
              <w:fldChar w:fldCharType="begin"/>
            </w:r>
            <w:r w:rsidRPr="0005203D">
              <w:rPr>
                <w:noProof/>
                <w:webHidden/>
              </w:rPr>
              <w:instrText xml:space="preserve"> PAGEREF _Toc217391926 \h </w:instrText>
            </w:r>
            <w:r w:rsidRPr="0005203D">
              <w:rPr>
                <w:noProof/>
                <w:webHidden/>
              </w:rPr>
            </w:r>
            <w:r w:rsidRPr="0005203D">
              <w:rPr>
                <w:noProof/>
                <w:webHidden/>
              </w:rPr>
              <w:fldChar w:fldCharType="separate"/>
            </w:r>
            <w:r w:rsidR="00E61D10">
              <w:rPr>
                <w:noProof/>
                <w:webHidden/>
              </w:rPr>
              <w:t>147</w:t>
            </w:r>
            <w:r w:rsidRPr="0005203D">
              <w:rPr>
                <w:noProof/>
                <w:webHidden/>
              </w:rPr>
              <w:fldChar w:fldCharType="end"/>
            </w:r>
          </w:hyperlink>
        </w:p>
        <w:p w14:paraId="6E417610" w14:textId="6746540D" w:rsidR="00023453" w:rsidRPr="0005203D" w:rsidRDefault="00023453">
          <w:pPr>
            <w:pStyle w:val="TOC1"/>
            <w:rPr>
              <w:rFonts w:asciiTheme="minorHAnsi" w:eastAsiaTheme="minorEastAsia" w:hAnsiTheme="minorHAnsi" w:cstheme="minorBidi"/>
              <w:b w:val="0"/>
              <w:bCs w:val="0"/>
              <w:noProof/>
              <w:sz w:val="24"/>
              <w:szCs w:val="24"/>
            </w:rPr>
          </w:pPr>
          <w:hyperlink w:anchor="_Toc217391927" w:history="1">
            <w:r w:rsidRPr="0005203D">
              <w:rPr>
                <w:rStyle w:val="Hyperlink"/>
                <w:noProof/>
              </w:rPr>
              <w:t>СПИСОК ИСПОЛЬЗОВАННЫХ ИСТОЧНИКОВ</w:t>
            </w:r>
            <w:r w:rsidRPr="0005203D">
              <w:rPr>
                <w:noProof/>
                <w:webHidden/>
              </w:rPr>
              <w:tab/>
            </w:r>
            <w:r w:rsidRPr="0005203D">
              <w:rPr>
                <w:noProof/>
                <w:webHidden/>
              </w:rPr>
              <w:fldChar w:fldCharType="begin"/>
            </w:r>
            <w:r w:rsidRPr="0005203D">
              <w:rPr>
                <w:noProof/>
                <w:webHidden/>
              </w:rPr>
              <w:instrText xml:space="preserve"> PAGEREF _Toc217391927 \h </w:instrText>
            </w:r>
            <w:r w:rsidRPr="0005203D">
              <w:rPr>
                <w:noProof/>
                <w:webHidden/>
              </w:rPr>
            </w:r>
            <w:r w:rsidRPr="0005203D">
              <w:rPr>
                <w:noProof/>
                <w:webHidden/>
              </w:rPr>
              <w:fldChar w:fldCharType="separate"/>
            </w:r>
            <w:r w:rsidR="00E61D10">
              <w:rPr>
                <w:noProof/>
                <w:webHidden/>
              </w:rPr>
              <w:t>150</w:t>
            </w:r>
            <w:r w:rsidRPr="0005203D">
              <w:rPr>
                <w:noProof/>
                <w:webHidden/>
              </w:rPr>
              <w:fldChar w:fldCharType="end"/>
            </w:r>
          </w:hyperlink>
        </w:p>
        <w:p w14:paraId="605B3B9F" w14:textId="5572D785" w:rsidR="00023453" w:rsidRPr="0005203D" w:rsidRDefault="00023453">
          <w:pPr>
            <w:pStyle w:val="TOC1"/>
            <w:rPr>
              <w:rFonts w:asciiTheme="minorHAnsi" w:eastAsiaTheme="minorEastAsia" w:hAnsiTheme="minorHAnsi" w:cstheme="minorBidi"/>
              <w:b w:val="0"/>
              <w:bCs w:val="0"/>
              <w:noProof/>
              <w:sz w:val="24"/>
              <w:szCs w:val="24"/>
            </w:rPr>
          </w:pPr>
          <w:hyperlink w:anchor="_Toc217391928" w:history="1">
            <w:r w:rsidRPr="0005203D">
              <w:rPr>
                <w:rStyle w:val="Hyperlink"/>
                <w:noProof/>
              </w:rPr>
              <w:t>ПРИЛОЖЕНИЕ А</w:t>
            </w:r>
            <w:r w:rsidRPr="0005203D">
              <w:rPr>
                <w:noProof/>
                <w:webHidden/>
              </w:rPr>
              <w:tab/>
            </w:r>
            <w:r w:rsidRPr="0005203D">
              <w:rPr>
                <w:noProof/>
                <w:webHidden/>
              </w:rPr>
              <w:fldChar w:fldCharType="begin"/>
            </w:r>
            <w:r w:rsidRPr="0005203D">
              <w:rPr>
                <w:noProof/>
                <w:webHidden/>
              </w:rPr>
              <w:instrText xml:space="preserve"> PAGEREF _Toc217391928 \h </w:instrText>
            </w:r>
            <w:r w:rsidRPr="0005203D">
              <w:rPr>
                <w:noProof/>
                <w:webHidden/>
              </w:rPr>
            </w:r>
            <w:r w:rsidRPr="0005203D">
              <w:rPr>
                <w:noProof/>
                <w:webHidden/>
              </w:rPr>
              <w:fldChar w:fldCharType="separate"/>
            </w:r>
            <w:r w:rsidR="00E61D10">
              <w:rPr>
                <w:noProof/>
                <w:webHidden/>
              </w:rPr>
              <w:t>155</w:t>
            </w:r>
            <w:r w:rsidRPr="0005203D">
              <w:rPr>
                <w:noProof/>
                <w:webHidden/>
              </w:rPr>
              <w:fldChar w:fldCharType="end"/>
            </w:r>
          </w:hyperlink>
        </w:p>
        <w:p w14:paraId="5B2AD3F2" w14:textId="270B2DB0" w:rsidR="00F12576" w:rsidRPr="0005203D" w:rsidRDefault="00F12576" w:rsidP="00510DB3">
          <w:pPr>
            <w:spacing w:after="0" w:line="240" w:lineRule="auto"/>
            <w:rPr>
              <w:noProof/>
              <w:lang w:val="ru-RU"/>
            </w:rPr>
          </w:pPr>
          <w:r w:rsidRPr="0005203D">
            <w:rPr>
              <w:b/>
              <w:bCs/>
              <w:noProof/>
              <w:lang w:val="ru-RU"/>
            </w:rPr>
            <w:fldChar w:fldCharType="end"/>
          </w:r>
        </w:p>
      </w:sdtContent>
    </w:sdt>
    <w:p w14:paraId="2CA0C622" w14:textId="77777777" w:rsidR="00756E70" w:rsidRPr="0005203D" w:rsidRDefault="00756E70" w:rsidP="00510DB3">
      <w:pPr>
        <w:spacing w:after="0" w:line="240" w:lineRule="auto"/>
        <w:rPr>
          <w:lang w:val="ru-RU"/>
        </w:rPr>
      </w:pPr>
    </w:p>
    <w:p w14:paraId="3B0024DC" w14:textId="1855222E" w:rsidR="0071105A" w:rsidRPr="0005203D" w:rsidRDefault="0071105A" w:rsidP="00510DB3">
      <w:pPr>
        <w:spacing w:after="0" w:line="240" w:lineRule="auto"/>
        <w:jc w:val="both"/>
        <w:rPr>
          <w:rFonts w:ascii="Arial" w:hAnsi="Arial" w:cs="Arial"/>
          <w:lang w:val="ru-RU"/>
        </w:rPr>
      </w:pPr>
      <w:r w:rsidRPr="0005203D">
        <w:rPr>
          <w:rFonts w:ascii="Arial" w:hAnsi="Arial" w:cs="Arial"/>
          <w:lang w:val="ru-RU"/>
        </w:rPr>
        <w:br w:type="page"/>
      </w:r>
    </w:p>
    <w:p w14:paraId="49F6F14D" w14:textId="77777777" w:rsidR="00FD6B2C" w:rsidRPr="0005203D" w:rsidRDefault="00FD6B2C" w:rsidP="00510DB3">
      <w:pPr>
        <w:pStyle w:val="Heading1"/>
        <w:spacing w:after="0"/>
        <w:jc w:val="center"/>
      </w:pPr>
      <w:bookmarkStart w:id="1" w:name="_Toc217391896"/>
      <w:bookmarkStart w:id="2" w:name="_Hlk210771220"/>
      <w:r w:rsidRPr="0005203D">
        <w:lastRenderedPageBreak/>
        <w:t>НОРМАТИВНЫЕ ССЫЛКИ</w:t>
      </w:r>
      <w:bookmarkEnd w:id="1"/>
    </w:p>
    <w:p w14:paraId="265A1799" w14:textId="77777777" w:rsidR="00510DB3" w:rsidRPr="0005203D" w:rsidRDefault="00510DB3" w:rsidP="00510DB3">
      <w:pPr>
        <w:shd w:val="clear" w:color="auto" w:fill="FFFFFF"/>
        <w:spacing w:after="0" w:line="240" w:lineRule="auto"/>
        <w:ind w:firstLine="720"/>
        <w:jc w:val="both"/>
        <w:rPr>
          <w:rFonts w:ascii="Times New Roman" w:eastAsia="Times New Roman" w:hAnsi="Times New Roman" w:cs="Times New Roman"/>
          <w:sz w:val="28"/>
          <w:szCs w:val="28"/>
          <w:lang w:val="ru-RU"/>
        </w:rPr>
      </w:pPr>
    </w:p>
    <w:p w14:paraId="45A0D52E" w14:textId="3DD4C36E" w:rsidR="00FD6B2C" w:rsidRPr="0005203D" w:rsidRDefault="00FD6B2C" w:rsidP="00510DB3">
      <w:pPr>
        <w:shd w:val="clear" w:color="auto" w:fill="FFFFFF"/>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В настоящей диссертации использованы ссылки на следующие документы и стандарты:</w:t>
      </w:r>
    </w:p>
    <w:p w14:paraId="67771588" w14:textId="77777777" w:rsidR="00E26061" w:rsidRPr="0005203D" w:rsidRDefault="00E26061">
      <w:pPr>
        <w:pStyle w:val="ListParagraph"/>
        <w:numPr>
          <w:ilvl w:val="0"/>
          <w:numId w:val="12"/>
        </w:numPr>
        <w:shd w:val="clear" w:color="auto" w:fill="FFFFFF"/>
        <w:spacing w:after="0" w:line="240" w:lineRule="auto"/>
        <w:ind w:left="993"/>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Правила присуждения ученых степеней, утвержденных приказом МОН РК от 28. 09.2018 года №512. </w:t>
      </w:r>
    </w:p>
    <w:p w14:paraId="4AC93365" w14:textId="794DEE8D" w:rsidR="00E26061" w:rsidRPr="0005203D" w:rsidRDefault="00E26061">
      <w:pPr>
        <w:pStyle w:val="ListParagraph"/>
        <w:numPr>
          <w:ilvl w:val="0"/>
          <w:numId w:val="12"/>
        </w:numPr>
        <w:shd w:val="clear" w:color="auto" w:fill="FFFFFF"/>
        <w:spacing w:after="0" w:line="240" w:lineRule="auto"/>
        <w:ind w:left="993"/>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Государственный общеобязательный стандарт образования Республики Казахстан послевузовское образование. Докторантура. ГОСО РК 5.04.034–2011. </w:t>
      </w:r>
    </w:p>
    <w:p w14:paraId="2F54BDF6" w14:textId="77777777" w:rsidR="00E26061" w:rsidRPr="0005203D" w:rsidRDefault="00E26061">
      <w:pPr>
        <w:pStyle w:val="ListParagraph"/>
        <w:numPr>
          <w:ilvl w:val="0"/>
          <w:numId w:val="12"/>
        </w:numPr>
        <w:shd w:val="clear" w:color="auto" w:fill="FFFFFF"/>
        <w:spacing w:after="0" w:line="240" w:lineRule="auto"/>
        <w:ind w:left="993"/>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ГОСТ 7.1–2003. Библиографическая запись. Библиографическое описание. Общие требования и правила составления. </w:t>
      </w:r>
    </w:p>
    <w:p w14:paraId="5A612AA0" w14:textId="77777777" w:rsidR="00E26061" w:rsidRPr="0005203D" w:rsidRDefault="00E26061">
      <w:pPr>
        <w:pStyle w:val="ListParagraph"/>
        <w:numPr>
          <w:ilvl w:val="0"/>
          <w:numId w:val="12"/>
        </w:numPr>
        <w:shd w:val="clear" w:color="auto" w:fill="FFFFFF"/>
        <w:spacing w:after="0" w:line="240" w:lineRule="auto"/>
        <w:ind w:left="993"/>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ГОСТ 7.32–2001 (изменения от 2006 г.). Отчет о научно-исследовательской работе. Структура и правила оформления; </w:t>
      </w:r>
    </w:p>
    <w:p w14:paraId="7776DFD1" w14:textId="518A2975" w:rsidR="00E26061" w:rsidRPr="0005203D" w:rsidRDefault="00E26061">
      <w:pPr>
        <w:pStyle w:val="ListParagraph"/>
        <w:numPr>
          <w:ilvl w:val="0"/>
          <w:numId w:val="12"/>
        </w:numPr>
        <w:shd w:val="clear" w:color="auto" w:fill="FFFFFF"/>
        <w:spacing w:after="0" w:line="240" w:lineRule="auto"/>
        <w:ind w:left="993"/>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ГОСТ 7.9–95 (ИСО 214–74) Система стандартов по информации, библиотечному и издательскому делу Реферат и аннотация. Общие требования. </w:t>
      </w:r>
    </w:p>
    <w:p w14:paraId="6996CDA7" w14:textId="77777777" w:rsidR="00231044" w:rsidRPr="0005203D" w:rsidRDefault="00E26061">
      <w:pPr>
        <w:pStyle w:val="ListParagraph"/>
        <w:numPr>
          <w:ilvl w:val="0"/>
          <w:numId w:val="12"/>
        </w:numPr>
        <w:shd w:val="clear" w:color="auto" w:fill="FFFFFF"/>
        <w:spacing w:after="0" w:line="240" w:lineRule="auto"/>
        <w:ind w:left="993"/>
        <w:jc w:val="both"/>
        <w:rPr>
          <w:lang w:val="ru-RU"/>
        </w:rPr>
      </w:pPr>
      <w:r w:rsidRPr="0005203D">
        <w:rPr>
          <w:rFonts w:ascii="Times New Roman" w:eastAsia="Times New Roman" w:hAnsi="Times New Roman" w:cs="Times New Roman"/>
          <w:sz w:val="28"/>
          <w:szCs w:val="28"/>
          <w:lang w:val="ru-RU"/>
        </w:rPr>
        <w:t xml:space="preserve">ГОСТ 8.417–81 Государственная система обеспечения единства измерений. Единицы физических величин. </w:t>
      </w:r>
    </w:p>
    <w:p w14:paraId="15B53BCF" w14:textId="77777777" w:rsidR="00231044" w:rsidRPr="0005203D" w:rsidRDefault="00231044" w:rsidP="00231044">
      <w:pPr>
        <w:shd w:val="clear" w:color="auto" w:fill="FFFFFF"/>
        <w:spacing w:after="0" w:line="240" w:lineRule="auto"/>
        <w:jc w:val="both"/>
        <w:rPr>
          <w:lang w:val="ru-RU"/>
        </w:rPr>
      </w:pPr>
    </w:p>
    <w:p w14:paraId="53C2CE90" w14:textId="77777777" w:rsidR="00231044" w:rsidRPr="0005203D" w:rsidRDefault="00231044" w:rsidP="00231044">
      <w:pPr>
        <w:shd w:val="clear" w:color="auto" w:fill="FFFFFF"/>
        <w:spacing w:after="0" w:line="240" w:lineRule="auto"/>
        <w:jc w:val="both"/>
        <w:rPr>
          <w:lang w:val="ru-RU"/>
        </w:rPr>
      </w:pPr>
    </w:p>
    <w:p w14:paraId="67FD8FCC" w14:textId="3078B000" w:rsidR="00FD6B2C" w:rsidRPr="0005203D" w:rsidRDefault="00FD6B2C" w:rsidP="00231044">
      <w:pPr>
        <w:shd w:val="clear" w:color="auto" w:fill="FFFFFF"/>
        <w:spacing w:after="0" w:line="240" w:lineRule="auto"/>
        <w:jc w:val="both"/>
        <w:rPr>
          <w:lang w:val="ru-RU"/>
        </w:rPr>
      </w:pPr>
      <w:r w:rsidRPr="0005203D">
        <w:rPr>
          <w:lang w:val="ru-RU"/>
        </w:rPr>
        <w:br w:type="page"/>
      </w:r>
    </w:p>
    <w:p w14:paraId="6A858726" w14:textId="77777777" w:rsidR="00FD6B2C" w:rsidRPr="0005203D" w:rsidRDefault="00FD6B2C" w:rsidP="00510DB3">
      <w:pPr>
        <w:pStyle w:val="Heading1"/>
        <w:spacing w:after="0"/>
        <w:jc w:val="center"/>
      </w:pPr>
      <w:bookmarkStart w:id="3" w:name="_Toc217391897"/>
      <w:r w:rsidRPr="0005203D">
        <w:lastRenderedPageBreak/>
        <w:t>ОБОЗНАЧЕНИЯ И СОКРАЩЕНИЯ</w:t>
      </w:r>
      <w:bookmarkEnd w:id="3"/>
    </w:p>
    <w:p w14:paraId="3A2F2615" w14:textId="77777777" w:rsidR="00510DB3" w:rsidRPr="0005203D" w:rsidRDefault="00510DB3" w:rsidP="00510DB3">
      <w:pPr>
        <w:shd w:val="clear" w:color="auto" w:fill="FFFFFF"/>
        <w:spacing w:after="0" w:line="240" w:lineRule="auto"/>
        <w:ind w:firstLine="720"/>
        <w:jc w:val="both"/>
        <w:rPr>
          <w:rFonts w:ascii="Times New Roman" w:eastAsia="Times New Roman" w:hAnsi="Times New Roman" w:cs="Times New Roman"/>
          <w:sz w:val="28"/>
          <w:szCs w:val="28"/>
          <w:lang w:val="ru-RU"/>
        </w:rPr>
      </w:pPr>
    </w:p>
    <w:p w14:paraId="483749E0"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2D – двумерный, в двух измерениях</w:t>
      </w:r>
    </w:p>
    <w:p w14:paraId="0C19E401"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3D – объемный, в трех измерениях</w:t>
      </w:r>
    </w:p>
    <w:p w14:paraId="584CB4BB"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АМС – </w:t>
      </w:r>
      <w:proofErr w:type="spellStart"/>
      <w:proofErr w:type="gramStart"/>
      <w:r w:rsidRPr="0005203D">
        <w:rPr>
          <w:rFonts w:ascii="Times New Roman" w:eastAsia="Times New Roman" w:hAnsi="Times New Roman" w:cs="Times New Roman"/>
          <w:sz w:val="28"/>
          <w:szCs w:val="28"/>
          <w:lang w:val="ru-RU"/>
        </w:rPr>
        <w:t>аэро</w:t>
      </w:r>
      <w:proofErr w:type="spellEnd"/>
      <w:r w:rsidRPr="0005203D">
        <w:rPr>
          <w:rFonts w:ascii="Times New Roman" w:eastAsia="Times New Roman" w:hAnsi="Times New Roman" w:cs="Times New Roman"/>
          <w:sz w:val="28"/>
          <w:szCs w:val="28"/>
          <w:lang w:val="ru-RU"/>
        </w:rPr>
        <w:t>-магнитная</w:t>
      </w:r>
      <w:proofErr w:type="gramEnd"/>
      <w:r w:rsidRPr="0005203D">
        <w:rPr>
          <w:rFonts w:ascii="Times New Roman" w:eastAsia="Times New Roman" w:hAnsi="Times New Roman" w:cs="Times New Roman"/>
          <w:sz w:val="28"/>
          <w:szCs w:val="28"/>
          <w:lang w:val="ru-RU"/>
        </w:rPr>
        <w:t xml:space="preserve"> съемка</w:t>
      </w:r>
    </w:p>
    <w:p w14:paraId="11BE56E2"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АГС – </w:t>
      </w:r>
      <w:proofErr w:type="spellStart"/>
      <w:proofErr w:type="gramStart"/>
      <w:r w:rsidRPr="0005203D">
        <w:rPr>
          <w:rFonts w:ascii="Times New Roman" w:eastAsia="Times New Roman" w:hAnsi="Times New Roman" w:cs="Times New Roman"/>
          <w:sz w:val="28"/>
          <w:szCs w:val="28"/>
          <w:lang w:val="ru-RU"/>
        </w:rPr>
        <w:t>аэро</w:t>
      </w:r>
      <w:proofErr w:type="spellEnd"/>
      <w:r w:rsidRPr="0005203D">
        <w:rPr>
          <w:rFonts w:ascii="Times New Roman" w:eastAsia="Times New Roman" w:hAnsi="Times New Roman" w:cs="Times New Roman"/>
          <w:sz w:val="28"/>
          <w:szCs w:val="28"/>
          <w:lang w:val="ru-RU"/>
        </w:rPr>
        <w:t>-гамма-съемка</w:t>
      </w:r>
      <w:proofErr w:type="gramEnd"/>
    </w:p>
    <w:p w14:paraId="4E17D39F"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АГСМ – </w:t>
      </w:r>
      <w:proofErr w:type="spellStart"/>
      <w:r w:rsidRPr="0005203D">
        <w:rPr>
          <w:rFonts w:ascii="Times New Roman" w:eastAsia="Times New Roman" w:hAnsi="Times New Roman" w:cs="Times New Roman"/>
          <w:sz w:val="28"/>
          <w:szCs w:val="28"/>
          <w:lang w:val="ru-RU"/>
        </w:rPr>
        <w:t>аэро</w:t>
      </w:r>
      <w:proofErr w:type="spellEnd"/>
      <w:r w:rsidRPr="0005203D">
        <w:rPr>
          <w:rFonts w:ascii="Times New Roman" w:eastAsia="Times New Roman" w:hAnsi="Times New Roman" w:cs="Times New Roman"/>
          <w:sz w:val="28"/>
          <w:szCs w:val="28"/>
          <w:lang w:val="ru-RU"/>
        </w:rPr>
        <w:t xml:space="preserve">-гамма-магнитная съемка </w:t>
      </w:r>
    </w:p>
    <w:p w14:paraId="031E6B75"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БД – база данных</w:t>
      </w:r>
    </w:p>
    <w:p w14:paraId="410D222C"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ГГЭ – геолого-геофизическая экспедиция</w:t>
      </w:r>
    </w:p>
    <w:p w14:paraId="2FE4D472"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ГРП – геологоразведочная партия</w:t>
      </w:r>
    </w:p>
    <w:p w14:paraId="78B6D774"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ГКЗ – Государственный комитет по запасам</w:t>
      </w:r>
    </w:p>
    <w:p w14:paraId="19746645"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ГИС – Геоинформационные системы </w:t>
      </w:r>
    </w:p>
    <w:p w14:paraId="2184128D"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НИИ – научно-исследовательский институт</w:t>
      </w:r>
    </w:p>
    <w:p w14:paraId="62C86883"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ПО – программное обеспечение</w:t>
      </w:r>
    </w:p>
    <w:p w14:paraId="3D5E59C2"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РФ – Российская Федерация</w:t>
      </w:r>
    </w:p>
    <w:p w14:paraId="67A63E17"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РК – Республика Казахстан</w:t>
      </w:r>
    </w:p>
    <w:p w14:paraId="6FA8F7A8"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СФЗ – структурно-формационная зона</w:t>
      </w:r>
    </w:p>
    <w:p w14:paraId="4031D92C"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ФГМ – физико-геологическая модель</w:t>
      </w:r>
    </w:p>
    <w:p w14:paraId="5365519D"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SU – </w:t>
      </w:r>
      <w:proofErr w:type="spellStart"/>
      <w:r w:rsidRPr="0005203D">
        <w:rPr>
          <w:rFonts w:ascii="Times New Roman" w:eastAsia="Times New Roman" w:hAnsi="Times New Roman" w:cs="Times New Roman"/>
          <w:sz w:val="28"/>
          <w:szCs w:val="28"/>
          <w:lang w:val="ru-RU"/>
        </w:rPr>
        <w:t>Satbayev</w:t>
      </w:r>
      <w:proofErr w:type="spellEnd"/>
      <w:r w:rsidRPr="0005203D">
        <w:rPr>
          <w:rFonts w:ascii="Times New Roman" w:eastAsia="Times New Roman" w:hAnsi="Times New Roman" w:cs="Times New Roman"/>
          <w:sz w:val="28"/>
          <w:szCs w:val="28"/>
          <w:lang w:val="ru-RU"/>
        </w:rPr>
        <w:t xml:space="preserve"> University</w:t>
      </w:r>
    </w:p>
    <w:p w14:paraId="70F8CBB3"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НПЦ – Научно-производственный центр </w:t>
      </w:r>
    </w:p>
    <w:p w14:paraId="13AB7FCD"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ЦКГУ – Центрально-Казахстанское геологическое управление</w:t>
      </w:r>
    </w:p>
    <w:p w14:paraId="355292FF"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ДВПП – Древний вулканогенно-плутонический пояс</w:t>
      </w:r>
    </w:p>
    <w:p w14:paraId="3BDE0AF7"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СВК – структурно-вещественный комплекс</w:t>
      </w:r>
    </w:p>
    <w:p w14:paraId="505786C3"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РАЭ – радиоактивные элементы</w:t>
      </w:r>
    </w:p>
    <w:p w14:paraId="48D9C94C"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proofErr w:type="spellStart"/>
      <w:r w:rsidRPr="0005203D">
        <w:rPr>
          <w:rFonts w:ascii="Times New Roman" w:eastAsia="Times New Roman" w:hAnsi="Times New Roman" w:cs="Times New Roman"/>
          <w:sz w:val="28"/>
          <w:szCs w:val="28"/>
          <w:lang w:val="ru-RU"/>
        </w:rPr>
        <w:t>мкр</w:t>
      </w:r>
      <w:proofErr w:type="spellEnd"/>
      <w:r w:rsidRPr="0005203D">
        <w:rPr>
          <w:rFonts w:ascii="Times New Roman" w:eastAsia="Times New Roman" w:hAnsi="Times New Roman" w:cs="Times New Roman"/>
          <w:sz w:val="28"/>
          <w:szCs w:val="28"/>
          <w:lang w:val="ru-RU"/>
        </w:rPr>
        <w:t>/час – микрорентген в час</w:t>
      </w:r>
    </w:p>
    <w:p w14:paraId="660C3602"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МэВ – мегаэлектронвольт</w:t>
      </w:r>
    </w:p>
    <w:p w14:paraId="7D80DCEA"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IGRF – International </w:t>
      </w:r>
      <w:proofErr w:type="spellStart"/>
      <w:r w:rsidRPr="0005203D">
        <w:rPr>
          <w:rFonts w:ascii="Times New Roman" w:eastAsia="Times New Roman" w:hAnsi="Times New Roman" w:cs="Times New Roman"/>
          <w:sz w:val="28"/>
          <w:szCs w:val="28"/>
          <w:lang w:val="ru-RU"/>
        </w:rPr>
        <w:t>Geomagnetic</w:t>
      </w:r>
      <w:proofErr w:type="spellEnd"/>
      <w:r w:rsidRPr="0005203D">
        <w:rPr>
          <w:rFonts w:ascii="Times New Roman" w:eastAsia="Times New Roman" w:hAnsi="Times New Roman" w:cs="Times New Roman"/>
          <w:sz w:val="28"/>
          <w:szCs w:val="28"/>
          <w:lang w:val="ru-RU"/>
        </w:rPr>
        <w:t xml:space="preserve"> </w:t>
      </w:r>
      <w:proofErr w:type="spellStart"/>
      <w:r w:rsidRPr="0005203D">
        <w:rPr>
          <w:rFonts w:ascii="Times New Roman" w:eastAsia="Times New Roman" w:hAnsi="Times New Roman" w:cs="Times New Roman"/>
          <w:sz w:val="28"/>
          <w:szCs w:val="28"/>
          <w:lang w:val="ru-RU"/>
        </w:rPr>
        <w:t>Reference</w:t>
      </w:r>
      <w:proofErr w:type="spellEnd"/>
      <w:r w:rsidRPr="0005203D">
        <w:rPr>
          <w:rFonts w:ascii="Times New Roman" w:eastAsia="Times New Roman" w:hAnsi="Times New Roman" w:cs="Times New Roman"/>
          <w:sz w:val="28"/>
          <w:szCs w:val="28"/>
          <w:lang w:val="ru-RU"/>
        </w:rPr>
        <w:t xml:space="preserve"> Field (Международное геомагнитное эталонное поле)</w:t>
      </w:r>
    </w:p>
    <w:p w14:paraId="53A7F651"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ГР – Гравиразведка</w:t>
      </w:r>
    </w:p>
    <w:p w14:paraId="6DA15E42"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NASVD – метод удаления космического фона, учета комптоновского рассеянного излучения, вычисления ковариационной матрицы</w:t>
      </w:r>
    </w:p>
    <w:p w14:paraId="62AA0C33"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MVI – </w:t>
      </w:r>
      <w:proofErr w:type="spellStart"/>
      <w:r w:rsidRPr="0005203D">
        <w:rPr>
          <w:rFonts w:ascii="Times New Roman" w:eastAsia="Times New Roman" w:hAnsi="Times New Roman" w:cs="Times New Roman"/>
          <w:sz w:val="28"/>
          <w:szCs w:val="28"/>
          <w:lang w:val="ru-RU"/>
        </w:rPr>
        <w:t>Magnetic</w:t>
      </w:r>
      <w:proofErr w:type="spellEnd"/>
      <w:r w:rsidRPr="0005203D">
        <w:rPr>
          <w:rFonts w:ascii="Times New Roman" w:eastAsia="Times New Roman" w:hAnsi="Times New Roman" w:cs="Times New Roman"/>
          <w:sz w:val="28"/>
          <w:szCs w:val="28"/>
          <w:lang w:val="ru-RU"/>
        </w:rPr>
        <w:t xml:space="preserve"> </w:t>
      </w:r>
      <w:proofErr w:type="spellStart"/>
      <w:r w:rsidRPr="0005203D">
        <w:rPr>
          <w:rFonts w:ascii="Times New Roman" w:eastAsia="Times New Roman" w:hAnsi="Times New Roman" w:cs="Times New Roman"/>
          <w:sz w:val="28"/>
          <w:szCs w:val="28"/>
          <w:lang w:val="ru-RU"/>
        </w:rPr>
        <w:t>Vector</w:t>
      </w:r>
      <w:proofErr w:type="spellEnd"/>
      <w:r w:rsidRPr="0005203D">
        <w:rPr>
          <w:rFonts w:ascii="Times New Roman" w:eastAsia="Times New Roman" w:hAnsi="Times New Roman" w:cs="Times New Roman"/>
          <w:sz w:val="28"/>
          <w:szCs w:val="28"/>
          <w:lang w:val="ru-RU"/>
        </w:rPr>
        <w:t xml:space="preserve"> </w:t>
      </w:r>
      <w:proofErr w:type="spellStart"/>
      <w:r w:rsidRPr="0005203D">
        <w:rPr>
          <w:rFonts w:ascii="Times New Roman" w:eastAsia="Times New Roman" w:hAnsi="Times New Roman" w:cs="Times New Roman"/>
          <w:sz w:val="28"/>
          <w:szCs w:val="28"/>
          <w:lang w:val="ru-RU"/>
        </w:rPr>
        <w:t>Inversion</w:t>
      </w:r>
      <w:proofErr w:type="spellEnd"/>
      <w:r w:rsidRPr="0005203D">
        <w:rPr>
          <w:rFonts w:ascii="Times New Roman" w:eastAsia="Times New Roman" w:hAnsi="Times New Roman" w:cs="Times New Roman"/>
          <w:sz w:val="28"/>
          <w:szCs w:val="28"/>
          <w:lang w:val="ru-RU"/>
        </w:rPr>
        <w:t xml:space="preserve"> (инверсия магнитного вектора)</w:t>
      </w:r>
    </w:p>
    <w:p w14:paraId="30A2F50B"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K – калий </w:t>
      </w:r>
    </w:p>
    <w:p w14:paraId="769F6BC7"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U – уран </w:t>
      </w:r>
    </w:p>
    <w:p w14:paraId="5CF6A7C1"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proofErr w:type="spellStart"/>
      <w:r w:rsidRPr="0005203D">
        <w:rPr>
          <w:rFonts w:ascii="Times New Roman" w:eastAsia="Times New Roman" w:hAnsi="Times New Roman" w:cs="Times New Roman"/>
          <w:sz w:val="28"/>
          <w:szCs w:val="28"/>
          <w:lang w:val="ru-RU"/>
        </w:rPr>
        <w:t>Th</w:t>
      </w:r>
      <w:proofErr w:type="spellEnd"/>
      <w:r w:rsidRPr="0005203D">
        <w:rPr>
          <w:rFonts w:ascii="Times New Roman" w:eastAsia="Times New Roman" w:hAnsi="Times New Roman" w:cs="Times New Roman"/>
          <w:sz w:val="28"/>
          <w:szCs w:val="28"/>
          <w:lang w:val="ru-RU"/>
        </w:rPr>
        <w:t xml:space="preserve"> – торий </w:t>
      </w:r>
    </w:p>
    <w:p w14:paraId="7D8E77B1"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proofErr w:type="spellStart"/>
      <w:r w:rsidRPr="0005203D">
        <w:rPr>
          <w:rFonts w:ascii="Times New Roman" w:eastAsia="Times New Roman" w:hAnsi="Times New Roman" w:cs="Times New Roman"/>
          <w:sz w:val="28"/>
          <w:szCs w:val="28"/>
          <w:lang w:val="ru-RU"/>
        </w:rPr>
        <w:t>Rn</w:t>
      </w:r>
      <w:proofErr w:type="spellEnd"/>
      <w:r w:rsidRPr="0005203D">
        <w:rPr>
          <w:rFonts w:ascii="Times New Roman" w:eastAsia="Times New Roman" w:hAnsi="Times New Roman" w:cs="Times New Roman"/>
          <w:sz w:val="28"/>
          <w:szCs w:val="28"/>
          <w:lang w:val="ru-RU"/>
        </w:rPr>
        <w:t xml:space="preserve"> – радон</w:t>
      </w:r>
    </w:p>
    <w:p w14:paraId="5D92C6AC" w14:textId="77777777" w:rsidR="007D175F" w:rsidRPr="0005203D" w:rsidRDefault="007D175F" w:rsidP="007D175F">
      <w:pPr>
        <w:shd w:val="clear" w:color="auto" w:fill="FFFFFF"/>
        <w:tabs>
          <w:tab w:val="num" w:pos="720"/>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РЦГИ – региональный центр </w:t>
      </w:r>
      <w:proofErr w:type="spellStart"/>
      <w:r w:rsidRPr="0005203D">
        <w:rPr>
          <w:rFonts w:ascii="Times New Roman" w:eastAsia="Times New Roman" w:hAnsi="Times New Roman" w:cs="Times New Roman"/>
          <w:sz w:val="28"/>
          <w:szCs w:val="28"/>
          <w:lang w:val="ru-RU"/>
        </w:rPr>
        <w:t>геоинформации</w:t>
      </w:r>
      <w:proofErr w:type="spellEnd"/>
    </w:p>
    <w:p w14:paraId="62DC9A9C" w14:textId="77777777" w:rsidR="007D175F" w:rsidRPr="0005203D" w:rsidRDefault="007D175F" w:rsidP="007D175F">
      <w:pPr>
        <w:shd w:val="clear" w:color="auto" w:fill="FFFFFF"/>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ГДП-200 – геологическое доизучения площадей в масштабе 1:200 000</w:t>
      </w:r>
    </w:p>
    <w:p w14:paraId="559B8C6D" w14:textId="6381AA7D" w:rsidR="00FD6B2C" w:rsidRPr="0005203D" w:rsidRDefault="00FD6B2C" w:rsidP="007D175F">
      <w:pPr>
        <w:shd w:val="clear" w:color="auto" w:fill="FFFFFF"/>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br w:type="page"/>
      </w:r>
    </w:p>
    <w:p w14:paraId="5D3CCFDE" w14:textId="5263B174" w:rsidR="00FD6B2C" w:rsidRPr="0005203D" w:rsidRDefault="00FD6B2C" w:rsidP="00510DB3">
      <w:pPr>
        <w:pStyle w:val="Heading1"/>
        <w:spacing w:after="0"/>
        <w:jc w:val="center"/>
      </w:pPr>
      <w:bookmarkStart w:id="4" w:name="_Toc217391898"/>
      <w:r w:rsidRPr="0005203D">
        <w:lastRenderedPageBreak/>
        <w:t>ВВЕДЕНИЕ</w:t>
      </w:r>
      <w:bookmarkEnd w:id="4"/>
    </w:p>
    <w:p w14:paraId="6DC2BB32" w14:textId="77777777" w:rsidR="00510DB3" w:rsidRPr="0005203D" w:rsidRDefault="00510DB3" w:rsidP="00510DB3">
      <w:pPr>
        <w:spacing w:after="0" w:line="240" w:lineRule="auto"/>
        <w:rPr>
          <w:lang w:val="ru-RU"/>
        </w:rPr>
      </w:pPr>
    </w:p>
    <w:p w14:paraId="00FF6858" w14:textId="77777777" w:rsidR="00FD6B2C" w:rsidRPr="0005203D" w:rsidRDefault="00FD6B2C" w:rsidP="00510DB3">
      <w:pPr>
        <w:shd w:val="clear" w:color="auto" w:fill="FFFFFF"/>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В настоящее время аэрогеофизические методы и технологии находят свое применение на всех этапах изучения геологического строения, начиная с ранних стадий поисков и вплоть до разработки месторождений. </w:t>
      </w:r>
    </w:p>
    <w:p w14:paraId="6152B2A3" w14:textId="77777777" w:rsidR="00FD6B2C" w:rsidRPr="0005203D" w:rsidRDefault="00FD6B2C" w:rsidP="00510DB3">
      <w:pPr>
        <w:shd w:val="clear" w:color="auto" w:fill="FFFFFF"/>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Важными особенностями аэрогеофизических технологий являются высокая производительность, отсутствие техногенной нагрузки на изучаемые территории, практически неограниченный по времени полевой сезон. Это делает их практически незаменимыми при выполнении поисковых работ на любой территории РК, включая труднодоступные горные районы, пустыню, акватории морей. Применение комплекса аэрогеофизических методов в этих условиях позволяет в ограниченные сроки получить значительный объем информации о геологическом строении изучаемой территории, главный эффект от которой заключается в оптимизации планирования и выполнения традиционных геолого-геофизических работ за счет обоснованного позиционирования площади исследований, систем наблюдений и поисковых скважин. Как следствие, в последние годы наблюдается устойчивое смещение объемов выполняемых геофизических исследований в направлении выбора аэрогеофизических работ при поисках и разведке как рудных, так и газонефтяных месторождений. </w:t>
      </w:r>
    </w:p>
    <w:p w14:paraId="3C9BF9AC" w14:textId="77777777" w:rsidR="00FD6B2C" w:rsidRPr="0005203D" w:rsidRDefault="00FD6B2C" w:rsidP="00510DB3">
      <w:pPr>
        <w:spacing w:after="0" w:line="240" w:lineRule="auto"/>
        <w:ind w:firstLine="720"/>
        <w:jc w:val="both"/>
        <w:rPr>
          <w:rFonts w:ascii="Times New Roman" w:eastAsia="Aptos" w:hAnsi="Times New Roman" w:cs="Times New Roman"/>
          <w:sz w:val="28"/>
          <w:szCs w:val="28"/>
          <w:lang w:val="ru-RU"/>
        </w:rPr>
      </w:pPr>
      <w:r w:rsidRPr="0005203D">
        <w:rPr>
          <w:rFonts w:ascii="Times New Roman" w:eastAsia="Aptos" w:hAnsi="Times New Roman" w:cs="Times New Roman"/>
          <w:sz w:val="28"/>
          <w:szCs w:val="28"/>
          <w:lang w:val="ru-RU"/>
        </w:rPr>
        <w:t>Учитывая возросшие требования к эффективности геолого-съемочных работ, современное состояние геофизических методов и новые возможности современных геоинформационных систем (ГИС), аэрогеофизические исследования являются обязательным элементом геофизического обеспечения работ по геологическому доизучению площадей различных масштабов на стадии прогнозных и поисково-оценочных работ.</w:t>
      </w:r>
    </w:p>
    <w:p w14:paraId="46C61459" w14:textId="2F6B1B77" w:rsidR="00FD6B2C" w:rsidRPr="0005203D" w:rsidRDefault="00FD6B2C" w:rsidP="00510DB3">
      <w:pPr>
        <w:spacing w:after="0" w:line="240" w:lineRule="auto"/>
        <w:ind w:firstLine="720"/>
        <w:jc w:val="both"/>
        <w:rPr>
          <w:rFonts w:ascii="Times New Roman" w:eastAsia="Aptos" w:hAnsi="Times New Roman" w:cs="Times New Roman"/>
          <w:b/>
          <w:bCs/>
          <w:i/>
          <w:iCs/>
          <w:sz w:val="28"/>
          <w:szCs w:val="28"/>
          <w:lang w:val="ru-RU"/>
        </w:rPr>
      </w:pPr>
      <w:r w:rsidRPr="0005203D">
        <w:rPr>
          <w:rFonts w:ascii="Times New Roman" w:eastAsia="Aptos" w:hAnsi="Times New Roman" w:cs="Times New Roman"/>
          <w:b/>
          <w:bCs/>
          <w:i/>
          <w:iCs/>
          <w:sz w:val="28"/>
          <w:szCs w:val="28"/>
          <w:lang w:val="ru-RU"/>
        </w:rPr>
        <w:t>Актуальность исследований</w:t>
      </w:r>
      <w:r w:rsidRPr="0005203D">
        <w:rPr>
          <w:rFonts w:ascii="Times New Roman" w:eastAsia="Aptos" w:hAnsi="Times New Roman" w:cs="Times New Roman"/>
          <w:sz w:val="28"/>
          <w:szCs w:val="28"/>
          <w:lang w:val="ru-RU"/>
        </w:rPr>
        <w:t>, результаты которых  представлены в диссертации не вызывают сомнения, т.к. в свете реализации Концепции развития геологической отрасли РК до 2030 года (Постановление Правительства РК от 13.08.2012 г., №1042), важная роль в которой отводится выполнению региональных, поисковых, поисково-оценочных и поисково-разведочных работ, в том числе геологическому доизучению площадей масштаба 1:200000, автором получены новые данные по особенностям геолого-структурного строения и перспективности на обнаружение новых месторождений полезных ископаемых слабоизученных площадей Сарысу-</w:t>
      </w:r>
      <w:proofErr w:type="spellStart"/>
      <w:r w:rsidRPr="0005203D">
        <w:rPr>
          <w:rFonts w:ascii="Times New Roman" w:eastAsia="Aptos" w:hAnsi="Times New Roman" w:cs="Times New Roman"/>
          <w:sz w:val="28"/>
          <w:szCs w:val="28"/>
          <w:lang w:val="ru-RU"/>
        </w:rPr>
        <w:t>Тенизской</w:t>
      </w:r>
      <w:proofErr w:type="spellEnd"/>
      <w:r w:rsidRPr="0005203D">
        <w:rPr>
          <w:rFonts w:ascii="Times New Roman" w:eastAsia="Aptos" w:hAnsi="Times New Roman" w:cs="Times New Roman"/>
          <w:sz w:val="28"/>
          <w:szCs w:val="28"/>
          <w:lang w:val="ru-RU"/>
        </w:rPr>
        <w:t xml:space="preserve"> структурно-формационной зоны Центрального Казахстана. Исследования проведены на основе комплекса опережающих аэрогеофизических методов с применением инновационных технологий обработки, интерпретации и геолого-геофизического моделирования рудных объектов.</w:t>
      </w:r>
    </w:p>
    <w:p w14:paraId="38078482" w14:textId="77777777" w:rsidR="00FD6B2C" w:rsidRPr="0005203D" w:rsidRDefault="00FD6B2C" w:rsidP="00510DB3">
      <w:pPr>
        <w:tabs>
          <w:tab w:val="left" w:pos="1985"/>
        </w:tabs>
        <w:overflowPunct w:val="0"/>
        <w:autoSpaceDE w:val="0"/>
        <w:autoSpaceDN w:val="0"/>
        <w:adjustRightInd w:val="0"/>
        <w:spacing w:after="0" w:line="240" w:lineRule="auto"/>
        <w:ind w:firstLine="720"/>
        <w:jc w:val="both"/>
        <w:rPr>
          <w:rFonts w:asciiTheme="majorBidi" w:eastAsia="Times New Roman" w:hAnsiTheme="majorBidi" w:cstheme="majorBidi"/>
          <w:bCs/>
          <w:kern w:val="0"/>
          <w:sz w:val="28"/>
          <w:szCs w:val="20"/>
          <w:lang w:val="ru-RU"/>
          <w14:ligatures w14:val="none"/>
        </w:rPr>
      </w:pPr>
      <w:r w:rsidRPr="0005203D">
        <w:rPr>
          <w:rFonts w:asciiTheme="majorBidi" w:eastAsia="Times New Roman" w:hAnsiTheme="majorBidi" w:cstheme="majorBidi"/>
          <w:b/>
          <w:i/>
          <w:iCs/>
          <w:kern w:val="0"/>
          <w:sz w:val="28"/>
          <w:szCs w:val="20"/>
          <w:lang w:val="ru-RU"/>
          <w14:ligatures w14:val="none"/>
        </w:rPr>
        <w:t>Цель исследований</w:t>
      </w:r>
      <w:r w:rsidRPr="0005203D">
        <w:rPr>
          <w:rFonts w:asciiTheme="majorBidi" w:eastAsia="Times New Roman" w:hAnsiTheme="majorBidi" w:cstheme="majorBidi"/>
          <w:b/>
          <w:kern w:val="0"/>
          <w:sz w:val="28"/>
          <w:szCs w:val="20"/>
          <w:lang w:val="ru-RU"/>
          <w14:ligatures w14:val="none"/>
        </w:rPr>
        <w:t xml:space="preserve">. </w:t>
      </w:r>
      <w:r w:rsidRPr="0005203D">
        <w:rPr>
          <w:rFonts w:asciiTheme="majorBidi" w:eastAsia="Times New Roman" w:hAnsiTheme="majorBidi" w:cstheme="majorBidi"/>
          <w:bCs/>
          <w:kern w:val="0"/>
          <w:sz w:val="28"/>
          <w:szCs w:val="20"/>
          <w:lang w:val="ru-RU"/>
          <w14:ligatures w14:val="none"/>
        </w:rPr>
        <w:t>Разработка прогнозно-поисковых геофизических критериев локализации рудных объектов Центрального Казахстана на основе построения цифровых моделей физических полей по результатам аэрогеофизических исследований.</w:t>
      </w:r>
    </w:p>
    <w:p w14:paraId="13733177" w14:textId="77777777" w:rsidR="00FD6B2C" w:rsidRPr="0005203D" w:rsidRDefault="00FD6B2C" w:rsidP="00510DB3">
      <w:pPr>
        <w:suppressAutoHyphens/>
        <w:spacing w:after="0" w:line="240" w:lineRule="auto"/>
        <w:ind w:firstLine="720"/>
        <w:jc w:val="both"/>
        <w:rPr>
          <w:rFonts w:ascii="Times New Roman" w:eastAsia="Times New Roman" w:hAnsi="Times New Roman" w:cs="Times New Roman"/>
          <w:kern w:val="0"/>
          <w:sz w:val="28"/>
          <w:szCs w:val="28"/>
          <w:lang w:val="ru-RU" w:eastAsia="ar-SA"/>
          <w14:ligatures w14:val="none"/>
        </w:rPr>
      </w:pPr>
      <w:r w:rsidRPr="0005203D">
        <w:rPr>
          <w:rFonts w:ascii="Times New Roman" w:eastAsia="Times New Roman" w:hAnsi="Times New Roman" w:cs="Times New Roman"/>
          <w:b/>
          <w:bCs/>
          <w:i/>
          <w:iCs/>
          <w:kern w:val="0"/>
          <w:sz w:val="28"/>
          <w:szCs w:val="28"/>
          <w:lang w:val="ru-RU" w:eastAsia="ar-SA"/>
          <w14:ligatures w14:val="none"/>
        </w:rPr>
        <w:lastRenderedPageBreak/>
        <w:t>Задачи исследований.</w:t>
      </w:r>
      <w:r w:rsidRPr="0005203D">
        <w:rPr>
          <w:rFonts w:ascii="Times New Roman" w:eastAsia="Times New Roman" w:hAnsi="Times New Roman" w:cs="Times New Roman"/>
          <w:kern w:val="0"/>
          <w:sz w:val="28"/>
          <w:szCs w:val="28"/>
          <w:lang w:val="ru-RU" w:eastAsia="ar-SA"/>
          <w14:ligatures w14:val="none"/>
        </w:rPr>
        <w:t xml:space="preserve"> Исследования направлены на разработку геофизических критериев на основе подготовки качественной геофизической основы для обеспечения геологического доизучения площади исследований и прогнозирования </w:t>
      </w:r>
      <w:proofErr w:type="spellStart"/>
      <w:r w:rsidRPr="0005203D">
        <w:rPr>
          <w:rFonts w:ascii="Times New Roman" w:eastAsia="Times New Roman" w:hAnsi="Times New Roman" w:cs="Times New Roman"/>
          <w:kern w:val="0"/>
          <w:sz w:val="28"/>
          <w:szCs w:val="28"/>
          <w:lang w:val="ru-RU" w:eastAsia="ar-SA"/>
          <w14:ligatures w14:val="none"/>
        </w:rPr>
        <w:t>орудинения</w:t>
      </w:r>
      <w:proofErr w:type="spellEnd"/>
      <w:r w:rsidRPr="0005203D">
        <w:rPr>
          <w:rFonts w:ascii="Times New Roman" w:eastAsia="Times New Roman" w:hAnsi="Times New Roman" w:cs="Times New Roman"/>
          <w:kern w:val="0"/>
          <w:sz w:val="28"/>
          <w:szCs w:val="28"/>
          <w:lang w:val="ru-RU" w:eastAsia="ar-SA"/>
          <w14:ligatures w14:val="none"/>
        </w:rPr>
        <w:t xml:space="preserve"> включая:</w:t>
      </w:r>
    </w:p>
    <w:p w14:paraId="453D6B96" w14:textId="77777777" w:rsidR="00FD6B2C" w:rsidRPr="0005203D" w:rsidRDefault="00FD6B2C" w:rsidP="00510DB3">
      <w:pPr>
        <w:spacing w:after="0" w:line="240" w:lineRule="auto"/>
        <w:ind w:firstLine="720"/>
        <w:rPr>
          <w:rFonts w:ascii="Times New Roman" w:eastAsia="Aptos" w:hAnsi="Times New Roman" w:cs="Times New Roman"/>
          <w:sz w:val="28"/>
          <w:szCs w:val="28"/>
          <w:lang w:val="ru-RU" w:eastAsia="ar-SA"/>
        </w:rPr>
      </w:pPr>
      <w:r w:rsidRPr="0005203D">
        <w:rPr>
          <w:rFonts w:ascii="Times New Roman" w:eastAsia="Aptos" w:hAnsi="Times New Roman" w:cs="Times New Roman"/>
          <w:sz w:val="28"/>
          <w:szCs w:val="28"/>
          <w:lang w:val="ru-RU" w:eastAsia="ar-SA"/>
        </w:rPr>
        <w:t>- выявление геолого-структурных особенностей строения;</w:t>
      </w:r>
    </w:p>
    <w:p w14:paraId="60552CA9" w14:textId="77777777" w:rsidR="00FD6B2C" w:rsidRPr="0005203D" w:rsidRDefault="00FD6B2C" w:rsidP="00510DB3">
      <w:pPr>
        <w:spacing w:after="0" w:line="240" w:lineRule="auto"/>
        <w:ind w:firstLine="720"/>
        <w:rPr>
          <w:rFonts w:ascii="Times New Roman" w:eastAsia="Aptos" w:hAnsi="Times New Roman" w:cs="Times New Roman"/>
          <w:sz w:val="28"/>
          <w:szCs w:val="28"/>
          <w:lang w:val="ru-RU" w:eastAsia="ar-SA"/>
        </w:rPr>
      </w:pPr>
      <w:r w:rsidRPr="0005203D">
        <w:rPr>
          <w:rFonts w:ascii="Times New Roman" w:eastAsia="Aptos" w:hAnsi="Times New Roman" w:cs="Times New Roman"/>
          <w:sz w:val="28"/>
          <w:szCs w:val="28"/>
          <w:lang w:val="ru-RU" w:eastAsia="ar-SA"/>
        </w:rPr>
        <w:t>- выделение основных пликативных и разрывных нарушений;</w:t>
      </w:r>
    </w:p>
    <w:p w14:paraId="3E9F4110" w14:textId="77777777" w:rsidR="00FD6B2C" w:rsidRPr="0005203D" w:rsidRDefault="00FD6B2C" w:rsidP="00510DB3">
      <w:pPr>
        <w:spacing w:after="0" w:line="240" w:lineRule="auto"/>
        <w:ind w:firstLine="720"/>
        <w:jc w:val="both"/>
        <w:rPr>
          <w:rFonts w:ascii="Times New Roman" w:eastAsia="Aptos" w:hAnsi="Times New Roman" w:cs="Times New Roman"/>
          <w:sz w:val="28"/>
          <w:szCs w:val="28"/>
          <w:lang w:val="ru-RU" w:eastAsia="ar-SA"/>
        </w:rPr>
      </w:pPr>
      <w:r w:rsidRPr="0005203D">
        <w:rPr>
          <w:rFonts w:ascii="Times New Roman" w:eastAsia="Aptos" w:hAnsi="Times New Roman" w:cs="Times New Roman"/>
          <w:sz w:val="28"/>
          <w:szCs w:val="28"/>
          <w:lang w:val="ru-RU" w:eastAsia="ar-SA"/>
        </w:rPr>
        <w:t>- изучение распределения гамма-активности горных пород с целью геологического картирования и выделения зон метасоматоза потенциально перспективных на оруденение участков;</w:t>
      </w:r>
    </w:p>
    <w:p w14:paraId="7E8FCB57" w14:textId="77777777" w:rsidR="00FD6B2C" w:rsidRPr="0005203D" w:rsidRDefault="00FD6B2C" w:rsidP="00510DB3">
      <w:pPr>
        <w:spacing w:after="0" w:line="240" w:lineRule="auto"/>
        <w:ind w:firstLine="720"/>
        <w:jc w:val="both"/>
        <w:rPr>
          <w:rFonts w:ascii="Times New Roman" w:eastAsia="Aptos" w:hAnsi="Times New Roman" w:cs="Times New Roman"/>
          <w:sz w:val="28"/>
          <w:szCs w:val="28"/>
          <w:lang w:val="ru-RU" w:eastAsia="ar-SA"/>
        </w:rPr>
      </w:pPr>
      <w:r w:rsidRPr="0005203D">
        <w:rPr>
          <w:rFonts w:ascii="Times New Roman" w:eastAsia="Aptos" w:hAnsi="Times New Roman" w:cs="Times New Roman"/>
          <w:sz w:val="28"/>
          <w:szCs w:val="28"/>
          <w:lang w:val="ru-RU" w:eastAsia="ar-SA"/>
        </w:rPr>
        <w:t xml:space="preserve">- выявление скрытых геологических объектов и, по возможности, определение их количественных параметров и характеристик. </w:t>
      </w:r>
    </w:p>
    <w:p w14:paraId="6D78C236" w14:textId="77777777" w:rsidR="00FD6B2C" w:rsidRPr="0005203D" w:rsidRDefault="00FD6B2C" w:rsidP="00510DB3">
      <w:pPr>
        <w:widowControl w:val="0"/>
        <w:autoSpaceDE w:val="0"/>
        <w:autoSpaceDN w:val="0"/>
        <w:spacing w:after="0" w:line="240" w:lineRule="auto"/>
        <w:ind w:firstLine="720"/>
        <w:jc w:val="both"/>
        <w:rPr>
          <w:rFonts w:ascii="Times New Roman" w:eastAsia="Times New Roman" w:hAnsi="Times New Roman" w:cs="Times New Roman"/>
          <w:kern w:val="0"/>
          <w:sz w:val="28"/>
          <w:szCs w:val="28"/>
          <w:lang w:val="ru-RU" w:eastAsia="ar-SA"/>
          <w14:ligatures w14:val="none"/>
        </w:rPr>
      </w:pPr>
      <w:r w:rsidRPr="0005203D">
        <w:rPr>
          <w:rFonts w:ascii="Times New Roman" w:eastAsia="Times New Roman" w:hAnsi="Times New Roman" w:cs="Times New Roman"/>
          <w:b/>
          <w:i/>
          <w:sz w:val="28"/>
          <w:szCs w:val="28"/>
          <w:lang w:val="ru-RU"/>
        </w:rPr>
        <w:t>Район исследований:</w:t>
      </w:r>
      <w:r w:rsidRPr="0005203D">
        <w:rPr>
          <w:rFonts w:ascii="Times New Roman" w:eastAsia="Times New Roman" w:hAnsi="Times New Roman" w:cs="Times New Roman"/>
          <w:sz w:val="28"/>
          <w:szCs w:val="28"/>
          <w:lang w:val="ru-RU"/>
        </w:rPr>
        <w:t xml:space="preserve"> </w:t>
      </w:r>
      <w:r w:rsidRPr="0005203D">
        <w:rPr>
          <w:rFonts w:ascii="Times New Roman" w:eastAsia="Times New Roman" w:hAnsi="Times New Roman" w:cs="Times New Roman"/>
          <w:kern w:val="0"/>
          <w:sz w:val="28"/>
          <w:szCs w:val="28"/>
          <w:lang w:val="ru-RU" w:eastAsia="ar-SA"/>
          <w14:ligatures w14:val="none"/>
        </w:rPr>
        <w:t xml:space="preserve">Центральный Казахстан. Зона сочленения восточной части Сарысу-Тенизского поднятия, южной части </w:t>
      </w:r>
      <w:proofErr w:type="spellStart"/>
      <w:r w:rsidRPr="0005203D">
        <w:rPr>
          <w:rFonts w:ascii="Times New Roman" w:eastAsia="Times New Roman" w:hAnsi="Times New Roman" w:cs="Times New Roman"/>
          <w:kern w:val="0"/>
          <w:sz w:val="28"/>
          <w:szCs w:val="28"/>
          <w:lang w:val="ru-RU" w:eastAsia="ar-SA"/>
          <w14:ligatures w14:val="none"/>
        </w:rPr>
        <w:t>Тенизской</w:t>
      </w:r>
      <w:proofErr w:type="spellEnd"/>
      <w:r w:rsidRPr="0005203D">
        <w:rPr>
          <w:rFonts w:ascii="Times New Roman" w:eastAsia="Times New Roman" w:hAnsi="Times New Roman" w:cs="Times New Roman"/>
          <w:kern w:val="0"/>
          <w:sz w:val="28"/>
          <w:szCs w:val="28"/>
          <w:lang w:val="ru-RU" w:eastAsia="ar-SA"/>
          <w14:ligatures w14:val="none"/>
        </w:rPr>
        <w:t xml:space="preserve"> впадины и Сарысу-Тенизского сегмента девонского вулканоплутонического пояса </w:t>
      </w:r>
    </w:p>
    <w:p w14:paraId="4CBF8A54" w14:textId="3AAA00A8" w:rsidR="00FD6B2C" w:rsidRPr="0005203D" w:rsidRDefault="00FD6B2C" w:rsidP="00510DB3">
      <w:pPr>
        <w:widowControl w:val="0"/>
        <w:autoSpaceDE w:val="0"/>
        <w:autoSpaceDN w:val="0"/>
        <w:spacing w:after="0" w:line="240" w:lineRule="auto"/>
        <w:ind w:firstLine="720"/>
        <w:jc w:val="both"/>
        <w:rPr>
          <w:rFonts w:ascii="Times New Roman" w:eastAsia="Times New Roman" w:hAnsi="Times New Roman" w:cs="Times New Roman"/>
          <w:kern w:val="0"/>
          <w:sz w:val="28"/>
          <w:szCs w:val="28"/>
          <w:lang w:val="ru-RU" w:eastAsia="ar-SA"/>
          <w14:ligatures w14:val="none"/>
        </w:rPr>
      </w:pPr>
      <w:r w:rsidRPr="0005203D">
        <w:rPr>
          <w:rFonts w:ascii="Times New Roman" w:eastAsia="Times New Roman" w:hAnsi="Times New Roman" w:cs="Times New Roman"/>
          <w:b/>
          <w:i/>
          <w:sz w:val="28"/>
          <w:szCs w:val="28"/>
          <w:lang w:val="ru-RU"/>
        </w:rPr>
        <w:t>Объект исследований:</w:t>
      </w:r>
      <w:r w:rsidRPr="0005203D">
        <w:rPr>
          <w:rFonts w:ascii="Times New Roman" w:eastAsia="Times New Roman" w:hAnsi="Times New Roman" w:cs="Times New Roman"/>
          <w:sz w:val="28"/>
          <w:szCs w:val="28"/>
          <w:lang w:val="ru-RU"/>
        </w:rPr>
        <w:t xml:space="preserve"> </w:t>
      </w:r>
      <w:r w:rsidRPr="0005203D">
        <w:rPr>
          <w:rFonts w:ascii="Times New Roman" w:eastAsia="Times New Roman" w:hAnsi="Times New Roman" w:cs="Times New Roman"/>
          <w:kern w:val="0"/>
          <w:sz w:val="28"/>
          <w:szCs w:val="28"/>
          <w:lang w:val="ru-RU" w:eastAsia="ar-SA"/>
          <w14:ligatures w14:val="none"/>
        </w:rPr>
        <w:t xml:space="preserve">разнородные </w:t>
      </w:r>
      <w:r w:rsidR="00BC2B60" w:rsidRPr="0005203D">
        <w:rPr>
          <w:rFonts w:ascii="Times New Roman" w:eastAsia="Times New Roman" w:hAnsi="Times New Roman" w:cs="Times New Roman"/>
          <w:kern w:val="0"/>
          <w:sz w:val="28"/>
          <w:szCs w:val="28"/>
          <w:lang w:val="ru-RU" w:eastAsia="ar-SA"/>
          <w14:ligatures w14:val="none"/>
        </w:rPr>
        <w:t>геологические</w:t>
      </w:r>
      <w:r w:rsidRPr="0005203D">
        <w:rPr>
          <w:rFonts w:ascii="Times New Roman" w:eastAsia="Times New Roman" w:hAnsi="Times New Roman" w:cs="Times New Roman"/>
          <w:kern w:val="0"/>
          <w:sz w:val="28"/>
          <w:szCs w:val="28"/>
          <w:lang w:val="ru-RU" w:eastAsia="ar-SA"/>
          <w14:ligatures w14:val="none"/>
        </w:rPr>
        <w:t xml:space="preserve"> объекты, опытно-</w:t>
      </w:r>
      <w:r w:rsidR="00BC2B60" w:rsidRPr="0005203D">
        <w:rPr>
          <w:rFonts w:ascii="Times New Roman" w:eastAsia="Times New Roman" w:hAnsi="Times New Roman" w:cs="Times New Roman"/>
          <w:kern w:val="0"/>
          <w:sz w:val="28"/>
          <w:szCs w:val="28"/>
          <w:lang w:val="ru-RU" w:eastAsia="ar-SA"/>
          <w14:ligatures w14:val="none"/>
        </w:rPr>
        <w:t>экспериментального</w:t>
      </w:r>
      <w:r w:rsidRPr="0005203D">
        <w:rPr>
          <w:rFonts w:ascii="Times New Roman" w:eastAsia="Times New Roman" w:hAnsi="Times New Roman" w:cs="Times New Roman"/>
          <w:kern w:val="0"/>
          <w:sz w:val="28"/>
          <w:szCs w:val="28"/>
          <w:lang w:val="ru-RU" w:eastAsia="ar-SA"/>
          <w14:ligatures w14:val="none"/>
        </w:rPr>
        <w:t xml:space="preserve"> участка Степной, расположенного в </w:t>
      </w:r>
      <w:r w:rsidRPr="0005203D">
        <w:rPr>
          <w:rFonts w:ascii="Times New Roman" w:eastAsia="+mn-ea" w:hAnsi="Times New Roman" w:cs="Times New Roman"/>
          <w:kern w:val="24"/>
          <w:sz w:val="28"/>
          <w:szCs w:val="28"/>
          <w:lang w:val="ru-RU"/>
          <w14:ligatures w14:val="none"/>
        </w:rPr>
        <w:t>Карагандинской области.</w:t>
      </w:r>
    </w:p>
    <w:p w14:paraId="6B2A83F7" w14:textId="77777777" w:rsidR="00FD6B2C" w:rsidRPr="0005203D" w:rsidRDefault="00FD6B2C" w:rsidP="00510DB3">
      <w:pPr>
        <w:autoSpaceDE w:val="0"/>
        <w:autoSpaceDN w:val="0"/>
        <w:adjustRightInd w:val="0"/>
        <w:spacing w:after="0" w:line="240" w:lineRule="auto"/>
        <w:ind w:firstLine="720"/>
        <w:jc w:val="both"/>
        <w:rPr>
          <w:rFonts w:ascii="Times New Roman" w:eastAsia="Calibri" w:hAnsi="Times New Roman" w:cs="Times New Roman"/>
          <w:bCs/>
          <w:kern w:val="0"/>
          <w:sz w:val="28"/>
          <w:szCs w:val="28"/>
          <w:lang w:val="ru-RU"/>
        </w:rPr>
      </w:pPr>
      <w:r w:rsidRPr="0005203D">
        <w:rPr>
          <w:rFonts w:ascii="Times New Roman" w:eastAsia="Times New Roman" w:hAnsi="Times New Roman" w:cs="Times New Roman"/>
          <w:b/>
          <w:i/>
          <w:kern w:val="0"/>
          <w:sz w:val="28"/>
          <w:szCs w:val="28"/>
          <w:lang w:val="ru-RU"/>
        </w:rPr>
        <w:t xml:space="preserve">Фактический материал. </w:t>
      </w:r>
      <w:r w:rsidRPr="0005203D">
        <w:rPr>
          <w:rFonts w:ascii="Times New Roman" w:eastAsia="Calibri" w:hAnsi="Times New Roman" w:cs="Times New Roman"/>
          <w:bCs/>
          <w:kern w:val="0"/>
          <w:sz w:val="28"/>
          <w:szCs w:val="28"/>
          <w:lang w:val="ru-RU"/>
        </w:rPr>
        <w:t xml:space="preserve">При проведении исследований и подготовке диссертации широко использовались опубликованные, фондовые материалы прошлых лет и новейшие геолого-геофизические данные по вопросам методики проведения аэрогеофизических работ, современным технологиям </w:t>
      </w:r>
    </w:p>
    <w:p w14:paraId="5915978F" w14:textId="77777777" w:rsidR="00FD6B2C" w:rsidRPr="0005203D" w:rsidRDefault="00FD6B2C" w:rsidP="00510DB3">
      <w:pPr>
        <w:suppressAutoHyphens/>
        <w:spacing w:after="0" w:line="240" w:lineRule="auto"/>
        <w:ind w:firstLine="720"/>
        <w:jc w:val="both"/>
        <w:rPr>
          <w:rFonts w:ascii="Times New Roman" w:eastAsia="Times New Roman" w:hAnsi="Times New Roman" w:cs="Times New Roman"/>
          <w:bCs/>
          <w:kern w:val="0"/>
          <w:sz w:val="28"/>
          <w:szCs w:val="28"/>
          <w:lang w:val="ru-RU" w:eastAsia="ar-SA"/>
          <w14:ligatures w14:val="none"/>
        </w:rPr>
      </w:pPr>
      <w:r w:rsidRPr="0005203D">
        <w:rPr>
          <w:rFonts w:ascii="Times New Roman" w:eastAsia="Calibri" w:hAnsi="Times New Roman" w:cs="Times New Roman"/>
          <w:bCs/>
          <w:kern w:val="0"/>
          <w:sz w:val="28"/>
          <w:szCs w:val="28"/>
          <w:lang w:val="ru-RU"/>
          <w14:ligatures w14:val="none"/>
        </w:rPr>
        <w:t xml:space="preserve">подготовки </w:t>
      </w:r>
      <w:r w:rsidRPr="0005203D">
        <w:rPr>
          <w:rFonts w:ascii="Times New Roman" w:eastAsia="Times New Roman" w:hAnsi="Times New Roman" w:cs="Times New Roman"/>
          <w:bCs/>
          <w:kern w:val="0"/>
          <w:sz w:val="28"/>
          <w:szCs w:val="28"/>
          <w:lang w:val="ru-RU" w:eastAsia="ar-SA"/>
          <w14:ligatures w14:val="none"/>
        </w:rPr>
        <w:t xml:space="preserve">массивов цифровых геофизических данных, построения и анализа </w:t>
      </w:r>
      <w:r w:rsidRPr="0005203D">
        <w:rPr>
          <w:rFonts w:ascii="Times New Roman" w:eastAsia="Calibri" w:hAnsi="Times New Roman" w:cs="Times New Roman"/>
          <w:bCs/>
          <w:kern w:val="0"/>
          <w:sz w:val="28"/>
          <w:szCs w:val="28"/>
          <w:lang w:val="ru-RU"/>
          <w14:ligatures w14:val="none"/>
        </w:rPr>
        <w:t xml:space="preserve">наиболее информативных трансформант физических полей, проведения </w:t>
      </w:r>
      <w:r w:rsidRPr="0005203D">
        <w:rPr>
          <w:rFonts w:ascii="Times New Roman" w:eastAsia="Times New Roman" w:hAnsi="Times New Roman" w:cs="Times New Roman"/>
          <w:bCs/>
          <w:kern w:val="0"/>
          <w:sz w:val="28"/>
          <w:szCs w:val="28"/>
          <w:lang w:val="ru-RU" w:eastAsia="ar-SA"/>
          <w14:ligatures w14:val="none"/>
        </w:rPr>
        <w:t xml:space="preserve">геологической интерпретация геофизических данных, разработки геолого-геофизических критериев прогноза и выявления </w:t>
      </w:r>
      <w:proofErr w:type="spellStart"/>
      <w:r w:rsidRPr="0005203D">
        <w:rPr>
          <w:rFonts w:ascii="Times New Roman" w:eastAsia="Times New Roman" w:hAnsi="Times New Roman" w:cs="Times New Roman"/>
          <w:bCs/>
          <w:kern w:val="0"/>
          <w:sz w:val="28"/>
          <w:szCs w:val="28"/>
          <w:lang w:val="ru-RU" w:eastAsia="ar-SA"/>
          <w14:ligatures w14:val="none"/>
        </w:rPr>
        <w:t>орудинения</w:t>
      </w:r>
      <w:proofErr w:type="spellEnd"/>
      <w:r w:rsidRPr="0005203D">
        <w:rPr>
          <w:rFonts w:ascii="Times New Roman" w:eastAsia="Times New Roman" w:hAnsi="Times New Roman" w:cs="Times New Roman"/>
          <w:bCs/>
          <w:kern w:val="0"/>
          <w:sz w:val="28"/>
          <w:szCs w:val="28"/>
          <w:lang w:val="ru-RU" w:eastAsia="ar-SA"/>
          <w14:ligatures w14:val="none"/>
        </w:rPr>
        <w:t>.</w:t>
      </w:r>
    </w:p>
    <w:p w14:paraId="2C643A78" w14:textId="77777777" w:rsidR="00FD6B2C" w:rsidRPr="0005203D" w:rsidRDefault="00FD6B2C" w:rsidP="00510DB3">
      <w:pPr>
        <w:autoSpaceDE w:val="0"/>
        <w:autoSpaceDN w:val="0"/>
        <w:adjustRightInd w:val="0"/>
        <w:spacing w:after="0" w:line="240" w:lineRule="auto"/>
        <w:ind w:firstLine="720"/>
        <w:jc w:val="both"/>
        <w:rPr>
          <w:rFonts w:ascii="Times New Roman" w:eastAsia="Times New Roman" w:hAnsi="Times New Roman" w:cs="Times New Roman"/>
          <w:bCs/>
          <w:kern w:val="0"/>
          <w:sz w:val="28"/>
          <w:szCs w:val="28"/>
          <w:lang w:val="ru-RU"/>
        </w:rPr>
      </w:pPr>
      <w:r w:rsidRPr="0005203D">
        <w:rPr>
          <w:rFonts w:ascii="Times New Roman" w:eastAsia="Times New Roman" w:hAnsi="Times New Roman" w:cs="Times New Roman"/>
          <w:bCs/>
          <w:kern w:val="0"/>
          <w:sz w:val="28"/>
          <w:szCs w:val="28"/>
          <w:lang w:val="ru-RU"/>
        </w:rPr>
        <w:t>В основу работы положены материалы</w:t>
      </w:r>
      <w:r w:rsidRPr="0005203D">
        <w:rPr>
          <w:rFonts w:ascii="Times New Roman" w:eastAsia="Aptos" w:hAnsi="Times New Roman" w:cs="Times New Roman"/>
          <w:bCs/>
          <w:kern w:val="0"/>
          <w:sz w:val="28"/>
          <w:szCs w:val="28"/>
          <w:lang w:val="ru-RU"/>
        </w:rPr>
        <w:t xml:space="preserve"> по фундаментальным и прикладным исследованиям </w:t>
      </w:r>
      <w:bookmarkStart w:id="5" w:name="_Hlk215840537"/>
      <w:r w:rsidRPr="0005203D">
        <w:rPr>
          <w:rFonts w:ascii="Times New Roman" w:eastAsia="Aptos" w:hAnsi="Times New Roman" w:cs="Times New Roman"/>
          <w:bCs/>
          <w:kern w:val="0"/>
          <w:sz w:val="28"/>
          <w:szCs w:val="28"/>
          <w:lang w:val="ru-RU"/>
        </w:rPr>
        <w:t>НПЦ «</w:t>
      </w:r>
      <w:proofErr w:type="spellStart"/>
      <w:r w:rsidRPr="0005203D">
        <w:rPr>
          <w:rFonts w:ascii="Times New Roman" w:eastAsia="Aptos" w:hAnsi="Times New Roman" w:cs="Times New Roman"/>
          <w:bCs/>
          <w:kern w:val="0"/>
          <w:sz w:val="28"/>
          <w:szCs w:val="28"/>
          <w:lang w:val="ru-RU"/>
        </w:rPr>
        <w:t>Геокен</w:t>
      </w:r>
      <w:proofErr w:type="spellEnd"/>
      <w:r w:rsidRPr="0005203D">
        <w:rPr>
          <w:rFonts w:ascii="Times New Roman" w:eastAsia="Aptos" w:hAnsi="Times New Roman" w:cs="Times New Roman"/>
          <w:bCs/>
          <w:kern w:val="0"/>
          <w:sz w:val="28"/>
          <w:szCs w:val="28"/>
          <w:lang w:val="ru-RU"/>
        </w:rPr>
        <w:t xml:space="preserve">», Института Геологии и </w:t>
      </w:r>
      <w:proofErr w:type="spellStart"/>
      <w:r w:rsidRPr="0005203D">
        <w:rPr>
          <w:rFonts w:ascii="Times New Roman" w:eastAsia="Aptos" w:hAnsi="Times New Roman" w:cs="Times New Roman"/>
          <w:bCs/>
          <w:kern w:val="0"/>
          <w:sz w:val="28"/>
          <w:szCs w:val="28"/>
          <w:lang w:val="ru-RU"/>
        </w:rPr>
        <w:t>КазНИТУ</w:t>
      </w:r>
      <w:proofErr w:type="spellEnd"/>
      <w:r w:rsidRPr="0005203D">
        <w:rPr>
          <w:rFonts w:ascii="Times New Roman" w:eastAsia="Aptos" w:hAnsi="Times New Roman" w:cs="Times New Roman"/>
          <w:bCs/>
          <w:kern w:val="0"/>
          <w:sz w:val="28"/>
          <w:szCs w:val="28"/>
          <w:lang w:val="ru-RU"/>
        </w:rPr>
        <w:t xml:space="preserve"> им. </w:t>
      </w:r>
      <w:proofErr w:type="gramStart"/>
      <w:r w:rsidRPr="0005203D">
        <w:rPr>
          <w:rFonts w:ascii="Times New Roman" w:eastAsia="Aptos" w:hAnsi="Times New Roman" w:cs="Times New Roman"/>
          <w:bCs/>
          <w:kern w:val="0"/>
          <w:sz w:val="28"/>
          <w:szCs w:val="28"/>
          <w:lang w:val="ru-RU"/>
        </w:rPr>
        <w:t>К.И.</w:t>
      </w:r>
      <w:proofErr w:type="gramEnd"/>
      <w:r w:rsidRPr="0005203D">
        <w:rPr>
          <w:rFonts w:ascii="Times New Roman" w:eastAsia="Aptos" w:hAnsi="Times New Roman" w:cs="Times New Roman"/>
          <w:bCs/>
          <w:kern w:val="0"/>
          <w:sz w:val="28"/>
          <w:szCs w:val="28"/>
          <w:lang w:val="ru-RU"/>
        </w:rPr>
        <w:t xml:space="preserve"> Сатпаева </w:t>
      </w:r>
      <w:proofErr w:type="spellStart"/>
      <w:r w:rsidRPr="0005203D">
        <w:rPr>
          <w:rFonts w:ascii="Times New Roman" w:eastAsia="Aptos" w:hAnsi="Times New Roman" w:cs="Times New Roman"/>
          <w:bCs/>
          <w:kern w:val="0"/>
          <w:sz w:val="28"/>
          <w:szCs w:val="28"/>
          <w:lang w:val="ru-RU"/>
        </w:rPr>
        <w:t>МНиВО</w:t>
      </w:r>
      <w:proofErr w:type="spellEnd"/>
      <w:r w:rsidRPr="0005203D">
        <w:rPr>
          <w:rFonts w:ascii="Times New Roman" w:eastAsia="Aptos" w:hAnsi="Times New Roman" w:cs="Times New Roman"/>
          <w:bCs/>
          <w:kern w:val="0"/>
          <w:sz w:val="28"/>
          <w:szCs w:val="28"/>
          <w:lang w:val="ru-RU"/>
        </w:rPr>
        <w:t xml:space="preserve"> РК</w:t>
      </w:r>
      <w:bookmarkEnd w:id="5"/>
      <w:r w:rsidRPr="0005203D">
        <w:rPr>
          <w:rFonts w:ascii="Times New Roman" w:eastAsia="Aptos" w:hAnsi="Times New Roman" w:cs="Times New Roman"/>
          <w:bCs/>
          <w:kern w:val="0"/>
          <w:sz w:val="28"/>
          <w:szCs w:val="28"/>
          <w:lang w:val="ru-RU"/>
        </w:rPr>
        <w:t xml:space="preserve"> по изучению глубинного строения и металлогении Центрального Казахстана, собранные и проанализированные диссертантом.</w:t>
      </w:r>
      <w:r w:rsidRPr="0005203D">
        <w:rPr>
          <w:rFonts w:ascii="Times New Roman" w:eastAsia="Times New Roman" w:hAnsi="Times New Roman" w:cs="Times New Roman"/>
          <w:bCs/>
          <w:kern w:val="0"/>
          <w:sz w:val="28"/>
          <w:szCs w:val="28"/>
          <w:lang w:val="ru-RU"/>
        </w:rPr>
        <w:t xml:space="preserve"> </w:t>
      </w:r>
    </w:p>
    <w:p w14:paraId="1C23C831" w14:textId="77777777" w:rsidR="00FD6B2C" w:rsidRPr="0005203D" w:rsidRDefault="00FD6B2C" w:rsidP="00510DB3">
      <w:pPr>
        <w:spacing w:after="0" w:line="240" w:lineRule="auto"/>
        <w:ind w:firstLine="720"/>
        <w:jc w:val="both"/>
        <w:rPr>
          <w:rFonts w:ascii="Times New Roman" w:eastAsia="Times New Roman" w:hAnsi="Times New Roman" w:cs="Times New Roman"/>
          <w:sz w:val="28"/>
          <w:szCs w:val="28"/>
          <w:lang w:val="ru-RU" w:eastAsia="ru-RU"/>
        </w:rPr>
      </w:pPr>
      <w:r w:rsidRPr="0005203D">
        <w:rPr>
          <w:rFonts w:ascii="Times New Roman" w:eastAsia="Aptos" w:hAnsi="Times New Roman" w:cs="Times New Roman"/>
          <w:bCs/>
          <w:sz w:val="28"/>
          <w:szCs w:val="28"/>
          <w:lang w:val="ru-RU"/>
        </w:rPr>
        <w:t xml:space="preserve">В диссертации </w:t>
      </w:r>
      <w:r w:rsidRPr="0005203D">
        <w:rPr>
          <w:rFonts w:ascii="Times New Roman" w:eastAsia="Calibri" w:hAnsi="Times New Roman" w:cs="Times New Roman"/>
          <w:bCs/>
          <w:sz w:val="28"/>
          <w:szCs w:val="28"/>
          <w:lang w:val="ru-RU"/>
        </w:rPr>
        <w:t xml:space="preserve">использованы материалы комплексных региональных и поисково-разведочных работ с широким применением геофизических исследований, полученные в разные годы недропользователями, занимающиеся поиском, разведкой и разработкой рудных месторождений Центрального Казахстана по государственной  программе </w:t>
      </w:r>
      <w:r w:rsidRPr="0005203D">
        <w:rPr>
          <w:rFonts w:ascii="Times New Roman" w:eastAsia="Times New Roman" w:hAnsi="Times New Roman" w:cs="Times New Roman"/>
          <w:sz w:val="28"/>
          <w:szCs w:val="28"/>
          <w:lang w:val="ru-RU" w:eastAsia="ru-RU"/>
        </w:rPr>
        <w:t xml:space="preserve">«Обеспечение рационального и комплексного использования недр и повышение геологической изученности территории Республики Казахстан» Республиканская бюджетная подпрограмма 102 «Региональные, геолого-съемочные, поисково-оценочные и поисково-разведочные работы» </w:t>
      </w:r>
    </w:p>
    <w:p w14:paraId="23C3B4ED" w14:textId="77777777" w:rsidR="00FD6B2C" w:rsidRPr="0005203D" w:rsidRDefault="00FD6B2C" w:rsidP="00510DB3">
      <w:pPr>
        <w:autoSpaceDE w:val="0"/>
        <w:autoSpaceDN w:val="0"/>
        <w:adjustRightInd w:val="0"/>
        <w:spacing w:after="0" w:line="240" w:lineRule="auto"/>
        <w:ind w:firstLine="720"/>
        <w:jc w:val="both"/>
        <w:rPr>
          <w:rFonts w:ascii="Times New Roman" w:eastAsia="Times New Roman" w:hAnsi="Times New Roman" w:cs="Times New Roman"/>
          <w:bCs/>
          <w:kern w:val="0"/>
          <w:sz w:val="28"/>
          <w:szCs w:val="28"/>
          <w:lang w:val="ru-RU" w:eastAsia="ru-RU"/>
        </w:rPr>
      </w:pPr>
      <w:r w:rsidRPr="0005203D">
        <w:rPr>
          <w:rFonts w:ascii="Times New Roman" w:eastAsia="Calibri" w:hAnsi="Times New Roman" w:cs="Times New Roman"/>
          <w:bCs/>
          <w:kern w:val="0"/>
          <w:sz w:val="28"/>
          <w:szCs w:val="28"/>
          <w:lang w:val="ru-RU"/>
        </w:rPr>
        <w:t xml:space="preserve">Широко привлечены первичные данные и результаты геофизических, геологических и лабораторных исследований, выполненные в последние годы </w:t>
      </w:r>
      <w:bookmarkStart w:id="6" w:name="_Hlk215840561"/>
      <w:r w:rsidRPr="0005203D">
        <w:rPr>
          <w:rFonts w:ascii="Times New Roman" w:eastAsia="Times New Roman" w:hAnsi="Times New Roman" w:cs="Times New Roman"/>
          <w:bCs/>
          <w:kern w:val="0"/>
          <w:sz w:val="28"/>
          <w:szCs w:val="28"/>
          <w:lang w:val="ru-RU" w:eastAsia="ru-RU"/>
        </w:rPr>
        <w:t>ТОО «</w:t>
      </w:r>
      <w:proofErr w:type="spellStart"/>
      <w:r w:rsidRPr="0005203D">
        <w:rPr>
          <w:rFonts w:ascii="Times New Roman" w:eastAsia="Times New Roman" w:hAnsi="Times New Roman" w:cs="Times New Roman"/>
          <w:bCs/>
          <w:kern w:val="0"/>
          <w:sz w:val="28"/>
          <w:szCs w:val="28"/>
          <w:lang w:val="ru-RU" w:eastAsia="ru-RU"/>
        </w:rPr>
        <w:t>Центргеолсъемка</w:t>
      </w:r>
      <w:proofErr w:type="spellEnd"/>
      <w:r w:rsidRPr="0005203D">
        <w:rPr>
          <w:rFonts w:ascii="Times New Roman" w:eastAsia="Times New Roman" w:hAnsi="Times New Roman" w:cs="Times New Roman"/>
          <w:bCs/>
          <w:kern w:val="0"/>
          <w:sz w:val="28"/>
          <w:szCs w:val="28"/>
          <w:lang w:val="ru-RU" w:eastAsia="ru-RU"/>
        </w:rPr>
        <w:t>» РГУ «Центрально-Казахстанского межрегионального департамента геологии и недропользования «</w:t>
      </w:r>
      <w:proofErr w:type="spellStart"/>
      <w:r w:rsidRPr="0005203D">
        <w:rPr>
          <w:rFonts w:ascii="Times New Roman" w:eastAsia="Times New Roman" w:hAnsi="Times New Roman" w:cs="Times New Roman"/>
          <w:bCs/>
          <w:kern w:val="0"/>
          <w:sz w:val="28"/>
          <w:szCs w:val="28"/>
          <w:lang w:val="ru-RU" w:eastAsia="ru-RU"/>
        </w:rPr>
        <w:t>Центрказнедра</w:t>
      </w:r>
      <w:proofErr w:type="spellEnd"/>
      <w:r w:rsidRPr="0005203D">
        <w:rPr>
          <w:rFonts w:ascii="Times New Roman" w:eastAsia="Times New Roman" w:hAnsi="Times New Roman" w:cs="Times New Roman"/>
          <w:bCs/>
          <w:kern w:val="0"/>
          <w:sz w:val="28"/>
          <w:szCs w:val="28"/>
          <w:lang w:val="ru-RU" w:eastAsia="ru-RU"/>
        </w:rPr>
        <w:t>».</w:t>
      </w:r>
    </w:p>
    <w:bookmarkEnd w:id="6"/>
    <w:p w14:paraId="2600B99F" w14:textId="29A94515" w:rsidR="00FD6B2C" w:rsidRPr="0005203D" w:rsidRDefault="00FD6B2C" w:rsidP="00510DB3">
      <w:pPr>
        <w:suppressAutoHyphens/>
        <w:spacing w:after="0" w:line="240" w:lineRule="auto"/>
        <w:ind w:firstLine="720"/>
        <w:jc w:val="both"/>
        <w:rPr>
          <w:rFonts w:ascii="Times New Roman" w:eastAsia="Aptos" w:hAnsi="Times New Roman" w:cs="Times New Roman"/>
          <w:sz w:val="28"/>
          <w:szCs w:val="28"/>
          <w:lang w:val="ru-RU"/>
        </w:rPr>
      </w:pPr>
      <w:r w:rsidRPr="0005203D">
        <w:rPr>
          <w:rFonts w:ascii="Times New Roman" w:eastAsia="Times New Roman" w:hAnsi="Times New Roman" w:cs="Times New Roman"/>
          <w:bCs/>
          <w:sz w:val="28"/>
          <w:szCs w:val="28"/>
          <w:lang w:val="ru-RU"/>
        </w:rPr>
        <w:lastRenderedPageBreak/>
        <w:t xml:space="preserve">Опытно -экспериментальные результаты по полевым работам получены автором в процессе выполнения научно-производственных исследований по проектам </w:t>
      </w:r>
      <w:r w:rsidRPr="0005203D">
        <w:rPr>
          <w:rFonts w:ascii="Times New Roman" w:eastAsia="Aptos" w:hAnsi="Times New Roman" w:cs="Times New Roman"/>
          <w:bCs/>
          <w:sz w:val="28"/>
          <w:szCs w:val="28"/>
          <w:lang w:val="ru-RU"/>
        </w:rPr>
        <w:t>НПЦ «</w:t>
      </w:r>
      <w:proofErr w:type="spellStart"/>
      <w:r w:rsidR="00814E7A" w:rsidRPr="0005203D">
        <w:rPr>
          <w:rFonts w:ascii="Times New Roman" w:eastAsia="Aptos" w:hAnsi="Times New Roman" w:cs="Times New Roman"/>
          <w:bCs/>
          <w:sz w:val="28"/>
          <w:szCs w:val="28"/>
          <w:lang w:val="ru-RU"/>
        </w:rPr>
        <w:t>Геокен</w:t>
      </w:r>
      <w:proofErr w:type="spellEnd"/>
      <w:r w:rsidR="00814E7A" w:rsidRPr="0005203D">
        <w:rPr>
          <w:rFonts w:ascii="Times New Roman" w:eastAsia="Aptos" w:hAnsi="Times New Roman" w:cs="Times New Roman"/>
          <w:bCs/>
          <w:sz w:val="28"/>
          <w:szCs w:val="28"/>
          <w:lang w:val="ru-RU"/>
        </w:rPr>
        <w:t>»</w:t>
      </w:r>
      <w:r w:rsidRPr="0005203D">
        <w:rPr>
          <w:rFonts w:ascii="Times New Roman" w:eastAsia="Aptos" w:hAnsi="Times New Roman" w:cs="Times New Roman"/>
          <w:bCs/>
          <w:sz w:val="28"/>
          <w:szCs w:val="28"/>
          <w:lang w:val="ru-RU"/>
        </w:rPr>
        <w:t>, в которых автор являлся р</w:t>
      </w:r>
      <w:r w:rsidRPr="0005203D">
        <w:rPr>
          <w:rFonts w:ascii="Times New Roman" w:eastAsia="Aptos" w:hAnsi="Times New Roman" w:cs="Times New Roman"/>
          <w:sz w:val="28"/>
          <w:szCs w:val="28"/>
          <w:lang w:val="ru-RU"/>
        </w:rPr>
        <w:t>уководителем и ответственным исполнителем этих исследований, участвуя в работах на всех этапах от обоснования и подготовки полевых исследований до обработки, анализа и интерпретации комплексных геолого-геофизических данных.</w:t>
      </w:r>
    </w:p>
    <w:p w14:paraId="04DDD438" w14:textId="77777777" w:rsidR="00FD6B2C" w:rsidRPr="0005203D" w:rsidRDefault="00FD6B2C" w:rsidP="00510DB3">
      <w:pPr>
        <w:suppressAutoHyphens/>
        <w:spacing w:after="0" w:line="240" w:lineRule="auto"/>
        <w:ind w:firstLine="720"/>
        <w:jc w:val="both"/>
        <w:rPr>
          <w:rFonts w:ascii="Times New Roman" w:eastAsia="Calibri" w:hAnsi="Times New Roman" w:cs="Times New Roman"/>
          <w:b/>
          <w:i/>
          <w:iCs/>
          <w:kern w:val="0"/>
          <w:sz w:val="28"/>
          <w:szCs w:val="28"/>
          <w:lang w:val="ru-RU"/>
          <w14:ligatures w14:val="none"/>
        </w:rPr>
      </w:pPr>
      <w:r w:rsidRPr="0005203D">
        <w:rPr>
          <w:rFonts w:ascii="Times New Roman" w:eastAsia="Times New Roman" w:hAnsi="Times New Roman" w:cs="Times New Roman"/>
          <w:b/>
          <w:i/>
          <w:spacing w:val="-3"/>
          <w:sz w:val="28"/>
          <w:szCs w:val="28"/>
          <w:lang w:val="ru-RU"/>
        </w:rPr>
        <w:t>Связь диссертации с другими научно-исследовательскими работами.</w:t>
      </w:r>
    </w:p>
    <w:p w14:paraId="4D231872" w14:textId="77777777" w:rsidR="00FD6B2C" w:rsidRPr="0005203D" w:rsidRDefault="00FD6B2C" w:rsidP="00510DB3">
      <w:pPr>
        <w:widowControl w:val="0"/>
        <w:autoSpaceDE w:val="0"/>
        <w:autoSpaceDN w:val="0"/>
        <w:spacing w:after="0" w:line="240" w:lineRule="auto"/>
        <w:ind w:firstLine="720"/>
        <w:jc w:val="both"/>
        <w:rPr>
          <w:rFonts w:ascii="Times New Roman" w:eastAsia="Times New Roman" w:hAnsi="Times New Roman" w:cs="Times New Roman"/>
          <w:bCs/>
          <w:spacing w:val="-3"/>
          <w:sz w:val="28"/>
          <w:szCs w:val="28"/>
          <w:lang w:val="ru-RU"/>
        </w:rPr>
      </w:pPr>
      <w:r w:rsidRPr="0005203D">
        <w:rPr>
          <w:rFonts w:ascii="Times New Roman" w:eastAsia="Times New Roman" w:hAnsi="Times New Roman" w:cs="Times New Roman"/>
          <w:sz w:val="28"/>
          <w:szCs w:val="28"/>
          <w:lang w:val="ru-RU"/>
        </w:rPr>
        <w:t>Автор принимала непосредственное участие в выполнении следующих научных и производственных проектов</w:t>
      </w:r>
      <w:r w:rsidRPr="0005203D">
        <w:rPr>
          <w:rFonts w:ascii="Times New Roman" w:eastAsia="Times New Roman" w:hAnsi="Times New Roman" w:cs="Times New Roman"/>
          <w:bCs/>
          <w:spacing w:val="-3"/>
          <w:sz w:val="28"/>
          <w:szCs w:val="28"/>
          <w:lang w:val="ru-RU"/>
        </w:rPr>
        <w:t>:</w:t>
      </w:r>
    </w:p>
    <w:p w14:paraId="566DBEC8" w14:textId="77777777" w:rsidR="00FD6B2C" w:rsidRPr="0005203D" w:rsidRDefault="00FD6B2C" w:rsidP="00510DB3">
      <w:pPr>
        <w:spacing w:after="0" w:line="240" w:lineRule="auto"/>
        <w:ind w:firstLine="720"/>
        <w:jc w:val="both"/>
        <w:rPr>
          <w:rFonts w:ascii="Times New Roman" w:eastAsia="Times New Roman" w:hAnsi="Times New Roman" w:cs="Times New Roman"/>
          <w:bCs/>
          <w:sz w:val="28"/>
          <w:szCs w:val="28"/>
          <w:lang w:val="ru-RU" w:eastAsia="ru-RU"/>
        </w:rPr>
      </w:pPr>
      <w:r w:rsidRPr="0005203D">
        <w:rPr>
          <w:rFonts w:ascii="Times New Roman" w:eastAsia="Calibri" w:hAnsi="Times New Roman" w:cs="Times New Roman"/>
          <w:bCs/>
          <w:kern w:val="0"/>
          <w:sz w:val="28"/>
          <w:szCs w:val="28"/>
          <w:lang w:val="ru-RU"/>
          <w14:ligatures w14:val="none"/>
        </w:rPr>
        <w:t>1.</w:t>
      </w:r>
      <w:r w:rsidRPr="0005203D">
        <w:rPr>
          <w:rFonts w:ascii="Times New Roman" w:eastAsia="Times New Roman" w:hAnsi="Times New Roman" w:cs="Times New Roman"/>
          <w:bCs/>
          <w:sz w:val="28"/>
          <w:szCs w:val="28"/>
          <w:lang w:val="ru-RU" w:eastAsia="ru-RU"/>
        </w:rPr>
        <w:t xml:space="preserve"> Отчет по объекту «Геологическое доизучение с оценкой прогнозных ресурсов листов М-42-XXII, XXIII (Карагандинская область), площадь работ 10706 </w:t>
      </w:r>
      <w:proofErr w:type="spellStart"/>
      <w:r w:rsidRPr="0005203D">
        <w:rPr>
          <w:rFonts w:ascii="Times New Roman" w:eastAsia="Times New Roman" w:hAnsi="Times New Roman" w:cs="Times New Roman"/>
          <w:bCs/>
          <w:sz w:val="28"/>
          <w:szCs w:val="28"/>
          <w:lang w:val="ru-RU" w:eastAsia="ru-RU"/>
        </w:rPr>
        <w:t>кв.км</w:t>
      </w:r>
      <w:proofErr w:type="spellEnd"/>
      <w:r w:rsidRPr="0005203D">
        <w:rPr>
          <w:rFonts w:ascii="Times New Roman" w:eastAsia="Times New Roman" w:hAnsi="Times New Roman" w:cs="Times New Roman"/>
          <w:bCs/>
          <w:sz w:val="28"/>
          <w:szCs w:val="28"/>
          <w:lang w:val="ru-RU" w:eastAsia="ru-RU"/>
        </w:rPr>
        <w:t>» в 2014-2016 гг. ТОО «</w:t>
      </w:r>
      <w:proofErr w:type="spellStart"/>
      <w:r w:rsidRPr="0005203D">
        <w:rPr>
          <w:rFonts w:ascii="Times New Roman" w:eastAsia="Times New Roman" w:hAnsi="Times New Roman" w:cs="Times New Roman"/>
          <w:bCs/>
          <w:sz w:val="28"/>
          <w:szCs w:val="28"/>
          <w:lang w:val="ru-RU" w:eastAsia="ru-RU"/>
        </w:rPr>
        <w:t>Центргеолсъемка</w:t>
      </w:r>
      <w:proofErr w:type="spellEnd"/>
      <w:r w:rsidRPr="0005203D">
        <w:rPr>
          <w:rFonts w:ascii="Times New Roman" w:eastAsia="Times New Roman" w:hAnsi="Times New Roman" w:cs="Times New Roman"/>
          <w:bCs/>
          <w:sz w:val="28"/>
          <w:szCs w:val="28"/>
          <w:lang w:val="ru-RU" w:eastAsia="ru-RU"/>
        </w:rPr>
        <w:t>», 2016 г.</w:t>
      </w:r>
    </w:p>
    <w:p w14:paraId="4B3CD1AD" w14:textId="77777777" w:rsidR="00FD6B2C" w:rsidRPr="0005203D" w:rsidRDefault="00FD6B2C" w:rsidP="00510DB3">
      <w:pPr>
        <w:spacing w:after="0" w:line="240" w:lineRule="auto"/>
        <w:ind w:firstLine="720"/>
        <w:jc w:val="both"/>
        <w:rPr>
          <w:rFonts w:ascii="Times New Roman" w:eastAsia="Aptos" w:hAnsi="Times New Roman" w:cs="Times New Roman"/>
          <w:bCs/>
          <w:sz w:val="28"/>
          <w:szCs w:val="28"/>
          <w:lang w:val="ru-RU"/>
        </w:rPr>
      </w:pPr>
      <w:r w:rsidRPr="0005203D">
        <w:rPr>
          <w:rFonts w:ascii="Times New Roman" w:eastAsia="Calibri" w:hAnsi="Times New Roman" w:cs="Times New Roman"/>
          <w:bCs/>
          <w:kern w:val="0"/>
          <w:sz w:val="28"/>
          <w:szCs w:val="28"/>
          <w:lang w:val="ru-RU"/>
          <w14:ligatures w14:val="none"/>
        </w:rPr>
        <w:t>2.</w:t>
      </w:r>
      <w:r w:rsidRPr="0005203D">
        <w:rPr>
          <w:rFonts w:ascii="Times New Roman" w:eastAsia="Aptos" w:hAnsi="Times New Roman" w:cs="Times New Roman"/>
          <w:bCs/>
          <w:caps/>
          <w:sz w:val="28"/>
          <w:szCs w:val="28"/>
          <w:lang w:val="ru-RU"/>
        </w:rPr>
        <w:t xml:space="preserve"> О</w:t>
      </w:r>
      <w:r w:rsidRPr="0005203D">
        <w:rPr>
          <w:rFonts w:ascii="Times New Roman" w:eastAsia="Aptos" w:hAnsi="Times New Roman" w:cs="Times New Roman"/>
          <w:bCs/>
          <w:sz w:val="28"/>
          <w:szCs w:val="28"/>
          <w:lang w:val="ru-RU"/>
        </w:rPr>
        <w:t>тчет о результатах работ масштабов 1:50 000 и 1:100 000 по проекту</w:t>
      </w:r>
    </w:p>
    <w:p w14:paraId="7744BD93" w14:textId="77777777" w:rsidR="00FD6B2C" w:rsidRPr="0005203D" w:rsidRDefault="00FD6B2C" w:rsidP="00510DB3">
      <w:pPr>
        <w:spacing w:after="0" w:line="240" w:lineRule="auto"/>
        <w:ind w:firstLine="720"/>
        <w:jc w:val="both"/>
        <w:rPr>
          <w:rFonts w:ascii="Times New Roman" w:eastAsia="Aptos" w:hAnsi="Times New Roman" w:cs="Times New Roman"/>
          <w:sz w:val="28"/>
          <w:szCs w:val="28"/>
          <w:lang w:val="ru-RU"/>
        </w:rPr>
      </w:pPr>
      <w:r w:rsidRPr="0005203D">
        <w:rPr>
          <w:rFonts w:ascii="Times New Roman" w:eastAsia="Aptos" w:hAnsi="Times New Roman" w:cs="Times New Roman"/>
          <w:bCs/>
          <w:sz w:val="28"/>
          <w:szCs w:val="28"/>
          <w:lang w:val="ru-RU"/>
        </w:rPr>
        <w:t>«</w:t>
      </w:r>
      <w:r w:rsidRPr="0005203D">
        <w:rPr>
          <w:rFonts w:ascii="Times New Roman" w:eastAsia="Aptos" w:hAnsi="Times New Roman" w:cs="Times New Roman"/>
          <w:sz w:val="28"/>
          <w:szCs w:val="28"/>
          <w:lang w:val="ru-RU"/>
        </w:rPr>
        <w:t xml:space="preserve">Проведение опережающей аэрогеофизической съемки по </w:t>
      </w:r>
      <w:bookmarkStart w:id="7" w:name="_Hlk215840592"/>
      <w:r w:rsidRPr="0005203D">
        <w:rPr>
          <w:rFonts w:ascii="Times New Roman" w:eastAsia="Aptos" w:hAnsi="Times New Roman" w:cs="Times New Roman"/>
          <w:sz w:val="28"/>
          <w:szCs w:val="28"/>
          <w:lang w:val="ru-RU"/>
        </w:rPr>
        <w:t>ГДП-200</w:t>
      </w:r>
      <w:bookmarkEnd w:id="7"/>
      <w:r w:rsidRPr="0005203D">
        <w:rPr>
          <w:rFonts w:ascii="Times New Roman" w:eastAsia="Aptos" w:hAnsi="Times New Roman" w:cs="Times New Roman"/>
          <w:sz w:val="28"/>
          <w:szCs w:val="28"/>
          <w:lang w:val="ru-RU"/>
        </w:rPr>
        <w:t>, планируемому в 2014-2016 годы» выполненных в 2014-2015 гг. (Листы N-42-XXXI; XXXII; M-42-I; XXII; XXIII; N-43-XXXI; XXXII; M-43-II; XX; XXI; L-44-V; XI; XVII (казахстанская часть); M-45-XXV; XXXI).</w:t>
      </w:r>
      <w:r w:rsidRPr="0005203D">
        <w:rPr>
          <w:rFonts w:ascii="Times New Roman" w:eastAsia="Aptos" w:hAnsi="Times New Roman" w:cs="Times New Roman"/>
          <w:b/>
          <w:sz w:val="28"/>
          <w:szCs w:val="28"/>
          <w:lang w:val="ru-RU"/>
        </w:rPr>
        <w:t xml:space="preserve"> </w:t>
      </w:r>
      <w:r w:rsidRPr="0005203D">
        <w:rPr>
          <w:rFonts w:ascii="Times New Roman" w:eastAsia="Aptos" w:hAnsi="Times New Roman" w:cs="Times New Roman"/>
          <w:bCs/>
          <w:sz w:val="28"/>
          <w:szCs w:val="28"/>
          <w:lang w:val="ru-RU"/>
        </w:rPr>
        <w:t>ТОО «Научно-производственный центр «</w:t>
      </w:r>
      <w:proofErr w:type="spellStart"/>
      <w:r w:rsidRPr="0005203D">
        <w:rPr>
          <w:rFonts w:ascii="Times New Roman" w:eastAsia="Aptos" w:hAnsi="Times New Roman" w:cs="Times New Roman"/>
          <w:bCs/>
          <w:sz w:val="28"/>
          <w:szCs w:val="28"/>
          <w:lang w:val="ru-RU"/>
        </w:rPr>
        <w:t>Геокен</w:t>
      </w:r>
      <w:proofErr w:type="spellEnd"/>
      <w:r w:rsidRPr="0005203D">
        <w:rPr>
          <w:rFonts w:ascii="Times New Roman" w:eastAsia="Aptos" w:hAnsi="Times New Roman" w:cs="Times New Roman"/>
          <w:bCs/>
          <w:sz w:val="28"/>
          <w:szCs w:val="28"/>
          <w:lang w:val="ru-RU"/>
        </w:rPr>
        <w:t>». 2015г.</w:t>
      </w:r>
    </w:p>
    <w:p w14:paraId="2329A78A" w14:textId="77777777" w:rsidR="00FD6B2C" w:rsidRPr="0005203D" w:rsidRDefault="00FD6B2C" w:rsidP="00510DB3">
      <w:pPr>
        <w:suppressAutoHyphens/>
        <w:spacing w:after="0" w:line="240" w:lineRule="auto"/>
        <w:ind w:firstLine="720"/>
        <w:jc w:val="both"/>
        <w:rPr>
          <w:rFonts w:ascii="Times New Roman" w:eastAsia="Aptos" w:hAnsi="Times New Roman" w:cs="Arial"/>
          <w:sz w:val="28"/>
          <w:szCs w:val="28"/>
          <w:lang w:val="ru-RU"/>
        </w:rPr>
      </w:pPr>
      <w:r w:rsidRPr="0005203D">
        <w:rPr>
          <w:rFonts w:ascii="Times New Roman" w:eastAsia="Calibri" w:hAnsi="Times New Roman" w:cs="Times New Roman"/>
          <w:bCs/>
          <w:kern w:val="0"/>
          <w:sz w:val="28"/>
          <w:szCs w:val="28"/>
          <w:lang w:val="ru-RU"/>
          <w14:ligatures w14:val="none"/>
        </w:rPr>
        <w:t xml:space="preserve">3. </w:t>
      </w:r>
      <w:r w:rsidRPr="0005203D">
        <w:rPr>
          <w:rFonts w:ascii="Times New Roman" w:eastAsia="Aptos" w:hAnsi="Times New Roman" w:cs="Arial"/>
          <w:sz w:val="28"/>
          <w:szCs w:val="28"/>
          <w:lang w:val="ru-RU"/>
        </w:rPr>
        <w:t xml:space="preserve">Аэрогеофизические исследования с использованием </w:t>
      </w:r>
      <w:proofErr w:type="spellStart"/>
      <w:r w:rsidRPr="0005203D">
        <w:rPr>
          <w:rFonts w:ascii="Times New Roman" w:eastAsia="Aptos" w:hAnsi="Times New Roman" w:cs="Arial"/>
          <w:sz w:val="28"/>
          <w:szCs w:val="28"/>
          <w:lang w:val="ru-RU"/>
        </w:rPr>
        <w:t>многосенсорных</w:t>
      </w:r>
      <w:proofErr w:type="spellEnd"/>
      <w:r w:rsidRPr="0005203D">
        <w:rPr>
          <w:rFonts w:ascii="Times New Roman" w:eastAsia="Aptos" w:hAnsi="Times New Roman" w:cs="Arial"/>
          <w:sz w:val="28"/>
          <w:szCs w:val="28"/>
          <w:lang w:val="ru-RU"/>
        </w:rPr>
        <w:t xml:space="preserve"> технологий в перспективных районах Индии. 2018 г. </w:t>
      </w:r>
    </w:p>
    <w:p w14:paraId="100D2BC8" w14:textId="77777777" w:rsidR="00FD6B2C" w:rsidRPr="0005203D" w:rsidRDefault="00FD6B2C" w:rsidP="00510DB3">
      <w:pPr>
        <w:suppressAutoHyphens/>
        <w:spacing w:after="0" w:line="240" w:lineRule="auto"/>
        <w:ind w:firstLine="720"/>
        <w:jc w:val="both"/>
        <w:rPr>
          <w:rFonts w:ascii="Times New Roman" w:eastAsia="Aptos" w:hAnsi="Times New Roman" w:cs="Times New Roman"/>
          <w:bCs/>
          <w:sz w:val="28"/>
          <w:szCs w:val="28"/>
          <w:lang w:val="ru-RU"/>
        </w:rPr>
      </w:pPr>
      <w:r w:rsidRPr="0005203D">
        <w:rPr>
          <w:rFonts w:ascii="Times New Roman" w:eastAsia="Times New Roman" w:hAnsi="Times New Roman" w:cs="Times New Roman"/>
          <w:bCs/>
          <w:spacing w:val="-3"/>
          <w:sz w:val="28"/>
          <w:szCs w:val="28"/>
          <w:lang w:val="ru-RU"/>
        </w:rPr>
        <w:t>4. Научные исследования по грантовому финансированию</w:t>
      </w:r>
      <w:bookmarkStart w:id="8" w:name="_Hlk175840934"/>
      <w:r w:rsidRPr="0005203D">
        <w:rPr>
          <w:rFonts w:ascii="Times New Roman" w:eastAsia="Aptos" w:hAnsi="Times New Roman" w:cs="Times New Roman"/>
          <w:bCs/>
          <w:sz w:val="28"/>
          <w:szCs w:val="28"/>
          <w:lang w:val="ru-RU"/>
        </w:rPr>
        <w:t xml:space="preserve"> исследований молодых ученых по проекту «</w:t>
      </w:r>
      <w:proofErr w:type="spellStart"/>
      <w:r w:rsidRPr="0005203D">
        <w:rPr>
          <w:rFonts w:ascii="Times New Roman" w:eastAsia="Aptos" w:hAnsi="Times New Roman" w:cs="Times New Roman"/>
          <w:bCs/>
          <w:sz w:val="28"/>
          <w:szCs w:val="28"/>
          <w:lang w:val="ru-RU"/>
        </w:rPr>
        <w:t>Жас</w:t>
      </w:r>
      <w:proofErr w:type="spellEnd"/>
      <w:r w:rsidRPr="0005203D">
        <w:rPr>
          <w:rFonts w:ascii="Times New Roman" w:eastAsia="Aptos" w:hAnsi="Times New Roman" w:cs="Times New Roman"/>
          <w:bCs/>
          <w:sz w:val="28"/>
          <w:szCs w:val="28"/>
          <w:lang w:val="ru-RU"/>
        </w:rPr>
        <w:t xml:space="preserve"> </w:t>
      </w:r>
      <w:proofErr w:type="spellStart"/>
      <w:r w:rsidRPr="0005203D">
        <w:rPr>
          <w:rFonts w:ascii="Times New Roman" w:eastAsia="Aptos" w:hAnsi="Times New Roman" w:cs="Times New Roman"/>
          <w:bCs/>
          <w:sz w:val="28"/>
          <w:szCs w:val="28"/>
          <w:lang w:val="ru-RU"/>
        </w:rPr>
        <w:t>ғалым</w:t>
      </w:r>
      <w:proofErr w:type="spellEnd"/>
      <w:r w:rsidRPr="0005203D">
        <w:rPr>
          <w:rFonts w:ascii="Times New Roman" w:eastAsia="Aptos" w:hAnsi="Times New Roman" w:cs="Times New Roman"/>
          <w:bCs/>
          <w:sz w:val="28"/>
          <w:szCs w:val="28"/>
          <w:lang w:val="ru-RU"/>
        </w:rPr>
        <w:t xml:space="preserve">» </w:t>
      </w:r>
      <w:bookmarkEnd w:id="8"/>
      <w:proofErr w:type="spellStart"/>
      <w:r w:rsidRPr="0005203D">
        <w:rPr>
          <w:rFonts w:ascii="Times New Roman" w:eastAsia="Times New Roman" w:hAnsi="Times New Roman" w:cs="Times New Roman"/>
          <w:bCs/>
          <w:spacing w:val="-3"/>
          <w:sz w:val="28"/>
          <w:szCs w:val="28"/>
          <w:lang w:val="ru-RU"/>
        </w:rPr>
        <w:t>МНиВО</w:t>
      </w:r>
      <w:proofErr w:type="spellEnd"/>
      <w:r w:rsidRPr="0005203D">
        <w:rPr>
          <w:rFonts w:ascii="Times New Roman" w:eastAsia="Times New Roman" w:hAnsi="Times New Roman" w:cs="Times New Roman"/>
          <w:bCs/>
          <w:spacing w:val="-3"/>
          <w:sz w:val="28"/>
          <w:szCs w:val="28"/>
          <w:lang w:val="ru-RU"/>
        </w:rPr>
        <w:t xml:space="preserve"> РК AP25796515 по теме: «Разработка прогнозно-поисковых геофизических критериев локализации</w:t>
      </w:r>
      <w:r w:rsidRPr="0005203D">
        <w:rPr>
          <w:rFonts w:ascii="Times New Roman" w:eastAsia="Times New Roman" w:hAnsi="Times New Roman" w:cs="Times New Roman"/>
          <w:bCs/>
          <w:kern w:val="0"/>
          <w:sz w:val="28"/>
          <w:szCs w:val="28"/>
          <w:lang w:val="ru-RU"/>
          <w14:ligatures w14:val="none"/>
        </w:rPr>
        <w:t xml:space="preserve"> рудных районов на основе построения цифровых моделей физических полей по результатам аэрогеофизических исследований» </w:t>
      </w:r>
      <w:proofErr w:type="spellStart"/>
      <w:r w:rsidRPr="0005203D">
        <w:rPr>
          <w:rFonts w:ascii="Times New Roman" w:eastAsia="Times New Roman" w:hAnsi="Times New Roman" w:cs="Times New Roman"/>
          <w:bCs/>
          <w:kern w:val="0"/>
          <w:sz w:val="28"/>
          <w:szCs w:val="28"/>
          <w:lang w:val="ru-RU"/>
          <w14:ligatures w14:val="none"/>
        </w:rPr>
        <w:t>КазНИТУ</w:t>
      </w:r>
      <w:proofErr w:type="spellEnd"/>
      <w:r w:rsidRPr="0005203D">
        <w:rPr>
          <w:rFonts w:ascii="Times New Roman" w:eastAsia="Times New Roman" w:hAnsi="Times New Roman" w:cs="Times New Roman"/>
          <w:bCs/>
          <w:kern w:val="0"/>
          <w:sz w:val="28"/>
          <w:szCs w:val="28"/>
          <w:lang w:val="ru-RU"/>
          <w14:ligatures w14:val="none"/>
        </w:rPr>
        <w:t xml:space="preserve"> им. К.И. Сатпаева, 2025-2027гг.</w:t>
      </w:r>
    </w:p>
    <w:p w14:paraId="6455588B" w14:textId="2F120873" w:rsidR="00FD6B2C" w:rsidRPr="0005203D" w:rsidRDefault="00FD6B2C" w:rsidP="00510DB3">
      <w:pPr>
        <w:suppressAutoHyphens/>
        <w:spacing w:after="0" w:line="240" w:lineRule="auto"/>
        <w:ind w:firstLine="720"/>
        <w:jc w:val="both"/>
        <w:rPr>
          <w:rFonts w:ascii="Times New Roman" w:eastAsia="Aptos" w:hAnsi="Times New Roman" w:cs="Arial"/>
          <w:sz w:val="28"/>
          <w:szCs w:val="28"/>
          <w:lang w:val="ru-RU"/>
        </w:rPr>
      </w:pPr>
      <w:r w:rsidRPr="0005203D">
        <w:rPr>
          <w:rFonts w:ascii="Times New Roman" w:eastAsia="Aptos" w:hAnsi="Times New Roman" w:cs="Arial"/>
          <w:sz w:val="28"/>
          <w:szCs w:val="28"/>
          <w:lang w:val="ru-RU"/>
        </w:rPr>
        <w:t xml:space="preserve">5. Оценка перспектив медного оруденения в </w:t>
      </w:r>
      <w:proofErr w:type="spellStart"/>
      <w:r w:rsidRPr="0005203D">
        <w:rPr>
          <w:rFonts w:ascii="Times New Roman" w:eastAsia="Aptos" w:hAnsi="Times New Roman" w:cs="Arial"/>
          <w:sz w:val="28"/>
          <w:szCs w:val="28"/>
          <w:lang w:val="ru-RU"/>
        </w:rPr>
        <w:t>Валериановском</w:t>
      </w:r>
      <w:proofErr w:type="spellEnd"/>
      <w:r w:rsidRPr="0005203D">
        <w:rPr>
          <w:rFonts w:ascii="Times New Roman" w:eastAsia="Aptos" w:hAnsi="Times New Roman" w:cs="Arial"/>
          <w:sz w:val="28"/>
          <w:szCs w:val="28"/>
          <w:lang w:val="ru-RU"/>
        </w:rPr>
        <w:t xml:space="preserve"> поясе, Северном </w:t>
      </w:r>
      <w:proofErr w:type="spellStart"/>
      <w:r w:rsidRPr="0005203D">
        <w:rPr>
          <w:rFonts w:ascii="Times New Roman" w:eastAsia="Aptos" w:hAnsi="Times New Roman" w:cs="Arial"/>
          <w:sz w:val="28"/>
          <w:szCs w:val="28"/>
          <w:lang w:val="ru-RU"/>
        </w:rPr>
        <w:t>Прибалхашье</w:t>
      </w:r>
      <w:proofErr w:type="spellEnd"/>
      <w:r w:rsidRPr="0005203D">
        <w:rPr>
          <w:rFonts w:ascii="Times New Roman" w:eastAsia="Aptos" w:hAnsi="Times New Roman" w:cs="Arial"/>
          <w:sz w:val="28"/>
          <w:szCs w:val="28"/>
          <w:lang w:val="ru-RU"/>
        </w:rPr>
        <w:t xml:space="preserve"> и </w:t>
      </w:r>
      <w:r w:rsidR="00E328C3" w:rsidRPr="0005203D">
        <w:rPr>
          <w:rFonts w:ascii="Times New Roman" w:eastAsia="Aptos" w:hAnsi="Times New Roman" w:cs="Arial"/>
          <w:sz w:val="28"/>
          <w:szCs w:val="28"/>
          <w:lang w:val="ru-RU"/>
        </w:rPr>
        <w:t>Ш</w:t>
      </w:r>
      <w:r w:rsidRPr="0005203D">
        <w:rPr>
          <w:rFonts w:ascii="Times New Roman" w:eastAsia="Aptos" w:hAnsi="Times New Roman" w:cs="Arial"/>
          <w:sz w:val="28"/>
          <w:szCs w:val="28"/>
          <w:lang w:val="ru-RU"/>
        </w:rPr>
        <w:t>у-Сарысуском бассейне. 2018–2025 г.</w:t>
      </w:r>
    </w:p>
    <w:p w14:paraId="3932B1E0" w14:textId="77777777" w:rsidR="00FD6B2C" w:rsidRPr="0005203D" w:rsidRDefault="00FD6B2C" w:rsidP="00510DB3">
      <w:pPr>
        <w:suppressAutoHyphens/>
        <w:spacing w:after="0" w:line="240" w:lineRule="auto"/>
        <w:ind w:firstLine="720"/>
        <w:jc w:val="both"/>
        <w:rPr>
          <w:rFonts w:ascii="Times New Roman" w:eastAsia="Calibri" w:hAnsi="Times New Roman" w:cs="Times New Roman"/>
          <w:bCs/>
          <w:kern w:val="0"/>
          <w:sz w:val="28"/>
          <w:szCs w:val="28"/>
          <w:lang w:val="ru-RU"/>
          <w14:ligatures w14:val="none"/>
        </w:rPr>
      </w:pPr>
      <w:r w:rsidRPr="0005203D">
        <w:rPr>
          <w:rFonts w:ascii="Times New Roman" w:eastAsia="Calibri" w:hAnsi="Times New Roman" w:cs="Times New Roman"/>
          <w:b/>
          <w:i/>
          <w:iCs/>
          <w:kern w:val="0"/>
          <w:sz w:val="28"/>
          <w:szCs w:val="28"/>
          <w:lang w:val="ru-RU"/>
          <w14:ligatures w14:val="none"/>
        </w:rPr>
        <w:t xml:space="preserve">Методика исследований </w:t>
      </w:r>
      <w:r w:rsidRPr="0005203D">
        <w:rPr>
          <w:rFonts w:ascii="Times New Roman" w:eastAsia="Calibri" w:hAnsi="Times New Roman" w:cs="Times New Roman"/>
          <w:bCs/>
          <w:kern w:val="0"/>
          <w:sz w:val="28"/>
          <w:szCs w:val="28"/>
          <w:lang w:val="ru-RU"/>
          <w14:ligatures w14:val="none"/>
        </w:rPr>
        <w:t xml:space="preserve">включает: обобщения и анализ результатов аэрогеофизических исследований последних лет, </w:t>
      </w:r>
      <w:r w:rsidRPr="0005203D">
        <w:rPr>
          <w:rFonts w:ascii="Times New Roman" w:eastAsia="Aptos" w:hAnsi="Times New Roman" w:cs="Times New Roman"/>
          <w:sz w:val="28"/>
          <w:szCs w:val="28"/>
          <w:lang w:val="ru-RU" w:eastAsia="ar-SA"/>
        </w:rPr>
        <w:t>подготовку сводных цифровых моделей магнитного и гравитационного полей на основе новых данных и материалах прошлых лет;</w:t>
      </w:r>
      <w:r w:rsidRPr="0005203D">
        <w:rPr>
          <w:rFonts w:ascii="Times New Roman" w:eastAsia="Calibri" w:hAnsi="Times New Roman" w:cs="Times New Roman"/>
          <w:bCs/>
          <w:kern w:val="0"/>
          <w:sz w:val="28"/>
          <w:szCs w:val="28"/>
          <w:lang w:val="ru-RU"/>
          <w14:ligatures w14:val="none"/>
        </w:rPr>
        <w:t xml:space="preserve"> </w:t>
      </w:r>
      <w:r w:rsidRPr="0005203D">
        <w:rPr>
          <w:rFonts w:ascii="Times New Roman" w:eastAsia="Aptos" w:hAnsi="Times New Roman" w:cs="Times New Roman"/>
          <w:sz w:val="28"/>
          <w:szCs w:val="28"/>
          <w:lang w:val="ru-RU" w:eastAsia="ar-SA"/>
        </w:rPr>
        <w:t>в</w:t>
      </w:r>
      <w:bookmarkStart w:id="9" w:name="_Hlk215053559"/>
      <w:r w:rsidRPr="0005203D">
        <w:rPr>
          <w:rFonts w:ascii="Times New Roman" w:eastAsia="Aptos" w:hAnsi="Times New Roman" w:cs="Times New Roman"/>
          <w:sz w:val="28"/>
          <w:szCs w:val="28"/>
          <w:lang w:val="ru-RU" w:eastAsia="ar-SA"/>
        </w:rPr>
        <w:t>ычисление наборов трансформант магнитного и гравитационного полей;</w:t>
      </w:r>
      <w:r w:rsidRPr="0005203D">
        <w:rPr>
          <w:rFonts w:ascii="Times New Roman" w:eastAsia="Calibri" w:hAnsi="Times New Roman" w:cs="Times New Roman"/>
          <w:bCs/>
          <w:kern w:val="0"/>
          <w:sz w:val="28"/>
          <w:szCs w:val="28"/>
          <w:lang w:val="ru-RU"/>
          <w14:ligatures w14:val="none"/>
        </w:rPr>
        <w:t xml:space="preserve"> </w:t>
      </w:r>
      <w:r w:rsidRPr="0005203D">
        <w:rPr>
          <w:rFonts w:ascii="Times New Roman" w:eastAsia="Aptos" w:hAnsi="Times New Roman" w:cs="Times New Roman"/>
          <w:sz w:val="28"/>
          <w:szCs w:val="28"/>
          <w:lang w:val="ru-RU" w:eastAsia="ar-SA"/>
        </w:rPr>
        <w:t xml:space="preserve">выполнение районирования физических полей площади исследований на основе анализа статистических характеристик магнитного, гравитационного и </w:t>
      </w:r>
      <w:proofErr w:type="spellStart"/>
      <w:r w:rsidRPr="0005203D">
        <w:rPr>
          <w:rFonts w:ascii="Times New Roman" w:eastAsia="Aptos" w:hAnsi="Times New Roman" w:cs="Times New Roman"/>
          <w:sz w:val="28"/>
          <w:szCs w:val="28"/>
          <w:lang w:val="ru-RU" w:eastAsia="ar-SA"/>
        </w:rPr>
        <w:t>радиогеохимических</w:t>
      </w:r>
      <w:proofErr w:type="spellEnd"/>
      <w:r w:rsidRPr="0005203D">
        <w:rPr>
          <w:rFonts w:ascii="Times New Roman" w:eastAsia="Aptos" w:hAnsi="Times New Roman" w:cs="Times New Roman"/>
          <w:sz w:val="28"/>
          <w:szCs w:val="28"/>
          <w:lang w:val="ru-RU" w:eastAsia="ar-SA"/>
        </w:rPr>
        <w:t xml:space="preserve"> полей;</w:t>
      </w:r>
      <w:r w:rsidRPr="0005203D">
        <w:rPr>
          <w:rFonts w:ascii="Times New Roman" w:eastAsia="Calibri" w:hAnsi="Times New Roman" w:cs="Times New Roman"/>
          <w:bCs/>
          <w:kern w:val="0"/>
          <w:sz w:val="28"/>
          <w:szCs w:val="28"/>
          <w:lang w:val="ru-RU"/>
          <w14:ligatures w14:val="none"/>
        </w:rPr>
        <w:t xml:space="preserve"> </w:t>
      </w:r>
      <w:bookmarkEnd w:id="9"/>
      <w:r w:rsidRPr="0005203D">
        <w:rPr>
          <w:rFonts w:ascii="Times New Roman" w:eastAsia="Aptos" w:hAnsi="Times New Roman" w:cs="Times New Roman"/>
          <w:sz w:val="28"/>
          <w:szCs w:val="28"/>
          <w:lang w:val="ru-RU" w:eastAsia="ar-SA"/>
        </w:rPr>
        <w:t xml:space="preserve">выделение и систематизация локальных </w:t>
      </w:r>
      <w:proofErr w:type="spellStart"/>
      <w:r w:rsidRPr="0005203D">
        <w:rPr>
          <w:rFonts w:ascii="Times New Roman" w:eastAsia="Aptos" w:hAnsi="Times New Roman" w:cs="Times New Roman"/>
          <w:sz w:val="28"/>
          <w:szCs w:val="28"/>
          <w:lang w:val="ru-RU" w:eastAsia="ar-SA"/>
        </w:rPr>
        <w:t>радиогеохимических</w:t>
      </w:r>
      <w:proofErr w:type="spellEnd"/>
      <w:r w:rsidRPr="0005203D">
        <w:rPr>
          <w:rFonts w:ascii="Times New Roman" w:eastAsia="Aptos" w:hAnsi="Times New Roman" w:cs="Times New Roman"/>
          <w:sz w:val="28"/>
          <w:szCs w:val="28"/>
          <w:lang w:val="ru-RU" w:eastAsia="ar-SA"/>
        </w:rPr>
        <w:t xml:space="preserve"> аномалий концентраций калия, урана, тория;</w:t>
      </w:r>
      <w:r w:rsidRPr="0005203D">
        <w:rPr>
          <w:rFonts w:ascii="Times New Roman" w:eastAsia="Calibri" w:hAnsi="Times New Roman" w:cs="Times New Roman"/>
          <w:bCs/>
          <w:kern w:val="0"/>
          <w:sz w:val="28"/>
          <w:szCs w:val="28"/>
          <w:lang w:val="ru-RU"/>
          <w14:ligatures w14:val="none"/>
        </w:rPr>
        <w:t xml:space="preserve"> </w:t>
      </w:r>
      <w:r w:rsidRPr="0005203D">
        <w:rPr>
          <w:rFonts w:ascii="Times New Roman" w:eastAsia="Aptos" w:hAnsi="Times New Roman" w:cs="Times New Roman"/>
          <w:sz w:val="28"/>
          <w:szCs w:val="28"/>
          <w:lang w:val="ru-RU" w:eastAsia="ar-SA"/>
        </w:rPr>
        <w:t xml:space="preserve">построение результативных схем геологической интерпретации аэрогеофизических и гравиметрических данных; выделение участков аномальных </w:t>
      </w:r>
      <w:proofErr w:type="spellStart"/>
      <w:r w:rsidRPr="0005203D">
        <w:rPr>
          <w:rFonts w:ascii="Times New Roman" w:eastAsia="Aptos" w:hAnsi="Times New Roman" w:cs="Times New Roman"/>
          <w:sz w:val="28"/>
          <w:szCs w:val="28"/>
          <w:lang w:val="ru-RU" w:eastAsia="ar-SA"/>
        </w:rPr>
        <w:t>радиогеохимических</w:t>
      </w:r>
      <w:proofErr w:type="spellEnd"/>
      <w:r w:rsidRPr="0005203D">
        <w:rPr>
          <w:rFonts w:ascii="Times New Roman" w:eastAsia="Aptos" w:hAnsi="Times New Roman" w:cs="Times New Roman"/>
          <w:sz w:val="28"/>
          <w:szCs w:val="28"/>
          <w:lang w:val="ru-RU" w:eastAsia="ar-SA"/>
        </w:rPr>
        <w:t xml:space="preserve"> полей для оценки их поисковой значимости; выявление закономерностей пространственного распределения геофизических полей и их связи с геологическим строением; </w:t>
      </w:r>
      <w:r w:rsidRPr="0005203D">
        <w:rPr>
          <w:rFonts w:ascii="Times New Roman" w:eastAsia="Aptos" w:hAnsi="Times New Roman" w:cs="Times New Roman"/>
          <w:sz w:val="28"/>
          <w:szCs w:val="28"/>
          <w:lang w:val="ru-RU"/>
        </w:rPr>
        <w:t>установление закономерностей размещения зон благоприятных для локализации оруденения, перекрытых кайнозойскими отложениями.</w:t>
      </w:r>
    </w:p>
    <w:p w14:paraId="68DEAEFF" w14:textId="77777777" w:rsidR="00FD6B2C" w:rsidRPr="0005203D" w:rsidRDefault="00FD6B2C" w:rsidP="00510DB3">
      <w:pPr>
        <w:autoSpaceDE w:val="0"/>
        <w:autoSpaceDN w:val="0"/>
        <w:spacing w:after="0" w:line="240" w:lineRule="auto"/>
        <w:ind w:firstLine="720"/>
        <w:jc w:val="both"/>
        <w:rPr>
          <w:rFonts w:ascii="Times New Roman" w:eastAsia="Times New Roman" w:hAnsi="Times New Roman" w:cs="Times New Roman"/>
          <w:b/>
          <w:caps/>
          <w:sz w:val="28"/>
          <w:szCs w:val="28"/>
          <w:lang w:val="ru-RU" w:eastAsia="ru-RU"/>
        </w:rPr>
      </w:pPr>
      <w:r w:rsidRPr="0005203D">
        <w:rPr>
          <w:rFonts w:ascii="Times New Roman" w:eastAsia="Times New Roman" w:hAnsi="Times New Roman" w:cs="Times New Roman"/>
          <w:b/>
          <w:i/>
          <w:sz w:val="28"/>
          <w:szCs w:val="28"/>
          <w:lang w:val="ru-RU" w:eastAsia="ru-RU"/>
        </w:rPr>
        <w:t>Основные научные результаты</w:t>
      </w:r>
      <w:r w:rsidRPr="0005203D">
        <w:rPr>
          <w:rFonts w:ascii="Times New Roman" w:eastAsia="Times New Roman" w:hAnsi="Times New Roman" w:cs="Times New Roman"/>
          <w:sz w:val="28"/>
          <w:szCs w:val="28"/>
          <w:lang w:val="ru-RU" w:eastAsia="ru-RU"/>
        </w:rPr>
        <w:t>:</w:t>
      </w:r>
    </w:p>
    <w:p w14:paraId="41EC578F" w14:textId="77777777" w:rsidR="00FD6B2C" w:rsidRPr="0005203D" w:rsidRDefault="00FD6B2C">
      <w:pPr>
        <w:numPr>
          <w:ilvl w:val="0"/>
          <w:numId w:val="10"/>
        </w:numPr>
        <w:tabs>
          <w:tab w:val="left" w:pos="284"/>
          <w:tab w:val="left" w:pos="709"/>
          <w:tab w:val="left" w:pos="993"/>
        </w:tabs>
        <w:suppressAutoHyphens/>
        <w:spacing w:after="0" w:line="240" w:lineRule="auto"/>
        <w:ind w:left="0" w:firstLine="720"/>
        <w:contextualSpacing/>
        <w:jc w:val="both"/>
        <w:rPr>
          <w:rFonts w:ascii="Times New Roman" w:eastAsia="Aptos" w:hAnsi="Times New Roman" w:cs="Times New Roman"/>
          <w:sz w:val="28"/>
          <w:szCs w:val="28"/>
          <w:lang w:val="ru-RU"/>
        </w:rPr>
      </w:pPr>
      <w:r w:rsidRPr="0005203D">
        <w:rPr>
          <w:rFonts w:ascii="Times New Roman" w:eastAsia="Aptos" w:hAnsi="Times New Roman" w:cs="Times New Roman"/>
          <w:sz w:val="28"/>
          <w:szCs w:val="28"/>
          <w:lang w:val="ru-RU" w:eastAsia="ru-RU"/>
        </w:rPr>
        <w:lastRenderedPageBreak/>
        <w:t>Выполнено накопление начального объема аналоговых текстовых, графических, картографических и атрибутивных данных по исследуемым участкам.</w:t>
      </w:r>
      <w:r w:rsidRPr="0005203D">
        <w:rPr>
          <w:rFonts w:ascii="Times New Roman" w:eastAsia="Aptos" w:hAnsi="Times New Roman" w:cs="Times New Roman"/>
          <w:sz w:val="28"/>
          <w:szCs w:val="28"/>
          <w:lang w:val="ru-RU"/>
        </w:rPr>
        <w:t xml:space="preserve"> </w:t>
      </w:r>
    </w:p>
    <w:p w14:paraId="22E7EA82" w14:textId="77777777" w:rsidR="00FD6B2C" w:rsidRPr="0005203D" w:rsidRDefault="00FD6B2C">
      <w:pPr>
        <w:numPr>
          <w:ilvl w:val="0"/>
          <w:numId w:val="10"/>
        </w:numPr>
        <w:tabs>
          <w:tab w:val="left" w:pos="284"/>
          <w:tab w:val="left" w:pos="709"/>
          <w:tab w:val="left" w:pos="993"/>
        </w:tabs>
        <w:suppressAutoHyphens/>
        <w:spacing w:after="0" w:line="240" w:lineRule="auto"/>
        <w:ind w:left="0" w:firstLine="720"/>
        <w:contextualSpacing/>
        <w:jc w:val="both"/>
        <w:rPr>
          <w:rFonts w:ascii="Times New Roman" w:eastAsia="Calibri" w:hAnsi="Times New Roman" w:cs="Times New Roman"/>
          <w:bCs/>
          <w:i/>
          <w:iCs/>
          <w:kern w:val="0"/>
          <w:sz w:val="28"/>
          <w:szCs w:val="28"/>
          <w:lang w:val="ru-RU"/>
          <w14:ligatures w14:val="none"/>
        </w:rPr>
      </w:pPr>
      <w:r w:rsidRPr="0005203D">
        <w:rPr>
          <w:rFonts w:ascii="Times New Roman" w:eastAsia="Aptos" w:hAnsi="Times New Roman" w:cs="Times New Roman"/>
          <w:sz w:val="28"/>
          <w:szCs w:val="28"/>
          <w:lang w:val="ru-RU"/>
        </w:rPr>
        <w:t>Создана цифровая гравиметрическая, магнитометрическая и гамма-спектрометрическая основа для проведения геологической интерпретации. Проанализированы и дана оценка качества результатов полевой аэрогеофизической съемки последних лет, представленные в виде цифровой базы профильных и площадных данных, комплекта карт масштаба 1:50000 и 1:200000 локальных гравитационных аномалий, аномального магнитного поля, мощности дозы суммарного гамма-излучения, содержаний калия, тория и урана.</w:t>
      </w:r>
    </w:p>
    <w:p w14:paraId="361C43BC" w14:textId="77777777" w:rsidR="00FD6B2C" w:rsidRPr="0005203D" w:rsidRDefault="00FD6B2C">
      <w:pPr>
        <w:numPr>
          <w:ilvl w:val="0"/>
          <w:numId w:val="10"/>
        </w:numPr>
        <w:tabs>
          <w:tab w:val="left" w:pos="426"/>
          <w:tab w:val="left" w:pos="1134"/>
        </w:tabs>
        <w:suppressAutoHyphens/>
        <w:spacing w:after="0" w:line="240" w:lineRule="auto"/>
        <w:ind w:left="0" w:firstLine="720"/>
        <w:contextualSpacing/>
        <w:jc w:val="both"/>
        <w:rPr>
          <w:rFonts w:ascii="Times New Roman" w:eastAsia="Calibri" w:hAnsi="Times New Roman" w:cs="Times New Roman"/>
          <w:bCs/>
          <w:i/>
          <w:iCs/>
          <w:kern w:val="0"/>
          <w:sz w:val="28"/>
          <w:szCs w:val="28"/>
          <w:lang w:val="ru-RU"/>
          <w14:ligatures w14:val="none"/>
        </w:rPr>
      </w:pPr>
      <w:r w:rsidRPr="0005203D">
        <w:rPr>
          <w:rFonts w:ascii="Times New Roman" w:eastAsia="Aptos" w:hAnsi="Times New Roman" w:cs="Times New Roman"/>
          <w:sz w:val="28"/>
          <w:szCs w:val="28"/>
          <w:lang w:val="ru-RU"/>
        </w:rPr>
        <w:t>Результаты интерпретации и моделирования геолого-геофизических данных положены в основу построения схемы структурно-тектонического скрытых геологических комплексов исследуемого участка, включая карты контуров интрузивных массивов и стратифицируемых комплексов с указанием их вещественного состава, положения пликативных структур и разрывных нарушений первого и второго ранга. По данным гамма-спектрометрии- построены схемы местоположения аномалий калия, урана, тория.</w:t>
      </w:r>
    </w:p>
    <w:p w14:paraId="755F5A36" w14:textId="77777777" w:rsidR="00FD6B2C" w:rsidRPr="0005203D" w:rsidRDefault="00FD6B2C">
      <w:pPr>
        <w:numPr>
          <w:ilvl w:val="0"/>
          <w:numId w:val="10"/>
        </w:numPr>
        <w:tabs>
          <w:tab w:val="left" w:pos="426"/>
          <w:tab w:val="left" w:pos="709"/>
          <w:tab w:val="left" w:pos="993"/>
        </w:tabs>
        <w:suppressAutoHyphens/>
        <w:spacing w:after="0" w:line="240" w:lineRule="auto"/>
        <w:ind w:left="0" w:firstLine="720"/>
        <w:contextualSpacing/>
        <w:jc w:val="both"/>
        <w:rPr>
          <w:rFonts w:ascii="Times New Roman" w:eastAsia="Calibri" w:hAnsi="Times New Roman" w:cs="Times New Roman"/>
          <w:bCs/>
          <w:i/>
          <w:iCs/>
          <w:kern w:val="0"/>
          <w:sz w:val="28"/>
          <w:szCs w:val="28"/>
          <w:lang w:val="ru-RU"/>
          <w14:ligatures w14:val="none"/>
        </w:rPr>
      </w:pPr>
      <w:r w:rsidRPr="0005203D">
        <w:rPr>
          <w:rFonts w:ascii="Times New Roman" w:eastAsia="Times New Roman" w:hAnsi="Times New Roman" w:cs="Times New Roman"/>
          <w:kern w:val="0"/>
          <w:sz w:val="28"/>
          <w:szCs w:val="28"/>
          <w:lang w:val="ru-RU" w:eastAsia="ar-SA"/>
          <w14:ligatures w14:val="none"/>
        </w:rPr>
        <w:t xml:space="preserve">Установлены и обоснованы геофизические критерии </w:t>
      </w:r>
      <w:r w:rsidRPr="0005203D">
        <w:rPr>
          <w:rFonts w:ascii="Times New Roman" w:eastAsia="Aptos" w:hAnsi="Times New Roman" w:cs="Times New Roman"/>
          <w:kern w:val="0"/>
          <w:sz w:val="28"/>
          <w:szCs w:val="28"/>
          <w:lang w:val="ru-RU"/>
          <w14:ligatures w14:val="none"/>
        </w:rPr>
        <w:t xml:space="preserve">физических полей для уточнения и корректировки имеющихся представлений о геологическом строении площади исследований. Результаты анализа физических полей позволили уточнить схему структурно-тектонического строения территории исследований и дать оценку закономерностей локализации оруденения. </w:t>
      </w:r>
    </w:p>
    <w:p w14:paraId="6614BE6E" w14:textId="77777777" w:rsidR="00FD6B2C" w:rsidRPr="0005203D" w:rsidRDefault="00FD6B2C">
      <w:pPr>
        <w:numPr>
          <w:ilvl w:val="0"/>
          <w:numId w:val="10"/>
        </w:numPr>
        <w:tabs>
          <w:tab w:val="left" w:pos="426"/>
          <w:tab w:val="left" w:pos="709"/>
          <w:tab w:val="left" w:pos="993"/>
        </w:tabs>
        <w:suppressAutoHyphens/>
        <w:spacing w:after="0" w:line="240" w:lineRule="auto"/>
        <w:ind w:left="0" w:firstLine="720"/>
        <w:contextualSpacing/>
        <w:jc w:val="both"/>
        <w:rPr>
          <w:rFonts w:ascii="Times New Roman" w:eastAsia="Calibri" w:hAnsi="Times New Roman" w:cs="Times New Roman"/>
          <w:bCs/>
          <w:i/>
          <w:iCs/>
          <w:kern w:val="0"/>
          <w:sz w:val="28"/>
          <w:szCs w:val="28"/>
          <w:lang w:val="ru-RU"/>
          <w14:ligatures w14:val="none"/>
        </w:rPr>
      </w:pPr>
      <w:r w:rsidRPr="0005203D">
        <w:rPr>
          <w:rFonts w:ascii="Times New Roman" w:eastAsia="Aptos" w:hAnsi="Times New Roman" w:cs="Times New Roman"/>
          <w:sz w:val="28"/>
          <w:szCs w:val="28"/>
          <w:lang w:val="ru-RU"/>
        </w:rPr>
        <w:t xml:space="preserve">Изучение закономерностей изменения </w:t>
      </w:r>
      <w:proofErr w:type="spellStart"/>
      <w:r w:rsidRPr="0005203D">
        <w:rPr>
          <w:rFonts w:ascii="Times New Roman" w:eastAsia="Aptos" w:hAnsi="Times New Roman" w:cs="Times New Roman"/>
          <w:sz w:val="28"/>
          <w:szCs w:val="28"/>
          <w:lang w:val="ru-RU"/>
        </w:rPr>
        <w:t>радиогеохимических</w:t>
      </w:r>
      <w:proofErr w:type="spellEnd"/>
      <w:r w:rsidRPr="0005203D">
        <w:rPr>
          <w:rFonts w:ascii="Times New Roman" w:eastAsia="Aptos" w:hAnsi="Times New Roman" w:cs="Times New Roman"/>
          <w:sz w:val="28"/>
          <w:szCs w:val="28"/>
          <w:lang w:val="ru-RU"/>
        </w:rPr>
        <w:t xml:space="preserve"> аномалий на площади Степной позволили установить дополнительные факторы размещения зон благоприятных для локализации разнородного оруденения, перекрытых кайнозойскими отложениями.</w:t>
      </w:r>
    </w:p>
    <w:p w14:paraId="44DA62B2" w14:textId="77777777" w:rsidR="00FD6B2C" w:rsidRPr="0005203D" w:rsidRDefault="00FD6B2C">
      <w:pPr>
        <w:numPr>
          <w:ilvl w:val="0"/>
          <w:numId w:val="10"/>
        </w:numPr>
        <w:tabs>
          <w:tab w:val="left" w:pos="142"/>
          <w:tab w:val="left" w:pos="284"/>
          <w:tab w:val="left" w:pos="709"/>
          <w:tab w:val="left" w:pos="993"/>
        </w:tabs>
        <w:suppressAutoHyphens/>
        <w:spacing w:after="0" w:line="240" w:lineRule="auto"/>
        <w:ind w:left="0" w:firstLine="720"/>
        <w:contextualSpacing/>
        <w:jc w:val="both"/>
        <w:rPr>
          <w:rFonts w:ascii="Times New Roman" w:eastAsia="Times New Roman" w:hAnsi="Times New Roman" w:cs="Times New Roman"/>
          <w:kern w:val="0"/>
          <w:sz w:val="28"/>
          <w:szCs w:val="28"/>
          <w:lang w:val="ru-RU" w:eastAsia="ar-SA"/>
          <w14:ligatures w14:val="none"/>
        </w:rPr>
      </w:pPr>
      <w:r w:rsidRPr="0005203D">
        <w:rPr>
          <w:rFonts w:ascii="Times New Roman" w:eastAsia="Times New Roman" w:hAnsi="Times New Roman" w:cs="Times New Roman"/>
          <w:kern w:val="0"/>
          <w:sz w:val="28"/>
          <w:szCs w:val="28"/>
          <w:lang w:val="ru-RU" w:eastAsia="ar-SA"/>
          <w14:ligatures w14:val="none"/>
        </w:rPr>
        <w:t xml:space="preserve"> В результате исследований</w:t>
      </w:r>
      <w:r w:rsidRPr="0005203D">
        <w:rPr>
          <w:rFonts w:ascii="Times New Roman" w:eastAsia="Aptos" w:hAnsi="Times New Roman" w:cs="Times New Roman"/>
          <w:sz w:val="28"/>
          <w:szCs w:val="28"/>
          <w:lang w:val="ru-RU"/>
        </w:rPr>
        <w:t xml:space="preserve"> показаны новые возможности современных аэрогеофизических методов </w:t>
      </w:r>
      <w:r w:rsidRPr="0005203D">
        <w:rPr>
          <w:rFonts w:ascii="Times New Roman" w:eastAsia="Times New Roman" w:hAnsi="Times New Roman" w:cs="Times New Roman"/>
          <w:kern w:val="0"/>
          <w:sz w:val="28"/>
          <w:szCs w:val="28"/>
          <w:lang w:val="ru-RU" w:eastAsia="ar-SA"/>
          <w14:ligatures w14:val="none"/>
        </w:rPr>
        <w:t xml:space="preserve">для структурного картирования </w:t>
      </w:r>
      <w:proofErr w:type="spellStart"/>
      <w:r w:rsidRPr="0005203D">
        <w:rPr>
          <w:rFonts w:ascii="Times New Roman" w:eastAsia="Times New Roman" w:hAnsi="Times New Roman" w:cs="Times New Roman"/>
          <w:kern w:val="0"/>
          <w:sz w:val="28"/>
          <w:szCs w:val="28"/>
          <w:lang w:val="ru-RU" w:eastAsia="ar-SA"/>
          <w14:ligatures w14:val="none"/>
        </w:rPr>
        <w:t>рудоперспективных</w:t>
      </w:r>
      <w:proofErr w:type="spellEnd"/>
      <w:r w:rsidRPr="0005203D">
        <w:rPr>
          <w:rFonts w:ascii="Times New Roman" w:eastAsia="Times New Roman" w:hAnsi="Times New Roman" w:cs="Times New Roman"/>
          <w:kern w:val="0"/>
          <w:sz w:val="28"/>
          <w:szCs w:val="28"/>
          <w:lang w:val="ru-RU" w:eastAsia="ar-SA"/>
          <w14:ligatures w14:val="none"/>
        </w:rPr>
        <w:t xml:space="preserve"> площадей и детального изучения рудоконтролирующих комплексов, значительно повышающие достоверность построения геолого-геофизических моделей и эффективность рудной геофизики при решении геологических задач в сложных </w:t>
      </w:r>
      <w:proofErr w:type="spellStart"/>
      <w:r w:rsidRPr="0005203D">
        <w:rPr>
          <w:rFonts w:ascii="Times New Roman" w:eastAsia="Times New Roman" w:hAnsi="Times New Roman" w:cs="Times New Roman"/>
          <w:kern w:val="0"/>
          <w:sz w:val="28"/>
          <w:szCs w:val="28"/>
          <w:lang w:val="ru-RU" w:eastAsia="ar-SA"/>
          <w14:ligatures w14:val="none"/>
        </w:rPr>
        <w:t>горно</w:t>
      </w:r>
      <w:proofErr w:type="spellEnd"/>
      <w:r w:rsidRPr="0005203D">
        <w:rPr>
          <w:rFonts w:ascii="Times New Roman" w:eastAsia="Times New Roman" w:hAnsi="Times New Roman" w:cs="Times New Roman"/>
          <w:kern w:val="0"/>
          <w:sz w:val="28"/>
          <w:szCs w:val="28"/>
          <w:lang w:val="ru-RU" w:eastAsia="ar-SA"/>
          <w14:ligatures w14:val="none"/>
        </w:rPr>
        <w:t>-геологических условиях.</w:t>
      </w:r>
    </w:p>
    <w:p w14:paraId="09090D40" w14:textId="77777777" w:rsidR="00FD6B2C" w:rsidRPr="0005203D" w:rsidRDefault="00FD6B2C" w:rsidP="00510DB3">
      <w:pPr>
        <w:tabs>
          <w:tab w:val="left" w:pos="993"/>
        </w:tabs>
        <w:suppressAutoHyphens/>
        <w:spacing w:after="0" w:line="240" w:lineRule="auto"/>
        <w:ind w:firstLine="720"/>
        <w:contextualSpacing/>
        <w:jc w:val="both"/>
        <w:rPr>
          <w:rFonts w:ascii="Times New Roman" w:eastAsia="Aptos" w:hAnsi="Times New Roman" w:cs="Times New Roman"/>
          <w:sz w:val="28"/>
          <w:szCs w:val="28"/>
          <w:lang w:val="ru-RU"/>
        </w:rPr>
      </w:pPr>
      <w:r w:rsidRPr="0005203D">
        <w:rPr>
          <w:rFonts w:ascii="Times New Roman" w:eastAsia="Times New Roman" w:hAnsi="Times New Roman" w:cs="Times New Roman"/>
          <w:b/>
          <w:i/>
          <w:sz w:val="28"/>
          <w:szCs w:val="28"/>
          <w:lang w:val="ru-RU"/>
        </w:rPr>
        <w:t>Научная новизна исследований</w:t>
      </w:r>
      <w:r w:rsidRPr="0005203D">
        <w:rPr>
          <w:rFonts w:ascii="Times New Roman" w:eastAsia="Aptos" w:hAnsi="Times New Roman" w:cs="Times New Roman"/>
          <w:sz w:val="28"/>
          <w:szCs w:val="28"/>
          <w:lang w:val="ru-RU"/>
        </w:rPr>
        <w:t xml:space="preserve"> заключается в разработке алгоритма эффективного применения комплекса опережающих аэрогеофизических исследований, (аэромагнитной и </w:t>
      </w:r>
      <w:proofErr w:type="spellStart"/>
      <w:r w:rsidRPr="0005203D">
        <w:rPr>
          <w:rFonts w:ascii="Times New Roman" w:eastAsia="Aptos" w:hAnsi="Times New Roman" w:cs="Times New Roman"/>
          <w:sz w:val="28"/>
          <w:szCs w:val="28"/>
          <w:lang w:val="ru-RU"/>
        </w:rPr>
        <w:t>аэрогамма</w:t>
      </w:r>
      <w:proofErr w:type="spellEnd"/>
      <w:r w:rsidRPr="0005203D">
        <w:rPr>
          <w:rFonts w:ascii="Times New Roman" w:eastAsia="Aptos" w:hAnsi="Times New Roman" w:cs="Times New Roman"/>
          <w:sz w:val="28"/>
          <w:szCs w:val="28"/>
          <w:lang w:val="ru-RU"/>
        </w:rPr>
        <w:t xml:space="preserve">-спектрометрической), включая высокоразрешающую наземную гравиметрическую съемку, для доизучения геологического строения слабоизученных рудных районов и оценки перспектив новых рудоносных структур. </w:t>
      </w:r>
      <w:r w:rsidRPr="0005203D">
        <w:rPr>
          <w:rFonts w:ascii="Times New Roman" w:eastAsia="Arial Unicode MS" w:hAnsi="Times New Roman" w:cs="Times New Roman"/>
          <w:sz w:val="28"/>
          <w:szCs w:val="28"/>
          <w:lang w:val="ru-RU"/>
        </w:rPr>
        <w:t>Предложенная методика применения результатов современных аэрогеофизических исследований значительно повышает достоверность прогноза рудоносных участков в слабоизученных районах и новых регионах Центрального Казахстана.</w:t>
      </w:r>
      <w:r w:rsidRPr="0005203D">
        <w:rPr>
          <w:rFonts w:ascii="Times New Roman" w:eastAsia="Arial Unicode MS" w:hAnsi="Times New Roman" w:cs="Times New Roman"/>
          <w:kern w:val="0"/>
          <w:sz w:val="28"/>
          <w:szCs w:val="28"/>
          <w:lang w:val="ru-RU" w:eastAsia="ar-SA"/>
          <w14:ligatures w14:val="none"/>
        </w:rPr>
        <w:t xml:space="preserve"> </w:t>
      </w:r>
    </w:p>
    <w:p w14:paraId="3B4E07C6" w14:textId="77777777" w:rsidR="00FD6B2C" w:rsidRPr="0005203D" w:rsidRDefault="00FD6B2C" w:rsidP="00510DB3">
      <w:pPr>
        <w:autoSpaceDE w:val="0"/>
        <w:autoSpaceDN w:val="0"/>
        <w:spacing w:after="0" w:line="240" w:lineRule="auto"/>
        <w:ind w:firstLine="720"/>
        <w:jc w:val="both"/>
        <w:rPr>
          <w:rFonts w:ascii="Times New Roman" w:eastAsia="Times New Roman" w:hAnsi="Times New Roman" w:cs="Times New Roman"/>
          <w:b/>
          <w:bCs/>
          <w:i/>
          <w:iCs/>
          <w:sz w:val="28"/>
          <w:szCs w:val="28"/>
          <w:lang w:val="ru-RU" w:eastAsia="ru-RU"/>
        </w:rPr>
      </w:pPr>
      <w:r w:rsidRPr="0005203D">
        <w:rPr>
          <w:rFonts w:ascii="Times New Roman" w:eastAsia="Times New Roman" w:hAnsi="Times New Roman" w:cs="Times New Roman"/>
          <w:b/>
          <w:bCs/>
          <w:i/>
          <w:iCs/>
          <w:sz w:val="28"/>
          <w:szCs w:val="28"/>
          <w:lang w:val="ru-RU" w:eastAsia="ru-RU"/>
        </w:rPr>
        <w:t>Практическая значимость:</w:t>
      </w:r>
    </w:p>
    <w:p w14:paraId="3B8D0142" w14:textId="77777777" w:rsidR="00FD6B2C" w:rsidRPr="0005203D" w:rsidRDefault="00FD6B2C" w:rsidP="00510DB3">
      <w:pPr>
        <w:shd w:val="clear" w:color="auto" w:fill="FFFFFF"/>
        <w:tabs>
          <w:tab w:val="left" w:pos="709"/>
        </w:tabs>
        <w:suppressAutoHyphens/>
        <w:spacing w:after="0" w:line="240" w:lineRule="auto"/>
        <w:ind w:firstLine="720"/>
        <w:jc w:val="both"/>
        <w:rPr>
          <w:rFonts w:ascii="Times New Roman" w:eastAsia="Arial Unicode MS" w:hAnsi="Times New Roman" w:cs="Times New Roman"/>
          <w:kern w:val="0"/>
          <w:sz w:val="28"/>
          <w:szCs w:val="28"/>
          <w:lang w:val="ru-RU" w:eastAsia="ar-SA"/>
          <w14:ligatures w14:val="none"/>
        </w:rPr>
      </w:pPr>
      <w:r w:rsidRPr="0005203D">
        <w:rPr>
          <w:rFonts w:ascii="Times New Roman" w:eastAsia="Arial Unicode MS" w:hAnsi="Times New Roman" w:cs="Times New Roman"/>
          <w:kern w:val="0"/>
          <w:sz w:val="28"/>
          <w:szCs w:val="28"/>
          <w:lang w:val="ru-RU" w:eastAsia="ar-SA"/>
          <w14:ligatures w14:val="none"/>
        </w:rPr>
        <w:lastRenderedPageBreak/>
        <w:t>Методика применения результатов современных методов аэрогеофизических исследований значительно повысит достоверность прогноза рудоносных участков в слабоизученных районах и новых регионах Центрального Казахстана.</w:t>
      </w:r>
    </w:p>
    <w:p w14:paraId="2B762203" w14:textId="77777777" w:rsidR="00FD6B2C" w:rsidRPr="0005203D" w:rsidRDefault="00FD6B2C" w:rsidP="00510DB3">
      <w:pPr>
        <w:shd w:val="clear" w:color="auto" w:fill="FFFFFF"/>
        <w:tabs>
          <w:tab w:val="left" w:pos="709"/>
        </w:tabs>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Aptos" w:hAnsi="Times New Roman" w:cs="Times New Roman"/>
          <w:sz w:val="28"/>
          <w:szCs w:val="28"/>
          <w:lang w:val="ru-RU"/>
        </w:rPr>
        <w:t>Технология широкого применения цифровых геофизических данных, построение цифровых моделей физических полей, районирование и типизация геофизических аномалий будет рекомендована при исследовании рудных регионов Казахстана, близких по геологическому строению, генезису и условиям локализации оруденения.</w:t>
      </w:r>
    </w:p>
    <w:p w14:paraId="6E03892E" w14:textId="77777777" w:rsidR="00FD6B2C" w:rsidRPr="0005203D" w:rsidRDefault="00FD6B2C" w:rsidP="00510DB3">
      <w:pPr>
        <w:shd w:val="clear" w:color="auto" w:fill="FFFFFF"/>
        <w:tabs>
          <w:tab w:val="left" w:pos="709"/>
        </w:tabs>
        <w:suppressAutoHyphens/>
        <w:spacing w:after="0" w:line="240" w:lineRule="auto"/>
        <w:ind w:firstLine="720"/>
        <w:jc w:val="both"/>
        <w:rPr>
          <w:rFonts w:ascii="Times New Roman" w:eastAsia="Arial Unicode MS" w:hAnsi="Times New Roman" w:cs="Times New Roman"/>
          <w:kern w:val="0"/>
          <w:sz w:val="28"/>
          <w:szCs w:val="28"/>
          <w:lang w:val="ru-RU" w:eastAsia="ar-SA"/>
          <w14:ligatures w14:val="none"/>
        </w:rPr>
      </w:pPr>
      <w:r w:rsidRPr="0005203D">
        <w:rPr>
          <w:rFonts w:ascii="Times New Roman" w:eastAsia="Aptos" w:hAnsi="Times New Roman" w:cs="Times New Roman"/>
          <w:spacing w:val="-8"/>
          <w:sz w:val="28"/>
          <w:szCs w:val="28"/>
          <w:lang w:val="ru-RU"/>
        </w:rPr>
        <w:t>Предложенные поисковые критерии будут объективным дополнением к установленному ранее комплексу геологических, геохимических, геофизических признаков и предпосылок для оценки перспектив рудных полей участка Степной и соседних площадей Центрального Казахстана.</w:t>
      </w:r>
    </w:p>
    <w:p w14:paraId="18B29D7A" w14:textId="77777777" w:rsidR="00FD6B2C" w:rsidRPr="0005203D" w:rsidRDefault="00FD6B2C" w:rsidP="00510DB3">
      <w:pPr>
        <w:shd w:val="clear" w:color="auto" w:fill="FFFFFF"/>
        <w:tabs>
          <w:tab w:val="left" w:pos="709"/>
        </w:tabs>
        <w:suppressAutoHyphens/>
        <w:spacing w:after="0" w:line="240" w:lineRule="auto"/>
        <w:ind w:firstLine="720"/>
        <w:jc w:val="both"/>
        <w:rPr>
          <w:rFonts w:ascii="Times New Roman" w:eastAsia="Times New Roman" w:hAnsi="Times New Roman" w:cs="Times New Roman"/>
          <w:kern w:val="0"/>
          <w:sz w:val="28"/>
          <w:szCs w:val="28"/>
          <w:lang w:val="ru-RU" w:eastAsia="ar-SA"/>
          <w14:ligatures w14:val="none"/>
        </w:rPr>
      </w:pPr>
      <w:r w:rsidRPr="0005203D">
        <w:rPr>
          <w:rFonts w:ascii="Times New Roman" w:eastAsia="Aptos" w:hAnsi="Times New Roman" w:cs="Times New Roman"/>
          <w:b/>
          <w:bCs/>
          <w:i/>
          <w:iCs/>
          <w:sz w:val="28"/>
          <w:szCs w:val="28"/>
          <w:lang w:val="ru-RU"/>
        </w:rPr>
        <w:t xml:space="preserve">Личный вклад соискателя: </w:t>
      </w:r>
      <w:r w:rsidRPr="0005203D">
        <w:rPr>
          <w:rFonts w:ascii="Times New Roman" w:eastAsia="Aptos" w:hAnsi="Times New Roman" w:cs="Times New Roman"/>
          <w:sz w:val="28"/>
          <w:szCs w:val="28"/>
          <w:lang w:val="ru-RU"/>
        </w:rPr>
        <w:t xml:space="preserve">Основные теоретические и методические результаты, которые выносятся на защиту, разработаны диссертантом самостоятельно. Автором представлен анализ и особенности технологии современных аэрогеофизических исследований применительно к слабоизученным регионам Казахстана. Доказан наиболее эффективный набор трансформант при моделировании геофизических полей для детального доизучения геологического разреза и разработки геофизических критериев </w:t>
      </w:r>
      <w:r w:rsidRPr="0005203D">
        <w:rPr>
          <w:rFonts w:ascii="Times New Roman" w:eastAsia="Times New Roman" w:hAnsi="Times New Roman" w:cs="Times New Roman"/>
          <w:kern w:val="0"/>
          <w:sz w:val="28"/>
          <w:szCs w:val="28"/>
          <w:lang w:val="ru-RU" w:eastAsia="ar-SA"/>
          <w14:ligatures w14:val="none"/>
        </w:rPr>
        <w:t xml:space="preserve">локализации </w:t>
      </w:r>
      <w:proofErr w:type="spellStart"/>
      <w:r w:rsidRPr="0005203D">
        <w:rPr>
          <w:rFonts w:ascii="Times New Roman" w:eastAsia="Times New Roman" w:hAnsi="Times New Roman" w:cs="Times New Roman"/>
          <w:kern w:val="0"/>
          <w:sz w:val="28"/>
          <w:szCs w:val="28"/>
          <w:lang w:val="ru-RU" w:eastAsia="ar-SA"/>
          <w14:ligatures w14:val="none"/>
        </w:rPr>
        <w:t>орудинения</w:t>
      </w:r>
      <w:proofErr w:type="spellEnd"/>
      <w:r w:rsidRPr="0005203D">
        <w:rPr>
          <w:rFonts w:ascii="Times New Roman" w:eastAsia="Times New Roman" w:hAnsi="Times New Roman" w:cs="Times New Roman"/>
          <w:kern w:val="0"/>
          <w:sz w:val="28"/>
          <w:szCs w:val="28"/>
          <w:lang w:val="ru-RU" w:eastAsia="ar-SA"/>
          <w14:ligatures w14:val="none"/>
        </w:rPr>
        <w:t xml:space="preserve"> Сарысу-</w:t>
      </w:r>
      <w:proofErr w:type="spellStart"/>
      <w:r w:rsidRPr="0005203D">
        <w:rPr>
          <w:rFonts w:ascii="Times New Roman" w:eastAsia="Times New Roman" w:hAnsi="Times New Roman" w:cs="Times New Roman"/>
          <w:kern w:val="0"/>
          <w:sz w:val="28"/>
          <w:szCs w:val="28"/>
          <w:lang w:val="ru-RU" w:eastAsia="ar-SA"/>
          <w14:ligatures w14:val="none"/>
        </w:rPr>
        <w:t>Тенизкого</w:t>
      </w:r>
      <w:proofErr w:type="spellEnd"/>
      <w:r w:rsidRPr="0005203D">
        <w:rPr>
          <w:rFonts w:ascii="Times New Roman" w:eastAsia="Times New Roman" w:hAnsi="Times New Roman" w:cs="Times New Roman"/>
          <w:kern w:val="0"/>
          <w:sz w:val="28"/>
          <w:szCs w:val="28"/>
          <w:lang w:val="ru-RU" w:eastAsia="ar-SA"/>
          <w14:ligatures w14:val="none"/>
        </w:rPr>
        <w:t xml:space="preserve"> региона </w:t>
      </w:r>
      <w:proofErr w:type="spellStart"/>
      <w:r w:rsidRPr="0005203D">
        <w:rPr>
          <w:rFonts w:ascii="Times New Roman" w:eastAsia="Times New Roman" w:hAnsi="Times New Roman" w:cs="Times New Roman"/>
          <w:kern w:val="0"/>
          <w:sz w:val="28"/>
          <w:szCs w:val="28"/>
          <w:lang w:val="ru-RU" w:eastAsia="ar-SA"/>
          <w14:ligatures w14:val="none"/>
        </w:rPr>
        <w:t>Центрльного</w:t>
      </w:r>
      <w:proofErr w:type="spellEnd"/>
      <w:r w:rsidRPr="0005203D">
        <w:rPr>
          <w:rFonts w:ascii="Times New Roman" w:eastAsia="Times New Roman" w:hAnsi="Times New Roman" w:cs="Times New Roman"/>
          <w:kern w:val="0"/>
          <w:sz w:val="28"/>
          <w:szCs w:val="28"/>
          <w:lang w:val="ru-RU" w:eastAsia="ar-SA"/>
          <w14:ligatures w14:val="none"/>
        </w:rPr>
        <w:t xml:space="preserve"> Казахстана.</w:t>
      </w:r>
    </w:p>
    <w:p w14:paraId="777DED9E" w14:textId="77777777" w:rsidR="00FD6B2C" w:rsidRPr="0005203D" w:rsidRDefault="00FD6B2C" w:rsidP="00510DB3">
      <w:pPr>
        <w:widowControl w:val="0"/>
        <w:autoSpaceDE w:val="0"/>
        <w:autoSpaceDN w:val="0"/>
        <w:spacing w:after="0" w:line="240" w:lineRule="auto"/>
        <w:ind w:firstLine="720"/>
        <w:jc w:val="both"/>
        <w:rPr>
          <w:rFonts w:ascii="Times New Roman" w:eastAsia="Times New Roman" w:hAnsi="Times New Roman" w:cs="Times New Roman"/>
          <w:b/>
          <w:i/>
          <w:sz w:val="28"/>
          <w:szCs w:val="28"/>
          <w:lang w:val="ru-RU"/>
        </w:rPr>
      </w:pPr>
      <w:r w:rsidRPr="0005203D">
        <w:rPr>
          <w:rFonts w:ascii="Times New Roman" w:eastAsia="Times New Roman" w:hAnsi="Times New Roman" w:cs="Times New Roman"/>
          <w:b/>
          <w:i/>
          <w:sz w:val="28"/>
          <w:szCs w:val="28"/>
          <w:lang w:val="ru-RU"/>
        </w:rPr>
        <w:t xml:space="preserve">Основные защищаемые положения, выносимые на защиту: </w:t>
      </w:r>
    </w:p>
    <w:p w14:paraId="3511C567" w14:textId="10158E75" w:rsidR="00FD6B2C" w:rsidRPr="0005203D" w:rsidRDefault="00E328C3">
      <w:pPr>
        <w:numPr>
          <w:ilvl w:val="0"/>
          <w:numId w:val="11"/>
        </w:numPr>
        <w:shd w:val="clear" w:color="auto" w:fill="FFFFFF"/>
        <w:tabs>
          <w:tab w:val="left" w:pos="426"/>
        </w:tabs>
        <w:spacing w:after="0" w:line="240" w:lineRule="auto"/>
        <w:ind w:left="0" w:firstLine="720"/>
        <w:contextualSpacing/>
        <w:jc w:val="both"/>
        <w:rPr>
          <w:rFonts w:ascii="Times New Roman" w:eastAsia="Aptos" w:hAnsi="Times New Roman" w:cs="Times New Roman"/>
          <w:sz w:val="28"/>
          <w:szCs w:val="28"/>
          <w:lang w:val="ru-RU"/>
        </w:rPr>
      </w:pPr>
      <w:r w:rsidRPr="0005203D">
        <w:rPr>
          <w:rFonts w:ascii="Times New Roman" w:eastAsia="Aptos" w:hAnsi="Times New Roman" w:cs="Times New Roman"/>
          <w:sz w:val="28"/>
          <w:szCs w:val="28"/>
          <w:lang w:val="ru-RU"/>
        </w:rPr>
        <w:t>Геологическая эффективность исследований слабоизученных рудных районов Центрального Казахстана достигнута за счет применения комплекса современных аэрогеофизических методов, полевой гравиметрии и усовершенствованной методики автоматизированной системы обработки и интерпретации геолого-геофизических данных.</w:t>
      </w:r>
    </w:p>
    <w:p w14:paraId="63CC3F52" w14:textId="77777777" w:rsidR="00E328C3" w:rsidRPr="0005203D" w:rsidRDefault="00E328C3">
      <w:pPr>
        <w:numPr>
          <w:ilvl w:val="0"/>
          <w:numId w:val="11"/>
        </w:numPr>
        <w:shd w:val="clear" w:color="auto" w:fill="FFFFFF"/>
        <w:tabs>
          <w:tab w:val="left" w:pos="426"/>
        </w:tabs>
        <w:spacing w:after="0" w:line="240" w:lineRule="auto"/>
        <w:ind w:left="0" w:firstLine="720"/>
        <w:contextualSpacing/>
        <w:jc w:val="both"/>
        <w:rPr>
          <w:rFonts w:ascii="Times New Roman" w:eastAsia="Aptos" w:hAnsi="Times New Roman" w:cs="Times New Roman"/>
          <w:sz w:val="28"/>
          <w:szCs w:val="28"/>
          <w:lang w:val="ru-RU"/>
        </w:rPr>
      </w:pPr>
      <w:r w:rsidRPr="0005203D">
        <w:rPr>
          <w:rFonts w:ascii="Times New Roman" w:eastAsia="Aptos" w:hAnsi="Times New Roman" w:cs="Times New Roman"/>
          <w:sz w:val="28"/>
          <w:szCs w:val="28"/>
          <w:lang w:val="ru-RU"/>
        </w:rPr>
        <w:t>Высокий уровень геологической информативности, глубинности и достоверности геолого-прогнозных построений сложной зоны сочленения восточной части Сарысу-Тенизского поднятия, достигнут на основе построения сводных цифровых моделей геофизических полей, их трансформант, а также результатов комплексной интерпретации геолого-геофизических данных.</w:t>
      </w:r>
    </w:p>
    <w:p w14:paraId="7B9022E5" w14:textId="77777777" w:rsidR="00E328C3" w:rsidRPr="0005203D" w:rsidRDefault="00E328C3">
      <w:pPr>
        <w:numPr>
          <w:ilvl w:val="0"/>
          <w:numId w:val="11"/>
        </w:numPr>
        <w:shd w:val="clear" w:color="auto" w:fill="FFFFFF"/>
        <w:tabs>
          <w:tab w:val="left" w:pos="426"/>
        </w:tabs>
        <w:spacing w:after="0" w:line="240" w:lineRule="auto"/>
        <w:ind w:left="0" w:firstLine="720"/>
        <w:contextualSpacing/>
        <w:jc w:val="both"/>
        <w:rPr>
          <w:rFonts w:ascii="Times New Roman" w:eastAsia="Aptos" w:hAnsi="Times New Roman" w:cs="Times New Roman"/>
          <w:sz w:val="28"/>
          <w:szCs w:val="28"/>
          <w:lang w:val="ru-RU"/>
        </w:rPr>
      </w:pPr>
      <w:r w:rsidRPr="0005203D">
        <w:rPr>
          <w:rFonts w:ascii="Times New Roman" w:eastAsia="Aptos" w:hAnsi="Times New Roman" w:cs="Times New Roman"/>
          <w:sz w:val="28"/>
          <w:szCs w:val="28"/>
          <w:lang w:val="ru-RU"/>
        </w:rPr>
        <w:t xml:space="preserve">Сформирована объемная геолого-геофизическая модель исследуемого района, основанная на разработанных классификационных критериях моделирования </w:t>
      </w:r>
      <w:proofErr w:type="spellStart"/>
      <w:r w:rsidRPr="0005203D">
        <w:rPr>
          <w:rFonts w:ascii="Times New Roman" w:eastAsia="Aptos" w:hAnsi="Times New Roman" w:cs="Times New Roman"/>
          <w:sz w:val="28"/>
          <w:szCs w:val="28"/>
          <w:lang w:val="ru-RU"/>
        </w:rPr>
        <w:t>гравимагнитных</w:t>
      </w:r>
      <w:proofErr w:type="spellEnd"/>
      <w:r w:rsidRPr="0005203D">
        <w:rPr>
          <w:rFonts w:ascii="Times New Roman" w:eastAsia="Aptos" w:hAnsi="Times New Roman" w:cs="Times New Roman"/>
          <w:sz w:val="28"/>
          <w:szCs w:val="28"/>
          <w:lang w:val="ru-RU"/>
        </w:rPr>
        <w:t xml:space="preserve"> полей и данных о содержании </w:t>
      </w:r>
      <w:proofErr w:type="spellStart"/>
      <w:r w:rsidRPr="0005203D">
        <w:rPr>
          <w:rFonts w:ascii="Times New Roman" w:eastAsia="Aptos" w:hAnsi="Times New Roman" w:cs="Times New Roman"/>
          <w:sz w:val="28"/>
          <w:szCs w:val="28"/>
          <w:lang w:val="ru-RU"/>
        </w:rPr>
        <w:t>радиогеохимических</w:t>
      </w:r>
      <w:proofErr w:type="spellEnd"/>
      <w:r w:rsidRPr="0005203D">
        <w:rPr>
          <w:rFonts w:ascii="Times New Roman" w:eastAsia="Aptos" w:hAnsi="Times New Roman" w:cs="Times New Roman"/>
          <w:sz w:val="28"/>
          <w:szCs w:val="28"/>
          <w:lang w:val="ru-RU"/>
        </w:rPr>
        <w:t xml:space="preserve"> элементов в геологических комплексах.</w:t>
      </w:r>
    </w:p>
    <w:p w14:paraId="651DD341" w14:textId="475D9028" w:rsidR="00FD6B2C" w:rsidRPr="0005203D" w:rsidRDefault="00E328C3">
      <w:pPr>
        <w:numPr>
          <w:ilvl w:val="0"/>
          <w:numId w:val="11"/>
        </w:numPr>
        <w:shd w:val="clear" w:color="auto" w:fill="FFFFFF"/>
        <w:tabs>
          <w:tab w:val="left" w:pos="426"/>
        </w:tabs>
        <w:spacing w:after="0" w:line="240" w:lineRule="auto"/>
        <w:ind w:left="0" w:firstLine="720"/>
        <w:contextualSpacing/>
        <w:jc w:val="both"/>
        <w:rPr>
          <w:rFonts w:ascii="Times New Roman" w:eastAsia="Aptos" w:hAnsi="Times New Roman" w:cs="Times New Roman"/>
          <w:sz w:val="28"/>
          <w:szCs w:val="28"/>
          <w:lang w:val="ru-RU"/>
        </w:rPr>
      </w:pPr>
      <w:r w:rsidRPr="0005203D">
        <w:rPr>
          <w:rFonts w:ascii="Times New Roman" w:eastAsia="Aptos" w:hAnsi="Times New Roman" w:cs="Times New Roman"/>
          <w:sz w:val="28"/>
          <w:szCs w:val="28"/>
          <w:lang w:val="ru-RU"/>
        </w:rPr>
        <w:t xml:space="preserve">Выявлены дополнительные признаки локализации рудных зон. </w:t>
      </w:r>
      <w:proofErr w:type="spellStart"/>
      <w:r w:rsidRPr="0005203D">
        <w:rPr>
          <w:rFonts w:ascii="Times New Roman" w:eastAsia="Aptos" w:hAnsi="Times New Roman" w:cs="Times New Roman"/>
          <w:sz w:val="28"/>
          <w:szCs w:val="28"/>
          <w:lang w:val="ru-RU"/>
        </w:rPr>
        <w:t>Радиогеохимические</w:t>
      </w:r>
      <w:proofErr w:type="spellEnd"/>
      <w:r w:rsidRPr="0005203D">
        <w:rPr>
          <w:rFonts w:ascii="Times New Roman" w:eastAsia="Aptos" w:hAnsi="Times New Roman" w:cs="Times New Roman"/>
          <w:sz w:val="28"/>
          <w:szCs w:val="28"/>
          <w:lang w:val="ru-RU"/>
        </w:rPr>
        <w:t xml:space="preserve"> ореолы, связанные с рудными объектами, отличаются уровнем радиоактивности и различным соотношением урана, тория и калия. Рудные аномалии приурочены к областям резкого преобладания одного или двух радиоактивных элементов, в сравнении с типичными породными аномалиями, характеризующиеся равномерным содержанием урана, тория и калия.</w:t>
      </w:r>
    </w:p>
    <w:p w14:paraId="443E42CC" w14:textId="77777777" w:rsidR="00FD6B2C" w:rsidRPr="0005203D" w:rsidRDefault="00FD6B2C" w:rsidP="00510DB3">
      <w:pPr>
        <w:widowControl w:val="0"/>
        <w:autoSpaceDE w:val="0"/>
        <w:autoSpaceDN w:val="0"/>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b/>
          <w:i/>
          <w:sz w:val="28"/>
          <w:szCs w:val="28"/>
          <w:lang w:val="ru-RU"/>
        </w:rPr>
        <w:t>Апробация работы</w:t>
      </w:r>
      <w:r w:rsidRPr="0005203D">
        <w:rPr>
          <w:rFonts w:ascii="Times New Roman" w:eastAsia="Times New Roman" w:hAnsi="Times New Roman" w:cs="Times New Roman"/>
          <w:b/>
          <w:sz w:val="28"/>
          <w:szCs w:val="28"/>
          <w:lang w:val="ru-RU"/>
        </w:rPr>
        <w:t>.</w:t>
      </w:r>
      <w:r w:rsidRPr="0005203D">
        <w:rPr>
          <w:rFonts w:ascii="Times New Roman" w:eastAsia="Times New Roman" w:hAnsi="Times New Roman" w:cs="Times New Roman"/>
          <w:b/>
          <w:i/>
          <w:sz w:val="28"/>
          <w:szCs w:val="28"/>
          <w:lang w:val="ru-RU"/>
        </w:rPr>
        <w:t xml:space="preserve"> </w:t>
      </w:r>
      <w:r w:rsidRPr="0005203D">
        <w:rPr>
          <w:rFonts w:ascii="Times New Roman" w:eastAsia="Times New Roman" w:hAnsi="Times New Roman" w:cs="Times New Roman"/>
          <w:bCs/>
          <w:iCs/>
          <w:sz w:val="28"/>
          <w:szCs w:val="28"/>
          <w:lang w:val="ru-RU"/>
        </w:rPr>
        <w:t>Результаты исследований опубликованы</w:t>
      </w:r>
      <w:r w:rsidRPr="0005203D">
        <w:rPr>
          <w:rFonts w:ascii="Times New Roman" w:eastAsia="Times New Roman" w:hAnsi="Times New Roman" w:cs="Times New Roman"/>
          <w:sz w:val="28"/>
          <w:szCs w:val="28"/>
          <w:lang w:val="ru-RU"/>
        </w:rPr>
        <w:t xml:space="preserve"> в 3 </w:t>
      </w:r>
      <w:r w:rsidRPr="0005203D">
        <w:rPr>
          <w:rFonts w:ascii="Times New Roman" w:eastAsia="Times New Roman" w:hAnsi="Times New Roman" w:cs="Times New Roman"/>
          <w:sz w:val="28"/>
          <w:szCs w:val="28"/>
          <w:lang w:val="ru-RU"/>
        </w:rPr>
        <w:lastRenderedPageBreak/>
        <w:t>научных работах, в периодических изданиях Казахстана, странах СНГ, дальнего зарубежья, рекомендуемых "Комитетом по контролю в сфере образования и науки МОН РК. Основные положения диссертационной работы опубликованы в 2 научных трудах, 2 из которых в журналах (41% и 66%), входящих в базы данных «</w:t>
      </w:r>
      <w:proofErr w:type="spellStart"/>
      <w:r w:rsidRPr="0005203D">
        <w:rPr>
          <w:rFonts w:ascii="Times New Roman" w:eastAsia="Times New Roman" w:hAnsi="Times New Roman" w:cs="Times New Roman"/>
          <w:sz w:val="28"/>
          <w:szCs w:val="28"/>
          <w:lang w:val="ru-RU"/>
        </w:rPr>
        <w:t>Scopus</w:t>
      </w:r>
      <w:proofErr w:type="spellEnd"/>
      <w:r w:rsidRPr="0005203D">
        <w:rPr>
          <w:rFonts w:ascii="Times New Roman" w:eastAsia="Times New Roman" w:hAnsi="Times New Roman" w:cs="Times New Roman"/>
          <w:sz w:val="28"/>
          <w:szCs w:val="28"/>
          <w:lang w:val="ru-RU"/>
        </w:rPr>
        <w:t>» и «</w:t>
      </w:r>
      <w:proofErr w:type="spellStart"/>
      <w:r w:rsidRPr="0005203D">
        <w:rPr>
          <w:rFonts w:ascii="Times New Roman" w:eastAsia="Times New Roman" w:hAnsi="Times New Roman" w:cs="Times New Roman"/>
          <w:sz w:val="28"/>
          <w:szCs w:val="28"/>
          <w:lang w:val="ru-RU"/>
        </w:rPr>
        <w:t>Clarivate</w:t>
      </w:r>
      <w:proofErr w:type="spellEnd"/>
      <w:r w:rsidRPr="0005203D">
        <w:rPr>
          <w:rFonts w:ascii="Times New Roman" w:eastAsia="Times New Roman" w:hAnsi="Times New Roman" w:cs="Times New Roman"/>
          <w:sz w:val="28"/>
          <w:szCs w:val="28"/>
          <w:lang w:val="ru-RU"/>
        </w:rPr>
        <w:t xml:space="preserve"> </w:t>
      </w:r>
      <w:proofErr w:type="spellStart"/>
      <w:r w:rsidRPr="0005203D">
        <w:rPr>
          <w:rFonts w:ascii="Times New Roman" w:eastAsia="Times New Roman" w:hAnsi="Times New Roman" w:cs="Times New Roman"/>
          <w:sz w:val="28"/>
          <w:szCs w:val="28"/>
          <w:lang w:val="ru-RU"/>
        </w:rPr>
        <w:t>Analitics</w:t>
      </w:r>
      <w:proofErr w:type="spellEnd"/>
      <w:r w:rsidRPr="0005203D">
        <w:rPr>
          <w:rFonts w:ascii="Times New Roman" w:eastAsia="Times New Roman" w:hAnsi="Times New Roman" w:cs="Times New Roman"/>
          <w:sz w:val="28"/>
          <w:szCs w:val="28"/>
          <w:lang w:val="ru-RU"/>
        </w:rPr>
        <w:t>».</w:t>
      </w:r>
    </w:p>
    <w:p w14:paraId="23957250" w14:textId="77777777" w:rsidR="00FD6B2C" w:rsidRPr="0005203D" w:rsidRDefault="00FD6B2C" w:rsidP="00510DB3">
      <w:pPr>
        <w:widowControl w:val="0"/>
        <w:autoSpaceDE w:val="0"/>
        <w:autoSpaceDN w:val="0"/>
        <w:spacing w:after="0" w:line="240" w:lineRule="auto"/>
        <w:ind w:firstLine="720"/>
        <w:jc w:val="both"/>
        <w:rPr>
          <w:rFonts w:ascii="Times New Roman" w:eastAsia="Times New Roman" w:hAnsi="Times New Roman" w:cs="Times New Roman"/>
          <w:sz w:val="28"/>
          <w:szCs w:val="28"/>
          <w:lang w:val="ru-RU"/>
        </w:rPr>
      </w:pPr>
      <w:bookmarkStart w:id="10" w:name="_Hlk214994132"/>
      <w:r w:rsidRPr="0005203D">
        <w:rPr>
          <w:rFonts w:ascii="Times New Roman" w:eastAsia="Times New Roman" w:hAnsi="Times New Roman" w:cs="Times New Roman"/>
          <w:b/>
          <w:i/>
          <w:sz w:val="28"/>
          <w:szCs w:val="28"/>
          <w:lang w:val="ru-RU"/>
        </w:rPr>
        <w:t>Научный консультант</w:t>
      </w:r>
      <w:r w:rsidRPr="0005203D">
        <w:rPr>
          <w:rFonts w:ascii="Times New Roman" w:eastAsia="Times New Roman" w:hAnsi="Times New Roman" w:cs="Times New Roman"/>
          <w:sz w:val="28"/>
          <w:szCs w:val="28"/>
          <w:lang w:val="ru-RU"/>
        </w:rPr>
        <w:t xml:space="preserve">ы: </w:t>
      </w:r>
      <w:bookmarkEnd w:id="10"/>
      <w:r w:rsidRPr="0005203D">
        <w:rPr>
          <w:rFonts w:ascii="Times New Roman" w:eastAsia="Times New Roman" w:hAnsi="Times New Roman" w:cs="Times New Roman"/>
          <w:sz w:val="28"/>
          <w:szCs w:val="28"/>
          <w:lang w:val="ru-RU"/>
        </w:rPr>
        <w:t xml:space="preserve">доктор геолого-минералогических, профессор </w:t>
      </w:r>
      <w:proofErr w:type="spellStart"/>
      <w:r w:rsidRPr="0005203D">
        <w:rPr>
          <w:rFonts w:ascii="Times New Roman" w:eastAsia="Times New Roman" w:hAnsi="Times New Roman" w:cs="Times New Roman"/>
          <w:sz w:val="28"/>
          <w:szCs w:val="28"/>
          <w:lang w:val="ru-RU"/>
        </w:rPr>
        <w:t>Истекова</w:t>
      </w:r>
      <w:proofErr w:type="spellEnd"/>
      <w:r w:rsidRPr="0005203D">
        <w:rPr>
          <w:rFonts w:ascii="Times New Roman" w:eastAsia="Times New Roman" w:hAnsi="Times New Roman" w:cs="Times New Roman"/>
          <w:sz w:val="28"/>
          <w:szCs w:val="28"/>
          <w:lang w:val="ru-RU"/>
        </w:rPr>
        <w:t xml:space="preserve"> Сара </w:t>
      </w:r>
      <w:proofErr w:type="spellStart"/>
      <w:r w:rsidRPr="0005203D">
        <w:rPr>
          <w:rFonts w:ascii="Times New Roman" w:eastAsia="Times New Roman" w:hAnsi="Times New Roman" w:cs="Times New Roman"/>
          <w:sz w:val="28"/>
          <w:szCs w:val="28"/>
          <w:lang w:val="ru-RU"/>
        </w:rPr>
        <w:t>Аманжоловна</w:t>
      </w:r>
      <w:proofErr w:type="spellEnd"/>
      <w:r w:rsidRPr="0005203D">
        <w:rPr>
          <w:rFonts w:ascii="Times New Roman" w:eastAsia="Times New Roman" w:hAnsi="Times New Roman" w:cs="Times New Roman"/>
          <w:sz w:val="28"/>
          <w:szCs w:val="28"/>
          <w:lang w:val="ru-RU"/>
        </w:rPr>
        <w:t xml:space="preserve">, зарубежный научный консультант: доктор PhD, доцент Университета имени Адама Мицкевича Агата </w:t>
      </w:r>
      <w:proofErr w:type="spellStart"/>
      <w:r w:rsidRPr="0005203D">
        <w:rPr>
          <w:rFonts w:ascii="Times New Roman" w:eastAsia="Times New Roman" w:hAnsi="Times New Roman" w:cs="Times New Roman"/>
          <w:sz w:val="28"/>
          <w:szCs w:val="28"/>
          <w:lang w:val="ru-RU"/>
        </w:rPr>
        <w:t>Дучмал-Черникевич</w:t>
      </w:r>
      <w:proofErr w:type="spellEnd"/>
      <w:r w:rsidRPr="0005203D">
        <w:rPr>
          <w:rFonts w:ascii="Times New Roman" w:eastAsia="Times New Roman" w:hAnsi="Times New Roman" w:cs="Times New Roman"/>
          <w:sz w:val="28"/>
          <w:szCs w:val="28"/>
          <w:lang w:val="ru-RU"/>
        </w:rPr>
        <w:t>.</w:t>
      </w:r>
    </w:p>
    <w:p w14:paraId="374F379C" w14:textId="77777777" w:rsidR="00FD6B2C" w:rsidRPr="0005203D" w:rsidRDefault="00FD6B2C" w:rsidP="00510DB3">
      <w:pPr>
        <w:widowControl w:val="0"/>
        <w:autoSpaceDE w:val="0"/>
        <w:autoSpaceDN w:val="0"/>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b/>
          <w:bCs/>
          <w:sz w:val="28"/>
          <w:szCs w:val="28"/>
          <w:lang w:val="ru-RU"/>
        </w:rPr>
        <w:t>Слова благодарности.</w:t>
      </w:r>
    </w:p>
    <w:p w14:paraId="75153FA0" w14:textId="77777777" w:rsidR="00FD6B2C" w:rsidRPr="0005203D" w:rsidRDefault="00FD6B2C" w:rsidP="00510DB3">
      <w:pPr>
        <w:widowControl w:val="0"/>
        <w:autoSpaceDE w:val="0"/>
        <w:autoSpaceDN w:val="0"/>
        <w:spacing w:after="0" w:line="240" w:lineRule="auto"/>
        <w:ind w:firstLine="720"/>
        <w:jc w:val="both"/>
        <w:rPr>
          <w:rFonts w:ascii="Times New Roman" w:eastAsia="Times New Roman" w:hAnsi="Times New Roman" w:cs="Times New Roman"/>
          <w:sz w:val="28"/>
          <w:szCs w:val="28"/>
          <w:lang w:val="ru-RU"/>
        </w:rPr>
      </w:pPr>
      <w:bookmarkStart w:id="11" w:name="_Hlk214994164"/>
      <w:r w:rsidRPr="0005203D">
        <w:rPr>
          <w:rFonts w:ascii="Times New Roman" w:eastAsia="Times New Roman" w:hAnsi="Times New Roman" w:cs="Times New Roman"/>
          <w:sz w:val="28"/>
          <w:szCs w:val="28"/>
          <w:lang w:val="ru-RU"/>
        </w:rPr>
        <w:t xml:space="preserve">Автор выражает искреннюю и глубокую признательность своим научным консультантам: доктору геолого-минералогических наук, профессору </w:t>
      </w:r>
      <w:proofErr w:type="spellStart"/>
      <w:r w:rsidRPr="0005203D">
        <w:rPr>
          <w:rFonts w:ascii="Times New Roman" w:eastAsia="Times New Roman" w:hAnsi="Times New Roman" w:cs="Times New Roman"/>
          <w:sz w:val="28"/>
          <w:szCs w:val="28"/>
          <w:lang w:val="ru-RU"/>
        </w:rPr>
        <w:t>Истековой</w:t>
      </w:r>
      <w:proofErr w:type="spellEnd"/>
      <w:r w:rsidRPr="0005203D">
        <w:rPr>
          <w:rFonts w:ascii="Times New Roman" w:eastAsia="Times New Roman" w:hAnsi="Times New Roman" w:cs="Times New Roman"/>
          <w:sz w:val="28"/>
          <w:szCs w:val="28"/>
          <w:lang w:val="ru-RU"/>
        </w:rPr>
        <w:t xml:space="preserve"> Саре </w:t>
      </w:r>
      <w:proofErr w:type="spellStart"/>
      <w:r w:rsidRPr="0005203D">
        <w:rPr>
          <w:rFonts w:ascii="Times New Roman" w:eastAsia="Times New Roman" w:hAnsi="Times New Roman" w:cs="Times New Roman"/>
          <w:sz w:val="28"/>
          <w:szCs w:val="28"/>
          <w:lang w:val="ru-RU"/>
        </w:rPr>
        <w:t>Аманжоловне</w:t>
      </w:r>
      <w:proofErr w:type="spellEnd"/>
      <w:r w:rsidRPr="0005203D">
        <w:rPr>
          <w:rFonts w:ascii="Times New Roman" w:eastAsia="Times New Roman" w:hAnsi="Times New Roman" w:cs="Times New Roman"/>
          <w:sz w:val="28"/>
          <w:szCs w:val="28"/>
          <w:lang w:val="ru-RU"/>
        </w:rPr>
        <w:t xml:space="preserve"> за постоянное внимание, ценные советы и научное руководство, оказанное на всех этапах подготовки диссертации. Особая благодарность зарубежному научному консультанту — доктору PhD, доценту Университета имени Адама Мицкевича (Польша) Агате </w:t>
      </w:r>
      <w:proofErr w:type="spellStart"/>
      <w:r w:rsidRPr="0005203D">
        <w:rPr>
          <w:rFonts w:ascii="Times New Roman" w:eastAsia="Times New Roman" w:hAnsi="Times New Roman" w:cs="Times New Roman"/>
          <w:sz w:val="28"/>
          <w:szCs w:val="28"/>
          <w:lang w:val="ru-RU"/>
        </w:rPr>
        <w:t>Дучмал-Черникевич</w:t>
      </w:r>
      <w:proofErr w:type="spellEnd"/>
      <w:r w:rsidRPr="0005203D">
        <w:rPr>
          <w:rFonts w:ascii="Times New Roman" w:eastAsia="Times New Roman" w:hAnsi="Times New Roman" w:cs="Times New Roman"/>
          <w:sz w:val="28"/>
          <w:szCs w:val="28"/>
          <w:lang w:val="ru-RU"/>
        </w:rPr>
        <w:t xml:space="preserve"> за профессиональную поддержку, конструктивные рекомендации и помощь в совершенствовании методологии исследования.</w:t>
      </w:r>
    </w:p>
    <w:p w14:paraId="4B36C2CD" w14:textId="77777777" w:rsidR="00FD6B2C" w:rsidRPr="0005203D" w:rsidRDefault="00FD6B2C" w:rsidP="00510DB3">
      <w:pPr>
        <w:widowControl w:val="0"/>
        <w:autoSpaceDE w:val="0"/>
        <w:autoSpaceDN w:val="0"/>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Автор также выражает благодарность коллегам компании НПЦ «</w:t>
      </w:r>
      <w:proofErr w:type="spellStart"/>
      <w:r w:rsidRPr="0005203D">
        <w:rPr>
          <w:rFonts w:ascii="Times New Roman" w:eastAsia="Times New Roman" w:hAnsi="Times New Roman" w:cs="Times New Roman"/>
          <w:sz w:val="28"/>
          <w:szCs w:val="28"/>
          <w:lang w:val="ru-RU"/>
        </w:rPr>
        <w:t>Геокен</w:t>
      </w:r>
      <w:proofErr w:type="spellEnd"/>
      <w:r w:rsidRPr="0005203D">
        <w:rPr>
          <w:rFonts w:ascii="Times New Roman" w:eastAsia="Times New Roman" w:hAnsi="Times New Roman" w:cs="Times New Roman"/>
          <w:sz w:val="28"/>
          <w:szCs w:val="28"/>
          <w:lang w:val="ru-RU"/>
        </w:rPr>
        <w:t>» и Rio Tinto за всестороннюю помощь, предоставление необходимых материалов и возможность проведения научных исследований, что стало важным вкладом в реализацию поставленных задач.</w:t>
      </w:r>
    </w:p>
    <w:p w14:paraId="0EDC1F0C" w14:textId="77777777" w:rsidR="00FD6B2C" w:rsidRPr="0005203D" w:rsidRDefault="00FD6B2C" w:rsidP="00510DB3">
      <w:pPr>
        <w:widowControl w:val="0"/>
        <w:autoSpaceDE w:val="0"/>
        <w:autoSpaceDN w:val="0"/>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В период обучения в докторантуре и преподавательской деятельности в Казахском национальном исследовательском техническом университете имени </w:t>
      </w:r>
      <w:proofErr w:type="gramStart"/>
      <w:r w:rsidRPr="0005203D">
        <w:rPr>
          <w:rFonts w:ascii="Times New Roman" w:eastAsia="Times New Roman" w:hAnsi="Times New Roman" w:cs="Times New Roman"/>
          <w:sz w:val="28"/>
          <w:szCs w:val="28"/>
          <w:lang w:val="ru-RU"/>
        </w:rPr>
        <w:t>К.И.</w:t>
      </w:r>
      <w:proofErr w:type="gramEnd"/>
      <w:r w:rsidRPr="0005203D">
        <w:rPr>
          <w:rFonts w:ascii="Times New Roman" w:eastAsia="Times New Roman" w:hAnsi="Times New Roman" w:cs="Times New Roman"/>
          <w:sz w:val="28"/>
          <w:szCs w:val="28"/>
          <w:lang w:val="ru-RU"/>
        </w:rPr>
        <w:t xml:space="preserve"> Сатпаева автор получил значительную поддержку со стороны коллектива кафедры геофизики и сейсмологии. Искренне благодарю коллег за понимание, помощь и содействие в выполнении научных исследований по теме диссертации.</w:t>
      </w:r>
    </w:p>
    <w:p w14:paraId="2D9FCA68" w14:textId="77777777" w:rsidR="00FD6B2C" w:rsidRPr="0005203D" w:rsidRDefault="00FD6B2C" w:rsidP="00510DB3">
      <w:pPr>
        <w:widowControl w:val="0"/>
        <w:autoSpaceDE w:val="0"/>
        <w:autoSpaceDN w:val="0"/>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Особые слова признательности автор адресует всем, кто своим участием, советами и доброжелательным отношением способствовал успешному завершению работы.</w:t>
      </w:r>
    </w:p>
    <w:p w14:paraId="6624B05A" w14:textId="17F0441F" w:rsidR="00FD6B2C" w:rsidRPr="0005203D" w:rsidRDefault="00FD6B2C" w:rsidP="00510DB3">
      <w:pPr>
        <w:widowControl w:val="0"/>
        <w:autoSpaceDE w:val="0"/>
        <w:autoSpaceDN w:val="0"/>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b/>
          <w:i/>
          <w:sz w:val="28"/>
          <w:szCs w:val="28"/>
          <w:lang w:val="ru-RU"/>
        </w:rPr>
        <w:t>Структура и объем диссертации.</w:t>
      </w:r>
      <w:bookmarkEnd w:id="11"/>
      <w:r w:rsidRPr="0005203D">
        <w:rPr>
          <w:rFonts w:ascii="Times New Roman" w:eastAsia="Times New Roman" w:hAnsi="Times New Roman" w:cs="Times New Roman"/>
          <w:b/>
          <w:i/>
          <w:sz w:val="28"/>
          <w:szCs w:val="28"/>
          <w:lang w:val="ru-RU"/>
        </w:rPr>
        <w:t xml:space="preserve"> </w:t>
      </w:r>
      <w:r w:rsidRPr="0005203D">
        <w:rPr>
          <w:rFonts w:ascii="Times New Roman" w:eastAsia="Times New Roman" w:hAnsi="Times New Roman" w:cs="Times New Roman"/>
          <w:sz w:val="28"/>
          <w:szCs w:val="28"/>
          <w:lang w:val="ru-RU"/>
        </w:rPr>
        <w:t>Диссертация изложена на 1</w:t>
      </w:r>
      <w:r w:rsidR="00231044" w:rsidRPr="0005203D">
        <w:rPr>
          <w:rFonts w:ascii="Times New Roman" w:eastAsia="Times New Roman" w:hAnsi="Times New Roman" w:cs="Times New Roman"/>
          <w:sz w:val="28"/>
          <w:szCs w:val="28"/>
          <w:lang w:val="ru-RU"/>
        </w:rPr>
        <w:t xml:space="preserve">47 </w:t>
      </w:r>
      <w:r w:rsidRPr="0005203D">
        <w:rPr>
          <w:rFonts w:ascii="Times New Roman" w:eastAsia="Times New Roman" w:hAnsi="Times New Roman" w:cs="Times New Roman"/>
          <w:sz w:val="28"/>
          <w:szCs w:val="28"/>
          <w:lang w:val="ru-RU"/>
        </w:rPr>
        <w:t xml:space="preserve">страницах компьютерного текста и состоит из введения, </w:t>
      </w:r>
      <w:r w:rsidR="00231044" w:rsidRPr="0005203D">
        <w:rPr>
          <w:rFonts w:ascii="Times New Roman" w:eastAsia="Times New Roman" w:hAnsi="Times New Roman" w:cs="Times New Roman"/>
          <w:sz w:val="28"/>
          <w:szCs w:val="28"/>
          <w:lang w:val="ru-RU"/>
        </w:rPr>
        <w:t>6</w:t>
      </w:r>
      <w:r w:rsidRPr="0005203D">
        <w:rPr>
          <w:rFonts w:ascii="Times New Roman" w:eastAsia="Times New Roman" w:hAnsi="Times New Roman" w:cs="Times New Roman"/>
          <w:sz w:val="28"/>
          <w:szCs w:val="28"/>
          <w:lang w:val="ru-RU"/>
        </w:rPr>
        <w:t xml:space="preserve"> разделов, заключения и списка использованных источников, состоящего из </w:t>
      </w:r>
      <w:r w:rsidR="00231044" w:rsidRPr="0005203D">
        <w:rPr>
          <w:rFonts w:ascii="Times New Roman" w:eastAsia="Times New Roman" w:hAnsi="Times New Roman" w:cs="Times New Roman"/>
          <w:sz w:val="28"/>
          <w:szCs w:val="28"/>
          <w:lang w:val="ru-RU"/>
        </w:rPr>
        <w:t>85</w:t>
      </w:r>
      <w:r w:rsidRPr="0005203D">
        <w:rPr>
          <w:rFonts w:ascii="Times New Roman" w:eastAsia="Times New Roman" w:hAnsi="Times New Roman" w:cs="Times New Roman"/>
          <w:sz w:val="28"/>
          <w:szCs w:val="28"/>
          <w:lang w:val="ru-RU"/>
        </w:rPr>
        <w:t xml:space="preserve"> наименований. Диссертация включает </w:t>
      </w:r>
      <w:r w:rsidR="00231044" w:rsidRPr="0005203D">
        <w:rPr>
          <w:rFonts w:ascii="Times New Roman" w:eastAsia="Times New Roman" w:hAnsi="Times New Roman" w:cs="Times New Roman"/>
          <w:sz w:val="28"/>
          <w:szCs w:val="28"/>
          <w:lang w:val="ru-RU"/>
        </w:rPr>
        <w:t>48</w:t>
      </w:r>
      <w:r w:rsidRPr="0005203D">
        <w:rPr>
          <w:rFonts w:ascii="Times New Roman" w:eastAsia="Times New Roman" w:hAnsi="Times New Roman" w:cs="Times New Roman"/>
          <w:sz w:val="28"/>
          <w:szCs w:val="28"/>
          <w:lang w:val="ru-RU"/>
        </w:rPr>
        <w:t xml:space="preserve"> рисунков и </w:t>
      </w:r>
      <w:r w:rsidR="00FA6750" w:rsidRPr="0005203D">
        <w:rPr>
          <w:rFonts w:ascii="Times New Roman" w:eastAsia="Times New Roman" w:hAnsi="Times New Roman" w:cs="Times New Roman"/>
          <w:sz w:val="28"/>
          <w:szCs w:val="28"/>
          <w:lang w:val="ru-RU"/>
        </w:rPr>
        <w:t>7</w:t>
      </w:r>
      <w:r w:rsidRPr="0005203D">
        <w:rPr>
          <w:rFonts w:ascii="Times New Roman" w:eastAsia="Times New Roman" w:hAnsi="Times New Roman" w:cs="Times New Roman"/>
          <w:sz w:val="28"/>
          <w:szCs w:val="28"/>
          <w:lang w:val="ru-RU"/>
        </w:rPr>
        <w:t xml:space="preserve"> таблицы.</w:t>
      </w:r>
    </w:p>
    <w:p w14:paraId="4B055BC1" w14:textId="1F666A20" w:rsidR="00FD6B2C" w:rsidRPr="0005203D" w:rsidRDefault="00FD6B2C" w:rsidP="00510DB3">
      <w:pPr>
        <w:widowControl w:val="0"/>
        <w:autoSpaceDE w:val="0"/>
        <w:autoSpaceDN w:val="0"/>
        <w:spacing w:after="0" w:line="240" w:lineRule="auto"/>
        <w:ind w:firstLine="720"/>
        <w:jc w:val="both"/>
        <w:rPr>
          <w:rFonts w:ascii="Times New Roman" w:hAnsi="Times New Roman" w:cs="Times New Roman"/>
          <w:b/>
          <w:bCs/>
          <w:sz w:val="28"/>
          <w:szCs w:val="28"/>
          <w:lang w:val="ru-RU"/>
        </w:rPr>
      </w:pPr>
      <w:r w:rsidRPr="0005203D">
        <w:rPr>
          <w:lang w:val="ru-RU"/>
        </w:rPr>
        <w:br w:type="page"/>
      </w:r>
    </w:p>
    <w:p w14:paraId="6BE2550B" w14:textId="279DE224" w:rsidR="0071105A" w:rsidRPr="0005203D" w:rsidRDefault="00FD6B2C" w:rsidP="00510DB3">
      <w:pPr>
        <w:pStyle w:val="Heading1"/>
        <w:spacing w:after="0"/>
      </w:pPr>
      <w:r w:rsidRPr="0005203D">
        <w:lastRenderedPageBreak/>
        <w:tab/>
      </w:r>
      <w:bookmarkStart w:id="12" w:name="_Toc217391899"/>
      <w:r w:rsidR="00756E70" w:rsidRPr="0005203D">
        <w:t xml:space="preserve">1 </w:t>
      </w:r>
      <w:r w:rsidR="0071105A" w:rsidRPr="0005203D">
        <w:t>ОБЗОР ПРЕДСТАВЛЕНИЙ ГЕОЛОГИЧЕСКОГО РАЗВИТИЯ САРЫСУ-ТЕНИЗКОГО ПОДНЯТИЯ ПО ГЕОЛОГО-ГЕОФИЗИЧЕСКИМ ДАННЫМ</w:t>
      </w:r>
      <w:bookmarkEnd w:id="12"/>
      <w:r w:rsidR="0071105A" w:rsidRPr="0005203D">
        <w:t xml:space="preserve"> </w:t>
      </w:r>
    </w:p>
    <w:p w14:paraId="0BD103C7" w14:textId="77777777" w:rsidR="00510DB3" w:rsidRPr="0005203D" w:rsidRDefault="00510DB3" w:rsidP="00510DB3">
      <w:pPr>
        <w:spacing w:after="0" w:line="240" w:lineRule="auto"/>
        <w:ind w:firstLine="720"/>
        <w:jc w:val="both"/>
        <w:rPr>
          <w:rFonts w:ascii="Times New Roman" w:hAnsi="Times New Roman" w:cs="Times New Roman"/>
          <w:sz w:val="28"/>
          <w:szCs w:val="28"/>
          <w:lang w:val="ru-RU"/>
        </w:rPr>
      </w:pPr>
    </w:p>
    <w:p w14:paraId="5460E29F" w14:textId="69480ABE"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Геологическому строению Центрального Казахстана посвящено огромное число работ казахстанских и российских исследователей. Наряду с геологами </w:t>
      </w:r>
      <w:bookmarkStart w:id="13" w:name="_Hlk215840641"/>
      <w:r w:rsidRPr="0005203D">
        <w:rPr>
          <w:rFonts w:ascii="Times New Roman" w:hAnsi="Times New Roman" w:cs="Times New Roman"/>
          <w:sz w:val="28"/>
          <w:szCs w:val="28"/>
          <w:lang w:val="ru-RU"/>
        </w:rPr>
        <w:t xml:space="preserve">ЦКГУ, здесь длительное время работали научные коллективы ИГН им. К. И. Сатпаева, </w:t>
      </w:r>
      <w:proofErr w:type="spellStart"/>
      <w:r w:rsidRPr="0005203D">
        <w:rPr>
          <w:rFonts w:ascii="Times New Roman" w:hAnsi="Times New Roman" w:cs="Times New Roman"/>
          <w:sz w:val="28"/>
          <w:szCs w:val="28"/>
          <w:lang w:val="ru-RU"/>
        </w:rPr>
        <w:t>КазИМСа</w:t>
      </w:r>
      <w:proofErr w:type="spellEnd"/>
      <w:r w:rsidRPr="0005203D">
        <w:rPr>
          <w:rFonts w:ascii="Times New Roman" w:hAnsi="Times New Roman" w:cs="Times New Roman"/>
          <w:sz w:val="28"/>
          <w:szCs w:val="28"/>
          <w:lang w:val="ru-RU"/>
        </w:rPr>
        <w:t>, ВСЕГЕИ, МГУ, МГРИ</w:t>
      </w:r>
      <w:bookmarkEnd w:id="13"/>
      <w:r w:rsidRPr="0005203D">
        <w:rPr>
          <w:rFonts w:ascii="Times New Roman" w:hAnsi="Times New Roman" w:cs="Times New Roman"/>
          <w:sz w:val="28"/>
          <w:szCs w:val="28"/>
          <w:lang w:val="ru-RU"/>
        </w:rPr>
        <w:t>. [</w:t>
      </w:r>
      <w:r w:rsidR="002C07D4" w:rsidRPr="0005203D">
        <w:rPr>
          <w:rFonts w:ascii="Times New Roman" w:hAnsi="Times New Roman" w:cs="Times New Roman"/>
          <w:sz w:val="28"/>
          <w:szCs w:val="28"/>
          <w:lang w:val="ru-RU"/>
        </w:rPr>
        <w:t>2</w:t>
      </w:r>
      <w:r w:rsidR="003628A3" w:rsidRPr="0005203D">
        <w:rPr>
          <w:rFonts w:ascii="Times New Roman" w:hAnsi="Times New Roman" w:cs="Times New Roman"/>
          <w:sz w:val="28"/>
          <w:szCs w:val="28"/>
          <w:lang w:val="ru-RU"/>
        </w:rPr>
        <w:t>3</w:t>
      </w:r>
      <w:r w:rsidR="002C07D4" w:rsidRPr="0005203D">
        <w:rPr>
          <w:rFonts w:ascii="Times New Roman" w:hAnsi="Times New Roman" w:cs="Times New Roman"/>
          <w:sz w:val="28"/>
          <w:szCs w:val="28"/>
          <w:lang w:val="ru-RU"/>
        </w:rPr>
        <w:t>-25</w:t>
      </w:r>
      <w:r w:rsidRPr="0005203D">
        <w:rPr>
          <w:rFonts w:ascii="Times New Roman" w:hAnsi="Times New Roman" w:cs="Times New Roman"/>
          <w:sz w:val="28"/>
          <w:szCs w:val="28"/>
          <w:lang w:val="ru-RU"/>
        </w:rPr>
        <w:t>].</w:t>
      </w:r>
    </w:p>
    <w:p w14:paraId="23E2CE1F" w14:textId="0D2747C8"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В обобщенном виде результаты этих исследований отражены на многочисленных тектонических картах и схемах, описаны в производственных отчетах, международных и республиканских научных изданиях и монографиях </w:t>
      </w:r>
      <w:bookmarkStart w:id="14" w:name="_Hlk209952537"/>
      <w:r w:rsidRPr="0005203D">
        <w:rPr>
          <w:rFonts w:ascii="Times New Roman" w:hAnsi="Times New Roman" w:cs="Times New Roman"/>
          <w:sz w:val="28"/>
          <w:szCs w:val="28"/>
          <w:lang w:val="ru-RU"/>
        </w:rPr>
        <w:t>[1</w:t>
      </w:r>
      <w:r w:rsidR="003628A3" w:rsidRPr="0005203D">
        <w:rPr>
          <w:rFonts w:ascii="Times New Roman" w:hAnsi="Times New Roman" w:cs="Times New Roman"/>
          <w:sz w:val="28"/>
          <w:szCs w:val="28"/>
          <w:lang w:val="ru-RU"/>
        </w:rPr>
        <w:t>1-12,15</w:t>
      </w:r>
      <w:r w:rsidRPr="0005203D">
        <w:rPr>
          <w:rFonts w:ascii="Times New Roman" w:hAnsi="Times New Roman" w:cs="Times New Roman"/>
          <w:sz w:val="28"/>
          <w:szCs w:val="28"/>
          <w:lang w:val="ru-RU"/>
        </w:rPr>
        <w:t>].</w:t>
      </w:r>
      <w:bookmarkEnd w:id="14"/>
    </w:p>
    <w:p w14:paraId="4F0A455D" w14:textId="28746A23" w:rsidR="0071105A" w:rsidRPr="0005203D" w:rsidRDefault="00AC2192" w:rsidP="00AC2192">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Изучаемая территория характеризуется значительной степенью геологической изученности. На площадь составлены геологические карты масштаба 1:200 000, кроме того, здесь проведены множественные поисковые работы масштаба 1:50 000, реализованные геолого-съемочными экспедициями ЦКГУ и ПГО «</w:t>
      </w:r>
      <w:proofErr w:type="spellStart"/>
      <w:r w:rsidRPr="0005203D">
        <w:rPr>
          <w:rFonts w:ascii="Times New Roman" w:hAnsi="Times New Roman" w:cs="Times New Roman"/>
          <w:sz w:val="28"/>
          <w:szCs w:val="28"/>
          <w:lang w:val="ru-RU"/>
        </w:rPr>
        <w:t>Центрказгеология</w:t>
      </w:r>
      <w:proofErr w:type="spellEnd"/>
      <w:r w:rsidRPr="0005203D">
        <w:rPr>
          <w:rFonts w:ascii="Times New Roman" w:hAnsi="Times New Roman" w:cs="Times New Roman"/>
          <w:sz w:val="28"/>
          <w:szCs w:val="28"/>
          <w:lang w:val="ru-RU"/>
        </w:rPr>
        <w:t>» в разные временные периоды.</w:t>
      </w:r>
      <w:r w:rsidR="0071105A" w:rsidRPr="0005203D">
        <w:rPr>
          <w:rFonts w:ascii="Times New Roman" w:hAnsi="Times New Roman" w:cs="Times New Roman"/>
          <w:sz w:val="28"/>
          <w:szCs w:val="28"/>
          <w:lang w:val="ru-RU"/>
        </w:rPr>
        <w:t xml:space="preserve"> В процессе этих работ получены новые данные по различным направлениям геологического строения площади структуры. Геолого-съемочные работы сопровождались значительными объемами бурения, площадными геофизическими работами, что позволило авторам составить не только геологические карты поверхности, но и достаточно детальные карты (схемы) палеозойских структур. Изучение стратиграфии верхнедевонских и каменноугольных отложений, широко развитых в регионе, проводились тематическими работами московских и казахстанских палеонтологов (Мартынова М.В., 1961, 1974, 1975, 1988; Воронцова Т.Н., 1984, 1987; </w:t>
      </w:r>
      <w:proofErr w:type="spellStart"/>
      <w:r w:rsidR="0071105A" w:rsidRPr="0005203D">
        <w:rPr>
          <w:rFonts w:ascii="Times New Roman" w:hAnsi="Times New Roman" w:cs="Times New Roman"/>
          <w:sz w:val="28"/>
          <w:szCs w:val="28"/>
          <w:lang w:val="ru-RU"/>
        </w:rPr>
        <w:t>Климахина</w:t>
      </w:r>
      <w:proofErr w:type="spellEnd"/>
      <w:r w:rsidR="0071105A" w:rsidRPr="0005203D">
        <w:rPr>
          <w:rFonts w:ascii="Times New Roman" w:hAnsi="Times New Roman" w:cs="Times New Roman"/>
          <w:sz w:val="28"/>
          <w:szCs w:val="28"/>
          <w:lang w:val="ru-RU"/>
        </w:rPr>
        <w:t xml:space="preserve"> З.А., 1992). Помимо геолого-съемочных и тематических работ территория структуры неоднократно становилась объектом разномасштабных исследований поисковой направленности (Мальченко Е.Г., 1982, 2202, 2004; </w:t>
      </w:r>
      <w:proofErr w:type="spellStart"/>
      <w:r w:rsidR="0071105A" w:rsidRPr="0005203D">
        <w:rPr>
          <w:rFonts w:ascii="Times New Roman" w:hAnsi="Times New Roman" w:cs="Times New Roman"/>
          <w:sz w:val="28"/>
          <w:szCs w:val="28"/>
          <w:lang w:val="ru-RU"/>
        </w:rPr>
        <w:t>Петриляк</w:t>
      </w:r>
      <w:proofErr w:type="spellEnd"/>
      <w:r w:rsidR="0071105A" w:rsidRPr="0005203D">
        <w:rPr>
          <w:rFonts w:ascii="Times New Roman" w:hAnsi="Times New Roman" w:cs="Times New Roman"/>
          <w:sz w:val="28"/>
          <w:szCs w:val="28"/>
          <w:lang w:val="ru-RU"/>
        </w:rPr>
        <w:t xml:space="preserve"> Д.П., 1984.; </w:t>
      </w:r>
      <w:proofErr w:type="spellStart"/>
      <w:r w:rsidR="0071105A" w:rsidRPr="0005203D">
        <w:rPr>
          <w:rFonts w:ascii="Times New Roman" w:hAnsi="Times New Roman" w:cs="Times New Roman"/>
          <w:sz w:val="28"/>
          <w:szCs w:val="28"/>
          <w:lang w:val="ru-RU"/>
        </w:rPr>
        <w:t>Лаумулин</w:t>
      </w:r>
      <w:proofErr w:type="spellEnd"/>
      <w:r w:rsidR="0071105A" w:rsidRPr="0005203D">
        <w:rPr>
          <w:rFonts w:ascii="Times New Roman" w:hAnsi="Times New Roman" w:cs="Times New Roman"/>
          <w:sz w:val="28"/>
          <w:szCs w:val="28"/>
          <w:lang w:val="ru-RU"/>
        </w:rPr>
        <w:t xml:space="preserve"> Т.М., 1977, 2001, 2004; </w:t>
      </w:r>
      <w:proofErr w:type="spellStart"/>
      <w:r w:rsidR="0071105A" w:rsidRPr="0005203D">
        <w:rPr>
          <w:rFonts w:ascii="Times New Roman" w:hAnsi="Times New Roman" w:cs="Times New Roman"/>
          <w:sz w:val="28"/>
          <w:szCs w:val="28"/>
          <w:lang w:val="ru-RU"/>
        </w:rPr>
        <w:t>Беспаев</w:t>
      </w:r>
      <w:proofErr w:type="spellEnd"/>
      <w:r w:rsidR="0071105A" w:rsidRPr="0005203D">
        <w:rPr>
          <w:rFonts w:ascii="Times New Roman" w:hAnsi="Times New Roman" w:cs="Times New Roman"/>
          <w:sz w:val="28"/>
          <w:szCs w:val="28"/>
          <w:lang w:val="ru-RU"/>
        </w:rPr>
        <w:t xml:space="preserve"> Х.А.;1999, Абдулин А.А.1976, 1999; </w:t>
      </w:r>
      <w:proofErr w:type="spellStart"/>
      <w:r w:rsidR="0071105A" w:rsidRPr="0005203D">
        <w:rPr>
          <w:rFonts w:ascii="Times New Roman" w:hAnsi="Times New Roman" w:cs="Times New Roman"/>
          <w:sz w:val="28"/>
          <w:szCs w:val="28"/>
          <w:lang w:val="ru-RU"/>
        </w:rPr>
        <w:t>Бекжанов</w:t>
      </w:r>
      <w:proofErr w:type="spellEnd"/>
      <w:r w:rsidR="0071105A" w:rsidRPr="0005203D">
        <w:rPr>
          <w:rFonts w:ascii="Times New Roman" w:hAnsi="Times New Roman" w:cs="Times New Roman"/>
          <w:sz w:val="28"/>
          <w:szCs w:val="28"/>
          <w:lang w:val="ru-RU"/>
        </w:rPr>
        <w:t xml:space="preserve"> Г.Р.1975, 2000; Кошкин В.Я. 1995; </w:t>
      </w:r>
      <w:proofErr w:type="spellStart"/>
      <w:r w:rsidR="0071105A" w:rsidRPr="0005203D">
        <w:rPr>
          <w:rFonts w:ascii="Times New Roman" w:hAnsi="Times New Roman" w:cs="Times New Roman"/>
          <w:sz w:val="28"/>
          <w:szCs w:val="28"/>
          <w:lang w:val="ru-RU"/>
        </w:rPr>
        <w:t>Даукеев</w:t>
      </w:r>
      <w:proofErr w:type="spellEnd"/>
      <w:r w:rsidR="0071105A" w:rsidRPr="0005203D">
        <w:rPr>
          <w:rFonts w:ascii="Times New Roman" w:hAnsi="Times New Roman" w:cs="Times New Roman"/>
          <w:sz w:val="28"/>
          <w:szCs w:val="28"/>
          <w:lang w:val="ru-RU"/>
        </w:rPr>
        <w:t xml:space="preserve"> 2002 и др.). </w:t>
      </w:r>
    </w:p>
    <w:p w14:paraId="5813F346"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В результате комплексного геолого-геофизического изучения геологами Казахстана, окончательной целью которого были поиски черных, цветных, редких и благородных металлов и неметаллического сырья, в значительной степени уточнено и детализировано геологическое строение отдельных районов исследований и региона в целом. Сделан вывод о перспективности кембрийских и ордовикских образований на золото и олово; </w:t>
      </w:r>
      <w:proofErr w:type="spellStart"/>
      <w:r w:rsidRPr="0005203D">
        <w:rPr>
          <w:rFonts w:ascii="Times New Roman" w:hAnsi="Times New Roman" w:cs="Times New Roman"/>
          <w:sz w:val="28"/>
          <w:szCs w:val="28"/>
          <w:lang w:val="ru-RU"/>
        </w:rPr>
        <w:t>фаменских</w:t>
      </w:r>
      <w:proofErr w:type="spellEnd"/>
      <w:r w:rsidRPr="0005203D">
        <w:rPr>
          <w:rFonts w:ascii="Times New Roman" w:hAnsi="Times New Roman" w:cs="Times New Roman"/>
          <w:sz w:val="28"/>
          <w:szCs w:val="28"/>
          <w:lang w:val="ru-RU"/>
        </w:rPr>
        <w:t xml:space="preserve"> отложений – на полиметаллы, </w:t>
      </w:r>
      <w:proofErr w:type="spellStart"/>
      <w:r w:rsidRPr="0005203D">
        <w:rPr>
          <w:rFonts w:ascii="Times New Roman" w:hAnsi="Times New Roman" w:cs="Times New Roman"/>
          <w:sz w:val="28"/>
          <w:szCs w:val="28"/>
          <w:lang w:val="ru-RU"/>
        </w:rPr>
        <w:t>жаксыконской</w:t>
      </w:r>
      <w:proofErr w:type="spellEnd"/>
      <w:r w:rsidRPr="0005203D">
        <w:rPr>
          <w:rFonts w:ascii="Times New Roman" w:hAnsi="Times New Roman" w:cs="Times New Roman"/>
          <w:sz w:val="28"/>
          <w:szCs w:val="28"/>
          <w:lang w:val="ru-RU"/>
        </w:rPr>
        <w:t xml:space="preserve"> серии – на россыпи агатов. Было выявлено 36 проявлений полезных ископаемых.</w:t>
      </w:r>
    </w:p>
    <w:p w14:paraId="6A2E54B2" w14:textId="77777777" w:rsidR="00AC2192" w:rsidRPr="0005203D" w:rsidRDefault="00AC2192" w:rsidP="00AC2192">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В соответствии с современными геологическими концепциями, герцинские структуры в пределах Сарысу-Тенизского поднятия ориентированы в северо-западном и </w:t>
      </w:r>
      <w:proofErr w:type="spellStart"/>
      <w:r w:rsidRPr="0005203D">
        <w:rPr>
          <w:rFonts w:ascii="Times New Roman" w:hAnsi="Times New Roman" w:cs="Times New Roman"/>
          <w:sz w:val="28"/>
          <w:szCs w:val="28"/>
          <w:lang w:val="ru-RU"/>
        </w:rPr>
        <w:t>субширотном</w:t>
      </w:r>
      <w:proofErr w:type="spellEnd"/>
      <w:r w:rsidRPr="0005203D">
        <w:rPr>
          <w:rFonts w:ascii="Times New Roman" w:hAnsi="Times New Roman" w:cs="Times New Roman"/>
          <w:sz w:val="28"/>
          <w:szCs w:val="28"/>
          <w:lang w:val="ru-RU"/>
        </w:rPr>
        <w:t xml:space="preserve"> направлениях и под резким углом несогласно пересекают </w:t>
      </w:r>
      <w:proofErr w:type="spellStart"/>
      <w:r w:rsidRPr="0005203D">
        <w:rPr>
          <w:rFonts w:ascii="Times New Roman" w:hAnsi="Times New Roman" w:cs="Times New Roman"/>
          <w:sz w:val="28"/>
          <w:szCs w:val="28"/>
          <w:lang w:val="ru-RU"/>
        </w:rPr>
        <w:t>субмеридиональные</w:t>
      </w:r>
      <w:proofErr w:type="spellEnd"/>
      <w:r w:rsidRPr="0005203D">
        <w:rPr>
          <w:rFonts w:ascii="Times New Roman" w:hAnsi="Times New Roman" w:cs="Times New Roman"/>
          <w:sz w:val="28"/>
          <w:szCs w:val="28"/>
          <w:lang w:val="ru-RU"/>
        </w:rPr>
        <w:t xml:space="preserve"> каледонские и </w:t>
      </w:r>
      <w:r w:rsidRPr="0005203D">
        <w:rPr>
          <w:rFonts w:ascii="Times New Roman" w:hAnsi="Times New Roman" w:cs="Times New Roman"/>
          <w:sz w:val="28"/>
          <w:szCs w:val="28"/>
          <w:lang w:val="ru-RU"/>
        </w:rPr>
        <w:lastRenderedPageBreak/>
        <w:t>раннегерцинские структурные комплексы, формируя северо-западное обрамление Центрально-Казахстанской рифтовой системы (Рисунок 1.1)</w:t>
      </w:r>
    </w:p>
    <w:p w14:paraId="00509371" w14:textId="7A2FE02F" w:rsidR="0071105A" w:rsidRPr="0005203D" w:rsidRDefault="007A291C" w:rsidP="007A291C">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Современный структурный план региона сформировался в результате длительных и сложных геологических процессов. </w:t>
      </w:r>
      <w:r w:rsidR="0071105A" w:rsidRPr="0005203D">
        <w:rPr>
          <w:rFonts w:ascii="Times New Roman" w:hAnsi="Times New Roman" w:cs="Times New Roman"/>
          <w:sz w:val="28"/>
          <w:szCs w:val="28"/>
          <w:lang w:val="ru-RU"/>
        </w:rPr>
        <w:t>На площади Сарысу-</w:t>
      </w:r>
      <w:proofErr w:type="spellStart"/>
      <w:r w:rsidR="0071105A" w:rsidRPr="0005203D">
        <w:rPr>
          <w:rFonts w:ascii="Times New Roman" w:hAnsi="Times New Roman" w:cs="Times New Roman"/>
          <w:sz w:val="28"/>
          <w:szCs w:val="28"/>
          <w:lang w:val="ru-RU"/>
        </w:rPr>
        <w:t>Тенизкой</w:t>
      </w:r>
      <w:proofErr w:type="spellEnd"/>
      <w:r w:rsidR="0071105A" w:rsidRPr="0005203D">
        <w:rPr>
          <w:rFonts w:ascii="Times New Roman" w:hAnsi="Times New Roman" w:cs="Times New Roman"/>
          <w:sz w:val="28"/>
          <w:szCs w:val="28"/>
          <w:lang w:val="ru-RU"/>
        </w:rPr>
        <w:t xml:space="preserve"> депрессии и смежных областей развиты многочисленные геодинамические обстановки, включающие следующие этапы, предшествующие заложению островной дуги на активной окраине континента: </w:t>
      </w:r>
    </w:p>
    <w:p w14:paraId="2E34F3B9"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образование метаморфического фундамента, формирование гнейсовой и амфиболитовой толщ (PR1);</w:t>
      </w:r>
    </w:p>
    <w:p w14:paraId="4076D75A"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 формирование кристаллического метаморфического основания микроконтинента, островной дуги, древних вулканоплутонических </w:t>
      </w:r>
      <w:proofErr w:type="gramStart"/>
      <w:r w:rsidRPr="0005203D">
        <w:rPr>
          <w:rFonts w:ascii="Times New Roman" w:hAnsi="Times New Roman" w:cs="Times New Roman"/>
          <w:sz w:val="28"/>
          <w:szCs w:val="28"/>
          <w:lang w:val="ru-RU"/>
        </w:rPr>
        <w:t>поясов  (</w:t>
      </w:r>
      <w:proofErr w:type="gramEnd"/>
      <w:r w:rsidRPr="0005203D">
        <w:rPr>
          <w:rFonts w:ascii="Times New Roman" w:hAnsi="Times New Roman" w:cs="Times New Roman"/>
          <w:sz w:val="28"/>
          <w:szCs w:val="28"/>
          <w:lang w:val="ru-RU"/>
        </w:rPr>
        <w:t>PR2-V);</w:t>
      </w:r>
    </w:p>
    <w:p w14:paraId="2A306313"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 заложение и развитие венд - палеозойской пассивной окраины микроконтинента, формирование чехла микроконтинента (V- Є). </w:t>
      </w:r>
    </w:p>
    <w:p w14:paraId="1D559F67" w14:textId="21A3F685"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Каждому из этих этапов соответствуют определенные геологические формации, отражающие главные геодинамические события региона, по типам развития которых выделены нижеследующие геодинамические комплексы и структурно-формационные зоны [</w:t>
      </w:r>
      <w:r w:rsidR="00C65A28" w:rsidRPr="0005203D">
        <w:rPr>
          <w:rFonts w:ascii="Times New Roman" w:hAnsi="Times New Roman" w:cs="Times New Roman"/>
          <w:sz w:val="28"/>
          <w:szCs w:val="28"/>
          <w:lang w:val="ru-RU"/>
        </w:rPr>
        <w:t>1, 3,</w:t>
      </w:r>
      <w:r w:rsidRPr="0005203D">
        <w:rPr>
          <w:rFonts w:ascii="Times New Roman" w:hAnsi="Times New Roman" w:cs="Times New Roman"/>
          <w:sz w:val="28"/>
          <w:szCs w:val="28"/>
          <w:lang w:val="ru-RU"/>
        </w:rPr>
        <w:t xml:space="preserve"> </w:t>
      </w:r>
      <w:r w:rsidR="00C65A28" w:rsidRPr="0005203D">
        <w:rPr>
          <w:rFonts w:ascii="Times New Roman" w:hAnsi="Times New Roman" w:cs="Times New Roman"/>
          <w:sz w:val="28"/>
          <w:szCs w:val="28"/>
          <w:lang w:val="ru-RU"/>
        </w:rPr>
        <w:t>26</w:t>
      </w:r>
      <w:r w:rsidRPr="0005203D">
        <w:rPr>
          <w:rFonts w:ascii="Times New Roman" w:hAnsi="Times New Roman" w:cs="Times New Roman"/>
          <w:sz w:val="28"/>
          <w:szCs w:val="28"/>
          <w:lang w:val="ru-RU"/>
        </w:rPr>
        <w:t>].</w:t>
      </w:r>
    </w:p>
    <w:p w14:paraId="78D1018A" w14:textId="476949BE" w:rsidR="0071105A" w:rsidRPr="0005203D" w:rsidRDefault="007A291C" w:rsidP="007A291C">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В пределах структурно-формационных зон (СФЗ) изучаемой территории выявлены геодинамические комплексы, характеризующиеся специфическими особенностями, парагенетическими ассоциациями и химическим составом магматических пород, типичными для определённых этапов эволюции земной коры (Рисунок 1.2). К ним относятся: Конская СФЗ (</w:t>
      </w:r>
      <w:proofErr w:type="spellStart"/>
      <w:r w:rsidRPr="0005203D">
        <w:rPr>
          <w:rFonts w:ascii="Times New Roman" w:hAnsi="Times New Roman" w:cs="Times New Roman"/>
          <w:sz w:val="28"/>
          <w:szCs w:val="28"/>
          <w:lang w:val="ru-RU"/>
        </w:rPr>
        <w:t>островодужная</w:t>
      </w:r>
      <w:proofErr w:type="spellEnd"/>
      <w:r w:rsidRPr="0005203D">
        <w:rPr>
          <w:rFonts w:ascii="Times New Roman" w:hAnsi="Times New Roman" w:cs="Times New Roman"/>
          <w:sz w:val="28"/>
          <w:szCs w:val="28"/>
          <w:lang w:val="ru-RU"/>
        </w:rPr>
        <w:t xml:space="preserve"> вулканическая дуга и </w:t>
      </w:r>
      <w:proofErr w:type="spellStart"/>
      <w:r w:rsidRPr="0005203D">
        <w:rPr>
          <w:rFonts w:ascii="Times New Roman" w:hAnsi="Times New Roman" w:cs="Times New Roman"/>
          <w:sz w:val="28"/>
          <w:szCs w:val="28"/>
          <w:lang w:val="ru-RU"/>
        </w:rPr>
        <w:t>окраинноморской</w:t>
      </w:r>
      <w:proofErr w:type="spellEnd"/>
      <w:r w:rsidRPr="0005203D">
        <w:rPr>
          <w:rFonts w:ascii="Times New Roman" w:hAnsi="Times New Roman" w:cs="Times New Roman"/>
          <w:sz w:val="28"/>
          <w:szCs w:val="28"/>
          <w:lang w:val="ru-RU"/>
        </w:rPr>
        <w:t xml:space="preserve"> бассейн); Девонский вулканоплутонический пояс, объединяющий </w:t>
      </w:r>
      <w:proofErr w:type="spellStart"/>
      <w:r w:rsidRPr="0005203D">
        <w:rPr>
          <w:rFonts w:ascii="Times New Roman" w:hAnsi="Times New Roman" w:cs="Times New Roman"/>
          <w:sz w:val="28"/>
          <w:szCs w:val="28"/>
          <w:lang w:val="ru-RU"/>
        </w:rPr>
        <w:t>Жаксыконскую</w:t>
      </w:r>
      <w:proofErr w:type="spellEnd"/>
      <w:r w:rsidRPr="0005203D">
        <w:rPr>
          <w:rFonts w:ascii="Times New Roman" w:hAnsi="Times New Roman" w:cs="Times New Roman"/>
          <w:sz w:val="28"/>
          <w:szCs w:val="28"/>
          <w:lang w:val="ru-RU"/>
        </w:rPr>
        <w:t xml:space="preserve"> и </w:t>
      </w:r>
      <w:proofErr w:type="spellStart"/>
      <w:r w:rsidRPr="0005203D">
        <w:rPr>
          <w:rFonts w:ascii="Times New Roman" w:hAnsi="Times New Roman" w:cs="Times New Roman"/>
          <w:sz w:val="28"/>
          <w:szCs w:val="28"/>
          <w:lang w:val="ru-RU"/>
        </w:rPr>
        <w:t>Соналинскую</w:t>
      </w:r>
      <w:proofErr w:type="spellEnd"/>
      <w:r w:rsidRPr="0005203D">
        <w:rPr>
          <w:rFonts w:ascii="Times New Roman" w:hAnsi="Times New Roman" w:cs="Times New Roman"/>
          <w:sz w:val="28"/>
          <w:szCs w:val="28"/>
          <w:lang w:val="ru-RU"/>
        </w:rPr>
        <w:t xml:space="preserve"> СФЗ, сформированный на основании Конской СФЗ и соответствующий активной континентальной окраине с тыловой и фронтальной частями, а также межгорными впадинами </w:t>
      </w:r>
      <w:r w:rsidR="0071105A" w:rsidRPr="0005203D">
        <w:rPr>
          <w:rFonts w:ascii="Times New Roman" w:hAnsi="Times New Roman" w:cs="Times New Roman"/>
          <w:sz w:val="28"/>
          <w:szCs w:val="28"/>
          <w:lang w:val="ru-RU"/>
        </w:rPr>
        <w:t>[</w:t>
      </w:r>
      <w:r w:rsidR="00C65A28" w:rsidRPr="0005203D">
        <w:rPr>
          <w:rFonts w:ascii="Times New Roman" w:hAnsi="Times New Roman" w:cs="Times New Roman"/>
          <w:sz w:val="28"/>
          <w:szCs w:val="28"/>
          <w:lang w:val="ru-RU"/>
        </w:rPr>
        <w:t>34,</w:t>
      </w:r>
      <w:r w:rsidR="0071105A" w:rsidRPr="0005203D">
        <w:rPr>
          <w:rFonts w:ascii="Times New Roman" w:hAnsi="Times New Roman" w:cs="Times New Roman"/>
          <w:sz w:val="28"/>
          <w:szCs w:val="28"/>
          <w:lang w:val="ru-RU"/>
        </w:rPr>
        <w:t xml:space="preserve"> </w:t>
      </w:r>
      <w:r w:rsidR="00C65A28" w:rsidRPr="0005203D">
        <w:rPr>
          <w:rFonts w:ascii="Times New Roman" w:hAnsi="Times New Roman" w:cs="Times New Roman"/>
          <w:sz w:val="28"/>
          <w:szCs w:val="28"/>
          <w:lang w:val="ru-RU"/>
        </w:rPr>
        <w:t>52</w:t>
      </w:r>
      <w:r w:rsidR="0071105A" w:rsidRPr="0005203D">
        <w:rPr>
          <w:rFonts w:ascii="Times New Roman" w:hAnsi="Times New Roman" w:cs="Times New Roman"/>
          <w:sz w:val="28"/>
          <w:szCs w:val="28"/>
          <w:lang w:val="ru-RU"/>
        </w:rPr>
        <w:t xml:space="preserve">]. </w:t>
      </w:r>
    </w:p>
    <w:p w14:paraId="0FEFF42E" w14:textId="77777777" w:rsidR="00306B05" w:rsidRPr="0005203D" w:rsidRDefault="00306B05" w:rsidP="00510DB3">
      <w:pPr>
        <w:spacing w:after="0" w:line="240" w:lineRule="auto"/>
        <w:ind w:firstLine="720"/>
        <w:jc w:val="both"/>
        <w:rPr>
          <w:rFonts w:ascii="Times New Roman" w:hAnsi="Times New Roman" w:cs="Times New Roman"/>
          <w:sz w:val="28"/>
          <w:szCs w:val="28"/>
          <w:lang w:val="ru-RU"/>
        </w:rPr>
      </w:pPr>
    </w:p>
    <w:p w14:paraId="05350425" w14:textId="77777777" w:rsidR="0071105A" w:rsidRPr="0005203D" w:rsidRDefault="0071105A" w:rsidP="00510DB3">
      <w:pPr>
        <w:pStyle w:val="Image"/>
        <w:jc w:val="left"/>
      </w:pPr>
      <w:bookmarkStart w:id="15" w:name="_Toc207490361"/>
      <w:r w:rsidRPr="0005203D">
        <w:lastRenderedPageBreak/>
        <w:drawing>
          <wp:inline distT="0" distB="0" distL="0" distR="0" wp14:anchorId="28B4B92E" wp14:editId="3830D834">
            <wp:extent cx="6019800" cy="3381375"/>
            <wp:effectExtent l="0" t="0" r="0" b="9525"/>
            <wp:docPr id="808700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 r="-1336" b="19489"/>
                    <a:stretch>
                      <a:fillRect/>
                    </a:stretch>
                  </pic:blipFill>
                  <pic:spPr bwMode="auto">
                    <a:xfrm>
                      <a:off x="0" y="0"/>
                      <a:ext cx="6019800" cy="3381375"/>
                    </a:xfrm>
                    <a:prstGeom prst="rect">
                      <a:avLst/>
                    </a:prstGeom>
                    <a:noFill/>
                    <a:ln>
                      <a:noFill/>
                    </a:ln>
                    <a:extLst>
                      <a:ext uri="{53640926-AAD7-44D8-BBD7-CCE9431645EC}">
                        <a14:shadowObscured xmlns:a14="http://schemas.microsoft.com/office/drawing/2010/main"/>
                      </a:ext>
                    </a:extLst>
                  </pic:spPr>
                </pic:pic>
              </a:graphicData>
            </a:graphic>
          </wp:inline>
        </w:drawing>
      </w:r>
      <w:bookmarkEnd w:id="15"/>
    </w:p>
    <w:p w14:paraId="5DECC067" w14:textId="77777777" w:rsidR="0071105A" w:rsidRPr="0005203D" w:rsidRDefault="0071105A" w:rsidP="00510DB3">
      <w:pPr>
        <w:spacing w:after="0" w:line="240" w:lineRule="auto"/>
        <w:ind w:firstLine="709"/>
        <w:jc w:val="center"/>
        <w:rPr>
          <w:b/>
          <w:bCs/>
          <w:szCs w:val="28"/>
          <w:lang w:val="ru-RU"/>
        </w:rPr>
      </w:pPr>
      <w:r w:rsidRPr="0005203D">
        <w:rPr>
          <w:noProof/>
          <w:lang w:val="ru-RU"/>
        </w:rPr>
        <w:drawing>
          <wp:inline distT="0" distB="0" distL="0" distR="0" wp14:anchorId="44E30919" wp14:editId="54E0E57D">
            <wp:extent cx="1727272" cy="390525"/>
            <wp:effectExtent l="0" t="0" r="6350" b="0"/>
            <wp:docPr id="867834255" name="Picture 1" descr="Изображение выглядит как текст, карта, атлас&#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834255" name="Picture 1" descr="Изображение выглядит как текст, карта, атлас&#10;&#10;Содержимое, созданное искусственным интеллектом, может быть неверным."/>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4006" t="79377" r="23837" b="13537"/>
                    <a:stretch>
                      <a:fillRect/>
                    </a:stretch>
                  </pic:blipFill>
                  <pic:spPr bwMode="auto">
                    <a:xfrm>
                      <a:off x="0" y="0"/>
                      <a:ext cx="1728175" cy="390729"/>
                    </a:xfrm>
                    <a:prstGeom prst="rect">
                      <a:avLst/>
                    </a:prstGeom>
                    <a:noFill/>
                    <a:ln>
                      <a:noFill/>
                    </a:ln>
                    <a:extLst>
                      <a:ext uri="{53640926-AAD7-44D8-BBD7-CCE9431645EC}">
                        <a14:shadowObscured xmlns:a14="http://schemas.microsoft.com/office/drawing/2010/main"/>
                      </a:ext>
                    </a:extLst>
                  </pic:spPr>
                </pic:pic>
              </a:graphicData>
            </a:graphic>
          </wp:inline>
        </w:drawing>
      </w:r>
    </w:p>
    <w:p w14:paraId="5E9E1BC3" w14:textId="77777777" w:rsidR="0071105A" w:rsidRPr="0005203D" w:rsidRDefault="0071105A" w:rsidP="00510DB3">
      <w:pPr>
        <w:spacing w:after="0" w:line="240" w:lineRule="auto"/>
        <w:ind w:left="-142" w:hanging="142"/>
        <w:jc w:val="center"/>
        <w:rPr>
          <w:b/>
          <w:bCs/>
          <w:szCs w:val="28"/>
          <w:lang w:val="ru-RU"/>
        </w:rPr>
      </w:pPr>
      <w:r w:rsidRPr="0005203D">
        <w:rPr>
          <w:noProof/>
          <w:lang w:val="ru-RU"/>
        </w:rPr>
        <w:drawing>
          <wp:inline distT="0" distB="0" distL="0" distR="0" wp14:anchorId="52D0CB58" wp14:editId="2F15CE21">
            <wp:extent cx="6350648" cy="1285875"/>
            <wp:effectExtent l="0" t="0" r="0" b="0"/>
            <wp:docPr id="145631584" name="Picture 1" descr="Изображение выглядит как текст, карта, атлас&#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31584" name="Picture 1" descr="Изображение выглядит как текст, карта, атлас&#10;&#10;Содержимое, созданное искусственным интеллектом, может быть неверным."/>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brightnessContrast bright="-6000" contrast="32000"/>
                              </a14:imgEffect>
                            </a14:imgLayer>
                          </a14:imgProps>
                        </a:ext>
                        <a:ext uri="{28A0092B-C50C-407E-A947-70E740481C1C}">
                          <a14:useLocalDpi xmlns:a14="http://schemas.microsoft.com/office/drawing/2010/main" val="0"/>
                        </a:ext>
                      </a:extLst>
                    </a:blip>
                    <a:srcRect l="822" t="82710" r="49345" b="3019"/>
                    <a:stretch>
                      <a:fillRect/>
                    </a:stretch>
                  </pic:blipFill>
                  <pic:spPr bwMode="auto">
                    <a:xfrm>
                      <a:off x="0" y="0"/>
                      <a:ext cx="6360191" cy="1287807"/>
                    </a:xfrm>
                    <a:prstGeom prst="rect">
                      <a:avLst/>
                    </a:prstGeom>
                    <a:noFill/>
                    <a:ln>
                      <a:noFill/>
                    </a:ln>
                    <a:extLst>
                      <a:ext uri="{53640926-AAD7-44D8-BBD7-CCE9431645EC}">
                        <a14:shadowObscured xmlns:a14="http://schemas.microsoft.com/office/drawing/2010/main"/>
                      </a:ext>
                    </a:extLst>
                  </pic:spPr>
                </pic:pic>
              </a:graphicData>
            </a:graphic>
          </wp:inline>
        </w:drawing>
      </w:r>
    </w:p>
    <w:p w14:paraId="64EDB6B0" w14:textId="1BB203B3" w:rsidR="0071105A" w:rsidRPr="0005203D" w:rsidRDefault="0071105A" w:rsidP="00306B05">
      <w:pPr>
        <w:pStyle w:val="a4"/>
      </w:pPr>
      <w:r w:rsidRPr="0005203D">
        <w:t xml:space="preserve">Рисунок 1.1 - Структурно-тектоническая схема Центрального Казахстана </w:t>
      </w:r>
    </w:p>
    <w:p w14:paraId="4E9139AB" w14:textId="77777777" w:rsidR="00266CC6" w:rsidRPr="0005203D" w:rsidRDefault="00266CC6" w:rsidP="00306B05">
      <w:pPr>
        <w:pStyle w:val="a4"/>
      </w:pPr>
    </w:p>
    <w:p w14:paraId="538337B9"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Конскую СФЗ связана с заложением и развитием островной вулканической дуги, а также окраинных морей и включает:</w:t>
      </w:r>
    </w:p>
    <w:p w14:paraId="6BFD8CFF"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вулканогенные известково-щелочные базальт-</w:t>
      </w:r>
      <w:proofErr w:type="spellStart"/>
      <w:r w:rsidRPr="0005203D">
        <w:rPr>
          <w:rFonts w:ascii="Times New Roman" w:hAnsi="Times New Roman" w:cs="Times New Roman"/>
          <w:sz w:val="28"/>
          <w:szCs w:val="28"/>
          <w:lang w:val="ru-RU"/>
        </w:rPr>
        <w:t>андезибазальтовые</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островодужные</w:t>
      </w:r>
      <w:proofErr w:type="spellEnd"/>
      <w:r w:rsidRPr="0005203D">
        <w:rPr>
          <w:rFonts w:ascii="Times New Roman" w:hAnsi="Times New Roman" w:cs="Times New Roman"/>
          <w:sz w:val="28"/>
          <w:szCs w:val="28"/>
          <w:lang w:val="ru-RU"/>
        </w:rPr>
        <w:t xml:space="preserve"> ассоциации - Є1-3;</w:t>
      </w:r>
    </w:p>
    <w:p w14:paraId="7916F5D7"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кремнисто-терригенная окраинно-морские ассоциации- О1-2;</w:t>
      </w:r>
    </w:p>
    <w:p w14:paraId="00E225D5"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 вулканогенную известково-щелочную базальт-андезитобазальтовую </w:t>
      </w:r>
      <w:proofErr w:type="spellStart"/>
      <w:r w:rsidRPr="0005203D">
        <w:rPr>
          <w:rFonts w:ascii="Times New Roman" w:hAnsi="Times New Roman" w:cs="Times New Roman"/>
          <w:sz w:val="28"/>
          <w:szCs w:val="28"/>
          <w:lang w:val="ru-RU"/>
        </w:rPr>
        <w:t>островодужную</w:t>
      </w:r>
      <w:proofErr w:type="spellEnd"/>
      <w:r w:rsidRPr="0005203D">
        <w:rPr>
          <w:rFonts w:ascii="Times New Roman" w:hAnsi="Times New Roman" w:cs="Times New Roman"/>
          <w:sz w:val="28"/>
          <w:szCs w:val="28"/>
          <w:lang w:val="ru-RU"/>
        </w:rPr>
        <w:t xml:space="preserve"> ассоциацию–О2-3;</w:t>
      </w:r>
    </w:p>
    <w:p w14:paraId="7ED1FF11"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 терригенную </w:t>
      </w:r>
      <w:proofErr w:type="spellStart"/>
      <w:r w:rsidRPr="0005203D">
        <w:rPr>
          <w:rFonts w:ascii="Times New Roman" w:hAnsi="Times New Roman" w:cs="Times New Roman"/>
          <w:sz w:val="28"/>
          <w:szCs w:val="28"/>
          <w:lang w:val="ru-RU"/>
        </w:rPr>
        <w:t>зеленоцветную</w:t>
      </w:r>
      <w:proofErr w:type="spellEnd"/>
      <w:r w:rsidRPr="0005203D">
        <w:rPr>
          <w:rFonts w:ascii="Times New Roman" w:hAnsi="Times New Roman" w:cs="Times New Roman"/>
          <w:sz w:val="28"/>
          <w:szCs w:val="28"/>
          <w:lang w:val="ru-RU"/>
        </w:rPr>
        <w:t xml:space="preserve"> молассовую окраинно-морскую ассоциацию – S1;</w:t>
      </w:r>
    </w:p>
    <w:p w14:paraId="59333333"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 комплексы тектонического </w:t>
      </w:r>
      <w:proofErr w:type="spellStart"/>
      <w:r w:rsidRPr="0005203D">
        <w:rPr>
          <w:rFonts w:ascii="Times New Roman" w:hAnsi="Times New Roman" w:cs="Times New Roman"/>
          <w:sz w:val="28"/>
          <w:szCs w:val="28"/>
          <w:lang w:val="ru-RU"/>
        </w:rPr>
        <w:t>скучивания</w:t>
      </w:r>
      <w:proofErr w:type="spellEnd"/>
      <w:r w:rsidRPr="0005203D">
        <w:rPr>
          <w:rFonts w:ascii="Times New Roman" w:hAnsi="Times New Roman" w:cs="Times New Roman"/>
          <w:sz w:val="28"/>
          <w:szCs w:val="28"/>
          <w:lang w:val="ru-RU"/>
        </w:rPr>
        <w:t xml:space="preserve"> и коллизии – диорит-гранодиоритовая ассоциация (KO3);</w:t>
      </w:r>
    </w:p>
    <w:p w14:paraId="1C4012DB" w14:textId="77777777" w:rsidR="0071105A" w:rsidRPr="0005203D" w:rsidRDefault="0071105A" w:rsidP="00510DB3">
      <w:pPr>
        <w:spacing w:after="0" w:line="240" w:lineRule="auto"/>
        <w:jc w:val="both"/>
        <w:rPr>
          <w:szCs w:val="28"/>
          <w:lang w:val="ru-RU"/>
        </w:rPr>
      </w:pPr>
      <w:r w:rsidRPr="0005203D">
        <w:rPr>
          <w:noProof/>
          <w:szCs w:val="28"/>
          <w:lang w:val="ru-RU"/>
        </w:rPr>
        <w:lastRenderedPageBreak/>
        <w:drawing>
          <wp:inline distT="0" distB="0" distL="0" distR="0" wp14:anchorId="729195B0" wp14:editId="7389BF70">
            <wp:extent cx="6045493" cy="8810097"/>
            <wp:effectExtent l="0" t="0" r="0" b="0"/>
            <wp:docPr id="4434726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37" t="3266" r="51001" b="18209"/>
                    <a:stretch>
                      <a:fillRect/>
                    </a:stretch>
                  </pic:blipFill>
                  <pic:spPr bwMode="auto">
                    <a:xfrm>
                      <a:off x="0" y="0"/>
                      <a:ext cx="6063832" cy="8836822"/>
                    </a:xfrm>
                    <a:prstGeom prst="rect">
                      <a:avLst/>
                    </a:prstGeom>
                    <a:noFill/>
                    <a:ln>
                      <a:noFill/>
                    </a:ln>
                    <a:extLst>
                      <a:ext uri="{53640926-AAD7-44D8-BBD7-CCE9431645EC}">
                        <a14:shadowObscured xmlns:a14="http://schemas.microsoft.com/office/drawing/2010/main"/>
                      </a:ext>
                    </a:extLst>
                  </pic:spPr>
                </pic:pic>
              </a:graphicData>
            </a:graphic>
          </wp:inline>
        </w:drawing>
      </w:r>
    </w:p>
    <w:p w14:paraId="6120218A" w14:textId="7007E16D" w:rsidR="0071105A" w:rsidRPr="0005203D" w:rsidRDefault="0071105A" w:rsidP="00306B05">
      <w:pPr>
        <w:pStyle w:val="a4"/>
      </w:pPr>
      <w:r w:rsidRPr="0005203D">
        <w:t>Рисунок 1.2 - Схема геодинамического районирования Сарысу-</w:t>
      </w:r>
      <w:proofErr w:type="spellStart"/>
      <w:r w:rsidRPr="0005203D">
        <w:t>Тенизской</w:t>
      </w:r>
      <w:proofErr w:type="spellEnd"/>
      <w:r w:rsidRPr="0005203D">
        <w:t xml:space="preserve"> депрессии (фрагмент, ТОО "</w:t>
      </w:r>
      <w:proofErr w:type="spellStart"/>
      <w:r w:rsidRPr="0005203D">
        <w:t>Центргеолсъемка</w:t>
      </w:r>
      <w:proofErr w:type="spellEnd"/>
      <w:r w:rsidRPr="0005203D">
        <w:t>", 2016)</w:t>
      </w:r>
    </w:p>
    <w:p w14:paraId="28B39E00" w14:textId="77777777" w:rsidR="0071105A" w:rsidRPr="0005203D" w:rsidRDefault="0071105A" w:rsidP="00510DB3">
      <w:pPr>
        <w:spacing w:after="0" w:line="240" w:lineRule="auto"/>
        <w:ind w:firstLine="709"/>
        <w:jc w:val="both"/>
        <w:rPr>
          <w:iCs/>
          <w:szCs w:val="28"/>
          <w:lang w:val="ru-RU"/>
        </w:rPr>
      </w:pPr>
    </w:p>
    <w:p w14:paraId="0DC12AF0"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В пределах окраинно-континентального вулканоплутонического пояса сформировались структуры:</w:t>
      </w:r>
    </w:p>
    <w:p w14:paraId="4698F0DC"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 - Сарысу-</w:t>
      </w:r>
      <w:proofErr w:type="spellStart"/>
      <w:r w:rsidRPr="0005203D">
        <w:rPr>
          <w:rFonts w:ascii="Times New Roman" w:hAnsi="Times New Roman" w:cs="Times New Roman"/>
          <w:sz w:val="28"/>
          <w:szCs w:val="28"/>
          <w:lang w:val="ru-RU"/>
        </w:rPr>
        <w:t>Тенизский</w:t>
      </w:r>
      <w:proofErr w:type="spellEnd"/>
      <w:r w:rsidRPr="0005203D">
        <w:rPr>
          <w:rFonts w:ascii="Times New Roman" w:hAnsi="Times New Roman" w:cs="Times New Roman"/>
          <w:sz w:val="28"/>
          <w:szCs w:val="28"/>
          <w:lang w:val="ru-RU"/>
        </w:rPr>
        <w:t xml:space="preserve"> сегмент: комплексы фронтальных и тыловых зон девонского </w:t>
      </w:r>
      <w:proofErr w:type="spellStart"/>
      <w:r w:rsidRPr="0005203D">
        <w:rPr>
          <w:rFonts w:ascii="Times New Roman" w:hAnsi="Times New Roman" w:cs="Times New Roman"/>
          <w:sz w:val="28"/>
          <w:szCs w:val="28"/>
          <w:lang w:val="ru-RU"/>
        </w:rPr>
        <w:t>вулканногенного</w:t>
      </w:r>
      <w:proofErr w:type="spellEnd"/>
      <w:r w:rsidRPr="0005203D">
        <w:rPr>
          <w:rFonts w:ascii="Times New Roman" w:hAnsi="Times New Roman" w:cs="Times New Roman"/>
          <w:sz w:val="28"/>
          <w:szCs w:val="28"/>
          <w:lang w:val="ru-RU"/>
        </w:rPr>
        <w:t xml:space="preserve"> пояса, а также межгорных прогибов:</w:t>
      </w:r>
    </w:p>
    <w:p w14:paraId="745D002F"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w:t>
      </w:r>
      <w:proofErr w:type="spellStart"/>
      <w:r w:rsidRPr="0005203D">
        <w:rPr>
          <w:rFonts w:ascii="Times New Roman" w:hAnsi="Times New Roman" w:cs="Times New Roman"/>
          <w:sz w:val="28"/>
          <w:szCs w:val="28"/>
          <w:lang w:val="ru-RU"/>
        </w:rPr>
        <w:t>Жаксыконская</w:t>
      </w:r>
      <w:proofErr w:type="spellEnd"/>
      <w:r w:rsidRPr="0005203D">
        <w:rPr>
          <w:rFonts w:ascii="Times New Roman" w:hAnsi="Times New Roman" w:cs="Times New Roman"/>
          <w:sz w:val="28"/>
          <w:szCs w:val="28"/>
          <w:lang w:val="ru-RU"/>
        </w:rPr>
        <w:t xml:space="preserve"> СФЗ – вулканогенно-терригенная ассоциация девонского вулканно-</w:t>
      </w:r>
      <w:proofErr w:type="spellStart"/>
      <w:r w:rsidRPr="0005203D">
        <w:rPr>
          <w:rFonts w:ascii="Times New Roman" w:hAnsi="Times New Roman" w:cs="Times New Roman"/>
          <w:sz w:val="28"/>
          <w:szCs w:val="28"/>
          <w:lang w:val="ru-RU"/>
        </w:rPr>
        <w:t>плуитонического</w:t>
      </w:r>
      <w:proofErr w:type="spellEnd"/>
      <w:r w:rsidRPr="0005203D">
        <w:rPr>
          <w:rFonts w:ascii="Times New Roman" w:hAnsi="Times New Roman" w:cs="Times New Roman"/>
          <w:sz w:val="28"/>
          <w:szCs w:val="28"/>
          <w:lang w:val="ru-RU"/>
        </w:rPr>
        <w:t xml:space="preserve"> комплекса;</w:t>
      </w:r>
    </w:p>
    <w:p w14:paraId="2EDD0A3B"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-туфогенно-терригенно-вулканогенная умеренно щелочная базальт - андезит-</w:t>
      </w:r>
      <w:proofErr w:type="spellStart"/>
      <w:r w:rsidRPr="0005203D">
        <w:rPr>
          <w:rFonts w:ascii="Times New Roman" w:hAnsi="Times New Roman" w:cs="Times New Roman"/>
          <w:sz w:val="28"/>
          <w:szCs w:val="28"/>
          <w:lang w:val="ru-RU"/>
        </w:rPr>
        <w:t>дацитовая</w:t>
      </w:r>
      <w:proofErr w:type="spellEnd"/>
      <w:r w:rsidRPr="0005203D">
        <w:rPr>
          <w:rFonts w:ascii="Times New Roman" w:hAnsi="Times New Roman" w:cs="Times New Roman"/>
          <w:sz w:val="28"/>
          <w:szCs w:val="28"/>
          <w:lang w:val="ru-RU"/>
        </w:rPr>
        <w:t xml:space="preserve"> ассоциация девонского вулканоплутонического пояса;</w:t>
      </w:r>
    </w:p>
    <w:p w14:paraId="70DE3659"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w:t>
      </w:r>
      <w:proofErr w:type="spellStart"/>
      <w:r w:rsidRPr="0005203D">
        <w:rPr>
          <w:rFonts w:ascii="Times New Roman" w:hAnsi="Times New Roman" w:cs="Times New Roman"/>
          <w:sz w:val="28"/>
          <w:szCs w:val="28"/>
          <w:lang w:val="ru-RU"/>
        </w:rPr>
        <w:t>Соналинской</w:t>
      </w:r>
      <w:proofErr w:type="spellEnd"/>
      <w:r w:rsidRPr="0005203D">
        <w:rPr>
          <w:rFonts w:ascii="Times New Roman" w:hAnsi="Times New Roman" w:cs="Times New Roman"/>
          <w:sz w:val="28"/>
          <w:szCs w:val="28"/>
          <w:lang w:val="ru-RU"/>
        </w:rPr>
        <w:t xml:space="preserve"> СФЗ – терригенно-вулканогенная умеренно-щелочная базальт-</w:t>
      </w:r>
      <w:proofErr w:type="spellStart"/>
      <w:r w:rsidRPr="0005203D">
        <w:rPr>
          <w:rFonts w:ascii="Times New Roman" w:hAnsi="Times New Roman" w:cs="Times New Roman"/>
          <w:sz w:val="28"/>
          <w:szCs w:val="28"/>
          <w:lang w:val="ru-RU"/>
        </w:rPr>
        <w:t>андезибазальтовая</w:t>
      </w:r>
      <w:proofErr w:type="spellEnd"/>
      <w:r w:rsidRPr="0005203D">
        <w:rPr>
          <w:rFonts w:ascii="Times New Roman" w:hAnsi="Times New Roman" w:cs="Times New Roman"/>
          <w:sz w:val="28"/>
          <w:szCs w:val="28"/>
          <w:lang w:val="ru-RU"/>
        </w:rPr>
        <w:t xml:space="preserve"> ассоциация девонского вулканно-плутонического пояса;</w:t>
      </w:r>
    </w:p>
    <w:p w14:paraId="17D7E806"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терригенно-вулканогенная известково-щелочная дацит-</w:t>
      </w:r>
      <w:proofErr w:type="spellStart"/>
      <w:r w:rsidRPr="0005203D">
        <w:rPr>
          <w:rFonts w:ascii="Times New Roman" w:hAnsi="Times New Roman" w:cs="Times New Roman"/>
          <w:sz w:val="28"/>
          <w:szCs w:val="28"/>
          <w:lang w:val="ru-RU"/>
        </w:rPr>
        <w:t>риолитовая</w:t>
      </w:r>
      <w:proofErr w:type="spellEnd"/>
      <w:r w:rsidRPr="0005203D">
        <w:rPr>
          <w:rFonts w:ascii="Times New Roman" w:hAnsi="Times New Roman" w:cs="Times New Roman"/>
          <w:sz w:val="28"/>
          <w:szCs w:val="28"/>
          <w:lang w:val="ru-RU"/>
        </w:rPr>
        <w:t xml:space="preserve"> ассоциация девонского вулканно-плутонического </w:t>
      </w:r>
      <w:proofErr w:type="gramStart"/>
      <w:r w:rsidRPr="0005203D">
        <w:rPr>
          <w:rFonts w:ascii="Times New Roman" w:hAnsi="Times New Roman" w:cs="Times New Roman"/>
          <w:sz w:val="28"/>
          <w:szCs w:val="28"/>
          <w:lang w:val="ru-RU"/>
        </w:rPr>
        <w:t>пояса ;</w:t>
      </w:r>
      <w:proofErr w:type="gramEnd"/>
    </w:p>
    <w:p w14:paraId="50ECF30A"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диорит-гранодиорит-гранитовая ассоциация девонского вулканно-плутонического пояса;</w:t>
      </w:r>
    </w:p>
    <w:p w14:paraId="2D349DB3"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туфогенно-вулканогенная умеренно щелочная базальт-</w:t>
      </w:r>
      <w:proofErr w:type="spellStart"/>
      <w:r w:rsidRPr="0005203D">
        <w:rPr>
          <w:rFonts w:ascii="Times New Roman" w:hAnsi="Times New Roman" w:cs="Times New Roman"/>
          <w:sz w:val="28"/>
          <w:szCs w:val="28"/>
          <w:lang w:val="ru-RU"/>
        </w:rPr>
        <w:t>андизибазальт</w:t>
      </w:r>
      <w:proofErr w:type="spellEnd"/>
      <w:r w:rsidRPr="0005203D">
        <w:rPr>
          <w:rFonts w:ascii="Times New Roman" w:hAnsi="Times New Roman" w:cs="Times New Roman"/>
          <w:sz w:val="28"/>
          <w:szCs w:val="28"/>
          <w:lang w:val="ru-RU"/>
        </w:rPr>
        <w:t>-дацит-</w:t>
      </w:r>
      <w:proofErr w:type="spellStart"/>
      <w:r w:rsidRPr="0005203D">
        <w:rPr>
          <w:rFonts w:ascii="Times New Roman" w:hAnsi="Times New Roman" w:cs="Times New Roman"/>
          <w:sz w:val="28"/>
          <w:szCs w:val="28"/>
          <w:lang w:val="ru-RU"/>
        </w:rPr>
        <w:t>риолитовая</w:t>
      </w:r>
      <w:proofErr w:type="spellEnd"/>
      <w:r w:rsidRPr="0005203D">
        <w:rPr>
          <w:rFonts w:ascii="Times New Roman" w:hAnsi="Times New Roman" w:cs="Times New Roman"/>
          <w:sz w:val="28"/>
          <w:szCs w:val="28"/>
          <w:lang w:val="ru-RU"/>
        </w:rPr>
        <w:t xml:space="preserve"> ассоциация девонского вулканно-плутонического пояса; </w:t>
      </w:r>
    </w:p>
    <w:p w14:paraId="5692B86A"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умеренно щелочная лейкогранитовая ассоциация девонского вулканно-плутонического пояса;</w:t>
      </w:r>
    </w:p>
    <w:p w14:paraId="55B992EC"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умеренно щелочная монцонит-</w:t>
      </w:r>
      <w:proofErr w:type="spellStart"/>
      <w:r w:rsidRPr="0005203D">
        <w:rPr>
          <w:rFonts w:ascii="Times New Roman" w:hAnsi="Times New Roman" w:cs="Times New Roman"/>
          <w:sz w:val="28"/>
          <w:szCs w:val="28"/>
          <w:lang w:val="ru-RU"/>
        </w:rPr>
        <w:t>граносиенит</w:t>
      </w:r>
      <w:proofErr w:type="spellEnd"/>
      <w:r w:rsidRPr="0005203D">
        <w:rPr>
          <w:rFonts w:ascii="Times New Roman" w:hAnsi="Times New Roman" w:cs="Times New Roman"/>
          <w:sz w:val="28"/>
          <w:szCs w:val="28"/>
          <w:lang w:val="ru-RU"/>
        </w:rPr>
        <w:t>-лейкогранитовая ассоциация девонского вулканно-плутонического пояса 3;</w:t>
      </w:r>
    </w:p>
    <w:p w14:paraId="4B464E76"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терригенно-вулканогенная ассоциация межгорных прогибов МПD2-3;</w:t>
      </w:r>
    </w:p>
    <w:p w14:paraId="633CDFD4"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Комплексы и структуры, связанные с процессами деструкции (континентальный рифтогенез) представлены:</w:t>
      </w:r>
    </w:p>
    <w:p w14:paraId="3163B57D" w14:textId="13204CC8"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терригенной красноцветной молассовой ассоциацией</w:t>
      </w:r>
      <w:r w:rsidR="007A291C" w:rsidRPr="0005203D">
        <w:rPr>
          <w:rFonts w:ascii="Times New Roman" w:hAnsi="Times New Roman" w:cs="Times New Roman"/>
          <w:sz w:val="28"/>
          <w:szCs w:val="28"/>
          <w:lang w:val="ru-RU"/>
        </w:rPr>
        <w:t xml:space="preserve"> </w:t>
      </w:r>
      <w:r w:rsidRPr="0005203D">
        <w:rPr>
          <w:rFonts w:ascii="Times New Roman" w:hAnsi="Times New Roman" w:cs="Times New Roman"/>
          <w:sz w:val="28"/>
          <w:szCs w:val="28"/>
          <w:lang w:val="ru-RU"/>
        </w:rPr>
        <w:t>-</w:t>
      </w:r>
      <w:r w:rsidR="007A291C" w:rsidRPr="0005203D">
        <w:rPr>
          <w:rFonts w:ascii="Times New Roman" w:hAnsi="Times New Roman" w:cs="Times New Roman"/>
          <w:sz w:val="28"/>
          <w:szCs w:val="28"/>
          <w:lang w:val="ru-RU"/>
        </w:rPr>
        <w:t xml:space="preserve"> D</w:t>
      </w:r>
      <w:r w:rsidRPr="0005203D">
        <w:rPr>
          <w:rFonts w:ascii="Times New Roman" w:hAnsi="Times New Roman" w:cs="Times New Roman"/>
          <w:sz w:val="28"/>
          <w:szCs w:val="28"/>
          <w:lang w:val="ru-RU"/>
        </w:rPr>
        <w:t>3;</w:t>
      </w:r>
    </w:p>
    <w:p w14:paraId="59363E59" w14:textId="592E59BD"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терригенно-карбонатной ассоциацией -</w:t>
      </w:r>
      <w:r w:rsidR="007A291C" w:rsidRPr="0005203D">
        <w:rPr>
          <w:rFonts w:ascii="Times New Roman" w:hAnsi="Times New Roman" w:cs="Times New Roman"/>
          <w:sz w:val="28"/>
          <w:szCs w:val="28"/>
          <w:lang w:val="ru-RU"/>
        </w:rPr>
        <w:t xml:space="preserve"> </w:t>
      </w:r>
      <w:r w:rsidRPr="0005203D">
        <w:rPr>
          <w:rFonts w:ascii="Times New Roman" w:hAnsi="Times New Roman" w:cs="Times New Roman"/>
          <w:sz w:val="28"/>
          <w:szCs w:val="28"/>
          <w:lang w:val="ru-RU"/>
        </w:rPr>
        <w:t>D3-C1;</w:t>
      </w:r>
    </w:p>
    <w:p w14:paraId="1102B02E"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Зона наложенных структур сложены комплексами терригенно-карбонатных отложений D3-C1 и карбонатно-терригенных отложений -C1-2;</w:t>
      </w:r>
    </w:p>
    <w:p w14:paraId="13D9A726" w14:textId="77777777" w:rsidR="007A291C" w:rsidRPr="0005203D" w:rsidRDefault="007A291C" w:rsidP="007A291C">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Деформированный осадочный чехол континентальной коры характеризуется развитием структурных комплексов карбонатно-терригенного состава среднекаменноугольно-раннепермского (С2-P1) возраста.</w:t>
      </w:r>
    </w:p>
    <w:p w14:paraId="3BF61330" w14:textId="77777777" w:rsidR="00D9788D" w:rsidRPr="0005203D" w:rsidRDefault="00D9788D" w:rsidP="00D9788D">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Основные структурные закономерности района находят выражение в геофизических полях, при этом структурный рисунок гравиметрических аномалий частично отличается от магнитных. </w:t>
      </w:r>
    </w:p>
    <w:p w14:paraId="77F81A3C" w14:textId="11D9B579" w:rsidR="0071105A" w:rsidRPr="0005203D" w:rsidRDefault="00D9788D" w:rsidP="00D9788D">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Анализ карты регионального поля силы тяжести позволяет выделить три зоны, отличающиеся интенсивностью и характером гравитационных аномалий. </w:t>
      </w:r>
      <w:r w:rsidR="0071105A" w:rsidRPr="0005203D">
        <w:rPr>
          <w:rFonts w:ascii="Times New Roman" w:hAnsi="Times New Roman" w:cs="Times New Roman"/>
          <w:sz w:val="28"/>
          <w:szCs w:val="28"/>
          <w:lang w:val="ru-RU"/>
        </w:rPr>
        <w:t>Друг от друга эти зоны отделяются зонами градиентов, в ряде случаев, совпадающих с глубинными разломами (Рисунок 1.3).</w:t>
      </w:r>
    </w:p>
    <w:p w14:paraId="04136F1B"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Гравитационным полем наиболее высокой интенсивности (от -40мГал до -12-14 мГал) отмечается Конская СФЗ, западная и восточная части которой </w:t>
      </w:r>
      <w:proofErr w:type="spellStart"/>
      <w:r w:rsidRPr="0005203D">
        <w:rPr>
          <w:rFonts w:ascii="Times New Roman" w:hAnsi="Times New Roman" w:cs="Times New Roman"/>
          <w:sz w:val="28"/>
          <w:szCs w:val="28"/>
          <w:lang w:val="ru-RU"/>
        </w:rPr>
        <w:t>закартированы</w:t>
      </w:r>
      <w:proofErr w:type="spellEnd"/>
      <w:r w:rsidRPr="0005203D">
        <w:rPr>
          <w:rFonts w:ascii="Times New Roman" w:hAnsi="Times New Roman" w:cs="Times New Roman"/>
          <w:sz w:val="28"/>
          <w:szCs w:val="28"/>
          <w:lang w:val="ru-RU"/>
        </w:rPr>
        <w:t xml:space="preserve"> на крайнем западе и востоке исследуемой территории, более узкая часть – в центре исследуемой площади. На картах локальных аномалий </w:t>
      </w:r>
      <w:proofErr w:type="spellStart"/>
      <w:r w:rsidRPr="0005203D">
        <w:rPr>
          <w:rFonts w:ascii="Times New Roman" w:hAnsi="Times New Roman" w:cs="Times New Roman"/>
          <w:i/>
          <w:iCs/>
          <w:sz w:val="28"/>
          <w:szCs w:val="28"/>
          <w:lang w:val="ru-RU"/>
        </w:rPr>
        <w:t>Δ</w:t>
      </w:r>
      <w:r w:rsidRPr="0005203D">
        <w:rPr>
          <w:rFonts w:ascii="Times New Roman" w:hAnsi="Times New Roman" w:cs="Times New Roman"/>
          <w:sz w:val="28"/>
          <w:szCs w:val="28"/>
          <w:lang w:val="ru-RU"/>
        </w:rPr>
        <w:t>g</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Нвверх</w:t>
      </w:r>
      <w:proofErr w:type="spellEnd"/>
      <w:r w:rsidRPr="0005203D">
        <w:rPr>
          <w:rFonts w:ascii="Times New Roman" w:hAnsi="Times New Roman" w:cs="Times New Roman"/>
          <w:sz w:val="28"/>
          <w:szCs w:val="28"/>
          <w:lang w:val="ru-RU"/>
        </w:rPr>
        <w:t xml:space="preserve">. =10км) эта структурно-формационная зона прослеживается положительными локальными аномалиями </w:t>
      </w:r>
      <w:proofErr w:type="spellStart"/>
      <w:r w:rsidRPr="0005203D">
        <w:rPr>
          <w:rFonts w:ascii="Times New Roman" w:hAnsi="Times New Roman" w:cs="Times New Roman"/>
          <w:sz w:val="28"/>
          <w:szCs w:val="28"/>
          <w:lang w:val="ru-RU"/>
        </w:rPr>
        <w:t>Δg</w:t>
      </w:r>
      <w:proofErr w:type="spellEnd"/>
      <w:r w:rsidRPr="0005203D">
        <w:rPr>
          <w:rFonts w:ascii="Times New Roman" w:hAnsi="Times New Roman" w:cs="Times New Roman"/>
          <w:sz w:val="28"/>
          <w:szCs w:val="28"/>
          <w:lang w:val="ru-RU"/>
        </w:rPr>
        <w:t xml:space="preserve"> различной формы: ближе к </w:t>
      </w:r>
      <w:proofErr w:type="spellStart"/>
      <w:r w:rsidRPr="0005203D">
        <w:rPr>
          <w:rFonts w:ascii="Times New Roman" w:hAnsi="Times New Roman" w:cs="Times New Roman"/>
          <w:sz w:val="28"/>
          <w:szCs w:val="28"/>
          <w:lang w:val="ru-RU"/>
        </w:rPr>
        <w:lastRenderedPageBreak/>
        <w:t>изометричной</w:t>
      </w:r>
      <w:proofErr w:type="spellEnd"/>
      <w:r w:rsidRPr="0005203D">
        <w:rPr>
          <w:rFonts w:ascii="Times New Roman" w:hAnsi="Times New Roman" w:cs="Times New Roman"/>
          <w:sz w:val="28"/>
          <w:szCs w:val="28"/>
          <w:lang w:val="ru-RU"/>
        </w:rPr>
        <w:t xml:space="preserve"> или вытянутыми в северо-западном направлении на западе, с преобладанием </w:t>
      </w:r>
      <w:proofErr w:type="spellStart"/>
      <w:r w:rsidRPr="0005203D">
        <w:rPr>
          <w:rFonts w:ascii="Times New Roman" w:hAnsi="Times New Roman" w:cs="Times New Roman"/>
          <w:sz w:val="28"/>
          <w:szCs w:val="28"/>
          <w:lang w:val="ru-RU"/>
        </w:rPr>
        <w:t>субмеридионального</w:t>
      </w:r>
      <w:proofErr w:type="spellEnd"/>
      <w:r w:rsidRPr="0005203D">
        <w:rPr>
          <w:rFonts w:ascii="Times New Roman" w:hAnsi="Times New Roman" w:cs="Times New Roman"/>
          <w:sz w:val="28"/>
          <w:szCs w:val="28"/>
          <w:lang w:val="ru-RU"/>
        </w:rPr>
        <w:t xml:space="preserve"> и северо-восточного направления в центральной и восточной частях отчетной площади.</w:t>
      </w:r>
    </w:p>
    <w:p w14:paraId="789A1A39"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p>
    <w:p w14:paraId="4AECFE7C" w14:textId="280F4FB7" w:rsidR="0071105A" w:rsidRPr="0005203D" w:rsidRDefault="0071105A" w:rsidP="00510DB3">
      <w:pPr>
        <w:spacing w:after="0" w:line="240" w:lineRule="auto"/>
        <w:jc w:val="both"/>
        <w:rPr>
          <w:rFonts w:ascii="Times New Roman" w:hAnsi="Times New Roman" w:cs="Times New Roman"/>
          <w:sz w:val="28"/>
          <w:szCs w:val="28"/>
          <w:lang w:val="ru-RU"/>
        </w:rPr>
      </w:pPr>
      <w:r w:rsidRPr="0005203D">
        <w:rPr>
          <w:rFonts w:ascii="Times New Roman" w:hAnsi="Times New Roman" w:cs="Times New Roman"/>
          <w:noProof/>
          <w:sz w:val="28"/>
          <w:szCs w:val="28"/>
          <w:lang w:val="ru-RU"/>
        </w:rPr>
        <mc:AlternateContent>
          <mc:Choice Requires="wps">
            <w:drawing>
              <wp:anchor distT="0" distB="0" distL="114300" distR="114300" simplePos="0" relativeHeight="251726848" behindDoc="0" locked="0" layoutInCell="1" allowOverlap="1" wp14:anchorId="7E89F9C2" wp14:editId="1BC085E3">
                <wp:simplePos x="0" y="0"/>
                <wp:positionH relativeFrom="column">
                  <wp:posOffset>723053</wp:posOffset>
                </wp:positionH>
                <wp:positionV relativeFrom="paragraph">
                  <wp:posOffset>3759411</wp:posOffset>
                </wp:positionV>
                <wp:extent cx="1667933" cy="234950"/>
                <wp:effectExtent l="0" t="0" r="8890" b="0"/>
                <wp:wrapNone/>
                <wp:docPr id="1573404019" name="Text Box 2"/>
                <wp:cNvGraphicFramePr/>
                <a:graphic xmlns:a="http://schemas.openxmlformats.org/drawingml/2006/main">
                  <a:graphicData uri="http://schemas.microsoft.com/office/word/2010/wordprocessingShape">
                    <wps:wsp>
                      <wps:cNvSpPr txBox="1"/>
                      <wps:spPr>
                        <a:xfrm>
                          <a:off x="0" y="0"/>
                          <a:ext cx="1667933" cy="234950"/>
                        </a:xfrm>
                        <a:prstGeom prst="rect">
                          <a:avLst/>
                        </a:prstGeom>
                        <a:solidFill>
                          <a:schemeClr val="lt1"/>
                        </a:solidFill>
                        <a:ln w="6350">
                          <a:noFill/>
                        </a:ln>
                      </wps:spPr>
                      <wps:txbx>
                        <w:txbxContent>
                          <w:p w14:paraId="2FA2E9B6" w14:textId="5E944A23" w:rsidR="0071105A" w:rsidRPr="0071105A" w:rsidRDefault="0071105A" w:rsidP="0071105A">
                            <w:pPr>
                              <w:spacing w:after="0"/>
                              <w:rPr>
                                <w:sz w:val="20"/>
                                <w:szCs w:val="20"/>
                              </w:rPr>
                            </w:pPr>
                            <w:r w:rsidRPr="0071105A">
                              <w:rPr>
                                <w:rFonts w:ascii="Times New Roman" w:hAnsi="Times New Roman" w:cs="Times New Roman"/>
                                <w:sz w:val="22"/>
                                <w:szCs w:val="22"/>
                                <w:lang w:val="ru-RU"/>
                              </w:rPr>
                              <w:t>площадь исследований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89F9C2" id="_x0000_t202" coordsize="21600,21600" o:spt="202" path="m,l,21600r21600,l21600,xe">
                <v:stroke joinstyle="miter"/>
                <v:path gradientshapeok="t" o:connecttype="rect"/>
              </v:shapetype>
              <v:shape id="Text Box 2" o:spid="_x0000_s1026" type="#_x0000_t202" style="position:absolute;left:0;text-align:left;margin-left:56.95pt;margin-top:296pt;width:131.35pt;height:1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" fillcolor="white [3201]" stroked="f" strokeweight=".5pt">
                <v:textbox>
                  <w:txbxContent>
                    <w:p w14:paraId="2FA2E9B6" w14:textId="5E944A23" w:rsidR="0071105A" w:rsidRPr="0071105A" w:rsidRDefault="0071105A" w:rsidP="0071105A">
                      <w:pPr>
                        <w:spacing w:after="0"/>
                        <w:rPr>
                          <w:sz w:val="20"/>
                          <w:szCs w:val="20"/>
                        </w:rPr>
                      </w:pPr>
                      <w:r w:rsidRPr="0071105A">
                        <w:rPr>
                          <w:rFonts w:ascii="Times New Roman" w:hAnsi="Times New Roman" w:cs="Times New Roman"/>
                          <w:sz w:val="22"/>
                          <w:szCs w:val="22"/>
                          <w:lang w:val="ru-RU"/>
                        </w:rPr>
                        <w:t>площадь исследований</w:t>
                      </w:r>
                    </w:p>
                  </w:txbxContent>
                </v:textbox>
              </v:shape>
            </w:pict>
          </mc:Fallback>
        </mc:AlternateContent>
      </w:r>
      <w:r w:rsidRPr="0005203D">
        <w:rPr>
          <w:rFonts w:ascii="Times New Roman" w:hAnsi="Times New Roman" w:cs="Times New Roman"/>
          <w:noProof/>
          <w:sz w:val="28"/>
          <w:szCs w:val="28"/>
          <w:lang w:val="ru-RU"/>
        </w:rPr>
        <mc:AlternateContent>
          <mc:Choice Requires="wps">
            <w:drawing>
              <wp:anchor distT="0" distB="0" distL="114300" distR="114300" simplePos="0" relativeHeight="251725824" behindDoc="0" locked="0" layoutInCell="1" allowOverlap="1" wp14:anchorId="7E2490E3" wp14:editId="10F6D31A">
                <wp:simplePos x="0" y="0"/>
                <wp:positionH relativeFrom="column">
                  <wp:posOffset>121708</wp:posOffset>
                </wp:positionH>
                <wp:positionV relativeFrom="paragraph">
                  <wp:posOffset>3778885</wp:posOffset>
                </wp:positionV>
                <wp:extent cx="499534" cy="211666"/>
                <wp:effectExtent l="19050" t="19050" r="15240" b="17145"/>
                <wp:wrapNone/>
                <wp:docPr id="555154054" name="Rectangle 1"/>
                <wp:cNvGraphicFramePr/>
                <a:graphic xmlns:a="http://schemas.openxmlformats.org/drawingml/2006/main">
                  <a:graphicData uri="http://schemas.microsoft.com/office/word/2010/wordprocessingShape">
                    <wps:wsp>
                      <wps:cNvSpPr/>
                      <wps:spPr>
                        <a:xfrm>
                          <a:off x="0" y="0"/>
                          <a:ext cx="499534" cy="211666"/>
                        </a:xfrm>
                        <a:prstGeom prst="rect">
                          <a:avLst/>
                        </a:prstGeom>
                        <a:noFill/>
                        <a:ln w="28575">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7A8EDA" id="Rectangle 1" o:spid="_x0000_s1026" style="position:absolute;margin-left:9.6pt;margin-top:297.55pt;width:39.35pt;height:16.6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" filled="f" strokecolor="#215e99 [2431]" strokeweight="2.25pt"/>
            </w:pict>
          </mc:Fallback>
        </mc:AlternateContent>
      </w:r>
      <w:r w:rsidRPr="0005203D">
        <w:rPr>
          <w:rFonts w:ascii="Times New Roman" w:hAnsi="Times New Roman" w:cs="Times New Roman"/>
          <w:noProof/>
          <w:sz w:val="28"/>
          <w:szCs w:val="28"/>
          <w:lang w:val="ru-RU"/>
        </w:rPr>
        <w:drawing>
          <wp:inline distT="0" distB="0" distL="0" distR="0" wp14:anchorId="67431E0A" wp14:editId="2335768E">
            <wp:extent cx="5940425" cy="4121150"/>
            <wp:effectExtent l="0" t="0" r="3175" b="0"/>
            <wp:docPr id="6883180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4121150"/>
                    </a:xfrm>
                    <a:prstGeom prst="rect">
                      <a:avLst/>
                    </a:prstGeom>
                    <a:noFill/>
                    <a:ln>
                      <a:noFill/>
                    </a:ln>
                  </pic:spPr>
                </pic:pic>
              </a:graphicData>
            </a:graphic>
          </wp:inline>
        </w:drawing>
      </w:r>
    </w:p>
    <w:p w14:paraId="17B1C86A" w14:textId="3420D3F8" w:rsidR="0071105A" w:rsidRPr="0005203D" w:rsidRDefault="0071105A" w:rsidP="00306B05">
      <w:pPr>
        <w:pStyle w:val="a4"/>
      </w:pPr>
      <w:r w:rsidRPr="0005203D">
        <w:t xml:space="preserve">Рисунок 1.3 - Карта регионального гравитационного поля Центрального Казахстана </w:t>
      </w:r>
    </w:p>
    <w:p w14:paraId="355B72DC" w14:textId="77777777" w:rsidR="00643108" w:rsidRPr="0005203D" w:rsidRDefault="00643108" w:rsidP="00306B05">
      <w:pPr>
        <w:pStyle w:val="a4"/>
      </w:pPr>
    </w:p>
    <w:p w14:paraId="45FC3DB4" w14:textId="572CB5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Центральную часть территории занимает обширная </w:t>
      </w:r>
      <w:proofErr w:type="spellStart"/>
      <w:r w:rsidRPr="0005203D">
        <w:rPr>
          <w:rFonts w:ascii="Times New Roman" w:hAnsi="Times New Roman" w:cs="Times New Roman"/>
          <w:sz w:val="28"/>
          <w:szCs w:val="28"/>
          <w:lang w:val="ru-RU"/>
        </w:rPr>
        <w:t>субмеридионально</w:t>
      </w:r>
      <w:proofErr w:type="spellEnd"/>
      <w:r w:rsidRPr="0005203D">
        <w:rPr>
          <w:rFonts w:ascii="Times New Roman" w:hAnsi="Times New Roman" w:cs="Times New Roman"/>
          <w:sz w:val="28"/>
          <w:szCs w:val="28"/>
          <w:lang w:val="ru-RU"/>
        </w:rPr>
        <w:t xml:space="preserve"> - вытянутая область отрицательного гравитационного поля, разделенная узкой полосой положительных аномалий </w:t>
      </w:r>
      <w:proofErr w:type="spellStart"/>
      <w:r w:rsidR="00051415" w:rsidRPr="0005203D">
        <w:rPr>
          <w:rFonts w:ascii="Times New Roman" w:hAnsi="Times New Roman" w:cs="Times New Roman"/>
          <w:sz w:val="28"/>
          <w:szCs w:val="28"/>
          <w:lang w:val="ru-RU"/>
        </w:rPr>
        <w:t>D</w:t>
      </w:r>
      <w:r w:rsidRPr="0005203D">
        <w:rPr>
          <w:rFonts w:ascii="Times New Roman" w:hAnsi="Times New Roman" w:cs="Times New Roman"/>
          <w:sz w:val="28"/>
          <w:szCs w:val="28"/>
          <w:lang w:val="ru-RU"/>
        </w:rPr>
        <w:t>g</w:t>
      </w:r>
      <w:proofErr w:type="spellEnd"/>
      <w:r w:rsidRPr="0005203D">
        <w:rPr>
          <w:rFonts w:ascii="Times New Roman" w:hAnsi="Times New Roman" w:cs="Times New Roman"/>
          <w:sz w:val="28"/>
          <w:szCs w:val="28"/>
          <w:lang w:val="ru-RU"/>
        </w:rPr>
        <w:t xml:space="preserve">. Эта область </w:t>
      </w:r>
      <w:proofErr w:type="spellStart"/>
      <w:r w:rsidRPr="0005203D">
        <w:rPr>
          <w:rFonts w:ascii="Times New Roman" w:hAnsi="Times New Roman" w:cs="Times New Roman"/>
          <w:sz w:val="28"/>
          <w:szCs w:val="28"/>
          <w:lang w:val="ru-RU"/>
        </w:rPr>
        <w:t>оконтуривает</w:t>
      </w:r>
      <w:proofErr w:type="spellEnd"/>
      <w:r w:rsidRPr="0005203D">
        <w:rPr>
          <w:rFonts w:ascii="Times New Roman" w:hAnsi="Times New Roman" w:cs="Times New Roman"/>
          <w:sz w:val="28"/>
          <w:szCs w:val="28"/>
          <w:lang w:val="ru-RU"/>
        </w:rPr>
        <w:t xml:space="preserve"> как опущенный блок, куда входят </w:t>
      </w:r>
      <w:proofErr w:type="spellStart"/>
      <w:r w:rsidRPr="0005203D">
        <w:rPr>
          <w:rFonts w:ascii="Times New Roman" w:hAnsi="Times New Roman" w:cs="Times New Roman"/>
          <w:sz w:val="28"/>
          <w:szCs w:val="28"/>
          <w:lang w:val="ru-RU"/>
        </w:rPr>
        <w:t>рифтогенные</w:t>
      </w:r>
      <w:proofErr w:type="spellEnd"/>
      <w:r w:rsidRPr="0005203D">
        <w:rPr>
          <w:rFonts w:ascii="Times New Roman" w:hAnsi="Times New Roman" w:cs="Times New Roman"/>
          <w:sz w:val="28"/>
          <w:szCs w:val="28"/>
          <w:lang w:val="ru-RU"/>
        </w:rPr>
        <w:t xml:space="preserve"> структуры Сарысу - </w:t>
      </w:r>
      <w:proofErr w:type="spellStart"/>
      <w:r w:rsidRPr="0005203D">
        <w:rPr>
          <w:rFonts w:ascii="Times New Roman" w:hAnsi="Times New Roman" w:cs="Times New Roman"/>
          <w:sz w:val="28"/>
          <w:szCs w:val="28"/>
          <w:lang w:val="ru-RU"/>
        </w:rPr>
        <w:t>Тенизской</w:t>
      </w:r>
      <w:proofErr w:type="spellEnd"/>
      <w:r w:rsidRPr="0005203D">
        <w:rPr>
          <w:rFonts w:ascii="Times New Roman" w:hAnsi="Times New Roman" w:cs="Times New Roman"/>
          <w:sz w:val="28"/>
          <w:szCs w:val="28"/>
          <w:lang w:val="ru-RU"/>
        </w:rPr>
        <w:t xml:space="preserve"> зоны, наложенные структуры </w:t>
      </w:r>
      <w:proofErr w:type="spellStart"/>
      <w:r w:rsidRPr="0005203D">
        <w:rPr>
          <w:rFonts w:ascii="Times New Roman" w:hAnsi="Times New Roman" w:cs="Times New Roman"/>
          <w:sz w:val="28"/>
          <w:szCs w:val="28"/>
          <w:lang w:val="ru-RU"/>
        </w:rPr>
        <w:t>Кыпшакского</w:t>
      </w:r>
      <w:proofErr w:type="spellEnd"/>
      <w:r w:rsidRPr="0005203D">
        <w:rPr>
          <w:rFonts w:ascii="Times New Roman" w:hAnsi="Times New Roman" w:cs="Times New Roman"/>
          <w:sz w:val="28"/>
          <w:szCs w:val="28"/>
          <w:lang w:val="ru-RU"/>
        </w:rPr>
        <w:t xml:space="preserve"> прогиба и </w:t>
      </w:r>
      <w:proofErr w:type="spellStart"/>
      <w:r w:rsidRPr="0005203D">
        <w:rPr>
          <w:rFonts w:ascii="Times New Roman" w:hAnsi="Times New Roman" w:cs="Times New Roman"/>
          <w:sz w:val="28"/>
          <w:szCs w:val="28"/>
          <w:lang w:val="ru-RU"/>
        </w:rPr>
        <w:t>Тенизской</w:t>
      </w:r>
      <w:proofErr w:type="spellEnd"/>
      <w:r w:rsidRPr="0005203D">
        <w:rPr>
          <w:rFonts w:ascii="Times New Roman" w:hAnsi="Times New Roman" w:cs="Times New Roman"/>
          <w:sz w:val="28"/>
          <w:szCs w:val="28"/>
          <w:lang w:val="ru-RU"/>
        </w:rPr>
        <w:t xml:space="preserve"> впадины, а также область широко развитого интрузивного </w:t>
      </w:r>
      <w:proofErr w:type="spellStart"/>
      <w:r w:rsidRPr="0005203D">
        <w:rPr>
          <w:rFonts w:ascii="Times New Roman" w:hAnsi="Times New Roman" w:cs="Times New Roman"/>
          <w:sz w:val="28"/>
          <w:szCs w:val="28"/>
          <w:lang w:val="ru-RU"/>
        </w:rPr>
        <w:t>агматизма</w:t>
      </w:r>
      <w:proofErr w:type="spellEnd"/>
      <w:r w:rsidRPr="0005203D">
        <w:rPr>
          <w:rFonts w:ascii="Times New Roman" w:hAnsi="Times New Roman" w:cs="Times New Roman"/>
          <w:sz w:val="28"/>
          <w:szCs w:val="28"/>
          <w:lang w:val="ru-RU"/>
        </w:rPr>
        <w:t>. Здесь серия гравитационных локальных минимумов фиксирует апикальные части гранитоидных массивов (</w:t>
      </w:r>
      <w:proofErr w:type="spellStart"/>
      <w:r w:rsidRPr="0005203D">
        <w:rPr>
          <w:rFonts w:ascii="Times New Roman" w:hAnsi="Times New Roman" w:cs="Times New Roman"/>
          <w:sz w:val="28"/>
          <w:szCs w:val="28"/>
          <w:lang w:val="ru-RU"/>
        </w:rPr>
        <w:t>Баршинский</w:t>
      </w:r>
      <w:proofErr w:type="spellEnd"/>
      <w:r w:rsidRPr="0005203D">
        <w:rPr>
          <w:rFonts w:ascii="Times New Roman" w:hAnsi="Times New Roman" w:cs="Times New Roman"/>
          <w:sz w:val="28"/>
          <w:szCs w:val="28"/>
          <w:lang w:val="ru-RU"/>
        </w:rPr>
        <w:t xml:space="preserve">, Кызылжарский, </w:t>
      </w:r>
      <w:proofErr w:type="spellStart"/>
      <w:r w:rsidRPr="0005203D">
        <w:rPr>
          <w:rFonts w:ascii="Times New Roman" w:hAnsi="Times New Roman" w:cs="Times New Roman"/>
          <w:sz w:val="28"/>
          <w:szCs w:val="28"/>
          <w:lang w:val="ru-RU"/>
        </w:rPr>
        <w:t>Аршалинский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Ащийлинский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Ыргайский</w:t>
      </w:r>
      <w:proofErr w:type="spellEnd"/>
      <w:r w:rsidRPr="0005203D">
        <w:rPr>
          <w:rFonts w:ascii="Times New Roman" w:hAnsi="Times New Roman" w:cs="Times New Roman"/>
          <w:sz w:val="28"/>
          <w:szCs w:val="28"/>
          <w:lang w:val="ru-RU"/>
        </w:rPr>
        <w:t xml:space="preserve">, Карагандинский, </w:t>
      </w:r>
      <w:proofErr w:type="spellStart"/>
      <w:r w:rsidRPr="0005203D">
        <w:rPr>
          <w:rFonts w:ascii="Times New Roman" w:hAnsi="Times New Roman" w:cs="Times New Roman"/>
          <w:sz w:val="28"/>
          <w:szCs w:val="28"/>
          <w:lang w:val="ru-RU"/>
        </w:rPr>
        <w:t>Сарытасский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Сарыадырский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Казыкуртский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Коккудуктюбинский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Акдаласорский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Егизкаринский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Колмасский</w:t>
      </w:r>
      <w:proofErr w:type="spellEnd"/>
      <w:r w:rsidRPr="0005203D">
        <w:rPr>
          <w:rFonts w:ascii="Times New Roman" w:hAnsi="Times New Roman" w:cs="Times New Roman"/>
          <w:sz w:val="28"/>
          <w:szCs w:val="28"/>
          <w:lang w:val="ru-RU"/>
        </w:rPr>
        <w:t xml:space="preserve">, Алакольский, </w:t>
      </w:r>
      <w:proofErr w:type="spellStart"/>
      <w:r w:rsidRPr="0005203D">
        <w:rPr>
          <w:rFonts w:ascii="Times New Roman" w:hAnsi="Times New Roman" w:cs="Times New Roman"/>
          <w:sz w:val="28"/>
          <w:szCs w:val="28"/>
          <w:lang w:val="ru-RU"/>
        </w:rPr>
        <w:t>Амантауский</w:t>
      </w:r>
      <w:proofErr w:type="spellEnd"/>
      <w:r w:rsidRPr="0005203D">
        <w:rPr>
          <w:rFonts w:ascii="Times New Roman" w:hAnsi="Times New Roman" w:cs="Times New Roman"/>
          <w:sz w:val="28"/>
          <w:szCs w:val="28"/>
          <w:lang w:val="ru-RU"/>
        </w:rPr>
        <w:t>)</w:t>
      </w:r>
      <w:r w:rsidR="00AD39E6" w:rsidRPr="0005203D">
        <w:rPr>
          <w:rFonts w:ascii="Times New Roman" w:hAnsi="Times New Roman" w:cs="Times New Roman"/>
          <w:sz w:val="28"/>
          <w:szCs w:val="28"/>
          <w:lang w:val="ru-RU"/>
        </w:rPr>
        <w:t xml:space="preserve"> [18]</w:t>
      </w:r>
      <w:r w:rsidRPr="0005203D">
        <w:rPr>
          <w:rFonts w:ascii="Times New Roman" w:hAnsi="Times New Roman" w:cs="Times New Roman"/>
          <w:sz w:val="28"/>
          <w:szCs w:val="28"/>
          <w:lang w:val="ru-RU"/>
        </w:rPr>
        <w:t>.</w:t>
      </w:r>
    </w:p>
    <w:p w14:paraId="78D7EB4B" w14:textId="65D7498F"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На картах магнитного поля </w:t>
      </w:r>
      <w:proofErr w:type="gramStart"/>
      <w:r w:rsidR="00C04768" w:rsidRPr="0005203D">
        <w:rPr>
          <w:rFonts w:ascii="Times New Roman" w:hAnsi="Times New Roman" w:cs="Times New Roman"/>
          <w:sz w:val="28"/>
          <w:szCs w:val="28"/>
          <w:lang w:val="ru-RU"/>
        </w:rPr>
        <w:t>DTA</w:t>
      </w:r>
      <w:proofErr w:type="gramEnd"/>
      <w:r w:rsidRPr="0005203D">
        <w:rPr>
          <w:rFonts w:ascii="Times New Roman" w:hAnsi="Times New Roman" w:cs="Times New Roman"/>
          <w:sz w:val="28"/>
          <w:szCs w:val="28"/>
          <w:lang w:val="ru-RU"/>
        </w:rPr>
        <w:t xml:space="preserve"> а различается три типа полей (Рисунок 1.4).</w:t>
      </w:r>
    </w:p>
    <w:p w14:paraId="0E6A9256"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Первый тип – спокойное преимущественно отрицательное - характерно для Конской СФЗ, </w:t>
      </w:r>
      <w:proofErr w:type="spellStart"/>
      <w:r w:rsidRPr="0005203D">
        <w:rPr>
          <w:rFonts w:ascii="Times New Roman" w:hAnsi="Times New Roman" w:cs="Times New Roman"/>
          <w:sz w:val="28"/>
          <w:szCs w:val="28"/>
          <w:lang w:val="ru-RU"/>
        </w:rPr>
        <w:t>рифтогенных</w:t>
      </w:r>
      <w:proofErr w:type="spellEnd"/>
      <w:r w:rsidRPr="0005203D">
        <w:rPr>
          <w:rFonts w:ascii="Times New Roman" w:hAnsi="Times New Roman" w:cs="Times New Roman"/>
          <w:sz w:val="28"/>
          <w:szCs w:val="28"/>
          <w:lang w:val="ru-RU"/>
        </w:rPr>
        <w:t xml:space="preserve"> структур Сарысу-</w:t>
      </w:r>
      <w:proofErr w:type="spellStart"/>
      <w:r w:rsidRPr="0005203D">
        <w:rPr>
          <w:rFonts w:ascii="Times New Roman" w:hAnsi="Times New Roman" w:cs="Times New Roman"/>
          <w:sz w:val="28"/>
          <w:szCs w:val="28"/>
          <w:lang w:val="ru-RU"/>
        </w:rPr>
        <w:t>Тенизской</w:t>
      </w:r>
      <w:proofErr w:type="spellEnd"/>
      <w:r w:rsidRPr="0005203D">
        <w:rPr>
          <w:rFonts w:ascii="Times New Roman" w:hAnsi="Times New Roman" w:cs="Times New Roman"/>
          <w:sz w:val="28"/>
          <w:szCs w:val="28"/>
          <w:lang w:val="ru-RU"/>
        </w:rPr>
        <w:t xml:space="preserve"> зоны и наложенных структур </w:t>
      </w:r>
      <w:proofErr w:type="spellStart"/>
      <w:r w:rsidRPr="0005203D">
        <w:rPr>
          <w:rFonts w:ascii="Times New Roman" w:hAnsi="Times New Roman" w:cs="Times New Roman"/>
          <w:sz w:val="28"/>
          <w:szCs w:val="28"/>
          <w:lang w:val="ru-RU"/>
        </w:rPr>
        <w:t>Кыпшакского</w:t>
      </w:r>
      <w:proofErr w:type="spellEnd"/>
      <w:r w:rsidRPr="0005203D">
        <w:rPr>
          <w:rFonts w:ascii="Times New Roman" w:hAnsi="Times New Roman" w:cs="Times New Roman"/>
          <w:sz w:val="28"/>
          <w:szCs w:val="28"/>
          <w:lang w:val="ru-RU"/>
        </w:rPr>
        <w:t xml:space="preserve"> прогиба и </w:t>
      </w:r>
      <w:proofErr w:type="spellStart"/>
      <w:r w:rsidRPr="0005203D">
        <w:rPr>
          <w:rFonts w:ascii="Times New Roman" w:hAnsi="Times New Roman" w:cs="Times New Roman"/>
          <w:sz w:val="28"/>
          <w:szCs w:val="28"/>
          <w:lang w:val="ru-RU"/>
        </w:rPr>
        <w:t>Тенизской</w:t>
      </w:r>
      <w:proofErr w:type="spellEnd"/>
      <w:r w:rsidRPr="0005203D">
        <w:rPr>
          <w:rFonts w:ascii="Times New Roman" w:hAnsi="Times New Roman" w:cs="Times New Roman"/>
          <w:sz w:val="28"/>
          <w:szCs w:val="28"/>
          <w:lang w:val="ru-RU"/>
        </w:rPr>
        <w:t xml:space="preserve"> впадины. При этом увеличение напряженности и иногда слабой мозаичности магнитного поля в </w:t>
      </w:r>
      <w:r w:rsidRPr="0005203D">
        <w:rPr>
          <w:rFonts w:ascii="Times New Roman" w:hAnsi="Times New Roman" w:cs="Times New Roman"/>
          <w:sz w:val="28"/>
          <w:szCs w:val="28"/>
          <w:lang w:val="ru-RU"/>
        </w:rPr>
        <w:lastRenderedPageBreak/>
        <w:t xml:space="preserve">пределах </w:t>
      </w:r>
      <w:proofErr w:type="spellStart"/>
      <w:r w:rsidRPr="0005203D">
        <w:rPr>
          <w:rFonts w:ascii="Times New Roman" w:hAnsi="Times New Roman" w:cs="Times New Roman"/>
          <w:sz w:val="28"/>
          <w:szCs w:val="28"/>
          <w:lang w:val="ru-RU"/>
        </w:rPr>
        <w:t>рифтогенных</w:t>
      </w:r>
      <w:proofErr w:type="spellEnd"/>
      <w:r w:rsidRPr="0005203D">
        <w:rPr>
          <w:rFonts w:ascii="Times New Roman" w:hAnsi="Times New Roman" w:cs="Times New Roman"/>
          <w:sz w:val="28"/>
          <w:szCs w:val="28"/>
          <w:lang w:val="ru-RU"/>
        </w:rPr>
        <w:t xml:space="preserve"> структур Сарысу-</w:t>
      </w:r>
      <w:proofErr w:type="spellStart"/>
      <w:r w:rsidRPr="0005203D">
        <w:rPr>
          <w:rFonts w:ascii="Times New Roman" w:hAnsi="Times New Roman" w:cs="Times New Roman"/>
          <w:sz w:val="28"/>
          <w:szCs w:val="28"/>
          <w:lang w:val="ru-RU"/>
        </w:rPr>
        <w:t>Тенизской</w:t>
      </w:r>
      <w:proofErr w:type="spellEnd"/>
      <w:r w:rsidRPr="0005203D">
        <w:rPr>
          <w:rFonts w:ascii="Times New Roman" w:hAnsi="Times New Roman" w:cs="Times New Roman"/>
          <w:sz w:val="28"/>
          <w:szCs w:val="28"/>
          <w:lang w:val="ru-RU"/>
        </w:rPr>
        <w:t xml:space="preserve"> зоны картирует более магнитное ложе структур, являясь другим типом магнитного поля.</w:t>
      </w:r>
    </w:p>
    <w:p w14:paraId="297CAAE9" w14:textId="70D03119"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Контрастное мозаично-построенное магнитное поле </w:t>
      </w:r>
      <w:proofErr w:type="spellStart"/>
      <w:r w:rsidR="00C04768" w:rsidRPr="0005203D">
        <w:rPr>
          <w:rFonts w:ascii="Times New Roman" w:hAnsi="Times New Roman" w:cs="Times New Roman"/>
          <w:sz w:val="28"/>
          <w:szCs w:val="28"/>
          <w:lang w:val="ru-RU"/>
        </w:rPr>
        <w:t>DTA</w:t>
      </w:r>
      <w:r w:rsidRPr="0005203D">
        <w:rPr>
          <w:rFonts w:ascii="Times New Roman" w:hAnsi="Times New Roman" w:cs="Times New Roman"/>
          <w:sz w:val="28"/>
          <w:szCs w:val="28"/>
          <w:lang w:val="ru-RU"/>
        </w:rPr>
        <w:t>а</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оконтуривает</w:t>
      </w:r>
      <w:proofErr w:type="spellEnd"/>
      <w:r w:rsidRPr="0005203D">
        <w:rPr>
          <w:rFonts w:ascii="Times New Roman" w:hAnsi="Times New Roman" w:cs="Times New Roman"/>
          <w:sz w:val="28"/>
          <w:szCs w:val="28"/>
          <w:lang w:val="ru-RU"/>
        </w:rPr>
        <w:t xml:space="preserve"> вулканогенно-осадочную толщу Девонского вулканоплутонического пояса, которая частично перекрывает Конскую СФЗ. Преимущественно – положительное магнитное поле фиксирует структуры </w:t>
      </w:r>
      <w:proofErr w:type="spellStart"/>
      <w:r w:rsidRPr="0005203D">
        <w:rPr>
          <w:rFonts w:ascii="Times New Roman" w:hAnsi="Times New Roman" w:cs="Times New Roman"/>
          <w:sz w:val="28"/>
          <w:szCs w:val="28"/>
          <w:lang w:val="ru-RU"/>
        </w:rPr>
        <w:t>Соналинской</w:t>
      </w:r>
      <w:proofErr w:type="spellEnd"/>
      <w:r w:rsidRPr="0005203D">
        <w:rPr>
          <w:rFonts w:ascii="Times New Roman" w:hAnsi="Times New Roman" w:cs="Times New Roman"/>
          <w:sz w:val="28"/>
          <w:szCs w:val="28"/>
          <w:lang w:val="ru-RU"/>
        </w:rPr>
        <w:t xml:space="preserve"> СФЗ, отрицательное - </w:t>
      </w:r>
      <w:proofErr w:type="spellStart"/>
      <w:r w:rsidRPr="0005203D">
        <w:rPr>
          <w:rFonts w:ascii="Times New Roman" w:hAnsi="Times New Roman" w:cs="Times New Roman"/>
          <w:sz w:val="28"/>
          <w:szCs w:val="28"/>
          <w:lang w:val="ru-RU"/>
        </w:rPr>
        <w:t>Жаксыконской</w:t>
      </w:r>
      <w:proofErr w:type="spellEnd"/>
      <w:r w:rsidRPr="0005203D">
        <w:rPr>
          <w:rFonts w:ascii="Times New Roman" w:hAnsi="Times New Roman" w:cs="Times New Roman"/>
          <w:sz w:val="28"/>
          <w:szCs w:val="28"/>
          <w:lang w:val="ru-RU"/>
        </w:rPr>
        <w:t xml:space="preserve"> СФЗ.</w:t>
      </w:r>
    </w:p>
    <w:p w14:paraId="416AA33D" w14:textId="77777777" w:rsidR="00306B05" w:rsidRPr="0005203D" w:rsidRDefault="00306B05" w:rsidP="00510DB3">
      <w:pPr>
        <w:spacing w:after="0" w:line="240" w:lineRule="auto"/>
        <w:ind w:firstLine="720"/>
        <w:jc w:val="both"/>
        <w:rPr>
          <w:rFonts w:ascii="Times New Roman" w:hAnsi="Times New Roman" w:cs="Times New Roman"/>
          <w:sz w:val="28"/>
          <w:szCs w:val="28"/>
          <w:lang w:val="ru-RU"/>
        </w:rPr>
      </w:pPr>
    </w:p>
    <w:p w14:paraId="2EB572EE" w14:textId="27E9610C" w:rsidR="0071105A" w:rsidRPr="0005203D" w:rsidRDefault="0071105A" w:rsidP="00510DB3">
      <w:pPr>
        <w:spacing w:after="0" w:line="240" w:lineRule="auto"/>
        <w:jc w:val="both"/>
        <w:rPr>
          <w:rFonts w:ascii="Times New Roman" w:hAnsi="Times New Roman" w:cs="Times New Roman"/>
          <w:sz w:val="28"/>
          <w:szCs w:val="28"/>
          <w:lang w:val="ru-RU"/>
        </w:rPr>
      </w:pPr>
      <w:r w:rsidRPr="0005203D">
        <w:rPr>
          <w:rFonts w:ascii="Times New Roman" w:hAnsi="Times New Roman" w:cs="Times New Roman"/>
          <w:noProof/>
          <w:sz w:val="28"/>
          <w:szCs w:val="28"/>
          <w:lang w:val="ru-RU"/>
        </w:rPr>
        <mc:AlternateContent>
          <mc:Choice Requires="wps">
            <w:drawing>
              <wp:anchor distT="0" distB="0" distL="114300" distR="114300" simplePos="0" relativeHeight="251729920" behindDoc="0" locked="0" layoutInCell="1" allowOverlap="1" wp14:anchorId="1F9A601F" wp14:editId="5B44ADE5">
                <wp:simplePos x="0" y="0"/>
                <wp:positionH relativeFrom="column">
                  <wp:posOffset>765175</wp:posOffset>
                </wp:positionH>
                <wp:positionV relativeFrom="paragraph">
                  <wp:posOffset>3741420</wp:posOffset>
                </wp:positionV>
                <wp:extent cx="1667510" cy="234950"/>
                <wp:effectExtent l="0" t="0" r="8890" b="0"/>
                <wp:wrapNone/>
                <wp:docPr id="479373705" name="Text Box 2"/>
                <wp:cNvGraphicFramePr/>
                <a:graphic xmlns:a="http://schemas.openxmlformats.org/drawingml/2006/main">
                  <a:graphicData uri="http://schemas.microsoft.com/office/word/2010/wordprocessingShape">
                    <wps:wsp>
                      <wps:cNvSpPr txBox="1"/>
                      <wps:spPr>
                        <a:xfrm>
                          <a:off x="0" y="0"/>
                          <a:ext cx="1667510" cy="234950"/>
                        </a:xfrm>
                        <a:prstGeom prst="rect">
                          <a:avLst/>
                        </a:prstGeom>
                        <a:solidFill>
                          <a:schemeClr val="lt1"/>
                        </a:solidFill>
                        <a:ln w="6350">
                          <a:noFill/>
                        </a:ln>
                      </wps:spPr>
                      <wps:txbx>
                        <w:txbxContent>
                          <w:p w14:paraId="2D4BCBD2" w14:textId="77777777" w:rsidR="0071105A" w:rsidRPr="0071105A" w:rsidRDefault="0071105A" w:rsidP="0071105A">
                            <w:pPr>
                              <w:spacing w:after="0"/>
                              <w:rPr>
                                <w:sz w:val="20"/>
                                <w:szCs w:val="20"/>
                              </w:rPr>
                            </w:pPr>
                            <w:r w:rsidRPr="0071105A">
                              <w:rPr>
                                <w:rFonts w:ascii="Times New Roman" w:hAnsi="Times New Roman" w:cs="Times New Roman"/>
                                <w:sz w:val="22"/>
                                <w:szCs w:val="22"/>
                                <w:lang w:val="ru-RU"/>
                              </w:rPr>
                              <w:t>площадь исследований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A601F" id="_x0000_s1027" type="#_x0000_t202" style="position:absolute;left:0;text-align:left;margin-left:60.25pt;margin-top:294.6pt;width:131.3pt;height:1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" fillcolor="white [3201]" stroked="f" strokeweight=".5pt">
                <v:textbox>
                  <w:txbxContent>
                    <w:p w14:paraId="2D4BCBD2" w14:textId="77777777" w:rsidR="0071105A" w:rsidRPr="0071105A" w:rsidRDefault="0071105A" w:rsidP="0071105A">
                      <w:pPr>
                        <w:spacing w:after="0"/>
                        <w:rPr>
                          <w:sz w:val="20"/>
                          <w:szCs w:val="20"/>
                        </w:rPr>
                      </w:pPr>
                      <w:r w:rsidRPr="0071105A">
                        <w:rPr>
                          <w:rFonts w:ascii="Times New Roman" w:hAnsi="Times New Roman" w:cs="Times New Roman"/>
                          <w:sz w:val="22"/>
                          <w:szCs w:val="22"/>
                          <w:lang w:val="ru-RU"/>
                        </w:rPr>
                        <w:t>площадь исследований</w:t>
                      </w:r>
                    </w:p>
                  </w:txbxContent>
                </v:textbox>
              </v:shape>
            </w:pict>
          </mc:Fallback>
        </mc:AlternateContent>
      </w:r>
      <w:r w:rsidRPr="0005203D">
        <w:rPr>
          <w:rFonts w:ascii="Times New Roman" w:hAnsi="Times New Roman" w:cs="Times New Roman"/>
          <w:noProof/>
          <w:sz w:val="28"/>
          <w:szCs w:val="28"/>
          <w:lang w:val="ru-RU"/>
        </w:rPr>
        <mc:AlternateContent>
          <mc:Choice Requires="wps">
            <w:drawing>
              <wp:anchor distT="0" distB="0" distL="114300" distR="114300" simplePos="0" relativeHeight="251728896" behindDoc="0" locked="0" layoutInCell="1" allowOverlap="1" wp14:anchorId="795F4212" wp14:editId="25FED976">
                <wp:simplePos x="0" y="0"/>
                <wp:positionH relativeFrom="column">
                  <wp:posOffset>164042</wp:posOffset>
                </wp:positionH>
                <wp:positionV relativeFrom="paragraph">
                  <wp:posOffset>3760681</wp:posOffset>
                </wp:positionV>
                <wp:extent cx="499534" cy="211666"/>
                <wp:effectExtent l="19050" t="19050" r="15240" b="17145"/>
                <wp:wrapNone/>
                <wp:docPr id="545667380" name="Rectangle 1"/>
                <wp:cNvGraphicFramePr/>
                <a:graphic xmlns:a="http://schemas.openxmlformats.org/drawingml/2006/main">
                  <a:graphicData uri="http://schemas.microsoft.com/office/word/2010/wordprocessingShape">
                    <wps:wsp>
                      <wps:cNvSpPr/>
                      <wps:spPr>
                        <a:xfrm>
                          <a:off x="0" y="0"/>
                          <a:ext cx="499534" cy="211666"/>
                        </a:xfrm>
                        <a:prstGeom prst="rect">
                          <a:avLst/>
                        </a:prstGeom>
                        <a:noFill/>
                        <a:ln w="28575">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CC956C" id="Rectangle 1" o:spid="_x0000_s1026" style="position:absolute;margin-left:12.9pt;margin-top:296.1pt;width:39.35pt;height:16.6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" filled="f" strokecolor="#215e99 [2431]" strokeweight="2.25pt"/>
            </w:pict>
          </mc:Fallback>
        </mc:AlternateContent>
      </w:r>
      <w:r w:rsidRPr="0005203D">
        <w:rPr>
          <w:rFonts w:ascii="Times New Roman" w:hAnsi="Times New Roman" w:cs="Times New Roman"/>
          <w:noProof/>
          <w:sz w:val="28"/>
          <w:szCs w:val="28"/>
          <w:lang w:val="ru-RU"/>
        </w:rPr>
        <w:drawing>
          <wp:inline distT="0" distB="0" distL="0" distR="0" wp14:anchorId="70DF2AAD" wp14:editId="6796E754">
            <wp:extent cx="5940425" cy="4121150"/>
            <wp:effectExtent l="0" t="0" r="3175" b="0"/>
            <wp:docPr id="15114775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4121150"/>
                    </a:xfrm>
                    <a:prstGeom prst="rect">
                      <a:avLst/>
                    </a:prstGeom>
                    <a:noFill/>
                    <a:ln>
                      <a:noFill/>
                    </a:ln>
                  </pic:spPr>
                </pic:pic>
              </a:graphicData>
            </a:graphic>
          </wp:inline>
        </w:drawing>
      </w:r>
    </w:p>
    <w:p w14:paraId="5B5EBAC5" w14:textId="723D564C" w:rsidR="0071105A" w:rsidRPr="0005203D" w:rsidRDefault="0071105A" w:rsidP="00306B05">
      <w:pPr>
        <w:pStyle w:val="a4"/>
      </w:pPr>
      <w:r w:rsidRPr="0005203D">
        <w:t xml:space="preserve">Рисунок 1.4 - Карта регионального магнитного поля Центрального Казахстана </w:t>
      </w:r>
    </w:p>
    <w:p w14:paraId="6711B23A" w14:textId="77777777" w:rsidR="00306B05" w:rsidRPr="0005203D" w:rsidRDefault="00306B05" w:rsidP="00306B05">
      <w:pPr>
        <w:pStyle w:val="a4"/>
      </w:pPr>
    </w:p>
    <w:p w14:paraId="372781A1" w14:textId="14CDB3C0"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Кроме этого, на структуру геофизических полей огромное влияние оказывают широко развитые интрузии </w:t>
      </w:r>
      <w:proofErr w:type="spellStart"/>
      <w:r w:rsidRPr="0005203D">
        <w:rPr>
          <w:rFonts w:ascii="Times New Roman" w:hAnsi="Times New Roman" w:cs="Times New Roman"/>
          <w:sz w:val="28"/>
          <w:szCs w:val="28"/>
          <w:lang w:val="ru-RU"/>
        </w:rPr>
        <w:t>внутриплитного</w:t>
      </w:r>
      <w:proofErr w:type="spellEnd"/>
      <w:r w:rsidRPr="0005203D">
        <w:rPr>
          <w:rFonts w:ascii="Times New Roman" w:hAnsi="Times New Roman" w:cs="Times New Roman"/>
          <w:sz w:val="28"/>
          <w:szCs w:val="28"/>
          <w:lang w:val="ru-RU"/>
        </w:rPr>
        <w:t xml:space="preserve"> магматизма и связанный с ними контактовый метаморфизм. Наиболее интенсивные положительные аномалии </w:t>
      </w:r>
      <w:proofErr w:type="spellStart"/>
      <w:r w:rsidR="00C04768" w:rsidRPr="0005203D">
        <w:rPr>
          <w:rFonts w:ascii="Times New Roman" w:hAnsi="Times New Roman" w:cs="Times New Roman"/>
          <w:sz w:val="28"/>
          <w:szCs w:val="28"/>
          <w:lang w:val="ru-RU"/>
        </w:rPr>
        <w:t>DTA</w:t>
      </w:r>
      <w:r w:rsidRPr="0005203D">
        <w:rPr>
          <w:rFonts w:ascii="Times New Roman" w:hAnsi="Times New Roman" w:cs="Times New Roman"/>
          <w:sz w:val="28"/>
          <w:szCs w:val="28"/>
          <w:lang w:val="ru-RU"/>
        </w:rPr>
        <w:t>а</w:t>
      </w:r>
      <w:proofErr w:type="spellEnd"/>
      <w:r w:rsidRPr="0005203D">
        <w:rPr>
          <w:rFonts w:ascii="Times New Roman" w:hAnsi="Times New Roman" w:cs="Times New Roman"/>
          <w:sz w:val="28"/>
          <w:szCs w:val="28"/>
          <w:lang w:val="ru-RU"/>
        </w:rPr>
        <w:t xml:space="preserve"> фиксируют массивы диоритов и гранодиоритов позднего ордовика и нижнего - верхнего девона (</w:t>
      </w:r>
      <w:proofErr w:type="spellStart"/>
      <w:r w:rsidRPr="0005203D">
        <w:rPr>
          <w:rFonts w:ascii="Times New Roman" w:hAnsi="Times New Roman" w:cs="Times New Roman"/>
          <w:sz w:val="28"/>
          <w:szCs w:val="28"/>
          <w:lang w:val="ru-RU"/>
        </w:rPr>
        <w:t>Байжанский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Тасшокинский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Аккрышский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Аршалинский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Ащийлинский</w:t>
      </w:r>
      <w:proofErr w:type="spellEnd"/>
      <w:r w:rsidRPr="0005203D">
        <w:rPr>
          <w:rFonts w:ascii="Times New Roman" w:hAnsi="Times New Roman" w:cs="Times New Roman"/>
          <w:sz w:val="28"/>
          <w:szCs w:val="28"/>
          <w:lang w:val="ru-RU"/>
        </w:rPr>
        <w:t xml:space="preserve">, Карагандинский и </w:t>
      </w:r>
      <w:proofErr w:type="spellStart"/>
      <w:r w:rsidRPr="0005203D">
        <w:rPr>
          <w:rFonts w:ascii="Times New Roman" w:hAnsi="Times New Roman" w:cs="Times New Roman"/>
          <w:sz w:val="28"/>
          <w:szCs w:val="28"/>
          <w:lang w:val="ru-RU"/>
        </w:rPr>
        <w:t>Кенжарыкский</w:t>
      </w:r>
      <w:proofErr w:type="spellEnd"/>
      <w:r w:rsidRPr="0005203D">
        <w:rPr>
          <w:rFonts w:ascii="Times New Roman" w:hAnsi="Times New Roman" w:cs="Times New Roman"/>
          <w:sz w:val="28"/>
          <w:szCs w:val="28"/>
          <w:lang w:val="ru-RU"/>
        </w:rPr>
        <w:t xml:space="preserve">), а также полосы основных вулканитов нижнего девона, </w:t>
      </w:r>
      <w:proofErr w:type="spellStart"/>
      <w:r w:rsidRPr="0005203D">
        <w:rPr>
          <w:rFonts w:ascii="Times New Roman" w:hAnsi="Times New Roman" w:cs="Times New Roman"/>
          <w:sz w:val="28"/>
          <w:szCs w:val="28"/>
          <w:lang w:val="ru-RU"/>
        </w:rPr>
        <w:t>закартированные</w:t>
      </w:r>
      <w:proofErr w:type="spellEnd"/>
      <w:r w:rsidRPr="0005203D">
        <w:rPr>
          <w:rFonts w:ascii="Times New Roman" w:hAnsi="Times New Roman" w:cs="Times New Roman"/>
          <w:sz w:val="28"/>
          <w:szCs w:val="28"/>
          <w:lang w:val="ru-RU"/>
        </w:rPr>
        <w:t xml:space="preserve"> в </w:t>
      </w:r>
      <w:proofErr w:type="spellStart"/>
      <w:r w:rsidRPr="0005203D">
        <w:rPr>
          <w:rFonts w:ascii="Times New Roman" w:hAnsi="Times New Roman" w:cs="Times New Roman"/>
          <w:sz w:val="28"/>
          <w:szCs w:val="28"/>
          <w:lang w:val="ru-RU"/>
        </w:rPr>
        <w:t>Соналинской</w:t>
      </w:r>
      <w:proofErr w:type="spellEnd"/>
      <w:r w:rsidRPr="0005203D">
        <w:rPr>
          <w:rFonts w:ascii="Times New Roman" w:hAnsi="Times New Roman" w:cs="Times New Roman"/>
          <w:sz w:val="28"/>
          <w:szCs w:val="28"/>
          <w:lang w:val="ru-RU"/>
        </w:rPr>
        <w:t xml:space="preserve"> СФЗ.</w:t>
      </w:r>
    </w:p>
    <w:p w14:paraId="01A4C786" w14:textId="1885C23F" w:rsidR="0071105A" w:rsidRPr="0005203D" w:rsidRDefault="00D9788D" w:rsidP="00D9788D">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Сарысу-</w:t>
      </w:r>
      <w:proofErr w:type="spellStart"/>
      <w:r w:rsidRPr="0005203D">
        <w:rPr>
          <w:rFonts w:ascii="Times New Roman" w:hAnsi="Times New Roman" w:cs="Times New Roman"/>
          <w:sz w:val="28"/>
          <w:szCs w:val="28"/>
          <w:lang w:val="ru-RU"/>
        </w:rPr>
        <w:t>Тенизский</w:t>
      </w:r>
      <w:proofErr w:type="spellEnd"/>
      <w:r w:rsidRPr="0005203D">
        <w:rPr>
          <w:rFonts w:ascii="Times New Roman" w:hAnsi="Times New Roman" w:cs="Times New Roman"/>
          <w:sz w:val="28"/>
          <w:szCs w:val="28"/>
          <w:lang w:val="ru-RU"/>
        </w:rPr>
        <w:t xml:space="preserve"> сегмент девонского вулканогенно-плутонического пояса (ДВПП) в современной структуре Казахстана представляет собой крупное </w:t>
      </w:r>
      <w:proofErr w:type="spellStart"/>
      <w:r w:rsidRPr="0005203D">
        <w:rPr>
          <w:rFonts w:ascii="Times New Roman" w:hAnsi="Times New Roman" w:cs="Times New Roman"/>
          <w:sz w:val="28"/>
          <w:szCs w:val="28"/>
          <w:lang w:val="ru-RU"/>
        </w:rPr>
        <w:t>субширотно</w:t>
      </w:r>
      <w:proofErr w:type="spellEnd"/>
      <w:r w:rsidRPr="0005203D">
        <w:rPr>
          <w:rFonts w:ascii="Times New Roman" w:hAnsi="Times New Roman" w:cs="Times New Roman"/>
          <w:sz w:val="28"/>
          <w:szCs w:val="28"/>
          <w:lang w:val="ru-RU"/>
        </w:rPr>
        <w:t xml:space="preserve">-северо-восточное </w:t>
      </w:r>
      <w:proofErr w:type="spellStart"/>
      <w:r w:rsidRPr="0005203D">
        <w:rPr>
          <w:rFonts w:ascii="Times New Roman" w:hAnsi="Times New Roman" w:cs="Times New Roman"/>
          <w:sz w:val="28"/>
          <w:szCs w:val="28"/>
          <w:lang w:val="ru-RU"/>
        </w:rPr>
        <w:t>сводовое</w:t>
      </w:r>
      <w:proofErr w:type="spellEnd"/>
      <w:r w:rsidRPr="0005203D">
        <w:rPr>
          <w:rFonts w:ascii="Times New Roman" w:hAnsi="Times New Roman" w:cs="Times New Roman"/>
          <w:sz w:val="28"/>
          <w:szCs w:val="28"/>
          <w:lang w:val="ru-RU"/>
        </w:rPr>
        <w:t xml:space="preserve"> поднятие, расчленённое разломами </w:t>
      </w:r>
      <w:proofErr w:type="spellStart"/>
      <w:r w:rsidRPr="0005203D">
        <w:rPr>
          <w:rFonts w:ascii="Times New Roman" w:hAnsi="Times New Roman" w:cs="Times New Roman"/>
          <w:sz w:val="28"/>
          <w:szCs w:val="28"/>
          <w:lang w:val="ru-RU"/>
        </w:rPr>
        <w:t>субширотного</w:t>
      </w:r>
      <w:proofErr w:type="spellEnd"/>
      <w:r w:rsidRPr="0005203D">
        <w:rPr>
          <w:rFonts w:ascii="Times New Roman" w:hAnsi="Times New Roman" w:cs="Times New Roman"/>
          <w:sz w:val="28"/>
          <w:szCs w:val="28"/>
          <w:lang w:val="ru-RU"/>
        </w:rPr>
        <w:t xml:space="preserve"> и северо-западного простирания на блоки. Вертикальные перемещения по разломам, активные со среднего девона, сформировали блоково-складчатую структуру из приподнятых и опущенных </w:t>
      </w:r>
      <w:r w:rsidRPr="0005203D">
        <w:rPr>
          <w:rFonts w:ascii="Times New Roman" w:hAnsi="Times New Roman" w:cs="Times New Roman"/>
          <w:sz w:val="28"/>
          <w:szCs w:val="28"/>
          <w:lang w:val="ru-RU"/>
        </w:rPr>
        <w:lastRenderedPageBreak/>
        <w:t xml:space="preserve">блоков фундамента, хорошо картируемых геофизическими методами. </w:t>
      </w:r>
      <w:r w:rsidR="0071105A" w:rsidRPr="0005203D">
        <w:rPr>
          <w:rFonts w:ascii="Times New Roman" w:hAnsi="Times New Roman" w:cs="Times New Roman"/>
          <w:sz w:val="28"/>
          <w:szCs w:val="28"/>
          <w:lang w:val="ru-RU"/>
        </w:rPr>
        <w:t xml:space="preserve">Зоны положительных, сложно варьирующих магнитных аномалий, совпадающие с максимумами гравитационного поля отвечают горст-антиклиналям, а разделяющие их зоны пониженной интенсивности </w:t>
      </w:r>
      <w:proofErr w:type="spellStart"/>
      <w:r w:rsidR="0071105A" w:rsidRPr="0005203D">
        <w:rPr>
          <w:rFonts w:ascii="Times New Roman" w:hAnsi="Times New Roman" w:cs="Times New Roman"/>
          <w:sz w:val="28"/>
          <w:szCs w:val="28"/>
          <w:lang w:val="ru-RU"/>
        </w:rPr>
        <w:t>гравимагнитных</w:t>
      </w:r>
      <w:proofErr w:type="spellEnd"/>
      <w:r w:rsidR="0071105A" w:rsidRPr="0005203D">
        <w:rPr>
          <w:rFonts w:ascii="Times New Roman" w:hAnsi="Times New Roman" w:cs="Times New Roman"/>
          <w:sz w:val="28"/>
          <w:szCs w:val="28"/>
          <w:lang w:val="ru-RU"/>
        </w:rPr>
        <w:t xml:space="preserve"> полей часто обусловлены локальными центрами субщелочного кислого магматизма. Как правило, полосовидные аномалии ∆Та фиксируют более магнитные вулканиты среднего-основного состава  и  контролируют простирание  самих структур: северо-западное в горст–антиклиналях </w:t>
      </w:r>
      <w:proofErr w:type="spellStart"/>
      <w:r w:rsidR="0071105A" w:rsidRPr="0005203D">
        <w:rPr>
          <w:rFonts w:ascii="Times New Roman" w:hAnsi="Times New Roman" w:cs="Times New Roman"/>
          <w:sz w:val="28"/>
          <w:szCs w:val="28"/>
          <w:lang w:val="ru-RU"/>
        </w:rPr>
        <w:t>Жаксыконской</w:t>
      </w:r>
      <w:proofErr w:type="spellEnd"/>
      <w:r w:rsidR="0071105A" w:rsidRPr="0005203D">
        <w:rPr>
          <w:rFonts w:ascii="Times New Roman" w:hAnsi="Times New Roman" w:cs="Times New Roman"/>
          <w:sz w:val="28"/>
          <w:szCs w:val="28"/>
          <w:lang w:val="ru-RU"/>
        </w:rPr>
        <w:t xml:space="preserve"> СФЗ (</w:t>
      </w:r>
      <w:proofErr w:type="spellStart"/>
      <w:r w:rsidR="0071105A" w:rsidRPr="0005203D">
        <w:rPr>
          <w:rFonts w:ascii="Times New Roman" w:hAnsi="Times New Roman" w:cs="Times New Roman"/>
          <w:sz w:val="28"/>
          <w:szCs w:val="28"/>
          <w:lang w:val="ru-RU"/>
        </w:rPr>
        <w:t>Кирейская</w:t>
      </w:r>
      <w:proofErr w:type="spellEnd"/>
      <w:r w:rsidR="0071105A" w:rsidRPr="0005203D">
        <w:rPr>
          <w:rFonts w:ascii="Times New Roman" w:hAnsi="Times New Roman" w:cs="Times New Roman"/>
          <w:sz w:val="28"/>
          <w:szCs w:val="28"/>
          <w:lang w:val="ru-RU"/>
        </w:rPr>
        <w:t xml:space="preserve">, </w:t>
      </w:r>
      <w:proofErr w:type="spellStart"/>
      <w:r w:rsidR="0071105A" w:rsidRPr="0005203D">
        <w:rPr>
          <w:rFonts w:ascii="Times New Roman" w:hAnsi="Times New Roman" w:cs="Times New Roman"/>
          <w:sz w:val="28"/>
          <w:szCs w:val="28"/>
          <w:lang w:val="ru-RU"/>
        </w:rPr>
        <w:t>Кокдомбакская</w:t>
      </w:r>
      <w:proofErr w:type="spellEnd"/>
      <w:r w:rsidR="0071105A" w:rsidRPr="0005203D">
        <w:rPr>
          <w:rFonts w:ascii="Times New Roman" w:hAnsi="Times New Roman" w:cs="Times New Roman"/>
          <w:sz w:val="28"/>
          <w:szCs w:val="28"/>
          <w:lang w:val="ru-RU"/>
        </w:rPr>
        <w:t xml:space="preserve"> и </w:t>
      </w:r>
      <w:proofErr w:type="spellStart"/>
      <w:r w:rsidR="0071105A" w:rsidRPr="0005203D">
        <w:rPr>
          <w:rFonts w:ascii="Times New Roman" w:hAnsi="Times New Roman" w:cs="Times New Roman"/>
          <w:sz w:val="28"/>
          <w:szCs w:val="28"/>
          <w:lang w:val="ru-RU"/>
        </w:rPr>
        <w:t>Куяндинская</w:t>
      </w:r>
      <w:proofErr w:type="spellEnd"/>
      <w:r w:rsidR="0071105A" w:rsidRPr="0005203D">
        <w:rPr>
          <w:rFonts w:ascii="Times New Roman" w:hAnsi="Times New Roman" w:cs="Times New Roman"/>
          <w:sz w:val="28"/>
          <w:szCs w:val="28"/>
          <w:lang w:val="ru-RU"/>
        </w:rPr>
        <w:t xml:space="preserve">) и западной части </w:t>
      </w:r>
      <w:proofErr w:type="spellStart"/>
      <w:r w:rsidR="0071105A" w:rsidRPr="0005203D">
        <w:rPr>
          <w:rFonts w:ascii="Times New Roman" w:hAnsi="Times New Roman" w:cs="Times New Roman"/>
          <w:sz w:val="28"/>
          <w:szCs w:val="28"/>
          <w:lang w:val="ru-RU"/>
        </w:rPr>
        <w:t>Соналинской</w:t>
      </w:r>
      <w:proofErr w:type="spellEnd"/>
      <w:r w:rsidR="0071105A" w:rsidRPr="0005203D">
        <w:rPr>
          <w:rFonts w:ascii="Times New Roman" w:hAnsi="Times New Roman" w:cs="Times New Roman"/>
          <w:sz w:val="28"/>
          <w:szCs w:val="28"/>
          <w:lang w:val="ru-RU"/>
        </w:rPr>
        <w:t xml:space="preserve"> СФЗ (Кызылжарская и </w:t>
      </w:r>
      <w:proofErr w:type="spellStart"/>
      <w:r w:rsidR="0071105A" w:rsidRPr="0005203D">
        <w:rPr>
          <w:rFonts w:ascii="Times New Roman" w:hAnsi="Times New Roman" w:cs="Times New Roman"/>
          <w:sz w:val="28"/>
          <w:szCs w:val="28"/>
          <w:lang w:val="ru-RU"/>
        </w:rPr>
        <w:t>Нарентавская</w:t>
      </w:r>
      <w:proofErr w:type="spellEnd"/>
      <w:r w:rsidR="0071105A" w:rsidRPr="0005203D">
        <w:rPr>
          <w:rFonts w:ascii="Times New Roman" w:hAnsi="Times New Roman" w:cs="Times New Roman"/>
          <w:sz w:val="28"/>
          <w:szCs w:val="28"/>
          <w:lang w:val="ru-RU"/>
        </w:rPr>
        <w:t xml:space="preserve">), </w:t>
      </w:r>
      <w:proofErr w:type="spellStart"/>
      <w:r w:rsidR="0071105A" w:rsidRPr="0005203D">
        <w:rPr>
          <w:rFonts w:ascii="Times New Roman" w:hAnsi="Times New Roman" w:cs="Times New Roman"/>
          <w:sz w:val="28"/>
          <w:szCs w:val="28"/>
          <w:lang w:val="ru-RU"/>
        </w:rPr>
        <w:t>субмеридиональное</w:t>
      </w:r>
      <w:proofErr w:type="spellEnd"/>
      <w:r w:rsidR="0071105A" w:rsidRPr="0005203D">
        <w:rPr>
          <w:rFonts w:ascii="Times New Roman" w:hAnsi="Times New Roman" w:cs="Times New Roman"/>
          <w:sz w:val="28"/>
          <w:szCs w:val="28"/>
          <w:lang w:val="ru-RU"/>
        </w:rPr>
        <w:t xml:space="preserve"> и север-северо-западное  в  горст-антиклиналях центральной и восточной частей </w:t>
      </w:r>
      <w:proofErr w:type="spellStart"/>
      <w:r w:rsidR="0071105A" w:rsidRPr="0005203D">
        <w:rPr>
          <w:rFonts w:ascii="Times New Roman" w:hAnsi="Times New Roman" w:cs="Times New Roman"/>
          <w:sz w:val="28"/>
          <w:szCs w:val="28"/>
          <w:lang w:val="ru-RU"/>
        </w:rPr>
        <w:t>Соналинской</w:t>
      </w:r>
      <w:proofErr w:type="spellEnd"/>
      <w:r w:rsidR="0071105A" w:rsidRPr="0005203D">
        <w:rPr>
          <w:rFonts w:ascii="Times New Roman" w:hAnsi="Times New Roman" w:cs="Times New Roman"/>
          <w:sz w:val="28"/>
          <w:szCs w:val="28"/>
          <w:lang w:val="ru-RU"/>
        </w:rPr>
        <w:t xml:space="preserve"> СФЗ (</w:t>
      </w:r>
      <w:proofErr w:type="spellStart"/>
      <w:r w:rsidR="0071105A" w:rsidRPr="0005203D">
        <w:rPr>
          <w:rFonts w:ascii="Times New Roman" w:hAnsi="Times New Roman" w:cs="Times New Roman"/>
          <w:sz w:val="28"/>
          <w:szCs w:val="28"/>
          <w:lang w:val="ru-RU"/>
        </w:rPr>
        <w:t>Соналинская</w:t>
      </w:r>
      <w:proofErr w:type="spellEnd"/>
      <w:r w:rsidR="0071105A" w:rsidRPr="0005203D">
        <w:rPr>
          <w:rFonts w:ascii="Times New Roman" w:hAnsi="Times New Roman" w:cs="Times New Roman"/>
          <w:sz w:val="28"/>
          <w:szCs w:val="28"/>
          <w:lang w:val="ru-RU"/>
        </w:rPr>
        <w:t xml:space="preserve">, </w:t>
      </w:r>
      <w:proofErr w:type="spellStart"/>
      <w:r w:rsidR="0071105A" w:rsidRPr="0005203D">
        <w:rPr>
          <w:rFonts w:ascii="Times New Roman" w:hAnsi="Times New Roman" w:cs="Times New Roman"/>
          <w:sz w:val="28"/>
          <w:szCs w:val="28"/>
          <w:lang w:val="ru-RU"/>
        </w:rPr>
        <w:t>Колмасская</w:t>
      </w:r>
      <w:proofErr w:type="spellEnd"/>
      <w:r w:rsidR="0071105A" w:rsidRPr="0005203D">
        <w:rPr>
          <w:rFonts w:ascii="Times New Roman" w:hAnsi="Times New Roman" w:cs="Times New Roman"/>
          <w:sz w:val="28"/>
          <w:szCs w:val="28"/>
          <w:lang w:val="ru-RU"/>
        </w:rPr>
        <w:t xml:space="preserve">, </w:t>
      </w:r>
      <w:proofErr w:type="spellStart"/>
      <w:r w:rsidR="0071105A" w:rsidRPr="0005203D">
        <w:rPr>
          <w:rFonts w:ascii="Times New Roman" w:hAnsi="Times New Roman" w:cs="Times New Roman"/>
          <w:sz w:val="28"/>
          <w:szCs w:val="28"/>
          <w:lang w:val="ru-RU"/>
        </w:rPr>
        <w:t>Алтынкудукская</w:t>
      </w:r>
      <w:proofErr w:type="spellEnd"/>
      <w:r w:rsidR="0071105A" w:rsidRPr="0005203D">
        <w:rPr>
          <w:rFonts w:ascii="Times New Roman" w:hAnsi="Times New Roman" w:cs="Times New Roman"/>
          <w:sz w:val="28"/>
          <w:szCs w:val="28"/>
          <w:lang w:val="ru-RU"/>
        </w:rPr>
        <w:t xml:space="preserve">). Разграничение происходит по </w:t>
      </w:r>
      <w:proofErr w:type="spellStart"/>
      <w:r w:rsidR="0071105A" w:rsidRPr="0005203D">
        <w:rPr>
          <w:rFonts w:ascii="Times New Roman" w:hAnsi="Times New Roman" w:cs="Times New Roman"/>
          <w:sz w:val="28"/>
          <w:szCs w:val="28"/>
          <w:lang w:val="ru-RU"/>
        </w:rPr>
        <w:t>субмеридиональному</w:t>
      </w:r>
      <w:proofErr w:type="spellEnd"/>
      <w:r w:rsidR="0071105A" w:rsidRPr="0005203D">
        <w:rPr>
          <w:rFonts w:ascii="Times New Roman" w:hAnsi="Times New Roman" w:cs="Times New Roman"/>
          <w:sz w:val="28"/>
          <w:szCs w:val="28"/>
          <w:lang w:val="ru-RU"/>
        </w:rPr>
        <w:t xml:space="preserve"> </w:t>
      </w:r>
      <w:proofErr w:type="spellStart"/>
      <w:r w:rsidR="0071105A" w:rsidRPr="0005203D">
        <w:rPr>
          <w:rFonts w:ascii="Times New Roman" w:hAnsi="Times New Roman" w:cs="Times New Roman"/>
          <w:sz w:val="28"/>
          <w:szCs w:val="28"/>
          <w:lang w:val="ru-RU"/>
        </w:rPr>
        <w:t>Сарытасскому</w:t>
      </w:r>
      <w:proofErr w:type="spellEnd"/>
      <w:r w:rsidR="0071105A" w:rsidRPr="0005203D">
        <w:rPr>
          <w:rFonts w:ascii="Times New Roman" w:hAnsi="Times New Roman" w:cs="Times New Roman"/>
          <w:sz w:val="28"/>
          <w:szCs w:val="28"/>
          <w:lang w:val="ru-RU"/>
        </w:rPr>
        <w:t xml:space="preserve"> разлому, выделенному только по геофизическим данным. Судя по гравитационному полю, этот разлом ограничивает с запада широко развитую обширную зону кислого магматизма, которая фиксируется под южными частями </w:t>
      </w:r>
      <w:proofErr w:type="spellStart"/>
      <w:r w:rsidR="0071105A" w:rsidRPr="0005203D">
        <w:rPr>
          <w:rFonts w:ascii="Times New Roman" w:hAnsi="Times New Roman" w:cs="Times New Roman"/>
          <w:sz w:val="28"/>
          <w:szCs w:val="28"/>
          <w:lang w:val="ru-RU"/>
        </w:rPr>
        <w:t>Колмасской</w:t>
      </w:r>
      <w:proofErr w:type="spellEnd"/>
      <w:r w:rsidR="0071105A" w:rsidRPr="0005203D">
        <w:rPr>
          <w:rFonts w:ascii="Times New Roman" w:hAnsi="Times New Roman" w:cs="Times New Roman"/>
          <w:sz w:val="28"/>
          <w:szCs w:val="28"/>
          <w:lang w:val="ru-RU"/>
        </w:rPr>
        <w:t xml:space="preserve"> и </w:t>
      </w:r>
      <w:proofErr w:type="spellStart"/>
      <w:r w:rsidR="0071105A" w:rsidRPr="0005203D">
        <w:rPr>
          <w:rFonts w:ascii="Times New Roman" w:hAnsi="Times New Roman" w:cs="Times New Roman"/>
          <w:sz w:val="28"/>
          <w:szCs w:val="28"/>
          <w:lang w:val="ru-RU"/>
        </w:rPr>
        <w:t>Алтынкудукской</w:t>
      </w:r>
      <w:proofErr w:type="spellEnd"/>
      <w:r w:rsidR="0071105A" w:rsidRPr="0005203D">
        <w:rPr>
          <w:rFonts w:ascii="Times New Roman" w:hAnsi="Times New Roman" w:cs="Times New Roman"/>
          <w:sz w:val="28"/>
          <w:szCs w:val="28"/>
          <w:lang w:val="ru-RU"/>
        </w:rPr>
        <w:t xml:space="preserve"> структур, центральной и южной частях </w:t>
      </w:r>
      <w:proofErr w:type="spellStart"/>
      <w:r w:rsidR="0071105A" w:rsidRPr="0005203D">
        <w:rPr>
          <w:rFonts w:ascii="Times New Roman" w:hAnsi="Times New Roman" w:cs="Times New Roman"/>
          <w:sz w:val="28"/>
          <w:szCs w:val="28"/>
          <w:lang w:val="ru-RU"/>
        </w:rPr>
        <w:t>Соналинской</w:t>
      </w:r>
      <w:proofErr w:type="spellEnd"/>
      <w:r w:rsidR="0071105A" w:rsidRPr="0005203D">
        <w:rPr>
          <w:rFonts w:ascii="Times New Roman" w:hAnsi="Times New Roman" w:cs="Times New Roman"/>
          <w:sz w:val="28"/>
          <w:szCs w:val="28"/>
          <w:lang w:val="ru-RU"/>
        </w:rPr>
        <w:t xml:space="preserve"> горст-антиклинали с продолжением на юг. Западнее этой зоны отмечается также небольшая область </w:t>
      </w:r>
      <w:proofErr w:type="spellStart"/>
      <w:r w:rsidR="0071105A" w:rsidRPr="0005203D">
        <w:rPr>
          <w:rFonts w:ascii="Times New Roman" w:hAnsi="Times New Roman" w:cs="Times New Roman"/>
          <w:sz w:val="28"/>
          <w:szCs w:val="28"/>
          <w:lang w:val="ru-RU"/>
        </w:rPr>
        <w:t>гравиминимумов</w:t>
      </w:r>
      <w:proofErr w:type="spellEnd"/>
      <w:r w:rsidR="0071105A" w:rsidRPr="0005203D">
        <w:rPr>
          <w:rFonts w:ascii="Times New Roman" w:hAnsi="Times New Roman" w:cs="Times New Roman"/>
          <w:sz w:val="28"/>
          <w:szCs w:val="28"/>
          <w:lang w:val="ru-RU"/>
        </w:rPr>
        <w:t xml:space="preserve">, охватывающая северные части </w:t>
      </w:r>
      <w:proofErr w:type="spellStart"/>
      <w:r w:rsidR="0071105A" w:rsidRPr="0005203D">
        <w:rPr>
          <w:rFonts w:ascii="Times New Roman" w:hAnsi="Times New Roman" w:cs="Times New Roman"/>
          <w:sz w:val="28"/>
          <w:szCs w:val="28"/>
          <w:lang w:val="ru-RU"/>
        </w:rPr>
        <w:t>Нарентавской</w:t>
      </w:r>
      <w:proofErr w:type="spellEnd"/>
      <w:r w:rsidR="0071105A" w:rsidRPr="0005203D">
        <w:rPr>
          <w:rFonts w:ascii="Times New Roman" w:hAnsi="Times New Roman" w:cs="Times New Roman"/>
          <w:sz w:val="28"/>
          <w:szCs w:val="28"/>
          <w:lang w:val="ru-RU"/>
        </w:rPr>
        <w:t xml:space="preserve"> и Кызылжарской горст-антиклиналей</w:t>
      </w:r>
      <w:r w:rsidR="00AD39E6" w:rsidRPr="0005203D">
        <w:rPr>
          <w:rFonts w:ascii="Times New Roman" w:hAnsi="Times New Roman" w:cs="Times New Roman"/>
          <w:sz w:val="28"/>
          <w:szCs w:val="28"/>
          <w:lang w:val="ru-RU"/>
        </w:rPr>
        <w:t xml:space="preserve"> [10]</w:t>
      </w:r>
      <w:r w:rsidR="0071105A" w:rsidRPr="0005203D">
        <w:rPr>
          <w:rFonts w:ascii="Times New Roman" w:hAnsi="Times New Roman" w:cs="Times New Roman"/>
          <w:sz w:val="28"/>
          <w:szCs w:val="28"/>
          <w:lang w:val="ru-RU"/>
        </w:rPr>
        <w:t>.</w:t>
      </w:r>
    </w:p>
    <w:p w14:paraId="2986FE7A"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Наличие положительных гравитационных аномалий в вышеуказанных структурах указывает на существование блоков пород Конской СФЗ, подстилающих вулканиты, мощность которых составляет от 2,5км (</w:t>
      </w:r>
      <w:proofErr w:type="spellStart"/>
      <w:r w:rsidRPr="0005203D">
        <w:rPr>
          <w:rFonts w:ascii="Times New Roman" w:hAnsi="Times New Roman" w:cs="Times New Roman"/>
          <w:sz w:val="28"/>
          <w:szCs w:val="28"/>
          <w:lang w:val="ru-RU"/>
        </w:rPr>
        <w:t>Колмасская</w:t>
      </w:r>
      <w:proofErr w:type="spellEnd"/>
      <w:r w:rsidRPr="0005203D">
        <w:rPr>
          <w:rFonts w:ascii="Times New Roman" w:hAnsi="Times New Roman" w:cs="Times New Roman"/>
          <w:sz w:val="28"/>
          <w:szCs w:val="28"/>
          <w:lang w:val="ru-RU"/>
        </w:rPr>
        <w:t xml:space="preserve"> горст-антиклиналь) до 3,5км (</w:t>
      </w:r>
      <w:proofErr w:type="spellStart"/>
      <w:r w:rsidRPr="0005203D">
        <w:rPr>
          <w:rFonts w:ascii="Times New Roman" w:hAnsi="Times New Roman" w:cs="Times New Roman"/>
          <w:sz w:val="28"/>
          <w:szCs w:val="28"/>
          <w:lang w:val="ru-RU"/>
        </w:rPr>
        <w:t>Соналинская</w:t>
      </w:r>
      <w:proofErr w:type="spellEnd"/>
      <w:r w:rsidRPr="0005203D">
        <w:rPr>
          <w:rFonts w:ascii="Times New Roman" w:hAnsi="Times New Roman" w:cs="Times New Roman"/>
          <w:sz w:val="28"/>
          <w:szCs w:val="28"/>
          <w:lang w:val="ru-RU"/>
        </w:rPr>
        <w:t xml:space="preserve">) и 4,5км (северная часть </w:t>
      </w:r>
      <w:proofErr w:type="spellStart"/>
      <w:r w:rsidRPr="0005203D">
        <w:rPr>
          <w:rFonts w:ascii="Times New Roman" w:hAnsi="Times New Roman" w:cs="Times New Roman"/>
          <w:sz w:val="28"/>
          <w:szCs w:val="28"/>
          <w:lang w:val="ru-RU"/>
        </w:rPr>
        <w:t>Алтынкудукской</w:t>
      </w:r>
      <w:proofErr w:type="spellEnd"/>
      <w:r w:rsidRPr="0005203D">
        <w:rPr>
          <w:rFonts w:ascii="Times New Roman" w:hAnsi="Times New Roman" w:cs="Times New Roman"/>
          <w:sz w:val="28"/>
          <w:szCs w:val="28"/>
          <w:lang w:val="ru-RU"/>
        </w:rPr>
        <w:t xml:space="preserve"> горст-антиклинали). При этом в </w:t>
      </w:r>
      <w:proofErr w:type="spellStart"/>
      <w:r w:rsidRPr="0005203D">
        <w:rPr>
          <w:rFonts w:ascii="Times New Roman" w:hAnsi="Times New Roman" w:cs="Times New Roman"/>
          <w:sz w:val="28"/>
          <w:szCs w:val="28"/>
          <w:lang w:val="ru-RU"/>
        </w:rPr>
        <w:t>Соналинской</w:t>
      </w:r>
      <w:proofErr w:type="spellEnd"/>
      <w:r w:rsidRPr="0005203D">
        <w:rPr>
          <w:rFonts w:ascii="Times New Roman" w:hAnsi="Times New Roman" w:cs="Times New Roman"/>
          <w:sz w:val="28"/>
          <w:szCs w:val="28"/>
          <w:lang w:val="ru-RU"/>
        </w:rPr>
        <w:t xml:space="preserve"> СФЗ отмечено преимущественно </w:t>
      </w:r>
      <w:proofErr w:type="spellStart"/>
      <w:r w:rsidRPr="0005203D">
        <w:rPr>
          <w:rFonts w:ascii="Times New Roman" w:hAnsi="Times New Roman" w:cs="Times New Roman"/>
          <w:sz w:val="28"/>
          <w:szCs w:val="28"/>
          <w:lang w:val="ru-RU"/>
        </w:rPr>
        <w:t>субмеридиональное</w:t>
      </w:r>
      <w:proofErr w:type="spellEnd"/>
      <w:r w:rsidRPr="0005203D">
        <w:rPr>
          <w:rFonts w:ascii="Times New Roman" w:hAnsi="Times New Roman" w:cs="Times New Roman"/>
          <w:sz w:val="28"/>
          <w:szCs w:val="28"/>
          <w:lang w:val="ru-RU"/>
        </w:rPr>
        <w:t xml:space="preserve"> простирание этих более древних блоков.</w:t>
      </w:r>
    </w:p>
    <w:p w14:paraId="3ADD5AE6"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Осложняют структуру магнитного поля ∆Та над горст-антиклиналями отдельные локальные интенсивные (до 800- 1500нТл) магнитные аномалии положительного знака, фиксирующие не вскрытые эрозией небольшие тела или массивы гранодиоритов раннего девона </w:t>
      </w:r>
      <w:proofErr w:type="spellStart"/>
      <w:r w:rsidRPr="0005203D">
        <w:rPr>
          <w:rFonts w:ascii="Times New Roman" w:hAnsi="Times New Roman" w:cs="Times New Roman"/>
          <w:sz w:val="28"/>
          <w:szCs w:val="28"/>
          <w:lang w:val="ru-RU"/>
        </w:rPr>
        <w:t>карамендинского</w:t>
      </w:r>
      <w:proofErr w:type="spellEnd"/>
      <w:r w:rsidRPr="0005203D">
        <w:rPr>
          <w:rFonts w:ascii="Times New Roman" w:hAnsi="Times New Roman" w:cs="Times New Roman"/>
          <w:sz w:val="28"/>
          <w:szCs w:val="28"/>
          <w:lang w:val="ru-RU"/>
        </w:rPr>
        <w:t xml:space="preserve"> и сиенитов позднего девона </w:t>
      </w:r>
      <w:proofErr w:type="spellStart"/>
      <w:r w:rsidRPr="0005203D">
        <w:rPr>
          <w:rFonts w:ascii="Times New Roman" w:hAnsi="Times New Roman" w:cs="Times New Roman"/>
          <w:sz w:val="28"/>
          <w:szCs w:val="28"/>
          <w:lang w:val="ru-RU"/>
        </w:rPr>
        <w:t>коккудуктюбинского</w:t>
      </w:r>
      <w:proofErr w:type="spellEnd"/>
      <w:r w:rsidRPr="0005203D">
        <w:rPr>
          <w:rFonts w:ascii="Times New Roman" w:hAnsi="Times New Roman" w:cs="Times New Roman"/>
          <w:sz w:val="28"/>
          <w:szCs w:val="28"/>
          <w:lang w:val="ru-RU"/>
        </w:rPr>
        <w:t xml:space="preserve"> комплексов, подчеркивая, в целом, простирание самих горст-антиклиналей.</w:t>
      </w:r>
    </w:p>
    <w:p w14:paraId="58F500F5" w14:textId="0C887E62"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В среднедевонское время в пределах </w:t>
      </w:r>
      <w:proofErr w:type="spellStart"/>
      <w:r w:rsidRPr="0005203D">
        <w:rPr>
          <w:rFonts w:ascii="Times New Roman" w:hAnsi="Times New Roman" w:cs="Times New Roman"/>
          <w:sz w:val="28"/>
          <w:szCs w:val="28"/>
          <w:lang w:val="ru-RU"/>
        </w:rPr>
        <w:t>Жаксыконской</w:t>
      </w:r>
      <w:proofErr w:type="spellEnd"/>
      <w:r w:rsidRPr="0005203D">
        <w:rPr>
          <w:rFonts w:ascii="Times New Roman" w:hAnsi="Times New Roman" w:cs="Times New Roman"/>
          <w:sz w:val="28"/>
          <w:szCs w:val="28"/>
          <w:lang w:val="ru-RU"/>
        </w:rPr>
        <w:t xml:space="preserve"> СФЗ происходит накопление континентальных красноцветных меласс в ассоциации со щелочными базальтами </w:t>
      </w:r>
      <w:proofErr w:type="spellStart"/>
      <w:r w:rsidRPr="0005203D">
        <w:rPr>
          <w:rFonts w:ascii="Times New Roman" w:hAnsi="Times New Roman" w:cs="Times New Roman"/>
          <w:sz w:val="28"/>
          <w:szCs w:val="28"/>
          <w:lang w:val="ru-RU"/>
        </w:rPr>
        <w:t>талдысайской</w:t>
      </w:r>
      <w:proofErr w:type="spellEnd"/>
      <w:r w:rsidRPr="0005203D">
        <w:rPr>
          <w:rFonts w:ascii="Times New Roman" w:hAnsi="Times New Roman" w:cs="Times New Roman"/>
          <w:sz w:val="28"/>
          <w:szCs w:val="28"/>
          <w:lang w:val="ru-RU"/>
        </w:rPr>
        <w:t xml:space="preserve"> свиты (D2tl). Эти отложения формировались у подножья тектонических уступов, где накапливались наиболее грубые и плохо отсортированные красноцветные мощные терригенные толщи, в нижней части с </w:t>
      </w:r>
      <w:proofErr w:type="spellStart"/>
      <w:r w:rsidRPr="0005203D">
        <w:rPr>
          <w:rFonts w:ascii="Times New Roman" w:hAnsi="Times New Roman" w:cs="Times New Roman"/>
          <w:sz w:val="28"/>
          <w:szCs w:val="28"/>
          <w:lang w:val="ru-RU"/>
        </w:rPr>
        <w:t>пирокластами</w:t>
      </w:r>
      <w:proofErr w:type="spellEnd"/>
      <w:r w:rsidRPr="0005203D">
        <w:rPr>
          <w:rFonts w:ascii="Times New Roman" w:hAnsi="Times New Roman" w:cs="Times New Roman"/>
          <w:sz w:val="28"/>
          <w:szCs w:val="28"/>
          <w:lang w:val="ru-RU"/>
        </w:rPr>
        <w:t xml:space="preserve"> и </w:t>
      </w:r>
      <w:proofErr w:type="spellStart"/>
      <w:r w:rsidRPr="0005203D">
        <w:rPr>
          <w:rFonts w:ascii="Times New Roman" w:hAnsi="Times New Roman" w:cs="Times New Roman"/>
          <w:sz w:val="28"/>
          <w:szCs w:val="28"/>
          <w:lang w:val="ru-RU"/>
        </w:rPr>
        <w:t>туффитами</w:t>
      </w:r>
      <w:proofErr w:type="spellEnd"/>
      <w:r w:rsidRPr="0005203D">
        <w:rPr>
          <w:rFonts w:ascii="Times New Roman" w:hAnsi="Times New Roman" w:cs="Times New Roman"/>
          <w:sz w:val="28"/>
          <w:szCs w:val="28"/>
          <w:lang w:val="ru-RU"/>
        </w:rPr>
        <w:t xml:space="preserve"> кислого состава, в верхней – с умеренно щелочными вулканитами базальтового состава. Схожесть состава отложений обусловила отнесение этих отложений к начальной стадии формирования континентального рифта. Однако характер взаимоотношений нижней и верхней подсвит </w:t>
      </w:r>
      <w:proofErr w:type="spellStart"/>
      <w:r w:rsidRPr="0005203D">
        <w:rPr>
          <w:rFonts w:ascii="Times New Roman" w:hAnsi="Times New Roman" w:cs="Times New Roman"/>
          <w:sz w:val="28"/>
          <w:szCs w:val="28"/>
          <w:lang w:val="ru-RU"/>
        </w:rPr>
        <w:t>талдысайской</w:t>
      </w:r>
      <w:proofErr w:type="spellEnd"/>
      <w:r w:rsidRPr="0005203D">
        <w:rPr>
          <w:rFonts w:ascii="Times New Roman" w:hAnsi="Times New Roman" w:cs="Times New Roman"/>
          <w:sz w:val="28"/>
          <w:szCs w:val="28"/>
          <w:lang w:val="ru-RU"/>
        </w:rPr>
        <w:t xml:space="preserve"> свиты, где базальты верхней подсвиты залегают согласно с туфогенно-терригенными образованиями нижней подсвиты, которые несогласно залегают, с </w:t>
      </w:r>
      <w:r w:rsidRPr="0005203D">
        <w:rPr>
          <w:rFonts w:ascii="Times New Roman" w:hAnsi="Times New Roman" w:cs="Times New Roman"/>
          <w:sz w:val="28"/>
          <w:szCs w:val="28"/>
          <w:lang w:val="ru-RU"/>
        </w:rPr>
        <w:lastRenderedPageBreak/>
        <w:t xml:space="preserve">конгломератами в основании, на отложениях верхней подсвиты </w:t>
      </w:r>
      <w:proofErr w:type="spellStart"/>
      <w:r w:rsidRPr="0005203D">
        <w:rPr>
          <w:rFonts w:ascii="Times New Roman" w:hAnsi="Times New Roman" w:cs="Times New Roman"/>
          <w:sz w:val="28"/>
          <w:szCs w:val="28"/>
          <w:lang w:val="ru-RU"/>
        </w:rPr>
        <w:t>тараншинской</w:t>
      </w:r>
      <w:proofErr w:type="spellEnd"/>
      <w:r w:rsidRPr="0005203D">
        <w:rPr>
          <w:rFonts w:ascii="Times New Roman" w:hAnsi="Times New Roman" w:cs="Times New Roman"/>
          <w:sz w:val="28"/>
          <w:szCs w:val="28"/>
          <w:lang w:val="ru-RU"/>
        </w:rPr>
        <w:t xml:space="preserve"> свиты, а также отсутствие тектонических контактов между ними вероятней всего указывают на принадлежность этих образований к завершающей стадии формирования ДВПП</w:t>
      </w:r>
      <w:r w:rsidR="00AD39E6" w:rsidRPr="0005203D">
        <w:rPr>
          <w:rFonts w:ascii="Times New Roman" w:hAnsi="Times New Roman" w:cs="Times New Roman"/>
          <w:sz w:val="28"/>
          <w:szCs w:val="28"/>
          <w:lang w:val="ru-RU"/>
        </w:rPr>
        <w:t xml:space="preserve"> [28]</w:t>
      </w:r>
      <w:r w:rsidRPr="0005203D">
        <w:rPr>
          <w:rFonts w:ascii="Times New Roman" w:hAnsi="Times New Roman" w:cs="Times New Roman"/>
          <w:sz w:val="28"/>
          <w:szCs w:val="28"/>
          <w:lang w:val="ru-RU"/>
        </w:rPr>
        <w:t>.</w:t>
      </w:r>
    </w:p>
    <w:p w14:paraId="4A329F9A"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Комплексы и структуры раннепалеозойских вулканических островных дуг сформировались в два этапа: ранний и поздний, разделенные во временном пространстве формированием окраинно-морских кремнисто-терригенных ассоциаций. В региональном плане они имеют меридиональные простирания, что подчеркивается аналогичным простиранием положительных (сланцево-гнейсовые и сланцево-</w:t>
      </w:r>
      <w:proofErr w:type="spellStart"/>
      <w:r w:rsidRPr="0005203D">
        <w:rPr>
          <w:rFonts w:ascii="Times New Roman" w:hAnsi="Times New Roman" w:cs="Times New Roman"/>
          <w:sz w:val="28"/>
          <w:szCs w:val="28"/>
          <w:lang w:val="ru-RU"/>
        </w:rPr>
        <w:t>порфиритоидная</w:t>
      </w:r>
      <w:proofErr w:type="spellEnd"/>
      <w:r w:rsidRPr="0005203D">
        <w:rPr>
          <w:rFonts w:ascii="Times New Roman" w:hAnsi="Times New Roman" w:cs="Times New Roman"/>
          <w:sz w:val="28"/>
          <w:szCs w:val="28"/>
          <w:lang w:val="ru-RU"/>
        </w:rPr>
        <w:t xml:space="preserve"> ассоциации) и отрицательных (сланцево-кварцитовая) аномалий ∆g в наблюденном гравиметрическом поле и на разных трансформированных картах ∆g. </w:t>
      </w:r>
    </w:p>
    <w:p w14:paraId="1321C6AB" w14:textId="2EB04CD5"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Геологические комплексы раннепалеозойских окраинно-морских бассейнов в физических полях проявлены неоднозначно. Структуры (выступы) Конской СФЗ наиболее отчетливо выделяются положительными локальными аномалиями </w:t>
      </w:r>
      <w:proofErr w:type="spellStart"/>
      <w:r w:rsidRPr="0005203D">
        <w:rPr>
          <w:rFonts w:ascii="Times New Roman" w:hAnsi="Times New Roman" w:cs="Times New Roman"/>
          <w:sz w:val="28"/>
          <w:szCs w:val="28"/>
          <w:lang w:val="ru-RU"/>
        </w:rPr>
        <w:t>Δg</w:t>
      </w:r>
      <w:proofErr w:type="spellEnd"/>
      <w:r w:rsidRPr="0005203D">
        <w:rPr>
          <w:rFonts w:ascii="Times New Roman" w:hAnsi="Times New Roman" w:cs="Times New Roman"/>
          <w:sz w:val="28"/>
          <w:szCs w:val="28"/>
          <w:lang w:val="ru-RU"/>
        </w:rPr>
        <w:t xml:space="preserve"> интенсивностью от 4 до 16мГал и неоднозначно в магнитном поле. Структуры, представленные кремнисто-терригенной и терригенной формациями, отмечаются спокойным преимущественно отрицательным магнитным полем (</w:t>
      </w:r>
      <w:r w:rsidR="00C04768" w:rsidRPr="0005203D">
        <w:rPr>
          <w:rFonts w:ascii="Times New Roman" w:hAnsi="Times New Roman" w:cs="Times New Roman"/>
          <w:sz w:val="28"/>
          <w:szCs w:val="28"/>
          <w:lang w:val="ru-RU"/>
        </w:rPr>
        <w:t>DTA</w:t>
      </w:r>
      <w:r w:rsidRPr="0005203D">
        <w:rPr>
          <w:rFonts w:ascii="Times New Roman" w:hAnsi="Times New Roman" w:cs="Times New Roman"/>
          <w:sz w:val="28"/>
          <w:szCs w:val="28"/>
          <w:lang w:val="ru-RU"/>
        </w:rPr>
        <w:t>)а с перепадом напряженности от +100нТл до -50 – -300нТл (</w:t>
      </w:r>
      <w:proofErr w:type="spellStart"/>
      <w:r w:rsidRPr="0005203D">
        <w:rPr>
          <w:rFonts w:ascii="Times New Roman" w:hAnsi="Times New Roman" w:cs="Times New Roman"/>
          <w:sz w:val="28"/>
          <w:szCs w:val="28"/>
          <w:lang w:val="ru-RU"/>
        </w:rPr>
        <w:t>Баянбайский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Кызымшекский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Егизкаринский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Кенжарыкский</w:t>
      </w:r>
      <w:proofErr w:type="spellEnd"/>
      <w:r w:rsidRPr="0005203D">
        <w:rPr>
          <w:rFonts w:ascii="Times New Roman" w:hAnsi="Times New Roman" w:cs="Times New Roman"/>
          <w:sz w:val="28"/>
          <w:szCs w:val="28"/>
          <w:lang w:val="ru-RU"/>
        </w:rPr>
        <w:t xml:space="preserve">,), а структуры, сложенные вулканогенно-терригенной </w:t>
      </w:r>
      <w:proofErr w:type="spellStart"/>
      <w:r w:rsidRPr="0005203D">
        <w:rPr>
          <w:rFonts w:ascii="Times New Roman" w:hAnsi="Times New Roman" w:cs="Times New Roman"/>
          <w:sz w:val="28"/>
          <w:szCs w:val="28"/>
          <w:lang w:val="ru-RU"/>
        </w:rPr>
        <w:t>андезибазальтовой</w:t>
      </w:r>
      <w:proofErr w:type="spellEnd"/>
      <w:r w:rsidRPr="0005203D">
        <w:rPr>
          <w:rFonts w:ascii="Times New Roman" w:hAnsi="Times New Roman" w:cs="Times New Roman"/>
          <w:sz w:val="28"/>
          <w:szCs w:val="28"/>
          <w:lang w:val="ru-RU"/>
        </w:rPr>
        <w:t xml:space="preserve"> формацией - мозаичным характером магнитного поля (</w:t>
      </w:r>
      <w:r w:rsidR="00C04768" w:rsidRPr="0005203D">
        <w:rPr>
          <w:rFonts w:ascii="Times New Roman" w:hAnsi="Times New Roman" w:cs="Times New Roman"/>
          <w:sz w:val="28"/>
          <w:szCs w:val="28"/>
          <w:lang w:val="ru-RU"/>
        </w:rPr>
        <w:t>DTA</w:t>
      </w:r>
      <w:r w:rsidRPr="0005203D">
        <w:rPr>
          <w:rFonts w:ascii="Times New Roman" w:hAnsi="Times New Roman" w:cs="Times New Roman"/>
          <w:sz w:val="28"/>
          <w:szCs w:val="28"/>
          <w:lang w:val="ru-RU"/>
        </w:rPr>
        <w:t>)а с перепадом напряженности от -50нТл до 1000-2000нТл (</w:t>
      </w:r>
      <w:proofErr w:type="spellStart"/>
      <w:r w:rsidRPr="0005203D">
        <w:rPr>
          <w:rFonts w:ascii="Times New Roman" w:hAnsi="Times New Roman" w:cs="Times New Roman"/>
          <w:sz w:val="28"/>
          <w:szCs w:val="28"/>
          <w:lang w:val="ru-RU"/>
        </w:rPr>
        <w:t>Кушекинский</w:t>
      </w:r>
      <w:proofErr w:type="spellEnd"/>
      <w:r w:rsidRPr="0005203D">
        <w:rPr>
          <w:rFonts w:ascii="Times New Roman" w:hAnsi="Times New Roman" w:cs="Times New Roman"/>
          <w:sz w:val="28"/>
          <w:szCs w:val="28"/>
          <w:lang w:val="ru-RU"/>
        </w:rPr>
        <w:t>, Южно-</w:t>
      </w:r>
      <w:proofErr w:type="spellStart"/>
      <w:r w:rsidRPr="0005203D">
        <w:rPr>
          <w:rFonts w:ascii="Times New Roman" w:hAnsi="Times New Roman" w:cs="Times New Roman"/>
          <w:sz w:val="28"/>
          <w:szCs w:val="28"/>
          <w:lang w:val="ru-RU"/>
        </w:rPr>
        <w:t>Кушекинский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Аккрышский</w:t>
      </w:r>
      <w:proofErr w:type="spellEnd"/>
      <w:r w:rsidRPr="0005203D">
        <w:rPr>
          <w:rFonts w:ascii="Times New Roman" w:hAnsi="Times New Roman" w:cs="Times New Roman"/>
          <w:sz w:val="28"/>
          <w:szCs w:val="28"/>
          <w:lang w:val="ru-RU"/>
        </w:rPr>
        <w:t xml:space="preserve">,). В последних структурах повышение напряженности обусловлено </w:t>
      </w:r>
      <w:proofErr w:type="spellStart"/>
      <w:r w:rsidRPr="0005203D">
        <w:rPr>
          <w:rFonts w:ascii="Times New Roman" w:hAnsi="Times New Roman" w:cs="Times New Roman"/>
          <w:sz w:val="28"/>
          <w:szCs w:val="28"/>
          <w:lang w:val="ru-RU"/>
        </w:rPr>
        <w:t>приконтактовыми</w:t>
      </w:r>
      <w:proofErr w:type="spellEnd"/>
      <w:r w:rsidRPr="0005203D">
        <w:rPr>
          <w:rFonts w:ascii="Times New Roman" w:hAnsi="Times New Roman" w:cs="Times New Roman"/>
          <w:sz w:val="28"/>
          <w:szCs w:val="28"/>
          <w:lang w:val="ru-RU"/>
        </w:rPr>
        <w:t xml:space="preserve"> изменениями в экзоконтактовых зонах с позднеордовикскими интрузиями среднего–основного состава (</w:t>
      </w:r>
      <w:proofErr w:type="spellStart"/>
      <w:r w:rsidRPr="0005203D">
        <w:rPr>
          <w:rFonts w:ascii="Times New Roman" w:hAnsi="Times New Roman" w:cs="Times New Roman"/>
          <w:sz w:val="28"/>
          <w:szCs w:val="28"/>
          <w:lang w:val="ru-RU"/>
        </w:rPr>
        <w:t>Байжанский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Тасшокинский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Аккрышский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Баршинский</w:t>
      </w:r>
      <w:proofErr w:type="spellEnd"/>
      <w:r w:rsidRPr="0005203D">
        <w:rPr>
          <w:rFonts w:ascii="Times New Roman" w:hAnsi="Times New Roman" w:cs="Times New Roman"/>
          <w:sz w:val="28"/>
          <w:szCs w:val="28"/>
          <w:lang w:val="ru-RU"/>
        </w:rPr>
        <w:t xml:space="preserve">), а в </w:t>
      </w:r>
      <w:proofErr w:type="spellStart"/>
      <w:r w:rsidRPr="0005203D">
        <w:rPr>
          <w:rFonts w:ascii="Times New Roman" w:hAnsi="Times New Roman" w:cs="Times New Roman"/>
          <w:sz w:val="28"/>
          <w:szCs w:val="28"/>
          <w:lang w:val="ru-RU"/>
        </w:rPr>
        <w:t>Кенжарыкском</w:t>
      </w:r>
      <w:proofErr w:type="spellEnd"/>
      <w:r w:rsidRPr="0005203D">
        <w:rPr>
          <w:rFonts w:ascii="Times New Roman" w:hAnsi="Times New Roman" w:cs="Times New Roman"/>
          <w:sz w:val="28"/>
          <w:szCs w:val="28"/>
          <w:lang w:val="ru-RU"/>
        </w:rPr>
        <w:t xml:space="preserve"> выступе локальная магнитная аномалия ∆Та положительного знака интенсивностью до 2000нТл фиксирует на глубине 0,9км, невскрытый эрозией позднеордовикский массив диоритов </w:t>
      </w:r>
      <w:proofErr w:type="spellStart"/>
      <w:r w:rsidRPr="0005203D">
        <w:rPr>
          <w:rFonts w:ascii="Times New Roman" w:hAnsi="Times New Roman" w:cs="Times New Roman"/>
          <w:sz w:val="28"/>
          <w:szCs w:val="28"/>
          <w:lang w:val="ru-RU"/>
        </w:rPr>
        <w:t>крыккудукского</w:t>
      </w:r>
      <w:proofErr w:type="spellEnd"/>
      <w:r w:rsidRPr="0005203D">
        <w:rPr>
          <w:rFonts w:ascii="Times New Roman" w:hAnsi="Times New Roman" w:cs="Times New Roman"/>
          <w:sz w:val="28"/>
          <w:szCs w:val="28"/>
          <w:lang w:val="ru-RU"/>
        </w:rPr>
        <w:t xml:space="preserve"> комплекса.</w:t>
      </w:r>
    </w:p>
    <w:p w14:paraId="5B3C063F" w14:textId="77777777" w:rsidR="00CF4E6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Площадь исследований охватывает восточную и западную подзону Сарысу-</w:t>
      </w:r>
      <w:proofErr w:type="spellStart"/>
      <w:r w:rsidRPr="0005203D">
        <w:rPr>
          <w:rFonts w:ascii="Times New Roman" w:hAnsi="Times New Roman" w:cs="Times New Roman"/>
          <w:sz w:val="28"/>
          <w:szCs w:val="28"/>
          <w:lang w:val="ru-RU"/>
        </w:rPr>
        <w:t>Тенизской</w:t>
      </w:r>
      <w:proofErr w:type="spellEnd"/>
      <w:r w:rsidRPr="0005203D">
        <w:rPr>
          <w:rFonts w:ascii="Times New Roman" w:hAnsi="Times New Roman" w:cs="Times New Roman"/>
          <w:sz w:val="28"/>
          <w:szCs w:val="28"/>
          <w:lang w:val="ru-RU"/>
        </w:rPr>
        <w:t xml:space="preserve"> </w:t>
      </w:r>
      <w:bookmarkStart w:id="16" w:name="_Hlk206867951"/>
      <w:r w:rsidRPr="0005203D">
        <w:rPr>
          <w:rFonts w:ascii="Times New Roman" w:hAnsi="Times New Roman" w:cs="Times New Roman"/>
          <w:sz w:val="28"/>
          <w:szCs w:val="28"/>
          <w:lang w:val="ru-RU"/>
        </w:rPr>
        <w:t>девонского окраинно-континентального вулканоплутонический пояса</w:t>
      </w:r>
      <w:bookmarkEnd w:id="16"/>
      <w:r w:rsidRPr="0005203D">
        <w:rPr>
          <w:rFonts w:ascii="Times New Roman" w:hAnsi="Times New Roman" w:cs="Times New Roman"/>
          <w:sz w:val="28"/>
          <w:szCs w:val="28"/>
          <w:lang w:val="ru-RU"/>
        </w:rPr>
        <w:t xml:space="preserve"> (Иверская, 2010), которые условно отнесены к фронтальной и тыловой зонам пояса и залегают на комплексе основания, сложенном образованиями Конской СФЗ. Обе подзоны Сарысу-</w:t>
      </w:r>
      <w:proofErr w:type="spellStart"/>
      <w:r w:rsidRPr="0005203D">
        <w:rPr>
          <w:rFonts w:ascii="Times New Roman" w:hAnsi="Times New Roman" w:cs="Times New Roman"/>
          <w:sz w:val="28"/>
          <w:szCs w:val="28"/>
          <w:lang w:val="ru-RU"/>
        </w:rPr>
        <w:t>Тенизской</w:t>
      </w:r>
      <w:proofErr w:type="spellEnd"/>
      <w:r w:rsidRPr="0005203D">
        <w:rPr>
          <w:rFonts w:ascii="Times New Roman" w:hAnsi="Times New Roman" w:cs="Times New Roman"/>
          <w:sz w:val="28"/>
          <w:szCs w:val="28"/>
          <w:lang w:val="ru-RU"/>
        </w:rPr>
        <w:t xml:space="preserve"> СФЗ Девонского окраинно-континентального вулканоплутонический пояса в физических полях фиксируются неоднозначно. </w:t>
      </w:r>
    </w:p>
    <w:p w14:paraId="11CF3AEE" w14:textId="6267B677" w:rsidR="0071105A" w:rsidRPr="0005203D" w:rsidRDefault="00CF4E6A" w:rsidP="00CF4E6A">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Для Восточной подзоны (</w:t>
      </w:r>
      <w:proofErr w:type="spellStart"/>
      <w:r w:rsidRPr="0005203D">
        <w:rPr>
          <w:rFonts w:ascii="Times New Roman" w:hAnsi="Times New Roman" w:cs="Times New Roman"/>
          <w:sz w:val="28"/>
          <w:szCs w:val="28"/>
          <w:lang w:val="ru-RU"/>
        </w:rPr>
        <w:t>Соналинская</w:t>
      </w:r>
      <w:proofErr w:type="spellEnd"/>
      <w:r w:rsidRPr="0005203D">
        <w:rPr>
          <w:rFonts w:ascii="Times New Roman" w:hAnsi="Times New Roman" w:cs="Times New Roman"/>
          <w:sz w:val="28"/>
          <w:szCs w:val="28"/>
          <w:lang w:val="ru-RU"/>
        </w:rPr>
        <w:t xml:space="preserve"> СФЗ), характеризующейся развитием мощных вулканогенных толщ базит-андезитового состава, типичны положительные локальные гравитационные аномалии интенсивностью 2-6 мГал и </w:t>
      </w:r>
      <w:proofErr w:type="spellStart"/>
      <w:r w:rsidRPr="0005203D">
        <w:rPr>
          <w:rFonts w:ascii="Times New Roman" w:hAnsi="Times New Roman" w:cs="Times New Roman"/>
          <w:sz w:val="28"/>
          <w:szCs w:val="28"/>
          <w:lang w:val="ru-RU"/>
        </w:rPr>
        <w:t>сложнодифференцированное</w:t>
      </w:r>
      <w:proofErr w:type="spellEnd"/>
      <w:r w:rsidRPr="0005203D">
        <w:rPr>
          <w:rFonts w:ascii="Times New Roman" w:hAnsi="Times New Roman" w:cs="Times New Roman"/>
          <w:sz w:val="28"/>
          <w:szCs w:val="28"/>
          <w:lang w:val="ru-RU"/>
        </w:rPr>
        <w:t xml:space="preserve"> мозаичное магнитное поле положительного знака с вариациями напряжённости от 50 до 500 нТл и более</w:t>
      </w:r>
      <w:r w:rsidR="0071105A" w:rsidRPr="0005203D">
        <w:rPr>
          <w:rFonts w:ascii="Times New Roman" w:hAnsi="Times New Roman" w:cs="Times New Roman"/>
          <w:sz w:val="28"/>
          <w:szCs w:val="28"/>
          <w:lang w:val="ru-RU"/>
        </w:rPr>
        <w:t>, то для Западной подзоны (</w:t>
      </w:r>
      <w:proofErr w:type="spellStart"/>
      <w:r w:rsidR="0071105A" w:rsidRPr="0005203D">
        <w:rPr>
          <w:rFonts w:ascii="Times New Roman" w:hAnsi="Times New Roman" w:cs="Times New Roman"/>
          <w:sz w:val="28"/>
          <w:szCs w:val="28"/>
          <w:lang w:val="ru-RU"/>
        </w:rPr>
        <w:t>Жаксыконской</w:t>
      </w:r>
      <w:proofErr w:type="spellEnd"/>
      <w:r w:rsidR="0071105A" w:rsidRPr="0005203D">
        <w:rPr>
          <w:rFonts w:ascii="Times New Roman" w:hAnsi="Times New Roman" w:cs="Times New Roman"/>
          <w:sz w:val="28"/>
          <w:szCs w:val="28"/>
          <w:lang w:val="ru-RU"/>
        </w:rPr>
        <w:t xml:space="preserve"> СФЗ) характерно понижение интенсивности магнитного (до -50 – -145нТл) и гравитационного (от 0 до </w:t>
      </w:r>
      <w:r w:rsidR="0071105A" w:rsidRPr="0005203D">
        <w:rPr>
          <w:rFonts w:ascii="Times New Roman" w:hAnsi="Times New Roman" w:cs="Times New Roman"/>
          <w:sz w:val="28"/>
          <w:szCs w:val="28"/>
          <w:lang w:val="ru-RU"/>
        </w:rPr>
        <w:lastRenderedPageBreak/>
        <w:t>2мГал) полей. Надо отметить, что в целом, гравиметрическое поле над этим сегментом в большей степени отражает комплекс основания и широко развитый интрузивный среднедевонский магматизм.</w:t>
      </w:r>
    </w:p>
    <w:p w14:paraId="561487C3"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Зона Сарысу-</w:t>
      </w:r>
      <w:proofErr w:type="spellStart"/>
      <w:r w:rsidRPr="0005203D">
        <w:rPr>
          <w:rFonts w:ascii="Times New Roman" w:hAnsi="Times New Roman" w:cs="Times New Roman"/>
          <w:sz w:val="28"/>
          <w:szCs w:val="28"/>
          <w:lang w:val="ru-RU"/>
        </w:rPr>
        <w:t>Тенизских</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рифтогенных</w:t>
      </w:r>
      <w:proofErr w:type="spellEnd"/>
      <w:r w:rsidRPr="0005203D">
        <w:rPr>
          <w:rFonts w:ascii="Times New Roman" w:hAnsi="Times New Roman" w:cs="Times New Roman"/>
          <w:sz w:val="28"/>
          <w:szCs w:val="28"/>
          <w:lang w:val="ru-RU"/>
        </w:rPr>
        <w:t xml:space="preserve"> структур (грабен – синклинали) и зона наложенных структур </w:t>
      </w:r>
      <w:proofErr w:type="spellStart"/>
      <w:r w:rsidRPr="0005203D">
        <w:rPr>
          <w:rFonts w:ascii="Times New Roman" w:hAnsi="Times New Roman" w:cs="Times New Roman"/>
          <w:sz w:val="28"/>
          <w:szCs w:val="28"/>
          <w:lang w:val="ru-RU"/>
        </w:rPr>
        <w:t>Кыпшакского</w:t>
      </w:r>
      <w:proofErr w:type="spellEnd"/>
      <w:r w:rsidRPr="0005203D">
        <w:rPr>
          <w:rFonts w:ascii="Times New Roman" w:hAnsi="Times New Roman" w:cs="Times New Roman"/>
          <w:sz w:val="28"/>
          <w:szCs w:val="28"/>
          <w:lang w:val="ru-RU"/>
        </w:rPr>
        <w:t xml:space="preserve"> прогиба, которые различаются, не составом слагающих их формаций, а их мощностями и строением их складчатых структур, в геофизических полях отчетливо прослеживаются по отрицательным гравитационным аномалиям ∆g (</w:t>
      </w:r>
      <w:proofErr w:type="spellStart"/>
      <w:r w:rsidRPr="0005203D">
        <w:rPr>
          <w:rFonts w:ascii="Times New Roman" w:hAnsi="Times New Roman" w:cs="Times New Roman"/>
          <w:sz w:val="28"/>
          <w:szCs w:val="28"/>
          <w:lang w:val="ru-RU"/>
        </w:rPr>
        <w:t>Нвверх</w:t>
      </w:r>
      <w:proofErr w:type="spellEnd"/>
      <w:r w:rsidRPr="0005203D">
        <w:rPr>
          <w:rFonts w:ascii="Times New Roman" w:hAnsi="Times New Roman" w:cs="Times New Roman"/>
          <w:sz w:val="28"/>
          <w:szCs w:val="28"/>
          <w:lang w:val="ru-RU"/>
        </w:rPr>
        <w:t xml:space="preserve">.=10км) преимущественно северо-западного направления, ограниченными зонами градиентов ∆g. Наиболее контрастными гравиметрическими аномалиями отрицательного знака выделяются более крупные структуры – </w:t>
      </w:r>
      <w:proofErr w:type="spellStart"/>
      <w:r w:rsidRPr="0005203D">
        <w:rPr>
          <w:rFonts w:ascii="Times New Roman" w:hAnsi="Times New Roman" w:cs="Times New Roman"/>
          <w:sz w:val="28"/>
          <w:szCs w:val="28"/>
          <w:lang w:val="ru-RU"/>
        </w:rPr>
        <w:t>Тогызкунская</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Сулугульская</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Кагылская</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Нижнесоналинская</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Кокдомбакская</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Аршалинская</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Актастинская</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Верхнесоналинская</w:t>
      </w:r>
      <w:proofErr w:type="spellEnd"/>
      <w:r w:rsidRPr="0005203D">
        <w:rPr>
          <w:rFonts w:ascii="Times New Roman" w:hAnsi="Times New Roman" w:cs="Times New Roman"/>
          <w:sz w:val="28"/>
          <w:szCs w:val="28"/>
          <w:lang w:val="ru-RU"/>
        </w:rPr>
        <w:t xml:space="preserve">. Глубина их по данным количественных расчетов составляет от 0,25 до 1,5км.  При этом эпицентры </w:t>
      </w:r>
      <w:proofErr w:type="spellStart"/>
      <w:r w:rsidRPr="0005203D">
        <w:rPr>
          <w:rFonts w:ascii="Times New Roman" w:hAnsi="Times New Roman" w:cs="Times New Roman"/>
          <w:sz w:val="28"/>
          <w:szCs w:val="28"/>
          <w:lang w:val="ru-RU"/>
        </w:rPr>
        <w:t>гравиминимумов</w:t>
      </w:r>
      <w:proofErr w:type="spellEnd"/>
      <w:r w:rsidRPr="0005203D">
        <w:rPr>
          <w:rFonts w:ascii="Times New Roman" w:hAnsi="Times New Roman" w:cs="Times New Roman"/>
          <w:sz w:val="28"/>
          <w:szCs w:val="28"/>
          <w:lang w:val="ru-RU"/>
        </w:rPr>
        <w:t xml:space="preserve"> во всех структурах </w:t>
      </w:r>
      <w:proofErr w:type="spellStart"/>
      <w:r w:rsidRPr="0005203D">
        <w:rPr>
          <w:rFonts w:ascii="Times New Roman" w:hAnsi="Times New Roman" w:cs="Times New Roman"/>
          <w:sz w:val="28"/>
          <w:szCs w:val="28"/>
          <w:lang w:val="ru-RU"/>
        </w:rPr>
        <w:t>оконтуривают</w:t>
      </w:r>
      <w:proofErr w:type="spellEnd"/>
      <w:r w:rsidRPr="0005203D">
        <w:rPr>
          <w:rFonts w:ascii="Times New Roman" w:hAnsi="Times New Roman" w:cs="Times New Roman"/>
          <w:sz w:val="28"/>
          <w:szCs w:val="28"/>
          <w:lang w:val="ru-RU"/>
        </w:rPr>
        <w:t xml:space="preserve"> на глубине, не вскрытые эрозией, гранитоидные массивы среднедевонского теректинского интрузивного комплекса, а локальные положительные гравитационные аномалии в </w:t>
      </w:r>
      <w:proofErr w:type="spellStart"/>
      <w:r w:rsidRPr="0005203D">
        <w:rPr>
          <w:rFonts w:ascii="Times New Roman" w:hAnsi="Times New Roman" w:cs="Times New Roman"/>
          <w:sz w:val="28"/>
          <w:szCs w:val="28"/>
          <w:lang w:val="ru-RU"/>
        </w:rPr>
        <w:t>Кагылской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Кокдомбакской</w:t>
      </w:r>
      <w:proofErr w:type="spellEnd"/>
      <w:r w:rsidRPr="0005203D">
        <w:rPr>
          <w:rFonts w:ascii="Times New Roman" w:hAnsi="Times New Roman" w:cs="Times New Roman"/>
          <w:sz w:val="28"/>
          <w:szCs w:val="28"/>
          <w:lang w:val="ru-RU"/>
        </w:rPr>
        <w:t xml:space="preserve"> и северо-западной части </w:t>
      </w:r>
      <w:proofErr w:type="spellStart"/>
      <w:r w:rsidRPr="0005203D">
        <w:rPr>
          <w:rFonts w:ascii="Times New Roman" w:hAnsi="Times New Roman" w:cs="Times New Roman"/>
          <w:sz w:val="28"/>
          <w:szCs w:val="28"/>
          <w:lang w:val="ru-RU"/>
        </w:rPr>
        <w:t>Тогызкунской</w:t>
      </w:r>
      <w:proofErr w:type="spellEnd"/>
      <w:r w:rsidRPr="0005203D">
        <w:rPr>
          <w:rFonts w:ascii="Times New Roman" w:hAnsi="Times New Roman" w:cs="Times New Roman"/>
          <w:sz w:val="28"/>
          <w:szCs w:val="28"/>
          <w:lang w:val="ru-RU"/>
        </w:rPr>
        <w:t xml:space="preserve"> грабен-синклиналей и </w:t>
      </w:r>
      <w:proofErr w:type="spellStart"/>
      <w:r w:rsidRPr="0005203D">
        <w:rPr>
          <w:rFonts w:ascii="Times New Roman" w:hAnsi="Times New Roman" w:cs="Times New Roman"/>
          <w:sz w:val="28"/>
          <w:szCs w:val="28"/>
          <w:lang w:val="ru-RU"/>
        </w:rPr>
        <w:t>Кияктинской</w:t>
      </w:r>
      <w:proofErr w:type="spellEnd"/>
      <w:r w:rsidRPr="0005203D">
        <w:rPr>
          <w:rFonts w:ascii="Times New Roman" w:hAnsi="Times New Roman" w:cs="Times New Roman"/>
          <w:sz w:val="28"/>
          <w:szCs w:val="28"/>
          <w:lang w:val="ru-RU"/>
        </w:rPr>
        <w:t xml:space="preserve"> синклинали отмечают приподнятые блоки Конской СФЗ.</w:t>
      </w:r>
    </w:p>
    <w:p w14:paraId="6CA932BB" w14:textId="3178F78C" w:rsidR="0071105A" w:rsidRPr="0005203D" w:rsidRDefault="00060B1F" w:rsidP="00510DB3">
      <w:pPr>
        <w:spacing w:after="0" w:line="240" w:lineRule="auto"/>
        <w:ind w:firstLine="720"/>
        <w:jc w:val="both"/>
        <w:rPr>
          <w:rFonts w:ascii="Times New Roman" w:hAnsi="Times New Roman" w:cs="Times New Roman"/>
          <w:sz w:val="28"/>
          <w:szCs w:val="28"/>
          <w:lang w:val="ru-RU"/>
        </w:rPr>
      </w:pPr>
      <w:proofErr w:type="spellStart"/>
      <w:r w:rsidRPr="0005203D">
        <w:rPr>
          <w:rFonts w:ascii="Times New Roman" w:hAnsi="Times New Roman" w:cs="Times New Roman"/>
          <w:sz w:val="28"/>
          <w:szCs w:val="28"/>
          <w:lang w:val="ru-RU"/>
        </w:rPr>
        <w:t>Рифтогенные</w:t>
      </w:r>
      <w:proofErr w:type="spellEnd"/>
      <w:r w:rsidRPr="0005203D">
        <w:rPr>
          <w:rFonts w:ascii="Times New Roman" w:hAnsi="Times New Roman" w:cs="Times New Roman"/>
          <w:sz w:val="28"/>
          <w:szCs w:val="28"/>
          <w:lang w:val="ru-RU"/>
        </w:rPr>
        <w:t xml:space="preserve"> структуры в магнитном поле характеризуются </w:t>
      </w:r>
      <w:proofErr w:type="spellStart"/>
      <w:r w:rsidRPr="0005203D">
        <w:rPr>
          <w:rFonts w:ascii="Times New Roman" w:hAnsi="Times New Roman" w:cs="Times New Roman"/>
          <w:sz w:val="28"/>
          <w:szCs w:val="28"/>
          <w:lang w:val="ru-RU"/>
        </w:rPr>
        <w:t>слабодифференцированным</w:t>
      </w:r>
      <w:proofErr w:type="spellEnd"/>
      <w:r w:rsidRPr="0005203D">
        <w:rPr>
          <w:rFonts w:ascii="Times New Roman" w:hAnsi="Times New Roman" w:cs="Times New Roman"/>
          <w:sz w:val="28"/>
          <w:szCs w:val="28"/>
          <w:lang w:val="ru-RU"/>
        </w:rPr>
        <w:t xml:space="preserve"> полем </w:t>
      </w:r>
      <w:r w:rsidR="00C04768" w:rsidRPr="0005203D">
        <w:rPr>
          <w:rFonts w:ascii="Times New Roman" w:hAnsi="Times New Roman" w:cs="Times New Roman"/>
          <w:sz w:val="28"/>
          <w:szCs w:val="28"/>
          <w:lang w:val="ru-RU"/>
        </w:rPr>
        <w:t>DTA</w:t>
      </w:r>
      <w:r w:rsidRPr="0005203D">
        <w:rPr>
          <w:rFonts w:ascii="Times New Roman" w:hAnsi="Times New Roman" w:cs="Times New Roman"/>
          <w:sz w:val="28"/>
          <w:szCs w:val="28"/>
          <w:lang w:val="ru-RU"/>
        </w:rPr>
        <w:t xml:space="preserve"> преимущественно отрицательных значений, при этом ориентировка изолиний подчёркивает простирание структур. Повышение интенсивности и усложнение структуры магнитного поля </w:t>
      </w:r>
      <w:r w:rsidR="00C04768" w:rsidRPr="0005203D">
        <w:rPr>
          <w:rFonts w:ascii="Times New Roman" w:hAnsi="Times New Roman" w:cs="Times New Roman"/>
          <w:sz w:val="28"/>
          <w:szCs w:val="28"/>
          <w:lang w:val="ru-RU"/>
        </w:rPr>
        <w:t>DTA</w:t>
      </w:r>
      <w:r w:rsidRPr="0005203D">
        <w:rPr>
          <w:rFonts w:ascii="Times New Roman" w:hAnsi="Times New Roman" w:cs="Times New Roman"/>
          <w:sz w:val="28"/>
          <w:szCs w:val="28"/>
          <w:lang w:val="ru-RU"/>
        </w:rPr>
        <w:t xml:space="preserve"> на бортах этих структур (</w:t>
      </w:r>
      <w:proofErr w:type="spellStart"/>
      <w:r w:rsidRPr="0005203D">
        <w:rPr>
          <w:rFonts w:ascii="Times New Roman" w:hAnsi="Times New Roman" w:cs="Times New Roman"/>
          <w:sz w:val="28"/>
          <w:szCs w:val="28"/>
          <w:lang w:val="ru-RU"/>
        </w:rPr>
        <w:t>Нижнесоналинская</w:t>
      </w:r>
      <w:proofErr w:type="spellEnd"/>
      <w:r w:rsidRPr="0005203D">
        <w:rPr>
          <w:rFonts w:ascii="Times New Roman" w:hAnsi="Times New Roman" w:cs="Times New Roman"/>
          <w:sz w:val="28"/>
          <w:szCs w:val="28"/>
          <w:lang w:val="ru-RU"/>
        </w:rPr>
        <w:t xml:space="preserve"> и </w:t>
      </w:r>
      <w:proofErr w:type="spellStart"/>
      <w:r w:rsidRPr="0005203D">
        <w:rPr>
          <w:rFonts w:ascii="Times New Roman" w:hAnsi="Times New Roman" w:cs="Times New Roman"/>
          <w:sz w:val="28"/>
          <w:szCs w:val="28"/>
          <w:lang w:val="ru-RU"/>
        </w:rPr>
        <w:t>Аспайжальская</w:t>
      </w:r>
      <w:proofErr w:type="spellEnd"/>
      <w:r w:rsidRPr="0005203D">
        <w:rPr>
          <w:rFonts w:ascii="Times New Roman" w:hAnsi="Times New Roman" w:cs="Times New Roman"/>
          <w:sz w:val="28"/>
          <w:szCs w:val="28"/>
          <w:lang w:val="ru-RU"/>
        </w:rPr>
        <w:t xml:space="preserve">, южный фланг </w:t>
      </w:r>
      <w:proofErr w:type="spellStart"/>
      <w:r w:rsidRPr="0005203D">
        <w:rPr>
          <w:rFonts w:ascii="Times New Roman" w:hAnsi="Times New Roman" w:cs="Times New Roman"/>
          <w:sz w:val="28"/>
          <w:szCs w:val="28"/>
          <w:lang w:val="ru-RU"/>
        </w:rPr>
        <w:t>Аршалинской</w:t>
      </w:r>
      <w:proofErr w:type="spellEnd"/>
      <w:r w:rsidRPr="0005203D">
        <w:rPr>
          <w:rFonts w:ascii="Times New Roman" w:hAnsi="Times New Roman" w:cs="Times New Roman"/>
          <w:sz w:val="28"/>
          <w:szCs w:val="28"/>
          <w:lang w:val="ru-RU"/>
        </w:rPr>
        <w:t xml:space="preserve"> и северный фланг </w:t>
      </w:r>
      <w:proofErr w:type="spellStart"/>
      <w:r w:rsidRPr="0005203D">
        <w:rPr>
          <w:rFonts w:ascii="Times New Roman" w:hAnsi="Times New Roman" w:cs="Times New Roman"/>
          <w:sz w:val="28"/>
          <w:szCs w:val="28"/>
          <w:lang w:val="ru-RU"/>
        </w:rPr>
        <w:t>Нижнесоналинской</w:t>
      </w:r>
      <w:proofErr w:type="spellEnd"/>
      <w:r w:rsidRPr="0005203D">
        <w:rPr>
          <w:rFonts w:ascii="Times New Roman" w:hAnsi="Times New Roman" w:cs="Times New Roman"/>
          <w:sz w:val="28"/>
          <w:szCs w:val="28"/>
          <w:lang w:val="ru-RU"/>
        </w:rPr>
        <w:t xml:space="preserve"> грабен-синклиналей, юго-восточное замыкание </w:t>
      </w:r>
      <w:proofErr w:type="spellStart"/>
      <w:r w:rsidRPr="0005203D">
        <w:rPr>
          <w:rFonts w:ascii="Times New Roman" w:hAnsi="Times New Roman" w:cs="Times New Roman"/>
          <w:sz w:val="28"/>
          <w:szCs w:val="28"/>
          <w:lang w:val="ru-RU"/>
        </w:rPr>
        <w:t>Кияктинской</w:t>
      </w:r>
      <w:proofErr w:type="spellEnd"/>
      <w:r w:rsidRPr="0005203D">
        <w:rPr>
          <w:rFonts w:ascii="Times New Roman" w:hAnsi="Times New Roman" w:cs="Times New Roman"/>
          <w:sz w:val="28"/>
          <w:szCs w:val="28"/>
          <w:lang w:val="ru-RU"/>
        </w:rPr>
        <w:t xml:space="preserve"> синклинали) отражает присутствие подстилающих вулканогенных образований девонского пояса. </w:t>
      </w:r>
      <w:r w:rsidR="0071105A" w:rsidRPr="0005203D">
        <w:rPr>
          <w:rFonts w:ascii="Times New Roman" w:hAnsi="Times New Roman" w:cs="Times New Roman"/>
          <w:sz w:val="28"/>
          <w:szCs w:val="28"/>
          <w:lang w:val="ru-RU"/>
        </w:rPr>
        <w:t xml:space="preserve">Локальные интенсивные положительные аномалии ∆Та различной формы картируют на глубине невскрытые эрозией массивы основного-среднего состава: позднеордовикские </w:t>
      </w:r>
      <w:proofErr w:type="spellStart"/>
      <w:r w:rsidR="0071105A" w:rsidRPr="0005203D">
        <w:rPr>
          <w:rFonts w:ascii="Times New Roman" w:hAnsi="Times New Roman" w:cs="Times New Roman"/>
          <w:sz w:val="28"/>
          <w:szCs w:val="28"/>
          <w:lang w:val="ru-RU"/>
        </w:rPr>
        <w:t>крыккудукского</w:t>
      </w:r>
      <w:proofErr w:type="spellEnd"/>
      <w:r w:rsidR="0071105A" w:rsidRPr="0005203D">
        <w:rPr>
          <w:rFonts w:ascii="Times New Roman" w:hAnsi="Times New Roman" w:cs="Times New Roman"/>
          <w:sz w:val="28"/>
          <w:szCs w:val="28"/>
          <w:lang w:val="ru-RU"/>
        </w:rPr>
        <w:t xml:space="preserve"> комплекса в северо-западной части структур </w:t>
      </w:r>
      <w:proofErr w:type="spellStart"/>
      <w:r w:rsidR="0071105A" w:rsidRPr="0005203D">
        <w:rPr>
          <w:rFonts w:ascii="Times New Roman" w:hAnsi="Times New Roman" w:cs="Times New Roman"/>
          <w:sz w:val="28"/>
          <w:szCs w:val="28"/>
          <w:lang w:val="ru-RU"/>
        </w:rPr>
        <w:t>Жаксыконской</w:t>
      </w:r>
      <w:proofErr w:type="spellEnd"/>
      <w:r w:rsidR="0071105A" w:rsidRPr="0005203D">
        <w:rPr>
          <w:rFonts w:ascii="Times New Roman" w:hAnsi="Times New Roman" w:cs="Times New Roman"/>
          <w:sz w:val="28"/>
          <w:szCs w:val="28"/>
          <w:lang w:val="ru-RU"/>
        </w:rPr>
        <w:t xml:space="preserve"> СФЗ и </w:t>
      </w:r>
      <w:proofErr w:type="spellStart"/>
      <w:r w:rsidR="0071105A" w:rsidRPr="0005203D">
        <w:rPr>
          <w:rFonts w:ascii="Times New Roman" w:hAnsi="Times New Roman" w:cs="Times New Roman"/>
          <w:sz w:val="28"/>
          <w:szCs w:val="28"/>
          <w:lang w:val="ru-RU"/>
        </w:rPr>
        <w:t>Кыпшакского</w:t>
      </w:r>
      <w:proofErr w:type="spellEnd"/>
      <w:r w:rsidR="0071105A" w:rsidRPr="0005203D">
        <w:rPr>
          <w:rFonts w:ascii="Times New Roman" w:hAnsi="Times New Roman" w:cs="Times New Roman"/>
          <w:sz w:val="28"/>
          <w:szCs w:val="28"/>
          <w:lang w:val="ru-RU"/>
        </w:rPr>
        <w:t xml:space="preserve"> прогиба, раннее и позднедевонские </w:t>
      </w:r>
      <w:proofErr w:type="spellStart"/>
      <w:r w:rsidR="0071105A" w:rsidRPr="0005203D">
        <w:rPr>
          <w:rFonts w:ascii="Times New Roman" w:hAnsi="Times New Roman" w:cs="Times New Roman"/>
          <w:sz w:val="28"/>
          <w:szCs w:val="28"/>
          <w:lang w:val="ru-RU"/>
        </w:rPr>
        <w:t>карамендинского</w:t>
      </w:r>
      <w:proofErr w:type="spellEnd"/>
      <w:r w:rsidR="0071105A" w:rsidRPr="0005203D">
        <w:rPr>
          <w:rFonts w:ascii="Times New Roman" w:hAnsi="Times New Roman" w:cs="Times New Roman"/>
          <w:sz w:val="28"/>
          <w:szCs w:val="28"/>
          <w:lang w:val="ru-RU"/>
        </w:rPr>
        <w:t xml:space="preserve"> и </w:t>
      </w:r>
      <w:proofErr w:type="spellStart"/>
      <w:r w:rsidR="0071105A" w:rsidRPr="0005203D">
        <w:rPr>
          <w:rFonts w:ascii="Times New Roman" w:hAnsi="Times New Roman" w:cs="Times New Roman"/>
          <w:sz w:val="28"/>
          <w:szCs w:val="28"/>
          <w:lang w:val="ru-RU"/>
        </w:rPr>
        <w:t>коккудуктюбинского</w:t>
      </w:r>
      <w:proofErr w:type="spellEnd"/>
      <w:r w:rsidR="0071105A" w:rsidRPr="0005203D">
        <w:rPr>
          <w:rFonts w:ascii="Times New Roman" w:hAnsi="Times New Roman" w:cs="Times New Roman"/>
          <w:sz w:val="28"/>
          <w:szCs w:val="28"/>
          <w:lang w:val="ru-RU"/>
        </w:rPr>
        <w:t xml:space="preserve"> комплексов над остальными структурами </w:t>
      </w:r>
      <w:proofErr w:type="spellStart"/>
      <w:r w:rsidR="0071105A" w:rsidRPr="0005203D">
        <w:rPr>
          <w:rFonts w:ascii="Times New Roman" w:hAnsi="Times New Roman" w:cs="Times New Roman"/>
          <w:sz w:val="28"/>
          <w:szCs w:val="28"/>
          <w:lang w:val="ru-RU"/>
        </w:rPr>
        <w:t>Жаксыконской</w:t>
      </w:r>
      <w:proofErr w:type="spellEnd"/>
      <w:r w:rsidR="0071105A" w:rsidRPr="0005203D">
        <w:rPr>
          <w:rFonts w:ascii="Times New Roman" w:hAnsi="Times New Roman" w:cs="Times New Roman"/>
          <w:sz w:val="28"/>
          <w:szCs w:val="28"/>
          <w:lang w:val="ru-RU"/>
        </w:rPr>
        <w:t xml:space="preserve"> и </w:t>
      </w:r>
      <w:proofErr w:type="spellStart"/>
      <w:r w:rsidR="0071105A" w:rsidRPr="0005203D">
        <w:rPr>
          <w:rFonts w:ascii="Times New Roman" w:hAnsi="Times New Roman" w:cs="Times New Roman"/>
          <w:sz w:val="28"/>
          <w:szCs w:val="28"/>
          <w:lang w:val="ru-RU"/>
        </w:rPr>
        <w:t>Соналинской</w:t>
      </w:r>
      <w:proofErr w:type="spellEnd"/>
      <w:r w:rsidR="0071105A" w:rsidRPr="0005203D">
        <w:rPr>
          <w:rFonts w:ascii="Times New Roman" w:hAnsi="Times New Roman" w:cs="Times New Roman"/>
          <w:sz w:val="28"/>
          <w:szCs w:val="28"/>
          <w:lang w:val="ru-RU"/>
        </w:rPr>
        <w:t xml:space="preserve"> СФЗ. </w:t>
      </w:r>
    </w:p>
    <w:p w14:paraId="320C298B"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Образования деформированного осадочного чехла континентальной коры не развиты в пределах </w:t>
      </w:r>
      <w:proofErr w:type="spellStart"/>
      <w:r w:rsidRPr="0005203D">
        <w:rPr>
          <w:rFonts w:ascii="Times New Roman" w:hAnsi="Times New Roman" w:cs="Times New Roman"/>
          <w:sz w:val="28"/>
          <w:szCs w:val="28"/>
          <w:lang w:val="ru-RU"/>
        </w:rPr>
        <w:t>Тенизской</w:t>
      </w:r>
      <w:proofErr w:type="spellEnd"/>
      <w:r w:rsidRPr="0005203D">
        <w:rPr>
          <w:rFonts w:ascii="Times New Roman" w:hAnsi="Times New Roman" w:cs="Times New Roman"/>
          <w:sz w:val="28"/>
          <w:szCs w:val="28"/>
          <w:lang w:val="ru-RU"/>
        </w:rPr>
        <w:t xml:space="preserve"> впадины (СФЗ). </w:t>
      </w:r>
      <w:proofErr w:type="spellStart"/>
      <w:r w:rsidRPr="0005203D">
        <w:rPr>
          <w:rFonts w:ascii="Times New Roman" w:hAnsi="Times New Roman" w:cs="Times New Roman"/>
          <w:sz w:val="28"/>
          <w:szCs w:val="28"/>
          <w:lang w:val="ru-RU"/>
        </w:rPr>
        <w:t>Тенизская</w:t>
      </w:r>
      <w:proofErr w:type="spellEnd"/>
      <w:r w:rsidRPr="0005203D">
        <w:rPr>
          <w:rFonts w:ascii="Times New Roman" w:hAnsi="Times New Roman" w:cs="Times New Roman"/>
          <w:sz w:val="28"/>
          <w:szCs w:val="28"/>
          <w:lang w:val="ru-RU"/>
        </w:rPr>
        <w:t xml:space="preserve"> впадина сформировалась как тыловой прогиб позднепалеозойского вулканоплутонического пояса и сложена слабодислоцированными отложениями среднего-верхнего карбона </w:t>
      </w:r>
      <w:proofErr w:type="spellStart"/>
      <w:r w:rsidRPr="0005203D">
        <w:rPr>
          <w:rFonts w:ascii="Times New Roman" w:hAnsi="Times New Roman" w:cs="Times New Roman"/>
          <w:sz w:val="28"/>
          <w:szCs w:val="28"/>
          <w:lang w:val="ru-RU"/>
        </w:rPr>
        <w:t>кирейской</w:t>
      </w:r>
      <w:proofErr w:type="spellEnd"/>
      <w:r w:rsidRPr="0005203D">
        <w:rPr>
          <w:rFonts w:ascii="Times New Roman" w:hAnsi="Times New Roman" w:cs="Times New Roman"/>
          <w:sz w:val="28"/>
          <w:szCs w:val="28"/>
          <w:lang w:val="ru-RU"/>
        </w:rPr>
        <w:t xml:space="preserve"> (C2kr) и </w:t>
      </w:r>
      <w:proofErr w:type="spellStart"/>
      <w:r w:rsidRPr="0005203D">
        <w:rPr>
          <w:rFonts w:ascii="Times New Roman" w:hAnsi="Times New Roman" w:cs="Times New Roman"/>
          <w:sz w:val="28"/>
          <w:szCs w:val="28"/>
          <w:lang w:val="ru-RU"/>
        </w:rPr>
        <w:t>владимировской</w:t>
      </w:r>
      <w:proofErr w:type="spellEnd"/>
      <w:r w:rsidRPr="0005203D">
        <w:rPr>
          <w:rFonts w:ascii="Times New Roman" w:hAnsi="Times New Roman" w:cs="Times New Roman"/>
          <w:sz w:val="28"/>
          <w:szCs w:val="28"/>
          <w:lang w:val="ru-RU"/>
        </w:rPr>
        <w:t xml:space="preserve"> (C2-3vl) свит и нижней перми </w:t>
      </w:r>
      <w:proofErr w:type="spellStart"/>
      <w:r w:rsidRPr="0005203D">
        <w:rPr>
          <w:rFonts w:ascii="Times New Roman" w:hAnsi="Times New Roman" w:cs="Times New Roman"/>
          <w:sz w:val="28"/>
          <w:szCs w:val="28"/>
          <w:lang w:val="ru-RU"/>
        </w:rPr>
        <w:t>арчалинской</w:t>
      </w:r>
      <w:proofErr w:type="spellEnd"/>
      <w:r w:rsidRPr="0005203D">
        <w:rPr>
          <w:rFonts w:ascii="Times New Roman" w:hAnsi="Times New Roman" w:cs="Times New Roman"/>
          <w:sz w:val="28"/>
          <w:szCs w:val="28"/>
          <w:lang w:val="ru-RU"/>
        </w:rPr>
        <w:t xml:space="preserve"> свиты (P1ar). В пределах исследуемой территории в </w:t>
      </w:r>
      <w:proofErr w:type="spellStart"/>
      <w:r w:rsidRPr="0005203D">
        <w:rPr>
          <w:rFonts w:ascii="Times New Roman" w:hAnsi="Times New Roman" w:cs="Times New Roman"/>
          <w:sz w:val="28"/>
          <w:szCs w:val="28"/>
          <w:lang w:val="ru-RU"/>
        </w:rPr>
        <w:t>Тенизской</w:t>
      </w:r>
      <w:proofErr w:type="spellEnd"/>
      <w:r w:rsidRPr="0005203D">
        <w:rPr>
          <w:rFonts w:ascii="Times New Roman" w:hAnsi="Times New Roman" w:cs="Times New Roman"/>
          <w:sz w:val="28"/>
          <w:szCs w:val="28"/>
          <w:lang w:val="ru-RU"/>
        </w:rPr>
        <w:t xml:space="preserve"> впадине выделяются </w:t>
      </w:r>
      <w:proofErr w:type="spellStart"/>
      <w:r w:rsidRPr="0005203D">
        <w:rPr>
          <w:rFonts w:ascii="Times New Roman" w:hAnsi="Times New Roman" w:cs="Times New Roman"/>
          <w:sz w:val="28"/>
          <w:szCs w:val="28"/>
          <w:lang w:val="ru-RU"/>
        </w:rPr>
        <w:t>Кызылсенгирская</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Жараспайская</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Куланутпесская</w:t>
      </w:r>
      <w:proofErr w:type="spellEnd"/>
      <w:r w:rsidRPr="0005203D">
        <w:rPr>
          <w:rFonts w:ascii="Times New Roman" w:hAnsi="Times New Roman" w:cs="Times New Roman"/>
          <w:sz w:val="28"/>
          <w:szCs w:val="28"/>
          <w:lang w:val="ru-RU"/>
        </w:rPr>
        <w:t xml:space="preserve"> синклинали. В геофизических полях наложенные структуры </w:t>
      </w:r>
      <w:proofErr w:type="spellStart"/>
      <w:r w:rsidRPr="0005203D">
        <w:rPr>
          <w:rFonts w:ascii="Times New Roman" w:hAnsi="Times New Roman" w:cs="Times New Roman"/>
          <w:sz w:val="28"/>
          <w:szCs w:val="28"/>
          <w:lang w:val="ru-RU"/>
        </w:rPr>
        <w:t>Тенизской</w:t>
      </w:r>
      <w:proofErr w:type="spellEnd"/>
      <w:r w:rsidRPr="0005203D">
        <w:rPr>
          <w:rFonts w:ascii="Times New Roman" w:hAnsi="Times New Roman" w:cs="Times New Roman"/>
          <w:sz w:val="28"/>
          <w:szCs w:val="28"/>
          <w:lang w:val="ru-RU"/>
        </w:rPr>
        <w:t xml:space="preserve"> впадины отчетливо </w:t>
      </w:r>
      <w:proofErr w:type="spellStart"/>
      <w:r w:rsidRPr="0005203D">
        <w:rPr>
          <w:rFonts w:ascii="Times New Roman" w:hAnsi="Times New Roman" w:cs="Times New Roman"/>
          <w:sz w:val="28"/>
          <w:szCs w:val="28"/>
          <w:lang w:val="ru-RU"/>
        </w:rPr>
        <w:t>оконтуриваются</w:t>
      </w:r>
      <w:proofErr w:type="spellEnd"/>
      <w:r w:rsidRPr="0005203D">
        <w:rPr>
          <w:rFonts w:ascii="Times New Roman" w:hAnsi="Times New Roman" w:cs="Times New Roman"/>
          <w:sz w:val="28"/>
          <w:szCs w:val="28"/>
          <w:lang w:val="ru-RU"/>
        </w:rPr>
        <w:t xml:space="preserve"> по </w:t>
      </w:r>
      <w:proofErr w:type="spellStart"/>
      <w:r w:rsidRPr="0005203D">
        <w:rPr>
          <w:rFonts w:ascii="Times New Roman" w:hAnsi="Times New Roman" w:cs="Times New Roman"/>
          <w:sz w:val="28"/>
          <w:szCs w:val="28"/>
          <w:lang w:val="ru-RU"/>
        </w:rPr>
        <w:t>гравиминимумам</w:t>
      </w:r>
      <w:proofErr w:type="spellEnd"/>
      <w:r w:rsidRPr="0005203D">
        <w:rPr>
          <w:rFonts w:ascii="Times New Roman" w:hAnsi="Times New Roman" w:cs="Times New Roman"/>
          <w:sz w:val="28"/>
          <w:szCs w:val="28"/>
          <w:lang w:val="ru-RU"/>
        </w:rPr>
        <w:t xml:space="preserve"> и спокойному характеру преимущественно отрицательного магнитного поля ∆Та напряженностью от 100 до -100 – -200нТл. </w:t>
      </w:r>
    </w:p>
    <w:p w14:paraId="17A28BD8"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lastRenderedPageBreak/>
        <w:t>Крупные глубинные разломы являются важнейшими тектоническими элементами в Сарысу-</w:t>
      </w:r>
      <w:proofErr w:type="spellStart"/>
      <w:r w:rsidRPr="0005203D">
        <w:rPr>
          <w:rFonts w:ascii="Times New Roman" w:hAnsi="Times New Roman" w:cs="Times New Roman"/>
          <w:sz w:val="28"/>
          <w:szCs w:val="28"/>
          <w:lang w:val="ru-RU"/>
        </w:rPr>
        <w:t>Тенизской</w:t>
      </w:r>
      <w:proofErr w:type="spellEnd"/>
      <w:r w:rsidRPr="0005203D">
        <w:rPr>
          <w:rFonts w:ascii="Times New Roman" w:hAnsi="Times New Roman" w:cs="Times New Roman"/>
          <w:sz w:val="28"/>
          <w:szCs w:val="28"/>
          <w:lang w:val="ru-RU"/>
        </w:rPr>
        <w:t xml:space="preserve"> зоне глыбовых деформаций. Среди них обособляются четыре системы разломов: </w:t>
      </w:r>
    </w:p>
    <w:p w14:paraId="51DBA8D9" w14:textId="77777777" w:rsidR="0071105A" w:rsidRPr="0005203D" w:rsidRDefault="0071105A">
      <w:pPr>
        <w:pStyle w:val="ListParagraph"/>
        <w:numPr>
          <w:ilvl w:val="0"/>
          <w:numId w:val="9"/>
        </w:numPr>
        <w:spacing w:after="0" w:line="240" w:lineRule="auto"/>
        <w:ind w:left="709" w:hanging="283"/>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разломы северо-западного до </w:t>
      </w:r>
      <w:proofErr w:type="spellStart"/>
      <w:r w:rsidRPr="0005203D">
        <w:rPr>
          <w:rFonts w:ascii="Times New Roman" w:hAnsi="Times New Roman" w:cs="Times New Roman"/>
          <w:sz w:val="28"/>
          <w:szCs w:val="28"/>
          <w:lang w:val="ru-RU"/>
        </w:rPr>
        <w:t>субширотного</w:t>
      </w:r>
      <w:proofErr w:type="spellEnd"/>
      <w:r w:rsidRPr="0005203D">
        <w:rPr>
          <w:rFonts w:ascii="Times New Roman" w:hAnsi="Times New Roman" w:cs="Times New Roman"/>
          <w:sz w:val="28"/>
          <w:szCs w:val="28"/>
          <w:lang w:val="ru-RU"/>
        </w:rPr>
        <w:t xml:space="preserve"> простирания;</w:t>
      </w:r>
    </w:p>
    <w:p w14:paraId="72E95C54" w14:textId="77777777" w:rsidR="0071105A" w:rsidRPr="0005203D" w:rsidRDefault="0071105A">
      <w:pPr>
        <w:pStyle w:val="ListParagraph"/>
        <w:numPr>
          <w:ilvl w:val="0"/>
          <w:numId w:val="9"/>
        </w:numPr>
        <w:spacing w:after="0" w:line="240" w:lineRule="auto"/>
        <w:ind w:left="709" w:hanging="283"/>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разломы северо-восточного простирания;</w:t>
      </w:r>
    </w:p>
    <w:p w14:paraId="7D87F800" w14:textId="77777777" w:rsidR="0071105A" w:rsidRPr="0005203D" w:rsidRDefault="0071105A">
      <w:pPr>
        <w:pStyle w:val="ListParagraph"/>
        <w:numPr>
          <w:ilvl w:val="0"/>
          <w:numId w:val="9"/>
        </w:numPr>
        <w:spacing w:after="0" w:line="240" w:lineRule="auto"/>
        <w:ind w:left="709" w:hanging="283"/>
        <w:jc w:val="both"/>
        <w:rPr>
          <w:rFonts w:ascii="Times New Roman" w:hAnsi="Times New Roman" w:cs="Times New Roman"/>
          <w:sz w:val="28"/>
          <w:szCs w:val="28"/>
          <w:lang w:val="ru-RU"/>
        </w:rPr>
      </w:pPr>
      <w:proofErr w:type="spellStart"/>
      <w:r w:rsidRPr="0005203D">
        <w:rPr>
          <w:rFonts w:ascii="Times New Roman" w:hAnsi="Times New Roman" w:cs="Times New Roman"/>
          <w:sz w:val="28"/>
          <w:szCs w:val="28"/>
          <w:lang w:val="ru-RU"/>
        </w:rPr>
        <w:t>разноориентированные</w:t>
      </w:r>
      <w:proofErr w:type="spellEnd"/>
      <w:r w:rsidRPr="0005203D">
        <w:rPr>
          <w:rFonts w:ascii="Times New Roman" w:hAnsi="Times New Roman" w:cs="Times New Roman"/>
          <w:sz w:val="28"/>
          <w:szCs w:val="28"/>
          <w:lang w:val="ru-RU"/>
        </w:rPr>
        <w:t xml:space="preserve"> разломы незначительной протяженности.</w:t>
      </w:r>
    </w:p>
    <w:p w14:paraId="64421102" w14:textId="77777777" w:rsidR="0071105A" w:rsidRPr="0005203D" w:rsidRDefault="0071105A">
      <w:pPr>
        <w:pStyle w:val="ListParagraph"/>
        <w:numPr>
          <w:ilvl w:val="0"/>
          <w:numId w:val="9"/>
        </w:numPr>
        <w:spacing w:after="0" w:line="240" w:lineRule="auto"/>
        <w:ind w:left="709" w:hanging="283"/>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фрагментарно сохранившиеся </w:t>
      </w:r>
      <w:proofErr w:type="spellStart"/>
      <w:r w:rsidRPr="0005203D">
        <w:rPr>
          <w:rFonts w:ascii="Times New Roman" w:hAnsi="Times New Roman" w:cs="Times New Roman"/>
          <w:sz w:val="28"/>
          <w:szCs w:val="28"/>
          <w:lang w:val="ru-RU"/>
        </w:rPr>
        <w:t>субмеридиональные</w:t>
      </w:r>
      <w:proofErr w:type="spellEnd"/>
      <w:r w:rsidRPr="0005203D">
        <w:rPr>
          <w:rFonts w:ascii="Times New Roman" w:hAnsi="Times New Roman" w:cs="Times New Roman"/>
          <w:sz w:val="28"/>
          <w:szCs w:val="28"/>
          <w:lang w:val="ru-RU"/>
        </w:rPr>
        <w:t xml:space="preserve"> разломы.</w:t>
      </w:r>
    </w:p>
    <w:p w14:paraId="5593610D"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Первые две системы являются продольными разломами, вторые две системы поперечными. </w:t>
      </w:r>
    </w:p>
    <w:p w14:paraId="11FF1C12"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Продольные разломы разграничивают структуры крупных поднятий (горст-антиклиналей) и </w:t>
      </w:r>
      <w:proofErr w:type="spellStart"/>
      <w:r w:rsidRPr="0005203D">
        <w:rPr>
          <w:rFonts w:ascii="Times New Roman" w:hAnsi="Times New Roman" w:cs="Times New Roman"/>
          <w:sz w:val="28"/>
          <w:szCs w:val="28"/>
          <w:lang w:val="ru-RU"/>
        </w:rPr>
        <w:t>рифтогенных</w:t>
      </w:r>
      <w:proofErr w:type="spellEnd"/>
      <w:r w:rsidRPr="0005203D">
        <w:rPr>
          <w:rFonts w:ascii="Times New Roman" w:hAnsi="Times New Roman" w:cs="Times New Roman"/>
          <w:sz w:val="28"/>
          <w:szCs w:val="28"/>
          <w:lang w:val="ru-RU"/>
        </w:rPr>
        <w:t xml:space="preserve"> впадин (грабен-синклиналей), по морфологии относятся в большинстве своем к сбросам, взбросам, надвигам. Падение </w:t>
      </w:r>
      <w:proofErr w:type="spellStart"/>
      <w:r w:rsidRPr="0005203D">
        <w:rPr>
          <w:rFonts w:ascii="Times New Roman" w:hAnsi="Times New Roman" w:cs="Times New Roman"/>
          <w:sz w:val="28"/>
          <w:szCs w:val="28"/>
          <w:lang w:val="ru-RU"/>
        </w:rPr>
        <w:t>сместителей</w:t>
      </w:r>
      <w:proofErr w:type="spellEnd"/>
      <w:r w:rsidRPr="0005203D">
        <w:rPr>
          <w:rFonts w:ascii="Times New Roman" w:hAnsi="Times New Roman" w:cs="Times New Roman"/>
          <w:sz w:val="28"/>
          <w:szCs w:val="28"/>
          <w:lang w:val="ru-RU"/>
        </w:rPr>
        <w:t xml:space="preserve"> крутое со слабым наклоном в сторону грабен-синклиналей. </w:t>
      </w:r>
    </w:p>
    <w:p w14:paraId="02E4AB0B"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Поперечные разломы в своём большинстве имеют сдвиговую природу и по размерам всегда уступают продольным. Но их роль в геологическом строении региона чрезвычайно велика. В современной тектонической структуре региона они, чаще всего, ограничивают зоны очень сложных деформаций. </w:t>
      </w:r>
    </w:p>
    <w:p w14:paraId="198289EF"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Разрывные нарушения оказывают существенное влияние на общую структуру региона, наиболее крупные, служат границами выделяемых структурно-формационных зон. Большая часть крупных региональных нарушений, особенно сопряженных с заложением и развитием </w:t>
      </w:r>
      <w:proofErr w:type="spellStart"/>
      <w:r w:rsidRPr="0005203D">
        <w:rPr>
          <w:rFonts w:ascii="Times New Roman" w:hAnsi="Times New Roman" w:cs="Times New Roman"/>
          <w:sz w:val="28"/>
          <w:szCs w:val="28"/>
          <w:lang w:val="ru-RU"/>
        </w:rPr>
        <w:t>рифтогенных</w:t>
      </w:r>
      <w:proofErr w:type="spellEnd"/>
      <w:r w:rsidRPr="0005203D">
        <w:rPr>
          <w:rFonts w:ascii="Times New Roman" w:hAnsi="Times New Roman" w:cs="Times New Roman"/>
          <w:sz w:val="28"/>
          <w:szCs w:val="28"/>
          <w:lang w:val="ru-RU"/>
        </w:rPr>
        <w:t xml:space="preserve"> систем, геофизическими методами прослеживается на большую глубину.</w:t>
      </w:r>
    </w:p>
    <w:p w14:paraId="3FF24D80"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Продольные разломы северо-западного простирания являются наиболее распространенными и формируют </w:t>
      </w:r>
      <w:proofErr w:type="spellStart"/>
      <w:r w:rsidRPr="0005203D">
        <w:rPr>
          <w:rFonts w:ascii="Times New Roman" w:hAnsi="Times New Roman" w:cs="Times New Roman"/>
          <w:sz w:val="28"/>
          <w:szCs w:val="28"/>
          <w:lang w:val="ru-RU"/>
        </w:rPr>
        <w:t>складчато</w:t>
      </w:r>
      <w:proofErr w:type="spellEnd"/>
      <w:r w:rsidRPr="0005203D">
        <w:rPr>
          <w:rFonts w:ascii="Times New Roman" w:hAnsi="Times New Roman" w:cs="Times New Roman"/>
          <w:sz w:val="28"/>
          <w:szCs w:val="28"/>
          <w:lang w:val="ru-RU"/>
        </w:rPr>
        <w:t>-глыбовую структуру всего региона. Они разграничивают глыбовые складки находясь на сочленении грабен-синклиналей с горст-антиклиналями, по морфологии являются                                                вероятно, в средне-позднедевонское время. В гравитационных полях они четко картируются градиентной зоной силы тяжести, сменой характера магнитного поля, цепочкой магнитных аномалий.</w:t>
      </w:r>
    </w:p>
    <w:p w14:paraId="4D93F068" w14:textId="2BBE8820"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Наиболее значимыми разломами являются: </w:t>
      </w:r>
      <w:proofErr w:type="spellStart"/>
      <w:r w:rsidRPr="0005203D">
        <w:rPr>
          <w:rFonts w:ascii="Times New Roman" w:hAnsi="Times New Roman" w:cs="Times New Roman"/>
          <w:sz w:val="28"/>
          <w:szCs w:val="28"/>
          <w:lang w:val="ru-RU"/>
        </w:rPr>
        <w:t>Кирейский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Куяндинский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Соналинский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Аршалинский</w:t>
      </w:r>
      <w:proofErr w:type="spellEnd"/>
      <w:r w:rsidRPr="0005203D">
        <w:rPr>
          <w:rFonts w:ascii="Times New Roman" w:hAnsi="Times New Roman" w:cs="Times New Roman"/>
          <w:sz w:val="28"/>
          <w:szCs w:val="28"/>
          <w:lang w:val="ru-RU"/>
        </w:rPr>
        <w:t xml:space="preserve">, Кызылжарский, </w:t>
      </w:r>
      <w:proofErr w:type="spellStart"/>
      <w:r w:rsidRPr="0005203D">
        <w:rPr>
          <w:rFonts w:ascii="Times New Roman" w:hAnsi="Times New Roman" w:cs="Times New Roman"/>
          <w:sz w:val="28"/>
          <w:szCs w:val="28"/>
          <w:lang w:val="ru-RU"/>
        </w:rPr>
        <w:t>Актастинский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Обасарыжальский</w:t>
      </w:r>
      <w:proofErr w:type="spellEnd"/>
      <w:r w:rsidRPr="0005203D">
        <w:rPr>
          <w:rFonts w:ascii="Times New Roman" w:hAnsi="Times New Roman" w:cs="Times New Roman"/>
          <w:sz w:val="28"/>
          <w:szCs w:val="28"/>
          <w:lang w:val="ru-RU"/>
        </w:rPr>
        <w:t>, Восточно-</w:t>
      </w:r>
      <w:proofErr w:type="spellStart"/>
      <w:r w:rsidRPr="0005203D">
        <w:rPr>
          <w:rFonts w:ascii="Times New Roman" w:hAnsi="Times New Roman" w:cs="Times New Roman"/>
          <w:sz w:val="28"/>
          <w:szCs w:val="28"/>
          <w:lang w:val="ru-RU"/>
        </w:rPr>
        <w:t>Акстастинский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Кудукский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Тасмолинский</w:t>
      </w:r>
      <w:proofErr w:type="spellEnd"/>
      <w:r w:rsidRPr="0005203D">
        <w:rPr>
          <w:rFonts w:ascii="Times New Roman" w:hAnsi="Times New Roman" w:cs="Times New Roman"/>
          <w:sz w:val="28"/>
          <w:szCs w:val="28"/>
          <w:lang w:val="ru-RU"/>
        </w:rPr>
        <w:t xml:space="preserve"> (Рис</w:t>
      </w:r>
      <w:r w:rsidR="00756E70" w:rsidRPr="0005203D">
        <w:rPr>
          <w:rFonts w:ascii="Times New Roman" w:hAnsi="Times New Roman" w:cs="Times New Roman"/>
          <w:sz w:val="28"/>
          <w:szCs w:val="28"/>
          <w:lang w:val="ru-RU"/>
        </w:rPr>
        <w:t>унок</w:t>
      </w:r>
      <w:r w:rsidRPr="0005203D">
        <w:rPr>
          <w:rFonts w:ascii="Times New Roman" w:hAnsi="Times New Roman" w:cs="Times New Roman"/>
          <w:sz w:val="28"/>
          <w:szCs w:val="28"/>
          <w:lang w:val="ru-RU"/>
        </w:rPr>
        <w:t xml:space="preserve"> 1.5</w:t>
      </w:r>
      <w:r w:rsidR="00756E70" w:rsidRPr="0005203D">
        <w:rPr>
          <w:rFonts w:ascii="Times New Roman" w:hAnsi="Times New Roman" w:cs="Times New Roman"/>
          <w:sz w:val="28"/>
          <w:szCs w:val="28"/>
          <w:lang w:val="ru-RU"/>
        </w:rPr>
        <w:t>)</w:t>
      </w:r>
      <w:r w:rsidRPr="0005203D">
        <w:rPr>
          <w:rFonts w:ascii="Times New Roman" w:hAnsi="Times New Roman" w:cs="Times New Roman"/>
          <w:sz w:val="28"/>
          <w:szCs w:val="28"/>
          <w:lang w:val="ru-RU"/>
        </w:rPr>
        <w:t xml:space="preserve">. </w:t>
      </w:r>
    </w:p>
    <w:p w14:paraId="3F7A9581" w14:textId="43C62AEC" w:rsidR="0071105A" w:rsidRPr="0005203D" w:rsidRDefault="005C6E14" w:rsidP="005C6E14">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На изучаемой территории Сарысу-Тенизского поднятия установлены металлогенические зоны: </w:t>
      </w:r>
      <w:proofErr w:type="spellStart"/>
      <w:r w:rsidRPr="0005203D">
        <w:rPr>
          <w:rFonts w:ascii="Times New Roman" w:hAnsi="Times New Roman" w:cs="Times New Roman"/>
          <w:sz w:val="28"/>
          <w:szCs w:val="28"/>
          <w:lang w:val="ru-RU"/>
        </w:rPr>
        <w:t>Тенизская</w:t>
      </w:r>
      <w:proofErr w:type="spellEnd"/>
      <w:r w:rsidRPr="0005203D">
        <w:rPr>
          <w:rFonts w:ascii="Times New Roman" w:hAnsi="Times New Roman" w:cs="Times New Roman"/>
          <w:sz w:val="28"/>
          <w:szCs w:val="28"/>
          <w:lang w:val="ru-RU"/>
        </w:rPr>
        <w:t>, Сарысу-</w:t>
      </w:r>
      <w:proofErr w:type="spellStart"/>
      <w:r w:rsidRPr="0005203D">
        <w:rPr>
          <w:rFonts w:ascii="Times New Roman" w:hAnsi="Times New Roman" w:cs="Times New Roman"/>
          <w:sz w:val="28"/>
          <w:szCs w:val="28"/>
          <w:lang w:val="ru-RU"/>
        </w:rPr>
        <w:t>Тенизская</w:t>
      </w:r>
      <w:proofErr w:type="spellEnd"/>
      <w:r w:rsidRPr="0005203D">
        <w:rPr>
          <w:rFonts w:ascii="Times New Roman" w:hAnsi="Times New Roman" w:cs="Times New Roman"/>
          <w:sz w:val="28"/>
          <w:szCs w:val="28"/>
          <w:lang w:val="ru-RU"/>
        </w:rPr>
        <w:t xml:space="preserve"> и Восточно-Сарысу-</w:t>
      </w:r>
      <w:proofErr w:type="spellStart"/>
      <w:r w:rsidRPr="0005203D">
        <w:rPr>
          <w:rFonts w:ascii="Times New Roman" w:hAnsi="Times New Roman" w:cs="Times New Roman"/>
          <w:sz w:val="28"/>
          <w:szCs w:val="28"/>
          <w:lang w:val="ru-RU"/>
        </w:rPr>
        <w:t>Тенизская</w:t>
      </w:r>
      <w:proofErr w:type="spellEnd"/>
      <w:r w:rsidRPr="0005203D">
        <w:rPr>
          <w:rFonts w:ascii="Times New Roman" w:hAnsi="Times New Roman" w:cs="Times New Roman"/>
          <w:sz w:val="28"/>
          <w:szCs w:val="28"/>
          <w:lang w:val="ru-RU"/>
        </w:rPr>
        <w:t>, выявлено оруденение и рудопроявления золота, свинца, олова и меди, определены перспективные участки для поисков указанных видов минерального сырья [29-33, 35].</w:t>
      </w:r>
    </w:p>
    <w:p w14:paraId="40736C79" w14:textId="77777777" w:rsidR="0071105A" w:rsidRPr="0005203D" w:rsidRDefault="0071105A" w:rsidP="00510DB3">
      <w:pPr>
        <w:spacing w:after="0" w:line="240" w:lineRule="auto"/>
        <w:jc w:val="both"/>
        <w:rPr>
          <w:rFonts w:ascii="Times New Roman" w:hAnsi="Times New Roman" w:cs="Times New Roman"/>
          <w:sz w:val="28"/>
          <w:szCs w:val="28"/>
          <w:lang w:val="ru-RU"/>
        </w:rPr>
      </w:pPr>
      <w:r w:rsidRPr="0005203D">
        <w:rPr>
          <w:rFonts w:ascii="Times New Roman" w:hAnsi="Times New Roman" w:cs="Times New Roman"/>
          <w:noProof/>
          <w:sz w:val="28"/>
          <w:szCs w:val="28"/>
          <w:lang w:val="ru-RU"/>
        </w:rPr>
        <w:lastRenderedPageBreak/>
        <w:drawing>
          <wp:inline distT="0" distB="0" distL="0" distR="0" wp14:anchorId="2E4EF26D" wp14:editId="317116C9">
            <wp:extent cx="6198650" cy="8763000"/>
            <wp:effectExtent l="0" t="0" r="0" b="0"/>
            <wp:docPr id="11354562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0377" t="3534" r="942" b="16828"/>
                    <a:stretch>
                      <a:fillRect/>
                    </a:stretch>
                  </pic:blipFill>
                  <pic:spPr bwMode="auto">
                    <a:xfrm>
                      <a:off x="0" y="0"/>
                      <a:ext cx="6216897" cy="8788796"/>
                    </a:xfrm>
                    <a:prstGeom prst="rect">
                      <a:avLst/>
                    </a:prstGeom>
                    <a:noFill/>
                    <a:ln>
                      <a:noFill/>
                    </a:ln>
                    <a:extLst>
                      <a:ext uri="{53640926-AAD7-44D8-BBD7-CCE9431645EC}">
                        <a14:shadowObscured xmlns:a14="http://schemas.microsoft.com/office/drawing/2010/main"/>
                      </a:ext>
                    </a:extLst>
                  </pic:spPr>
                </pic:pic>
              </a:graphicData>
            </a:graphic>
          </wp:inline>
        </w:drawing>
      </w:r>
    </w:p>
    <w:p w14:paraId="27154656" w14:textId="746ADC09" w:rsidR="0071105A" w:rsidRPr="0005203D" w:rsidRDefault="0071105A" w:rsidP="00306B05">
      <w:pPr>
        <w:pStyle w:val="a4"/>
      </w:pPr>
      <w:r w:rsidRPr="0005203D">
        <w:t>Рис</w:t>
      </w:r>
      <w:r w:rsidR="00756E70" w:rsidRPr="0005203D">
        <w:t xml:space="preserve">унок </w:t>
      </w:r>
      <w:r w:rsidRPr="0005203D">
        <w:t xml:space="preserve">1.5 </w:t>
      </w:r>
      <w:r w:rsidR="00756E70" w:rsidRPr="0005203D">
        <w:t xml:space="preserve">- </w:t>
      </w:r>
      <w:r w:rsidRPr="0005203D">
        <w:t>Схема структурно-тектонического районирования Сарысу-</w:t>
      </w:r>
      <w:proofErr w:type="spellStart"/>
      <w:r w:rsidRPr="0005203D">
        <w:t>Тенизской</w:t>
      </w:r>
      <w:proofErr w:type="spellEnd"/>
      <w:r w:rsidRPr="0005203D">
        <w:t xml:space="preserve"> депрессии (фрагмент, ТОО "</w:t>
      </w:r>
      <w:proofErr w:type="spellStart"/>
      <w:r w:rsidRPr="0005203D">
        <w:t>Центргеолсъемка</w:t>
      </w:r>
      <w:proofErr w:type="spellEnd"/>
      <w:r w:rsidRPr="0005203D">
        <w:t>", 2016)</w:t>
      </w:r>
    </w:p>
    <w:p w14:paraId="780DF4D1" w14:textId="77777777" w:rsidR="005C6E14" w:rsidRPr="0005203D" w:rsidRDefault="005C6E14" w:rsidP="005C6E14">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lastRenderedPageBreak/>
        <w:t>Обобщение результатов длительных геологических исследований Сарысу-</w:t>
      </w:r>
      <w:proofErr w:type="spellStart"/>
      <w:r w:rsidRPr="0005203D">
        <w:rPr>
          <w:rFonts w:ascii="Times New Roman" w:hAnsi="Times New Roman" w:cs="Times New Roman"/>
          <w:sz w:val="28"/>
          <w:szCs w:val="28"/>
          <w:lang w:val="ru-RU"/>
        </w:rPr>
        <w:t>Тенизской</w:t>
      </w:r>
      <w:proofErr w:type="spellEnd"/>
      <w:r w:rsidRPr="0005203D">
        <w:rPr>
          <w:rFonts w:ascii="Times New Roman" w:hAnsi="Times New Roman" w:cs="Times New Roman"/>
          <w:sz w:val="28"/>
          <w:szCs w:val="28"/>
          <w:lang w:val="ru-RU"/>
        </w:rPr>
        <w:t xml:space="preserve"> депрессии в Центральном Казахстане продемонстрировало, что актуальное тектоническое районирование и тектонические построения территории базируются на геодинамических принципах новейшей глобальной тектоники с учётом современных концепций формирования и эволюции земной коры.</w:t>
      </w:r>
    </w:p>
    <w:p w14:paraId="42586910" w14:textId="77777777" w:rsidR="005C6E14" w:rsidRPr="0005203D" w:rsidRDefault="005C6E14" w:rsidP="005C6E14">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Выделение структурно-вещественных комплексов пород произведено на базе формационного анализа с применением петрохимических диаграмм для реконструкции геодинамических условий образования СВК.</w:t>
      </w:r>
    </w:p>
    <w:p w14:paraId="15CA0834" w14:textId="54C364A7" w:rsidR="00814E7A" w:rsidRPr="0005203D" w:rsidRDefault="005C6E14" w:rsidP="005C6E14">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Определено, что основными структурными элементами исследуемой территории служат грабен-синклинали и разграничивающие их горст-антиклинали. В пределах горст-антиклиналей выходят на поверхность комплексы </w:t>
      </w:r>
      <w:proofErr w:type="spellStart"/>
      <w:r w:rsidRPr="0005203D">
        <w:rPr>
          <w:rFonts w:ascii="Times New Roman" w:hAnsi="Times New Roman" w:cs="Times New Roman"/>
          <w:sz w:val="28"/>
          <w:szCs w:val="28"/>
          <w:lang w:val="ru-RU"/>
        </w:rPr>
        <w:t>окраинноморских</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задуговых</w:t>
      </w:r>
      <w:proofErr w:type="spellEnd"/>
      <w:r w:rsidRPr="0005203D">
        <w:rPr>
          <w:rFonts w:ascii="Times New Roman" w:hAnsi="Times New Roman" w:cs="Times New Roman"/>
          <w:sz w:val="28"/>
          <w:szCs w:val="28"/>
          <w:lang w:val="ru-RU"/>
        </w:rPr>
        <w:t xml:space="preserve">) бассейнов, </w:t>
      </w:r>
      <w:proofErr w:type="spellStart"/>
      <w:r w:rsidRPr="0005203D">
        <w:rPr>
          <w:rFonts w:ascii="Times New Roman" w:hAnsi="Times New Roman" w:cs="Times New Roman"/>
          <w:sz w:val="28"/>
          <w:szCs w:val="28"/>
          <w:lang w:val="ru-RU"/>
        </w:rPr>
        <w:t>островодужные</w:t>
      </w:r>
      <w:proofErr w:type="spellEnd"/>
      <w:r w:rsidRPr="0005203D">
        <w:rPr>
          <w:rFonts w:ascii="Times New Roman" w:hAnsi="Times New Roman" w:cs="Times New Roman"/>
          <w:sz w:val="28"/>
          <w:szCs w:val="28"/>
          <w:lang w:val="ru-RU"/>
        </w:rPr>
        <w:t xml:space="preserve"> вулканические образования, а также вулканогенные и интрузивные формации вулканоплутонического пояса; грабен-синклинали сложены </w:t>
      </w:r>
      <w:proofErr w:type="spellStart"/>
      <w:r w:rsidRPr="0005203D">
        <w:rPr>
          <w:rFonts w:ascii="Times New Roman" w:hAnsi="Times New Roman" w:cs="Times New Roman"/>
          <w:sz w:val="28"/>
          <w:szCs w:val="28"/>
          <w:lang w:val="ru-RU"/>
        </w:rPr>
        <w:t>рифтогенными</w:t>
      </w:r>
      <w:proofErr w:type="spellEnd"/>
      <w:r w:rsidRPr="0005203D">
        <w:rPr>
          <w:rFonts w:ascii="Times New Roman" w:hAnsi="Times New Roman" w:cs="Times New Roman"/>
          <w:sz w:val="28"/>
          <w:szCs w:val="28"/>
          <w:lang w:val="ru-RU"/>
        </w:rPr>
        <w:t xml:space="preserve"> отложениями континентальной и морской фаз развития рифтовых систем.</w:t>
      </w:r>
    </w:p>
    <w:p w14:paraId="5E3F36D5" w14:textId="17398C5A"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br w:type="page"/>
      </w:r>
    </w:p>
    <w:p w14:paraId="1617FB83" w14:textId="02EDDDEE" w:rsidR="00B730AD" w:rsidRPr="0005203D" w:rsidRDefault="00374936" w:rsidP="00510DB3">
      <w:pPr>
        <w:pStyle w:val="Heading1"/>
        <w:spacing w:after="0"/>
      </w:pPr>
      <w:bookmarkStart w:id="17" w:name="_Toc217391900"/>
      <w:bookmarkEnd w:id="2"/>
      <w:r w:rsidRPr="0005203D">
        <w:lastRenderedPageBreak/>
        <w:t>2 ГЕОЛОГО-ГЕОФИЗИЧЕСКАЯ ХАРАКТЕРИСТИКА ОБЪЕКТА ИССЛЕДОВАНИЙ</w:t>
      </w:r>
      <w:bookmarkEnd w:id="17"/>
    </w:p>
    <w:p w14:paraId="382B4109" w14:textId="77777777" w:rsidR="00306B05" w:rsidRPr="0005203D" w:rsidRDefault="00306B05" w:rsidP="00510DB3">
      <w:pPr>
        <w:spacing w:after="0" w:line="240" w:lineRule="auto"/>
        <w:ind w:firstLine="720"/>
        <w:jc w:val="both"/>
        <w:rPr>
          <w:rFonts w:ascii="Times New Roman" w:hAnsi="Times New Roman" w:cs="Times New Roman"/>
          <w:sz w:val="28"/>
          <w:szCs w:val="28"/>
          <w:lang w:val="ru-RU"/>
        </w:rPr>
      </w:pPr>
    </w:p>
    <w:p w14:paraId="45FE5AE4" w14:textId="77777777" w:rsidR="005710B6" w:rsidRPr="0005203D" w:rsidRDefault="005710B6" w:rsidP="005710B6">
      <w:pPr>
        <w:spacing w:after="0" w:line="240" w:lineRule="auto"/>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Эффективность опережающих геофизических исследований продемонстрирована на примере участка Степной, отличающегося сложной геологической структурой, обусловленной присутствием разновозрастных геологических образований с различным структурно-тектоническим строением. В тектоническом отношении исследуемый район расположен в зоне сопряжения восточной части Сарысу-Тенизского поднятия, южной части </w:t>
      </w:r>
      <w:proofErr w:type="spellStart"/>
      <w:r w:rsidRPr="0005203D">
        <w:rPr>
          <w:rFonts w:ascii="Times New Roman" w:hAnsi="Times New Roman" w:cs="Times New Roman"/>
          <w:sz w:val="28"/>
          <w:szCs w:val="28"/>
          <w:lang w:val="ru-RU"/>
        </w:rPr>
        <w:t>Тенизской</w:t>
      </w:r>
      <w:proofErr w:type="spellEnd"/>
      <w:r w:rsidRPr="0005203D">
        <w:rPr>
          <w:rFonts w:ascii="Times New Roman" w:hAnsi="Times New Roman" w:cs="Times New Roman"/>
          <w:sz w:val="28"/>
          <w:szCs w:val="28"/>
          <w:lang w:val="ru-RU"/>
        </w:rPr>
        <w:t xml:space="preserve"> впадины и северо-западного окончания Сарысу-Тенизского сегмента девонского вулканоплутонического пояса (Рисунок 2.1).</w:t>
      </w:r>
    </w:p>
    <w:p w14:paraId="1B0352D6" w14:textId="45862320" w:rsidR="00827BB1" w:rsidRPr="0005203D" w:rsidRDefault="00827BB1" w:rsidP="005710B6">
      <w:pPr>
        <w:spacing w:after="0" w:line="240" w:lineRule="auto"/>
        <w:jc w:val="both"/>
        <w:rPr>
          <w:rFonts w:ascii="Times New Roman" w:hAnsi="Times New Roman" w:cs="Times New Roman"/>
          <w:sz w:val="28"/>
          <w:szCs w:val="28"/>
          <w:lang w:val="ru-RU"/>
        </w:rPr>
      </w:pPr>
      <w:r w:rsidRPr="0005203D">
        <w:rPr>
          <w:rFonts w:ascii="Times New Roman" w:hAnsi="Times New Roman" w:cs="Times New Roman"/>
          <w:noProof/>
          <w:sz w:val="28"/>
          <w:szCs w:val="28"/>
          <w:lang w:val="ru-RU"/>
        </w:rPr>
        <w:drawing>
          <wp:inline distT="0" distB="0" distL="0" distR="0" wp14:anchorId="5AAF880D" wp14:editId="1150528E">
            <wp:extent cx="5939790" cy="3461385"/>
            <wp:effectExtent l="0" t="0" r="3810" b="5715"/>
            <wp:docPr id="17100682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790" cy="3461385"/>
                    </a:xfrm>
                    <a:prstGeom prst="rect">
                      <a:avLst/>
                    </a:prstGeom>
                    <a:noFill/>
                    <a:ln>
                      <a:noFill/>
                    </a:ln>
                  </pic:spPr>
                </pic:pic>
              </a:graphicData>
            </a:graphic>
          </wp:inline>
        </w:drawing>
      </w:r>
    </w:p>
    <w:p w14:paraId="7DA5EBAF" w14:textId="324B46C8" w:rsidR="00374936" w:rsidRPr="0005203D" w:rsidRDefault="00374936" w:rsidP="00306B05">
      <w:pPr>
        <w:pStyle w:val="a4"/>
      </w:pPr>
      <w:bookmarkStart w:id="18" w:name="_Toc210770536"/>
      <w:r w:rsidRPr="0005203D">
        <w:t>Рисунок 2.1 - Обзорная структурно-тектоническая схема района исследований</w:t>
      </w:r>
      <w:bookmarkEnd w:id="18"/>
      <w:r w:rsidRPr="0005203D">
        <w:t xml:space="preserve"> </w:t>
      </w:r>
    </w:p>
    <w:p w14:paraId="70F2D31F" w14:textId="77777777" w:rsidR="00306B05" w:rsidRPr="0005203D" w:rsidRDefault="00306B05" w:rsidP="00306B05">
      <w:pPr>
        <w:pStyle w:val="a4"/>
      </w:pPr>
    </w:p>
    <w:p w14:paraId="0685F44B" w14:textId="77777777" w:rsidR="005710B6" w:rsidRPr="0005203D" w:rsidRDefault="005710B6" w:rsidP="005710B6">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Рассматриваемая территория и прилегающие к ней районы детально изучены геологическими и геофизическими методами. Здесь выполнено геологическое картирование масштаба 1:200 000, а на доступных участках – масштаба 1:50 000, проведены разнообразные тематические работы по стратиграфии, магматизму, тектонике и металлогении. По итогам продолжительных геофизических исследований составлены кондиционные карты магнитного и гравитационного полей и их трансформант масштабов 1:200 000, а для отдельных площадей – 1:50 000. Материалы этих съёмок в форме карт </w:t>
      </w:r>
      <w:proofErr w:type="spellStart"/>
      <w:r w:rsidRPr="0005203D">
        <w:rPr>
          <w:rFonts w:ascii="Times New Roman" w:hAnsi="Times New Roman" w:cs="Times New Roman"/>
          <w:sz w:val="28"/>
          <w:szCs w:val="28"/>
          <w:lang w:val="ru-RU"/>
        </w:rPr>
        <w:t>изоаномал</w:t>
      </w:r>
      <w:proofErr w:type="spellEnd"/>
      <w:r w:rsidRPr="0005203D">
        <w:rPr>
          <w:rFonts w:ascii="Times New Roman" w:hAnsi="Times New Roman" w:cs="Times New Roman"/>
          <w:sz w:val="28"/>
          <w:szCs w:val="28"/>
          <w:lang w:val="ru-RU"/>
        </w:rPr>
        <w:t xml:space="preserve"> гравитационного поля в редукции Буге и их производных, карт изодинам ΔZ и изолиний ΔT многократно использовались для качественной и количественной интерпретации на различных стадиях геолого-геофизических работ.</w:t>
      </w:r>
    </w:p>
    <w:p w14:paraId="45B05B86" w14:textId="66091C0C" w:rsidR="00374936" w:rsidRPr="0005203D" w:rsidRDefault="00374936" w:rsidP="005710B6">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Все обобщенные и проанализированные материалы положены автором диссертации в основу интерпретации результатов комплексных </w:t>
      </w:r>
      <w:r w:rsidRPr="0005203D">
        <w:rPr>
          <w:rFonts w:ascii="Times New Roman" w:hAnsi="Times New Roman" w:cs="Times New Roman"/>
          <w:sz w:val="28"/>
          <w:szCs w:val="28"/>
          <w:lang w:val="ru-RU"/>
        </w:rPr>
        <w:lastRenderedPageBreak/>
        <w:t xml:space="preserve">аэрогеофизических исследования для доизучения геологического строения и оценки рудоносности </w:t>
      </w:r>
      <w:bookmarkStart w:id="19" w:name="_Hlk74485227"/>
      <w:r w:rsidRPr="0005203D">
        <w:rPr>
          <w:rFonts w:ascii="Times New Roman" w:hAnsi="Times New Roman" w:cs="Times New Roman"/>
          <w:sz w:val="28"/>
          <w:szCs w:val="28"/>
          <w:lang w:val="ru-RU"/>
        </w:rPr>
        <w:t>Сарысу-Тенизского поднятия в Центральном Казахстане.</w:t>
      </w:r>
      <w:bookmarkEnd w:id="19"/>
    </w:p>
    <w:p w14:paraId="25E386C5" w14:textId="77777777" w:rsidR="00306B05" w:rsidRPr="0005203D" w:rsidRDefault="00306B05" w:rsidP="00510DB3">
      <w:pPr>
        <w:spacing w:after="0" w:line="240" w:lineRule="auto"/>
        <w:ind w:firstLine="720"/>
        <w:jc w:val="both"/>
        <w:rPr>
          <w:rFonts w:ascii="Times New Roman" w:hAnsi="Times New Roman" w:cs="Times New Roman"/>
          <w:sz w:val="28"/>
          <w:szCs w:val="28"/>
          <w:lang w:val="ru-RU"/>
        </w:rPr>
      </w:pPr>
    </w:p>
    <w:p w14:paraId="27935A31" w14:textId="77777777" w:rsidR="00374936" w:rsidRPr="0005203D" w:rsidRDefault="00374936" w:rsidP="00306B05">
      <w:pPr>
        <w:pStyle w:val="Heading2"/>
      </w:pPr>
      <w:bookmarkStart w:id="20" w:name="_Toc217391901"/>
      <w:r w:rsidRPr="0005203D">
        <w:t>2.1 Краткий обзор и анализ эффективности применения геофизических методов</w:t>
      </w:r>
      <w:bookmarkEnd w:id="20"/>
      <w:r w:rsidRPr="0005203D">
        <w:t xml:space="preserve"> </w:t>
      </w:r>
    </w:p>
    <w:p w14:paraId="04721B4E" w14:textId="77777777" w:rsidR="00306B05" w:rsidRPr="0005203D" w:rsidRDefault="00306B05" w:rsidP="00306B05">
      <w:pPr>
        <w:spacing w:after="0" w:line="240" w:lineRule="auto"/>
        <w:ind w:firstLine="720"/>
        <w:jc w:val="both"/>
        <w:rPr>
          <w:rFonts w:ascii="Times New Roman" w:hAnsi="Times New Roman" w:cs="Times New Roman"/>
          <w:sz w:val="28"/>
          <w:szCs w:val="28"/>
          <w:lang w:val="ru-RU"/>
        </w:rPr>
      </w:pPr>
    </w:p>
    <w:p w14:paraId="71625A70" w14:textId="77777777" w:rsidR="00C04768" w:rsidRPr="0005203D" w:rsidRDefault="00C04768" w:rsidP="00C04768">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Обобщение материалов прошлых лет показало весьма высокую степень геофизической изученности исследуемой территории. Особенно это касается магниторазведочных работ, выполненных на 85% площади.</w:t>
      </w:r>
    </w:p>
    <w:p w14:paraId="1D14618A" w14:textId="77777777" w:rsidR="00596D0A" w:rsidRPr="0005203D" w:rsidRDefault="00C04768" w:rsidP="00C04768">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Систематические геофизические работы в районе начались в конце 1940-х гг. Всесоюзным Аэрогеологическим трестом (</w:t>
      </w:r>
      <w:proofErr w:type="spellStart"/>
      <w:r w:rsidRPr="0005203D">
        <w:rPr>
          <w:rFonts w:ascii="Times New Roman" w:hAnsi="Times New Roman" w:cs="Times New Roman"/>
          <w:sz w:val="28"/>
          <w:szCs w:val="28"/>
          <w:lang w:val="ru-RU"/>
        </w:rPr>
        <w:t>Херувимова</w:t>
      </w:r>
      <w:proofErr w:type="spellEnd"/>
      <w:r w:rsidRPr="0005203D">
        <w:rPr>
          <w:rFonts w:ascii="Times New Roman" w:hAnsi="Times New Roman" w:cs="Times New Roman"/>
          <w:sz w:val="28"/>
          <w:szCs w:val="28"/>
          <w:lang w:val="ru-RU"/>
        </w:rPr>
        <w:t xml:space="preserve"> </w:t>
      </w:r>
      <w:proofErr w:type="gramStart"/>
      <w:r w:rsidRPr="0005203D">
        <w:rPr>
          <w:rFonts w:ascii="Times New Roman" w:hAnsi="Times New Roman" w:cs="Times New Roman"/>
          <w:sz w:val="28"/>
          <w:szCs w:val="28"/>
          <w:lang w:val="ru-RU"/>
        </w:rPr>
        <w:t>Е.Г.</w:t>
      </w:r>
      <w:proofErr w:type="gramEnd"/>
      <w:r w:rsidRPr="0005203D">
        <w:rPr>
          <w:rFonts w:ascii="Times New Roman" w:hAnsi="Times New Roman" w:cs="Times New Roman"/>
          <w:sz w:val="28"/>
          <w:szCs w:val="28"/>
          <w:lang w:val="ru-RU"/>
        </w:rPr>
        <w:t xml:space="preserve">) впервые в регионе выполнена аэромагнитная съёмка масштаба 1:200 000, результаты которой позволили сделать первичные выводы о глубинном строении территории. Аэромагнитная съёмка м-ба 1:200 000 обеспечила разработку региональных схем районирования магнитных полей района, выявление закономерностей магнитного поля и их взаимосвязи с геологическим строением. </w:t>
      </w:r>
    </w:p>
    <w:p w14:paraId="4F7092BA" w14:textId="638FC20D" w:rsidR="00374936" w:rsidRPr="0005203D" w:rsidRDefault="00374936" w:rsidP="00C04768">
      <w:pPr>
        <w:spacing w:after="0" w:line="240" w:lineRule="auto"/>
        <w:ind w:firstLine="720"/>
        <w:jc w:val="both"/>
        <w:rPr>
          <w:rFonts w:ascii="Times New Roman" w:hAnsi="Times New Roman" w:cs="Times New Roman"/>
          <w:sz w:val="28"/>
          <w:szCs w:val="28"/>
          <w:lang w:val="ru-RU"/>
        </w:rPr>
      </w:pPr>
      <w:proofErr w:type="spellStart"/>
      <w:r w:rsidRPr="0005203D">
        <w:rPr>
          <w:rFonts w:ascii="Times New Roman" w:hAnsi="Times New Roman" w:cs="Times New Roman"/>
          <w:sz w:val="28"/>
          <w:szCs w:val="28"/>
          <w:lang w:val="ru-RU"/>
        </w:rPr>
        <w:t>Тенизской</w:t>
      </w:r>
      <w:proofErr w:type="spellEnd"/>
      <w:r w:rsidRPr="0005203D">
        <w:rPr>
          <w:rFonts w:ascii="Times New Roman" w:hAnsi="Times New Roman" w:cs="Times New Roman"/>
          <w:sz w:val="28"/>
          <w:szCs w:val="28"/>
          <w:lang w:val="ru-RU"/>
        </w:rPr>
        <w:t xml:space="preserve"> партией №13 Волковской экспедиции (Сергеев А.Е.) впервые в 60-е годы проведены поисковые работы </w:t>
      </w:r>
      <w:proofErr w:type="spellStart"/>
      <w:r w:rsidRPr="0005203D">
        <w:rPr>
          <w:rFonts w:ascii="Times New Roman" w:hAnsi="Times New Roman" w:cs="Times New Roman"/>
          <w:sz w:val="28"/>
          <w:szCs w:val="28"/>
          <w:lang w:val="ru-RU"/>
        </w:rPr>
        <w:t>аэрогамма</w:t>
      </w:r>
      <w:proofErr w:type="spellEnd"/>
      <w:r w:rsidRPr="0005203D">
        <w:rPr>
          <w:rFonts w:ascii="Times New Roman" w:hAnsi="Times New Roman" w:cs="Times New Roman"/>
          <w:sz w:val="28"/>
          <w:szCs w:val="28"/>
          <w:lang w:val="ru-RU"/>
        </w:rPr>
        <w:t xml:space="preserve">-спектрометрической съемкой. В результате выявлены зоны повышенных </w:t>
      </w:r>
      <w:proofErr w:type="spellStart"/>
      <w:r w:rsidRPr="0005203D">
        <w:rPr>
          <w:rFonts w:ascii="Times New Roman" w:hAnsi="Times New Roman" w:cs="Times New Roman"/>
          <w:sz w:val="28"/>
          <w:szCs w:val="28"/>
          <w:lang w:val="ru-RU"/>
        </w:rPr>
        <w:t>кларковых</w:t>
      </w:r>
      <w:proofErr w:type="spellEnd"/>
      <w:r w:rsidRPr="0005203D">
        <w:rPr>
          <w:rFonts w:ascii="Times New Roman" w:hAnsi="Times New Roman" w:cs="Times New Roman"/>
          <w:sz w:val="28"/>
          <w:szCs w:val="28"/>
          <w:lang w:val="ru-RU"/>
        </w:rPr>
        <w:t xml:space="preserve"> содержаний урана и тория в девонских вулканогенных образованиях.</w:t>
      </w:r>
    </w:p>
    <w:p w14:paraId="497CDEC7" w14:textId="034570E7" w:rsidR="0088244C" w:rsidRPr="0005203D" w:rsidRDefault="00374936" w:rsidP="0088244C">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В последующие годы на исследуемой площади проводится детальная аэромагнитная съемка масштаба 1:25 000 в помощь глубинному геологическому картированию. В результате построены карты </w:t>
      </w:r>
      <w:proofErr w:type="spellStart"/>
      <w:r w:rsidR="00C04768" w:rsidRPr="0005203D">
        <w:rPr>
          <w:rFonts w:ascii="Times New Roman" w:hAnsi="Times New Roman" w:cs="Times New Roman"/>
          <w:sz w:val="28"/>
          <w:szCs w:val="28"/>
          <w:lang w:val="ru-RU"/>
        </w:rPr>
        <w:t>dTa</w:t>
      </w:r>
      <w:proofErr w:type="spellEnd"/>
      <w:r w:rsidRPr="0005203D">
        <w:rPr>
          <w:rFonts w:ascii="Times New Roman" w:hAnsi="Times New Roman" w:cs="Times New Roman"/>
          <w:sz w:val="28"/>
          <w:szCs w:val="28"/>
          <w:lang w:val="ru-RU"/>
        </w:rPr>
        <w:t xml:space="preserve"> масштаба 1:25 000, которые легли в основу построения геолого-геофизических и структурно-тектонических схем. По результатам интерпретации проведено литологическое расчленение пород палеозойского фундамента, выделены блоковые и складчатые структуры высоких порядков, выделены разрывные нарушения, определены направления поиска различных типов оруденения. По результатам работ Южно-Казахстанской геофизической экспедицией в 1972 году (</w:t>
      </w:r>
      <w:proofErr w:type="spellStart"/>
      <w:r w:rsidRPr="0005203D">
        <w:rPr>
          <w:rFonts w:ascii="Times New Roman" w:hAnsi="Times New Roman" w:cs="Times New Roman"/>
          <w:sz w:val="28"/>
          <w:szCs w:val="28"/>
          <w:lang w:val="ru-RU"/>
        </w:rPr>
        <w:t>Югин</w:t>
      </w:r>
      <w:proofErr w:type="spellEnd"/>
      <w:r w:rsidRPr="0005203D">
        <w:rPr>
          <w:rFonts w:ascii="Times New Roman" w:hAnsi="Times New Roman" w:cs="Times New Roman"/>
          <w:sz w:val="28"/>
          <w:szCs w:val="28"/>
          <w:lang w:val="ru-RU"/>
        </w:rPr>
        <w:t xml:space="preserve"> В.В.) построены карты графиков, магнитного поля и схемы результатов интерпретации геофизических данных, выявлена перспективность участков на поиски платформенных бокситов карстового типа. </w:t>
      </w:r>
      <w:r w:rsidRPr="0005203D">
        <w:rPr>
          <w:rFonts w:ascii="Times New Roman" w:hAnsi="Times New Roman" w:cs="Times New Roman"/>
          <w:sz w:val="28"/>
          <w:szCs w:val="28"/>
          <w:lang w:val="ru-RU"/>
        </w:rPr>
        <w:tab/>
        <w:t xml:space="preserve">Невской экспедицией в 1972 году (конт.199, Баженов </w:t>
      </w:r>
      <w:proofErr w:type="gramStart"/>
      <w:r w:rsidRPr="0005203D">
        <w:rPr>
          <w:rFonts w:ascii="Times New Roman" w:hAnsi="Times New Roman" w:cs="Times New Roman"/>
          <w:sz w:val="28"/>
          <w:szCs w:val="28"/>
          <w:lang w:val="ru-RU"/>
        </w:rPr>
        <w:t>Л.А.</w:t>
      </w:r>
      <w:proofErr w:type="gramEnd"/>
      <w:r w:rsidRPr="0005203D">
        <w:rPr>
          <w:rFonts w:ascii="Times New Roman" w:hAnsi="Times New Roman" w:cs="Times New Roman"/>
          <w:sz w:val="28"/>
          <w:szCs w:val="28"/>
          <w:lang w:val="ru-RU"/>
        </w:rPr>
        <w:t>, Лампсаков А.М.) проводились работы на поиски урана. В итоге получена схема результатов интерпретации геофизических данных. Аэрогеофизической экспедицией АО «</w:t>
      </w:r>
      <w:proofErr w:type="spellStart"/>
      <w:r w:rsidRPr="0005203D">
        <w:rPr>
          <w:rFonts w:ascii="Times New Roman" w:hAnsi="Times New Roman" w:cs="Times New Roman"/>
          <w:sz w:val="28"/>
          <w:szCs w:val="28"/>
          <w:lang w:val="ru-RU"/>
        </w:rPr>
        <w:t>Геотекс</w:t>
      </w:r>
      <w:proofErr w:type="spellEnd"/>
      <w:r w:rsidRPr="0005203D">
        <w:rPr>
          <w:rFonts w:ascii="Times New Roman" w:hAnsi="Times New Roman" w:cs="Times New Roman"/>
          <w:sz w:val="28"/>
          <w:szCs w:val="28"/>
          <w:lang w:val="ru-RU"/>
        </w:rPr>
        <w:t xml:space="preserve">» в </w:t>
      </w:r>
      <w:proofErr w:type="gramStart"/>
      <w:r w:rsidRPr="0005203D">
        <w:rPr>
          <w:rFonts w:ascii="Times New Roman" w:hAnsi="Times New Roman" w:cs="Times New Roman"/>
          <w:sz w:val="28"/>
          <w:szCs w:val="28"/>
          <w:lang w:val="ru-RU"/>
        </w:rPr>
        <w:t>1991-94</w:t>
      </w:r>
      <w:proofErr w:type="gramEnd"/>
      <w:r w:rsidRPr="0005203D">
        <w:rPr>
          <w:rFonts w:ascii="Times New Roman" w:hAnsi="Times New Roman" w:cs="Times New Roman"/>
          <w:sz w:val="28"/>
          <w:szCs w:val="28"/>
          <w:lang w:val="ru-RU"/>
        </w:rPr>
        <w:t xml:space="preserve"> гг., проведена </w:t>
      </w:r>
      <w:proofErr w:type="spellStart"/>
      <w:r w:rsidRPr="0005203D">
        <w:rPr>
          <w:rFonts w:ascii="Times New Roman" w:hAnsi="Times New Roman" w:cs="Times New Roman"/>
          <w:sz w:val="28"/>
          <w:szCs w:val="28"/>
          <w:lang w:val="ru-RU"/>
        </w:rPr>
        <w:t>аэромагнито</w:t>
      </w:r>
      <w:proofErr w:type="spellEnd"/>
      <w:r w:rsidRPr="0005203D">
        <w:rPr>
          <w:rFonts w:ascii="Times New Roman" w:hAnsi="Times New Roman" w:cs="Times New Roman"/>
          <w:sz w:val="28"/>
          <w:szCs w:val="28"/>
          <w:lang w:val="ru-RU"/>
        </w:rPr>
        <w:t xml:space="preserve">-гамма-спектрометрическая съемка над рудными объектами в помощь геологическому картированию и поисков на различные металлы </w:t>
      </w:r>
      <w:proofErr w:type="spellStart"/>
      <w:r w:rsidRPr="0005203D">
        <w:rPr>
          <w:rFonts w:ascii="Times New Roman" w:hAnsi="Times New Roman" w:cs="Times New Roman"/>
          <w:sz w:val="28"/>
          <w:szCs w:val="28"/>
          <w:lang w:val="ru-RU"/>
        </w:rPr>
        <w:t>орудинения</w:t>
      </w:r>
      <w:proofErr w:type="spellEnd"/>
      <w:r w:rsidRPr="0005203D">
        <w:rPr>
          <w:rFonts w:ascii="Times New Roman" w:hAnsi="Times New Roman" w:cs="Times New Roman"/>
          <w:sz w:val="28"/>
          <w:szCs w:val="28"/>
          <w:lang w:val="ru-RU"/>
        </w:rPr>
        <w:t>.</w:t>
      </w:r>
      <w:r w:rsidR="0088244C" w:rsidRPr="0005203D">
        <w:rPr>
          <w:rFonts w:ascii="Times New Roman" w:hAnsi="Times New Roman" w:cs="Times New Roman"/>
          <w:sz w:val="28"/>
          <w:szCs w:val="28"/>
          <w:lang w:val="ru-RU"/>
        </w:rPr>
        <w:t xml:space="preserve"> </w:t>
      </w:r>
      <w:r w:rsidR="00E3099A" w:rsidRPr="0005203D">
        <w:rPr>
          <w:rFonts w:ascii="Times New Roman" w:hAnsi="Times New Roman" w:cs="Times New Roman"/>
          <w:sz w:val="28"/>
          <w:szCs w:val="28"/>
          <w:lang w:val="ru-RU"/>
        </w:rPr>
        <w:t xml:space="preserve">Выполненные аэрогеофизические исследования характеризуются высоким качеством, и после обобщения и нормализации к единому уровню, их результаты использованы при составлении сводных карт магнитного поля, концентраций калия, урана и тория, а также последующей интерпретации. В сводном отчёте 1996 года (Х.М. </w:t>
      </w:r>
      <w:proofErr w:type="spellStart"/>
      <w:r w:rsidR="00E3099A" w:rsidRPr="0005203D">
        <w:rPr>
          <w:rFonts w:ascii="Times New Roman" w:hAnsi="Times New Roman" w:cs="Times New Roman"/>
          <w:sz w:val="28"/>
          <w:szCs w:val="28"/>
          <w:lang w:val="ru-RU"/>
        </w:rPr>
        <w:t>Кульшаров</w:t>
      </w:r>
      <w:proofErr w:type="spellEnd"/>
      <w:r w:rsidR="00E3099A" w:rsidRPr="0005203D">
        <w:rPr>
          <w:rFonts w:ascii="Times New Roman" w:hAnsi="Times New Roman" w:cs="Times New Roman"/>
          <w:sz w:val="28"/>
          <w:szCs w:val="28"/>
          <w:lang w:val="ru-RU"/>
        </w:rPr>
        <w:t xml:space="preserve">) приведены карты </w:t>
      </w:r>
      <w:proofErr w:type="spellStart"/>
      <w:r w:rsidR="00E3099A" w:rsidRPr="0005203D">
        <w:rPr>
          <w:rFonts w:ascii="Times New Roman" w:hAnsi="Times New Roman" w:cs="Times New Roman"/>
          <w:sz w:val="28"/>
          <w:szCs w:val="28"/>
          <w:lang w:val="ru-RU"/>
        </w:rPr>
        <w:t>ΔTa</w:t>
      </w:r>
      <w:proofErr w:type="spellEnd"/>
      <w:r w:rsidR="00E3099A" w:rsidRPr="0005203D">
        <w:rPr>
          <w:rFonts w:ascii="Times New Roman" w:hAnsi="Times New Roman" w:cs="Times New Roman"/>
          <w:sz w:val="28"/>
          <w:szCs w:val="28"/>
          <w:lang w:val="ru-RU"/>
        </w:rPr>
        <w:t xml:space="preserve">, гамма-поля, содержаний U, </w:t>
      </w:r>
      <w:proofErr w:type="spellStart"/>
      <w:r w:rsidR="00E3099A" w:rsidRPr="0005203D">
        <w:rPr>
          <w:rFonts w:ascii="Times New Roman" w:hAnsi="Times New Roman" w:cs="Times New Roman"/>
          <w:sz w:val="28"/>
          <w:szCs w:val="28"/>
          <w:lang w:val="ru-RU"/>
        </w:rPr>
        <w:t>Th</w:t>
      </w:r>
      <w:proofErr w:type="spellEnd"/>
      <w:r w:rsidR="00E3099A" w:rsidRPr="0005203D">
        <w:rPr>
          <w:rFonts w:ascii="Times New Roman" w:hAnsi="Times New Roman" w:cs="Times New Roman"/>
          <w:sz w:val="28"/>
          <w:szCs w:val="28"/>
          <w:lang w:val="ru-RU"/>
        </w:rPr>
        <w:t xml:space="preserve">, K, </w:t>
      </w:r>
      <w:r w:rsidR="00E3099A" w:rsidRPr="0005203D">
        <w:rPr>
          <w:rFonts w:ascii="Times New Roman" w:hAnsi="Times New Roman" w:cs="Times New Roman"/>
          <w:sz w:val="28"/>
          <w:szCs w:val="28"/>
          <w:lang w:val="ru-RU"/>
        </w:rPr>
        <w:lastRenderedPageBreak/>
        <w:t>выделены перспективные участки для поисков золота, платины и урана [66-68, 73].</w:t>
      </w:r>
    </w:p>
    <w:p w14:paraId="6DD80CC9" w14:textId="36FAAAF2" w:rsidR="00374936" w:rsidRPr="0005203D" w:rsidRDefault="00E3099A" w:rsidP="00E3099A">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Часть территории района исследований в границах поисковых участков охвачена детальными магниторазведочными работами масштабов 1:50 000–1:10 000 (П.А. </w:t>
      </w:r>
      <w:proofErr w:type="spellStart"/>
      <w:r w:rsidRPr="0005203D">
        <w:rPr>
          <w:rFonts w:ascii="Times New Roman" w:hAnsi="Times New Roman" w:cs="Times New Roman"/>
          <w:sz w:val="28"/>
          <w:szCs w:val="28"/>
          <w:lang w:val="ru-RU"/>
        </w:rPr>
        <w:t>Шапорев</w:t>
      </w:r>
      <w:proofErr w:type="spellEnd"/>
      <w:r w:rsidRPr="0005203D">
        <w:rPr>
          <w:rFonts w:ascii="Times New Roman" w:hAnsi="Times New Roman" w:cs="Times New Roman"/>
          <w:sz w:val="28"/>
          <w:szCs w:val="28"/>
          <w:lang w:val="ru-RU"/>
        </w:rPr>
        <w:t xml:space="preserve">, </w:t>
      </w:r>
      <w:proofErr w:type="gramStart"/>
      <w:r w:rsidRPr="0005203D">
        <w:rPr>
          <w:rFonts w:ascii="Times New Roman" w:hAnsi="Times New Roman" w:cs="Times New Roman"/>
          <w:sz w:val="28"/>
          <w:szCs w:val="28"/>
          <w:lang w:val="ru-RU"/>
        </w:rPr>
        <w:t>О.А.</w:t>
      </w:r>
      <w:proofErr w:type="gramEnd"/>
      <w:r w:rsidRPr="0005203D">
        <w:rPr>
          <w:rFonts w:ascii="Times New Roman" w:hAnsi="Times New Roman" w:cs="Times New Roman"/>
          <w:sz w:val="28"/>
          <w:szCs w:val="28"/>
          <w:lang w:val="ru-RU"/>
        </w:rPr>
        <w:t xml:space="preserve"> Игнатович, И.Я. Лучинин и др.). По итогам комплексного анализа геолого-геофизических материалов выявлены проявления </w:t>
      </w:r>
      <w:proofErr w:type="spellStart"/>
      <w:r w:rsidRPr="0005203D">
        <w:rPr>
          <w:rFonts w:ascii="Times New Roman" w:hAnsi="Times New Roman" w:cs="Times New Roman"/>
          <w:sz w:val="28"/>
          <w:szCs w:val="28"/>
          <w:lang w:val="ru-RU"/>
        </w:rPr>
        <w:t>Cu</w:t>
      </w:r>
      <w:proofErr w:type="spellEnd"/>
      <w:r w:rsidRPr="0005203D">
        <w:rPr>
          <w:rFonts w:ascii="Times New Roman" w:hAnsi="Times New Roman" w:cs="Times New Roman"/>
          <w:sz w:val="28"/>
          <w:szCs w:val="28"/>
          <w:lang w:val="ru-RU"/>
        </w:rPr>
        <w:t xml:space="preserve">, Pb, Fe, </w:t>
      </w:r>
      <w:proofErr w:type="spellStart"/>
      <w:r w:rsidRPr="0005203D">
        <w:rPr>
          <w:rFonts w:ascii="Times New Roman" w:hAnsi="Times New Roman" w:cs="Times New Roman"/>
          <w:sz w:val="28"/>
          <w:szCs w:val="28"/>
          <w:lang w:val="ru-RU"/>
        </w:rPr>
        <w:t>яшмокварцитов</w:t>
      </w:r>
      <w:proofErr w:type="spellEnd"/>
      <w:r w:rsidRPr="0005203D">
        <w:rPr>
          <w:rFonts w:ascii="Times New Roman" w:hAnsi="Times New Roman" w:cs="Times New Roman"/>
          <w:sz w:val="28"/>
          <w:szCs w:val="28"/>
          <w:lang w:val="ru-RU"/>
        </w:rPr>
        <w:t xml:space="preserve">, агатов. Установлена пространственная связь кварцевых жил с золотосульфидной минерализацией с диоритовыми интрузиями </w:t>
      </w:r>
      <w:r w:rsidR="00D72B7E" w:rsidRPr="0005203D">
        <w:rPr>
          <w:rFonts w:ascii="Times New Roman" w:hAnsi="Times New Roman" w:cs="Times New Roman"/>
          <w:sz w:val="28"/>
          <w:szCs w:val="28"/>
          <w:lang w:val="ru-RU"/>
        </w:rPr>
        <w:t>[81]</w:t>
      </w:r>
      <w:r w:rsidR="00374936" w:rsidRPr="0005203D">
        <w:rPr>
          <w:rFonts w:ascii="Times New Roman" w:hAnsi="Times New Roman" w:cs="Times New Roman"/>
          <w:sz w:val="28"/>
          <w:szCs w:val="28"/>
          <w:lang w:val="ru-RU"/>
        </w:rPr>
        <w:t>.</w:t>
      </w:r>
    </w:p>
    <w:p w14:paraId="79292B3F" w14:textId="03E6A940" w:rsidR="007C0CE2" w:rsidRPr="007C0CE2" w:rsidRDefault="007C0CE2" w:rsidP="007C0CE2">
      <w:pPr>
        <w:spacing w:after="0" w:line="240" w:lineRule="auto"/>
        <w:ind w:firstLine="720"/>
        <w:jc w:val="both"/>
        <w:rPr>
          <w:rFonts w:ascii="Times New Roman" w:hAnsi="Times New Roman" w:cs="Times New Roman"/>
          <w:sz w:val="28"/>
          <w:szCs w:val="28"/>
          <w:lang w:val="ru-RU"/>
        </w:rPr>
      </w:pPr>
      <w:r w:rsidRPr="007C0CE2">
        <w:rPr>
          <w:rFonts w:ascii="Times New Roman" w:hAnsi="Times New Roman" w:cs="Times New Roman"/>
          <w:sz w:val="28"/>
          <w:szCs w:val="28"/>
          <w:lang w:val="ru-RU"/>
        </w:rPr>
        <w:t xml:space="preserve">В целом качество материалов магниторазведки уступает гравиметрическим данным, что обусловлено техническими характеристиками применявшейся аппаратуры. Значительная часть аэромагнитных съёмок выполнена с использованием </w:t>
      </w:r>
      <w:proofErr w:type="spellStart"/>
      <w:r w:rsidRPr="007C0CE2">
        <w:rPr>
          <w:rFonts w:ascii="Times New Roman" w:hAnsi="Times New Roman" w:cs="Times New Roman"/>
          <w:sz w:val="28"/>
          <w:szCs w:val="28"/>
          <w:lang w:val="ru-RU"/>
        </w:rPr>
        <w:t>аэрогамма</w:t>
      </w:r>
      <w:proofErr w:type="spellEnd"/>
      <w:r w:rsidRPr="007C0CE2">
        <w:rPr>
          <w:rFonts w:ascii="Times New Roman" w:hAnsi="Times New Roman" w:cs="Times New Roman"/>
          <w:sz w:val="28"/>
          <w:szCs w:val="28"/>
          <w:lang w:val="ru-RU"/>
        </w:rPr>
        <w:t>-магнитных станций АГСМ-25, характеризующихся пониженной точностью измерений (±20, ±40 нТл). Высокоточные аэромагнитные исследования в Центральном Казахстане начались только с 1990-х годов.</w:t>
      </w:r>
      <w:r w:rsidRPr="0005203D">
        <w:rPr>
          <w:rFonts w:ascii="Times New Roman" w:hAnsi="Times New Roman" w:cs="Times New Roman"/>
          <w:sz w:val="28"/>
          <w:szCs w:val="28"/>
          <w:lang w:val="ru-RU"/>
        </w:rPr>
        <w:t xml:space="preserve"> </w:t>
      </w:r>
      <w:r w:rsidRPr="007C0CE2">
        <w:rPr>
          <w:rFonts w:ascii="Times New Roman" w:hAnsi="Times New Roman" w:cs="Times New Roman"/>
          <w:sz w:val="28"/>
          <w:szCs w:val="28"/>
          <w:lang w:val="ru-RU"/>
        </w:rPr>
        <w:t xml:space="preserve">Анализ результатов </w:t>
      </w:r>
      <w:proofErr w:type="spellStart"/>
      <w:r w:rsidRPr="007C0CE2">
        <w:rPr>
          <w:rFonts w:ascii="Times New Roman" w:hAnsi="Times New Roman" w:cs="Times New Roman"/>
          <w:sz w:val="28"/>
          <w:szCs w:val="28"/>
          <w:lang w:val="ru-RU"/>
        </w:rPr>
        <w:t>аэромагнито</w:t>
      </w:r>
      <w:proofErr w:type="spellEnd"/>
      <w:r w:rsidRPr="0005203D">
        <w:rPr>
          <w:rFonts w:ascii="Times New Roman" w:hAnsi="Times New Roman" w:cs="Times New Roman"/>
          <w:sz w:val="28"/>
          <w:szCs w:val="28"/>
          <w:lang w:val="ru-RU"/>
        </w:rPr>
        <w:t>-</w:t>
      </w:r>
      <w:r w:rsidRPr="007C0CE2">
        <w:rPr>
          <w:rFonts w:ascii="Times New Roman" w:hAnsi="Times New Roman" w:cs="Times New Roman"/>
          <w:sz w:val="28"/>
          <w:szCs w:val="28"/>
          <w:lang w:val="ru-RU"/>
        </w:rPr>
        <w:t xml:space="preserve">радиометрических исследований (АГСМ) предшествующих периодов показал, что до 1990 г. работы по </w:t>
      </w:r>
      <w:proofErr w:type="spellStart"/>
      <w:r w:rsidRPr="007C0CE2">
        <w:rPr>
          <w:rFonts w:ascii="Times New Roman" w:hAnsi="Times New Roman" w:cs="Times New Roman"/>
          <w:sz w:val="28"/>
          <w:szCs w:val="28"/>
          <w:lang w:val="ru-RU"/>
        </w:rPr>
        <w:t>аэрогамма</w:t>
      </w:r>
      <w:proofErr w:type="spellEnd"/>
      <w:r w:rsidRPr="007C0CE2">
        <w:rPr>
          <w:rFonts w:ascii="Times New Roman" w:hAnsi="Times New Roman" w:cs="Times New Roman"/>
          <w:sz w:val="28"/>
          <w:szCs w:val="28"/>
          <w:lang w:val="ru-RU"/>
        </w:rPr>
        <w:t>-спектрометрии не проводились; выполнялись только магнитная и наземная радиометрическая съёмки с аналоговой регистрацией данных. Кондиционными материалами АГСМ обеспечена лишь незначительная площадь (планшет М-42-94), где комплекс аэрогеофизических работ реализован с применением аппаратуры цифровой регистрации.</w:t>
      </w:r>
      <w:r w:rsidRPr="0005203D">
        <w:rPr>
          <w:rFonts w:ascii="Times New Roman" w:hAnsi="Times New Roman" w:cs="Times New Roman"/>
          <w:sz w:val="28"/>
          <w:szCs w:val="28"/>
          <w:lang w:val="ru-RU"/>
        </w:rPr>
        <w:t xml:space="preserve"> </w:t>
      </w:r>
      <w:r w:rsidRPr="007C0CE2">
        <w:rPr>
          <w:rFonts w:ascii="Times New Roman" w:hAnsi="Times New Roman" w:cs="Times New Roman"/>
          <w:sz w:val="28"/>
          <w:szCs w:val="28"/>
          <w:lang w:val="ru-RU"/>
        </w:rPr>
        <w:t>Материалы АГСМ прошлых лет не соответствуют современным требованиям, разработанным для создания кондиционной геофизической основы, необходимой для обеспечения детальных поисково-разведочных работ по геологическому доизучению района.</w:t>
      </w:r>
    </w:p>
    <w:p w14:paraId="5EA987F1" w14:textId="5B315519" w:rsidR="00374936" w:rsidRPr="0005203D" w:rsidRDefault="007C0CE2" w:rsidP="00312621">
      <w:pPr>
        <w:spacing w:after="0" w:line="240" w:lineRule="auto"/>
        <w:ind w:firstLine="720"/>
        <w:jc w:val="both"/>
        <w:rPr>
          <w:rFonts w:ascii="Times New Roman" w:hAnsi="Times New Roman" w:cs="Times New Roman"/>
          <w:sz w:val="28"/>
          <w:szCs w:val="28"/>
          <w:lang w:val="ru-RU"/>
        </w:rPr>
      </w:pPr>
      <w:r w:rsidRPr="007C0CE2">
        <w:rPr>
          <w:rFonts w:ascii="Times New Roman" w:hAnsi="Times New Roman" w:cs="Times New Roman"/>
          <w:sz w:val="28"/>
          <w:szCs w:val="28"/>
          <w:lang w:val="ru-RU"/>
        </w:rPr>
        <w:t>Вся исследуемая территория характеризуется высокой степенью изученности гравиметрическими методами. Площадь исследований полностью охвачена гравиметрическими съёмками масштаба 1:200 000; съёмками масштабов 1:25 000–1:50 000 покрыто 60% территории. Отдельные участки обеспечены детальными гравиметрическими работами.</w:t>
      </w:r>
      <w:r w:rsidR="00312621" w:rsidRPr="0005203D">
        <w:rPr>
          <w:rFonts w:ascii="Times New Roman" w:hAnsi="Times New Roman" w:cs="Times New Roman"/>
          <w:sz w:val="28"/>
          <w:szCs w:val="28"/>
          <w:lang w:val="ru-RU"/>
        </w:rPr>
        <w:t xml:space="preserve"> Данные работы проводились в период с 1964 по 1988 годы с целью создания качественной геофизической основы для геологического картирования и выявления перспективных участков для поисков различных видов полезных ископаемых</w:t>
      </w:r>
      <w:r w:rsidR="00D72B7E" w:rsidRPr="0005203D">
        <w:rPr>
          <w:rFonts w:ascii="Times New Roman" w:hAnsi="Times New Roman" w:cs="Times New Roman"/>
          <w:sz w:val="28"/>
          <w:szCs w:val="28"/>
          <w:lang w:val="ru-RU"/>
        </w:rPr>
        <w:t xml:space="preserve"> [80]</w:t>
      </w:r>
      <w:r w:rsidR="00374936" w:rsidRPr="0005203D">
        <w:rPr>
          <w:rFonts w:ascii="Times New Roman" w:hAnsi="Times New Roman" w:cs="Times New Roman"/>
          <w:sz w:val="28"/>
          <w:szCs w:val="28"/>
          <w:lang w:val="ru-RU"/>
        </w:rPr>
        <w:t xml:space="preserve">. </w:t>
      </w:r>
    </w:p>
    <w:p w14:paraId="28D11A38" w14:textId="088462BE" w:rsidR="00374936" w:rsidRPr="0005203D" w:rsidRDefault="005F4725" w:rsidP="005F4725">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Гравиметрические исследования в масштабе 1:25 000 на западной территории листа M-42-XXII были реализованы силами Центральной геофизической экспедиции в период </w:t>
      </w:r>
      <w:proofErr w:type="gramStart"/>
      <w:r w:rsidRPr="0005203D">
        <w:rPr>
          <w:rFonts w:ascii="Times New Roman" w:hAnsi="Times New Roman" w:cs="Times New Roman"/>
          <w:sz w:val="28"/>
          <w:szCs w:val="28"/>
          <w:lang w:val="ru-RU"/>
        </w:rPr>
        <w:t>1964-1965</w:t>
      </w:r>
      <w:proofErr w:type="gramEnd"/>
      <w:r w:rsidRPr="0005203D">
        <w:rPr>
          <w:rFonts w:ascii="Times New Roman" w:hAnsi="Times New Roman" w:cs="Times New Roman"/>
          <w:sz w:val="28"/>
          <w:szCs w:val="28"/>
          <w:lang w:val="ru-RU"/>
        </w:rPr>
        <w:t xml:space="preserve"> годов под руководством Петренко </w:t>
      </w:r>
      <w:proofErr w:type="gramStart"/>
      <w:r w:rsidRPr="0005203D">
        <w:rPr>
          <w:rFonts w:ascii="Times New Roman" w:hAnsi="Times New Roman" w:cs="Times New Roman"/>
          <w:sz w:val="28"/>
          <w:szCs w:val="28"/>
          <w:lang w:val="ru-RU"/>
        </w:rPr>
        <w:t>Ю.П.</w:t>
      </w:r>
      <w:proofErr w:type="gramEnd"/>
      <w:r w:rsidRPr="0005203D">
        <w:rPr>
          <w:rFonts w:ascii="Times New Roman" w:hAnsi="Times New Roman" w:cs="Times New Roman"/>
          <w:sz w:val="28"/>
          <w:szCs w:val="28"/>
          <w:lang w:val="ru-RU"/>
        </w:rPr>
        <w:t xml:space="preserve"> Основной задачей работ являлся поиск небольших интрузивных тел </w:t>
      </w:r>
      <w:proofErr w:type="spellStart"/>
      <w:r w:rsidRPr="0005203D">
        <w:rPr>
          <w:rFonts w:ascii="Times New Roman" w:hAnsi="Times New Roman" w:cs="Times New Roman"/>
          <w:sz w:val="28"/>
          <w:szCs w:val="28"/>
          <w:lang w:val="ru-RU"/>
        </w:rPr>
        <w:t>степнякского</w:t>
      </w:r>
      <w:proofErr w:type="spellEnd"/>
      <w:r w:rsidRPr="0005203D">
        <w:rPr>
          <w:rFonts w:ascii="Times New Roman" w:hAnsi="Times New Roman" w:cs="Times New Roman"/>
          <w:sz w:val="28"/>
          <w:szCs w:val="28"/>
          <w:lang w:val="ru-RU"/>
        </w:rPr>
        <w:t xml:space="preserve"> комплекса, представляющих интерес с точки зрения золотоносности. По результатам исследований были подготовлены гравиметрические карты с изолиниями через 0,25 мГал, а также карты регионального гравитационного поля и локальных гравитационных аномалий. Выполненная гравиметрическая разведка в совокупности с прочими геологическими и геофизическими методиками дала возможность </w:t>
      </w:r>
      <w:r w:rsidRPr="0005203D">
        <w:rPr>
          <w:rFonts w:ascii="Times New Roman" w:hAnsi="Times New Roman" w:cs="Times New Roman"/>
          <w:sz w:val="28"/>
          <w:szCs w:val="28"/>
          <w:lang w:val="ru-RU"/>
        </w:rPr>
        <w:lastRenderedPageBreak/>
        <w:t>детализировать структурно-тектонические особенности исследуемой территории, установить зоны распространения интрузивных образований кислого, основного и среднего состава, охарактеризовать особенности гравитационного поля над габбро-диоритовыми интрузиями, с которыми ассоциирует золотая минерализация</w:t>
      </w:r>
      <w:r w:rsidR="00AD39E6" w:rsidRPr="0005203D">
        <w:rPr>
          <w:rFonts w:ascii="Times New Roman" w:hAnsi="Times New Roman" w:cs="Times New Roman"/>
          <w:sz w:val="28"/>
          <w:szCs w:val="28"/>
          <w:lang w:val="ru-RU"/>
        </w:rPr>
        <w:t xml:space="preserve"> [4</w:t>
      </w:r>
      <w:r w:rsidR="0068776A" w:rsidRPr="0005203D">
        <w:rPr>
          <w:rFonts w:ascii="Times New Roman" w:hAnsi="Times New Roman" w:cs="Times New Roman"/>
          <w:sz w:val="28"/>
          <w:szCs w:val="28"/>
          <w:lang w:val="ru-RU"/>
        </w:rPr>
        <w:t>, 37</w:t>
      </w:r>
      <w:r w:rsidR="00AD39E6" w:rsidRPr="0005203D">
        <w:rPr>
          <w:rFonts w:ascii="Times New Roman" w:hAnsi="Times New Roman" w:cs="Times New Roman"/>
          <w:sz w:val="28"/>
          <w:szCs w:val="28"/>
          <w:lang w:val="ru-RU"/>
        </w:rPr>
        <w:t>]</w:t>
      </w:r>
      <w:r w:rsidR="00374936" w:rsidRPr="0005203D">
        <w:rPr>
          <w:rFonts w:ascii="Times New Roman" w:hAnsi="Times New Roman" w:cs="Times New Roman"/>
          <w:sz w:val="28"/>
          <w:szCs w:val="28"/>
          <w:lang w:val="ru-RU"/>
        </w:rPr>
        <w:t>.</w:t>
      </w:r>
    </w:p>
    <w:p w14:paraId="78E79EDF" w14:textId="306CB433" w:rsidR="00374936" w:rsidRPr="0005203D" w:rsidRDefault="00374936" w:rsidP="00B63C0E">
      <w:pPr>
        <w:spacing w:after="0" w:line="240" w:lineRule="auto"/>
        <w:ind w:firstLine="720"/>
        <w:jc w:val="both"/>
        <w:rPr>
          <w:rFonts w:ascii="Times New Roman" w:hAnsi="Times New Roman" w:cs="Times New Roman"/>
          <w:sz w:val="28"/>
          <w:szCs w:val="28"/>
          <w:lang w:val="ru-RU"/>
        </w:rPr>
      </w:pPr>
      <w:proofErr w:type="spellStart"/>
      <w:r w:rsidRPr="0005203D">
        <w:rPr>
          <w:rFonts w:ascii="Times New Roman" w:hAnsi="Times New Roman" w:cs="Times New Roman"/>
          <w:sz w:val="28"/>
          <w:szCs w:val="28"/>
          <w:lang w:val="ru-RU"/>
        </w:rPr>
        <w:t>Гравиразведочные</w:t>
      </w:r>
      <w:proofErr w:type="spellEnd"/>
      <w:r w:rsidRPr="0005203D">
        <w:rPr>
          <w:rFonts w:ascii="Times New Roman" w:hAnsi="Times New Roman" w:cs="Times New Roman"/>
          <w:sz w:val="28"/>
          <w:szCs w:val="28"/>
          <w:lang w:val="ru-RU"/>
        </w:rPr>
        <w:t xml:space="preserve"> работы масштаба 1:50 000 проведены Центральной геофизической экспедицией в </w:t>
      </w:r>
      <w:proofErr w:type="gramStart"/>
      <w:r w:rsidRPr="0005203D">
        <w:rPr>
          <w:rFonts w:ascii="Times New Roman" w:hAnsi="Times New Roman" w:cs="Times New Roman"/>
          <w:sz w:val="28"/>
          <w:szCs w:val="28"/>
          <w:lang w:val="ru-RU"/>
        </w:rPr>
        <w:t>1973-1974</w:t>
      </w:r>
      <w:proofErr w:type="gramEnd"/>
      <w:r w:rsidRPr="0005203D">
        <w:rPr>
          <w:rFonts w:ascii="Times New Roman" w:hAnsi="Times New Roman" w:cs="Times New Roman"/>
          <w:sz w:val="28"/>
          <w:szCs w:val="28"/>
          <w:lang w:val="ru-RU"/>
        </w:rPr>
        <w:t xml:space="preserve"> гг. (Бурлаков </w:t>
      </w:r>
      <w:proofErr w:type="gramStart"/>
      <w:r w:rsidRPr="0005203D">
        <w:rPr>
          <w:rFonts w:ascii="Times New Roman" w:hAnsi="Times New Roman" w:cs="Times New Roman"/>
          <w:sz w:val="28"/>
          <w:szCs w:val="28"/>
          <w:lang w:val="ru-RU"/>
        </w:rPr>
        <w:t>А.М.</w:t>
      </w:r>
      <w:proofErr w:type="gramEnd"/>
      <w:r w:rsidRPr="0005203D">
        <w:rPr>
          <w:rFonts w:ascii="Times New Roman" w:hAnsi="Times New Roman" w:cs="Times New Roman"/>
          <w:sz w:val="28"/>
          <w:szCs w:val="28"/>
          <w:lang w:val="ru-RU"/>
        </w:rPr>
        <w:t xml:space="preserve">, Марков </w:t>
      </w:r>
      <w:proofErr w:type="gramStart"/>
      <w:r w:rsidRPr="0005203D">
        <w:rPr>
          <w:rFonts w:ascii="Times New Roman" w:hAnsi="Times New Roman" w:cs="Times New Roman"/>
          <w:sz w:val="28"/>
          <w:szCs w:val="28"/>
          <w:lang w:val="ru-RU"/>
        </w:rPr>
        <w:t>Н.А.</w:t>
      </w:r>
      <w:proofErr w:type="gramEnd"/>
      <w:r w:rsidRPr="0005203D">
        <w:rPr>
          <w:rFonts w:ascii="Times New Roman" w:hAnsi="Times New Roman" w:cs="Times New Roman"/>
          <w:sz w:val="28"/>
          <w:szCs w:val="28"/>
          <w:lang w:val="ru-RU"/>
        </w:rPr>
        <w:t xml:space="preserve">) в центре площади листа M-42-XXIII, Центральной геолого-геофизической экспедицией в </w:t>
      </w:r>
      <w:proofErr w:type="gramStart"/>
      <w:r w:rsidRPr="0005203D">
        <w:rPr>
          <w:rFonts w:ascii="Times New Roman" w:hAnsi="Times New Roman" w:cs="Times New Roman"/>
          <w:sz w:val="28"/>
          <w:szCs w:val="28"/>
          <w:lang w:val="ru-RU"/>
        </w:rPr>
        <w:t>1976-1979</w:t>
      </w:r>
      <w:proofErr w:type="gramEnd"/>
      <w:r w:rsidRPr="0005203D">
        <w:rPr>
          <w:rFonts w:ascii="Times New Roman" w:hAnsi="Times New Roman" w:cs="Times New Roman"/>
          <w:sz w:val="28"/>
          <w:szCs w:val="28"/>
          <w:lang w:val="ru-RU"/>
        </w:rPr>
        <w:t xml:space="preserve"> г. (Дунай Г.С., Марков </w:t>
      </w:r>
      <w:proofErr w:type="gramStart"/>
      <w:r w:rsidRPr="0005203D">
        <w:rPr>
          <w:rFonts w:ascii="Times New Roman" w:hAnsi="Times New Roman" w:cs="Times New Roman"/>
          <w:sz w:val="28"/>
          <w:szCs w:val="28"/>
          <w:lang w:val="ru-RU"/>
        </w:rPr>
        <w:t>Н.А.</w:t>
      </w:r>
      <w:proofErr w:type="gramEnd"/>
      <w:r w:rsidRPr="0005203D">
        <w:rPr>
          <w:rFonts w:ascii="Times New Roman" w:hAnsi="Times New Roman" w:cs="Times New Roman"/>
          <w:sz w:val="28"/>
          <w:szCs w:val="28"/>
          <w:lang w:val="ru-RU"/>
        </w:rPr>
        <w:t xml:space="preserve">) на северо-востоке этого же листа. По площадям исследований составлены карты аномалий силы тяжести в редукции Буге сечением 0,5 мГал, региональных и локальных аномалий гравитационного поля, схематические геологические карты палеозойского фундамента. </w:t>
      </w:r>
      <w:r w:rsidR="00B63C0E" w:rsidRPr="0005203D">
        <w:rPr>
          <w:rFonts w:ascii="Times New Roman" w:hAnsi="Times New Roman" w:cs="Times New Roman"/>
          <w:sz w:val="28"/>
          <w:szCs w:val="28"/>
          <w:lang w:val="ru-RU"/>
        </w:rPr>
        <w:t xml:space="preserve">По итогам комплексных геофизических исследований были получены актуальные сведения о геологической структуре изучаемых площадей, определены перспективные участки для организации последующих поисково-разведочных работ на свинцовое, золотое и полиметаллическое оруденение </w:t>
      </w:r>
      <w:r w:rsidR="00D72B7E" w:rsidRPr="0005203D">
        <w:rPr>
          <w:rFonts w:ascii="Times New Roman" w:hAnsi="Times New Roman" w:cs="Times New Roman"/>
          <w:sz w:val="28"/>
          <w:szCs w:val="28"/>
          <w:lang w:val="ru-RU"/>
        </w:rPr>
        <w:t>[82]</w:t>
      </w:r>
      <w:r w:rsidRPr="0005203D">
        <w:rPr>
          <w:rFonts w:ascii="Times New Roman" w:hAnsi="Times New Roman" w:cs="Times New Roman"/>
          <w:sz w:val="28"/>
          <w:szCs w:val="28"/>
          <w:lang w:val="ru-RU"/>
        </w:rPr>
        <w:t>.</w:t>
      </w:r>
    </w:p>
    <w:p w14:paraId="1C518663" w14:textId="77777777" w:rsidR="00B63C0E" w:rsidRPr="0005203D" w:rsidRDefault="00B63C0E" w:rsidP="00B63C0E">
      <w:pPr>
        <w:spacing w:after="0" w:line="240" w:lineRule="auto"/>
        <w:ind w:firstLine="720"/>
        <w:jc w:val="both"/>
        <w:rPr>
          <w:rFonts w:ascii="Times New Roman" w:hAnsi="Times New Roman" w:cs="Times New Roman"/>
          <w:sz w:val="28"/>
          <w:szCs w:val="28"/>
          <w:lang w:val="ru-RU"/>
        </w:rPr>
      </w:pPr>
    </w:p>
    <w:p w14:paraId="68C6CA9E" w14:textId="4DE5E24F" w:rsidR="00374936" w:rsidRPr="0005203D" w:rsidRDefault="00374936"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В 1977-1980 гг. Центральной геолого-поисковой экспедицией (</w:t>
      </w:r>
      <w:proofErr w:type="spellStart"/>
      <w:r w:rsidRPr="0005203D">
        <w:rPr>
          <w:rFonts w:ascii="Times New Roman" w:hAnsi="Times New Roman" w:cs="Times New Roman"/>
          <w:sz w:val="28"/>
          <w:szCs w:val="28"/>
          <w:lang w:val="ru-RU"/>
        </w:rPr>
        <w:t>Петриляк</w:t>
      </w:r>
      <w:proofErr w:type="spellEnd"/>
      <w:r w:rsidRPr="0005203D">
        <w:rPr>
          <w:rFonts w:ascii="Times New Roman" w:hAnsi="Times New Roman" w:cs="Times New Roman"/>
          <w:sz w:val="28"/>
          <w:szCs w:val="28"/>
          <w:lang w:val="ru-RU"/>
        </w:rPr>
        <w:t xml:space="preserve"> Д.П.) выполнена гравиметрическая съемка масштаба 1:50 000 в составе поисково-съемочных работ для оценки перспектив района на золото, медь, бокситов и других полезных ископаемых также на северо-востоке листа M-42-XXIII), в результате которых открыто перспективное рудопроявление золота «</w:t>
      </w:r>
      <w:proofErr w:type="spellStart"/>
      <w:r w:rsidRPr="0005203D">
        <w:rPr>
          <w:rFonts w:ascii="Times New Roman" w:hAnsi="Times New Roman" w:cs="Times New Roman"/>
          <w:sz w:val="28"/>
          <w:szCs w:val="28"/>
          <w:lang w:val="ru-RU"/>
        </w:rPr>
        <w:t>Гриневское</w:t>
      </w:r>
      <w:proofErr w:type="spellEnd"/>
      <w:r w:rsidRPr="0005203D">
        <w:rPr>
          <w:rFonts w:ascii="Times New Roman" w:hAnsi="Times New Roman" w:cs="Times New Roman"/>
          <w:sz w:val="28"/>
          <w:szCs w:val="28"/>
          <w:lang w:val="ru-RU"/>
        </w:rPr>
        <w:t>», рудопроявление олова «60 лет октября», значительно расширены перспективы рудопроявления «</w:t>
      </w:r>
      <w:proofErr w:type="spellStart"/>
      <w:r w:rsidRPr="0005203D">
        <w:rPr>
          <w:rFonts w:ascii="Times New Roman" w:hAnsi="Times New Roman" w:cs="Times New Roman"/>
          <w:sz w:val="28"/>
          <w:szCs w:val="28"/>
          <w:lang w:val="ru-RU"/>
        </w:rPr>
        <w:t>Кенжарык</w:t>
      </w:r>
      <w:proofErr w:type="spellEnd"/>
      <w:r w:rsidRPr="0005203D">
        <w:rPr>
          <w:rFonts w:ascii="Times New Roman" w:hAnsi="Times New Roman" w:cs="Times New Roman"/>
          <w:sz w:val="28"/>
          <w:szCs w:val="28"/>
          <w:lang w:val="ru-RU"/>
        </w:rPr>
        <w:t>», дана прогнозно-перспективная оценка изученной территории</w:t>
      </w:r>
      <w:r w:rsidR="0068776A" w:rsidRPr="0005203D">
        <w:rPr>
          <w:rFonts w:ascii="Times New Roman" w:hAnsi="Times New Roman" w:cs="Times New Roman"/>
          <w:sz w:val="28"/>
          <w:szCs w:val="28"/>
          <w:lang w:val="ru-RU"/>
        </w:rPr>
        <w:t xml:space="preserve"> [40-42]</w:t>
      </w:r>
      <w:r w:rsidRPr="0005203D">
        <w:rPr>
          <w:rFonts w:ascii="Times New Roman" w:hAnsi="Times New Roman" w:cs="Times New Roman"/>
          <w:sz w:val="28"/>
          <w:szCs w:val="28"/>
          <w:lang w:val="ru-RU"/>
        </w:rPr>
        <w:t>.</w:t>
      </w:r>
    </w:p>
    <w:p w14:paraId="2D58081C" w14:textId="1089E9A6" w:rsidR="00374936" w:rsidRPr="0005203D" w:rsidRDefault="00374936"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Геофизические работы в комплексе с гравиразведкой масштаба 1:50000 продолжены в </w:t>
      </w:r>
      <w:proofErr w:type="gramStart"/>
      <w:r w:rsidRPr="0005203D">
        <w:rPr>
          <w:rFonts w:ascii="Times New Roman" w:hAnsi="Times New Roman" w:cs="Times New Roman"/>
          <w:sz w:val="28"/>
          <w:szCs w:val="28"/>
          <w:lang w:val="ru-RU"/>
        </w:rPr>
        <w:t>1978-1982</w:t>
      </w:r>
      <w:proofErr w:type="gramEnd"/>
      <w:r w:rsidRPr="0005203D">
        <w:rPr>
          <w:rFonts w:ascii="Times New Roman" w:hAnsi="Times New Roman" w:cs="Times New Roman"/>
          <w:sz w:val="28"/>
          <w:szCs w:val="28"/>
          <w:lang w:val="ru-RU"/>
        </w:rPr>
        <w:t xml:space="preserve"> гг. </w:t>
      </w:r>
      <w:proofErr w:type="spellStart"/>
      <w:r w:rsidRPr="0005203D">
        <w:rPr>
          <w:rFonts w:ascii="Times New Roman" w:hAnsi="Times New Roman" w:cs="Times New Roman"/>
          <w:sz w:val="28"/>
          <w:szCs w:val="28"/>
          <w:lang w:val="ru-RU"/>
        </w:rPr>
        <w:t>Жезказганской</w:t>
      </w:r>
      <w:proofErr w:type="spellEnd"/>
      <w:r w:rsidRPr="0005203D">
        <w:rPr>
          <w:rFonts w:ascii="Times New Roman" w:hAnsi="Times New Roman" w:cs="Times New Roman"/>
          <w:sz w:val="28"/>
          <w:szCs w:val="28"/>
          <w:lang w:val="ru-RU"/>
        </w:rPr>
        <w:t xml:space="preserve"> геологоразведочной экспедицией (</w:t>
      </w:r>
      <w:proofErr w:type="spellStart"/>
      <w:r w:rsidRPr="0005203D">
        <w:rPr>
          <w:rFonts w:ascii="Times New Roman" w:hAnsi="Times New Roman" w:cs="Times New Roman"/>
          <w:sz w:val="28"/>
          <w:szCs w:val="28"/>
          <w:lang w:val="ru-RU"/>
        </w:rPr>
        <w:t>Когай</w:t>
      </w:r>
      <w:proofErr w:type="spellEnd"/>
      <w:r w:rsidRPr="0005203D">
        <w:rPr>
          <w:rFonts w:ascii="Times New Roman" w:hAnsi="Times New Roman" w:cs="Times New Roman"/>
          <w:sz w:val="28"/>
          <w:szCs w:val="28"/>
          <w:lang w:val="ru-RU"/>
        </w:rPr>
        <w:t xml:space="preserve"> С.Г., Чичерин </w:t>
      </w:r>
      <w:proofErr w:type="gramStart"/>
      <w:r w:rsidRPr="0005203D">
        <w:rPr>
          <w:rFonts w:ascii="Times New Roman" w:hAnsi="Times New Roman" w:cs="Times New Roman"/>
          <w:sz w:val="28"/>
          <w:szCs w:val="28"/>
          <w:lang w:val="ru-RU"/>
        </w:rPr>
        <w:t>А.И.</w:t>
      </w:r>
      <w:proofErr w:type="gramEnd"/>
      <w:r w:rsidRPr="0005203D">
        <w:rPr>
          <w:rFonts w:ascii="Times New Roman" w:hAnsi="Times New Roman" w:cs="Times New Roman"/>
          <w:sz w:val="28"/>
          <w:szCs w:val="28"/>
          <w:lang w:val="ru-RU"/>
        </w:rPr>
        <w:t xml:space="preserve">), в </w:t>
      </w:r>
      <w:proofErr w:type="gramStart"/>
      <w:r w:rsidRPr="0005203D">
        <w:rPr>
          <w:rFonts w:ascii="Times New Roman" w:hAnsi="Times New Roman" w:cs="Times New Roman"/>
          <w:sz w:val="28"/>
          <w:szCs w:val="28"/>
          <w:lang w:val="ru-RU"/>
        </w:rPr>
        <w:t>1981-1983</w:t>
      </w:r>
      <w:proofErr w:type="gramEnd"/>
      <w:r w:rsidRPr="0005203D">
        <w:rPr>
          <w:rFonts w:ascii="Times New Roman" w:hAnsi="Times New Roman" w:cs="Times New Roman"/>
          <w:sz w:val="28"/>
          <w:szCs w:val="28"/>
          <w:lang w:val="ru-RU"/>
        </w:rPr>
        <w:t xml:space="preserve"> гг. (Дунай Г.С., Марков </w:t>
      </w:r>
      <w:proofErr w:type="gramStart"/>
      <w:r w:rsidRPr="0005203D">
        <w:rPr>
          <w:rFonts w:ascii="Times New Roman" w:hAnsi="Times New Roman" w:cs="Times New Roman"/>
          <w:sz w:val="28"/>
          <w:szCs w:val="28"/>
          <w:lang w:val="ru-RU"/>
        </w:rPr>
        <w:t>Н.А.</w:t>
      </w:r>
      <w:proofErr w:type="gramEnd"/>
      <w:r w:rsidRPr="0005203D">
        <w:rPr>
          <w:rFonts w:ascii="Times New Roman" w:hAnsi="Times New Roman" w:cs="Times New Roman"/>
          <w:sz w:val="28"/>
          <w:szCs w:val="28"/>
          <w:lang w:val="ru-RU"/>
        </w:rPr>
        <w:t xml:space="preserve">), </w:t>
      </w:r>
      <w:proofErr w:type="gramStart"/>
      <w:r w:rsidRPr="0005203D">
        <w:rPr>
          <w:rFonts w:ascii="Times New Roman" w:hAnsi="Times New Roman" w:cs="Times New Roman"/>
          <w:sz w:val="28"/>
          <w:szCs w:val="28"/>
          <w:lang w:val="ru-RU"/>
        </w:rPr>
        <w:t>1983-1986</w:t>
      </w:r>
      <w:proofErr w:type="gramEnd"/>
      <w:r w:rsidRPr="0005203D">
        <w:rPr>
          <w:rFonts w:ascii="Times New Roman" w:hAnsi="Times New Roman" w:cs="Times New Roman"/>
          <w:sz w:val="28"/>
          <w:szCs w:val="28"/>
          <w:lang w:val="ru-RU"/>
        </w:rPr>
        <w:t xml:space="preserve"> гг. (</w:t>
      </w:r>
      <w:proofErr w:type="spellStart"/>
      <w:r w:rsidRPr="0005203D">
        <w:rPr>
          <w:rFonts w:ascii="Times New Roman" w:hAnsi="Times New Roman" w:cs="Times New Roman"/>
          <w:sz w:val="28"/>
          <w:szCs w:val="28"/>
          <w:lang w:val="ru-RU"/>
        </w:rPr>
        <w:t>Бурканов</w:t>
      </w:r>
      <w:proofErr w:type="spellEnd"/>
      <w:r w:rsidRPr="0005203D">
        <w:rPr>
          <w:rFonts w:ascii="Times New Roman" w:hAnsi="Times New Roman" w:cs="Times New Roman"/>
          <w:sz w:val="28"/>
          <w:szCs w:val="28"/>
          <w:lang w:val="ru-RU"/>
        </w:rPr>
        <w:t xml:space="preserve"> Е.И., Маркина </w:t>
      </w:r>
      <w:proofErr w:type="gramStart"/>
      <w:r w:rsidRPr="0005203D">
        <w:rPr>
          <w:rFonts w:ascii="Times New Roman" w:hAnsi="Times New Roman" w:cs="Times New Roman"/>
          <w:sz w:val="28"/>
          <w:szCs w:val="28"/>
          <w:lang w:val="ru-RU"/>
        </w:rPr>
        <w:t>Л.А.</w:t>
      </w:r>
      <w:proofErr w:type="gramEnd"/>
      <w:r w:rsidRPr="0005203D">
        <w:rPr>
          <w:rFonts w:ascii="Times New Roman" w:hAnsi="Times New Roman" w:cs="Times New Roman"/>
          <w:sz w:val="28"/>
          <w:szCs w:val="28"/>
          <w:lang w:val="ru-RU"/>
        </w:rPr>
        <w:t xml:space="preserve">) и </w:t>
      </w:r>
      <w:proofErr w:type="gramStart"/>
      <w:r w:rsidRPr="0005203D">
        <w:rPr>
          <w:rFonts w:ascii="Times New Roman" w:hAnsi="Times New Roman" w:cs="Times New Roman"/>
          <w:sz w:val="28"/>
          <w:szCs w:val="28"/>
          <w:lang w:val="ru-RU"/>
        </w:rPr>
        <w:t>1985-1988</w:t>
      </w:r>
      <w:proofErr w:type="gramEnd"/>
      <w:r w:rsidRPr="0005203D">
        <w:rPr>
          <w:rFonts w:ascii="Times New Roman" w:hAnsi="Times New Roman" w:cs="Times New Roman"/>
          <w:sz w:val="28"/>
          <w:szCs w:val="28"/>
          <w:lang w:val="ru-RU"/>
        </w:rPr>
        <w:t xml:space="preserve"> гг. (</w:t>
      </w:r>
      <w:proofErr w:type="spellStart"/>
      <w:r w:rsidRPr="0005203D">
        <w:rPr>
          <w:rFonts w:ascii="Times New Roman" w:hAnsi="Times New Roman" w:cs="Times New Roman"/>
          <w:sz w:val="28"/>
          <w:szCs w:val="28"/>
          <w:lang w:val="ru-RU"/>
        </w:rPr>
        <w:t>Бурканов</w:t>
      </w:r>
      <w:proofErr w:type="spellEnd"/>
      <w:r w:rsidRPr="0005203D">
        <w:rPr>
          <w:rFonts w:ascii="Times New Roman" w:hAnsi="Times New Roman" w:cs="Times New Roman"/>
          <w:sz w:val="28"/>
          <w:szCs w:val="28"/>
          <w:lang w:val="ru-RU"/>
        </w:rPr>
        <w:t xml:space="preserve"> Е.И., Маркина </w:t>
      </w:r>
      <w:proofErr w:type="gramStart"/>
      <w:r w:rsidRPr="0005203D">
        <w:rPr>
          <w:rFonts w:ascii="Times New Roman" w:hAnsi="Times New Roman" w:cs="Times New Roman"/>
          <w:sz w:val="28"/>
          <w:szCs w:val="28"/>
          <w:lang w:val="ru-RU"/>
        </w:rPr>
        <w:t>Л.А.</w:t>
      </w:r>
      <w:proofErr w:type="gramEnd"/>
      <w:r w:rsidRPr="0005203D">
        <w:rPr>
          <w:rFonts w:ascii="Times New Roman" w:hAnsi="Times New Roman" w:cs="Times New Roman"/>
          <w:sz w:val="28"/>
          <w:szCs w:val="28"/>
          <w:lang w:val="ru-RU"/>
        </w:rPr>
        <w:t xml:space="preserve">). Центральная геолого-поисковая экспедиция на площади листа M-42-XXIII провела гравиметрическую съемку для постановки детальных поисков полиметаллов, олова, золота и других полезных ископаемых. По площади работ построены карты </w:t>
      </w:r>
      <w:proofErr w:type="spellStart"/>
      <w:r w:rsidRPr="0005203D">
        <w:rPr>
          <w:rFonts w:ascii="Times New Roman" w:hAnsi="Times New Roman" w:cs="Times New Roman"/>
          <w:sz w:val="28"/>
          <w:szCs w:val="28"/>
          <w:lang w:val="ru-RU"/>
        </w:rPr>
        <w:t>изоаномал</w:t>
      </w:r>
      <w:proofErr w:type="spellEnd"/>
      <w:r w:rsidRPr="0005203D">
        <w:rPr>
          <w:rFonts w:ascii="Times New Roman" w:hAnsi="Times New Roman" w:cs="Times New Roman"/>
          <w:sz w:val="28"/>
          <w:szCs w:val="28"/>
          <w:lang w:val="ru-RU"/>
        </w:rPr>
        <w:t xml:space="preserve"> силы тяжести в редукции Буге с сечением 0,5 мГал, карты трансформаций гравитационных полей, схематические геолого-геофизические карты палеозойского фундамента</w:t>
      </w:r>
      <w:r w:rsidR="0068776A" w:rsidRPr="0005203D">
        <w:rPr>
          <w:rFonts w:ascii="Times New Roman" w:hAnsi="Times New Roman" w:cs="Times New Roman"/>
          <w:sz w:val="28"/>
          <w:szCs w:val="28"/>
          <w:lang w:val="ru-RU"/>
        </w:rPr>
        <w:t xml:space="preserve"> [43]</w:t>
      </w:r>
      <w:r w:rsidRPr="0005203D">
        <w:rPr>
          <w:rFonts w:ascii="Times New Roman" w:hAnsi="Times New Roman" w:cs="Times New Roman"/>
          <w:sz w:val="28"/>
          <w:szCs w:val="28"/>
          <w:lang w:val="ru-RU"/>
        </w:rPr>
        <w:t xml:space="preserve">. </w:t>
      </w:r>
    </w:p>
    <w:p w14:paraId="253BE58D" w14:textId="77777777" w:rsidR="00374936" w:rsidRPr="0005203D" w:rsidRDefault="00374936"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Профильная гравиметрическая съемка в комплексе с сейсморазведкой МОВ и магниторазведкой проведена </w:t>
      </w:r>
      <w:proofErr w:type="spellStart"/>
      <w:r w:rsidRPr="0005203D">
        <w:rPr>
          <w:rFonts w:ascii="Times New Roman" w:hAnsi="Times New Roman" w:cs="Times New Roman"/>
          <w:sz w:val="28"/>
          <w:szCs w:val="28"/>
          <w:lang w:val="ru-RU"/>
        </w:rPr>
        <w:t>Жезказганской</w:t>
      </w:r>
      <w:proofErr w:type="spellEnd"/>
      <w:r w:rsidRPr="0005203D">
        <w:rPr>
          <w:rFonts w:ascii="Times New Roman" w:hAnsi="Times New Roman" w:cs="Times New Roman"/>
          <w:sz w:val="28"/>
          <w:szCs w:val="28"/>
          <w:lang w:val="ru-RU"/>
        </w:rPr>
        <w:t xml:space="preserve"> геологоразведочной экспедицией (</w:t>
      </w:r>
      <w:proofErr w:type="spellStart"/>
      <w:r w:rsidRPr="0005203D">
        <w:rPr>
          <w:rFonts w:ascii="Times New Roman" w:hAnsi="Times New Roman" w:cs="Times New Roman"/>
          <w:sz w:val="28"/>
          <w:szCs w:val="28"/>
          <w:lang w:val="ru-RU"/>
        </w:rPr>
        <w:t>Когай</w:t>
      </w:r>
      <w:proofErr w:type="spellEnd"/>
      <w:r w:rsidRPr="0005203D">
        <w:rPr>
          <w:rFonts w:ascii="Times New Roman" w:hAnsi="Times New Roman" w:cs="Times New Roman"/>
          <w:sz w:val="28"/>
          <w:szCs w:val="28"/>
          <w:lang w:val="ru-RU"/>
        </w:rPr>
        <w:t xml:space="preserve"> С.Г., Смирнова </w:t>
      </w:r>
      <w:proofErr w:type="gramStart"/>
      <w:r w:rsidRPr="0005203D">
        <w:rPr>
          <w:rFonts w:ascii="Times New Roman" w:hAnsi="Times New Roman" w:cs="Times New Roman"/>
          <w:sz w:val="28"/>
          <w:szCs w:val="28"/>
          <w:lang w:val="ru-RU"/>
        </w:rPr>
        <w:t>Н.Н.</w:t>
      </w:r>
      <w:proofErr w:type="gramEnd"/>
      <w:r w:rsidRPr="0005203D">
        <w:rPr>
          <w:rFonts w:ascii="Times New Roman" w:hAnsi="Times New Roman" w:cs="Times New Roman"/>
          <w:sz w:val="28"/>
          <w:szCs w:val="28"/>
          <w:lang w:val="ru-RU"/>
        </w:rPr>
        <w:t xml:space="preserve">) в </w:t>
      </w:r>
      <w:proofErr w:type="gramStart"/>
      <w:r w:rsidRPr="0005203D">
        <w:rPr>
          <w:rFonts w:ascii="Times New Roman" w:hAnsi="Times New Roman" w:cs="Times New Roman"/>
          <w:sz w:val="28"/>
          <w:szCs w:val="28"/>
          <w:lang w:val="ru-RU"/>
        </w:rPr>
        <w:t>1980-1983</w:t>
      </w:r>
      <w:proofErr w:type="gramEnd"/>
      <w:r w:rsidRPr="0005203D">
        <w:rPr>
          <w:rFonts w:ascii="Times New Roman" w:hAnsi="Times New Roman" w:cs="Times New Roman"/>
          <w:sz w:val="28"/>
          <w:szCs w:val="28"/>
          <w:lang w:val="ru-RU"/>
        </w:rPr>
        <w:t xml:space="preserve"> гг. в северной части исследуемой площади с целью поисков структур, перспективных на медь в юго-восточной части </w:t>
      </w:r>
      <w:proofErr w:type="spellStart"/>
      <w:r w:rsidRPr="0005203D">
        <w:rPr>
          <w:rFonts w:ascii="Times New Roman" w:hAnsi="Times New Roman" w:cs="Times New Roman"/>
          <w:sz w:val="28"/>
          <w:szCs w:val="28"/>
          <w:lang w:val="ru-RU"/>
        </w:rPr>
        <w:t>Тенизской</w:t>
      </w:r>
      <w:proofErr w:type="spellEnd"/>
      <w:r w:rsidRPr="0005203D">
        <w:rPr>
          <w:rFonts w:ascii="Times New Roman" w:hAnsi="Times New Roman" w:cs="Times New Roman"/>
          <w:sz w:val="28"/>
          <w:szCs w:val="28"/>
          <w:lang w:val="ru-RU"/>
        </w:rPr>
        <w:t xml:space="preserve"> впадины. </w:t>
      </w:r>
    </w:p>
    <w:p w14:paraId="05E221BA" w14:textId="28E29E15" w:rsidR="00374936" w:rsidRPr="0005203D" w:rsidRDefault="00374936"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Детальные </w:t>
      </w:r>
      <w:proofErr w:type="spellStart"/>
      <w:r w:rsidRPr="0005203D">
        <w:rPr>
          <w:rFonts w:ascii="Times New Roman" w:hAnsi="Times New Roman" w:cs="Times New Roman"/>
          <w:sz w:val="28"/>
          <w:szCs w:val="28"/>
          <w:lang w:val="ru-RU"/>
        </w:rPr>
        <w:t>гравиразведочные</w:t>
      </w:r>
      <w:proofErr w:type="spellEnd"/>
      <w:r w:rsidRPr="0005203D">
        <w:rPr>
          <w:rFonts w:ascii="Times New Roman" w:hAnsi="Times New Roman" w:cs="Times New Roman"/>
          <w:sz w:val="28"/>
          <w:szCs w:val="28"/>
          <w:lang w:val="ru-RU"/>
        </w:rPr>
        <w:t xml:space="preserve"> работы масштаба 1:10 000 проведены Целиноградской геологоразведочной экспедицией в </w:t>
      </w:r>
      <w:proofErr w:type="gramStart"/>
      <w:r w:rsidRPr="0005203D">
        <w:rPr>
          <w:rFonts w:ascii="Times New Roman" w:hAnsi="Times New Roman" w:cs="Times New Roman"/>
          <w:sz w:val="28"/>
          <w:szCs w:val="28"/>
          <w:lang w:val="ru-RU"/>
        </w:rPr>
        <w:t>1984-1987</w:t>
      </w:r>
      <w:proofErr w:type="gramEnd"/>
      <w:r w:rsidRPr="0005203D">
        <w:rPr>
          <w:rFonts w:ascii="Times New Roman" w:hAnsi="Times New Roman" w:cs="Times New Roman"/>
          <w:sz w:val="28"/>
          <w:szCs w:val="28"/>
          <w:lang w:val="ru-RU"/>
        </w:rPr>
        <w:t xml:space="preserve"> гг. (Бродский </w:t>
      </w:r>
      <w:proofErr w:type="gramStart"/>
      <w:r w:rsidRPr="0005203D">
        <w:rPr>
          <w:rFonts w:ascii="Times New Roman" w:hAnsi="Times New Roman" w:cs="Times New Roman"/>
          <w:sz w:val="28"/>
          <w:szCs w:val="28"/>
          <w:lang w:val="ru-RU"/>
        </w:rPr>
        <w:t>А.В.</w:t>
      </w:r>
      <w:proofErr w:type="gram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Посметный</w:t>
      </w:r>
      <w:proofErr w:type="spellEnd"/>
      <w:r w:rsidRPr="0005203D">
        <w:rPr>
          <w:rFonts w:ascii="Times New Roman" w:hAnsi="Times New Roman" w:cs="Times New Roman"/>
          <w:sz w:val="28"/>
          <w:szCs w:val="28"/>
          <w:lang w:val="ru-RU"/>
        </w:rPr>
        <w:t xml:space="preserve"> Н.Ф.) на площади рудного поля «60 лет октября», и в 1986-1991гг. в районе рудопроявления «Восход» с целью изучение структуры </w:t>
      </w:r>
      <w:r w:rsidRPr="0005203D">
        <w:rPr>
          <w:rFonts w:ascii="Times New Roman" w:hAnsi="Times New Roman" w:cs="Times New Roman"/>
          <w:sz w:val="28"/>
          <w:szCs w:val="28"/>
          <w:lang w:val="ru-RU"/>
        </w:rPr>
        <w:lastRenderedPageBreak/>
        <w:t>рудного поля и оценки рудоконтролирующих факторов. По результатам съемок составлены гравиметрические карты сечением 0.2 мГал, геологические и геоморфологические карты</w:t>
      </w:r>
      <w:r w:rsidR="00D72B7E" w:rsidRPr="0005203D">
        <w:rPr>
          <w:rFonts w:ascii="Times New Roman" w:hAnsi="Times New Roman" w:cs="Times New Roman"/>
          <w:sz w:val="28"/>
          <w:szCs w:val="28"/>
          <w:lang w:val="ru-RU"/>
        </w:rPr>
        <w:t xml:space="preserve"> [79]</w:t>
      </w:r>
      <w:r w:rsidRPr="0005203D">
        <w:rPr>
          <w:rFonts w:ascii="Times New Roman" w:hAnsi="Times New Roman" w:cs="Times New Roman"/>
          <w:sz w:val="28"/>
          <w:szCs w:val="28"/>
          <w:lang w:val="ru-RU"/>
        </w:rPr>
        <w:t>.</w:t>
      </w:r>
      <w:r w:rsidRPr="0005203D">
        <w:rPr>
          <w:rFonts w:ascii="Times New Roman" w:hAnsi="Times New Roman" w:cs="Times New Roman"/>
          <w:sz w:val="28"/>
          <w:szCs w:val="28"/>
          <w:lang w:val="ru-RU"/>
        </w:rPr>
        <w:tab/>
      </w:r>
    </w:p>
    <w:p w14:paraId="4F348555" w14:textId="2C9F3ED8" w:rsidR="00374936" w:rsidRPr="0005203D" w:rsidRDefault="00B63C0E" w:rsidP="00B63C0E">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Все площадные гравиметрические исследования масштабного ряда 1:10 000 – 1:50 000 характеризуются высоким качеством и могут быть использованы для обеспечения </w:t>
      </w:r>
      <w:proofErr w:type="spellStart"/>
      <w:r w:rsidRPr="0005203D">
        <w:rPr>
          <w:rFonts w:ascii="Times New Roman" w:hAnsi="Times New Roman" w:cs="Times New Roman"/>
          <w:sz w:val="28"/>
          <w:szCs w:val="28"/>
          <w:lang w:val="ru-RU"/>
        </w:rPr>
        <w:t>геологосъемочных</w:t>
      </w:r>
      <w:proofErr w:type="spellEnd"/>
      <w:r w:rsidRPr="0005203D">
        <w:rPr>
          <w:rFonts w:ascii="Times New Roman" w:hAnsi="Times New Roman" w:cs="Times New Roman"/>
          <w:sz w:val="28"/>
          <w:szCs w:val="28"/>
          <w:lang w:val="ru-RU"/>
        </w:rPr>
        <w:t xml:space="preserve"> работ качественной геофизической базой. Съемки масштаба 1:200 000 выполнялись с недостаточной точностью измерений по разреженной сети наблюдательных пунктов (плотность 1 пункт на </w:t>
      </w:r>
      <w:proofErr w:type="gramStart"/>
      <w:r w:rsidRPr="0005203D">
        <w:rPr>
          <w:rFonts w:ascii="Times New Roman" w:hAnsi="Times New Roman" w:cs="Times New Roman"/>
          <w:sz w:val="28"/>
          <w:szCs w:val="28"/>
          <w:lang w:val="ru-RU"/>
        </w:rPr>
        <w:t>6-8</w:t>
      </w:r>
      <w:proofErr w:type="gramEnd"/>
      <w:r w:rsidRPr="0005203D">
        <w:rPr>
          <w:rFonts w:ascii="Times New Roman" w:hAnsi="Times New Roman" w:cs="Times New Roman"/>
          <w:sz w:val="28"/>
          <w:szCs w:val="28"/>
          <w:lang w:val="ru-RU"/>
        </w:rPr>
        <w:t xml:space="preserve"> км²), что ограничивает возможность применения материалов данных съемок для геологической интерпретации согласно современным требованиям. С целью полного покрытия территории кондиционными гравиметрическими данными на участках, которые ранее не были охвачены гравиразведкой масштаба 1:50 000, в рамках опережающих геофизических работ НПЦ «</w:t>
      </w:r>
      <w:proofErr w:type="spellStart"/>
      <w:r w:rsidRPr="0005203D">
        <w:rPr>
          <w:rFonts w:ascii="Times New Roman" w:hAnsi="Times New Roman" w:cs="Times New Roman"/>
          <w:sz w:val="28"/>
          <w:szCs w:val="28"/>
          <w:lang w:val="ru-RU"/>
        </w:rPr>
        <w:t>Геокен</w:t>
      </w:r>
      <w:proofErr w:type="spellEnd"/>
      <w:r w:rsidRPr="0005203D">
        <w:rPr>
          <w:rFonts w:ascii="Times New Roman" w:hAnsi="Times New Roman" w:cs="Times New Roman"/>
          <w:sz w:val="28"/>
          <w:szCs w:val="28"/>
          <w:lang w:val="ru-RU"/>
        </w:rPr>
        <w:t>» в 2016 году была проведена гравиметрическая съемка масштаба 1:50 000.</w:t>
      </w:r>
    </w:p>
    <w:p w14:paraId="2CEBE087" w14:textId="77777777" w:rsidR="00374936" w:rsidRPr="0005203D" w:rsidRDefault="00374936"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По результатам анализа комплексных геофизических работ уточнено геологическое строение площади исследований, установлено блоковое строение палеозойского фундамента, выделены зоны разломов, определен вещественный состав тектонических блоков, даны рекомендации на постановку геолого-поисковых работ масштаба 1:10 000 с целью поисков золота, свинца, цветных и редких металлов и других полезных ископаемых.</w:t>
      </w:r>
    </w:p>
    <w:p w14:paraId="360E786B" w14:textId="77777777" w:rsidR="00B63C0E" w:rsidRPr="00B63C0E" w:rsidRDefault="00B63C0E" w:rsidP="00B63C0E">
      <w:pPr>
        <w:spacing w:after="0" w:line="240" w:lineRule="auto"/>
        <w:ind w:firstLine="720"/>
        <w:jc w:val="both"/>
        <w:rPr>
          <w:rFonts w:ascii="Times New Roman" w:hAnsi="Times New Roman" w:cs="Times New Roman"/>
          <w:sz w:val="28"/>
          <w:szCs w:val="28"/>
          <w:lang w:val="ru-RU"/>
        </w:rPr>
      </w:pPr>
      <w:r w:rsidRPr="00B63C0E">
        <w:rPr>
          <w:rFonts w:ascii="Times New Roman" w:hAnsi="Times New Roman" w:cs="Times New Roman"/>
          <w:sz w:val="28"/>
          <w:szCs w:val="28"/>
          <w:lang w:val="ru-RU"/>
        </w:rPr>
        <w:t>На основании анализа данных о степени геолого-геофизической изученности исследуемой территории установлены следующие положения:</w:t>
      </w:r>
    </w:p>
    <w:p w14:paraId="642E7743" w14:textId="77777777" w:rsidR="00B63C0E" w:rsidRPr="00B63C0E" w:rsidRDefault="00B63C0E" w:rsidP="00B63C0E">
      <w:pPr>
        <w:numPr>
          <w:ilvl w:val="0"/>
          <w:numId w:val="17"/>
        </w:numPr>
        <w:tabs>
          <w:tab w:val="clear" w:pos="720"/>
          <w:tab w:val="num" w:pos="142"/>
        </w:tabs>
        <w:spacing w:after="0" w:line="240" w:lineRule="auto"/>
        <w:ind w:left="0" w:firstLine="709"/>
        <w:jc w:val="both"/>
        <w:rPr>
          <w:rFonts w:ascii="Times New Roman" w:hAnsi="Times New Roman" w:cs="Times New Roman"/>
          <w:sz w:val="28"/>
          <w:szCs w:val="28"/>
          <w:lang w:val="ru-RU"/>
        </w:rPr>
      </w:pPr>
      <w:r w:rsidRPr="00B63C0E">
        <w:rPr>
          <w:rFonts w:ascii="Times New Roman" w:hAnsi="Times New Roman" w:cs="Times New Roman"/>
          <w:sz w:val="28"/>
          <w:szCs w:val="28"/>
          <w:lang w:val="ru-RU"/>
        </w:rPr>
        <w:t xml:space="preserve">Существующие на сегодняшний день опубликованные комплекты геологических карт масштаба 1:200 000, разработанные в 1950-х - 1960-х годах и уточненные в 1970-х годах прошлого столетия, считаются устаревшими и не могут использоваться в качестве базы для перспективного планирования геологоразведочной деятельности на современном этапе развития науки. Данные карты требуют значительной переработки с учетом информации, полученной в ходе более поздних крупномасштабных </w:t>
      </w:r>
      <w:proofErr w:type="spellStart"/>
      <w:r w:rsidRPr="00B63C0E">
        <w:rPr>
          <w:rFonts w:ascii="Times New Roman" w:hAnsi="Times New Roman" w:cs="Times New Roman"/>
          <w:sz w:val="28"/>
          <w:szCs w:val="28"/>
          <w:lang w:val="ru-RU"/>
        </w:rPr>
        <w:t>геологосъемочных</w:t>
      </w:r>
      <w:proofErr w:type="spellEnd"/>
      <w:r w:rsidRPr="00B63C0E">
        <w:rPr>
          <w:rFonts w:ascii="Times New Roman" w:hAnsi="Times New Roman" w:cs="Times New Roman"/>
          <w:sz w:val="28"/>
          <w:szCs w:val="28"/>
          <w:lang w:val="ru-RU"/>
        </w:rPr>
        <w:t>, поисковых и тематических исследований.</w:t>
      </w:r>
    </w:p>
    <w:p w14:paraId="65A22FBC" w14:textId="77777777" w:rsidR="00B63C0E" w:rsidRPr="00B63C0E" w:rsidRDefault="00B63C0E" w:rsidP="00B63C0E">
      <w:pPr>
        <w:numPr>
          <w:ilvl w:val="0"/>
          <w:numId w:val="17"/>
        </w:numPr>
        <w:tabs>
          <w:tab w:val="clear" w:pos="720"/>
          <w:tab w:val="num" w:pos="142"/>
        </w:tabs>
        <w:spacing w:after="0" w:line="240" w:lineRule="auto"/>
        <w:ind w:left="0" w:firstLine="709"/>
        <w:jc w:val="both"/>
        <w:rPr>
          <w:rFonts w:ascii="Times New Roman" w:hAnsi="Times New Roman" w:cs="Times New Roman"/>
          <w:sz w:val="28"/>
          <w:szCs w:val="28"/>
          <w:lang w:val="ru-RU"/>
        </w:rPr>
      </w:pPr>
      <w:r w:rsidRPr="00B63C0E">
        <w:rPr>
          <w:rFonts w:ascii="Times New Roman" w:hAnsi="Times New Roman" w:cs="Times New Roman"/>
          <w:sz w:val="28"/>
          <w:szCs w:val="28"/>
          <w:lang w:val="ru-RU"/>
        </w:rPr>
        <w:t>За истекший период накоплен значительный объем актуальной информации по вопросам стратиграфии, магматических процессов и металлогении, а также геофизических исследований. Полученные данные необходимо систематизировать и согласовать с современными концепциями геологического строения района. Требуется создание геологических карт масштаба 1:200 000, соответствующих текущему уровню геологической изученности территории и актуальным научно-техническим стандартам.</w:t>
      </w:r>
    </w:p>
    <w:p w14:paraId="1A0E3CCE" w14:textId="77777777" w:rsidR="00B63C0E" w:rsidRPr="00B63C0E" w:rsidRDefault="00B63C0E" w:rsidP="00B63C0E">
      <w:pPr>
        <w:spacing w:after="0" w:line="240" w:lineRule="auto"/>
        <w:ind w:firstLine="720"/>
        <w:jc w:val="both"/>
        <w:rPr>
          <w:rFonts w:ascii="Times New Roman" w:hAnsi="Times New Roman" w:cs="Times New Roman"/>
          <w:sz w:val="28"/>
          <w:szCs w:val="28"/>
          <w:lang w:val="ru-RU"/>
        </w:rPr>
      </w:pPr>
      <w:r w:rsidRPr="00B63C0E">
        <w:rPr>
          <w:rFonts w:ascii="Times New Roman" w:hAnsi="Times New Roman" w:cs="Times New Roman"/>
          <w:sz w:val="28"/>
          <w:szCs w:val="28"/>
          <w:lang w:val="ru-RU"/>
        </w:rPr>
        <w:t xml:space="preserve">В ходе геологической съемки масштаба 1:50 000, геофизических работ и поисковых исследований различных масштабов сформирован обширный цифровой массив геологической и геофизической информации, который нуждается в обобщении, систематизации, анализе и интерпретации с позиций современных стратиграфических, геодинамических, металлогенических и других концепций, что представляет собой одну из ключевых задач региональных исследований по геологическому доизучению региона. </w:t>
      </w:r>
      <w:r w:rsidRPr="00B63C0E">
        <w:rPr>
          <w:rFonts w:ascii="Times New Roman" w:hAnsi="Times New Roman" w:cs="Times New Roman"/>
          <w:sz w:val="28"/>
          <w:szCs w:val="28"/>
          <w:lang w:val="ru-RU"/>
        </w:rPr>
        <w:lastRenderedPageBreak/>
        <w:t>Оптимальным решением указанных задач является реализация на площади листов М-42-XXII, М-42-XXIII геологического доизучения масштаба 1:200 000 с составлением комплекта геологических карт нового поколения и проведением прогнозной оценки территории на приоритетные типы минерального сырья.</w:t>
      </w:r>
    </w:p>
    <w:p w14:paraId="2F3F67D4" w14:textId="77777777" w:rsidR="00B63C0E" w:rsidRPr="00B63C0E" w:rsidRDefault="00B63C0E" w:rsidP="00B63C0E">
      <w:pPr>
        <w:numPr>
          <w:ilvl w:val="0"/>
          <w:numId w:val="17"/>
        </w:numPr>
        <w:tabs>
          <w:tab w:val="clear" w:pos="720"/>
          <w:tab w:val="num" w:pos="142"/>
        </w:tabs>
        <w:spacing w:after="0" w:line="240" w:lineRule="auto"/>
        <w:ind w:left="0" w:firstLine="709"/>
        <w:jc w:val="both"/>
        <w:rPr>
          <w:rFonts w:ascii="Times New Roman" w:hAnsi="Times New Roman" w:cs="Times New Roman"/>
          <w:sz w:val="28"/>
          <w:szCs w:val="28"/>
          <w:lang w:val="ru-RU"/>
        </w:rPr>
      </w:pPr>
      <w:r w:rsidRPr="00B63C0E">
        <w:rPr>
          <w:rFonts w:ascii="Times New Roman" w:hAnsi="Times New Roman" w:cs="Times New Roman"/>
          <w:sz w:val="28"/>
          <w:szCs w:val="28"/>
          <w:lang w:val="ru-RU"/>
        </w:rPr>
        <w:t>Исходя из специфики геологического строения, изучаемая территория обладает перспективами для обнаружения в палеозойских породах месторождений таких металлов, как свинец, медь, цинк, золото, редкоземельные элементы и других. Принимая во внимание, что значительная часть известных локальных перспективных площадей была изучена преимущественно поверхностными методами, комплексный анализ геофизических данных совместно с верификационным бурением существенно повысит их поисковую привлекательность и геологическую значимость</w:t>
      </w:r>
    </w:p>
    <w:p w14:paraId="6FD3432B" w14:textId="12BAC187" w:rsidR="00306B05" w:rsidRPr="0005203D" w:rsidRDefault="00306B05" w:rsidP="00B63C0E">
      <w:pPr>
        <w:spacing w:after="0" w:line="240" w:lineRule="auto"/>
        <w:ind w:firstLine="720"/>
        <w:jc w:val="both"/>
        <w:rPr>
          <w:rFonts w:ascii="Times New Roman" w:hAnsi="Times New Roman" w:cs="Times New Roman"/>
          <w:sz w:val="28"/>
          <w:szCs w:val="28"/>
          <w:lang w:val="ru-RU"/>
        </w:rPr>
      </w:pPr>
    </w:p>
    <w:p w14:paraId="66E738A1" w14:textId="77777777" w:rsidR="00374936" w:rsidRPr="0005203D" w:rsidRDefault="00374936" w:rsidP="00306B05">
      <w:pPr>
        <w:pStyle w:val="Heading2"/>
      </w:pPr>
      <w:bookmarkStart w:id="21" w:name="_Toc217391902"/>
      <w:r w:rsidRPr="0005203D">
        <w:t>2.2 Особенности геологического строения и металлогения района исследований с позиции современных геологических представлений</w:t>
      </w:r>
      <w:bookmarkEnd w:id="21"/>
      <w:r w:rsidRPr="0005203D">
        <w:t xml:space="preserve"> </w:t>
      </w:r>
    </w:p>
    <w:p w14:paraId="11B30DF1" w14:textId="77777777" w:rsidR="00306B05" w:rsidRPr="0005203D" w:rsidRDefault="00306B05" w:rsidP="00510DB3">
      <w:pPr>
        <w:spacing w:after="0" w:line="240" w:lineRule="auto"/>
        <w:ind w:firstLine="709"/>
        <w:jc w:val="both"/>
        <w:rPr>
          <w:rFonts w:ascii="Times New Roman" w:hAnsi="Times New Roman" w:cs="Times New Roman"/>
          <w:sz w:val="28"/>
          <w:szCs w:val="28"/>
          <w:lang w:val="ru-RU"/>
        </w:rPr>
      </w:pPr>
    </w:p>
    <w:p w14:paraId="4F746DFA" w14:textId="482CEB24" w:rsidR="00374936" w:rsidRPr="0005203D" w:rsidRDefault="00B63C0E" w:rsidP="00B63C0E">
      <w:pPr>
        <w:spacing w:after="0" w:line="240" w:lineRule="auto"/>
        <w:ind w:firstLine="709"/>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Геологическая характеристика района составлена на основе анализа и систематизации материалов </w:t>
      </w:r>
      <w:proofErr w:type="spellStart"/>
      <w:r w:rsidRPr="0005203D">
        <w:rPr>
          <w:rFonts w:ascii="Times New Roman" w:hAnsi="Times New Roman" w:cs="Times New Roman"/>
          <w:sz w:val="28"/>
          <w:szCs w:val="28"/>
          <w:lang w:val="ru-RU"/>
        </w:rPr>
        <w:t>геологосъемочных</w:t>
      </w:r>
      <w:proofErr w:type="spellEnd"/>
      <w:r w:rsidRPr="0005203D">
        <w:rPr>
          <w:rFonts w:ascii="Times New Roman" w:hAnsi="Times New Roman" w:cs="Times New Roman"/>
          <w:sz w:val="28"/>
          <w:szCs w:val="28"/>
          <w:lang w:val="ru-RU"/>
        </w:rPr>
        <w:t xml:space="preserve"> работ и комплексных геофизических исследований, проведенных ранее различными производственными организациями. Описание стратиграфических единиц и их обозначения выполнено в соответствии со стратиграфическими схемами, утвержденными до 2000 года, то есть без учета нововведений, предложенных стратиграфическими конгрессами, внедрение которых на территории государств СНГ в настоящий момент находится на этапе обсуждения </w:t>
      </w:r>
      <w:r w:rsidR="006C7254" w:rsidRPr="0005203D">
        <w:rPr>
          <w:rFonts w:ascii="Times New Roman" w:hAnsi="Times New Roman" w:cs="Times New Roman"/>
          <w:sz w:val="28"/>
          <w:szCs w:val="28"/>
          <w:lang w:val="ru-RU"/>
        </w:rPr>
        <w:t>[</w:t>
      </w:r>
      <w:r w:rsidR="00AD39E6" w:rsidRPr="0005203D">
        <w:rPr>
          <w:rFonts w:ascii="Times New Roman" w:hAnsi="Times New Roman" w:cs="Times New Roman"/>
          <w:sz w:val="28"/>
          <w:szCs w:val="28"/>
          <w:lang w:val="ru-RU"/>
        </w:rPr>
        <w:t xml:space="preserve">5, </w:t>
      </w:r>
      <w:r w:rsidR="006C7254" w:rsidRPr="0005203D">
        <w:rPr>
          <w:rFonts w:ascii="Times New Roman" w:hAnsi="Times New Roman" w:cs="Times New Roman"/>
          <w:sz w:val="28"/>
          <w:szCs w:val="28"/>
          <w:lang w:val="ru-RU"/>
        </w:rPr>
        <w:t>16</w:t>
      </w:r>
      <w:r w:rsidR="0068776A" w:rsidRPr="0005203D">
        <w:rPr>
          <w:rFonts w:ascii="Times New Roman" w:hAnsi="Times New Roman" w:cs="Times New Roman"/>
          <w:sz w:val="28"/>
          <w:szCs w:val="28"/>
          <w:lang w:val="ru-RU"/>
        </w:rPr>
        <w:t>, 53</w:t>
      </w:r>
      <w:r w:rsidR="006C7254" w:rsidRPr="0005203D">
        <w:rPr>
          <w:rFonts w:ascii="Times New Roman" w:hAnsi="Times New Roman" w:cs="Times New Roman"/>
          <w:sz w:val="28"/>
          <w:szCs w:val="28"/>
          <w:lang w:val="ru-RU"/>
        </w:rPr>
        <w:t>]</w:t>
      </w:r>
      <w:r w:rsidR="00374936" w:rsidRPr="0005203D">
        <w:rPr>
          <w:rFonts w:ascii="Times New Roman" w:hAnsi="Times New Roman" w:cs="Times New Roman"/>
          <w:sz w:val="28"/>
          <w:szCs w:val="28"/>
          <w:lang w:val="ru-RU"/>
        </w:rPr>
        <w:t xml:space="preserve">. </w:t>
      </w:r>
    </w:p>
    <w:p w14:paraId="40ABE277" w14:textId="53F2EDB8" w:rsidR="00374936" w:rsidRPr="0005203D" w:rsidRDefault="00374936" w:rsidP="00510DB3">
      <w:pPr>
        <w:spacing w:after="0" w:line="240" w:lineRule="auto"/>
        <w:ind w:firstLine="709"/>
        <w:jc w:val="both"/>
        <w:rPr>
          <w:rFonts w:ascii="Times New Roman" w:hAnsi="Times New Roman" w:cs="Times New Roman"/>
          <w:sz w:val="28"/>
          <w:szCs w:val="28"/>
          <w:lang w:val="ru-RU"/>
        </w:rPr>
      </w:pPr>
      <w:r w:rsidRPr="0005203D">
        <w:rPr>
          <w:rFonts w:ascii="Times New Roman" w:hAnsi="Times New Roman" w:cs="Times New Roman"/>
          <w:b/>
          <w:bCs/>
          <w:i/>
          <w:iCs/>
          <w:sz w:val="28"/>
          <w:szCs w:val="28"/>
          <w:lang w:val="ru-RU"/>
        </w:rPr>
        <w:t xml:space="preserve">Стратиграфия. </w:t>
      </w:r>
      <w:r w:rsidRPr="0005203D">
        <w:rPr>
          <w:rFonts w:ascii="Times New Roman" w:eastAsia="Times New Roman" w:hAnsi="Times New Roman" w:cs="Times New Roman"/>
          <w:spacing w:val="-6"/>
          <w:sz w:val="28"/>
          <w:szCs w:val="28"/>
          <w:lang w:val="ru-RU" w:eastAsia="ru-RU"/>
        </w:rPr>
        <w:t xml:space="preserve">В геологическом строении района принимают участие </w:t>
      </w:r>
      <w:r w:rsidRPr="0005203D">
        <w:rPr>
          <w:rFonts w:ascii="Times New Roman" w:eastAsia="Times New Roman" w:hAnsi="Times New Roman" w:cs="Times New Roman"/>
          <w:spacing w:val="-6"/>
          <w:sz w:val="28"/>
          <w:szCs w:val="28"/>
          <w:lang w:val="ru-RU"/>
        </w:rPr>
        <w:t>образования кембрийской, ордовикской, силурийской, девонской, каменноугольной, пермской, палеогеновой, неогеновой и четвертичной систем.</w:t>
      </w:r>
      <w:r w:rsidRPr="0005203D">
        <w:rPr>
          <w:rFonts w:ascii="Times New Roman" w:hAnsi="Times New Roman" w:cs="Times New Roman"/>
          <w:sz w:val="28"/>
          <w:szCs w:val="28"/>
          <w:lang w:val="ru-RU"/>
        </w:rPr>
        <w:t xml:space="preserve"> Сводная стратиграфическая колонка представлена на рисунке 2.2.</w:t>
      </w:r>
    </w:p>
    <w:p w14:paraId="78703DB0"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В составе палеозойских комплексов на изучаемой площади выявлены эффузивные, эффузивно-осадочные и осадочные формации кембрия, ордовика, силура, девона и карбона.</w:t>
      </w:r>
    </w:p>
    <w:p w14:paraId="04FB8660"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Кембрийские и ордовикские отложения выходят на поверхность в западной части территории на ограниченной площади в форме небольших тектонических блоков (</w:t>
      </w:r>
      <w:proofErr w:type="spellStart"/>
      <w:r w:rsidRPr="00FC6F41">
        <w:rPr>
          <w:rFonts w:ascii="Times New Roman" w:hAnsi="Times New Roman" w:cs="Times New Roman"/>
          <w:sz w:val="28"/>
          <w:szCs w:val="28"/>
          <w:lang w:val="ru-RU"/>
        </w:rPr>
        <w:t>Кирейская</w:t>
      </w:r>
      <w:proofErr w:type="spellEnd"/>
      <w:r w:rsidRPr="00FC6F41">
        <w:rPr>
          <w:rFonts w:ascii="Times New Roman" w:hAnsi="Times New Roman" w:cs="Times New Roman"/>
          <w:sz w:val="28"/>
          <w:szCs w:val="28"/>
          <w:lang w:val="ru-RU"/>
        </w:rPr>
        <w:t xml:space="preserve"> горст-антиклиналь) и представлены нерасчлененными нижне-среднекембрийскими образованиями </w:t>
      </w:r>
      <w:proofErr w:type="spellStart"/>
      <w:r w:rsidRPr="00FC6F41">
        <w:rPr>
          <w:rFonts w:ascii="Times New Roman" w:hAnsi="Times New Roman" w:cs="Times New Roman"/>
          <w:sz w:val="28"/>
          <w:szCs w:val="28"/>
          <w:lang w:val="ru-RU"/>
        </w:rPr>
        <w:t>каратасской</w:t>
      </w:r>
      <w:proofErr w:type="spellEnd"/>
      <w:r w:rsidRPr="00FC6F41">
        <w:rPr>
          <w:rFonts w:ascii="Times New Roman" w:hAnsi="Times New Roman" w:cs="Times New Roman"/>
          <w:sz w:val="28"/>
          <w:szCs w:val="28"/>
          <w:lang w:val="ru-RU"/>
        </w:rPr>
        <w:t xml:space="preserve"> свиты (Є₁₋₂</w:t>
      </w:r>
      <w:proofErr w:type="spellStart"/>
      <w:r w:rsidRPr="00FC6F41">
        <w:rPr>
          <w:rFonts w:ascii="Times New Roman" w:hAnsi="Times New Roman" w:cs="Times New Roman"/>
          <w:sz w:val="28"/>
          <w:szCs w:val="28"/>
          <w:lang w:val="ru-RU"/>
        </w:rPr>
        <w:t>kr</w:t>
      </w:r>
      <w:proofErr w:type="spellEnd"/>
      <w:r w:rsidRPr="00FC6F41">
        <w:rPr>
          <w:rFonts w:ascii="Times New Roman" w:hAnsi="Times New Roman" w:cs="Times New Roman"/>
          <w:sz w:val="28"/>
          <w:szCs w:val="28"/>
          <w:lang w:val="ru-RU"/>
        </w:rPr>
        <w:t xml:space="preserve">), распространенной в восточной части Сарысу-Тенизского поднятия. Свита сложена </w:t>
      </w:r>
      <w:proofErr w:type="spellStart"/>
      <w:r w:rsidRPr="00FC6F41">
        <w:rPr>
          <w:rFonts w:ascii="Times New Roman" w:hAnsi="Times New Roman" w:cs="Times New Roman"/>
          <w:sz w:val="28"/>
          <w:szCs w:val="28"/>
          <w:lang w:val="ru-RU"/>
        </w:rPr>
        <w:t>миндалекаменными</w:t>
      </w:r>
      <w:proofErr w:type="spellEnd"/>
      <w:r w:rsidRPr="00FC6F41">
        <w:rPr>
          <w:rFonts w:ascii="Times New Roman" w:hAnsi="Times New Roman" w:cs="Times New Roman"/>
          <w:sz w:val="28"/>
          <w:szCs w:val="28"/>
          <w:lang w:val="ru-RU"/>
        </w:rPr>
        <w:t xml:space="preserve"> базальтами, </w:t>
      </w:r>
      <w:proofErr w:type="spellStart"/>
      <w:r w:rsidRPr="00FC6F41">
        <w:rPr>
          <w:rFonts w:ascii="Times New Roman" w:hAnsi="Times New Roman" w:cs="Times New Roman"/>
          <w:sz w:val="28"/>
          <w:szCs w:val="28"/>
          <w:lang w:val="ru-RU"/>
        </w:rPr>
        <w:t>разнообломочными</w:t>
      </w:r>
      <w:proofErr w:type="spellEnd"/>
      <w:r w:rsidRPr="00FC6F41">
        <w:rPr>
          <w:rFonts w:ascii="Times New Roman" w:hAnsi="Times New Roman" w:cs="Times New Roman"/>
          <w:sz w:val="28"/>
          <w:szCs w:val="28"/>
          <w:lang w:val="ru-RU"/>
        </w:rPr>
        <w:t xml:space="preserve"> туфами основного состава с единичными прослоями андезитов.</w:t>
      </w:r>
    </w:p>
    <w:p w14:paraId="405EB79D"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 xml:space="preserve">Образования </w:t>
      </w:r>
      <w:proofErr w:type="spellStart"/>
      <w:r w:rsidRPr="00FC6F41">
        <w:rPr>
          <w:rFonts w:ascii="Times New Roman" w:hAnsi="Times New Roman" w:cs="Times New Roman"/>
          <w:sz w:val="28"/>
          <w:szCs w:val="28"/>
          <w:lang w:val="ru-RU"/>
        </w:rPr>
        <w:t>акколинской</w:t>
      </w:r>
      <w:proofErr w:type="spellEnd"/>
      <w:r w:rsidRPr="00FC6F41">
        <w:rPr>
          <w:rFonts w:ascii="Times New Roman" w:hAnsi="Times New Roman" w:cs="Times New Roman"/>
          <w:sz w:val="28"/>
          <w:szCs w:val="28"/>
          <w:lang w:val="ru-RU"/>
        </w:rPr>
        <w:t xml:space="preserve"> свиты (</w:t>
      </w:r>
      <w:proofErr w:type="spellStart"/>
      <w:r w:rsidRPr="00FC6F41">
        <w:rPr>
          <w:rFonts w:ascii="Times New Roman" w:hAnsi="Times New Roman" w:cs="Times New Roman"/>
          <w:sz w:val="28"/>
          <w:szCs w:val="28"/>
          <w:lang w:val="ru-RU"/>
        </w:rPr>
        <w:t>Є₃ak</w:t>
      </w:r>
      <w:proofErr w:type="spellEnd"/>
      <w:r w:rsidRPr="00FC6F41">
        <w:rPr>
          <w:rFonts w:ascii="Times New Roman" w:hAnsi="Times New Roman" w:cs="Times New Roman"/>
          <w:sz w:val="28"/>
          <w:szCs w:val="28"/>
          <w:lang w:val="ru-RU"/>
        </w:rPr>
        <w:t xml:space="preserve">) имеют ограниченное площадное распространение на западной и юго-западной границах территории. Они с размывом залегают на отложениях </w:t>
      </w:r>
      <w:proofErr w:type="spellStart"/>
      <w:r w:rsidRPr="00FC6F41">
        <w:rPr>
          <w:rFonts w:ascii="Times New Roman" w:hAnsi="Times New Roman" w:cs="Times New Roman"/>
          <w:sz w:val="28"/>
          <w:szCs w:val="28"/>
          <w:lang w:val="ru-RU"/>
        </w:rPr>
        <w:t>каратасской</w:t>
      </w:r>
      <w:proofErr w:type="spellEnd"/>
      <w:r w:rsidRPr="00FC6F41">
        <w:rPr>
          <w:rFonts w:ascii="Times New Roman" w:hAnsi="Times New Roman" w:cs="Times New Roman"/>
          <w:sz w:val="28"/>
          <w:szCs w:val="28"/>
          <w:lang w:val="ru-RU"/>
        </w:rPr>
        <w:t xml:space="preserve"> свиты и представлены </w:t>
      </w:r>
      <w:proofErr w:type="spellStart"/>
      <w:r w:rsidRPr="00FC6F41">
        <w:rPr>
          <w:rFonts w:ascii="Times New Roman" w:hAnsi="Times New Roman" w:cs="Times New Roman"/>
          <w:sz w:val="28"/>
          <w:szCs w:val="28"/>
          <w:lang w:val="ru-RU"/>
        </w:rPr>
        <w:t>пестроцветными</w:t>
      </w:r>
      <w:proofErr w:type="spellEnd"/>
      <w:r w:rsidRPr="00FC6F41">
        <w:rPr>
          <w:rFonts w:ascii="Times New Roman" w:hAnsi="Times New Roman" w:cs="Times New Roman"/>
          <w:sz w:val="28"/>
          <w:szCs w:val="28"/>
          <w:lang w:val="ru-RU"/>
        </w:rPr>
        <w:t xml:space="preserve"> конгломератами, </w:t>
      </w:r>
      <w:proofErr w:type="spellStart"/>
      <w:r w:rsidRPr="00FC6F41">
        <w:rPr>
          <w:rFonts w:ascii="Times New Roman" w:hAnsi="Times New Roman" w:cs="Times New Roman"/>
          <w:sz w:val="28"/>
          <w:szCs w:val="28"/>
          <w:lang w:val="ru-RU"/>
        </w:rPr>
        <w:t>туфоконгломератами</w:t>
      </w:r>
      <w:proofErr w:type="spellEnd"/>
      <w:r w:rsidRPr="00FC6F41">
        <w:rPr>
          <w:rFonts w:ascii="Times New Roman" w:hAnsi="Times New Roman" w:cs="Times New Roman"/>
          <w:sz w:val="28"/>
          <w:szCs w:val="28"/>
          <w:lang w:val="ru-RU"/>
        </w:rPr>
        <w:t xml:space="preserve">, туфами основного состава в нижней части разреза, а в верхней части – линзовидными телами </w:t>
      </w:r>
      <w:proofErr w:type="spellStart"/>
      <w:r w:rsidRPr="00FC6F41">
        <w:rPr>
          <w:rFonts w:ascii="Times New Roman" w:hAnsi="Times New Roman" w:cs="Times New Roman"/>
          <w:sz w:val="28"/>
          <w:szCs w:val="28"/>
          <w:lang w:val="ru-RU"/>
        </w:rPr>
        <w:lastRenderedPageBreak/>
        <w:t>миндалекаменных</w:t>
      </w:r>
      <w:proofErr w:type="spellEnd"/>
      <w:r w:rsidRPr="00FC6F41">
        <w:rPr>
          <w:rFonts w:ascii="Times New Roman" w:hAnsi="Times New Roman" w:cs="Times New Roman"/>
          <w:sz w:val="28"/>
          <w:szCs w:val="28"/>
          <w:lang w:val="ru-RU"/>
        </w:rPr>
        <w:t xml:space="preserve"> базальтов, песчаниками, </w:t>
      </w:r>
      <w:proofErr w:type="spellStart"/>
      <w:r w:rsidRPr="00FC6F41">
        <w:rPr>
          <w:rFonts w:ascii="Times New Roman" w:hAnsi="Times New Roman" w:cs="Times New Roman"/>
          <w:sz w:val="28"/>
          <w:szCs w:val="28"/>
          <w:lang w:val="ru-RU"/>
        </w:rPr>
        <w:t>туфопесчаниками</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туффитами</w:t>
      </w:r>
      <w:proofErr w:type="spellEnd"/>
      <w:r w:rsidRPr="00FC6F41">
        <w:rPr>
          <w:rFonts w:ascii="Times New Roman" w:hAnsi="Times New Roman" w:cs="Times New Roman"/>
          <w:sz w:val="28"/>
          <w:szCs w:val="28"/>
          <w:lang w:val="ru-RU"/>
        </w:rPr>
        <w:t xml:space="preserve"> и алевролитами с прослоями известняков, кремнистых аргиллитов и яшм. Мощность толщи оценивается в 1200–1400 м.</w:t>
      </w:r>
    </w:p>
    <w:p w14:paraId="0CB6D85B"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 xml:space="preserve">Ордовикская система представлена нижним, нерасчлененными </w:t>
      </w:r>
      <w:proofErr w:type="gramStart"/>
      <w:r w:rsidRPr="00FC6F41">
        <w:rPr>
          <w:rFonts w:ascii="Times New Roman" w:hAnsi="Times New Roman" w:cs="Times New Roman"/>
          <w:sz w:val="28"/>
          <w:szCs w:val="28"/>
          <w:lang w:val="ru-RU"/>
        </w:rPr>
        <w:t>нижне-средним</w:t>
      </w:r>
      <w:proofErr w:type="gramEnd"/>
      <w:r w:rsidRPr="00FC6F41">
        <w:rPr>
          <w:rFonts w:ascii="Times New Roman" w:hAnsi="Times New Roman" w:cs="Times New Roman"/>
          <w:sz w:val="28"/>
          <w:szCs w:val="28"/>
          <w:lang w:val="ru-RU"/>
        </w:rPr>
        <w:t xml:space="preserve">, средним и нерасчлененными средне-верхним отделами. С размывом на верхнекембрийских образованиях залегают отложения </w:t>
      </w:r>
      <w:proofErr w:type="spellStart"/>
      <w:r w:rsidRPr="00FC6F41">
        <w:rPr>
          <w:rFonts w:ascii="Times New Roman" w:hAnsi="Times New Roman" w:cs="Times New Roman"/>
          <w:sz w:val="28"/>
          <w:szCs w:val="28"/>
          <w:lang w:val="ru-RU"/>
        </w:rPr>
        <w:t>кокдомбакской</w:t>
      </w:r>
      <w:proofErr w:type="spellEnd"/>
      <w:r w:rsidRPr="00FC6F41">
        <w:rPr>
          <w:rFonts w:ascii="Times New Roman" w:hAnsi="Times New Roman" w:cs="Times New Roman"/>
          <w:sz w:val="28"/>
          <w:szCs w:val="28"/>
          <w:lang w:val="ru-RU"/>
        </w:rPr>
        <w:t xml:space="preserve"> свиты нижнего ордовика (</w:t>
      </w:r>
      <w:proofErr w:type="spellStart"/>
      <w:r w:rsidRPr="00FC6F41">
        <w:rPr>
          <w:rFonts w:ascii="Times New Roman" w:hAnsi="Times New Roman" w:cs="Times New Roman"/>
          <w:sz w:val="28"/>
          <w:szCs w:val="28"/>
          <w:lang w:val="ru-RU"/>
        </w:rPr>
        <w:t>О₁kk</w:t>
      </w:r>
      <w:proofErr w:type="spellEnd"/>
      <w:r w:rsidRPr="00FC6F41">
        <w:rPr>
          <w:rFonts w:ascii="Times New Roman" w:hAnsi="Times New Roman" w:cs="Times New Roman"/>
          <w:sz w:val="28"/>
          <w:szCs w:val="28"/>
          <w:lang w:val="ru-RU"/>
        </w:rPr>
        <w:t xml:space="preserve">), представленные красноцветными и </w:t>
      </w:r>
      <w:proofErr w:type="spellStart"/>
      <w:r w:rsidRPr="00FC6F41">
        <w:rPr>
          <w:rFonts w:ascii="Times New Roman" w:hAnsi="Times New Roman" w:cs="Times New Roman"/>
          <w:sz w:val="28"/>
          <w:szCs w:val="28"/>
          <w:lang w:val="ru-RU"/>
        </w:rPr>
        <w:t>зеленоцветными</w:t>
      </w:r>
      <w:proofErr w:type="spellEnd"/>
      <w:r w:rsidRPr="00FC6F41">
        <w:rPr>
          <w:rFonts w:ascii="Times New Roman" w:hAnsi="Times New Roman" w:cs="Times New Roman"/>
          <w:sz w:val="28"/>
          <w:szCs w:val="28"/>
          <w:lang w:val="ru-RU"/>
        </w:rPr>
        <w:t xml:space="preserve"> кварц-полевошпатовыми песчаниками, </w:t>
      </w:r>
      <w:proofErr w:type="spellStart"/>
      <w:r w:rsidRPr="00FC6F41">
        <w:rPr>
          <w:rFonts w:ascii="Times New Roman" w:hAnsi="Times New Roman" w:cs="Times New Roman"/>
          <w:sz w:val="28"/>
          <w:szCs w:val="28"/>
          <w:lang w:val="ru-RU"/>
        </w:rPr>
        <w:t>гравелитами</w:t>
      </w:r>
      <w:proofErr w:type="spellEnd"/>
      <w:r w:rsidRPr="00FC6F41">
        <w:rPr>
          <w:rFonts w:ascii="Times New Roman" w:hAnsi="Times New Roman" w:cs="Times New Roman"/>
          <w:sz w:val="28"/>
          <w:szCs w:val="28"/>
          <w:lang w:val="ru-RU"/>
        </w:rPr>
        <w:t>, алевролитами, аргиллитами. Мощность свиты в пределах Сарысу-Тенизского поднятия достигает 1200 м.</w:t>
      </w:r>
    </w:p>
    <w:p w14:paraId="5D96D820"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proofErr w:type="spellStart"/>
      <w:r w:rsidRPr="00FC6F41">
        <w:rPr>
          <w:rFonts w:ascii="Times New Roman" w:hAnsi="Times New Roman" w:cs="Times New Roman"/>
          <w:sz w:val="28"/>
          <w:szCs w:val="28"/>
          <w:lang w:val="ru-RU"/>
        </w:rPr>
        <w:t>Кокдомбакская</w:t>
      </w:r>
      <w:proofErr w:type="spellEnd"/>
      <w:r w:rsidRPr="00FC6F41">
        <w:rPr>
          <w:rFonts w:ascii="Times New Roman" w:hAnsi="Times New Roman" w:cs="Times New Roman"/>
          <w:sz w:val="28"/>
          <w:szCs w:val="28"/>
          <w:lang w:val="ru-RU"/>
        </w:rPr>
        <w:t xml:space="preserve"> свита несогласно перекрывается кварцевыми песчаниками основания </w:t>
      </w:r>
      <w:proofErr w:type="spellStart"/>
      <w:r w:rsidRPr="00FC6F41">
        <w:rPr>
          <w:rFonts w:ascii="Times New Roman" w:hAnsi="Times New Roman" w:cs="Times New Roman"/>
          <w:sz w:val="28"/>
          <w:szCs w:val="28"/>
          <w:lang w:val="ru-RU"/>
        </w:rPr>
        <w:t>кушекинской</w:t>
      </w:r>
      <w:proofErr w:type="spellEnd"/>
      <w:r w:rsidRPr="00FC6F41">
        <w:rPr>
          <w:rFonts w:ascii="Times New Roman" w:hAnsi="Times New Roman" w:cs="Times New Roman"/>
          <w:sz w:val="28"/>
          <w:szCs w:val="28"/>
          <w:lang w:val="ru-RU"/>
        </w:rPr>
        <w:t xml:space="preserve"> свиты (О₁₋₂</w:t>
      </w:r>
      <w:proofErr w:type="spellStart"/>
      <w:r w:rsidRPr="00FC6F41">
        <w:rPr>
          <w:rFonts w:ascii="Times New Roman" w:hAnsi="Times New Roman" w:cs="Times New Roman"/>
          <w:sz w:val="28"/>
          <w:szCs w:val="28"/>
          <w:lang w:val="ru-RU"/>
        </w:rPr>
        <w:t>kš</w:t>
      </w:r>
      <w:proofErr w:type="spellEnd"/>
      <w:r w:rsidRPr="00FC6F41">
        <w:rPr>
          <w:rFonts w:ascii="Times New Roman" w:hAnsi="Times New Roman" w:cs="Times New Roman"/>
          <w:sz w:val="28"/>
          <w:szCs w:val="28"/>
          <w:lang w:val="ru-RU"/>
        </w:rPr>
        <w:t>). Свита характеризуется частым чередованием песчаников, алевролитов, кремнистых аргиллитов, яшм различных цветов, туфов смешанного состава. Мощность свиты варьирует от 650 до 1350 м.</w:t>
      </w:r>
    </w:p>
    <w:p w14:paraId="7EEE1EE2"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proofErr w:type="spellStart"/>
      <w:r w:rsidRPr="00FC6F41">
        <w:rPr>
          <w:rFonts w:ascii="Times New Roman" w:hAnsi="Times New Roman" w:cs="Times New Roman"/>
          <w:sz w:val="28"/>
          <w:szCs w:val="28"/>
          <w:lang w:val="ru-RU"/>
        </w:rPr>
        <w:t>Кушекинская</w:t>
      </w:r>
      <w:proofErr w:type="spellEnd"/>
      <w:r w:rsidRPr="00FC6F41">
        <w:rPr>
          <w:rFonts w:ascii="Times New Roman" w:hAnsi="Times New Roman" w:cs="Times New Roman"/>
          <w:sz w:val="28"/>
          <w:szCs w:val="28"/>
          <w:lang w:val="ru-RU"/>
        </w:rPr>
        <w:t xml:space="preserve"> свита несогласно перекрывается </w:t>
      </w:r>
      <w:proofErr w:type="spellStart"/>
      <w:r w:rsidRPr="00FC6F41">
        <w:rPr>
          <w:rFonts w:ascii="Times New Roman" w:hAnsi="Times New Roman" w:cs="Times New Roman"/>
          <w:sz w:val="28"/>
          <w:szCs w:val="28"/>
          <w:lang w:val="ru-RU"/>
        </w:rPr>
        <w:t>савидской</w:t>
      </w:r>
      <w:proofErr w:type="spellEnd"/>
      <w:r w:rsidRPr="00FC6F41">
        <w:rPr>
          <w:rFonts w:ascii="Times New Roman" w:hAnsi="Times New Roman" w:cs="Times New Roman"/>
          <w:sz w:val="28"/>
          <w:szCs w:val="28"/>
          <w:lang w:val="ru-RU"/>
        </w:rPr>
        <w:t xml:space="preserve"> свитой среднего ордовика (</w:t>
      </w:r>
      <w:proofErr w:type="spellStart"/>
      <w:r w:rsidRPr="00FC6F41">
        <w:rPr>
          <w:rFonts w:ascii="Times New Roman" w:hAnsi="Times New Roman" w:cs="Times New Roman"/>
          <w:sz w:val="28"/>
          <w:szCs w:val="28"/>
          <w:lang w:val="ru-RU"/>
        </w:rPr>
        <w:t>О₂sv</w:t>
      </w:r>
      <w:proofErr w:type="spellEnd"/>
      <w:r w:rsidRPr="00FC6F41">
        <w:rPr>
          <w:rFonts w:ascii="Times New Roman" w:hAnsi="Times New Roman" w:cs="Times New Roman"/>
          <w:sz w:val="28"/>
          <w:szCs w:val="28"/>
          <w:lang w:val="ru-RU"/>
        </w:rPr>
        <w:t xml:space="preserve">). Отложения распространены локально, обнажаясь лишь в западной части исследуемой территории. Свита сложена эффузивами основного и среднего состава, их туфами, </w:t>
      </w:r>
      <w:proofErr w:type="spellStart"/>
      <w:r w:rsidRPr="00FC6F41">
        <w:rPr>
          <w:rFonts w:ascii="Times New Roman" w:hAnsi="Times New Roman" w:cs="Times New Roman"/>
          <w:sz w:val="28"/>
          <w:szCs w:val="28"/>
          <w:lang w:val="ru-RU"/>
        </w:rPr>
        <w:t>туффитами</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полимиктовыми</w:t>
      </w:r>
      <w:proofErr w:type="spellEnd"/>
      <w:r w:rsidRPr="00FC6F41">
        <w:rPr>
          <w:rFonts w:ascii="Times New Roman" w:hAnsi="Times New Roman" w:cs="Times New Roman"/>
          <w:sz w:val="28"/>
          <w:szCs w:val="28"/>
          <w:lang w:val="ru-RU"/>
        </w:rPr>
        <w:t xml:space="preserve"> песчаниками. Суммарная мощность свиты составляет 620 м.</w:t>
      </w:r>
    </w:p>
    <w:p w14:paraId="1023CD73"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 xml:space="preserve">Разрез ордовика на изучаемой площади завершается </w:t>
      </w:r>
      <w:proofErr w:type="spellStart"/>
      <w:r w:rsidRPr="00FC6F41">
        <w:rPr>
          <w:rFonts w:ascii="Times New Roman" w:hAnsi="Times New Roman" w:cs="Times New Roman"/>
          <w:sz w:val="28"/>
          <w:szCs w:val="28"/>
          <w:lang w:val="ru-RU"/>
        </w:rPr>
        <w:t>куяндинской</w:t>
      </w:r>
      <w:proofErr w:type="spellEnd"/>
      <w:r w:rsidRPr="00FC6F41">
        <w:rPr>
          <w:rFonts w:ascii="Times New Roman" w:hAnsi="Times New Roman" w:cs="Times New Roman"/>
          <w:sz w:val="28"/>
          <w:szCs w:val="28"/>
          <w:lang w:val="ru-RU"/>
        </w:rPr>
        <w:t xml:space="preserve"> свитой (О₂₋₃</w:t>
      </w:r>
      <w:proofErr w:type="spellStart"/>
      <w:r w:rsidRPr="00FC6F41">
        <w:rPr>
          <w:rFonts w:ascii="Times New Roman" w:hAnsi="Times New Roman" w:cs="Times New Roman"/>
          <w:sz w:val="28"/>
          <w:szCs w:val="28"/>
          <w:lang w:val="ru-RU"/>
        </w:rPr>
        <w:t>kd</w:t>
      </w:r>
      <w:proofErr w:type="spellEnd"/>
      <w:r w:rsidRPr="00FC6F41">
        <w:rPr>
          <w:rFonts w:ascii="Times New Roman" w:hAnsi="Times New Roman" w:cs="Times New Roman"/>
          <w:sz w:val="28"/>
          <w:szCs w:val="28"/>
          <w:lang w:val="ru-RU"/>
        </w:rPr>
        <w:t xml:space="preserve">), представленной </w:t>
      </w:r>
      <w:proofErr w:type="spellStart"/>
      <w:r w:rsidRPr="00FC6F41">
        <w:rPr>
          <w:rFonts w:ascii="Times New Roman" w:hAnsi="Times New Roman" w:cs="Times New Roman"/>
          <w:sz w:val="28"/>
          <w:szCs w:val="28"/>
          <w:lang w:val="ru-RU"/>
        </w:rPr>
        <w:t>андезибазальтами</w:t>
      </w:r>
      <w:proofErr w:type="spellEnd"/>
      <w:r w:rsidRPr="00FC6F41">
        <w:rPr>
          <w:rFonts w:ascii="Times New Roman" w:hAnsi="Times New Roman" w:cs="Times New Roman"/>
          <w:sz w:val="28"/>
          <w:szCs w:val="28"/>
          <w:lang w:val="ru-RU"/>
        </w:rPr>
        <w:t xml:space="preserve">, базальтами, их туфами, </w:t>
      </w:r>
      <w:proofErr w:type="spellStart"/>
      <w:r w:rsidRPr="00FC6F41">
        <w:rPr>
          <w:rFonts w:ascii="Times New Roman" w:hAnsi="Times New Roman" w:cs="Times New Roman"/>
          <w:sz w:val="28"/>
          <w:szCs w:val="28"/>
          <w:lang w:val="ru-RU"/>
        </w:rPr>
        <w:t>туфогенными</w:t>
      </w:r>
      <w:proofErr w:type="spellEnd"/>
      <w:r w:rsidRPr="00FC6F41">
        <w:rPr>
          <w:rFonts w:ascii="Times New Roman" w:hAnsi="Times New Roman" w:cs="Times New Roman"/>
          <w:sz w:val="28"/>
          <w:szCs w:val="28"/>
          <w:lang w:val="ru-RU"/>
        </w:rPr>
        <w:t xml:space="preserve"> песчаниками с линзами аргиллитов и известняков. Они с размывом и угловым несогласием залегают на </w:t>
      </w:r>
      <w:proofErr w:type="spellStart"/>
      <w:r w:rsidRPr="00FC6F41">
        <w:rPr>
          <w:rFonts w:ascii="Times New Roman" w:hAnsi="Times New Roman" w:cs="Times New Roman"/>
          <w:sz w:val="28"/>
          <w:szCs w:val="28"/>
          <w:lang w:val="ru-RU"/>
        </w:rPr>
        <w:t>ландейло-карадокских</w:t>
      </w:r>
      <w:proofErr w:type="spellEnd"/>
      <w:r w:rsidRPr="00FC6F41">
        <w:rPr>
          <w:rFonts w:ascii="Times New Roman" w:hAnsi="Times New Roman" w:cs="Times New Roman"/>
          <w:sz w:val="28"/>
          <w:szCs w:val="28"/>
          <w:lang w:val="ru-RU"/>
        </w:rPr>
        <w:t xml:space="preserve"> образованиях. С </w:t>
      </w:r>
      <w:proofErr w:type="spellStart"/>
      <w:r w:rsidRPr="00FC6F41">
        <w:rPr>
          <w:rFonts w:ascii="Times New Roman" w:hAnsi="Times New Roman" w:cs="Times New Roman"/>
          <w:sz w:val="28"/>
          <w:szCs w:val="28"/>
          <w:lang w:val="ru-RU"/>
        </w:rPr>
        <w:t>савидской</w:t>
      </w:r>
      <w:proofErr w:type="spellEnd"/>
      <w:r w:rsidRPr="00FC6F41">
        <w:rPr>
          <w:rFonts w:ascii="Times New Roman" w:hAnsi="Times New Roman" w:cs="Times New Roman"/>
          <w:sz w:val="28"/>
          <w:szCs w:val="28"/>
          <w:lang w:val="ru-RU"/>
        </w:rPr>
        <w:t xml:space="preserve"> свитой ордовика контакты обычно имеют тектонический характер. Суммарная мощность свиты составляет </w:t>
      </w:r>
      <w:proofErr w:type="gramStart"/>
      <w:r w:rsidRPr="00FC6F41">
        <w:rPr>
          <w:rFonts w:ascii="Times New Roman" w:hAnsi="Times New Roman" w:cs="Times New Roman"/>
          <w:sz w:val="28"/>
          <w:szCs w:val="28"/>
          <w:lang w:val="ru-RU"/>
        </w:rPr>
        <w:t>2650-2700</w:t>
      </w:r>
      <w:proofErr w:type="gramEnd"/>
      <w:r w:rsidRPr="00FC6F41">
        <w:rPr>
          <w:rFonts w:ascii="Times New Roman" w:hAnsi="Times New Roman" w:cs="Times New Roman"/>
          <w:sz w:val="28"/>
          <w:szCs w:val="28"/>
          <w:lang w:val="ru-RU"/>
        </w:rPr>
        <w:t xml:space="preserve"> м.</w:t>
      </w:r>
    </w:p>
    <w:p w14:paraId="488D664E"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Ордовикские образования в магнитном поле характеризуются спокойными отрицательными аномалиями; положительные интенсивные аномалии фиксируются в зонах развития интрузий среднего и основного состава. В гравитационном поле незначительные выходы ордовикских отложений формируют положительные аномалии силы тяжести и пониженные по концентрации поля гамма-активности – содержания калия, урана и тория ниже фоновых значений.</w:t>
      </w:r>
    </w:p>
    <w:p w14:paraId="0063B2E4" w14:textId="77777777" w:rsidR="00374936" w:rsidRPr="0005203D" w:rsidRDefault="00374936" w:rsidP="00510DB3">
      <w:pPr>
        <w:spacing w:after="0" w:line="240" w:lineRule="auto"/>
        <w:ind w:firstLine="709"/>
        <w:jc w:val="both"/>
        <w:rPr>
          <w:rFonts w:ascii="Times New Roman" w:hAnsi="Times New Roman" w:cs="Times New Roman"/>
          <w:sz w:val="28"/>
          <w:szCs w:val="28"/>
          <w:lang w:val="ru-RU"/>
        </w:rPr>
      </w:pPr>
    </w:p>
    <w:p w14:paraId="137B1B13" w14:textId="77777777" w:rsidR="00374936" w:rsidRPr="0005203D" w:rsidRDefault="00374936" w:rsidP="00510DB3">
      <w:pPr>
        <w:spacing w:after="0" w:line="240" w:lineRule="auto"/>
        <w:ind w:firstLine="709"/>
        <w:jc w:val="both"/>
        <w:rPr>
          <w:rFonts w:ascii="Times New Roman" w:hAnsi="Times New Roman" w:cs="Times New Roman"/>
          <w:sz w:val="28"/>
          <w:szCs w:val="28"/>
          <w:lang w:val="ru-RU"/>
        </w:rPr>
        <w:sectPr w:rsidR="00374936" w:rsidRPr="0005203D" w:rsidSect="00374936">
          <w:pgSz w:w="11906" w:h="16838"/>
          <w:pgMar w:top="1134" w:right="851" w:bottom="1134" w:left="1701" w:header="709" w:footer="709" w:gutter="0"/>
          <w:cols w:space="708"/>
          <w:docGrid w:linePitch="360"/>
        </w:sectPr>
      </w:pPr>
    </w:p>
    <w:p w14:paraId="625C9962" w14:textId="77777777" w:rsidR="003C04F9" w:rsidRPr="0005203D" w:rsidRDefault="00374936" w:rsidP="00510DB3">
      <w:pPr>
        <w:spacing w:after="0" w:line="240" w:lineRule="auto"/>
        <w:jc w:val="center"/>
        <w:rPr>
          <w:rStyle w:val="Char1"/>
        </w:rPr>
      </w:pPr>
      <w:r w:rsidRPr="0005203D">
        <w:rPr>
          <w:rFonts w:ascii="Times New Roman" w:hAnsi="Times New Roman" w:cs="Times New Roman"/>
          <w:noProof/>
          <w:sz w:val="28"/>
          <w:szCs w:val="28"/>
          <w:lang w:val="ru-RU" w:eastAsia="ru-RU"/>
        </w:rPr>
        <w:lastRenderedPageBreak/>
        <w:drawing>
          <wp:inline distT="0" distB="0" distL="0" distR="0" wp14:anchorId="3A252AEE" wp14:editId="3EECB4B1">
            <wp:extent cx="8796496" cy="13226143"/>
            <wp:effectExtent l="19050" t="0" r="4604" b="0"/>
            <wp:docPr id="1860246125" name="Рисунок 1" descr="Рис_2.1_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_2.1_а.jpg"/>
                    <pic:cNvPicPr/>
                  </pic:nvPicPr>
                  <pic:blipFill>
                    <a:blip r:embed="rId16" cstate="print"/>
                    <a:stretch>
                      <a:fillRect/>
                    </a:stretch>
                  </pic:blipFill>
                  <pic:spPr>
                    <a:xfrm>
                      <a:off x="0" y="0"/>
                      <a:ext cx="8798784" cy="13229583"/>
                    </a:xfrm>
                    <a:prstGeom prst="rect">
                      <a:avLst/>
                    </a:prstGeom>
                  </pic:spPr>
                </pic:pic>
              </a:graphicData>
            </a:graphic>
          </wp:inline>
        </w:drawing>
      </w:r>
    </w:p>
    <w:p w14:paraId="49B31FFF" w14:textId="77777777" w:rsidR="003C04F9" w:rsidRPr="0005203D" w:rsidRDefault="003C04F9" w:rsidP="00510DB3">
      <w:pPr>
        <w:spacing w:after="0" w:line="240" w:lineRule="auto"/>
        <w:jc w:val="center"/>
        <w:rPr>
          <w:rStyle w:val="Char1"/>
        </w:rPr>
      </w:pPr>
    </w:p>
    <w:p w14:paraId="74CA6664" w14:textId="542601EF" w:rsidR="00374936" w:rsidRPr="0005203D" w:rsidRDefault="00374936" w:rsidP="00306B05">
      <w:pPr>
        <w:pStyle w:val="a4"/>
        <w:rPr>
          <w:rStyle w:val="Char1"/>
        </w:rPr>
      </w:pPr>
      <w:bookmarkStart w:id="22" w:name="_Toc210770537"/>
      <w:r w:rsidRPr="0005203D">
        <w:rPr>
          <w:rStyle w:val="Char1"/>
        </w:rPr>
        <w:t xml:space="preserve">Рисунок 2.2 </w:t>
      </w:r>
      <w:r w:rsidR="003C04F9" w:rsidRPr="0005203D">
        <w:rPr>
          <w:rStyle w:val="Char1"/>
        </w:rPr>
        <w:t>-</w:t>
      </w:r>
      <w:r w:rsidRPr="0005203D">
        <w:rPr>
          <w:rStyle w:val="Char1"/>
        </w:rPr>
        <w:t xml:space="preserve"> Сводная стратиграфическая колонка (ТОО «</w:t>
      </w:r>
      <w:proofErr w:type="spellStart"/>
      <w:r w:rsidRPr="0005203D">
        <w:rPr>
          <w:rStyle w:val="Char1"/>
        </w:rPr>
        <w:t>Центргеологосъмка</w:t>
      </w:r>
      <w:proofErr w:type="spellEnd"/>
      <w:r w:rsidRPr="0005203D">
        <w:rPr>
          <w:rStyle w:val="Char1"/>
        </w:rPr>
        <w:t>, 2016</w:t>
      </w:r>
      <w:r w:rsidR="003C04F9" w:rsidRPr="0005203D">
        <w:rPr>
          <w:rStyle w:val="Char1"/>
        </w:rPr>
        <w:t xml:space="preserve"> </w:t>
      </w:r>
      <w:r w:rsidRPr="0005203D">
        <w:rPr>
          <w:rStyle w:val="Char1"/>
        </w:rPr>
        <w:t>г.)</w:t>
      </w:r>
      <w:bookmarkEnd w:id="22"/>
    </w:p>
    <w:p w14:paraId="13C6F6E7" w14:textId="77777777" w:rsidR="00374936" w:rsidRPr="0005203D" w:rsidRDefault="00374936" w:rsidP="00510DB3">
      <w:pPr>
        <w:spacing w:after="0" w:line="240" w:lineRule="auto"/>
        <w:rPr>
          <w:rFonts w:ascii="Times New Roman" w:hAnsi="Times New Roman" w:cs="Times New Roman"/>
          <w:i/>
          <w:sz w:val="28"/>
          <w:szCs w:val="28"/>
          <w:lang w:val="ru-RU"/>
        </w:rPr>
        <w:sectPr w:rsidR="00374936" w:rsidRPr="0005203D" w:rsidSect="00374936">
          <w:pgSz w:w="16840" w:h="23814" w:code="8"/>
          <w:pgMar w:top="1134" w:right="851" w:bottom="1134" w:left="1701" w:header="709" w:footer="709" w:gutter="0"/>
          <w:cols w:space="708"/>
          <w:docGrid w:linePitch="360"/>
        </w:sectPr>
      </w:pPr>
    </w:p>
    <w:p w14:paraId="24CB2198"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b/>
          <w:bCs/>
          <w:sz w:val="28"/>
          <w:szCs w:val="28"/>
          <w:lang w:val="ru-RU"/>
        </w:rPr>
        <w:lastRenderedPageBreak/>
        <w:t>Силурийская система.</w:t>
      </w:r>
      <w:r w:rsidRPr="00FC6F41">
        <w:rPr>
          <w:rFonts w:ascii="Times New Roman" w:hAnsi="Times New Roman" w:cs="Times New Roman"/>
          <w:sz w:val="28"/>
          <w:szCs w:val="28"/>
          <w:lang w:val="ru-RU"/>
        </w:rPr>
        <w:t xml:space="preserve"> Ограниченные площади выходов нижнесилурийских образований (S₁) зафиксированы в центральной части исследуемого района. </w:t>
      </w:r>
      <w:proofErr w:type="spellStart"/>
      <w:r w:rsidRPr="00FC6F41">
        <w:rPr>
          <w:rFonts w:ascii="Times New Roman" w:hAnsi="Times New Roman" w:cs="Times New Roman"/>
          <w:sz w:val="28"/>
          <w:szCs w:val="28"/>
          <w:lang w:val="ru-RU"/>
        </w:rPr>
        <w:t>Пестроцветная</w:t>
      </w:r>
      <w:proofErr w:type="spellEnd"/>
      <w:r w:rsidRPr="00FC6F41">
        <w:rPr>
          <w:rFonts w:ascii="Times New Roman" w:hAnsi="Times New Roman" w:cs="Times New Roman"/>
          <w:sz w:val="28"/>
          <w:szCs w:val="28"/>
          <w:lang w:val="ru-RU"/>
        </w:rPr>
        <w:t xml:space="preserve"> терригенная толща с размывом и угловым несогласием перекрывает ордовикские образования. Она представлена </w:t>
      </w:r>
      <w:proofErr w:type="spellStart"/>
      <w:r w:rsidRPr="00FC6F41">
        <w:rPr>
          <w:rFonts w:ascii="Times New Roman" w:hAnsi="Times New Roman" w:cs="Times New Roman"/>
          <w:sz w:val="28"/>
          <w:szCs w:val="28"/>
          <w:lang w:val="ru-RU"/>
        </w:rPr>
        <w:t>зеленоцветными</w:t>
      </w:r>
      <w:proofErr w:type="spellEnd"/>
      <w:r w:rsidRPr="00FC6F41">
        <w:rPr>
          <w:rFonts w:ascii="Times New Roman" w:hAnsi="Times New Roman" w:cs="Times New Roman"/>
          <w:sz w:val="28"/>
          <w:szCs w:val="28"/>
          <w:lang w:val="ru-RU"/>
        </w:rPr>
        <w:t xml:space="preserve"> песчаниками, </w:t>
      </w:r>
      <w:proofErr w:type="spellStart"/>
      <w:r w:rsidRPr="00FC6F41">
        <w:rPr>
          <w:rFonts w:ascii="Times New Roman" w:hAnsi="Times New Roman" w:cs="Times New Roman"/>
          <w:sz w:val="28"/>
          <w:szCs w:val="28"/>
          <w:lang w:val="ru-RU"/>
        </w:rPr>
        <w:t>гравелитами</w:t>
      </w:r>
      <w:proofErr w:type="spellEnd"/>
      <w:r w:rsidRPr="00FC6F41">
        <w:rPr>
          <w:rFonts w:ascii="Times New Roman" w:hAnsi="Times New Roman" w:cs="Times New Roman"/>
          <w:sz w:val="28"/>
          <w:szCs w:val="28"/>
          <w:lang w:val="ru-RU"/>
        </w:rPr>
        <w:t xml:space="preserve">, конгломератами, алевролитами с прослоями бурых аргиллитов. В песчаниках присутствуют </w:t>
      </w:r>
      <w:proofErr w:type="spellStart"/>
      <w:r w:rsidRPr="00FC6F41">
        <w:rPr>
          <w:rFonts w:ascii="Times New Roman" w:hAnsi="Times New Roman" w:cs="Times New Roman"/>
          <w:sz w:val="28"/>
          <w:szCs w:val="28"/>
          <w:lang w:val="ru-RU"/>
        </w:rPr>
        <w:t>олистоплаки</w:t>
      </w:r>
      <w:proofErr w:type="spellEnd"/>
      <w:r w:rsidRPr="00FC6F41">
        <w:rPr>
          <w:rFonts w:ascii="Times New Roman" w:hAnsi="Times New Roman" w:cs="Times New Roman"/>
          <w:sz w:val="28"/>
          <w:szCs w:val="28"/>
          <w:lang w:val="ru-RU"/>
        </w:rPr>
        <w:t xml:space="preserve"> кремнистых пород. Выходы нижнесилурийских образований приурочены к осевой части </w:t>
      </w:r>
      <w:proofErr w:type="spellStart"/>
      <w:r w:rsidRPr="00FC6F41">
        <w:rPr>
          <w:rFonts w:ascii="Times New Roman" w:hAnsi="Times New Roman" w:cs="Times New Roman"/>
          <w:sz w:val="28"/>
          <w:szCs w:val="28"/>
          <w:lang w:val="ru-RU"/>
        </w:rPr>
        <w:t>Соналинской</w:t>
      </w:r>
      <w:proofErr w:type="spellEnd"/>
      <w:r w:rsidRPr="00FC6F41">
        <w:rPr>
          <w:rFonts w:ascii="Times New Roman" w:hAnsi="Times New Roman" w:cs="Times New Roman"/>
          <w:sz w:val="28"/>
          <w:szCs w:val="28"/>
          <w:lang w:val="ru-RU"/>
        </w:rPr>
        <w:t xml:space="preserve"> горст-антиклинали. Мощность образований достигает </w:t>
      </w:r>
      <w:proofErr w:type="gramStart"/>
      <w:r w:rsidRPr="00FC6F41">
        <w:rPr>
          <w:rFonts w:ascii="Times New Roman" w:hAnsi="Times New Roman" w:cs="Times New Roman"/>
          <w:sz w:val="28"/>
          <w:szCs w:val="28"/>
          <w:lang w:val="ru-RU"/>
        </w:rPr>
        <w:t>1500-2000</w:t>
      </w:r>
      <w:proofErr w:type="gramEnd"/>
      <w:r w:rsidRPr="00FC6F41">
        <w:rPr>
          <w:rFonts w:ascii="Times New Roman" w:hAnsi="Times New Roman" w:cs="Times New Roman"/>
          <w:sz w:val="28"/>
          <w:szCs w:val="28"/>
          <w:lang w:val="ru-RU"/>
        </w:rPr>
        <w:t xml:space="preserve"> м.</w:t>
      </w:r>
    </w:p>
    <w:p w14:paraId="1FD48688"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В геофизических полях силурийские отложения характеризуются положительным гравитационным полем и отрицательным или слабоположительным спокойным магнитным полем. Фиксируется пониженное поле гамма-активности: содержание калия снижено, торий отсутствует, содержание урана соответствует фоновым значениям.</w:t>
      </w:r>
    </w:p>
    <w:p w14:paraId="3739DFBB"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b/>
          <w:bCs/>
          <w:sz w:val="28"/>
          <w:szCs w:val="28"/>
          <w:lang w:val="ru-RU"/>
        </w:rPr>
        <w:t>Девонские отложения</w:t>
      </w:r>
      <w:r w:rsidRPr="00FC6F41">
        <w:rPr>
          <w:rFonts w:ascii="Times New Roman" w:hAnsi="Times New Roman" w:cs="Times New Roman"/>
          <w:sz w:val="28"/>
          <w:szCs w:val="28"/>
          <w:lang w:val="ru-RU"/>
        </w:rPr>
        <w:t xml:space="preserve"> имеют весьма широкое распространение в районе, залегая со структурным несогласием на нижнесилурийских или верхнеордовикских образованиях. Девонская система представлена нижним (D₁), средним (D₂), нерасчлененными средне-верхним (D₂₋₃) и верхним (D₃) отделами.</w:t>
      </w:r>
    </w:p>
    <w:p w14:paraId="4248D7FC"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 xml:space="preserve">Нижнедевонские образования в районе характеризуются </w:t>
      </w:r>
      <w:proofErr w:type="spellStart"/>
      <w:r w:rsidRPr="00FC6F41">
        <w:rPr>
          <w:rFonts w:ascii="Times New Roman" w:hAnsi="Times New Roman" w:cs="Times New Roman"/>
          <w:sz w:val="28"/>
          <w:szCs w:val="28"/>
          <w:lang w:val="ru-RU"/>
        </w:rPr>
        <w:t>тараншинской</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D₁tr</w:t>
      </w:r>
      <w:proofErr w:type="spellEnd"/>
      <w:r w:rsidRPr="00FC6F41">
        <w:rPr>
          <w:rFonts w:ascii="Times New Roman" w:hAnsi="Times New Roman" w:cs="Times New Roman"/>
          <w:sz w:val="28"/>
          <w:szCs w:val="28"/>
          <w:lang w:val="ru-RU"/>
        </w:rPr>
        <w:t xml:space="preserve">) и </w:t>
      </w:r>
      <w:proofErr w:type="spellStart"/>
      <w:r w:rsidRPr="00FC6F41">
        <w:rPr>
          <w:rFonts w:ascii="Times New Roman" w:hAnsi="Times New Roman" w:cs="Times New Roman"/>
          <w:sz w:val="28"/>
          <w:szCs w:val="28"/>
          <w:lang w:val="ru-RU"/>
        </w:rPr>
        <w:t>жельтымесской</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D₁žl</w:t>
      </w:r>
      <w:proofErr w:type="spellEnd"/>
      <w:r w:rsidRPr="00FC6F41">
        <w:rPr>
          <w:rFonts w:ascii="Times New Roman" w:hAnsi="Times New Roman" w:cs="Times New Roman"/>
          <w:sz w:val="28"/>
          <w:szCs w:val="28"/>
          <w:lang w:val="ru-RU"/>
        </w:rPr>
        <w:t>) свитами.</w:t>
      </w:r>
    </w:p>
    <w:p w14:paraId="7F92AA39"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 xml:space="preserve">Основание нижнего девона представлено </w:t>
      </w:r>
      <w:proofErr w:type="spellStart"/>
      <w:r w:rsidRPr="00FC6F41">
        <w:rPr>
          <w:rFonts w:ascii="Times New Roman" w:hAnsi="Times New Roman" w:cs="Times New Roman"/>
          <w:sz w:val="28"/>
          <w:szCs w:val="28"/>
          <w:lang w:val="ru-RU"/>
        </w:rPr>
        <w:t>тараншинской</w:t>
      </w:r>
      <w:proofErr w:type="spellEnd"/>
      <w:r w:rsidRPr="00FC6F41">
        <w:rPr>
          <w:rFonts w:ascii="Times New Roman" w:hAnsi="Times New Roman" w:cs="Times New Roman"/>
          <w:sz w:val="28"/>
          <w:szCs w:val="28"/>
          <w:lang w:val="ru-RU"/>
        </w:rPr>
        <w:t xml:space="preserve"> свитой (</w:t>
      </w:r>
      <w:proofErr w:type="spellStart"/>
      <w:r w:rsidRPr="00FC6F41">
        <w:rPr>
          <w:rFonts w:ascii="Times New Roman" w:hAnsi="Times New Roman" w:cs="Times New Roman"/>
          <w:sz w:val="28"/>
          <w:szCs w:val="28"/>
          <w:lang w:val="ru-RU"/>
        </w:rPr>
        <w:t>D₁tr</w:t>
      </w:r>
      <w:proofErr w:type="spellEnd"/>
      <w:r w:rsidRPr="00FC6F41">
        <w:rPr>
          <w:rFonts w:ascii="Times New Roman" w:hAnsi="Times New Roman" w:cs="Times New Roman"/>
          <w:sz w:val="28"/>
          <w:szCs w:val="28"/>
          <w:lang w:val="ru-RU"/>
        </w:rPr>
        <w:t>), в нижней части преимущественно терригенной, в верхней – вулканогенной.</w:t>
      </w:r>
    </w:p>
    <w:p w14:paraId="38993814"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 xml:space="preserve">В составе толщи доминируют грубозернистые песчаники, часто </w:t>
      </w:r>
      <w:proofErr w:type="spellStart"/>
      <w:r w:rsidRPr="00FC6F41">
        <w:rPr>
          <w:rFonts w:ascii="Times New Roman" w:hAnsi="Times New Roman" w:cs="Times New Roman"/>
          <w:sz w:val="28"/>
          <w:szCs w:val="28"/>
          <w:lang w:val="ru-RU"/>
        </w:rPr>
        <w:t>аркозовые</w:t>
      </w:r>
      <w:proofErr w:type="spellEnd"/>
      <w:r w:rsidRPr="00FC6F41">
        <w:rPr>
          <w:rFonts w:ascii="Times New Roman" w:hAnsi="Times New Roman" w:cs="Times New Roman"/>
          <w:sz w:val="28"/>
          <w:szCs w:val="28"/>
          <w:lang w:val="ru-RU"/>
        </w:rPr>
        <w:t xml:space="preserve">, и конгломераты с прослоями туфов </w:t>
      </w:r>
      <w:proofErr w:type="spellStart"/>
      <w:r w:rsidRPr="00FC6F41">
        <w:rPr>
          <w:rFonts w:ascii="Times New Roman" w:hAnsi="Times New Roman" w:cs="Times New Roman"/>
          <w:sz w:val="28"/>
          <w:szCs w:val="28"/>
          <w:lang w:val="ru-RU"/>
        </w:rPr>
        <w:t>риолитового</w:t>
      </w:r>
      <w:proofErr w:type="spellEnd"/>
      <w:r w:rsidRPr="00FC6F41">
        <w:rPr>
          <w:rFonts w:ascii="Times New Roman" w:hAnsi="Times New Roman" w:cs="Times New Roman"/>
          <w:sz w:val="28"/>
          <w:szCs w:val="28"/>
          <w:lang w:val="ru-RU"/>
        </w:rPr>
        <w:t xml:space="preserve"> состава. Для нижней части толщи типичны более грубые осадки по сравнению с верхней. Уменьшение крупности обломочного материала наблюдается также в латеральном направлении с запада на восток. В нижней толще преобладают темные </w:t>
      </w:r>
      <w:proofErr w:type="spellStart"/>
      <w:r w:rsidRPr="00FC6F41">
        <w:rPr>
          <w:rFonts w:ascii="Times New Roman" w:hAnsi="Times New Roman" w:cs="Times New Roman"/>
          <w:sz w:val="28"/>
          <w:szCs w:val="28"/>
          <w:lang w:val="ru-RU"/>
        </w:rPr>
        <w:t>полимиктовые</w:t>
      </w:r>
      <w:proofErr w:type="spellEnd"/>
      <w:r w:rsidRPr="00FC6F41">
        <w:rPr>
          <w:rFonts w:ascii="Times New Roman" w:hAnsi="Times New Roman" w:cs="Times New Roman"/>
          <w:sz w:val="28"/>
          <w:szCs w:val="28"/>
          <w:lang w:val="ru-RU"/>
        </w:rPr>
        <w:t xml:space="preserve"> песчаники. Верхняя подсвита (</w:t>
      </w:r>
      <w:proofErr w:type="spellStart"/>
      <w:r w:rsidRPr="00FC6F41">
        <w:rPr>
          <w:rFonts w:ascii="Times New Roman" w:hAnsi="Times New Roman" w:cs="Times New Roman"/>
          <w:sz w:val="28"/>
          <w:szCs w:val="28"/>
          <w:lang w:val="ru-RU"/>
        </w:rPr>
        <w:t>D₁tr</w:t>
      </w:r>
      <w:proofErr w:type="spellEnd"/>
      <w:r w:rsidRPr="00FC6F41">
        <w:rPr>
          <w:rFonts w:ascii="Times New Roman" w:hAnsi="Times New Roman" w:cs="Times New Roman"/>
          <w:sz w:val="28"/>
          <w:szCs w:val="28"/>
          <w:lang w:val="ru-RU"/>
        </w:rPr>
        <w:t xml:space="preserve">₂) сложена темно-серыми до черных, зеленовато-серыми и темно-сиреневыми литокристаллокластическими туфами и </w:t>
      </w:r>
      <w:proofErr w:type="spellStart"/>
      <w:r w:rsidRPr="00FC6F41">
        <w:rPr>
          <w:rFonts w:ascii="Times New Roman" w:hAnsi="Times New Roman" w:cs="Times New Roman"/>
          <w:sz w:val="28"/>
          <w:szCs w:val="28"/>
          <w:lang w:val="ru-RU"/>
        </w:rPr>
        <w:t>игнимбритами</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риолитовых</w:t>
      </w:r>
      <w:proofErr w:type="spellEnd"/>
      <w:r w:rsidRPr="00FC6F41">
        <w:rPr>
          <w:rFonts w:ascii="Times New Roman" w:hAnsi="Times New Roman" w:cs="Times New Roman"/>
          <w:sz w:val="28"/>
          <w:szCs w:val="28"/>
          <w:lang w:val="ru-RU"/>
        </w:rPr>
        <w:t xml:space="preserve"> порфиров, </w:t>
      </w:r>
      <w:proofErr w:type="spellStart"/>
      <w:r w:rsidRPr="00FC6F41">
        <w:rPr>
          <w:rFonts w:ascii="Times New Roman" w:hAnsi="Times New Roman" w:cs="Times New Roman"/>
          <w:sz w:val="28"/>
          <w:szCs w:val="28"/>
          <w:lang w:val="ru-RU"/>
        </w:rPr>
        <w:t>туфопесчаниками</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туфоалевролитами</w:t>
      </w:r>
      <w:proofErr w:type="spellEnd"/>
      <w:r w:rsidRPr="00FC6F41">
        <w:rPr>
          <w:rFonts w:ascii="Times New Roman" w:hAnsi="Times New Roman" w:cs="Times New Roman"/>
          <w:sz w:val="28"/>
          <w:szCs w:val="28"/>
          <w:lang w:val="ru-RU"/>
        </w:rPr>
        <w:t xml:space="preserve"> и </w:t>
      </w:r>
      <w:proofErr w:type="spellStart"/>
      <w:r w:rsidRPr="00FC6F41">
        <w:rPr>
          <w:rFonts w:ascii="Times New Roman" w:hAnsi="Times New Roman" w:cs="Times New Roman"/>
          <w:sz w:val="28"/>
          <w:szCs w:val="28"/>
          <w:lang w:val="ru-RU"/>
        </w:rPr>
        <w:t>туфоконгломератами</w:t>
      </w:r>
      <w:proofErr w:type="spellEnd"/>
      <w:r w:rsidRPr="00FC6F41">
        <w:rPr>
          <w:rFonts w:ascii="Times New Roman" w:hAnsi="Times New Roman" w:cs="Times New Roman"/>
          <w:sz w:val="28"/>
          <w:szCs w:val="28"/>
          <w:lang w:val="ru-RU"/>
        </w:rPr>
        <w:t>. Мощность образований варьирует от 1900 до 3160 м.</w:t>
      </w:r>
    </w:p>
    <w:p w14:paraId="69093C57"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 xml:space="preserve">Магнитное поле над породами </w:t>
      </w:r>
      <w:proofErr w:type="spellStart"/>
      <w:r w:rsidRPr="00FC6F41">
        <w:rPr>
          <w:rFonts w:ascii="Times New Roman" w:hAnsi="Times New Roman" w:cs="Times New Roman"/>
          <w:sz w:val="28"/>
          <w:szCs w:val="28"/>
          <w:lang w:val="ru-RU"/>
        </w:rPr>
        <w:t>тараншинской</w:t>
      </w:r>
      <w:proofErr w:type="spellEnd"/>
      <w:r w:rsidRPr="00FC6F41">
        <w:rPr>
          <w:rFonts w:ascii="Times New Roman" w:hAnsi="Times New Roman" w:cs="Times New Roman"/>
          <w:sz w:val="28"/>
          <w:szCs w:val="28"/>
          <w:lang w:val="ru-RU"/>
        </w:rPr>
        <w:t xml:space="preserve"> свиты отрицательное, спокойное; в гравитационном поле они формируют положительные аномалии. Содержание радиоактивных элементов практически фоновое: концентрация калия незначительно превышает фоновую, тория – ниже фона.</w:t>
      </w:r>
    </w:p>
    <w:p w14:paraId="225CD715"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proofErr w:type="spellStart"/>
      <w:r w:rsidRPr="00FC6F41">
        <w:rPr>
          <w:rFonts w:ascii="Times New Roman" w:hAnsi="Times New Roman" w:cs="Times New Roman"/>
          <w:sz w:val="28"/>
          <w:szCs w:val="28"/>
          <w:lang w:val="ru-RU"/>
        </w:rPr>
        <w:t>Желтымесская</w:t>
      </w:r>
      <w:proofErr w:type="spellEnd"/>
      <w:r w:rsidRPr="00FC6F41">
        <w:rPr>
          <w:rFonts w:ascii="Times New Roman" w:hAnsi="Times New Roman" w:cs="Times New Roman"/>
          <w:sz w:val="28"/>
          <w:szCs w:val="28"/>
          <w:lang w:val="ru-RU"/>
        </w:rPr>
        <w:t xml:space="preserve"> свита (</w:t>
      </w:r>
      <w:proofErr w:type="spellStart"/>
      <w:r w:rsidRPr="00FC6F41">
        <w:rPr>
          <w:rFonts w:ascii="Times New Roman" w:hAnsi="Times New Roman" w:cs="Times New Roman"/>
          <w:sz w:val="28"/>
          <w:szCs w:val="28"/>
          <w:lang w:val="ru-RU"/>
        </w:rPr>
        <w:t>D₁žl</w:t>
      </w:r>
      <w:proofErr w:type="spellEnd"/>
      <w:r w:rsidRPr="00FC6F41">
        <w:rPr>
          <w:rFonts w:ascii="Times New Roman" w:hAnsi="Times New Roman" w:cs="Times New Roman"/>
          <w:sz w:val="28"/>
          <w:szCs w:val="28"/>
          <w:lang w:val="ru-RU"/>
        </w:rPr>
        <w:t xml:space="preserve">) широко распространена на площади, слагая крылья антиклинальных структур. В подошве </w:t>
      </w:r>
      <w:proofErr w:type="spellStart"/>
      <w:r w:rsidRPr="00FC6F41">
        <w:rPr>
          <w:rFonts w:ascii="Times New Roman" w:hAnsi="Times New Roman" w:cs="Times New Roman"/>
          <w:sz w:val="28"/>
          <w:szCs w:val="28"/>
          <w:lang w:val="ru-RU"/>
        </w:rPr>
        <w:t>желтымесской</w:t>
      </w:r>
      <w:proofErr w:type="spellEnd"/>
      <w:r w:rsidRPr="00FC6F41">
        <w:rPr>
          <w:rFonts w:ascii="Times New Roman" w:hAnsi="Times New Roman" w:cs="Times New Roman"/>
          <w:sz w:val="28"/>
          <w:szCs w:val="28"/>
          <w:lang w:val="ru-RU"/>
        </w:rPr>
        <w:t xml:space="preserve"> свиты наблюдается поверхность размыва, отделяющая её от </w:t>
      </w:r>
      <w:proofErr w:type="spellStart"/>
      <w:r w:rsidRPr="00FC6F41">
        <w:rPr>
          <w:rFonts w:ascii="Times New Roman" w:hAnsi="Times New Roman" w:cs="Times New Roman"/>
          <w:sz w:val="28"/>
          <w:szCs w:val="28"/>
          <w:lang w:val="ru-RU"/>
        </w:rPr>
        <w:t>тараншинской</w:t>
      </w:r>
      <w:proofErr w:type="spellEnd"/>
      <w:r w:rsidRPr="00FC6F41">
        <w:rPr>
          <w:rFonts w:ascii="Times New Roman" w:hAnsi="Times New Roman" w:cs="Times New Roman"/>
          <w:sz w:val="28"/>
          <w:szCs w:val="28"/>
          <w:lang w:val="ru-RU"/>
        </w:rPr>
        <w:t xml:space="preserve"> свиты. В строении свиты участвуют конгломераты, песчаники, алевролиты, туфы, </w:t>
      </w:r>
      <w:proofErr w:type="spellStart"/>
      <w:r w:rsidRPr="00FC6F41">
        <w:rPr>
          <w:rFonts w:ascii="Times New Roman" w:hAnsi="Times New Roman" w:cs="Times New Roman"/>
          <w:sz w:val="28"/>
          <w:szCs w:val="28"/>
          <w:lang w:val="ru-RU"/>
        </w:rPr>
        <w:t>туффиты</w:t>
      </w:r>
      <w:proofErr w:type="spellEnd"/>
      <w:r w:rsidRPr="00FC6F41">
        <w:rPr>
          <w:rFonts w:ascii="Times New Roman" w:hAnsi="Times New Roman" w:cs="Times New Roman"/>
          <w:sz w:val="28"/>
          <w:szCs w:val="28"/>
          <w:lang w:val="ru-RU"/>
        </w:rPr>
        <w:t xml:space="preserve"> кислого состава с маломощными горизонтами и линзами андезитовых и базальтовых порфиров и </w:t>
      </w:r>
      <w:proofErr w:type="spellStart"/>
      <w:r w:rsidRPr="00FC6F41">
        <w:rPr>
          <w:rFonts w:ascii="Times New Roman" w:hAnsi="Times New Roman" w:cs="Times New Roman"/>
          <w:sz w:val="28"/>
          <w:szCs w:val="28"/>
          <w:lang w:val="ru-RU"/>
        </w:rPr>
        <w:t>туфопесчаников</w:t>
      </w:r>
      <w:proofErr w:type="spellEnd"/>
      <w:r w:rsidRPr="00FC6F41">
        <w:rPr>
          <w:rFonts w:ascii="Times New Roman" w:hAnsi="Times New Roman" w:cs="Times New Roman"/>
          <w:sz w:val="28"/>
          <w:szCs w:val="28"/>
          <w:lang w:val="ru-RU"/>
        </w:rPr>
        <w:t>. Суммарная мощность свиты варьирует от 900 м на востоке площади до 1700 м в её западной части.</w:t>
      </w:r>
    </w:p>
    <w:p w14:paraId="5EB415AC"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proofErr w:type="spellStart"/>
      <w:r w:rsidRPr="00FC6F41">
        <w:rPr>
          <w:rFonts w:ascii="Times New Roman" w:hAnsi="Times New Roman" w:cs="Times New Roman"/>
          <w:sz w:val="28"/>
          <w:szCs w:val="28"/>
          <w:lang w:val="ru-RU"/>
        </w:rPr>
        <w:lastRenderedPageBreak/>
        <w:t>Талдысайская</w:t>
      </w:r>
      <w:proofErr w:type="spellEnd"/>
      <w:r w:rsidRPr="00FC6F41">
        <w:rPr>
          <w:rFonts w:ascii="Times New Roman" w:hAnsi="Times New Roman" w:cs="Times New Roman"/>
          <w:sz w:val="28"/>
          <w:szCs w:val="28"/>
          <w:lang w:val="ru-RU"/>
        </w:rPr>
        <w:t xml:space="preserve"> свита (</w:t>
      </w:r>
      <w:proofErr w:type="spellStart"/>
      <w:r w:rsidRPr="00FC6F41">
        <w:rPr>
          <w:rFonts w:ascii="Times New Roman" w:hAnsi="Times New Roman" w:cs="Times New Roman"/>
          <w:sz w:val="28"/>
          <w:szCs w:val="28"/>
          <w:lang w:val="ru-RU"/>
        </w:rPr>
        <w:t>D₂tl</w:t>
      </w:r>
      <w:proofErr w:type="spellEnd"/>
      <w:r w:rsidRPr="00FC6F41">
        <w:rPr>
          <w:rFonts w:ascii="Times New Roman" w:hAnsi="Times New Roman" w:cs="Times New Roman"/>
          <w:sz w:val="28"/>
          <w:szCs w:val="28"/>
          <w:lang w:val="ru-RU"/>
        </w:rPr>
        <w:t xml:space="preserve">) достаточно широко распространена на площади работ. Наиболее полно она представлена на юге и востоке района. Значительную роль в разрезе свиты играют эффузивные и пирокластические породы основного состава; кроме того, присутствуют конгломераты, песчаники, алевролиты, кремнистые породы. </w:t>
      </w:r>
      <w:proofErr w:type="spellStart"/>
      <w:r w:rsidRPr="00FC6F41">
        <w:rPr>
          <w:rFonts w:ascii="Times New Roman" w:hAnsi="Times New Roman" w:cs="Times New Roman"/>
          <w:sz w:val="28"/>
          <w:szCs w:val="28"/>
          <w:lang w:val="ru-RU"/>
        </w:rPr>
        <w:t>Талдысайская</w:t>
      </w:r>
      <w:proofErr w:type="spellEnd"/>
      <w:r w:rsidRPr="00FC6F41">
        <w:rPr>
          <w:rFonts w:ascii="Times New Roman" w:hAnsi="Times New Roman" w:cs="Times New Roman"/>
          <w:sz w:val="28"/>
          <w:szCs w:val="28"/>
          <w:lang w:val="ru-RU"/>
        </w:rPr>
        <w:t xml:space="preserve"> свита с резким угловым несогласием залегает на подстилающих образованиях нижнего, </w:t>
      </w:r>
      <w:proofErr w:type="gramStart"/>
      <w:r w:rsidRPr="00FC6F41">
        <w:rPr>
          <w:rFonts w:ascii="Times New Roman" w:hAnsi="Times New Roman" w:cs="Times New Roman"/>
          <w:sz w:val="28"/>
          <w:szCs w:val="28"/>
          <w:lang w:val="ru-RU"/>
        </w:rPr>
        <w:t>нижне-среднего</w:t>
      </w:r>
      <w:proofErr w:type="gramEnd"/>
      <w:r w:rsidRPr="00FC6F41">
        <w:rPr>
          <w:rFonts w:ascii="Times New Roman" w:hAnsi="Times New Roman" w:cs="Times New Roman"/>
          <w:sz w:val="28"/>
          <w:szCs w:val="28"/>
          <w:lang w:val="ru-RU"/>
        </w:rPr>
        <w:t xml:space="preserve"> девона и ордовика. Мощность свиты изменяется от 500 м на западе до 3300 м на востоке площади. По литологическому составу образования четко подразделяются на три подсвиты: нижнюю – осадочную, среднюю – вулканогенно-осадочную и верхнюю – андезитобазальтовую. В отложениях среднего девона выделяется реперный магнитный горизонт.</w:t>
      </w:r>
    </w:p>
    <w:p w14:paraId="3DB0478B"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 xml:space="preserve">Нерасчлененные образования средне-верхнего девона в районе датируются поздним </w:t>
      </w:r>
      <w:proofErr w:type="spellStart"/>
      <w:r w:rsidRPr="00FC6F41">
        <w:rPr>
          <w:rFonts w:ascii="Times New Roman" w:hAnsi="Times New Roman" w:cs="Times New Roman"/>
          <w:sz w:val="28"/>
          <w:szCs w:val="28"/>
          <w:lang w:val="ru-RU"/>
        </w:rPr>
        <w:t>живетом</w:t>
      </w:r>
      <w:proofErr w:type="spellEnd"/>
      <w:r w:rsidRPr="00FC6F41">
        <w:rPr>
          <w:rFonts w:ascii="Times New Roman" w:hAnsi="Times New Roman" w:cs="Times New Roman"/>
          <w:sz w:val="28"/>
          <w:szCs w:val="28"/>
          <w:lang w:val="ru-RU"/>
        </w:rPr>
        <w:t xml:space="preserve"> – </w:t>
      </w:r>
      <w:proofErr w:type="spellStart"/>
      <w:r w:rsidRPr="00FC6F41">
        <w:rPr>
          <w:rFonts w:ascii="Times New Roman" w:hAnsi="Times New Roman" w:cs="Times New Roman"/>
          <w:sz w:val="28"/>
          <w:szCs w:val="28"/>
          <w:lang w:val="ru-RU"/>
        </w:rPr>
        <w:t>франским</w:t>
      </w:r>
      <w:proofErr w:type="spellEnd"/>
      <w:r w:rsidRPr="00FC6F41">
        <w:rPr>
          <w:rFonts w:ascii="Times New Roman" w:hAnsi="Times New Roman" w:cs="Times New Roman"/>
          <w:sz w:val="28"/>
          <w:szCs w:val="28"/>
          <w:lang w:val="ru-RU"/>
        </w:rPr>
        <w:t xml:space="preserve"> временем (</w:t>
      </w:r>
      <w:proofErr w:type="spellStart"/>
      <w:r w:rsidRPr="00FC6F41">
        <w:rPr>
          <w:rFonts w:ascii="Times New Roman" w:hAnsi="Times New Roman" w:cs="Times New Roman"/>
          <w:sz w:val="28"/>
          <w:szCs w:val="28"/>
          <w:lang w:val="ru-RU"/>
        </w:rPr>
        <w:t>D₂gv-D₃fr</w:t>
      </w:r>
      <w:proofErr w:type="spellEnd"/>
      <w:r w:rsidRPr="00FC6F41">
        <w:rPr>
          <w:rFonts w:ascii="Times New Roman" w:hAnsi="Times New Roman" w:cs="Times New Roman"/>
          <w:sz w:val="28"/>
          <w:szCs w:val="28"/>
          <w:lang w:val="ru-RU"/>
        </w:rPr>
        <w:t>). Отложения обнажены в южной и восточной частях площади, незначительные выходы отмечаются в центре.</w:t>
      </w:r>
    </w:p>
    <w:p w14:paraId="2EB57417"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Аиртауская свита (D₂₋₃</w:t>
      </w:r>
      <w:proofErr w:type="spellStart"/>
      <w:r w:rsidRPr="00FC6F41">
        <w:rPr>
          <w:rFonts w:ascii="Times New Roman" w:hAnsi="Times New Roman" w:cs="Times New Roman"/>
          <w:sz w:val="28"/>
          <w:szCs w:val="28"/>
          <w:lang w:val="ru-RU"/>
        </w:rPr>
        <w:t>ar</w:t>
      </w:r>
      <w:proofErr w:type="spellEnd"/>
      <w:r w:rsidRPr="00FC6F41">
        <w:rPr>
          <w:rFonts w:ascii="Times New Roman" w:hAnsi="Times New Roman" w:cs="Times New Roman"/>
          <w:sz w:val="28"/>
          <w:szCs w:val="28"/>
          <w:lang w:val="ru-RU"/>
        </w:rPr>
        <w:t xml:space="preserve">) представлена </w:t>
      </w:r>
      <w:proofErr w:type="spellStart"/>
      <w:r w:rsidRPr="00FC6F41">
        <w:rPr>
          <w:rFonts w:ascii="Times New Roman" w:hAnsi="Times New Roman" w:cs="Times New Roman"/>
          <w:sz w:val="28"/>
          <w:szCs w:val="28"/>
          <w:lang w:val="ru-RU"/>
        </w:rPr>
        <w:t>полимиктовыми</w:t>
      </w:r>
      <w:proofErr w:type="spellEnd"/>
      <w:r w:rsidRPr="00FC6F41">
        <w:rPr>
          <w:rFonts w:ascii="Times New Roman" w:hAnsi="Times New Roman" w:cs="Times New Roman"/>
          <w:sz w:val="28"/>
          <w:szCs w:val="28"/>
          <w:lang w:val="ru-RU"/>
        </w:rPr>
        <w:t xml:space="preserve"> красноцветными алевролитами и песчаниками с линзами конгломератов, пачками и пластами туфов </w:t>
      </w:r>
      <w:proofErr w:type="spellStart"/>
      <w:r w:rsidRPr="00FC6F41">
        <w:rPr>
          <w:rFonts w:ascii="Times New Roman" w:hAnsi="Times New Roman" w:cs="Times New Roman"/>
          <w:sz w:val="28"/>
          <w:szCs w:val="28"/>
          <w:lang w:val="ru-RU"/>
        </w:rPr>
        <w:t>риолитового</w:t>
      </w:r>
      <w:proofErr w:type="spellEnd"/>
      <w:r w:rsidRPr="00FC6F41">
        <w:rPr>
          <w:rFonts w:ascii="Times New Roman" w:hAnsi="Times New Roman" w:cs="Times New Roman"/>
          <w:sz w:val="28"/>
          <w:szCs w:val="28"/>
          <w:lang w:val="ru-RU"/>
        </w:rPr>
        <w:t xml:space="preserve"> состава, покровами </w:t>
      </w:r>
      <w:proofErr w:type="spellStart"/>
      <w:r w:rsidRPr="00FC6F41">
        <w:rPr>
          <w:rFonts w:ascii="Times New Roman" w:hAnsi="Times New Roman" w:cs="Times New Roman"/>
          <w:sz w:val="28"/>
          <w:szCs w:val="28"/>
          <w:lang w:val="ru-RU"/>
        </w:rPr>
        <w:t>андезито</w:t>
      </w:r>
      <w:proofErr w:type="spellEnd"/>
      <w:r w:rsidRPr="00FC6F41">
        <w:rPr>
          <w:rFonts w:ascii="Times New Roman" w:hAnsi="Times New Roman" w:cs="Times New Roman"/>
          <w:sz w:val="28"/>
          <w:szCs w:val="28"/>
          <w:lang w:val="ru-RU"/>
        </w:rPr>
        <w:t>-базальтов. Для свиты характерна весьма низкая обнаженность. Мощность не превышает 350 м.</w:t>
      </w:r>
    </w:p>
    <w:p w14:paraId="023372F9"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 xml:space="preserve">Верхнедевонские отложения в районе представлены двумя свитами – </w:t>
      </w:r>
      <w:proofErr w:type="spellStart"/>
      <w:r w:rsidRPr="00FC6F41">
        <w:rPr>
          <w:rFonts w:ascii="Times New Roman" w:hAnsi="Times New Roman" w:cs="Times New Roman"/>
          <w:sz w:val="28"/>
          <w:szCs w:val="28"/>
          <w:lang w:val="ru-RU"/>
        </w:rPr>
        <w:t>дайринской</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D₃dr</w:t>
      </w:r>
      <w:proofErr w:type="spellEnd"/>
      <w:r w:rsidRPr="00FC6F41">
        <w:rPr>
          <w:rFonts w:ascii="Times New Roman" w:hAnsi="Times New Roman" w:cs="Times New Roman"/>
          <w:sz w:val="28"/>
          <w:szCs w:val="28"/>
          <w:lang w:val="ru-RU"/>
        </w:rPr>
        <w:t xml:space="preserve">) и </w:t>
      </w:r>
      <w:proofErr w:type="spellStart"/>
      <w:r w:rsidRPr="00FC6F41">
        <w:rPr>
          <w:rFonts w:ascii="Times New Roman" w:hAnsi="Times New Roman" w:cs="Times New Roman"/>
          <w:sz w:val="28"/>
          <w:szCs w:val="28"/>
          <w:lang w:val="ru-RU"/>
        </w:rPr>
        <w:t>сульциферовой</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D₃sl</w:t>
      </w:r>
      <w:proofErr w:type="spellEnd"/>
      <w:r w:rsidRPr="00FC6F41">
        <w:rPr>
          <w:rFonts w:ascii="Times New Roman" w:hAnsi="Times New Roman" w:cs="Times New Roman"/>
          <w:sz w:val="28"/>
          <w:szCs w:val="28"/>
          <w:lang w:val="ru-RU"/>
        </w:rPr>
        <w:t>).</w:t>
      </w:r>
    </w:p>
    <w:p w14:paraId="0ACE5B0E"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proofErr w:type="spellStart"/>
      <w:r w:rsidRPr="00FC6F41">
        <w:rPr>
          <w:rFonts w:ascii="Times New Roman" w:hAnsi="Times New Roman" w:cs="Times New Roman"/>
          <w:sz w:val="28"/>
          <w:szCs w:val="28"/>
          <w:lang w:val="ru-RU"/>
        </w:rPr>
        <w:t>Дайринская</w:t>
      </w:r>
      <w:proofErr w:type="spellEnd"/>
      <w:r w:rsidRPr="00FC6F41">
        <w:rPr>
          <w:rFonts w:ascii="Times New Roman" w:hAnsi="Times New Roman" w:cs="Times New Roman"/>
          <w:sz w:val="28"/>
          <w:szCs w:val="28"/>
          <w:lang w:val="ru-RU"/>
        </w:rPr>
        <w:t xml:space="preserve"> свита (</w:t>
      </w:r>
      <w:proofErr w:type="spellStart"/>
      <w:r w:rsidRPr="00FC6F41">
        <w:rPr>
          <w:rFonts w:ascii="Times New Roman" w:hAnsi="Times New Roman" w:cs="Times New Roman"/>
          <w:sz w:val="28"/>
          <w:szCs w:val="28"/>
          <w:lang w:val="ru-RU"/>
        </w:rPr>
        <w:t>D₃dr</w:t>
      </w:r>
      <w:proofErr w:type="spellEnd"/>
      <w:r w:rsidRPr="00FC6F41">
        <w:rPr>
          <w:rFonts w:ascii="Times New Roman" w:hAnsi="Times New Roman" w:cs="Times New Roman"/>
          <w:sz w:val="28"/>
          <w:szCs w:val="28"/>
          <w:lang w:val="ru-RU"/>
        </w:rPr>
        <w:t xml:space="preserve">), возраст которой определяется как поздний </w:t>
      </w:r>
      <w:proofErr w:type="spellStart"/>
      <w:r w:rsidRPr="00FC6F41">
        <w:rPr>
          <w:rFonts w:ascii="Times New Roman" w:hAnsi="Times New Roman" w:cs="Times New Roman"/>
          <w:sz w:val="28"/>
          <w:szCs w:val="28"/>
          <w:lang w:val="ru-RU"/>
        </w:rPr>
        <w:t>фран</w:t>
      </w:r>
      <w:proofErr w:type="spellEnd"/>
      <w:r w:rsidRPr="00FC6F41">
        <w:rPr>
          <w:rFonts w:ascii="Times New Roman" w:hAnsi="Times New Roman" w:cs="Times New Roman"/>
          <w:sz w:val="28"/>
          <w:szCs w:val="28"/>
          <w:lang w:val="ru-RU"/>
        </w:rPr>
        <w:t xml:space="preserve"> – ранний </w:t>
      </w:r>
      <w:proofErr w:type="spellStart"/>
      <w:r w:rsidRPr="00FC6F41">
        <w:rPr>
          <w:rFonts w:ascii="Times New Roman" w:hAnsi="Times New Roman" w:cs="Times New Roman"/>
          <w:sz w:val="28"/>
          <w:szCs w:val="28"/>
          <w:lang w:val="ru-RU"/>
        </w:rPr>
        <w:t>фамен</w:t>
      </w:r>
      <w:proofErr w:type="spellEnd"/>
      <w:r w:rsidRPr="00FC6F41">
        <w:rPr>
          <w:rFonts w:ascii="Times New Roman" w:hAnsi="Times New Roman" w:cs="Times New Roman"/>
          <w:sz w:val="28"/>
          <w:szCs w:val="28"/>
          <w:lang w:val="ru-RU"/>
        </w:rPr>
        <w:t xml:space="preserve">, представлена красноцветными конгломератами средне-мелкогалечными с отдельными валунами, мелкозернистыми </w:t>
      </w:r>
      <w:proofErr w:type="spellStart"/>
      <w:r w:rsidRPr="00FC6F41">
        <w:rPr>
          <w:rFonts w:ascii="Times New Roman" w:hAnsi="Times New Roman" w:cs="Times New Roman"/>
          <w:sz w:val="28"/>
          <w:szCs w:val="28"/>
          <w:lang w:val="ru-RU"/>
        </w:rPr>
        <w:t>аркозовыми</w:t>
      </w:r>
      <w:proofErr w:type="spellEnd"/>
      <w:r w:rsidRPr="00FC6F41">
        <w:rPr>
          <w:rFonts w:ascii="Times New Roman" w:hAnsi="Times New Roman" w:cs="Times New Roman"/>
          <w:sz w:val="28"/>
          <w:szCs w:val="28"/>
          <w:lang w:val="ru-RU"/>
        </w:rPr>
        <w:t xml:space="preserve"> песчаниками, алевролитами и мергелями. Отложения свиты развиты во всех грабен-синклинальных структурах, слагая основания некоторых из них. Залегают они с резким угловым несогласием на отложениях </w:t>
      </w:r>
      <w:proofErr w:type="spellStart"/>
      <w:r w:rsidRPr="00FC6F41">
        <w:rPr>
          <w:rFonts w:ascii="Times New Roman" w:hAnsi="Times New Roman" w:cs="Times New Roman"/>
          <w:sz w:val="28"/>
          <w:szCs w:val="28"/>
          <w:lang w:val="ru-RU"/>
        </w:rPr>
        <w:t>Жаксыконской</w:t>
      </w:r>
      <w:proofErr w:type="spellEnd"/>
      <w:r w:rsidRPr="00FC6F41">
        <w:rPr>
          <w:rFonts w:ascii="Times New Roman" w:hAnsi="Times New Roman" w:cs="Times New Roman"/>
          <w:sz w:val="28"/>
          <w:szCs w:val="28"/>
          <w:lang w:val="ru-RU"/>
        </w:rPr>
        <w:t xml:space="preserve"> серии и на более древних образованиях; углы несогласия значительно </w:t>
      </w:r>
      <w:proofErr w:type="spellStart"/>
      <w:r w:rsidRPr="00FC6F41">
        <w:rPr>
          <w:rFonts w:ascii="Times New Roman" w:hAnsi="Times New Roman" w:cs="Times New Roman"/>
          <w:sz w:val="28"/>
          <w:szCs w:val="28"/>
          <w:lang w:val="ru-RU"/>
        </w:rPr>
        <w:t>положе</w:t>
      </w:r>
      <w:proofErr w:type="spellEnd"/>
      <w:r w:rsidRPr="00FC6F41">
        <w:rPr>
          <w:rFonts w:ascii="Times New Roman" w:hAnsi="Times New Roman" w:cs="Times New Roman"/>
          <w:sz w:val="28"/>
          <w:szCs w:val="28"/>
          <w:lang w:val="ru-RU"/>
        </w:rPr>
        <w:t xml:space="preserve"> на контакте с </w:t>
      </w:r>
      <w:proofErr w:type="spellStart"/>
      <w:r w:rsidRPr="00FC6F41">
        <w:rPr>
          <w:rFonts w:ascii="Times New Roman" w:hAnsi="Times New Roman" w:cs="Times New Roman"/>
          <w:sz w:val="28"/>
          <w:szCs w:val="28"/>
          <w:lang w:val="ru-RU"/>
        </w:rPr>
        <w:t>аиртауской</w:t>
      </w:r>
      <w:proofErr w:type="spellEnd"/>
      <w:r w:rsidRPr="00FC6F41">
        <w:rPr>
          <w:rFonts w:ascii="Times New Roman" w:hAnsi="Times New Roman" w:cs="Times New Roman"/>
          <w:sz w:val="28"/>
          <w:szCs w:val="28"/>
          <w:lang w:val="ru-RU"/>
        </w:rPr>
        <w:t xml:space="preserve"> свитой. Мощность толщи варьирует от 80 до 250 м.</w:t>
      </w:r>
    </w:p>
    <w:p w14:paraId="2987DC17"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 xml:space="preserve">Завершает разрез девонских отложений </w:t>
      </w:r>
      <w:proofErr w:type="spellStart"/>
      <w:r w:rsidRPr="00FC6F41">
        <w:rPr>
          <w:rFonts w:ascii="Times New Roman" w:hAnsi="Times New Roman" w:cs="Times New Roman"/>
          <w:sz w:val="28"/>
          <w:szCs w:val="28"/>
          <w:lang w:val="ru-RU"/>
        </w:rPr>
        <w:t>фаменская</w:t>
      </w:r>
      <w:proofErr w:type="spellEnd"/>
      <w:r w:rsidRPr="00FC6F41">
        <w:rPr>
          <w:rFonts w:ascii="Times New Roman" w:hAnsi="Times New Roman" w:cs="Times New Roman"/>
          <w:sz w:val="28"/>
          <w:szCs w:val="28"/>
          <w:lang w:val="ru-RU"/>
        </w:rPr>
        <w:t xml:space="preserve"> карбонатно-терригенная толща </w:t>
      </w:r>
      <w:proofErr w:type="spellStart"/>
      <w:r w:rsidRPr="00FC6F41">
        <w:rPr>
          <w:rFonts w:ascii="Times New Roman" w:hAnsi="Times New Roman" w:cs="Times New Roman"/>
          <w:sz w:val="28"/>
          <w:szCs w:val="28"/>
          <w:lang w:val="ru-RU"/>
        </w:rPr>
        <w:t>сульциферовой</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D₃sl</w:t>
      </w:r>
      <w:proofErr w:type="spellEnd"/>
      <w:r w:rsidRPr="00FC6F41">
        <w:rPr>
          <w:rFonts w:ascii="Times New Roman" w:hAnsi="Times New Roman" w:cs="Times New Roman"/>
          <w:sz w:val="28"/>
          <w:szCs w:val="28"/>
          <w:lang w:val="ru-RU"/>
        </w:rPr>
        <w:t xml:space="preserve">) свиты. Карбонатные породы верхнего </w:t>
      </w:r>
      <w:proofErr w:type="spellStart"/>
      <w:r w:rsidRPr="00FC6F41">
        <w:rPr>
          <w:rFonts w:ascii="Times New Roman" w:hAnsi="Times New Roman" w:cs="Times New Roman"/>
          <w:sz w:val="28"/>
          <w:szCs w:val="28"/>
          <w:lang w:val="ru-RU"/>
        </w:rPr>
        <w:t>фамена</w:t>
      </w:r>
      <w:proofErr w:type="spellEnd"/>
      <w:r w:rsidRPr="00FC6F41">
        <w:rPr>
          <w:rFonts w:ascii="Times New Roman" w:hAnsi="Times New Roman" w:cs="Times New Roman"/>
          <w:sz w:val="28"/>
          <w:szCs w:val="28"/>
          <w:lang w:val="ru-RU"/>
        </w:rPr>
        <w:t xml:space="preserve"> имеют значительное развитие. По литологическим особенностям они подразделяются на три пачки, связанные между собой постепенными переходами. Суммарная мощность </w:t>
      </w:r>
      <w:proofErr w:type="spellStart"/>
      <w:r w:rsidRPr="00FC6F41">
        <w:rPr>
          <w:rFonts w:ascii="Times New Roman" w:hAnsi="Times New Roman" w:cs="Times New Roman"/>
          <w:sz w:val="28"/>
          <w:szCs w:val="28"/>
          <w:lang w:val="ru-RU"/>
        </w:rPr>
        <w:t>сульциферовой</w:t>
      </w:r>
      <w:proofErr w:type="spellEnd"/>
      <w:r w:rsidRPr="00FC6F41">
        <w:rPr>
          <w:rFonts w:ascii="Times New Roman" w:hAnsi="Times New Roman" w:cs="Times New Roman"/>
          <w:sz w:val="28"/>
          <w:szCs w:val="28"/>
          <w:lang w:val="ru-RU"/>
        </w:rPr>
        <w:t xml:space="preserve"> свиты достигает 800 м.</w:t>
      </w:r>
    </w:p>
    <w:p w14:paraId="5C132B12"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b/>
          <w:bCs/>
          <w:sz w:val="28"/>
          <w:szCs w:val="28"/>
          <w:lang w:val="ru-RU"/>
        </w:rPr>
        <w:t>Каменноугольные отложения</w:t>
      </w:r>
      <w:r w:rsidRPr="00FC6F41">
        <w:rPr>
          <w:rFonts w:ascii="Times New Roman" w:hAnsi="Times New Roman" w:cs="Times New Roman"/>
          <w:sz w:val="28"/>
          <w:szCs w:val="28"/>
          <w:lang w:val="ru-RU"/>
        </w:rPr>
        <w:t xml:space="preserve"> широко развиты, слагая крылья и осевые части синклинальных структур. Это мощная толща карбонатных и обломочных отложений; количество терригенного материала возрастает в верхних частях разреза.</w:t>
      </w:r>
    </w:p>
    <w:p w14:paraId="6668427E"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proofErr w:type="spellStart"/>
      <w:r w:rsidRPr="00FC6F41">
        <w:rPr>
          <w:rFonts w:ascii="Times New Roman" w:hAnsi="Times New Roman" w:cs="Times New Roman"/>
          <w:sz w:val="28"/>
          <w:szCs w:val="28"/>
          <w:lang w:val="ru-RU"/>
        </w:rPr>
        <w:t>Нижнекаменноугольные</w:t>
      </w:r>
      <w:proofErr w:type="spellEnd"/>
      <w:r w:rsidRPr="00FC6F41">
        <w:rPr>
          <w:rFonts w:ascii="Times New Roman" w:hAnsi="Times New Roman" w:cs="Times New Roman"/>
          <w:sz w:val="28"/>
          <w:szCs w:val="28"/>
          <w:lang w:val="ru-RU"/>
        </w:rPr>
        <w:t xml:space="preserve"> образования </w:t>
      </w:r>
      <w:proofErr w:type="spellStart"/>
      <w:r w:rsidRPr="00FC6F41">
        <w:rPr>
          <w:rFonts w:ascii="Times New Roman" w:hAnsi="Times New Roman" w:cs="Times New Roman"/>
          <w:sz w:val="28"/>
          <w:szCs w:val="28"/>
          <w:lang w:val="ru-RU"/>
        </w:rPr>
        <w:t>турнейского</w:t>
      </w:r>
      <w:proofErr w:type="spellEnd"/>
      <w:r w:rsidRPr="00FC6F41">
        <w:rPr>
          <w:rFonts w:ascii="Times New Roman" w:hAnsi="Times New Roman" w:cs="Times New Roman"/>
          <w:sz w:val="28"/>
          <w:szCs w:val="28"/>
          <w:lang w:val="ru-RU"/>
        </w:rPr>
        <w:t xml:space="preserve"> яруса представлены </w:t>
      </w:r>
      <w:proofErr w:type="spellStart"/>
      <w:r w:rsidRPr="00FC6F41">
        <w:rPr>
          <w:rFonts w:ascii="Times New Roman" w:hAnsi="Times New Roman" w:cs="Times New Roman"/>
          <w:sz w:val="28"/>
          <w:szCs w:val="28"/>
          <w:lang w:val="ru-RU"/>
        </w:rPr>
        <w:t>симоринской</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С₁t₁sm</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кассинской</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С₁t₁ks</w:t>
      </w:r>
      <w:proofErr w:type="spellEnd"/>
      <w:r w:rsidRPr="00FC6F41">
        <w:rPr>
          <w:rFonts w:ascii="Times New Roman" w:hAnsi="Times New Roman" w:cs="Times New Roman"/>
          <w:sz w:val="28"/>
          <w:szCs w:val="28"/>
          <w:lang w:val="ru-RU"/>
        </w:rPr>
        <w:t xml:space="preserve">) свитами нижнего </w:t>
      </w:r>
      <w:proofErr w:type="spellStart"/>
      <w:r w:rsidRPr="00FC6F41">
        <w:rPr>
          <w:rFonts w:ascii="Times New Roman" w:hAnsi="Times New Roman" w:cs="Times New Roman"/>
          <w:sz w:val="28"/>
          <w:szCs w:val="28"/>
          <w:lang w:val="ru-RU"/>
        </w:rPr>
        <w:t>подъяруса</w:t>
      </w:r>
      <w:proofErr w:type="spellEnd"/>
      <w:r w:rsidRPr="00FC6F41">
        <w:rPr>
          <w:rFonts w:ascii="Times New Roman" w:hAnsi="Times New Roman" w:cs="Times New Roman"/>
          <w:sz w:val="28"/>
          <w:szCs w:val="28"/>
          <w:lang w:val="ru-RU"/>
        </w:rPr>
        <w:t xml:space="preserve"> и русаковской (</w:t>
      </w:r>
      <w:proofErr w:type="spellStart"/>
      <w:r w:rsidRPr="00FC6F41">
        <w:rPr>
          <w:rFonts w:ascii="Times New Roman" w:hAnsi="Times New Roman" w:cs="Times New Roman"/>
          <w:sz w:val="28"/>
          <w:szCs w:val="28"/>
          <w:lang w:val="ru-RU"/>
        </w:rPr>
        <w:t>C₁t₂rs</w:t>
      </w:r>
      <w:proofErr w:type="spellEnd"/>
      <w:r w:rsidRPr="00FC6F41">
        <w:rPr>
          <w:rFonts w:ascii="Times New Roman" w:hAnsi="Times New Roman" w:cs="Times New Roman"/>
          <w:sz w:val="28"/>
          <w:szCs w:val="28"/>
          <w:lang w:val="ru-RU"/>
        </w:rPr>
        <w:t xml:space="preserve">) свитой верхнего </w:t>
      </w:r>
      <w:proofErr w:type="spellStart"/>
      <w:r w:rsidRPr="00FC6F41">
        <w:rPr>
          <w:rFonts w:ascii="Times New Roman" w:hAnsi="Times New Roman" w:cs="Times New Roman"/>
          <w:sz w:val="28"/>
          <w:szCs w:val="28"/>
          <w:lang w:val="ru-RU"/>
        </w:rPr>
        <w:t>подъяруса</w:t>
      </w:r>
      <w:proofErr w:type="spellEnd"/>
      <w:r w:rsidRPr="00FC6F41">
        <w:rPr>
          <w:rFonts w:ascii="Times New Roman" w:hAnsi="Times New Roman" w:cs="Times New Roman"/>
          <w:sz w:val="28"/>
          <w:szCs w:val="28"/>
          <w:lang w:val="ru-RU"/>
        </w:rPr>
        <w:t xml:space="preserve">. Отложения </w:t>
      </w:r>
      <w:proofErr w:type="spellStart"/>
      <w:r w:rsidRPr="00FC6F41">
        <w:rPr>
          <w:rFonts w:ascii="Times New Roman" w:hAnsi="Times New Roman" w:cs="Times New Roman"/>
          <w:sz w:val="28"/>
          <w:szCs w:val="28"/>
          <w:lang w:val="ru-RU"/>
        </w:rPr>
        <w:t>симоринской</w:t>
      </w:r>
      <w:proofErr w:type="spellEnd"/>
      <w:r w:rsidRPr="00FC6F41">
        <w:rPr>
          <w:rFonts w:ascii="Times New Roman" w:hAnsi="Times New Roman" w:cs="Times New Roman"/>
          <w:sz w:val="28"/>
          <w:szCs w:val="28"/>
          <w:lang w:val="ru-RU"/>
        </w:rPr>
        <w:t xml:space="preserve"> свиты представлены серыми и буровато-серыми органогенными известняками, частично </w:t>
      </w:r>
      <w:proofErr w:type="spellStart"/>
      <w:r w:rsidRPr="00FC6F41">
        <w:rPr>
          <w:rFonts w:ascii="Times New Roman" w:hAnsi="Times New Roman" w:cs="Times New Roman"/>
          <w:sz w:val="28"/>
          <w:szCs w:val="28"/>
          <w:lang w:val="ru-RU"/>
        </w:rPr>
        <w:t>доломитизированными</w:t>
      </w:r>
      <w:proofErr w:type="spellEnd"/>
      <w:r w:rsidRPr="00FC6F41">
        <w:rPr>
          <w:rFonts w:ascii="Times New Roman" w:hAnsi="Times New Roman" w:cs="Times New Roman"/>
          <w:sz w:val="28"/>
          <w:szCs w:val="28"/>
          <w:lang w:val="ru-RU"/>
        </w:rPr>
        <w:t xml:space="preserve">. Образования </w:t>
      </w:r>
      <w:proofErr w:type="spellStart"/>
      <w:r w:rsidRPr="00FC6F41">
        <w:rPr>
          <w:rFonts w:ascii="Times New Roman" w:hAnsi="Times New Roman" w:cs="Times New Roman"/>
          <w:sz w:val="28"/>
          <w:szCs w:val="28"/>
          <w:lang w:val="ru-RU"/>
        </w:rPr>
        <w:t>кассинской</w:t>
      </w:r>
      <w:proofErr w:type="spellEnd"/>
      <w:r w:rsidRPr="00FC6F41">
        <w:rPr>
          <w:rFonts w:ascii="Times New Roman" w:hAnsi="Times New Roman" w:cs="Times New Roman"/>
          <w:sz w:val="28"/>
          <w:szCs w:val="28"/>
          <w:lang w:val="ru-RU"/>
        </w:rPr>
        <w:t xml:space="preserve"> </w:t>
      </w:r>
      <w:r w:rsidRPr="00FC6F41">
        <w:rPr>
          <w:rFonts w:ascii="Times New Roman" w:hAnsi="Times New Roman" w:cs="Times New Roman"/>
          <w:sz w:val="28"/>
          <w:szCs w:val="28"/>
          <w:lang w:val="ru-RU"/>
        </w:rPr>
        <w:lastRenderedPageBreak/>
        <w:t xml:space="preserve">свиты обнажаются на крыльях грабен-синклиналей и представлены серовато-белыми, белыми, желто-бурыми мергелями, зачастую окремненными и </w:t>
      </w:r>
      <w:proofErr w:type="spellStart"/>
      <w:r w:rsidRPr="00FC6F41">
        <w:rPr>
          <w:rFonts w:ascii="Times New Roman" w:hAnsi="Times New Roman" w:cs="Times New Roman"/>
          <w:sz w:val="28"/>
          <w:szCs w:val="28"/>
          <w:lang w:val="ru-RU"/>
        </w:rPr>
        <w:t>ожелезненными</w:t>
      </w:r>
      <w:proofErr w:type="spellEnd"/>
      <w:r w:rsidRPr="00FC6F41">
        <w:rPr>
          <w:rFonts w:ascii="Times New Roman" w:hAnsi="Times New Roman" w:cs="Times New Roman"/>
          <w:sz w:val="28"/>
          <w:szCs w:val="28"/>
          <w:lang w:val="ru-RU"/>
        </w:rPr>
        <w:t xml:space="preserve">, реже мергелистыми известняками. Мощность </w:t>
      </w:r>
      <w:proofErr w:type="spellStart"/>
      <w:r w:rsidRPr="00FC6F41">
        <w:rPr>
          <w:rFonts w:ascii="Times New Roman" w:hAnsi="Times New Roman" w:cs="Times New Roman"/>
          <w:sz w:val="28"/>
          <w:szCs w:val="28"/>
          <w:lang w:val="ru-RU"/>
        </w:rPr>
        <w:t>нижнетурнейских</w:t>
      </w:r>
      <w:proofErr w:type="spellEnd"/>
      <w:r w:rsidRPr="00FC6F41">
        <w:rPr>
          <w:rFonts w:ascii="Times New Roman" w:hAnsi="Times New Roman" w:cs="Times New Roman"/>
          <w:sz w:val="28"/>
          <w:szCs w:val="28"/>
          <w:lang w:val="ru-RU"/>
        </w:rPr>
        <w:t xml:space="preserve"> отложений варьирует от 200 до 650 м. Верхний </w:t>
      </w:r>
      <w:proofErr w:type="spellStart"/>
      <w:r w:rsidRPr="00FC6F41">
        <w:rPr>
          <w:rFonts w:ascii="Times New Roman" w:hAnsi="Times New Roman" w:cs="Times New Roman"/>
          <w:sz w:val="28"/>
          <w:szCs w:val="28"/>
          <w:lang w:val="ru-RU"/>
        </w:rPr>
        <w:t>подъярус</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турнейского</w:t>
      </w:r>
      <w:proofErr w:type="spellEnd"/>
      <w:r w:rsidRPr="00FC6F41">
        <w:rPr>
          <w:rFonts w:ascii="Times New Roman" w:hAnsi="Times New Roman" w:cs="Times New Roman"/>
          <w:sz w:val="28"/>
          <w:szCs w:val="28"/>
          <w:lang w:val="ru-RU"/>
        </w:rPr>
        <w:t xml:space="preserve"> яруса представлен русаковской свитой (</w:t>
      </w:r>
      <w:proofErr w:type="spellStart"/>
      <w:r w:rsidRPr="00FC6F41">
        <w:rPr>
          <w:rFonts w:ascii="Times New Roman" w:hAnsi="Times New Roman" w:cs="Times New Roman"/>
          <w:sz w:val="28"/>
          <w:szCs w:val="28"/>
          <w:lang w:val="ru-RU"/>
        </w:rPr>
        <w:t>C₁t₂rs</w:t>
      </w:r>
      <w:proofErr w:type="spellEnd"/>
      <w:r w:rsidRPr="00FC6F41">
        <w:rPr>
          <w:rFonts w:ascii="Times New Roman" w:hAnsi="Times New Roman" w:cs="Times New Roman"/>
          <w:sz w:val="28"/>
          <w:szCs w:val="28"/>
          <w:lang w:val="ru-RU"/>
        </w:rPr>
        <w:t xml:space="preserve">). Свита сложена белыми, желтыми окремненными известняками, известковистыми аргиллитами с многочисленной фауной </w:t>
      </w:r>
      <w:proofErr w:type="spellStart"/>
      <w:r w:rsidRPr="00FC6F41">
        <w:rPr>
          <w:rFonts w:ascii="Times New Roman" w:hAnsi="Times New Roman" w:cs="Times New Roman"/>
          <w:sz w:val="28"/>
          <w:szCs w:val="28"/>
          <w:lang w:val="ru-RU"/>
        </w:rPr>
        <w:t>брахиопод</w:t>
      </w:r>
      <w:proofErr w:type="spellEnd"/>
      <w:r w:rsidRPr="00FC6F41">
        <w:rPr>
          <w:rFonts w:ascii="Times New Roman" w:hAnsi="Times New Roman" w:cs="Times New Roman"/>
          <w:sz w:val="28"/>
          <w:szCs w:val="28"/>
          <w:lang w:val="ru-RU"/>
        </w:rPr>
        <w:t xml:space="preserve">, мшанок, </w:t>
      </w:r>
      <w:proofErr w:type="spellStart"/>
      <w:r w:rsidRPr="00FC6F41">
        <w:rPr>
          <w:rFonts w:ascii="Times New Roman" w:hAnsi="Times New Roman" w:cs="Times New Roman"/>
          <w:sz w:val="28"/>
          <w:szCs w:val="28"/>
          <w:lang w:val="ru-RU"/>
        </w:rPr>
        <w:t>криноидей</w:t>
      </w:r>
      <w:proofErr w:type="spellEnd"/>
      <w:r w:rsidRPr="00FC6F41">
        <w:rPr>
          <w:rFonts w:ascii="Times New Roman" w:hAnsi="Times New Roman" w:cs="Times New Roman"/>
          <w:sz w:val="28"/>
          <w:szCs w:val="28"/>
          <w:lang w:val="ru-RU"/>
        </w:rPr>
        <w:t xml:space="preserve">. В гравитационном поле отложения русаковской свиты отображаются линейными отрицательными аномалиями. Здесь же фиксируется высокая концентрация урана и вынос калия. По аномально высоким содержаниям урана отложения русаковской свиты выступают как реперный горизонт. Мощность </w:t>
      </w:r>
      <w:proofErr w:type="spellStart"/>
      <w:r w:rsidRPr="00FC6F41">
        <w:rPr>
          <w:rFonts w:ascii="Times New Roman" w:hAnsi="Times New Roman" w:cs="Times New Roman"/>
          <w:sz w:val="28"/>
          <w:szCs w:val="28"/>
          <w:lang w:val="ru-RU"/>
        </w:rPr>
        <w:t>верхнетурнейских</w:t>
      </w:r>
      <w:proofErr w:type="spellEnd"/>
      <w:r w:rsidRPr="00FC6F41">
        <w:rPr>
          <w:rFonts w:ascii="Times New Roman" w:hAnsi="Times New Roman" w:cs="Times New Roman"/>
          <w:sz w:val="28"/>
          <w:szCs w:val="28"/>
          <w:lang w:val="ru-RU"/>
        </w:rPr>
        <w:t xml:space="preserve"> отложений колеблется в пределах </w:t>
      </w:r>
      <w:proofErr w:type="gramStart"/>
      <w:r w:rsidRPr="00FC6F41">
        <w:rPr>
          <w:rFonts w:ascii="Times New Roman" w:hAnsi="Times New Roman" w:cs="Times New Roman"/>
          <w:sz w:val="28"/>
          <w:szCs w:val="28"/>
          <w:lang w:val="ru-RU"/>
        </w:rPr>
        <w:t>200-350</w:t>
      </w:r>
      <w:proofErr w:type="gramEnd"/>
      <w:r w:rsidRPr="00FC6F41">
        <w:rPr>
          <w:rFonts w:ascii="Times New Roman" w:hAnsi="Times New Roman" w:cs="Times New Roman"/>
          <w:sz w:val="28"/>
          <w:szCs w:val="28"/>
          <w:lang w:val="ru-RU"/>
        </w:rPr>
        <w:t xml:space="preserve"> м.</w:t>
      </w:r>
    </w:p>
    <w:p w14:paraId="48CBC1FA"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 xml:space="preserve">Образования </w:t>
      </w:r>
      <w:proofErr w:type="spellStart"/>
      <w:r w:rsidRPr="00FC6F41">
        <w:rPr>
          <w:rFonts w:ascii="Times New Roman" w:hAnsi="Times New Roman" w:cs="Times New Roman"/>
          <w:sz w:val="28"/>
          <w:szCs w:val="28"/>
          <w:lang w:val="ru-RU"/>
        </w:rPr>
        <w:t>визейского</w:t>
      </w:r>
      <w:proofErr w:type="spellEnd"/>
      <w:r w:rsidRPr="00FC6F41">
        <w:rPr>
          <w:rFonts w:ascii="Times New Roman" w:hAnsi="Times New Roman" w:cs="Times New Roman"/>
          <w:sz w:val="28"/>
          <w:szCs w:val="28"/>
          <w:lang w:val="ru-RU"/>
        </w:rPr>
        <w:t xml:space="preserve"> яруса разделены на три </w:t>
      </w:r>
      <w:proofErr w:type="spellStart"/>
      <w:r w:rsidRPr="00FC6F41">
        <w:rPr>
          <w:rFonts w:ascii="Times New Roman" w:hAnsi="Times New Roman" w:cs="Times New Roman"/>
          <w:sz w:val="28"/>
          <w:szCs w:val="28"/>
          <w:lang w:val="ru-RU"/>
        </w:rPr>
        <w:t>подъяруса</w:t>
      </w:r>
      <w:proofErr w:type="spellEnd"/>
      <w:r w:rsidRPr="00FC6F41">
        <w:rPr>
          <w:rFonts w:ascii="Times New Roman" w:hAnsi="Times New Roman" w:cs="Times New Roman"/>
          <w:sz w:val="28"/>
          <w:szCs w:val="28"/>
          <w:lang w:val="ru-RU"/>
        </w:rPr>
        <w:t xml:space="preserve"> – нижний (</w:t>
      </w:r>
      <w:proofErr w:type="spellStart"/>
      <w:r w:rsidRPr="00FC6F41">
        <w:rPr>
          <w:rFonts w:ascii="Times New Roman" w:hAnsi="Times New Roman" w:cs="Times New Roman"/>
          <w:sz w:val="28"/>
          <w:szCs w:val="28"/>
          <w:lang w:val="ru-RU"/>
        </w:rPr>
        <w:t>С₁v</w:t>
      </w:r>
      <w:proofErr w:type="spellEnd"/>
      <w:r w:rsidRPr="00FC6F41">
        <w:rPr>
          <w:rFonts w:ascii="Times New Roman" w:hAnsi="Times New Roman" w:cs="Times New Roman"/>
          <w:sz w:val="28"/>
          <w:szCs w:val="28"/>
          <w:lang w:val="ru-RU"/>
        </w:rPr>
        <w:t>₁), средний (</w:t>
      </w:r>
      <w:proofErr w:type="spellStart"/>
      <w:r w:rsidRPr="00FC6F41">
        <w:rPr>
          <w:rFonts w:ascii="Times New Roman" w:hAnsi="Times New Roman" w:cs="Times New Roman"/>
          <w:sz w:val="28"/>
          <w:szCs w:val="28"/>
          <w:lang w:val="ru-RU"/>
        </w:rPr>
        <w:t>С₁v</w:t>
      </w:r>
      <w:proofErr w:type="spellEnd"/>
      <w:r w:rsidRPr="00FC6F41">
        <w:rPr>
          <w:rFonts w:ascii="Times New Roman" w:hAnsi="Times New Roman" w:cs="Times New Roman"/>
          <w:sz w:val="28"/>
          <w:szCs w:val="28"/>
          <w:lang w:val="ru-RU"/>
        </w:rPr>
        <w:t>₂) и нерасчлененный верхний с серпуховским (</w:t>
      </w:r>
      <w:proofErr w:type="spellStart"/>
      <w:r w:rsidRPr="00FC6F41">
        <w:rPr>
          <w:rFonts w:ascii="Times New Roman" w:hAnsi="Times New Roman" w:cs="Times New Roman"/>
          <w:sz w:val="28"/>
          <w:szCs w:val="28"/>
          <w:lang w:val="ru-RU"/>
        </w:rPr>
        <w:t>С₁v</w:t>
      </w:r>
      <w:proofErr w:type="spellEnd"/>
      <w:r w:rsidRPr="00FC6F41">
        <w:rPr>
          <w:rFonts w:ascii="Times New Roman" w:hAnsi="Times New Roman" w:cs="Times New Roman"/>
          <w:sz w:val="28"/>
          <w:szCs w:val="28"/>
          <w:lang w:val="ru-RU"/>
        </w:rPr>
        <w:t>₃₋s).</w:t>
      </w:r>
    </w:p>
    <w:p w14:paraId="4BDD645E"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proofErr w:type="spellStart"/>
      <w:r w:rsidRPr="00FC6F41">
        <w:rPr>
          <w:rFonts w:ascii="Times New Roman" w:hAnsi="Times New Roman" w:cs="Times New Roman"/>
          <w:sz w:val="28"/>
          <w:szCs w:val="28"/>
          <w:lang w:val="ru-RU"/>
        </w:rPr>
        <w:t>Нижневизейские</w:t>
      </w:r>
      <w:proofErr w:type="spellEnd"/>
      <w:r w:rsidRPr="00FC6F41">
        <w:rPr>
          <w:rFonts w:ascii="Times New Roman" w:hAnsi="Times New Roman" w:cs="Times New Roman"/>
          <w:sz w:val="28"/>
          <w:szCs w:val="28"/>
          <w:lang w:val="ru-RU"/>
        </w:rPr>
        <w:t xml:space="preserve"> отложения характеризуются ишимской (</w:t>
      </w:r>
      <w:proofErr w:type="spellStart"/>
      <w:r w:rsidRPr="00FC6F41">
        <w:rPr>
          <w:rFonts w:ascii="Times New Roman" w:hAnsi="Times New Roman" w:cs="Times New Roman"/>
          <w:sz w:val="28"/>
          <w:szCs w:val="28"/>
          <w:lang w:val="ru-RU"/>
        </w:rPr>
        <w:t>C₁v₁is</w:t>
      </w:r>
      <w:proofErr w:type="spellEnd"/>
      <w:r w:rsidRPr="00FC6F41">
        <w:rPr>
          <w:rFonts w:ascii="Times New Roman" w:hAnsi="Times New Roman" w:cs="Times New Roman"/>
          <w:sz w:val="28"/>
          <w:szCs w:val="28"/>
          <w:lang w:val="ru-RU"/>
        </w:rPr>
        <w:t xml:space="preserve">) свитой, развитой в тех же синклинальных структурах, что и </w:t>
      </w:r>
      <w:proofErr w:type="spellStart"/>
      <w:r w:rsidRPr="00FC6F41">
        <w:rPr>
          <w:rFonts w:ascii="Times New Roman" w:hAnsi="Times New Roman" w:cs="Times New Roman"/>
          <w:sz w:val="28"/>
          <w:szCs w:val="28"/>
          <w:lang w:val="ru-RU"/>
        </w:rPr>
        <w:t>турнейские</w:t>
      </w:r>
      <w:proofErr w:type="spellEnd"/>
      <w:r w:rsidRPr="00FC6F41">
        <w:rPr>
          <w:rFonts w:ascii="Times New Roman" w:hAnsi="Times New Roman" w:cs="Times New Roman"/>
          <w:sz w:val="28"/>
          <w:szCs w:val="28"/>
          <w:lang w:val="ru-RU"/>
        </w:rPr>
        <w:t xml:space="preserve"> образования, и по литологическому составу не отличающейся от пород русаковской свиты. В пределах описываемого района они представлены органогенными зернистыми и </w:t>
      </w:r>
      <w:proofErr w:type="spellStart"/>
      <w:r w:rsidRPr="00FC6F41">
        <w:rPr>
          <w:rFonts w:ascii="Times New Roman" w:hAnsi="Times New Roman" w:cs="Times New Roman"/>
          <w:sz w:val="28"/>
          <w:szCs w:val="28"/>
          <w:lang w:val="ru-RU"/>
        </w:rPr>
        <w:t>пелитоморфными</w:t>
      </w:r>
      <w:proofErr w:type="spellEnd"/>
      <w:r w:rsidRPr="00FC6F41">
        <w:rPr>
          <w:rFonts w:ascii="Times New Roman" w:hAnsi="Times New Roman" w:cs="Times New Roman"/>
          <w:sz w:val="28"/>
          <w:szCs w:val="28"/>
          <w:lang w:val="ru-RU"/>
        </w:rPr>
        <w:t xml:space="preserve"> известняками, мергелями, </w:t>
      </w:r>
      <w:proofErr w:type="spellStart"/>
      <w:r w:rsidRPr="00FC6F41">
        <w:rPr>
          <w:rFonts w:ascii="Times New Roman" w:hAnsi="Times New Roman" w:cs="Times New Roman"/>
          <w:sz w:val="28"/>
          <w:szCs w:val="28"/>
          <w:lang w:val="ru-RU"/>
        </w:rPr>
        <w:t>полимиктовыми</w:t>
      </w:r>
      <w:proofErr w:type="spellEnd"/>
      <w:r w:rsidRPr="00FC6F41">
        <w:rPr>
          <w:rFonts w:ascii="Times New Roman" w:hAnsi="Times New Roman" w:cs="Times New Roman"/>
          <w:sz w:val="28"/>
          <w:szCs w:val="28"/>
          <w:lang w:val="ru-RU"/>
        </w:rPr>
        <w:t xml:space="preserve"> песчаниками и алевролитами. Мощность отложений нижнего визе изменяется в пределах </w:t>
      </w:r>
      <w:proofErr w:type="gramStart"/>
      <w:r w:rsidRPr="00FC6F41">
        <w:rPr>
          <w:rFonts w:ascii="Times New Roman" w:hAnsi="Times New Roman" w:cs="Times New Roman"/>
          <w:sz w:val="28"/>
          <w:szCs w:val="28"/>
          <w:lang w:val="ru-RU"/>
        </w:rPr>
        <w:t>300-500</w:t>
      </w:r>
      <w:proofErr w:type="gramEnd"/>
      <w:r w:rsidRPr="00FC6F41">
        <w:rPr>
          <w:rFonts w:ascii="Times New Roman" w:hAnsi="Times New Roman" w:cs="Times New Roman"/>
          <w:sz w:val="28"/>
          <w:szCs w:val="28"/>
          <w:lang w:val="ru-RU"/>
        </w:rPr>
        <w:t xml:space="preserve"> м. </w:t>
      </w:r>
      <w:proofErr w:type="spellStart"/>
      <w:r w:rsidRPr="00FC6F41">
        <w:rPr>
          <w:rFonts w:ascii="Times New Roman" w:hAnsi="Times New Roman" w:cs="Times New Roman"/>
          <w:sz w:val="28"/>
          <w:szCs w:val="28"/>
          <w:lang w:val="ru-RU"/>
        </w:rPr>
        <w:t>Средневизейские</w:t>
      </w:r>
      <w:proofErr w:type="spellEnd"/>
      <w:r w:rsidRPr="00FC6F41">
        <w:rPr>
          <w:rFonts w:ascii="Times New Roman" w:hAnsi="Times New Roman" w:cs="Times New Roman"/>
          <w:sz w:val="28"/>
          <w:szCs w:val="28"/>
          <w:lang w:val="ru-RU"/>
        </w:rPr>
        <w:t xml:space="preserve"> отложения представлены </w:t>
      </w:r>
      <w:proofErr w:type="spellStart"/>
      <w:r w:rsidRPr="00FC6F41">
        <w:rPr>
          <w:rFonts w:ascii="Times New Roman" w:hAnsi="Times New Roman" w:cs="Times New Roman"/>
          <w:sz w:val="28"/>
          <w:szCs w:val="28"/>
          <w:lang w:val="ru-RU"/>
        </w:rPr>
        <w:t>яговкинской</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C₁v₂jag</w:t>
      </w:r>
      <w:proofErr w:type="spellEnd"/>
      <w:r w:rsidRPr="00FC6F41">
        <w:rPr>
          <w:rFonts w:ascii="Times New Roman" w:hAnsi="Times New Roman" w:cs="Times New Roman"/>
          <w:sz w:val="28"/>
          <w:szCs w:val="28"/>
          <w:lang w:val="ru-RU"/>
        </w:rPr>
        <w:t xml:space="preserve">) свитой – серыми, зеленовато- и коричневато-серыми песчаниками и алевролитами с подчиненными прослоями песчаных известняков. Мощность отложений составляет </w:t>
      </w:r>
      <w:proofErr w:type="gramStart"/>
      <w:r w:rsidRPr="00FC6F41">
        <w:rPr>
          <w:rFonts w:ascii="Times New Roman" w:hAnsi="Times New Roman" w:cs="Times New Roman"/>
          <w:sz w:val="28"/>
          <w:szCs w:val="28"/>
          <w:lang w:val="ru-RU"/>
        </w:rPr>
        <w:t>900-1000</w:t>
      </w:r>
      <w:proofErr w:type="gramEnd"/>
      <w:r w:rsidRPr="00FC6F41">
        <w:rPr>
          <w:rFonts w:ascii="Times New Roman" w:hAnsi="Times New Roman" w:cs="Times New Roman"/>
          <w:sz w:val="28"/>
          <w:szCs w:val="28"/>
          <w:lang w:val="ru-RU"/>
        </w:rPr>
        <w:t xml:space="preserve"> м. Образования нижнего-среднего </w:t>
      </w:r>
      <w:proofErr w:type="spellStart"/>
      <w:r w:rsidRPr="00FC6F41">
        <w:rPr>
          <w:rFonts w:ascii="Times New Roman" w:hAnsi="Times New Roman" w:cs="Times New Roman"/>
          <w:sz w:val="28"/>
          <w:szCs w:val="28"/>
          <w:lang w:val="ru-RU"/>
        </w:rPr>
        <w:t>подъярусов</w:t>
      </w:r>
      <w:proofErr w:type="spellEnd"/>
      <w:r w:rsidRPr="00FC6F41">
        <w:rPr>
          <w:rFonts w:ascii="Times New Roman" w:hAnsi="Times New Roman" w:cs="Times New Roman"/>
          <w:sz w:val="28"/>
          <w:szCs w:val="28"/>
          <w:lang w:val="ru-RU"/>
        </w:rPr>
        <w:t xml:space="preserve"> визе (</w:t>
      </w:r>
      <w:proofErr w:type="spellStart"/>
      <w:r w:rsidRPr="00FC6F41">
        <w:rPr>
          <w:rFonts w:ascii="Times New Roman" w:hAnsi="Times New Roman" w:cs="Times New Roman"/>
          <w:sz w:val="28"/>
          <w:szCs w:val="28"/>
          <w:lang w:val="ru-RU"/>
        </w:rPr>
        <w:t>C₁v</w:t>
      </w:r>
      <w:proofErr w:type="spellEnd"/>
      <w:r w:rsidRPr="00FC6F41">
        <w:rPr>
          <w:rFonts w:ascii="Times New Roman" w:hAnsi="Times New Roman" w:cs="Times New Roman"/>
          <w:sz w:val="28"/>
          <w:szCs w:val="28"/>
          <w:lang w:val="ru-RU"/>
        </w:rPr>
        <w:t xml:space="preserve">₁₋₂) слагают центральные части </w:t>
      </w:r>
      <w:proofErr w:type="spellStart"/>
      <w:r w:rsidRPr="00FC6F41">
        <w:rPr>
          <w:rFonts w:ascii="Times New Roman" w:hAnsi="Times New Roman" w:cs="Times New Roman"/>
          <w:sz w:val="28"/>
          <w:szCs w:val="28"/>
          <w:lang w:val="ru-RU"/>
        </w:rPr>
        <w:t>Нижнесоналинской</w:t>
      </w:r>
      <w:proofErr w:type="spellEnd"/>
      <w:r w:rsidRPr="00FC6F41">
        <w:rPr>
          <w:rFonts w:ascii="Times New Roman" w:hAnsi="Times New Roman" w:cs="Times New Roman"/>
          <w:sz w:val="28"/>
          <w:szCs w:val="28"/>
          <w:lang w:val="ru-RU"/>
        </w:rPr>
        <w:t xml:space="preserve"> и </w:t>
      </w:r>
      <w:proofErr w:type="spellStart"/>
      <w:r w:rsidRPr="00FC6F41">
        <w:rPr>
          <w:rFonts w:ascii="Times New Roman" w:hAnsi="Times New Roman" w:cs="Times New Roman"/>
          <w:sz w:val="28"/>
          <w:szCs w:val="28"/>
          <w:lang w:val="ru-RU"/>
        </w:rPr>
        <w:t>Верхнесоналинской</w:t>
      </w:r>
      <w:proofErr w:type="spellEnd"/>
      <w:r w:rsidRPr="00FC6F41">
        <w:rPr>
          <w:rFonts w:ascii="Times New Roman" w:hAnsi="Times New Roman" w:cs="Times New Roman"/>
          <w:sz w:val="28"/>
          <w:szCs w:val="28"/>
          <w:lang w:val="ru-RU"/>
        </w:rPr>
        <w:t xml:space="preserve"> грабен-синклиналей. Они представлены песчаниками, алевролитами, аргиллитами и известняками. На значительной части территории нижне-</w:t>
      </w:r>
      <w:proofErr w:type="spellStart"/>
      <w:r w:rsidRPr="00FC6F41">
        <w:rPr>
          <w:rFonts w:ascii="Times New Roman" w:hAnsi="Times New Roman" w:cs="Times New Roman"/>
          <w:sz w:val="28"/>
          <w:szCs w:val="28"/>
          <w:lang w:val="ru-RU"/>
        </w:rPr>
        <w:t>средневизейские</w:t>
      </w:r>
      <w:proofErr w:type="spellEnd"/>
      <w:r w:rsidRPr="00FC6F41">
        <w:rPr>
          <w:rFonts w:ascii="Times New Roman" w:hAnsi="Times New Roman" w:cs="Times New Roman"/>
          <w:sz w:val="28"/>
          <w:szCs w:val="28"/>
          <w:lang w:val="ru-RU"/>
        </w:rPr>
        <w:t xml:space="preserve"> отложения перекрыты кайнозойскими образованиями.</w:t>
      </w:r>
    </w:p>
    <w:p w14:paraId="07604E1B"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 xml:space="preserve">Нерасчлененные карбонатно-терригенные отложения верхнего </w:t>
      </w:r>
      <w:proofErr w:type="spellStart"/>
      <w:r w:rsidRPr="00FC6F41">
        <w:rPr>
          <w:rFonts w:ascii="Times New Roman" w:hAnsi="Times New Roman" w:cs="Times New Roman"/>
          <w:sz w:val="28"/>
          <w:szCs w:val="28"/>
          <w:lang w:val="ru-RU"/>
        </w:rPr>
        <w:t>подъяруса</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визейского</w:t>
      </w:r>
      <w:proofErr w:type="spellEnd"/>
      <w:r w:rsidRPr="00FC6F41">
        <w:rPr>
          <w:rFonts w:ascii="Times New Roman" w:hAnsi="Times New Roman" w:cs="Times New Roman"/>
          <w:sz w:val="28"/>
          <w:szCs w:val="28"/>
          <w:lang w:val="ru-RU"/>
        </w:rPr>
        <w:t xml:space="preserve"> яруса-серпуховского яруса (</w:t>
      </w:r>
      <w:proofErr w:type="spellStart"/>
      <w:r w:rsidRPr="00FC6F41">
        <w:rPr>
          <w:rFonts w:ascii="Times New Roman" w:hAnsi="Times New Roman" w:cs="Times New Roman"/>
          <w:sz w:val="28"/>
          <w:szCs w:val="28"/>
          <w:lang w:val="ru-RU"/>
        </w:rPr>
        <w:t>С₁v</w:t>
      </w:r>
      <w:proofErr w:type="spellEnd"/>
      <w:r w:rsidRPr="00FC6F41">
        <w:rPr>
          <w:rFonts w:ascii="Times New Roman" w:hAnsi="Times New Roman" w:cs="Times New Roman"/>
          <w:sz w:val="28"/>
          <w:szCs w:val="28"/>
          <w:lang w:val="ru-RU"/>
        </w:rPr>
        <w:t xml:space="preserve">₃₋s) представлены песчаниками, углистыми алевролитами и аргиллитами с прослоями известняков. Ими сложены осевые части грабен-синклиналей. Отложения разделены на две свиты, согласно залегающие в общем разрезе: нижняя – </w:t>
      </w:r>
      <w:proofErr w:type="spellStart"/>
      <w:r w:rsidRPr="00FC6F41">
        <w:rPr>
          <w:rFonts w:ascii="Times New Roman" w:hAnsi="Times New Roman" w:cs="Times New Roman"/>
          <w:sz w:val="28"/>
          <w:szCs w:val="28"/>
          <w:lang w:val="ru-RU"/>
        </w:rPr>
        <w:t>дальненская</w:t>
      </w:r>
      <w:proofErr w:type="spellEnd"/>
      <w:r w:rsidRPr="00FC6F41">
        <w:rPr>
          <w:rFonts w:ascii="Times New Roman" w:hAnsi="Times New Roman" w:cs="Times New Roman"/>
          <w:sz w:val="28"/>
          <w:szCs w:val="28"/>
          <w:lang w:val="ru-RU"/>
        </w:rPr>
        <w:t xml:space="preserve"> свита (</w:t>
      </w:r>
      <w:proofErr w:type="spellStart"/>
      <w:r w:rsidRPr="00FC6F41">
        <w:rPr>
          <w:rFonts w:ascii="Times New Roman" w:hAnsi="Times New Roman" w:cs="Times New Roman"/>
          <w:sz w:val="28"/>
          <w:szCs w:val="28"/>
          <w:lang w:val="ru-RU"/>
        </w:rPr>
        <w:t>C₁dl</w:t>
      </w:r>
      <w:proofErr w:type="spellEnd"/>
      <w:r w:rsidRPr="00FC6F41">
        <w:rPr>
          <w:rFonts w:ascii="Times New Roman" w:hAnsi="Times New Roman" w:cs="Times New Roman"/>
          <w:sz w:val="28"/>
          <w:szCs w:val="28"/>
          <w:lang w:val="ru-RU"/>
        </w:rPr>
        <w:t xml:space="preserve">) и верхняя – </w:t>
      </w:r>
      <w:proofErr w:type="spellStart"/>
      <w:r w:rsidRPr="00FC6F41">
        <w:rPr>
          <w:rFonts w:ascii="Times New Roman" w:hAnsi="Times New Roman" w:cs="Times New Roman"/>
          <w:sz w:val="28"/>
          <w:szCs w:val="28"/>
          <w:lang w:val="ru-RU"/>
        </w:rPr>
        <w:t>кыпшакская</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C₁kp</w:t>
      </w:r>
      <w:proofErr w:type="spellEnd"/>
      <w:r w:rsidRPr="00FC6F41">
        <w:rPr>
          <w:rFonts w:ascii="Times New Roman" w:hAnsi="Times New Roman" w:cs="Times New Roman"/>
          <w:sz w:val="28"/>
          <w:szCs w:val="28"/>
          <w:lang w:val="ru-RU"/>
        </w:rPr>
        <w:t xml:space="preserve">). Мощность свиты составляет </w:t>
      </w:r>
      <w:proofErr w:type="gramStart"/>
      <w:r w:rsidRPr="00FC6F41">
        <w:rPr>
          <w:rFonts w:ascii="Times New Roman" w:hAnsi="Times New Roman" w:cs="Times New Roman"/>
          <w:sz w:val="28"/>
          <w:szCs w:val="28"/>
          <w:lang w:val="ru-RU"/>
        </w:rPr>
        <w:t>220-660</w:t>
      </w:r>
      <w:proofErr w:type="gramEnd"/>
      <w:r w:rsidRPr="00FC6F41">
        <w:rPr>
          <w:rFonts w:ascii="Times New Roman" w:hAnsi="Times New Roman" w:cs="Times New Roman"/>
          <w:sz w:val="28"/>
          <w:szCs w:val="28"/>
          <w:lang w:val="ru-RU"/>
        </w:rPr>
        <w:t xml:space="preserve"> м.</w:t>
      </w:r>
    </w:p>
    <w:p w14:paraId="14A12120"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 xml:space="preserve">Терригенные и карбонатно-терригенные отложения среднего карбона распространены на севере рассматриваемого района и представлены </w:t>
      </w:r>
      <w:proofErr w:type="spellStart"/>
      <w:r w:rsidRPr="00FC6F41">
        <w:rPr>
          <w:rFonts w:ascii="Times New Roman" w:hAnsi="Times New Roman" w:cs="Times New Roman"/>
          <w:sz w:val="28"/>
          <w:szCs w:val="28"/>
          <w:lang w:val="ru-RU"/>
        </w:rPr>
        <w:t>кирейской</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С₂kr</w:t>
      </w:r>
      <w:proofErr w:type="spellEnd"/>
      <w:r w:rsidRPr="00FC6F41">
        <w:rPr>
          <w:rFonts w:ascii="Times New Roman" w:hAnsi="Times New Roman" w:cs="Times New Roman"/>
          <w:sz w:val="28"/>
          <w:szCs w:val="28"/>
          <w:lang w:val="ru-RU"/>
        </w:rPr>
        <w:t xml:space="preserve">) свитой, согласно залегающей на </w:t>
      </w:r>
      <w:proofErr w:type="spellStart"/>
      <w:r w:rsidRPr="00FC6F41">
        <w:rPr>
          <w:rFonts w:ascii="Times New Roman" w:hAnsi="Times New Roman" w:cs="Times New Roman"/>
          <w:sz w:val="28"/>
          <w:szCs w:val="28"/>
          <w:lang w:val="ru-RU"/>
        </w:rPr>
        <w:t>визейско</w:t>
      </w:r>
      <w:proofErr w:type="spellEnd"/>
      <w:r w:rsidRPr="00FC6F41">
        <w:rPr>
          <w:rFonts w:ascii="Times New Roman" w:hAnsi="Times New Roman" w:cs="Times New Roman"/>
          <w:sz w:val="28"/>
          <w:szCs w:val="28"/>
          <w:lang w:val="ru-RU"/>
        </w:rPr>
        <w:t xml:space="preserve">-серпуховских отложениях и перекрытой с размывом </w:t>
      </w:r>
      <w:proofErr w:type="spellStart"/>
      <w:r w:rsidRPr="00FC6F41">
        <w:rPr>
          <w:rFonts w:ascii="Times New Roman" w:hAnsi="Times New Roman" w:cs="Times New Roman"/>
          <w:sz w:val="28"/>
          <w:szCs w:val="28"/>
          <w:lang w:val="ru-RU"/>
        </w:rPr>
        <w:t>владимировской</w:t>
      </w:r>
      <w:proofErr w:type="spellEnd"/>
      <w:r w:rsidRPr="00FC6F41">
        <w:rPr>
          <w:rFonts w:ascii="Times New Roman" w:hAnsi="Times New Roman" w:cs="Times New Roman"/>
          <w:sz w:val="28"/>
          <w:szCs w:val="28"/>
          <w:lang w:val="ru-RU"/>
        </w:rPr>
        <w:t xml:space="preserve"> (C₂₋₃</w:t>
      </w:r>
      <w:proofErr w:type="spellStart"/>
      <w:r w:rsidRPr="00FC6F41">
        <w:rPr>
          <w:rFonts w:ascii="Times New Roman" w:hAnsi="Times New Roman" w:cs="Times New Roman"/>
          <w:sz w:val="28"/>
          <w:szCs w:val="28"/>
          <w:lang w:val="ru-RU"/>
        </w:rPr>
        <w:t>vl</w:t>
      </w:r>
      <w:proofErr w:type="spellEnd"/>
      <w:r w:rsidRPr="00FC6F41">
        <w:rPr>
          <w:rFonts w:ascii="Times New Roman" w:hAnsi="Times New Roman" w:cs="Times New Roman"/>
          <w:sz w:val="28"/>
          <w:szCs w:val="28"/>
          <w:lang w:val="ru-RU"/>
        </w:rPr>
        <w:t xml:space="preserve">) свитой. Сложена красно-, пестро- и </w:t>
      </w:r>
      <w:proofErr w:type="spellStart"/>
      <w:r w:rsidRPr="00FC6F41">
        <w:rPr>
          <w:rFonts w:ascii="Times New Roman" w:hAnsi="Times New Roman" w:cs="Times New Roman"/>
          <w:sz w:val="28"/>
          <w:szCs w:val="28"/>
          <w:lang w:val="ru-RU"/>
        </w:rPr>
        <w:t>сероцветными</w:t>
      </w:r>
      <w:proofErr w:type="spellEnd"/>
      <w:r w:rsidRPr="00FC6F41">
        <w:rPr>
          <w:rFonts w:ascii="Times New Roman" w:hAnsi="Times New Roman" w:cs="Times New Roman"/>
          <w:sz w:val="28"/>
          <w:szCs w:val="28"/>
          <w:lang w:val="ru-RU"/>
        </w:rPr>
        <w:t xml:space="preserve"> песчаниками, алевролитами, аргиллитами с прослоями </w:t>
      </w:r>
      <w:proofErr w:type="spellStart"/>
      <w:r w:rsidRPr="00FC6F41">
        <w:rPr>
          <w:rFonts w:ascii="Times New Roman" w:hAnsi="Times New Roman" w:cs="Times New Roman"/>
          <w:sz w:val="28"/>
          <w:szCs w:val="28"/>
          <w:lang w:val="ru-RU"/>
        </w:rPr>
        <w:t>пелитоморфных</w:t>
      </w:r>
      <w:proofErr w:type="spellEnd"/>
      <w:r w:rsidRPr="00FC6F41">
        <w:rPr>
          <w:rFonts w:ascii="Times New Roman" w:hAnsi="Times New Roman" w:cs="Times New Roman"/>
          <w:sz w:val="28"/>
          <w:szCs w:val="28"/>
          <w:lang w:val="ru-RU"/>
        </w:rPr>
        <w:t xml:space="preserve"> известняков, а в верхней части – </w:t>
      </w:r>
      <w:proofErr w:type="spellStart"/>
      <w:r w:rsidRPr="00FC6F41">
        <w:rPr>
          <w:rFonts w:ascii="Times New Roman" w:hAnsi="Times New Roman" w:cs="Times New Roman"/>
          <w:sz w:val="28"/>
          <w:szCs w:val="28"/>
          <w:lang w:val="ru-RU"/>
        </w:rPr>
        <w:t>туфопесчаников</w:t>
      </w:r>
      <w:proofErr w:type="spellEnd"/>
      <w:r w:rsidRPr="00FC6F41">
        <w:rPr>
          <w:rFonts w:ascii="Times New Roman" w:hAnsi="Times New Roman" w:cs="Times New Roman"/>
          <w:sz w:val="28"/>
          <w:szCs w:val="28"/>
          <w:lang w:val="ru-RU"/>
        </w:rPr>
        <w:t xml:space="preserve"> и кремней. Мощность свиты варьирует от 450 до 1800 м.</w:t>
      </w:r>
    </w:p>
    <w:p w14:paraId="04808EC3"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 xml:space="preserve">Подобно отложениям </w:t>
      </w:r>
      <w:proofErr w:type="spellStart"/>
      <w:r w:rsidRPr="00FC6F41">
        <w:rPr>
          <w:rFonts w:ascii="Times New Roman" w:hAnsi="Times New Roman" w:cs="Times New Roman"/>
          <w:sz w:val="28"/>
          <w:szCs w:val="28"/>
          <w:lang w:val="ru-RU"/>
        </w:rPr>
        <w:t>кирейской</w:t>
      </w:r>
      <w:proofErr w:type="spellEnd"/>
      <w:r w:rsidRPr="00FC6F41">
        <w:rPr>
          <w:rFonts w:ascii="Times New Roman" w:hAnsi="Times New Roman" w:cs="Times New Roman"/>
          <w:sz w:val="28"/>
          <w:szCs w:val="28"/>
          <w:lang w:val="ru-RU"/>
        </w:rPr>
        <w:t xml:space="preserve"> свиты, на севере изучаемой территории присутствуют средне-</w:t>
      </w:r>
      <w:proofErr w:type="spellStart"/>
      <w:r w:rsidRPr="00FC6F41">
        <w:rPr>
          <w:rFonts w:ascii="Times New Roman" w:hAnsi="Times New Roman" w:cs="Times New Roman"/>
          <w:sz w:val="28"/>
          <w:szCs w:val="28"/>
          <w:lang w:val="ru-RU"/>
        </w:rPr>
        <w:t>верхнекарбоновые</w:t>
      </w:r>
      <w:proofErr w:type="spellEnd"/>
      <w:r w:rsidRPr="00FC6F41">
        <w:rPr>
          <w:rFonts w:ascii="Times New Roman" w:hAnsi="Times New Roman" w:cs="Times New Roman"/>
          <w:sz w:val="28"/>
          <w:szCs w:val="28"/>
          <w:lang w:val="ru-RU"/>
        </w:rPr>
        <w:t xml:space="preserve"> отложения </w:t>
      </w:r>
      <w:proofErr w:type="spellStart"/>
      <w:r w:rsidRPr="00FC6F41">
        <w:rPr>
          <w:rFonts w:ascii="Times New Roman" w:hAnsi="Times New Roman" w:cs="Times New Roman"/>
          <w:sz w:val="28"/>
          <w:szCs w:val="28"/>
          <w:lang w:val="ru-RU"/>
        </w:rPr>
        <w:t>владимировской</w:t>
      </w:r>
      <w:proofErr w:type="spellEnd"/>
      <w:r w:rsidRPr="00FC6F41">
        <w:rPr>
          <w:rFonts w:ascii="Times New Roman" w:hAnsi="Times New Roman" w:cs="Times New Roman"/>
          <w:sz w:val="28"/>
          <w:szCs w:val="28"/>
          <w:lang w:val="ru-RU"/>
        </w:rPr>
        <w:t xml:space="preserve"> (C₂₋₃</w:t>
      </w:r>
      <w:proofErr w:type="spellStart"/>
      <w:r w:rsidRPr="00FC6F41">
        <w:rPr>
          <w:rFonts w:ascii="Times New Roman" w:hAnsi="Times New Roman" w:cs="Times New Roman"/>
          <w:sz w:val="28"/>
          <w:szCs w:val="28"/>
          <w:lang w:val="ru-RU"/>
        </w:rPr>
        <w:t>vl</w:t>
      </w:r>
      <w:proofErr w:type="spellEnd"/>
      <w:r w:rsidRPr="00FC6F41">
        <w:rPr>
          <w:rFonts w:ascii="Times New Roman" w:hAnsi="Times New Roman" w:cs="Times New Roman"/>
          <w:sz w:val="28"/>
          <w:szCs w:val="28"/>
          <w:lang w:val="ru-RU"/>
        </w:rPr>
        <w:t xml:space="preserve">) </w:t>
      </w:r>
      <w:r w:rsidRPr="00FC6F41">
        <w:rPr>
          <w:rFonts w:ascii="Times New Roman" w:hAnsi="Times New Roman" w:cs="Times New Roman"/>
          <w:sz w:val="28"/>
          <w:szCs w:val="28"/>
          <w:lang w:val="ru-RU"/>
        </w:rPr>
        <w:lastRenderedPageBreak/>
        <w:t xml:space="preserve">свиты. Они представлены </w:t>
      </w:r>
      <w:proofErr w:type="spellStart"/>
      <w:r w:rsidRPr="00FC6F41">
        <w:rPr>
          <w:rFonts w:ascii="Times New Roman" w:hAnsi="Times New Roman" w:cs="Times New Roman"/>
          <w:sz w:val="28"/>
          <w:szCs w:val="28"/>
          <w:lang w:val="ru-RU"/>
        </w:rPr>
        <w:t>пестроцветными</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полимиктовыми</w:t>
      </w:r>
      <w:proofErr w:type="spellEnd"/>
      <w:r w:rsidRPr="00FC6F41">
        <w:rPr>
          <w:rFonts w:ascii="Times New Roman" w:hAnsi="Times New Roman" w:cs="Times New Roman"/>
          <w:sz w:val="28"/>
          <w:szCs w:val="28"/>
          <w:lang w:val="ru-RU"/>
        </w:rPr>
        <w:t xml:space="preserve"> песчаниками, алевролитами; в основании присутствуют конгломераты. Мощность их составляет </w:t>
      </w:r>
      <w:proofErr w:type="gramStart"/>
      <w:r w:rsidRPr="00FC6F41">
        <w:rPr>
          <w:rFonts w:ascii="Times New Roman" w:hAnsi="Times New Roman" w:cs="Times New Roman"/>
          <w:sz w:val="28"/>
          <w:szCs w:val="28"/>
          <w:lang w:val="ru-RU"/>
        </w:rPr>
        <w:t>300-1000</w:t>
      </w:r>
      <w:proofErr w:type="gramEnd"/>
      <w:r w:rsidRPr="00FC6F41">
        <w:rPr>
          <w:rFonts w:ascii="Times New Roman" w:hAnsi="Times New Roman" w:cs="Times New Roman"/>
          <w:sz w:val="28"/>
          <w:szCs w:val="28"/>
          <w:lang w:val="ru-RU"/>
        </w:rPr>
        <w:t xml:space="preserve"> м. Отложения среднего карбона характеризуются спокойным отрицательным </w:t>
      </w:r>
      <w:proofErr w:type="spellStart"/>
      <w:r w:rsidRPr="00FC6F41">
        <w:rPr>
          <w:rFonts w:ascii="Times New Roman" w:hAnsi="Times New Roman" w:cs="Times New Roman"/>
          <w:sz w:val="28"/>
          <w:szCs w:val="28"/>
          <w:lang w:val="ru-RU"/>
        </w:rPr>
        <w:t>гравимагнитным</w:t>
      </w:r>
      <w:proofErr w:type="spellEnd"/>
      <w:r w:rsidRPr="00FC6F41">
        <w:rPr>
          <w:rFonts w:ascii="Times New Roman" w:hAnsi="Times New Roman" w:cs="Times New Roman"/>
          <w:sz w:val="28"/>
          <w:szCs w:val="28"/>
          <w:lang w:val="ru-RU"/>
        </w:rPr>
        <w:t xml:space="preserve"> полем. Содержание радиоактивных элементов находится на уровне фоновых значений; местами концентрации калия незначительно ниже, а урана – незначительно выше фоновых.</w:t>
      </w:r>
    </w:p>
    <w:p w14:paraId="52F182EA"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b/>
          <w:bCs/>
          <w:sz w:val="28"/>
          <w:szCs w:val="28"/>
          <w:lang w:val="ru-RU"/>
        </w:rPr>
        <w:t>Мезозойские отложения</w:t>
      </w:r>
      <w:r w:rsidRPr="00FC6F41">
        <w:rPr>
          <w:rFonts w:ascii="Times New Roman" w:hAnsi="Times New Roman" w:cs="Times New Roman"/>
          <w:sz w:val="28"/>
          <w:szCs w:val="28"/>
          <w:lang w:val="ru-RU"/>
        </w:rPr>
        <w:t xml:space="preserve"> представлены широко распространённой по площади исследований корой выветривания. Наибольшее распространение образований коры выветривания устанавливается в грабен-синклиналях на площадях развития карбонатно-терригенных отложений карбона. Возраст коры выветривания в исследуемом районе принят как верхнемеловой, хотя не исключена возможность процессов </w:t>
      </w:r>
      <w:proofErr w:type="spellStart"/>
      <w:r w:rsidRPr="00FC6F41">
        <w:rPr>
          <w:rFonts w:ascii="Times New Roman" w:hAnsi="Times New Roman" w:cs="Times New Roman"/>
          <w:sz w:val="28"/>
          <w:szCs w:val="28"/>
          <w:lang w:val="ru-RU"/>
        </w:rPr>
        <w:t>корообразования</w:t>
      </w:r>
      <w:proofErr w:type="spellEnd"/>
      <w:r w:rsidRPr="00FC6F41">
        <w:rPr>
          <w:rFonts w:ascii="Times New Roman" w:hAnsi="Times New Roman" w:cs="Times New Roman"/>
          <w:sz w:val="28"/>
          <w:szCs w:val="28"/>
          <w:lang w:val="ru-RU"/>
        </w:rPr>
        <w:t xml:space="preserve"> и в более поздние эпохи. Суммарная мощность коры выветривания в районе достигает </w:t>
      </w:r>
      <w:proofErr w:type="gramStart"/>
      <w:r w:rsidRPr="00FC6F41">
        <w:rPr>
          <w:rFonts w:ascii="Times New Roman" w:hAnsi="Times New Roman" w:cs="Times New Roman"/>
          <w:sz w:val="28"/>
          <w:szCs w:val="28"/>
          <w:lang w:val="ru-RU"/>
        </w:rPr>
        <w:t>90-100</w:t>
      </w:r>
      <w:proofErr w:type="gramEnd"/>
      <w:r w:rsidRPr="00FC6F41">
        <w:rPr>
          <w:rFonts w:ascii="Times New Roman" w:hAnsi="Times New Roman" w:cs="Times New Roman"/>
          <w:sz w:val="28"/>
          <w:szCs w:val="28"/>
          <w:lang w:val="ru-RU"/>
        </w:rPr>
        <w:t xml:space="preserve"> м.</w:t>
      </w:r>
    </w:p>
    <w:p w14:paraId="16382E11"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b/>
          <w:bCs/>
          <w:sz w:val="28"/>
          <w:szCs w:val="28"/>
          <w:lang w:val="ru-RU"/>
        </w:rPr>
        <w:t>Кайнозой</w:t>
      </w:r>
      <w:r w:rsidRPr="00FC6F41">
        <w:rPr>
          <w:rFonts w:ascii="Times New Roman" w:hAnsi="Times New Roman" w:cs="Times New Roman"/>
          <w:sz w:val="28"/>
          <w:szCs w:val="28"/>
          <w:lang w:val="ru-RU"/>
        </w:rPr>
        <w:t xml:space="preserve"> на описываемой площади представлен терригенными континентальными отложениями палеоцен-эоцена, верхнего олигоцена, миоцена и четвертичной системы.</w:t>
      </w:r>
    </w:p>
    <w:p w14:paraId="044BFA9A" w14:textId="77777777" w:rsidR="00FC6F41" w:rsidRPr="00FC6F41" w:rsidRDefault="00FC6F41" w:rsidP="00FC6F41">
      <w:pPr>
        <w:spacing w:after="0" w:line="240" w:lineRule="auto"/>
        <w:ind w:firstLine="709"/>
        <w:jc w:val="both"/>
        <w:rPr>
          <w:rFonts w:ascii="Times New Roman" w:hAnsi="Times New Roman" w:cs="Times New Roman"/>
          <w:sz w:val="28"/>
          <w:szCs w:val="28"/>
          <w:lang w:val="ru-RU"/>
        </w:rPr>
      </w:pPr>
      <w:r w:rsidRPr="00FC6F41">
        <w:rPr>
          <w:rFonts w:ascii="Times New Roman" w:hAnsi="Times New Roman" w:cs="Times New Roman"/>
          <w:b/>
          <w:bCs/>
          <w:sz w:val="28"/>
          <w:szCs w:val="28"/>
          <w:lang w:val="ru-RU"/>
        </w:rPr>
        <w:t>Интрузивные образования.</w:t>
      </w:r>
      <w:r w:rsidRPr="00FC6F41">
        <w:rPr>
          <w:rFonts w:ascii="Times New Roman" w:hAnsi="Times New Roman" w:cs="Times New Roman"/>
          <w:sz w:val="28"/>
          <w:szCs w:val="28"/>
          <w:lang w:val="ru-RU"/>
        </w:rPr>
        <w:t xml:space="preserve"> На рассматриваемой территории широко развиты разнообразные интрузии </w:t>
      </w:r>
      <w:proofErr w:type="spellStart"/>
      <w:r w:rsidRPr="00FC6F41">
        <w:rPr>
          <w:rFonts w:ascii="Times New Roman" w:hAnsi="Times New Roman" w:cs="Times New Roman"/>
          <w:sz w:val="28"/>
          <w:szCs w:val="28"/>
          <w:lang w:val="ru-RU"/>
        </w:rPr>
        <w:t>гранитоидов</w:t>
      </w:r>
      <w:proofErr w:type="spellEnd"/>
      <w:r w:rsidRPr="00FC6F41">
        <w:rPr>
          <w:rFonts w:ascii="Times New Roman" w:hAnsi="Times New Roman" w:cs="Times New Roman"/>
          <w:sz w:val="28"/>
          <w:szCs w:val="28"/>
          <w:lang w:val="ru-RU"/>
        </w:rPr>
        <w:t>. По возрасту они подразделяются на позднеордовикские, раннедевонские, среднедевонские и позднедевонские. Возраст интрузий был уточнен работами 1980-1990-х годов, после опубликования кондиционных геологических карт для данной территории (Рисунок 2.3).</w:t>
      </w:r>
    </w:p>
    <w:p w14:paraId="12619851" w14:textId="77777777" w:rsidR="00306B05" w:rsidRPr="0005203D" w:rsidRDefault="00306B05" w:rsidP="00510DB3">
      <w:pPr>
        <w:spacing w:after="0" w:line="240" w:lineRule="auto"/>
        <w:ind w:firstLine="709"/>
        <w:jc w:val="both"/>
        <w:rPr>
          <w:rFonts w:ascii="Times New Roman" w:hAnsi="Times New Roman" w:cs="Times New Roman"/>
          <w:sz w:val="28"/>
          <w:szCs w:val="28"/>
          <w:lang w:val="ru-RU"/>
        </w:rPr>
      </w:pPr>
    </w:p>
    <w:p w14:paraId="705AC72B" w14:textId="77777777" w:rsidR="00374936" w:rsidRPr="0005203D" w:rsidRDefault="00374936" w:rsidP="00510DB3">
      <w:pPr>
        <w:spacing w:after="0" w:line="240" w:lineRule="auto"/>
        <w:jc w:val="both"/>
        <w:rPr>
          <w:rFonts w:ascii="Times New Roman" w:hAnsi="Times New Roman" w:cs="Times New Roman"/>
          <w:b/>
          <w:bCs/>
          <w:i/>
          <w:iCs/>
          <w:sz w:val="28"/>
          <w:szCs w:val="28"/>
          <w:lang w:val="ru-RU"/>
        </w:rPr>
      </w:pPr>
      <w:r w:rsidRPr="0005203D">
        <w:rPr>
          <w:noProof/>
          <w:lang w:val="ru-RU"/>
        </w:rPr>
        <mc:AlternateContent>
          <mc:Choice Requires="wps">
            <w:drawing>
              <wp:anchor distT="0" distB="0" distL="114300" distR="114300" simplePos="0" relativeHeight="251715584" behindDoc="0" locked="0" layoutInCell="1" allowOverlap="1" wp14:anchorId="19DCC80A" wp14:editId="45F2E406">
                <wp:simplePos x="0" y="0"/>
                <wp:positionH relativeFrom="column">
                  <wp:posOffset>1368597</wp:posOffset>
                </wp:positionH>
                <wp:positionV relativeFrom="paragraph">
                  <wp:posOffset>142648</wp:posOffset>
                </wp:positionV>
                <wp:extent cx="1192745" cy="2918847"/>
                <wp:effectExtent l="19050" t="19050" r="26670" b="34290"/>
                <wp:wrapNone/>
                <wp:docPr id="2057600375" name="Straight Connector 7"/>
                <wp:cNvGraphicFramePr/>
                <a:graphic xmlns:a="http://schemas.openxmlformats.org/drawingml/2006/main">
                  <a:graphicData uri="http://schemas.microsoft.com/office/word/2010/wordprocessingShape">
                    <wps:wsp>
                      <wps:cNvCnPr/>
                      <wps:spPr>
                        <a:xfrm flipH="1">
                          <a:off x="0" y="0"/>
                          <a:ext cx="1192745" cy="291884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880B40" id="Straight Connector 7"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75pt,11.25pt" to="201.65pt,2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" strokecolor="red" strokeweight="2.25pt">
                <v:stroke joinstyle="miter"/>
              </v:line>
            </w:pict>
          </mc:Fallback>
        </mc:AlternateContent>
      </w:r>
      <w:r w:rsidRPr="0005203D">
        <w:rPr>
          <w:noProof/>
          <w:lang w:val="ru-RU"/>
        </w:rPr>
        <w:drawing>
          <wp:inline distT="0" distB="0" distL="0" distR="0" wp14:anchorId="1222A375" wp14:editId="6E02A402">
            <wp:extent cx="6202658" cy="4019550"/>
            <wp:effectExtent l="0" t="0" r="8255" b="0"/>
            <wp:docPr id="19617997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71" t="1390" r="745" b="5945"/>
                    <a:stretch>
                      <a:fillRect/>
                    </a:stretch>
                  </pic:blipFill>
                  <pic:spPr bwMode="auto">
                    <a:xfrm>
                      <a:off x="0" y="0"/>
                      <a:ext cx="6208573" cy="4023383"/>
                    </a:xfrm>
                    <a:prstGeom prst="rect">
                      <a:avLst/>
                    </a:prstGeom>
                    <a:noFill/>
                    <a:ln>
                      <a:noFill/>
                    </a:ln>
                    <a:extLst>
                      <a:ext uri="{53640926-AAD7-44D8-BBD7-CCE9431645EC}">
                        <a14:shadowObscured xmlns:a14="http://schemas.microsoft.com/office/drawing/2010/main"/>
                      </a:ext>
                    </a:extLst>
                  </pic:spPr>
                </pic:pic>
              </a:graphicData>
            </a:graphic>
          </wp:inline>
        </w:drawing>
      </w:r>
    </w:p>
    <w:p w14:paraId="6597BD6C" w14:textId="1678615A" w:rsidR="00374936" w:rsidRPr="0005203D" w:rsidRDefault="00374936" w:rsidP="00306B05">
      <w:pPr>
        <w:pStyle w:val="a4"/>
      </w:pPr>
      <w:bookmarkStart w:id="23" w:name="_Toc210770538"/>
      <w:r w:rsidRPr="0005203D">
        <w:t xml:space="preserve">Рисунок 2.3 </w:t>
      </w:r>
      <w:r w:rsidR="003C04F9" w:rsidRPr="0005203D">
        <w:t>-</w:t>
      </w:r>
      <w:r w:rsidRPr="0005203D">
        <w:t xml:space="preserve"> Геологическая карта участка исследования</w:t>
      </w:r>
      <w:bookmarkEnd w:id="23"/>
      <w:r w:rsidRPr="0005203D">
        <w:t xml:space="preserve"> </w:t>
      </w:r>
    </w:p>
    <w:p w14:paraId="0CB7EA04" w14:textId="77777777" w:rsidR="00306B05" w:rsidRPr="0005203D" w:rsidRDefault="00306B05" w:rsidP="00306B05">
      <w:pPr>
        <w:pStyle w:val="a4"/>
      </w:pPr>
    </w:p>
    <w:p w14:paraId="4CB9F420" w14:textId="77777777" w:rsidR="00FC6F41" w:rsidRPr="00FC6F41" w:rsidRDefault="00FC6F41" w:rsidP="00FC6F41">
      <w:pPr>
        <w:spacing w:after="0" w:line="240" w:lineRule="auto"/>
        <w:ind w:firstLine="720"/>
        <w:jc w:val="both"/>
        <w:rPr>
          <w:rFonts w:ascii="Times New Roman" w:hAnsi="Times New Roman" w:cs="Times New Roman"/>
          <w:sz w:val="28"/>
          <w:szCs w:val="28"/>
          <w:lang w:val="ru-RU"/>
        </w:rPr>
      </w:pPr>
      <w:proofErr w:type="spellStart"/>
      <w:r w:rsidRPr="00FC6F41">
        <w:rPr>
          <w:rFonts w:ascii="Times New Roman" w:hAnsi="Times New Roman" w:cs="Times New Roman"/>
          <w:b/>
          <w:bCs/>
          <w:sz w:val="28"/>
          <w:szCs w:val="28"/>
          <w:lang w:val="ru-RU"/>
        </w:rPr>
        <w:t>Крыккудукский</w:t>
      </w:r>
      <w:proofErr w:type="spellEnd"/>
      <w:r w:rsidRPr="00FC6F41">
        <w:rPr>
          <w:rFonts w:ascii="Times New Roman" w:hAnsi="Times New Roman" w:cs="Times New Roman"/>
          <w:b/>
          <w:bCs/>
          <w:sz w:val="28"/>
          <w:szCs w:val="28"/>
          <w:lang w:val="ru-RU"/>
        </w:rPr>
        <w:t xml:space="preserve"> комплекс</w:t>
      </w:r>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О₃k</w:t>
      </w:r>
      <w:proofErr w:type="spellEnd"/>
      <w:r w:rsidRPr="00FC6F41">
        <w:rPr>
          <w:rFonts w:ascii="Times New Roman" w:hAnsi="Times New Roman" w:cs="Times New Roman"/>
          <w:sz w:val="28"/>
          <w:szCs w:val="28"/>
          <w:lang w:val="ru-RU"/>
        </w:rPr>
        <w:t>) распространен в западной части территории и представлен гранодиоритами (</w:t>
      </w:r>
      <w:proofErr w:type="spellStart"/>
      <w:r w:rsidRPr="00FC6F41">
        <w:rPr>
          <w:rFonts w:ascii="Times New Roman" w:hAnsi="Times New Roman" w:cs="Times New Roman"/>
          <w:sz w:val="28"/>
          <w:szCs w:val="28"/>
          <w:lang w:val="ru-RU"/>
        </w:rPr>
        <w:t>γδО</w:t>
      </w:r>
      <w:proofErr w:type="spellEnd"/>
      <w:r w:rsidRPr="00FC6F41">
        <w:rPr>
          <w:rFonts w:ascii="Times New Roman" w:hAnsi="Times New Roman" w:cs="Times New Roman"/>
          <w:sz w:val="28"/>
          <w:szCs w:val="28"/>
          <w:lang w:val="ru-RU"/>
        </w:rPr>
        <w:t>₃), существенно плагиоклазовыми биотит-амфиболовыми (</w:t>
      </w:r>
      <w:proofErr w:type="spellStart"/>
      <w:r w:rsidRPr="00FC6F41">
        <w:rPr>
          <w:rFonts w:ascii="Times New Roman" w:hAnsi="Times New Roman" w:cs="Times New Roman"/>
          <w:sz w:val="28"/>
          <w:szCs w:val="28"/>
          <w:lang w:val="ru-RU"/>
        </w:rPr>
        <w:t>am-bt</w:t>
      </w:r>
      <w:proofErr w:type="spellEnd"/>
      <w:r w:rsidRPr="00FC6F41">
        <w:rPr>
          <w:rFonts w:ascii="Times New Roman" w:hAnsi="Times New Roman" w:cs="Times New Roman"/>
          <w:sz w:val="28"/>
          <w:szCs w:val="28"/>
          <w:lang w:val="ru-RU"/>
        </w:rPr>
        <w:t>) гранитами (</w:t>
      </w:r>
      <w:proofErr w:type="spellStart"/>
      <w:r w:rsidRPr="00FC6F41">
        <w:rPr>
          <w:rFonts w:ascii="Times New Roman" w:hAnsi="Times New Roman" w:cs="Times New Roman"/>
          <w:sz w:val="28"/>
          <w:szCs w:val="28"/>
          <w:lang w:val="ru-RU"/>
        </w:rPr>
        <w:t>рγО</w:t>
      </w:r>
      <w:proofErr w:type="spellEnd"/>
      <w:r w:rsidRPr="00FC6F41">
        <w:rPr>
          <w:rFonts w:ascii="Times New Roman" w:hAnsi="Times New Roman" w:cs="Times New Roman"/>
          <w:sz w:val="28"/>
          <w:szCs w:val="28"/>
          <w:lang w:val="ru-RU"/>
        </w:rPr>
        <w:t>₃) II фазы и кварцевыми диоритами (</w:t>
      </w:r>
      <w:proofErr w:type="spellStart"/>
      <w:r w:rsidRPr="00FC6F41">
        <w:rPr>
          <w:rFonts w:ascii="Times New Roman" w:hAnsi="Times New Roman" w:cs="Times New Roman"/>
          <w:sz w:val="28"/>
          <w:szCs w:val="28"/>
          <w:lang w:val="ru-RU"/>
        </w:rPr>
        <w:t>qδО</w:t>
      </w:r>
      <w:proofErr w:type="spellEnd"/>
      <w:r w:rsidRPr="00FC6F41">
        <w:rPr>
          <w:rFonts w:ascii="Times New Roman" w:hAnsi="Times New Roman" w:cs="Times New Roman"/>
          <w:sz w:val="28"/>
          <w:szCs w:val="28"/>
          <w:lang w:val="ru-RU"/>
        </w:rPr>
        <w:t xml:space="preserve">₃), </w:t>
      </w:r>
      <w:proofErr w:type="spellStart"/>
      <w:r w:rsidRPr="00FC6F41">
        <w:rPr>
          <w:rFonts w:ascii="Times New Roman" w:hAnsi="Times New Roman" w:cs="Times New Roman"/>
          <w:sz w:val="28"/>
          <w:szCs w:val="28"/>
          <w:lang w:val="ru-RU"/>
        </w:rPr>
        <w:t>тоналитами</w:t>
      </w:r>
      <w:proofErr w:type="spellEnd"/>
      <w:r w:rsidRPr="00FC6F41">
        <w:rPr>
          <w:rFonts w:ascii="Times New Roman" w:hAnsi="Times New Roman" w:cs="Times New Roman"/>
          <w:sz w:val="28"/>
          <w:szCs w:val="28"/>
          <w:lang w:val="ru-RU"/>
        </w:rPr>
        <w:t xml:space="preserve">, гранодиоритами, гибридными породами фации </w:t>
      </w:r>
      <w:proofErr w:type="spellStart"/>
      <w:r w:rsidRPr="00FC6F41">
        <w:rPr>
          <w:rFonts w:ascii="Times New Roman" w:hAnsi="Times New Roman" w:cs="Times New Roman"/>
          <w:sz w:val="28"/>
          <w:szCs w:val="28"/>
          <w:lang w:val="ru-RU"/>
        </w:rPr>
        <w:t>эндоконтакта</w:t>
      </w:r>
      <w:proofErr w:type="spellEnd"/>
      <w:r w:rsidRPr="00FC6F41">
        <w:rPr>
          <w:rFonts w:ascii="Times New Roman" w:hAnsi="Times New Roman" w:cs="Times New Roman"/>
          <w:sz w:val="28"/>
          <w:szCs w:val="28"/>
          <w:lang w:val="ru-RU"/>
        </w:rPr>
        <w:t xml:space="preserve"> габбро-диоритового и </w:t>
      </w:r>
      <w:proofErr w:type="spellStart"/>
      <w:r w:rsidRPr="00FC6F41">
        <w:rPr>
          <w:rFonts w:ascii="Times New Roman" w:hAnsi="Times New Roman" w:cs="Times New Roman"/>
          <w:sz w:val="28"/>
          <w:szCs w:val="28"/>
          <w:lang w:val="ru-RU"/>
        </w:rPr>
        <w:t>габбрового</w:t>
      </w:r>
      <w:proofErr w:type="spellEnd"/>
      <w:r w:rsidRPr="00FC6F41">
        <w:rPr>
          <w:rFonts w:ascii="Times New Roman" w:hAnsi="Times New Roman" w:cs="Times New Roman"/>
          <w:sz w:val="28"/>
          <w:szCs w:val="28"/>
          <w:lang w:val="ru-RU"/>
        </w:rPr>
        <w:t xml:space="preserve"> состава (</w:t>
      </w:r>
      <w:proofErr w:type="spellStart"/>
      <w:r w:rsidRPr="00FC6F41">
        <w:rPr>
          <w:rFonts w:ascii="Times New Roman" w:hAnsi="Times New Roman" w:cs="Times New Roman"/>
          <w:sz w:val="28"/>
          <w:szCs w:val="28"/>
          <w:lang w:val="ru-RU"/>
        </w:rPr>
        <w:t>νδО</w:t>
      </w:r>
      <w:proofErr w:type="spellEnd"/>
      <w:r w:rsidRPr="00FC6F41">
        <w:rPr>
          <w:rFonts w:ascii="Times New Roman" w:hAnsi="Times New Roman" w:cs="Times New Roman"/>
          <w:sz w:val="28"/>
          <w:szCs w:val="28"/>
          <w:lang w:val="ru-RU"/>
        </w:rPr>
        <w:t>₃) I фазы (</w:t>
      </w:r>
      <w:proofErr w:type="spellStart"/>
      <w:r w:rsidRPr="00FC6F41">
        <w:rPr>
          <w:rFonts w:ascii="Times New Roman" w:hAnsi="Times New Roman" w:cs="Times New Roman"/>
          <w:sz w:val="28"/>
          <w:szCs w:val="28"/>
          <w:lang w:val="ru-RU"/>
        </w:rPr>
        <w:t>Байжанский</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Аккрышский</w:t>
      </w:r>
      <w:proofErr w:type="spellEnd"/>
      <w:r w:rsidRPr="00FC6F41">
        <w:rPr>
          <w:rFonts w:ascii="Times New Roman" w:hAnsi="Times New Roman" w:cs="Times New Roman"/>
          <w:sz w:val="28"/>
          <w:szCs w:val="28"/>
          <w:lang w:val="ru-RU"/>
        </w:rPr>
        <w:t xml:space="preserve"> массивы). Породы дополнительной интрузивной фазы представлены </w:t>
      </w:r>
      <w:proofErr w:type="spellStart"/>
      <w:r w:rsidRPr="00FC6F41">
        <w:rPr>
          <w:rFonts w:ascii="Times New Roman" w:hAnsi="Times New Roman" w:cs="Times New Roman"/>
          <w:sz w:val="28"/>
          <w:szCs w:val="28"/>
          <w:lang w:val="ru-RU"/>
        </w:rPr>
        <w:t>лейкократовыми</w:t>
      </w:r>
      <w:proofErr w:type="spellEnd"/>
      <w:r w:rsidRPr="00FC6F41">
        <w:rPr>
          <w:rFonts w:ascii="Times New Roman" w:hAnsi="Times New Roman" w:cs="Times New Roman"/>
          <w:sz w:val="28"/>
          <w:szCs w:val="28"/>
          <w:lang w:val="ru-RU"/>
        </w:rPr>
        <w:t xml:space="preserve"> гранитами (</w:t>
      </w:r>
      <w:proofErr w:type="spellStart"/>
      <w:r w:rsidRPr="00FC6F41">
        <w:rPr>
          <w:rFonts w:ascii="Times New Roman" w:hAnsi="Times New Roman" w:cs="Times New Roman"/>
          <w:sz w:val="28"/>
          <w:szCs w:val="28"/>
          <w:lang w:val="ru-RU"/>
        </w:rPr>
        <w:t>lγО</w:t>
      </w:r>
      <w:proofErr w:type="spellEnd"/>
      <w:r w:rsidRPr="00FC6F41">
        <w:rPr>
          <w:rFonts w:ascii="Times New Roman" w:hAnsi="Times New Roman" w:cs="Times New Roman"/>
          <w:sz w:val="28"/>
          <w:szCs w:val="28"/>
          <w:lang w:val="ru-RU"/>
        </w:rPr>
        <w:t xml:space="preserve">₃), при этом более </w:t>
      </w:r>
      <w:proofErr w:type="spellStart"/>
      <w:r w:rsidRPr="00FC6F41">
        <w:rPr>
          <w:rFonts w:ascii="Times New Roman" w:hAnsi="Times New Roman" w:cs="Times New Roman"/>
          <w:sz w:val="28"/>
          <w:szCs w:val="28"/>
          <w:lang w:val="ru-RU"/>
        </w:rPr>
        <w:t>лейкократовые</w:t>
      </w:r>
      <w:proofErr w:type="spellEnd"/>
      <w:r w:rsidRPr="00FC6F41">
        <w:rPr>
          <w:rFonts w:ascii="Times New Roman" w:hAnsi="Times New Roman" w:cs="Times New Roman"/>
          <w:sz w:val="28"/>
          <w:szCs w:val="28"/>
          <w:lang w:val="ru-RU"/>
        </w:rPr>
        <w:t xml:space="preserve"> разности слагают центральные зоны массива, тогда как к периферии они приобретают более </w:t>
      </w:r>
      <w:proofErr w:type="spellStart"/>
      <w:r w:rsidRPr="00FC6F41">
        <w:rPr>
          <w:rFonts w:ascii="Times New Roman" w:hAnsi="Times New Roman" w:cs="Times New Roman"/>
          <w:sz w:val="28"/>
          <w:szCs w:val="28"/>
          <w:lang w:val="ru-RU"/>
        </w:rPr>
        <w:t>меланократовый</w:t>
      </w:r>
      <w:proofErr w:type="spellEnd"/>
      <w:r w:rsidRPr="00FC6F41">
        <w:rPr>
          <w:rFonts w:ascii="Times New Roman" w:hAnsi="Times New Roman" w:cs="Times New Roman"/>
          <w:sz w:val="28"/>
          <w:szCs w:val="28"/>
          <w:lang w:val="ru-RU"/>
        </w:rPr>
        <w:t xml:space="preserve"> характер. Жильные породы подразделяются на две серии: а) дайки первого этапа, представленные </w:t>
      </w:r>
      <w:proofErr w:type="spellStart"/>
      <w:r w:rsidRPr="00FC6F41">
        <w:rPr>
          <w:rFonts w:ascii="Times New Roman" w:hAnsi="Times New Roman" w:cs="Times New Roman"/>
          <w:sz w:val="28"/>
          <w:szCs w:val="28"/>
          <w:lang w:val="ru-RU"/>
        </w:rPr>
        <w:t>аплитовыми</w:t>
      </w:r>
      <w:proofErr w:type="spellEnd"/>
      <w:r w:rsidRPr="00FC6F41">
        <w:rPr>
          <w:rFonts w:ascii="Times New Roman" w:hAnsi="Times New Roman" w:cs="Times New Roman"/>
          <w:sz w:val="28"/>
          <w:szCs w:val="28"/>
          <w:lang w:val="ru-RU"/>
        </w:rPr>
        <w:t xml:space="preserve"> гранодиоритами; б) дайки второго этапа, представленные гранит-порфирами, диоритовыми порфирами, </w:t>
      </w:r>
      <w:proofErr w:type="spellStart"/>
      <w:r w:rsidRPr="00FC6F41">
        <w:rPr>
          <w:rFonts w:ascii="Times New Roman" w:hAnsi="Times New Roman" w:cs="Times New Roman"/>
          <w:sz w:val="28"/>
          <w:szCs w:val="28"/>
          <w:lang w:val="ru-RU"/>
        </w:rPr>
        <w:t>лампрофирами</w:t>
      </w:r>
      <w:proofErr w:type="spellEnd"/>
      <w:r w:rsidRPr="00FC6F41">
        <w:rPr>
          <w:rFonts w:ascii="Times New Roman" w:hAnsi="Times New Roman" w:cs="Times New Roman"/>
          <w:sz w:val="28"/>
          <w:szCs w:val="28"/>
          <w:lang w:val="ru-RU"/>
        </w:rPr>
        <w:t>.</w:t>
      </w:r>
    </w:p>
    <w:p w14:paraId="14D7408D" w14:textId="77777777" w:rsidR="00FC6F41" w:rsidRPr="00FC6F41" w:rsidRDefault="00FC6F41" w:rsidP="00FC6F41">
      <w:pPr>
        <w:spacing w:after="0" w:line="240" w:lineRule="auto"/>
        <w:ind w:firstLine="720"/>
        <w:jc w:val="both"/>
        <w:rPr>
          <w:rFonts w:ascii="Times New Roman" w:hAnsi="Times New Roman" w:cs="Times New Roman"/>
          <w:sz w:val="28"/>
          <w:szCs w:val="28"/>
          <w:lang w:val="ru-RU"/>
        </w:rPr>
      </w:pPr>
      <w:proofErr w:type="spellStart"/>
      <w:r w:rsidRPr="00FC6F41">
        <w:rPr>
          <w:rFonts w:ascii="Times New Roman" w:hAnsi="Times New Roman" w:cs="Times New Roman"/>
          <w:b/>
          <w:bCs/>
          <w:sz w:val="28"/>
          <w:szCs w:val="28"/>
          <w:lang w:val="ru-RU"/>
        </w:rPr>
        <w:t>Карамендинский</w:t>
      </w:r>
      <w:proofErr w:type="spellEnd"/>
      <w:r w:rsidRPr="00FC6F41">
        <w:rPr>
          <w:rFonts w:ascii="Times New Roman" w:hAnsi="Times New Roman" w:cs="Times New Roman"/>
          <w:b/>
          <w:bCs/>
          <w:sz w:val="28"/>
          <w:szCs w:val="28"/>
          <w:lang w:val="ru-RU"/>
        </w:rPr>
        <w:t xml:space="preserve"> комплекс</w:t>
      </w:r>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D₁km</w:t>
      </w:r>
      <w:proofErr w:type="spellEnd"/>
      <w:r w:rsidRPr="00FC6F41">
        <w:rPr>
          <w:rFonts w:ascii="Times New Roman" w:hAnsi="Times New Roman" w:cs="Times New Roman"/>
          <w:sz w:val="28"/>
          <w:szCs w:val="28"/>
          <w:lang w:val="ru-RU"/>
        </w:rPr>
        <w:t>) – II фаза представлена гранодиоритами (</w:t>
      </w:r>
      <w:proofErr w:type="spellStart"/>
      <w:r w:rsidRPr="00FC6F41">
        <w:rPr>
          <w:rFonts w:ascii="Times New Roman" w:hAnsi="Times New Roman" w:cs="Times New Roman"/>
          <w:sz w:val="28"/>
          <w:szCs w:val="28"/>
          <w:lang w:val="ru-RU"/>
        </w:rPr>
        <w:t>γδD</w:t>
      </w:r>
      <w:proofErr w:type="spellEnd"/>
      <w:r w:rsidRPr="00FC6F41">
        <w:rPr>
          <w:rFonts w:ascii="Times New Roman" w:hAnsi="Times New Roman" w:cs="Times New Roman"/>
          <w:sz w:val="28"/>
          <w:szCs w:val="28"/>
          <w:lang w:val="ru-RU"/>
        </w:rPr>
        <w:t xml:space="preserve">₁), </w:t>
      </w:r>
      <w:proofErr w:type="spellStart"/>
      <w:r w:rsidRPr="00FC6F41">
        <w:rPr>
          <w:rFonts w:ascii="Times New Roman" w:hAnsi="Times New Roman" w:cs="Times New Roman"/>
          <w:sz w:val="28"/>
          <w:szCs w:val="28"/>
          <w:lang w:val="ru-RU"/>
        </w:rPr>
        <w:t>плагиогранитами</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рγD</w:t>
      </w:r>
      <w:proofErr w:type="spellEnd"/>
      <w:r w:rsidRPr="00FC6F41">
        <w:rPr>
          <w:rFonts w:ascii="Times New Roman" w:hAnsi="Times New Roman" w:cs="Times New Roman"/>
          <w:sz w:val="28"/>
          <w:szCs w:val="28"/>
          <w:lang w:val="ru-RU"/>
        </w:rPr>
        <w:t>₁); I фаза – кварцевыми диоритами, диоритами (</w:t>
      </w:r>
      <w:proofErr w:type="spellStart"/>
      <w:r w:rsidRPr="00FC6F41">
        <w:rPr>
          <w:rFonts w:ascii="Times New Roman" w:hAnsi="Times New Roman" w:cs="Times New Roman"/>
          <w:sz w:val="28"/>
          <w:szCs w:val="28"/>
          <w:lang w:val="ru-RU"/>
        </w:rPr>
        <w:t>qδ</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δD</w:t>
      </w:r>
      <w:proofErr w:type="spellEnd"/>
      <w:r w:rsidRPr="00FC6F41">
        <w:rPr>
          <w:rFonts w:ascii="Times New Roman" w:hAnsi="Times New Roman" w:cs="Times New Roman"/>
          <w:sz w:val="28"/>
          <w:szCs w:val="28"/>
          <w:lang w:val="ru-RU"/>
        </w:rPr>
        <w:t>₁).</w:t>
      </w:r>
    </w:p>
    <w:p w14:paraId="20D41B4B" w14:textId="77777777" w:rsidR="00FC6F41" w:rsidRPr="00FC6F41" w:rsidRDefault="00FC6F41" w:rsidP="00FC6F41">
      <w:pPr>
        <w:spacing w:after="0" w:line="240" w:lineRule="auto"/>
        <w:ind w:firstLine="720"/>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 xml:space="preserve">Гранодиориты и диориты раннедевонского интрузивного комплекса имеют тектонические контакты с гранитами и </w:t>
      </w:r>
      <w:proofErr w:type="spellStart"/>
      <w:r w:rsidRPr="00FC6F41">
        <w:rPr>
          <w:rFonts w:ascii="Times New Roman" w:hAnsi="Times New Roman" w:cs="Times New Roman"/>
          <w:sz w:val="28"/>
          <w:szCs w:val="28"/>
          <w:lang w:val="ru-RU"/>
        </w:rPr>
        <w:t>граносиенитами</w:t>
      </w:r>
      <w:proofErr w:type="spellEnd"/>
      <w:r w:rsidRPr="00FC6F41">
        <w:rPr>
          <w:rFonts w:ascii="Times New Roman" w:hAnsi="Times New Roman" w:cs="Times New Roman"/>
          <w:sz w:val="28"/>
          <w:szCs w:val="28"/>
          <w:lang w:val="ru-RU"/>
        </w:rPr>
        <w:t xml:space="preserve"> среднедевонского комплекса (</w:t>
      </w:r>
      <w:proofErr w:type="spellStart"/>
      <w:proofErr w:type="gramStart"/>
      <w:r w:rsidRPr="00FC6F41">
        <w:rPr>
          <w:rFonts w:ascii="Times New Roman" w:hAnsi="Times New Roman" w:cs="Times New Roman"/>
          <w:sz w:val="28"/>
          <w:szCs w:val="28"/>
          <w:lang w:val="ru-RU"/>
        </w:rPr>
        <w:t>γ,γξ</w:t>
      </w:r>
      <w:proofErr w:type="gramEnd"/>
      <w:r w:rsidRPr="00FC6F41">
        <w:rPr>
          <w:rFonts w:ascii="Times New Roman" w:hAnsi="Times New Roman" w:cs="Times New Roman"/>
          <w:sz w:val="28"/>
          <w:szCs w:val="28"/>
          <w:lang w:val="ru-RU"/>
        </w:rPr>
        <w:t>D</w:t>
      </w:r>
      <w:proofErr w:type="spellEnd"/>
      <w:r w:rsidRPr="00FC6F41">
        <w:rPr>
          <w:rFonts w:ascii="Times New Roman" w:hAnsi="Times New Roman" w:cs="Times New Roman"/>
          <w:sz w:val="28"/>
          <w:szCs w:val="28"/>
          <w:lang w:val="ru-RU"/>
        </w:rPr>
        <w:t>₂) и прорваны дайками розовых гранит-порфиров этого комплекса. Дайки протяженностью до 250 м и мощностью от 0,5 до 5,0 м имеют преимущественно северо-восточное простирание.</w:t>
      </w:r>
    </w:p>
    <w:p w14:paraId="0427DD53" w14:textId="77777777" w:rsidR="00FC6F41" w:rsidRPr="00FC6F41" w:rsidRDefault="00FC6F41" w:rsidP="00FC6F41">
      <w:pPr>
        <w:spacing w:after="0" w:line="240" w:lineRule="auto"/>
        <w:ind w:firstLine="720"/>
        <w:jc w:val="both"/>
        <w:rPr>
          <w:rFonts w:ascii="Times New Roman" w:hAnsi="Times New Roman" w:cs="Times New Roman"/>
          <w:sz w:val="28"/>
          <w:szCs w:val="28"/>
          <w:lang w:val="ru-RU"/>
        </w:rPr>
      </w:pPr>
      <w:proofErr w:type="spellStart"/>
      <w:r w:rsidRPr="00FC6F41">
        <w:rPr>
          <w:rFonts w:ascii="Times New Roman" w:hAnsi="Times New Roman" w:cs="Times New Roman"/>
          <w:sz w:val="28"/>
          <w:szCs w:val="28"/>
          <w:lang w:val="ru-RU"/>
        </w:rPr>
        <w:t>Карамендинский</w:t>
      </w:r>
      <w:proofErr w:type="spellEnd"/>
      <w:r w:rsidRPr="00FC6F41">
        <w:rPr>
          <w:rFonts w:ascii="Times New Roman" w:hAnsi="Times New Roman" w:cs="Times New Roman"/>
          <w:sz w:val="28"/>
          <w:szCs w:val="28"/>
          <w:lang w:val="ru-RU"/>
        </w:rPr>
        <w:t xml:space="preserve"> интрузивный комплекс широко распространен в южной (юго-восточная часть площади) и юго-восточной (</w:t>
      </w:r>
      <w:proofErr w:type="spellStart"/>
      <w:r w:rsidRPr="00FC6F41">
        <w:rPr>
          <w:rFonts w:ascii="Times New Roman" w:hAnsi="Times New Roman" w:cs="Times New Roman"/>
          <w:sz w:val="28"/>
          <w:szCs w:val="28"/>
          <w:lang w:val="ru-RU"/>
        </w:rPr>
        <w:t>Амантауский</w:t>
      </w:r>
      <w:proofErr w:type="spellEnd"/>
      <w:r w:rsidRPr="00FC6F41">
        <w:rPr>
          <w:rFonts w:ascii="Times New Roman" w:hAnsi="Times New Roman" w:cs="Times New Roman"/>
          <w:sz w:val="28"/>
          <w:szCs w:val="28"/>
          <w:lang w:val="ru-RU"/>
        </w:rPr>
        <w:t xml:space="preserve"> интрузивный массив) частях изучаемой территории; небольшие по площади выходы зафиксированы в центральной части исследуемой площади, где они граничат с субвулканическими образованиями среднего девона (</w:t>
      </w:r>
      <w:proofErr w:type="spellStart"/>
      <w:r w:rsidRPr="00FC6F41">
        <w:rPr>
          <w:rFonts w:ascii="Times New Roman" w:hAnsi="Times New Roman" w:cs="Times New Roman"/>
          <w:sz w:val="28"/>
          <w:szCs w:val="28"/>
          <w:lang w:val="ru-RU"/>
        </w:rPr>
        <w:t>трахиандезитами</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трахидацитами</w:t>
      </w:r>
      <w:proofErr w:type="spellEnd"/>
      <w:r w:rsidRPr="00FC6F41">
        <w:rPr>
          <w:rFonts w:ascii="Times New Roman" w:hAnsi="Times New Roman" w:cs="Times New Roman"/>
          <w:sz w:val="28"/>
          <w:szCs w:val="28"/>
          <w:lang w:val="ru-RU"/>
        </w:rPr>
        <w:t>, риолитами и др.).</w:t>
      </w:r>
    </w:p>
    <w:p w14:paraId="08625ACD" w14:textId="77777777" w:rsidR="00FC6F41" w:rsidRPr="00FC6F41" w:rsidRDefault="00FC6F41" w:rsidP="00FC6F41">
      <w:pPr>
        <w:spacing w:after="0" w:line="240" w:lineRule="auto"/>
        <w:ind w:firstLine="720"/>
        <w:jc w:val="both"/>
        <w:rPr>
          <w:rFonts w:ascii="Times New Roman" w:hAnsi="Times New Roman" w:cs="Times New Roman"/>
          <w:sz w:val="28"/>
          <w:szCs w:val="28"/>
          <w:lang w:val="ru-RU"/>
        </w:rPr>
      </w:pPr>
      <w:proofErr w:type="spellStart"/>
      <w:r w:rsidRPr="00FC6F41">
        <w:rPr>
          <w:rFonts w:ascii="Times New Roman" w:hAnsi="Times New Roman" w:cs="Times New Roman"/>
          <w:b/>
          <w:bCs/>
          <w:sz w:val="28"/>
          <w:szCs w:val="28"/>
          <w:lang w:val="ru-RU"/>
        </w:rPr>
        <w:t>Коккудуктюбинский</w:t>
      </w:r>
      <w:proofErr w:type="spellEnd"/>
      <w:r w:rsidRPr="00FC6F41">
        <w:rPr>
          <w:rFonts w:ascii="Times New Roman" w:hAnsi="Times New Roman" w:cs="Times New Roman"/>
          <w:b/>
          <w:bCs/>
          <w:sz w:val="28"/>
          <w:szCs w:val="28"/>
          <w:lang w:val="ru-RU"/>
        </w:rPr>
        <w:t xml:space="preserve"> комплекс</w:t>
      </w:r>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D₂kk</w:t>
      </w:r>
      <w:proofErr w:type="spellEnd"/>
      <w:r w:rsidRPr="00FC6F41">
        <w:rPr>
          <w:rFonts w:ascii="Times New Roman" w:hAnsi="Times New Roman" w:cs="Times New Roman"/>
          <w:sz w:val="28"/>
          <w:szCs w:val="28"/>
          <w:lang w:val="ru-RU"/>
        </w:rPr>
        <w:t xml:space="preserve">) имеет двухфазное строение. II фаза представлена субщелочными </w:t>
      </w:r>
      <w:proofErr w:type="spellStart"/>
      <w:r w:rsidRPr="00FC6F41">
        <w:rPr>
          <w:rFonts w:ascii="Times New Roman" w:hAnsi="Times New Roman" w:cs="Times New Roman"/>
          <w:sz w:val="28"/>
          <w:szCs w:val="28"/>
          <w:lang w:val="ru-RU"/>
        </w:rPr>
        <w:t>лейкогранитами</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εlγD</w:t>
      </w:r>
      <w:proofErr w:type="spellEnd"/>
      <w:r w:rsidRPr="00FC6F41">
        <w:rPr>
          <w:rFonts w:ascii="Times New Roman" w:hAnsi="Times New Roman" w:cs="Times New Roman"/>
          <w:sz w:val="28"/>
          <w:szCs w:val="28"/>
          <w:lang w:val="ru-RU"/>
        </w:rPr>
        <w:t xml:space="preserve">₂), </w:t>
      </w:r>
      <w:proofErr w:type="spellStart"/>
      <w:r w:rsidRPr="00FC6F41">
        <w:rPr>
          <w:rFonts w:ascii="Times New Roman" w:hAnsi="Times New Roman" w:cs="Times New Roman"/>
          <w:sz w:val="28"/>
          <w:szCs w:val="28"/>
          <w:lang w:val="ru-RU"/>
        </w:rPr>
        <w:t>граносиенитами</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γξD</w:t>
      </w:r>
      <w:proofErr w:type="spellEnd"/>
      <w:r w:rsidRPr="00FC6F41">
        <w:rPr>
          <w:rFonts w:ascii="Times New Roman" w:hAnsi="Times New Roman" w:cs="Times New Roman"/>
          <w:sz w:val="28"/>
          <w:szCs w:val="28"/>
          <w:lang w:val="ru-RU"/>
        </w:rPr>
        <w:t>₂); I фаза – кварцевыми монцонитами (</w:t>
      </w:r>
      <w:proofErr w:type="spellStart"/>
      <w:r w:rsidRPr="00FC6F41">
        <w:rPr>
          <w:rFonts w:ascii="Times New Roman" w:hAnsi="Times New Roman" w:cs="Times New Roman"/>
          <w:sz w:val="28"/>
          <w:szCs w:val="28"/>
          <w:lang w:val="ru-RU"/>
        </w:rPr>
        <w:t>qμD</w:t>
      </w:r>
      <w:proofErr w:type="spellEnd"/>
      <w:r w:rsidRPr="00FC6F41">
        <w:rPr>
          <w:rFonts w:ascii="Times New Roman" w:hAnsi="Times New Roman" w:cs="Times New Roman"/>
          <w:sz w:val="28"/>
          <w:szCs w:val="28"/>
          <w:lang w:val="ru-RU"/>
        </w:rPr>
        <w:t xml:space="preserve">₂), </w:t>
      </w:r>
      <w:proofErr w:type="spellStart"/>
      <w:r w:rsidRPr="00FC6F41">
        <w:rPr>
          <w:rFonts w:ascii="Times New Roman" w:hAnsi="Times New Roman" w:cs="Times New Roman"/>
          <w:sz w:val="28"/>
          <w:szCs w:val="28"/>
          <w:lang w:val="ru-RU"/>
        </w:rPr>
        <w:t>монцодиоритами</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μD</w:t>
      </w:r>
      <w:proofErr w:type="spellEnd"/>
      <w:r w:rsidRPr="00FC6F41">
        <w:rPr>
          <w:rFonts w:ascii="Times New Roman" w:hAnsi="Times New Roman" w:cs="Times New Roman"/>
          <w:sz w:val="28"/>
          <w:szCs w:val="28"/>
          <w:lang w:val="ru-RU"/>
        </w:rPr>
        <w:t xml:space="preserve">₂). Они образуют </w:t>
      </w:r>
      <w:proofErr w:type="spellStart"/>
      <w:r w:rsidRPr="00FC6F41">
        <w:rPr>
          <w:rFonts w:ascii="Times New Roman" w:hAnsi="Times New Roman" w:cs="Times New Roman"/>
          <w:sz w:val="28"/>
          <w:szCs w:val="28"/>
          <w:lang w:val="ru-RU"/>
        </w:rPr>
        <w:t>Акдаласорский</w:t>
      </w:r>
      <w:proofErr w:type="spellEnd"/>
      <w:r w:rsidRPr="00FC6F41">
        <w:rPr>
          <w:rFonts w:ascii="Times New Roman" w:hAnsi="Times New Roman" w:cs="Times New Roman"/>
          <w:sz w:val="28"/>
          <w:szCs w:val="28"/>
          <w:lang w:val="ru-RU"/>
        </w:rPr>
        <w:t xml:space="preserve">, Алакольский, </w:t>
      </w:r>
      <w:proofErr w:type="spellStart"/>
      <w:r w:rsidRPr="00FC6F41">
        <w:rPr>
          <w:rFonts w:ascii="Times New Roman" w:hAnsi="Times New Roman" w:cs="Times New Roman"/>
          <w:sz w:val="28"/>
          <w:szCs w:val="28"/>
          <w:lang w:val="ru-RU"/>
        </w:rPr>
        <w:t>Коккудуктюбинский</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Амантауский</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Сакарский</w:t>
      </w:r>
      <w:proofErr w:type="spellEnd"/>
      <w:r w:rsidRPr="00FC6F41">
        <w:rPr>
          <w:rFonts w:ascii="Times New Roman" w:hAnsi="Times New Roman" w:cs="Times New Roman"/>
          <w:sz w:val="28"/>
          <w:szCs w:val="28"/>
          <w:lang w:val="ru-RU"/>
        </w:rPr>
        <w:t xml:space="preserve"> массивы преимущественно </w:t>
      </w:r>
      <w:proofErr w:type="spellStart"/>
      <w:r w:rsidRPr="00FC6F41">
        <w:rPr>
          <w:rFonts w:ascii="Times New Roman" w:hAnsi="Times New Roman" w:cs="Times New Roman"/>
          <w:sz w:val="28"/>
          <w:szCs w:val="28"/>
          <w:lang w:val="ru-RU"/>
        </w:rPr>
        <w:t>изометричной</w:t>
      </w:r>
      <w:proofErr w:type="spellEnd"/>
      <w:r w:rsidRPr="00FC6F41">
        <w:rPr>
          <w:rFonts w:ascii="Times New Roman" w:hAnsi="Times New Roman" w:cs="Times New Roman"/>
          <w:sz w:val="28"/>
          <w:szCs w:val="28"/>
          <w:lang w:val="ru-RU"/>
        </w:rPr>
        <w:t xml:space="preserve">, реже линейной формы. Интрузивы </w:t>
      </w:r>
      <w:proofErr w:type="spellStart"/>
      <w:r w:rsidRPr="00FC6F41">
        <w:rPr>
          <w:rFonts w:ascii="Times New Roman" w:hAnsi="Times New Roman" w:cs="Times New Roman"/>
          <w:sz w:val="28"/>
          <w:szCs w:val="28"/>
          <w:lang w:val="ru-RU"/>
        </w:rPr>
        <w:t>коккудуктюбинского</w:t>
      </w:r>
      <w:proofErr w:type="spellEnd"/>
      <w:r w:rsidRPr="00FC6F41">
        <w:rPr>
          <w:rFonts w:ascii="Times New Roman" w:hAnsi="Times New Roman" w:cs="Times New Roman"/>
          <w:sz w:val="28"/>
          <w:szCs w:val="28"/>
          <w:lang w:val="ru-RU"/>
        </w:rPr>
        <w:t xml:space="preserve"> комплекса прорывают вулканиты нижнего и среднего девона и встречаются в гальке среднедевонских отложений. Форма тел </w:t>
      </w:r>
      <w:proofErr w:type="spellStart"/>
      <w:r w:rsidRPr="00FC6F41">
        <w:rPr>
          <w:rFonts w:ascii="Times New Roman" w:hAnsi="Times New Roman" w:cs="Times New Roman"/>
          <w:sz w:val="28"/>
          <w:szCs w:val="28"/>
          <w:lang w:val="ru-RU"/>
        </w:rPr>
        <w:t>штоко</w:t>
      </w:r>
      <w:proofErr w:type="spellEnd"/>
      <w:r w:rsidRPr="00FC6F41">
        <w:rPr>
          <w:rFonts w:ascii="Times New Roman" w:hAnsi="Times New Roman" w:cs="Times New Roman"/>
          <w:sz w:val="28"/>
          <w:szCs w:val="28"/>
          <w:lang w:val="ru-RU"/>
        </w:rPr>
        <w:t xml:space="preserve">- и </w:t>
      </w:r>
      <w:proofErr w:type="spellStart"/>
      <w:r w:rsidRPr="00FC6F41">
        <w:rPr>
          <w:rFonts w:ascii="Times New Roman" w:hAnsi="Times New Roman" w:cs="Times New Roman"/>
          <w:sz w:val="28"/>
          <w:szCs w:val="28"/>
          <w:lang w:val="ru-RU"/>
        </w:rPr>
        <w:t>лакколитообразная</w:t>
      </w:r>
      <w:proofErr w:type="spellEnd"/>
      <w:r w:rsidRPr="00FC6F41">
        <w:rPr>
          <w:rFonts w:ascii="Times New Roman" w:hAnsi="Times New Roman" w:cs="Times New Roman"/>
          <w:sz w:val="28"/>
          <w:szCs w:val="28"/>
          <w:lang w:val="ru-RU"/>
        </w:rPr>
        <w:t>. Типичны мелкозернистые порфировидные структуры, красная окраска. Обильны ксенолиты вмещающих пород и более древних интрузивов. Дополнительная фаза внедрения представлена телами щелочных гранитов и щелочных гранит-порфиров.</w:t>
      </w:r>
    </w:p>
    <w:p w14:paraId="40420CF1" w14:textId="77777777" w:rsidR="00FC6F41" w:rsidRPr="00FC6F41" w:rsidRDefault="00FC6F41" w:rsidP="00FC6F41">
      <w:pPr>
        <w:spacing w:after="0" w:line="240" w:lineRule="auto"/>
        <w:ind w:firstLine="720"/>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 xml:space="preserve">Интрузивы </w:t>
      </w:r>
      <w:proofErr w:type="spellStart"/>
      <w:r w:rsidRPr="00FC6F41">
        <w:rPr>
          <w:rFonts w:ascii="Times New Roman" w:hAnsi="Times New Roman" w:cs="Times New Roman"/>
          <w:sz w:val="28"/>
          <w:szCs w:val="28"/>
          <w:lang w:val="ru-RU"/>
        </w:rPr>
        <w:t>коккудуктюбинского</w:t>
      </w:r>
      <w:proofErr w:type="spellEnd"/>
      <w:r w:rsidRPr="00FC6F41">
        <w:rPr>
          <w:rFonts w:ascii="Times New Roman" w:hAnsi="Times New Roman" w:cs="Times New Roman"/>
          <w:sz w:val="28"/>
          <w:szCs w:val="28"/>
          <w:lang w:val="ru-RU"/>
        </w:rPr>
        <w:t xml:space="preserve"> комплекса в основном тяготеют к осевой зоне девонского вулканического пояса. Петрохимически его породы принадлежат к обогащенным и умеренно обогащенным щелочами с переменным соотношением калия и натрия. Разнообразие петрографического состава среднедевонских </w:t>
      </w:r>
      <w:proofErr w:type="spellStart"/>
      <w:r w:rsidRPr="00FC6F41">
        <w:rPr>
          <w:rFonts w:ascii="Times New Roman" w:hAnsi="Times New Roman" w:cs="Times New Roman"/>
          <w:sz w:val="28"/>
          <w:szCs w:val="28"/>
          <w:lang w:val="ru-RU"/>
        </w:rPr>
        <w:t>гранитоидов</w:t>
      </w:r>
      <w:proofErr w:type="spellEnd"/>
      <w:r w:rsidRPr="00FC6F41">
        <w:rPr>
          <w:rFonts w:ascii="Times New Roman" w:hAnsi="Times New Roman" w:cs="Times New Roman"/>
          <w:sz w:val="28"/>
          <w:szCs w:val="28"/>
          <w:lang w:val="ru-RU"/>
        </w:rPr>
        <w:t xml:space="preserve"> объясняется, вероятно, широким развитием процессов дифференциации и контаминации.</w:t>
      </w:r>
    </w:p>
    <w:p w14:paraId="40F7424E" w14:textId="77777777" w:rsidR="00FC6F41" w:rsidRPr="00FC6F41" w:rsidRDefault="00FC6F41" w:rsidP="00FC6F41">
      <w:pPr>
        <w:spacing w:after="0" w:line="240" w:lineRule="auto"/>
        <w:ind w:firstLine="720"/>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lastRenderedPageBreak/>
        <w:t>Среди интрузивов позднего девона наиболее распространены массивы гранит-</w:t>
      </w:r>
      <w:proofErr w:type="spellStart"/>
      <w:r w:rsidRPr="00FC6F41">
        <w:rPr>
          <w:rFonts w:ascii="Times New Roman" w:hAnsi="Times New Roman" w:cs="Times New Roman"/>
          <w:sz w:val="28"/>
          <w:szCs w:val="28"/>
          <w:lang w:val="ru-RU"/>
        </w:rPr>
        <w:t>лейкократовой</w:t>
      </w:r>
      <w:proofErr w:type="spellEnd"/>
      <w:r w:rsidRPr="00FC6F41">
        <w:rPr>
          <w:rFonts w:ascii="Times New Roman" w:hAnsi="Times New Roman" w:cs="Times New Roman"/>
          <w:sz w:val="28"/>
          <w:szCs w:val="28"/>
          <w:lang w:val="ru-RU"/>
        </w:rPr>
        <w:t xml:space="preserve"> формации, иногда с субщелочным и щелочным уклоном.</w:t>
      </w:r>
    </w:p>
    <w:p w14:paraId="68B7927C" w14:textId="77777777" w:rsidR="00FC6F41" w:rsidRPr="00FC6F41" w:rsidRDefault="00FC6F41" w:rsidP="00FC6F41">
      <w:pPr>
        <w:spacing w:after="0" w:line="240" w:lineRule="auto"/>
        <w:ind w:firstLine="720"/>
        <w:jc w:val="both"/>
        <w:rPr>
          <w:rFonts w:ascii="Times New Roman" w:hAnsi="Times New Roman" w:cs="Times New Roman"/>
          <w:sz w:val="28"/>
          <w:szCs w:val="28"/>
          <w:lang w:val="ru-RU"/>
        </w:rPr>
      </w:pPr>
      <w:proofErr w:type="spellStart"/>
      <w:r w:rsidRPr="00FC6F41">
        <w:rPr>
          <w:rFonts w:ascii="Times New Roman" w:hAnsi="Times New Roman" w:cs="Times New Roman"/>
          <w:b/>
          <w:bCs/>
          <w:sz w:val="28"/>
          <w:szCs w:val="28"/>
          <w:lang w:val="ru-RU"/>
        </w:rPr>
        <w:t>Корнеевский</w:t>
      </w:r>
      <w:proofErr w:type="spellEnd"/>
      <w:r w:rsidRPr="00FC6F41">
        <w:rPr>
          <w:rFonts w:ascii="Times New Roman" w:hAnsi="Times New Roman" w:cs="Times New Roman"/>
          <w:b/>
          <w:bCs/>
          <w:sz w:val="28"/>
          <w:szCs w:val="28"/>
          <w:lang w:val="ru-RU"/>
        </w:rPr>
        <w:t xml:space="preserve"> комплекс</w:t>
      </w:r>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D₃k</w:t>
      </w:r>
      <w:proofErr w:type="spellEnd"/>
      <w:r w:rsidRPr="00FC6F41">
        <w:rPr>
          <w:rFonts w:ascii="Times New Roman" w:hAnsi="Times New Roman" w:cs="Times New Roman"/>
          <w:sz w:val="28"/>
          <w:szCs w:val="28"/>
          <w:lang w:val="ru-RU"/>
        </w:rPr>
        <w:t xml:space="preserve">) представлен средне- и крупнозернистыми </w:t>
      </w:r>
      <w:proofErr w:type="spellStart"/>
      <w:r w:rsidRPr="00FC6F41">
        <w:rPr>
          <w:rFonts w:ascii="Times New Roman" w:hAnsi="Times New Roman" w:cs="Times New Roman"/>
          <w:sz w:val="28"/>
          <w:szCs w:val="28"/>
          <w:lang w:val="ru-RU"/>
        </w:rPr>
        <w:t>лейкогранитами</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lγD</w:t>
      </w:r>
      <w:proofErr w:type="spellEnd"/>
      <w:r w:rsidRPr="00FC6F41">
        <w:rPr>
          <w:rFonts w:ascii="Times New Roman" w:hAnsi="Times New Roman" w:cs="Times New Roman"/>
          <w:sz w:val="28"/>
          <w:szCs w:val="28"/>
          <w:lang w:val="ru-RU"/>
        </w:rPr>
        <w:t>₃), гранитами (</w:t>
      </w:r>
      <w:proofErr w:type="spellStart"/>
      <w:r w:rsidRPr="00FC6F41">
        <w:rPr>
          <w:rFonts w:ascii="Times New Roman" w:hAnsi="Times New Roman" w:cs="Times New Roman"/>
          <w:sz w:val="28"/>
          <w:szCs w:val="28"/>
          <w:lang w:val="ru-RU"/>
        </w:rPr>
        <w:t>γD</w:t>
      </w:r>
      <w:proofErr w:type="spellEnd"/>
      <w:r w:rsidRPr="00FC6F41">
        <w:rPr>
          <w:rFonts w:ascii="Times New Roman" w:hAnsi="Times New Roman" w:cs="Times New Roman"/>
          <w:sz w:val="28"/>
          <w:szCs w:val="28"/>
          <w:lang w:val="ru-RU"/>
        </w:rPr>
        <w:t>₃). Комплекс распространен в восточной половине изучаемой площади. Его аналогом является теректинский комплекс (</w:t>
      </w:r>
      <w:proofErr w:type="spellStart"/>
      <w:r w:rsidRPr="00FC6F41">
        <w:rPr>
          <w:rFonts w:ascii="Times New Roman" w:hAnsi="Times New Roman" w:cs="Times New Roman"/>
          <w:sz w:val="28"/>
          <w:szCs w:val="28"/>
          <w:lang w:val="ru-RU"/>
        </w:rPr>
        <w:t>D₃t</w:t>
      </w:r>
      <w:proofErr w:type="spellEnd"/>
      <w:r w:rsidRPr="00FC6F41">
        <w:rPr>
          <w:rFonts w:ascii="Times New Roman" w:hAnsi="Times New Roman" w:cs="Times New Roman"/>
          <w:sz w:val="28"/>
          <w:szCs w:val="28"/>
          <w:lang w:val="ru-RU"/>
        </w:rPr>
        <w:t xml:space="preserve">), также распространенный на юго-востоке и представленный среднезернистыми, крупнозернистыми </w:t>
      </w:r>
      <w:proofErr w:type="spellStart"/>
      <w:r w:rsidRPr="00FC6F41">
        <w:rPr>
          <w:rFonts w:ascii="Times New Roman" w:hAnsi="Times New Roman" w:cs="Times New Roman"/>
          <w:sz w:val="28"/>
          <w:szCs w:val="28"/>
          <w:lang w:val="ru-RU"/>
        </w:rPr>
        <w:t>лейкогранитами</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lγD</w:t>
      </w:r>
      <w:proofErr w:type="spellEnd"/>
      <w:r w:rsidRPr="00FC6F41">
        <w:rPr>
          <w:rFonts w:ascii="Times New Roman" w:hAnsi="Times New Roman" w:cs="Times New Roman"/>
          <w:sz w:val="28"/>
          <w:szCs w:val="28"/>
          <w:lang w:val="ru-RU"/>
        </w:rPr>
        <w:t xml:space="preserve">₃) – массив </w:t>
      </w:r>
      <w:proofErr w:type="spellStart"/>
      <w:r w:rsidRPr="00FC6F41">
        <w:rPr>
          <w:rFonts w:ascii="Times New Roman" w:hAnsi="Times New Roman" w:cs="Times New Roman"/>
          <w:sz w:val="28"/>
          <w:szCs w:val="28"/>
          <w:lang w:val="ru-RU"/>
        </w:rPr>
        <w:t>Казыкурт</w:t>
      </w:r>
      <w:proofErr w:type="spellEnd"/>
      <w:r w:rsidRPr="00FC6F41">
        <w:rPr>
          <w:rFonts w:ascii="Times New Roman" w:hAnsi="Times New Roman" w:cs="Times New Roman"/>
          <w:sz w:val="28"/>
          <w:szCs w:val="28"/>
          <w:lang w:val="ru-RU"/>
        </w:rPr>
        <w:t>.</w:t>
      </w:r>
    </w:p>
    <w:p w14:paraId="657B8B51" w14:textId="77777777" w:rsidR="00FC6F41" w:rsidRPr="00FC6F41" w:rsidRDefault="00FC6F41" w:rsidP="00FC6F41">
      <w:pPr>
        <w:spacing w:after="0" w:line="240" w:lineRule="auto"/>
        <w:ind w:firstLine="720"/>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 xml:space="preserve">Эти два комплекса представляют группу одновозрастных гранитов и </w:t>
      </w:r>
      <w:proofErr w:type="spellStart"/>
      <w:r w:rsidRPr="00FC6F41">
        <w:rPr>
          <w:rFonts w:ascii="Times New Roman" w:hAnsi="Times New Roman" w:cs="Times New Roman"/>
          <w:sz w:val="28"/>
          <w:szCs w:val="28"/>
          <w:lang w:val="ru-RU"/>
        </w:rPr>
        <w:t>лейкогранитов</w:t>
      </w:r>
      <w:proofErr w:type="spellEnd"/>
      <w:r w:rsidRPr="00FC6F41">
        <w:rPr>
          <w:rFonts w:ascii="Times New Roman" w:hAnsi="Times New Roman" w:cs="Times New Roman"/>
          <w:sz w:val="28"/>
          <w:szCs w:val="28"/>
          <w:lang w:val="ru-RU"/>
        </w:rPr>
        <w:t xml:space="preserve"> нормального ряда, связанных с формированием девонского вулканического пояса. Гранитные массивы прорывают нижне-среднедевонские вулканиты и перекрываются </w:t>
      </w:r>
      <w:proofErr w:type="spellStart"/>
      <w:r w:rsidRPr="00FC6F41">
        <w:rPr>
          <w:rFonts w:ascii="Times New Roman" w:hAnsi="Times New Roman" w:cs="Times New Roman"/>
          <w:sz w:val="28"/>
          <w:szCs w:val="28"/>
          <w:lang w:val="ru-RU"/>
        </w:rPr>
        <w:t>фаменскими</w:t>
      </w:r>
      <w:proofErr w:type="spellEnd"/>
      <w:r w:rsidRPr="00FC6F41">
        <w:rPr>
          <w:rFonts w:ascii="Times New Roman" w:hAnsi="Times New Roman" w:cs="Times New Roman"/>
          <w:sz w:val="28"/>
          <w:szCs w:val="28"/>
          <w:lang w:val="ru-RU"/>
        </w:rPr>
        <w:t xml:space="preserve"> отложениями. Форма массивов </w:t>
      </w:r>
      <w:proofErr w:type="spellStart"/>
      <w:r w:rsidRPr="00FC6F41">
        <w:rPr>
          <w:rFonts w:ascii="Times New Roman" w:hAnsi="Times New Roman" w:cs="Times New Roman"/>
          <w:sz w:val="28"/>
          <w:szCs w:val="28"/>
          <w:lang w:val="ru-RU"/>
        </w:rPr>
        <w:t>штокообразная</w:t>
      </w:r>
      <w:proofErr w:type="spellEnd"/>
      <w:r w:rsidRPr="00FC6F41">
        <w:rPr>
          <w:rFonts w:ascii="Times New Roman" w:hAnsi="Times New Roman" w:cs="Times New Roman"/>
          <w:sz w:val="28"/>
          <w:szCs w:val="28"/>
          <w:lang w:val="ru-RU"/>
        </w:rPr>
        <w:t xml:space="preserve">, иногда полигональная; нередки ареал-плутоны мощностью </w:t>
      </w:r>
      <w:proofErr w:type="gramStart"/>
      <w:r w:rsidRPr="00FC6F41">
        <w:rPr>
          <w:rFonts w:ascii="Times New Roman" w:hAnsi="Times New Roman" w:cs="Times New Roman"/>
          <w:sz w:val="28"/>
          <w:szCs w:val="28"/>
          <w:lang w:val="ru-RU"/>
        </w:rPr>
        <w:t>10-12</w:t>
      </w:r>
      <w:proofErr w:type="gramEnd"/>
      <w:r w:rsidRPr="00FC6F41">
        <w:rPr>
          <w:rFonts w:ascii="Times New Roman" w:hAnsi="Times New Roman" w:cs="Times New Roman"/>
          <w:sz w:val="28"/>
          <w:szCs w:val="28"/>
          <w:lang w:val="ru-RU"/>
        </w:rPr>
        <w:t xml:space="preserve"> км.</w:t>
      </w:r>
    </w:p>
    <w:p w14:paraId="4F9C8E52" w14:textId="77777777" w:rsidR="00FC6F41" w:rsidRPr="00FC6F41" w:rsidRDefault="00FC6F41" w:rsidP="00FC6F41">
      <w:pPr>
        <w:spacing w:after="0" w:line="240" w:lineRule="auto"/>
        <w:ind w:firstLine="720"/>
        <w:jc w:val="both"/>
        <w:rPr>
          <w:rFonts w:ascii="Times New Roman" w:hAnsi="Times New Roman" w:cs="Times New Roman"/>
          <w:sz w:val="28"/>
          <w:szCs w:val="28"/>
          <w:lang w:val="ru-RU"/>
        </w:rPr>
      </w:pPr>
      <w:r w:rsidRPr="00FC6F41">
        <w:rPr>
          <w:rFonts w:ascii="Times New Roman" w:hAnsi="Times New Roman" w:cs="Times New Roman"/>
          <w:sz w:val="28"/>
          <w:szCs w:val="28"/>
          <w:lang w:val="ru-RU"/>
        </w:rPr>
        <w:t xml:space="preserve">Повсеместно в районе развиты субвулканические тела, среди которых выделяются андезиты, </w:t>
      </w:r>
      <w:proofErr w:type="spellStart"/>
      <w:r w:rsidRPr="00FC6F41">
        <w:rPr>
          <w:rFonts w:ascii="Times New Roman" w:hAnsi="Times New Roman" w:cs="Times New Roman"/>
          <w:sz w:val="28"/>
          <w:szCs w:val="28"/>
          <w:lang w:val="ru-RU"/>
        </w:rPr>
        <w:t>дациты</w:t>
      </w:r>
      <w:proofErr w:type="spellEnd"/>
      <w:r w:rsidRPr="00FC6F41">
        <w:rPr>
          <w:rFonts w:ascii="Times New Roman" w:hAnsi="Times New Roman" w:cs="Times New Roman"/>
          <w:sz w:val="28"/>
          <w:szCs w:val="28"/>
          <w:lang w:val="ru-RU"/>
        </w:rPr>
        <w:t xml:space="preserve">, </w:t>
      </w:r>
      <w:proofErr w:type="spellStart"/>
      <w:r w:rsidRPr="00FC6F41">
        <w:rPr>
          <w:rFonts w:ascii="Times New Roman" w:hAnsi="Times New Roman" w:cs="Times New Roman"/>
          <w:sz w:val="28"/>
          <w:szCs w:val="28"/>
          <w:lang w:val="ru-RU"/>
        </w:rPr>
        <w:t>риодациты</w:t>
      </w:r>
      <w:proofErr w:type="spellEnd"/>
      <w:r w:rsidRPr="00FC6F41">
        <w:rPr>
          <w:rFonts w:ascii="Times New Roman" w:hAnsi="Times New Roman" w:cs="Times New Roman"/>
          <w:sz w:val="28"/>
          <w:szCs w:val="28"/>
          <w:lang w:val="ru-RU"/>
        </w:rPr>
        <w:t xml:space="preserve">, риолиты </w:t>
      </w:r>
      <w:proofErr w:type="spellStart"/>
      <w:r w:rsidRPr="00FC6F41">
        <w:rPr>
          <w:rFonts w:ascii="Times New Roman" w:hAnsi="Times New Roman" w:cs="Times New Roman"/>
          <w:sz w:val="28"/>
          <w:szCs w:val="28"/>
          <w:lang w:val="ru-RU"/>
        </w:rPr>
        <w:t>ранне</w:t>
      </w:r>
      <w:proofErr w:type="spellEnd"/>
      <w:r w:rsidRPr="00FC6F41">
        <w:rPr>
          <w:rFonts w:ascii="Times New Roman" w:hAnsi="Times New Roman" w:cs="Times New Roman"/>
          <w:sz w:val="28"/>
          <w:szCs w:val="28"/>
          <w:lang w:val="ru-RU"/>
        </w:rPr>
        <w:t>- и среднедевонского возраста (по положению в разрезе).</w:t>
      </w:r>
    </w:p>
    <w:p w14:paraId="26BBFD43" w14:textId="77777777" w:rsidR="00E4075B" w:rsidRPr="0005203D" w:rsidRDefault="00374936" w:rsidP="00E4075B">
      <w:pPr>
        <w:spacing w:after="0"/>
        <w:ind w:firstLine="720"/>
        <w:jc w:val="both"/>
        <w:rPr>
          <w:sz w:val="28"/>
          <w:szCs w:val="28"/>
          <w:lang w:val="ru-RU"/>
        </w:rPr>
      </w:pPr>
      <w:r w:rsidRPr="0005203D">
        <w:rPr>
          <w:rFonts w:ascii="Times New Roman" w:hAnsi="Times New Roman" w:cs="Times New Roman"/>
          <w:b/>
          <w:bCs/>
          <w:i/>
          <w:iCs/>
          <w:sz w:val="28"/>
          <w:szCs w:val="28"/>
          <w:lang w:val="ru-RU"/>
        </w:rPr>
        <w:t xml:space="preserve">Тектоника. </w:t>
      </w:r>
      <w:r w:rsidR="00E4075B" w:rsidRPr="0005203D">
        <w:rPr>
          <w:rFonts w:ascii="Times New Roman" w:hAnsi="Times New Roman" w:cs="Times New Roman"/>
          <w:sz w:val="28"/>
          <w:szCs w:val="28"/>
          <w:lang w:val="ru-RU"/>
        </w:rPr>
        <w:t xml:space="preserve">Исследуемая территория охватывает сопредельные части юго-восточной периферии </w:t>
      </w:r>
      <w:proofErr w:type="spellStart"/>
      <w:r w:rsidR="00E4075B" w:rsidRPr="0005203D">
        <w:rPr>
          <w:rFonts w:ascii="Times New Roman" w:hAnsi="Times New Roman" w:cs="Times New Roman"/>
          <w:sz w:val="28"/>
          <w:szCs w:val="28"/>
          <w:lang w:val="ru-RU"/>
        </w:rPr>
        <w:t>Тенизской</w:t>
      </w:r>
      <w:proofErr w:type="spellEnd"/>
      <w:r w:rsidR="00E4075B" w:rsidRPr="0005203D">
        <w:rPr>
          <w:rFonts w:ascii="Times New Roman" w:hAnsi="Times New Roman" w:cs="Times New Roman"/>
          <w:sz w:val="28"/>
          <w:szCs w:val="28"/>
          <w:lang w:val="ru-RU"/>
        </w:rPr>
        <w:t xml:space="preserve"> впадины и восточную зону Сарысу-Тенизского поднятия, представляющего собой северное обрамление Степняк-</w:t>
      </w:r>
      <w:proofErr w:type="spellStart"/>
      <w:r w:rsidR="00E4075B" w:rsidRPr="0005203D">
        <w:rPr>
          <w:rFonts w:ascii="Times New Roman" w:hAnsi="Times New Roman" w:cs="Times New Roman"/>
          <w:sz w:val="28"/>
          <w:szCs w:val="28"/>
          <w:lang w:val="ru-RU"/>
        </w:rPr>
        <w:t>Бетпак</w:t>
      </w:r>
      <w:proofErr w:type="spellEnd"/>
      <w:r w:rsidR="00E4075B" w:rsidRPr="0005203D">
        <w:rPr>
          <w:rFonts w:ascii="Times New Roman" w:hAnsi="Times New Roman" w:cs="Times New Roman"/>
          <w:sz w:val="28"/>
          <w:szCs w:val="28"/>
          <w:lang w:val="ru-RU"/>
        </w:rPr>
        <w:t>-Дала-</w:t>
      </w:r>
      <w:proofErr w:type="spellStart"/>
      <w:r w:rsidR="00E4075B" w:rsidRPr="0005203D">
        <w:rPr>
          <w:rFonts w:ascii="Times New Roman" w:hAnsi="Times New Roman" w:cs="Times New Roman"/>
          <w:sz w:val="28"/>
          <w:szCs w:val="28"/>
          <w:lang w:val="ru-RU"/>
        </w:rPr>
        <w:t>Заилийской</w:t>
      </w:r>
      <w:proofErr w:type="spellEnd"/>
      <w:r w:rsidR="00E4075B" w:rsidRPr="0005203D">
        <w:rPr>
          <w:rFonts w:ascii="Times New Roman" w:hAnsi="Times New Roman" w:cs="Times New Roman"/>
          <w:sz w:val="28"/>
          <w:szCs w:val="28"/>
          <w:lang w:val="ru-RU"/>
        </w:rPr>
        <w:t xml:space="preserve"> </w:t>
      </w:r>
      <w:proofErr w:type="spellStart"/>
      <w:r w:rsidR="00E4075B" w:rsidRPr="0005203D">
        <w:rPr>
          <w:rFonts w:ascii="Times New Roman" w:hAnsi="Times New Roman" w:cs="Times New Roman"/>
          <w:sz w:val="28"/>
          <w:szCs w:val="28"/>
          <w:lang w:val="ru-RU"/>
        </w:rPr>
        <w:t>мегазоны</w:t>
      </w:r>
      <w:proofErr w:type="spellEnd"/>
      <w:r w:rsidR="00E4075B" w:rsidRPr="0005203D">
        <w:rPr>
          <w:rFonts w:ascii="Times New Roman" w:hAnsi="Times New Roman" w:cs="Times New Roman"/>
          <w:sz w:val="28"/>
          <w:szCs w:val="28"/>
          <w:lang w:val="ru-RU"/>
        </w:rPr>
        <w:t xml:space="preserve"> [38-39].</w:t>
      </w:r>
    </w:p>
    <w:p w14:paraId="14EFC025" w14:textId="77777777" w:rsidR="00E4075B" w:rsidRPr="00E4075B" w:rsidRDefault="00E4075B" w:rsidP="00E4075B">
      <w:pPr>
        <w:spacing w:after="0" w:line="240" w:lineRule="auto"/>
        <w:ind w:firstLine="720"/>
        <w:jc w:val="both"/>
        <w:rPr>
          <w:rFonts w:ascii="Times New Roman" w:hAnsi="Times New Roman" w:cs="Times New Roman"/>
          <w:sz w:val="28"/>
          <w:szCs w:val="28"/>
          <w:lang w:val="ru-RU"/>
        </w:rPr>
      </w:pPr>
      <w:r w:rsidRPr="00E4075B">
        <w:rPr>
          <w:rFonts w:ascii="Times New Roman" w:hAnsi="Times New Roman" w:cs="Times New Roman"/>
          <w:sz w:val="28"/>
          <w:szCs w:val="28"/>
          <w:lang w:val="ru-RU"/>
        </w:rPr>
        <w:t xml:space="preserve">Отличительной чертой Сарысу-Тенизского поднятия выступает его блоковая структура, определяемая системой </w:t>
      </w:r>
      <w:proofErr w:type="spellStart"/>
      <w:r w:rsidRPr="00E4075B">
        <w:rPr>
          <w:rFonts w:ascii="Times New Roman" w:hAnsi="Times New Roman" w:cs="Times New Roman"/>
          <w:sz w:val="28"/>
          <w:szCs w:val="28"/>
          <w:lang w:val="ru-RU"/>
        </w:rPr>
        <w:t>субпараллельных</w:t>
      </w:r>
      <w:proofErr w:type="spellEnd"/>
      <w:r w:rsidRPr="00E4075B">
        <w:rPr>
          <w:rFonts w:ascii="Times New Roman" w:hAnsi="Times New Roman" w:cs="Times New Roman"/>
          <w:sz w:val="28"/>
          <w:szCs w:val="28"/>
          <w:lang w:val="ru-RU"/>
        </w:rPr>
        <w:t xml:space="preserve"> дизъюнктивных нарушений северо-западной и </w:t>
      </w:r>
      <w:proofErr w:type="spellStart"/>
      <w:r w:rsidRPr="00E4075B">
        <w:rPr>
          <w:rFonts w:ascii="Times New Roman" w:hAnsi="Times New Roman" w:cs="Times New Roman"/>
          <w:sz w:val="28"/>
          <w:szCs w:val="28"/>
          <w:lang w:val="ru-RU"/>
        </w:rPr>
        <w:t>субширотной</w:t>
      </w:r>
      <w:proofErr w:type="spellEnd"/>
      <w:r w:rsidRPr="00E4075B">
        <w:rPr>
          <w:rFonts w:ascii="Times New Roman" w:hAnsi="Times New Roman" w:cs="Times New Roman"/>
          <w:sz w:val="28"/>
          <w:szCs w:val="28"/>
          <w:lang w:val="ru-RU"/>
        </w:rPr>
        <w:t xml:space="preserve"> ориентировки, разграничивающих серию линейных опущенных и приподнятых блоков, формирующих соответственно грабен-синклинали – </w:t>
      </w:r>
      <w:proofErr w:type="spellStart"/>
      <w:r w:rsidRPr="00E4075B">
        <w:rPr>
          <w:rFonts w:ascii="Times New Roman" w:hAnsi="Times New Roman" w:cs="Times New Roman"/>
          <w:sz w:val="28"/>
          <w:szCs w:val="28"/>
          <w:lang w:val="ru-RU"/>
        </w:rPr>
        <w:t>Кагыльскую</w:t>
      </w:r>
      <w:proofErr w:type="spellEnd"/>
      <w:r w:rsidRPr="00E4075B">
        <w:rPr>
          <w:rFonts w:ascii="Times New Roman" w:hAnsi="Times New Roman" w:cs="Times New Roman"/>
          <w:sz w:val="28"/>
          <w:szCs w:val="28"/>
          <w:lang w:val="ru-RU"/>
        </w:rPr>
        <w:t xml:space="preserve">, трансформирующуюся в </w:t>
      </w:r>
      <w:proofErr w:type="spellStart"/>
      <w:r w:rsidRPr="00E4075B">
        <w:rPr>
          <w:rFonts w:ascii="Times New Roman" w:hAnsi="Times New Roman" w:cs="Times New Roman"/>
          <w:sz w:val="28"/>
          <w:szCs w:val="28"/>
          <w:lang w:val="ru-RU"/>
        </w:rPr>
        <w:t>Аршалинскую</w:t>
      </w:r>
      <w:proofErr w:type="spellEnd"/>
      <w:r w:rsidRPr="00E4075B">
        <w:rPr>
          <w:rFonts w:ascii="Times New Roman" w:hAnsi="Times New Roman" w:cs="Times New Roman"/>
          <w:sz w:val="28"/>
          <w:szCs w:val="28"/>
          <w:lang w:val="ru-RU"/>
        </w:rPr>
        <w:t xml:space="preserve">, </w:t>
      </w:r>
      <w:proofErr w:type="spellStart"/>
      <w:r w:rsidRPr="00E4075B">
        <w:rPr>
          <w:rFonts w:ascii="Times New Roman" w:hAnsi="Times New Roman" w:cs="Times New Roman"/>
          <w:sz w:val="28"/>
          <w:szCs w:val="28"/>
          <w:lang w:val="ru-RU"/>
        </w:rPr>
        <w:t>Кокдомбакскую</w:t>
      </w:r>
      <w:proofErr w:type="spellEnd"/>
      <w:r w:rsidRPr="00E4075B">
        <w:rPr>
          <w:rFonts w:ascii="Times New Roman" w:hAnsi="Times New Roman" w:cs="Times New Roman"/>
          <w:sz w:val="28"/>
          <w:szCs w:val="28"/>
          <w:lang w:val="ru-RU"/>
        </w:rPr>
        <w:t xml:space="preserve">, </w:t>
      </w:r>
      <w:proofErr w:type="spellStart"/>
      <w:r w:rsidRPr="00E4075B">
        <w:rPr>
          <w:rFonts w:ascii="Times New Roman" w:hAnsi="Times New Roman" w:cs="Times New Roman"/>
          <w:sz w:val="28"/>
          <w:szCs w:val="28"/>
          <w:lang w:val="ru-RU"/>
        </w:rPr>
        <w:t>Тогузкуньскую</w:t>
      </w:r>
      <w:proofErr w:type="spellEnd"/>
      <w:r w:rsidRPr="00E4075B">
        <w:rPr>
          <w:rFonts w:ascii="Times New Roman" w:hAnsi="Times New Roman" w:cs="Times New Roman"/>
          <w:sz w:val="28"/>
          <w:szCs w:val="28"/>
          <w:lang w:val="ru-RU"/>
        </w:rPr>
        <w:t xml:space="preserve"> (на картографических материалах </w:t>
      </w:r>
      <w:proofErr w:type="spellStart"/>
      <w:r w:rsidRPr="00E4075B">
        <w:rPr>
          <w:rFonts w:ascii="Times New Roman" w:hAnsi="Times New Roman" w:cs="Times New Roman"/>
          <w:sz w:val="28"/>
          <w:szCs w:val="28"/>
          <w:lang w:val="ru-RU"/>
        </w:rPr>
        <w:t>Тогузкульская</w:t>
      </w:r>
      <w:proofErr w:type="spellEnd"/>
      <w:r w:rsidRPr="00E4075B">
        <w:rPr>
          <w:rFonts w:ascii="Times New Roman" w:hAnsi="Times New Roman" w:cs="Times New Roman"/>
          <w:sz w:val="28"/>
          <w:szCs w:val="28"/>
          <w:lang w:val="ru-RU"/>
        </w:rPr>
        <w:t xml:space="preserve">), и горст-антиклинали – </w:t>
      </w:r>
      <w:proofErr w:type="spellStart"/>
      <w:r w:rsidRPr="00E4075B">
        <w:rPr>
          <w:rFonts w:ascii="Times New Roman" w:hAnsi="Times New Roman" w:cs="Times New Roman"/>
          <w:sz w:val="28"/>
          <w:szCs w:val="28"/>
          <w:lang w:val="ru-RU"/>
        </w:rPr>
        <w:t>Куяндинскую</w:t>
      </w:r>
      <w:proofErr w:type="spellEnd"/>
      <w:r w:rsidRPr="00E4075B">
        <w:rPr>
          <w:rFonts w:ascii="Times New Roman" w:hAnsi="Times New Roman" w:cs="Times New Roman"/>
          <w:sz w:val="28"/>
          <w:szCs w:val="28"/>
          <w:lang w:val="ru-RU"/>
        </w:rPr>
        <w:t xml:space="preserve">, </w:t>
      </w:r>
      <w:proofErr w:type="spellStart"/>
      <w:r w:rsidRPr="00E4075B">
        <w:rPr>
          <w:rFonts w:ascii="Times New Roman" w:hAnsi="Times New Roman" w:cs="Times New Roman"/>
          <w:sz w:val="28"/>
          <w:szCs w:val="28"/>
          <w:lang w:val="ru-RU"/>
        </w:rPr>
        <w:t>Кумкольскую</w:t>
      </w:r>
      <w:proofErr w:type="spellEnd"/>
      <w:r w:rsidRPr="00E4075B">
        <w:rPr>
          <w:rFonts w:ascii="Times New Roman" w:hAnsi="Times New Roman" w:cs="Times New Roman"/>
          <w:sz w:val="28"/>
          <w:szCs w:val="28"/>
          <w:lang w:val="ru-RU"/>
        </w:rPr>
        <w:t xml:space="preserve">, </w:t>
      </w:r>
      <w:proofErr w:type="spellStart"/>
      <w:r w:rsidRPr="00E4075B">
        <w:rPr>
          <w:rFonts w:ascii="Times New Roman" w:hAnsi="Times New Roman" w:cs="Times New Roman"/>
          <w:sz w:val="28"/>
          <w:szCs w:val="28"/>
          <w:lang w:val="ru-RU"/>
        </w:rPr>
        <w:t>Кирейскую</w:t>
      </w:r>
      <w:proofErr w:type="spellEnd"/>
      <w:r w:rsidRPr="00E4075B">
        <w:rPr>
          <w:rFonts w:ascii="Times New Roman" w:hAnsi="Times New Roman" w:cs="Times New Roman"/>
          <w:sz w:val="28"/>
          <w:szCs w:val="28"/>
          <w:lang w:val="ru-RU"/>
        </w:rPr>
        <w:t xml:space="preserve">, Кызылжарскую, </w:t>
      </w:r>
      <w:proofErr w:type="spellStart"/>
      <w:r w:rsidRPr="00E4075B">
        <w:rPr>
          <w:rFonts w:ascii="Times New Roman" w:hAnsi="Times New Roman" w:cs="Times New Roman"/>
          <w:sz w:val="28"/>
          <w:szCs w:val="28"/>
          <w:lang w:val="ru-RU"/>
        </w:rPr>
        <w:t>Нарентаускую</w:t>
      </w:r>
      <w:proofErr w:type="spellEnd"/>
      <w:r w:rsidRPr="00E4075B">
        <w:rPr>
          <w:rFonts w:ascii="Times New Roman" w:hAnsi="Times New Roman" w:cs="Times New Roman"/>
          <w:sz w:val="28"/>
          <w:szCs w:val="28"/>
          <w:lang w:val="ru-RU"/>
        </w:rPr>
        <w:t xml:space="preserve"> и другие (Рисунок 2.4). Максимальное распространение имеет </w:t>
      </w:r>
      <w:proofErr w:type="spellStart"/>
      <w:r w:rsidRPr="00E4075B">
        <w:rPr>
          <w:rFonts w:ascii="Times New Roman" w:hAnsi="Times New Roman" w:cs="Times New Roman"/>
          <w:sz w:val="28"/>
          <w:szCs w:val="28"/>
          <w:lang w:val="ru-RU"/>
        </w:rPr>
        <w:t>орогенный</w:t>
      </w:r>
      <w:proofErr w:type="spellEnd"/>
      <w:r w:rsidRPr="00E4075B">
        <w:rPr>
          <w:rFonts w:ascii="Times New Roman" w:hAnsi="Times New Roman" w:cs="Times New Roman"/>
          <w:sz w:val="28"/>
          <w:szCs w:val="28"/>
          <w:lang w:val="ru-RU"/>
        </w:rPr>
        <w:t xml:space="preserve"> комплекс, образованный континентальными вулканогенными и терригенными девонскими </w:t>
      </w:r>
      <w:proofErr w:type="spellStart"/>
      <w:r w:rsidRPr="00E4075B">
        <w:rPr>
          <w:rFonts w:ascii="Times New Roman" w:hAnsi="Times New Roman" w:cs="Times New Roman"/>
          <w:sz w:val="28"/>
          <w:szCs w:val="28"/>
          <w:lang w:val="ru-RU"/>
        </w:rPr>
        <w:t>моласами</w:t>
      </w:r>
      <w:proofErr w:type="spellEnd"/>
      <w:r w:rsidRPr="00E4075B">
        <w:rPr>
          <w:rFonts w:ascii="Times New Roman" w:hAnsi="Times New Roman" w:cs="Times New Roman"/>
          <w:sz w:val="28"/>
          <w:szCs w:val="28"/>
          <w:lang w:val="ru-RU"/>
        </w:rPr>
        <w:t>, а также квазиплатформенный складчатый комплекс, представленный морской трансгрессивной серией образований верхнего девона и карбона [8-9].</w:t>
      </w:r>
    </w:p>
    <w:p w14:paraId="532DBC0B" w14:textId="77777777" w:rsidR="00C66F5E" w:rsidRPr="00C66F5E" w:rsidRDefault="00C66F5E" w:rsidP="00C66F5E">
      <w:pPr>
        <w:spacing w:after="0" w:line="240" w:lineRule="auto"/>
        <w:ind w:firstLine="720"/>
        <w:jc w:val="both"/>
        <w:rPr>
          <w:rFonts w:ascii="Times New Roman" w:hAnsi="Times New Roman" w:cs="Times New Roman"/>
          <w:sz w:val="28"/>
          <w:szCs w:val="28"/>
          <w:lang w:val="ru-RU"/>
        </w:rPr>
      </w:pPr>
      <w:r w:rsidRPr="00C66F5E">
        <w:rPr>
          <w:rFonts w:ascii="Times New Roman" w:hAnsi="Times New Roman" w:cs="Times New Roman"/>
          <w:sz w:val="28"/>
          <w:szCs w:val="28"/>
          <w:lang w:val="ru-RU"/>
        </w:rPr>
        <w:t xml:space="preserve">В структуре района четко прослеживаются три структурных этажа, соответствующих трем основным этапам его эволюции: позднекаледонскому (геосинклинальному), </w:t>
      </w:r>
      <w:proofErr w:type="spellStart"/>
      <w:r w:rsidRPr="00C66F5E">
        <w:rPr>
          <w:rFonts w:ascii="Times New Roman" w:hAnsi="Times New Roman" w:cs="Times New Roman"/>
          <w:sz w:val="28"/>
          <w:szCs w:val="28"/>
          <w:lang w:val="ru-RU"/>
        </w:rPr>
        <w:t>орогенному</w:t>
      </w:r>
      <w:proofErr w:type="spellEnd"/>
      <w:r w:rsidRPr="00C66F5E">
        <w:rPr>
          <w:rFonts w:ascii="Times New Roman" w:hAnsi="Times New Roman" w:cs="Times New Roman"/>
          <w:sz w:val="28"/>
          <w:szCs w:val="28"/>
          <w:lang w:val="ru-RU"/>
        </w:rPr>
        <w:t xml:space="preserve"> (</w:t>
      </w:r>
      <w:proofErr w:type="spellStart"/>
      <w:r w:rsidRPr="00C66F5E">
        <w:rPr>
          <w:rFonts w:ascii="Times New Roman" w:hAnsi="Times New Roman" w:cs="Times New Roman"/>
          <w:sz w:val="28"/>
          <w:szCs w:val="28"/>
          <w:lang w:val="ru-RU"/>
        </w:rPr>
        <w:t>постгеосинклинальному</w:t>
      </w:r>
      <w:proofErr w:type="spellEnd"/>
      <w:r w:rsidRPr="00C66F5E">
        <w:rPr>
          <w:rFonts w:ascii="Times New Roman" w:hAnsi="Times New Roman" w:cs="Times New Roman"/>
          <w:sz w:val="28"/>
          <w:szCs w:val="28"/>
          <w:lang w:val="ru-RU"/>
        </w:rPr>
        <w:t>) и складчатому комплексу наложенных депрессий [47-51].</w:t>
      </w:r>
    </w:p>
    <w:p w14:paraId="1C93C6D1" w14:textId="77777777" w:rsidR="00C66F5E" w:rsidRPr="00C66F5E" w:rsidRDefault="00C66F5E" w:rsidP="00C66F5E">
      <w:pPr>
        <w:spacing w:after="0" w:line="240" w:lineRule="auto"/>
        <w:ind w:firstLine="720"/>
        <w:jc w:val="both"/>
        <w:rPr>
          <w:rFonts w:ascii="Times New Roman" w:hAnsi="Times New Roman" w:cs="Times New Roman"/>
          <w:sz w:val="28"/>
          <w:szCs w:val="28"/>
          <w:lang w:val="ru-RU"/>
        </w:rPr>
      </w:pPr>
      <w:r w:rsidRPr="00C66F5E">
        <w:rPr>
          <w:rFonts w:ascii="Times New Roman" w:hAnsi="Times New Roman" w:cs="Times New Roman"/>
          <w:sz w:val="28"/>
          <w:szCs w:val="28"/>
          <w:lang w:val="ru-RU"/>
        </w:rPr>
        <w:t xml:space="preserve">Нижний структурный этаж сформировался в собственно геосинклинальную стадию, завершившуюся в силурийское время. На современную эрозионную поверхность образования нижнего структурного этажа выходят в осевых зонах горст-антиклиналей, где силурийские образования дислоцированы в узкие линейные складчатые структуры </w:t>
      </w:r>
      <w:r w:rsidRPr="00C66F5E">
        <w:rPr>
          <w:rFonts w:ascii="Times New Roman" w:hAnsi="Times New Roman" w:cs="Times New Roman"/>
          <w:sz w:val="28"/>
          <w:szCs w:val="28"/>
          <w:lang w:val="ru-RU"/>
        </w:rPr>
        <w:lastRenderedPageBreak/>
        <w:t xml:space="preserve">преимущественно северо-западной и </w:t>
      </w:r>
      <w:proofErr w:type="spellStart"/>
      <w:r w:rsidRPr="00C66F5E">
        <w:rPr>
          <w:rFonts w:ascii="Times New Roman" w:hAnsi="Times New Roman" w:cs="Times New Roman"/>
          <w:sz w:val="28"/>
          <w:szCs w:val="28"/>
          <w:lang w:val="ru-RU"/>
        </w:rPr>
        <w:t>субмеридиональной</w:t>
      </w:r>
      <w:proofErr w:type="spellEnd"/>
      <w:r w:rsidRPr="00C66F5E">
        <w:rPr>
          <w:rFonts w:ascii="Times New Roman" w:hAnsi="Times New Roman" w:cs="Times New Roman"/>
          <w:sz w:val="28"/>
          <w:szCs w:val="28"/>
          <w:lang w:val="ru-RU"/>
        </w:rPr>
        <w:t xml:space="preserve"> ориентировки с углами наклона от 20° до 60°. Средний структурный ярус сложен кремнисто-терригенными образованиями верхнего кембрия – </w:t>
      </w:r>
      <w:proofErr w:type="gramStart"/>
      <w:r w:rsidRPr="00C66F5E">
        <w:rPr>
          <w:rFonts w:ascii="Times New Roman" w:hAnsi="Times New Roman" w:cs="Times New Roman"/>
          <w:sz w:val="28"/>
          <w:szCs w:val="28"/>
          <w:lang w:val="ru-RU"/>
        </w:rPr>
        <w:t>нижне-среднего</w:t>
      </w:r>
      <w:proofErr w:type="gramEnd"/>
      <w:r w:rsidRPr="00C66F5E">
        <w:rPr>
          <w:rFonts w:ascii="Times New Roman" w:hAnsi="Times New Roman" w:cs="Times New Roman"/>
          <w:sz w:val="28"/>
          <w:szCs w:val="28"/>
          <w:lang w:val="ru-RU"/>
        </w:rPr>
        <w:t xml:space="preserve"> ордовика. Верхний структурный ярус сформирован вулканическими породами андезитового и базальтового состава средне-позднеордовикского возраста и терригенной толщей нижнего силура, образовавшимися на завершающей стадии собственно геосинклинального этапа развития.</w:t>
      </w:r>
    </w:p>
    <w:p w14:paraId="5988AAB4" w14:textId="77777777" w:rsidR="00C66F5E" w:rsidRPr="00C66F5E" w:rsidRDefault="00C66F5E" w:rsidP="00C66F5E">
      <w:pPr>
        <w:spacing w:after="0" w:line="240" w:lineRule="auto"/>
        <w:ind w:firstLine="720"/>
        <w:jc w:val="both"/>
        <w:rPr>
          <w:rFonts w:ascii="Times New Roman" w:hAnsi="Times New Roman" w:cs="Times New Roman"/>
          <w:sz w:val="28"/>
          <w:szCs w:val="28"/>
          <w:lang w:val="ru-RU"/>
        </w:rPr>
      </w:pPr>
      <w:proofErr w:type="spellStart"/>
      <w:r w:rsidRPr="00C66F5E">
        <w:rPr>
          <w:rFonts w:ascii="Times New Roman" w:hAnsi="Times New Roman" w:cs="Times New Roman"/>
          <w:sz w:val="28"/>
          <w:szCs w:val="28"/>
          <w:lang w:val="ru-RU"/>
        </w:rPr>
        <w:t>Орогенный</w:t>
      </w:r>
      <w:proofErr w:type="spellEnd"/>
      <w:r w:rsidRPr="00C66F5E">
        <w:rPr>
          <w:rFonts w:ascii="Times New Roman" w:hAnsi="Times New Roman" w:cs="Times New Roman"/>
          <w:sz w:val="28"/>
          <w:szCs w:val="28"/>
          <w:lang w:val="ru-RU"/>
        </w:rPr>
        <w:t xml:space="preserve"> складчатый комплекс включает складчатые и вулканические структуры девонского возраста и, на основании выявленных между ними несогласий, разделяется на два этажа (яруса): нижний и верхний. Нижний этаж (ярус) сформирован структурами нижнего и </w:t>
      </w:r>
      <w:proofErr w:type="gramStart"/>
      <w:r w:rsidRPr="00C66F5E">
        <w:rPr>
          <w:rFonts w:ascii="Times New Roman" w:hAnsi="Times New Roman" w:cs="Times New Roman"/>
          <w:sz w:val="28"/>
          <w:szCs w:val="28"/>
          <w:lang w:val="ru-RU"/>
        </w:rPr>
        <w:t>нижне-среднего</w:t>
      </w:r>
      <w:proofErr w:type="gramEnd"/>
      <w:r w:rsidRPr="00C66F5E">
        <w:rPr>
          <w:rFonts w:ascii="Times New Roman" w:hAnsi="Times New Roman" w:cs="Times New Roman"/>
          <w:sz w:val="28"/>
          <w:szCs w:val="28"/>
          <w:lang w:val="ru-RU"/>
        </w:rPr>
        <w:t xml:space="preserve"> девона и подразделяется на два </w:t>
      </w:r>
      <w:proofErr w:type="spellStart"/>
      <w:r w:rsidRPr="00C66F5E">
        <w:rPr>
          <w:rFonts w:ascii="Times New Roman" w:hAnsi="Times New Roman" w:cs="Times New Roman"/>
          <w:sz w:val="28"/>
          <w:szCs w:val="28"/>
          <w:lang w:val="ru-RU"/>
        </w:rPr>
        <w:t>подъэтажа</w:t>
      </w:r>
      <w:proofErr w:type="spellEnd"/>
      <w:r w:rsidRPr="00C66F5E">
        <w:rPr>
          <w:rFonts w:ascii="Times New Roman" w:hAnsi="Times New Roman" w:cs="Times New Roman"/>
          <w:sz w:val="28"/>
          <w:szCs w:val="28"/>
          <w:lang w:val="ru-RU"/>
        </w:rPr>
        <w:t>: нижний и верхний.</w:t>
      </w:r>
    </w:p>
    <w:p w14:paraId="6B09AAA8" w14:textId="77777777" w:rsidR="00C66F5E" w:rsidRPr="00C66F5E" w:rsidRDefault="00C66F5E" w:rsidP="00C66F5E">
      <w:pPr>
        <w:spacing w:after="0" w:line="240" w:lineRule="auto"/>
        <w:ind w:firstLine="720"/>
        <w:jc w:val="both"/>
        <w:rPr>
          <w:rFonts w:ascii="Times New Roman" w:hAnsi="Times New Roman" w:cs="Times New Roman"/>
          <w:sz w:val="28"/>
          <w:szCs w:val="28"/>
          <w:lang w:val="ru-RU"/>
        </w:rPr>
      </w:pPr>
      <w:r w:rsidRPr="00C66F5E">
        <w:rPr>
          <w:rFonts w:ascii="Times New Roman" w:hAnsi="Times New Roman" w:cs="Times New Roman"/>
          <w:sz w:val="28"/>
          <w:szCs w:val="28"/>
          <w:lang w:val="ru-RU"/>
        </w:rPr>
        <w:t xml:space="preserve">Нижний ярус сложен вулканогенными и осадочными образованиями нижне- и нижне-среднедевонского возраста, формирующими </w:t>
      </w:r>
      <w:proofErr w:type="spellStart"/>
      <w:r w:rsidRPr="00C66F5E">
        <w:rPr>
          <w:rFonts w:ascii="Times New Roman" w:hAnsi="Times New Roman" w:cs="Times New Roman"/>
          <w:sz w:val="28"/>
          <w:szCs w:val="28"/>
          <w:lang w:val="ru-RU"/>
        </w:rPr>
        <w:t>сводовые</w:t>
      </w:r>
      <w:proofErr w:type="spellEnd"/>
      <w:r w:rsidRPr="00C66F5E">
        <w:rPr>
          <w:rFonts w:ascii="Times New Roman" w:hAnsi="Times New Roman" w:cs="Times New Roman"/>
          <w:sz w:val="28"/>
          <w:szCs w:val="28"/>
          <w:lang w:val="ru-RU"/>
        </w:rPr>
        <w:t xml:space="preserve"> зоны антиклинальных складчатых структур. Верхний структурный ярус, отграниченный от нижнего поверхностью регионального несогласия, образован осадочно-вулканогенной последовательностью среднего девона – нижней части верхнего девона. Породы верхнего яруса составляют крыльевые части упомянутых складок [44-46].</w:t>
      </w:r>
    </w:p>
    <w:p w14:paraId="07684E84" w14:textId="77777777" w:rsidR="003C04F9" w:rsidRPr="0005203D" w:rsidRDefault="003C04F9" w:rsidP="00510DB3">
      <w:pPr>
        <w:spacing w:after="0" w:line="240" w:lineRule="auto"/>
        <w:ind w:firstLine="720"/>
        <w:jc w:val="both"/>
        <w:rPr>
          <w:rFonts w:ascii="Times New Roman" w:hAnsi="Times New Roman" w:cs="Times New Roman"/>
          <w:sz w:val="28"/>
          <w:szCs w:val="28"/>
          <w:lang w:val="ru-RU"/>
        </w:rPr>
      </w:pPr>
    </w:p>
    <w:p w14:paraId="1B9BF1CA" w14:textId="77777777" w:rsidR="003C04F9" w:rsidRPr="0005203D" w:rsidRDefault="003C04F9" w:rsidP="00510DB3">
      <w:pPr>
        <w:spacing w:after="0" w:line="240" w:lineRule="auto"/>
        <w:jc w:val="both"/>
        <w:rPr>
          <w:rFonts w:ascii="Times New Roman" w:hAnsi="Times New Roman" w:cs="Times New Roman"/>
          <w:sz w:val="28"/>
          <w:szCs w:val="28"/>
          <w:lang w:val="ru-RU"/>
        </w:rPr>
      </w:pPr>
      <w:r w:rsidRPr="0005203D">
        <w:rPr>
          <w:rFonts w:ascii="Times New Roman" w:hAnsi="Times New Roman" w:cs="Times New Roman"/>
          <w:noProof/>
          <w:sz w:val="28"/>
          <w:szCs w:val="28"/>
          <w:lang w:val="ru-RU" w:eastAsia="ru-RU"/>
        </w:rPr>
        <w:drawing>
          <wp:inline distT="0" distB="0" distL="0" distR="0" wp14:anchorId="33180FB9" wp14:editId="499DF251">
            <wp:extent cx="5973945" cy="4299475"/>
            <wp:effectExtent l="0" t="0" r="8255" b="6350"/>
            <wp:docPr id="95732065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_2.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97391" cy="4316349"/>
                    </a:xfrm>
                    <a:prstGeom prst="rect">
                      <a:avLst/>
                    </a:prstGeom>
                  </pic:spPr>
                </pic:pic>
              </a:graphicData>
            </a:graphic>
          </wp:inline>
        </w:drawing>
      </w:r>
    </w:p>
    <w:p w14:paraId="771938F8" w14:textId="55E360CF" w:rsidR="003C04F9" w:rsidRPr="0005203D" w:rsidRDefault="003C04F9" w:rsidP="00306B05">
      <w:pPr>
        <w:pStyle w:val="a4"/>
      </w:pPr>
      <w:r w:rsidRPr="0005203D">
        <w:t>Рисунок 2.4 - Тектоническая схема территории исследований</w:t>
      </w:r>
    </w:p>
    <w:p w14:paraId="1DAB85E5" w14:textId="2C233EF1" w:rsidR="003C04F9" w:rsidRPr="0005203D" w:rsidRDefault="003C04F9" w:rsidP="00510DB3">
      <w:pPr>
        <w:spacing w:after="0" w:line="240" w:lineRule="auto"/>
        <w:ind w:firstLine="709"/>
        <w:jc w:val="center"/>
        <w:rPr>
          <w:rFonts w:ascii="Times New Roman" w:hAnsi="Times New Roman" w:cs="Times New Roman"/>
          <w:sz w:val="28"/>
          <w:szCs w:val="28"/>
          <w:lang w:val="ru-RU"/>
        </w:rPr>
      </w:pPr>
      <w:r w:rsidRPr="0005203D">
        <w:rPr>
          <w:rFonts w:ascii="Times New Roman" w:hAnsi="Times New Roman" w:cs="Times New Roman"/>
          <w:i/>
          <w:lang w:val="ru-RU"/>
        </w:rPr>
        <w:t xml:space="preserve">(Фрагмент Тектонической карты Казахской ССР и прилегающих территорий, </w:t>
      </w:r>
      <w:r w:rsidR="00E4075B" w:rsidRPr="0005203D">
        <w:rPr>
          <w:rFonts w:ascii="Times New Roman" w:hAnsi="Times New Roman" w:cs="Times New Roman"/>
          <w:i/>
          <w:lang w:val="ru-RU"/>
        </w:rPr>
        <w:t>В. Ф.</w:t>
      </w:r>
      <w:r w:rsidRPr="0005203D">
        <w:rPr>
          <w:rFonts w:ascii="Times New Roman" w:hAnsi="Times New Roman" w:cs="Times New Roman"/>
          <w:i/>
          <w:lang w:val="ru-RU"/>
        </w:rPr>
        <w:t xml:space="preserve"> Беспалов, 1971).</w:t>
      </w:r>
    </w:p>
    <w:p w14:paraId="377CB272" w14:textId="77777777" w:rsidR="003C04F9" w:rsidRPr="0005203D" w:rsidRDefault="003C04F9" w:rsidP="00510DB3">
      <w:pPr>
        <w:spacing w:after="0" w:line="240" w:lineRule="auto"/>
        <w:jc w:val="both"/>
        <w:rPr>
          <w:rFonts w:ascii="Times New Roman" w:hAnsi="Times New Roman" w:cs="Times New Roman"/>
          <w:sz w:val="28"/>
          <w:szCs w:val="28"/>
          <w:lang w:val="ru-RU"/>
        </w:rPr>
      </w:pPr>
    </w:p>
    <w:p w14:paraId="3EA5EEAB" w14:textId="77777777" w:rsidR="00C66F5E" w:rsidRPr="00C66F5E" w:rsidRDefault="00C66F5E" w:rsidP="00C66F5E">
      <w:pPr>
        <w:spacing w:after="0" w:line="240" w:lineRule="auto"/>
        <w:ind w:firstLine="720"/>
        <w:jc w:val="both"/>
        <w:rPr>
          <w:rFonts w:ascii="Times New Roman" w:hAnsi="Times New Roman" w:cs="Times New Roman"/>
          <w:sz w:val="28"/>
          <w:szCs w:val="28"/>
          <w:lang w:val="ru-RU"/>
        </w:rPr>
      </w:pPr>
      <w:r w:rsidRPr="00C66F5E">
        <w:rPr>
          <w:rFonts w:ascii="Times New Roman" w:hAnsi="Times New Roman" w:cs="Times New Roman"/>
          <w:sz w:val="28"/>
          <w:szCs w:val="28"/>
          <w:lang w:val="ru-RU"/>
        </w:rPr>
        <w:lastRenderedPageBreak/>
        <w:t xml:space="preserve">Складчатый комплекс наложенных депрессий сформирован структурами позднедевонского – раннекаменноугольного возраста. В пределах описываемой территории присутствует только нижний этаж, представленный структурами, выполненными карбонатно-терригенными образованиями </w:t>
      </w:r>
      <w:proofErr w:type="spellStart"/>
      <w:r w:rsidRPr="00C66F5E">
        <w:rPr>
          <w:rFonts w:ascii="Times New Roman" w:hAnsi="Times New Roman" w:cs="Times New Roman"/>
          <w:sz w:val="28"/>
          <w:szCs w:val="28"/>
          <w:lang w:val="ru-RU"/>
        </w:rPr>
        <w:t>фаменского</w:t>
      </w:r>
      <w:proofErr w:type="spellEnd"/>
      <w:r w:rsidRPr="00C66F5E">
        <w:rPr>
          <w:rFonts w:ascii="Times New Roman" w:hAnsi="Times New Roman" w:cs="Times New Roman"/>
          <w:sz w:val="28"/>
          <w:szCs w:val="28"/>
          <w:lang w:val="ru-RU"/>
        </w:rPr>
        <w:t xml:space="preserve">, </w:t>
      </w:r>
      <w:proofErr w:type="spellStart"/>
      <w:r w:rsidRPr="00C66F5E">
        <w:rPr>
          <w:rFonts w:ascii="Times New Roman" w:hAnsi="Times New Roman" w:cs="Times New Roman"/>
          <w:sz w:val="28"/>
          <w:szCs w:val="28"/>
          <w:lang w:val="ru-RU"/>
        </w:rPr>
        <w:t>турнейского</w:t>
      </w:r>
      <w:proofErr w:type="spellEnd"/>
      <w:r w:rsidRPr="00C66F5E">
        <w:rPr>
          <w:rFonts w:ascii="Times New Roman" w:hAnsi="Times New Roman" w:cs="Times New Roman"/>
          <w:sz w:val="28"/>
          <w:szCs w:val="28"/>
          <w:lang w:val="ru-RU"/>
        </w:rPr>
        <w:t xml:space="preserve">, </w:t>
      </w:r>
      <w:proofErr w:type="spellStart"/>
      <w:r w:rsidRPr="00C66F5E">
        <w:rPr>
          <w:rFonts w:ascii="Times New Roman" w:hAnsi="Times New Roman" w:cs="Times New Roman"/>
          <w:sz w:val="28"/>
          <w:szCs w:val="28"/>
          <w:lang w:val="ru-RU"/>
        </w:rPr>
        <w:t>визейского</w:t>
      </w:r>
      <w:proofErr w:type="spellEnd"/>
      <w:r w:rsidRPr="00C66F5E">
        <w:rPr>
          <w:rFonts w:ascii="Times New Roman" w:hAnsi="Times New Roman" w:cs="Times New Roman"/>
          <w:sz w:val="28"/>
          <w:szCs w:val="28"/>
          <w:lang w:val="ru-RU"/>
        </w:rPr>
        <w:t xml:space="preserve"> и серпуховского ярусов. Данные отложения составляют </w:t>
      </w:r>
      <w:proofErr w:type="spellStart"/>
      <w:r w:rsidRPr="00C66F5E">
        <w:rPr>
          <w:rFonts w:ascii="Times New Roman" w:hAnsi="Times New Roman" w:cs="Times New Roman"/>
          <w:sz w:val="28"/>
          <w:szCs w:val="28"/>
          <w:lang w:val="ru-RU"/>
        </w:rPr>
        <w:t>Соналинскую</w:t>
      </w:r>
      <w:proofErr w:type="spellEnd"/>
      <w:r w:rsidRPr="00C66F5E">
        <w:rPr>
          <w:rFonts w:ascii="Times New Roman" w:hAnsi="Times New Roman" w:cs="Times New Roman"/>
          <w:sz w:val="28"/>
          <w:szCs w:val="28"/>
          <w:lang w:val="ru-RU"/>
        </w:rPr>
        <w:t xml:space="preserve">, </w:t>
      </w:r>
      <w:proofErr w:type="spellStart"/>
      <w:r w:rsidRPr="00C66F5E">
        <w:rPr>
          <w:rFonts w:ascii="Times New Roman" w:hAnsi="Times New Roman" w:cs="Times New Roman"/>
          <w:sz w:val="28"/>
          <w:szCs w:val="28"/>
          <w:lang w:val="ru-RU"/>
        </w:rPr>
        <w:t>Тогузкульскую</w:t>
      </w:r>
      <w:proofErr w:type="spellEnd"/>
      <w:r w:rsidRPr="00C66F5E">
        <w:rPr>
          <w:rFonts w:ascii="Times New Roman" w:hAnsi="Times New Roman" w:cs="Times New Roman"/>
          <w:sz w:val="28"/>
          <w:szCs w:val="28"/>
          <w:lang w:val="ru-RU"/>
        </w:rPr>
        <w:t xml:space="preserve">, </w:t>
      </w:r>
      <w:proofErr w:type="spellStart"/>
      <w:r w:rsidRPr="00C66F5E">
        <w:rPr>
          <w:rFonts w:ascii="Times New Roman" w:hAnsi="Times New Roman" w:cs="Times New Roman"/>
          <w:sz w:val="28"/>
          <w:szCs w:val="28"/>
          <w:lang w:val="ru-RU"/>
        </w:rPr>
        <w:t>Аршалинскую</w:t>
      </w:r>
      <w:proofErr w:type="spellEnd"/>
      <w:r w:rsidRPr="00C66F5E">
        <w:rPr>
          <w:rFonts w:ascii="Times New Roman" w:hAnsi="Times New Roman" w:cs="Times New Roman"/>
          <w:sz w:val="28"/>
          <w:szCs w:val="28"/>
          <w:lang w:val="ru-RU"/>
        </w:rPr>
        <w:t xml:space="preserve"> синклинали и другие менее значительные структуры. Углы наклона на крыльях складчатых структур варьируют от 25° до 35°, в зонах разрывных нарушений достигают 75-80°. В осевых частях структур породы залегают практически </w:t>
      </w:r>
      <w:proofErr w:type="spellStart"/>
      <w:r w:rsidRPr="00C66F5E">
        <w:rPr>
          <w:rFonts w:ascii="Times New Roman" w:hAnsi="Times New Roman" w:cs="Times New Roman"/>
          <w:sz w:val="28"/>
          <w:szCs w:val="28"/>
          <w:lang w:val="ru-RU"/>
        </w:rPr>
        <w:t>субгоризонтально</w:t>
      </w:r>
      <w:proofErr w:type="spellEnd"/>
      <w:r w:rsidRPr="00C66F5E">
        <w:rPr>
          <w:rFonts w:ascii="Times New Roman" w:hAnsi="Times New Roman" w:cs="Times New Roman"/>
          <w:sz w:val="28"/>
          <w:szCs w:val="28"/>
          <w:lang w:val="ru-RU"/>
        </w:rPr>
        <w:t xml:space="preserve"> (</w:t>
      </w:r>
      <w:proofErr w:type="spellStart"/>
      <w:r w:rsidRPr="00C66F5E">
        <w:rPr>
          <w:rFonts w:ascii="Times New Roman" w:hAnsi="Times New Roman" w:cs="Times New Roman"/>
          <w:sz w:val="28"/>
          <w:szCs w:val="28"/>
          <w:lang w:val="ru-RU"/>
        </w:rPr>
        <w:t>Соналинская</w:t>
      </w:r>
      <w:proofErr w:type="spellEnd"/>
      <w:r w:rsidRPr="00C66F5E">
        <w:rPr>
          <w:rFonts w:ascii="Times New Roman" w:hAnsi="Times New Roman" w:cs="Times New Roman"/>
          <w:sz w:val="28"/>
          <w:szCs w:val="28"/>
          <w:lang w:val="ru-RU"/>
        </w:rPr>
        <w:t xml:space="preserve"> синклиналь). На бортах грабен-синклиналей обнажаются карбонатные толщи </w:t>
      </w:r>
      <w:proofErr w:type="spellStart"/>
      <w:r w:rsidRPr="00C66F5E">
        <w:rPr>
          <w:rFonts w:ascii="Times New Roman" w:hAnsi="Times New Roman" w:cs="Times New Roman"/>
          <w:sz w:val="28"/>
          <w:szCs w:val="28"/>
          <w:lang w:val="ru-RU"/>
        </w:rPr>
        <w:t>фаменского</w:t>
      </w:r>
      <w:proofErr w:type="spellEnd"/>
      <w:r w:rsidRPr="00C66F5E">
        <w:rPr>
          <w:rFonts w:ascii="Times New Roman" w:hAnsi="Times New Roman" w:cs="Times New Roman"/>
          <w:sz w:val="28"/>
          <w:szCs w:val="28"/>
          <w:lang w:val="ru-RU"/>
        </w:rPr>
        <w:t xml:space="preserve"> яруса и </w:t>
      </w:r>
      <w:proofErr w:type="spellStart"/>
      <w:r w:rsidRPr="00C66F5E">
        <w:rPr>
          <w:rFonts w:ascii="Times New Roman" w:hAnsi="Times New Roman" w:cs="Times New Roman"/>
          <w:sz w:val="28"/>
          <w:szCs w:val="28"/>
          <w:lang w:val="ru-RU"/>
        </w:rPr>
        <w:t>нижнекаменноугольные</w:t>
      </w:r>
      <w:proofErr w:type="spellEnd"/>
      <w:r w:rsidRPr="00C66F5E">
        <w:rPr>
          <w:rFonts w:ascii="Times New Roman" w:hAnsi="Times New Roman" w:cs="Times New Roman"/>
          <w:sz w:val="28"/>
          <w:szCs w:val="28"/>
          <w:lang w:val="ru-RU"/>
        </w:rPr>
        <w:t xml:space="preserve"> формации. Центральные их части выполнены терригенными осадками </w:t>
      </w:r>
      <w:proofErr w:type="spellStart"/>
      <w:r w:rsidRPr="00C66F5E">
        <w:rPr>
          <w:rFonts w:ascii="Times New Roman" w:hAnsi="Times New Roman" w:cs="Times New Roman"/>
          <w:sz w:val="28"/>
          <w:szCs w:val="28"/>
          <w:lang w:val="ru-RU"/>
        </w:rPr>
        <w:t>визейского</w:t>
      </w:r>
      <w:proofErr w:type="spellEnd"/>
      <w:r w:rsidRPr="00C66F5E">
        <w:rPr>
          <w:rFonts w:ascii="Times New Roman" w:hAnsi="Times New Roman" w:cs="Times New Roman"/>
          <w:sz w:val="28"/>
          <w:szCs w:val="28"/>
          <w:lang w:val="ru-RU"/>
        </w:rPr>
        <w:t xml:space="preserve"> и серпуховского ярусов с углами падения 10-35°.</w:t>
      </w:r>
    </w:p>
    <w:p w14:paraId="7EC1FB59" w14:textId="77777777" w:rsidR="00C66F5E" w:rsidRPr="00C66F5E" w:rsidRDefault="00C66F5E" w:rsidP="00C66F5E">
      <w:pPr>
        <w:spacing w:after="0" w:line="240" w:lineRule="auto"/>
        <w:ind w:firstLine="720"/>
        <w:jc w:val="both"/>
        <w:rPr>
          <w:rFonts w:ascii="Times New Roman" w:hAnsi="Times New Roman" w:cs="Times New Roman"/>
          <w:sz w:val="28"/>
          <w:szCs w:val="28"/>
          <w:lang w:val="ru-RU"/>
        </w:rPr>
      </w:pPr>
      <w:r w:rsidRPr="00C66F5E">
        <w:rPr>
          <w:rFonts w:ascii="Times New Roman" w:hAnsi="Times New Roman" w:cs="Times New Roman"/>
          <w:sz w:val="28"/>
          <w:szCs w:val="28"/>
          <w:lang w:val="ru-RU"/>
        </w:rPr>
        <w:t xml:space="preserve">По данным Л.И. Скрынник (2002 г.), район работ характеризуется двумя типами геодинамических обстановок: на северо-западе – </w:t>
      </w:r>
      <w:proofErr w:type="spellStart"/>
      <w:r w:rsidRPr="00C66F5E">
        <w:rPr>
          <w:rFonts w:ascii="Times New Roman" w:hAnsi="Times New Roman" w:cs="Times New Roman"/>
          <w:sz w:val="28"/>
          <w:szCs w:val="28"/>
          <w:lang w:val="ru-RU"/>
        </w:rPr>
        <w:t>внутриплитной</w:t>
      </w:r>
      <w:proofErr w:type="spellEnd"/>
      <w:r w:rsidRPr="00C66F5E">
        <w:rPr>
          <w:rFonts w:ascii="Times New Roman" w:hAnsi="Times New Roman" w:cs="Times New Roman"/>
          <w:sz w:val="28"/>
          <w:szCs w:val="28"/>
          <w:lang w:val="ru-RU"/>
        </w:rPr>
        <w:t xml:space="preserve"> континентальной чехла континентальных плит, на юго-востоке – активных окраин (краевой вулканический пояс) [76-78].</w:t>
      </w:r>
    </w:p>
    <w:p w14:paraId="4EBAF44A" w14:textId="58ACE1F2" w:rsidR="00335B20" w:rsidRPr="00335B20" w:rsidRDefault="00335B20" w:rsidP="00335B20">
      <w:pPr>
        <w:spacing w:after="0" w:line="240" w:lineRule="auto"/>
        <w:ind w:firstLine="720"/>
        <w:jc w:val="both"/>
        <w:rPr>
          <w:rFonts w:ascii="Times New Roman" w:hAnsi="Times New Roman" w:cs="Times New Roman"/>
          <w:sz w:val="28"/>
          <w:szCs w:val="28"/>
          <w:lang w:val="ru-RU"/>
        </w:rPr>
      </w:pPr>
      <w:r w:rsidRPr="00335B20">
        <w:rPr>
          <w:rFonts w:ascii="Times New Roman" w:hAnsi="Times New Roman" w:cs="Times New Roman"/>
          <w:sz w:val="28"/>
          <w:szCs w:val="28"/>
          <w:lang w:val="ru-RU"/>
        </w:rPr>
        <w:t xml:space="preserve">Специфика тектоники данного района состоит в том, что </w:t>
      </w:r>
      <w:proofErr w:type="spellStart"/>
      <w:r w:rsidRPr="00335B20">
        <w:rPr>
          <w:rFonts w:ascii="Times New Roman" w:hAnsi="Times New Roman" w:cs="Times New Roman"/>
          <w:sz w:val="28"/>
          <w:szCs w:val="28"/>
          <w:lang w:val="ru-RU"/>
        </w:rPr>
        <w:t>складчато</w:t>
      </w:r>
      <w:proofErr w:type="spellEnd"/>
      <w:r w:rsidRPr="00335B20">
        <w:rPr>
          <w:rFonts w:ascii="Times New Roman" w:hAnsi="Times New Roman" w:cs="Times New Roman"/>
          <w:sz w:val="28"/>
          <w:szCs w:val="28"/>
          <w:lang w:val="ru-RU"/>
        </w:rPr>
        <w:t xml:space="preserve">-блоковые структуры </w:t>
      </w:r>
      <w:proofErr w:type="spellStart"/>
      <w:r w:rsidRPr="00335B20">
        <w:rPr>
          <w:rFonts w:ascii="Times New Roman" w:hAnsi="Times New Roman" w:cs="Times New Roman"/>
          <w:sz w:val="28"/>
          <w:szCs w:val="28"/>
          <w:lang w:val="ru-RU"/>
        </w:rPr>
        <w:t>орогенного</w:t>
      </w:r>
      <w:proofErr w:type="spellEnd"/>
      <w:r w:rsidRPr="00335B20">
        <w:rPr>
          <w:rFonts w:ascii="Times New Roman" w:hAnsi="Times New Roman" w:cs="Times New Roman"/>
          <w:sz w:val="28"/>
          <w:szCs w:val="28"/>
          <w:lang w:val="ru-RU"/>
        </w:rPr>
        <w:t xml:space="preserve"> комплекса (грабен-синклинали и горст-антиклинали) северо-западной ориентировки резко дискордантно наложены на меридиональные складчатые структуры собственно геосинклинального комплекса (антиклинории, </w:t>
      </w:r>
      <w:proofErr w:type="spellStart"/>
      <w:r w:rsidRPr="00335B20">
        <w:rPr>
          <w:rFonts w:ascii="Times New Roman" w:hAnsi="Times New Roman" w:cs="Times New Roman"/>
          <w:sz w:val="28"/>
          <w:szCs w:val="28"/>
          <w:lang w:val="ru-RU"/>
        </w:rPr>
        <w:t>синклинории</w:t>
      </w:r>
      <w:proofErr w:type="spellEnd"/>
      <w:r w:rsidRPr="00335B20">
        <w:rPr>
          <w:rFonts w:ascii="Times New Roman" w:hAnsi="Times New Roman" w:cs="Times New Roman"/>
          <w:sz w:val="28"/>
          <w:szCs w:val="28"/>
          <w:lang w:val="ru-RU"/>
        </w:rPr>
        <w:t>), вследствие чего последние фиксируются только по отдельным фрагментам.</w:t>
      </w:r>
    </w:p>
    <w:p w14:paraId="753AABDF" w14:textId="77777777" w:rsidR="00335B20" w:rsidRPr="00335B20" w:rsidRDefault="00335B20" w:rsidP="00335B20">
      <w:pPr>
        <w:spacing w:after="0" w:line="240" w:lineRule="auto"/>
        <w:ind w:firstLine="720"/>
        <w:jc w:val="both"/>
        <w:rPr>
          <w:rFonts w:ascii="Times New Roman" w:hAnsi="Times New Roman" w:cs="Times New Roman"/>
          <w:sz w:val="28"/>
          <w:szCs w:val="28"/>
          <w:lang w:val="ru-RU"/>
        </w:rPr>
      </w:pPr>
      <w:r w:rsidRPr="00335B20">
        <w:rPr>
          <w:rFonts w:ascii="Times New Roman" w:hAnsi="Times New Roman" w:cs="Times New Roman"/>
          <w:b/>
          <w:bCs/>
          <w:sz w:val="28"/>
          <w:szCs w:val="28"/>
          <w:lang w:val="ru-RU"/>
        </w:rPr>
        <w:t>Разрывные нарушения.</w:t>
      </w:r>
      <w:r w:rsidRPr="00335B20">
        <w:rPr>
          <w:rFonts w:ascii="Times New Roman" w:hAnsi="Times New Roman" w:cs="Times New Roman"/>
          <w:sz w:val="28"/>
          <w:szCs w:val="28"/>
          <w:lang w:val="ru-RU"/>
        </w:rPr>
        <w:t xml:space="preserve"> На рассматриваемой площади идентифицировано четыре основные системы разломов, различающихся глубинностью, направлением и характером происходивших по ним подвижек (Хомченко </w:t>
      </w:r>
      <w:proofErr w:type="gramStart"/>
      <w:r w:rsidRPr="00335B20">
        <w:rPr>
          <w:rFonts w:ascii="Times New Roman" w:hAnsi="Times New Roman" w:cs="Times New Roman"/>
          <w:sz w:val="28"/>
          <w:szCs w:val="28"/>
          <w:lang w:val="ru-RU"/>
        </w:rPr>
        <w:t>П.И.</w:t>
      </w:r>
      <w:proofErr w:type="gramEnd"/>
      <w:r w:rsidRPr="00335B20">
        <w:rPr>
          <w:rFonts w:ascii="Times New Roman" w:hAnsi="Times New Roman" w:cs="Times New Roman"/>
          <w:sz w:val="28"/>
          <w:szCs w:val="28"/>
          <w:lang w:val="ru-RU"/>
        </w:rPr>
        <w:t xml:space="preserve">, 1966; Шульга </w:t>
      </w:r>
      <w:proofErr w:type="gramStart"/>
      <w:r w:rsidRPr="00335B20">
        <w:rPr>
          <w:rFonts w:ascii="Times New Roman" w:hAnsi="Times New Roman" w:cs="Times New Roman"/>
          <w:sz w:val="28"/>
          <w:szCs w:val="28"/>
          <w:lang w:val="ru-RU"/>
        </w:rPr>
        <w:t>В.М.</w:t>
      </w:r>
      <w:proofErr w:type="gramEnd"/>
      <w:r w:rsidRPr="00335B20">
        <w:rPr>
          <w:rFonts w:ascii="Times New Roman" w:hAnsi="Times New Roman" w:cs="Times New Roman"/>
          <w:sz w:val="28"/>
          <w:szCs w:val="28"/>
          <w:lang w:val="ru-RU"/>
        </w:rPr>
        <w:t>, 1969 и др.). В результате обобщения и анализа имеющихся материалов установлено для западной половины площади наличие следующих систем дизъюнктивных нарушений:</w:t>
      </w:r>
    </w:p>
    <w:p w14:paraId="66E086EA" w14:textId="77777777" w:rsidR="00335B20" w:rsidRPr="00335B20" w:rsidRDefault="00335B20" w:rsidP="00335B20">
      <w:pPr>
        <w:numPr>
          <w:ilvl w:val="0"/>
          <w:numId w:val="19"/>
        </w:numPr>
        <w:tabs>
          <w:tab w:val="clear" w:pos="720"/>
          <w:tab w:val="num" w:pos="426"/>
        </w:tabs>
        <w:spacing w:after="0" w:line="240" w:lineRule="auto"/>
        <w:ind w:left="0" w:firstLine="426"/>
        <w:jc w:val="both"/>
        <w:rPr>
          <w:rFonts w:ascii="Times New Roman" w:hAnsi="Times New Roman" w:cs="Times New Roman"/>
          <w:sz w:val="28"/>
          <w:szCs w:val="28"/>
          <w:lang w:val="ru-RU"/>
        </w:rPr>
      </w:pPr>
      <w:r w:rsidRPr="00335B20">
        <w:rPr>
          <w:rFonts w:ascii="Times New Roman" w:hAnsi="Times New Roman" w:cs="Times New Roman"/>
          <w:sz w:val="28"/>
          <w:szCs w:val="28"/>
          <w:lang w:val="ru-RU"/>
        </w:rPr>
        <w:t xml:space="preserve">Фрагменты </w:t>
      </w:r>
      <w:proofErr w:type="spellStart"/>
      <w:r w:rsidRPr="00335B20">
        <w:rPr>
          <w:rFonts w:ascii="Times New Roman" w:hAnsi="Times New Roman" w:cs="Times New Roman"/>
          <w:sz w:val="28"/>
          <w:szCs w:val="28"/>
          <w:lang w:val="ru-RU"/>
        </w:rPr>
        <w:t>субмеридиональных</w:t>
      </w:r>
      <w:proofErr w:type="spellEnd"/>
      <w:r w:rsidRPr="00335B20">
        <w:rPr>
          <w:rFonts w:ascii="Times New Roman" w:hAnsi="Times New Roman" w:cs="Times New Roman"/>
          <w:sz w:val="28"/>
          <w:szCs w:val="28"/>
          <w:lang w:val="ru-RU"/>
        </w:rPr>
        <w:t xml:space="preserve"> разломов первого порядка;</w:t>
      </w:r>
    </w:p>
    <w:p w14:paraId="4EA4B76B" w14:textId="77777777" w:rsidR="00335B20" w:rsidRPr="00335B20" w:rsidRDefault="00335B20" w:rsidP="00335B20">
      <w:pPr>
        <w:numPr>
          <w:ilvl w:val="0"/>
          <w:numId w:val="19"/>
        </w:numPr>
        <w:tabs>
          <w:tab w:val="clear" w:pos="720"/>
          <w:tab w:val="num" w:pos="426"/>
        </w:tabs>
        <w:spacing w:after="0" w:line="240" w:lineRule="auto"/>
        <w:ind w:left="0" w:firstLine="426"/>
        <w:jc w:val="both"/>
        <w:rPr>
          <w:rFonts w:ascii="Times New Roman" w:hAnsi="Times New Roman" w:cs="Times New Roman"/>
          <w:sz w:val="28"/>
          <w:szCs w:val="28"/>
          <w:lang w:val="ru-RU"/>
        </w:rPr>
      </w:pPr>
      <w:r w:rsidRPr="00335B20">
        <w:rPr>
          <w:rFonts w:ascii="Times New Roman" w:hAnsi="Times New Roman" w:cs="Times New Roman"/>
          <w:sz w:val="28"/>
          <w:szCs w:val="28"/>
          <w:lang w:val="ru-RU"/>
        </w:rPr>
        <w:t xml:space="preserve">Система северо-западной до </w:t>
      </w:r>
      <w:proofErr w:type="spellStart"/>
      <w:r w:rsidRPr="00335B20">
        <w:rPr>
          <w:rFonts w:ascii="Times New Roman" w:hAnsi="Times New Roman" w:cs="Times New Roman"/>
          <w:sz w:val="28"/>
          <w:szCs w:val="28"/>
          <w:lang w:val="ru-RU"/>
        </w:rPr>
        <w:t>субширотной</w:t>
      </w:r>
      <w:proofErr w:type="spellEnd"/>
      <w:r w:rsidRPr="00335B20">
        <w:rPr>
          <w:rFonts w:ascii="Times New Roman" w:hAnsi="Times New Roman" w:cs="Times New Roman"/>
          <w:sz w:val="28"/>
          <w:szCs w:val="28"/>
          <w:lang w:val="ru-RU"/>
        </w:rPr>
        <w:t xml:space="preserve"> ориентировки;</w:t>
      </w:r>
    </w:p>
    <w:p w14:paraId="201D59BE" w14:textId="77777777" w:rsidR="00335B20" w:rsidRPr="00335B20" w:rsidRDefault="00335B20" w:rsidP="00335B20">
      <w:pPr>
        <w:numPr>
          <w:ilvl w:val="0"/>
          <w:numId w:val="19"/>
        </w:numPr>
        <w:tabs>
          <w:tab w:val="clear" w:pos="720"/>
          <w:tab w:val="num" w:pos="426"/>
        </w:tabs>
        <w:spacing w:after="0" w:line="240" w:lineRule="auto"/>
        <w:ind w:left="0" w:firstLine="426"/>
        <w:jc w:val="both"/>
        <w:rPr>
          <w:rFonts w:ascii="Times New Roman" w:hAnsi="Times New Roman" w:cs="Times New Roman"/>
          <w:sz w:val="28"/>
          <w:szCs w:val="28"/>
          <w:lang w:val="ru-RU"/>
        </w:rPr>
      </w:pPr>
      <w:r w:rsidRPr="00335B20">
        <w:rPr>
          <w:rFonts w:ascii="Times New Roman" w:hAnsi="Times New Roman" w:cs="Times New Roman"/>
          <w:sz w:val="28"/>
          <w:szCs w:val="28"/>
          <w:lang w:val="ru-RU"/>
        </w:rPr>
        <w:t>Система северо-восточного направления, вероятно, сопряженная с системой 2;</w:t>
      </w:r>
    </w:p>
    <w:p w14:paraId="210887A5" w14:textId="77777777" w:rsidR="00335B20" w:rsidRPr="00335B20" w:rsidRDefault="00335B20" w:rsidP="00335B20">
      <w:pPr>
        <w:numPr>
          <w:ilvl w:val="0"/>
          <w:numId w:val="19"/>
        </w:numPr>
        <w:tabs>
          <w:tab w:val="clear" w:pos="720"/>
          <w:tab w:val="num" w:pos="426"/>
        </w:tabs>
        <w:spacing w:after="0" w:line="240" w:lineRule="auto"/>
        <w:ind w:left="0" w:firstLine="426"/>
        <w:jc w:val="both"/>
        <w:rPr>
          <w:rFonts w:ascii="Times New Roman" w:hAnsi="Times New Roman" w:cs="Times New Roman"/>
          <w:sz w:val="28"/>
          <w:szCs w:val="28"/>
          <w:lang w:val="ru-RU"/>
        </w:rPr>
      </w:pPr>
      <w:proofErr w:type="spellStart"/>
      <w:r w:rsidRPr="00335B20">
        <w:rPr>
          <w:rFonts w:ascii="Times New Roman" w:hAnsi="Times New Roman" w:cs="Times New Roman"/>
          <w:sz w:val="28"/>
          <w:szCs w:val="28"/>
          <w:lang w:val="ru-RU"/>
        </w:rPr>
        <w:t>Разноориентированные</w:t>
      </w:r>
      <w:proofErr w:type="spellEnd"/>
      <w:r w:rsidRPr="00335B20">
        <w:rPr>
          <w:rFonts w:ascii="Times New Roman" w:hAnsi="Times New Roman" w:cs="Times New Roman"/>
          <w:sz w:val="28"/>
          <w:szCs w:val="28"/>
          <w:lang w:val="ru-RU"/>
        </w:rPr>
        <w:t xml:space="preserve"> разломы ограниченной протяженности и амплитуды.</w:t>
      </w:r>
    </w:p>
    <w:p w14:paraId="4DD081AB" w14:textId="77777777" w:rsidR="00AF621D" w:rsidRPr="0005203D" w:rsidRDefault="00AF621D" w:rsidP="00AF621D">
      <w:pPr>
        <w:spacing w:after="0" w:line="240" w:lineRule="auto"/>
        <w:ind w:firstLine="720"/>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Разломы первой системы </w:t>
      </w:r>
      <w:proofErr w:type="spellStart"/>
      <w:r w:rsidRPr="0005203D">
        <w:rPr>
          <w:rFonts w:ascii="Times New Roman" w:hAnsi="Times New Roman" w:cs="Times New Roman"/>
          <w:sz w:val="28"/>
          <w:szCs w:val="28"/>
          <w:lang w:val="ru-RU"/>
        </w:rPr>
        <w:t>пространственно</w:t>
      </w:r>
      <w:proofErr w:type="spellEnd"/>
      <w:r w:rsidRPr="0005203D">
        <w:rPr>
          <w:rFonts w:ascii="Times New Roman" w:hAnsi="Times New Roman" w:cs="Times New Roman"/>
          <w:sz w:val="28"/>
          <w:szCs w:val="28"/>
          <w:lang w:val="ru-RU"/>
        </w:rPr>
        <w:t xml:space="preserve"> связаны с выходами на эрозионную поверхность наиболее древних кембрийско-ордовикских образований. По времени формирования они представляют наиболее раннюю генерацию и закладывались, по-видимому, в ордовикское время, контролируя процессы внедрения интрузий позднеордовикского </w:t>
      </w:r>
      <w:proofErr w:type="spellStart"/>
      <w:r w:rsidRPr="0005203D">
        <w:rPr>
          <w:rFonts w:ascii="Times New Roman" w:hAnsi="Times New Roman" w:cs="Times New Roman"/>
          <w:sz w:val="28"/>
          <w:szCs w:val="28"/>
          <w:lang w:val="ru-RU"/>
        </w:rPr>
        <w:t>крыккудукского</w:t>
      </w:r>
      <w:proofErr w:type="spellEnd"/>
      <w:r w:rsidRPr="0005203D">
        <w:rPr>
          <w:rFonts w:ascii="Times New Roman" w:hAnsi="Times New Roman" w:cs="Times New Roman"/>
          <w:sz w:val="28"/>
          <w:szCs w:val="28"/>
          <w:lang w:val="ru-RU"/>
        </w:rPr>
        <w:t xml:space="preserve"> комплекса.</w:t>
      </w:r>
    </w:p>
    <w:p w14:paraId="5957641E" w14:textId="77777777" w:rsidR="00AF621D" w:rsidRPr="0005203D" w:rsidRDefault="00AF621D" w:rsidP="00AF621D">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Активизация подвижек по разломам этой системы продолжалась до позднего девона; субплатформенный комплекс «запечатывает» меридиональные </w:t>
      </w:r>
      <w:proofErr w:type="spellStart"/>
      <w:r w:rsidRPr="0005203D">
        <w:rPr>
          <w:rFonts w:ascii="Times New Roman" w:hAnsi="Times New Roman" w:cs="Times New Roman"/>
          <w:sz w:val="28"/>
          <w:szCs w:val="28"/>
          <w:lang w:val="ru-RU"/>
        </w:rPr>
        <w:t>дизъюнктивы</w:t>
      </w:r>
      <w:proofErr w:type="spellEnd"/>
      <w:r w:rsidRPr="0005203D">
        <w:rPr>
          <w:rFonts w:ascii="Times New Roman" w:hAnsi="Times New Roman" w:cs="Times New Roman"/>
          <w:sz w:val="28"/>
          <w:szCs w:val="28"/>
          <w:lang w:val="ru-RU"/>
        </w:rPr>
        <w:t>, не испытывая по ним дислокаций, и является верхним временным реперным уровнем.</w:t>
      </w:r>
    </w:p>
    <w:p w14:paraId="205C37FC" w14:textId="4DC44E6D" w:rsidR="00AF621D" w:rsidRPr="00AF621D" w:rsidRDefault="00AF621D" w:rsidP="00AF621D">
      <w:pPr>
        <w:spacing w:after="0" w:line="240" w:lineRule="auto"/>
        <w:ind w:firstLine="720"/>
        <w:jc w:val="both"/>
        <w:rPr>
          <w:rFonts w:ascii="Times New Roman" w:hAnsi="Times New Roman" w:cs="Times New Roman"/>
          <w:sz w:val="28"/>
          <w:szCs w:val="28"/>
          <w:lang w:val="ru-RU"/>
        </w:rPr>
      </w:pPr>
      <w:r w:rsidRPr="00AF621D">
        <w:rPr>
          <w:rFonts w:ascii="Times New Roman" w:hAnsi="Times New Roman" w:cs="Times New Roman"/>
          <w:sz w:val="28"/>
          <w:szCs w:val="28"/>
          <w:lang w:val="ru-RU"/>
        </w:rPr>
        <w:lastRenderedPageBreak/>
        <w:t xml:space="preserve">Вторая система </w:t>
      </w:r>
      <w:proofErr w:type="spellStart"/>
      <w:r w:rsidRPr="00AF621D">
        <w:rPr>
          <w:rFonts w:ascii="Times New Roman" w:hAnsi="Times New Roman" w:cs="Times New Roman"/>
          <w:sz w:val="28"/>
          <w:szCs w:val="28"/>
          <w:lang w:val="ru-RU"/>
        </w:rPr>
        <w:t>дизъюнктивов</w:t>
      </w:r>
      <w:proofErr w:type="spellEnd"/>
      <w:r w:rsidRPr="00AF621D">
        <w:rPr>
          <w:rFonts w:ascii="Times New Roman" w:hAnsi="Times New Roman" w:cs="Times New Roman"/>
          <w:sz w:val="28"/>
          <w:szCs w:val="28"/>
          <w:lang w:val="ru-RU"/>
        </w:rPr>
        <w:t xml:space="preserve"> формирует </w:t>
      </w:r>
      <w:proofErr w:type="spellStart"/>
      <w:r w:rsidRPr="00AF621D">
        <w:rPr>
          <w:rFonts w:ascii="Times New Roman" w:hAnsi="Times New Roman" w:cs="Times New Roman"/>
          <w:sz w:val="28"/>
          <w:szCs w:val="28"/>
          <w:lang w:val="ru-RU"/>
        </w:rPr>
        <w:t>складчато</w:t>
      </w:r>
      <w:proofErr w:type="spellEnd"/>
      <w:r w:rsidRPr="00AF621D">
        <w:rPr>
          <w:rFonts w:ascii="Times New Roman" w:hAnsi="Times New Roman" w:cs="Times New Roman"/>
          <w:sz w:val="28"/>
          <w:szCs w:val="28"/>
          <w:lang w:val="ru-RU"/>
        </w:rPr>
        <w:t xml:space="preserve">-блоковую структуру Сарысу-Тенизского поднятия. Заложение значительной части разломов этой системы происходило, предположительно, в раннедевонское время. Обособленное положение занимают два разлома, ограничивающие </w:t>
      </w:r>
      <w:proofErr w:type="spellStart"/>
      <w:r w:rsidRPr="00AF621D">
        <w:rPr>
          <w:rFonts w:ascii="Times New Roman" w:hAnsi="Times New Roman" w:cs="Times New Roman"/>
          <w:sz w:val="28"/>
          <w:szCs w:val="28"/>
          <w:lang w:val="ru-RU"/>
        </w:rPr>
        <w:t>Тогузкульскую</w:t>
      </w:r>
      <w:proofErr w:type="spellEnd"/>
      <w:r w:rsidRPr="00AF621D">
        <w:rPr>
          <w:rFonts w:ascii="Times New Roman" w:hAnsi="Times New Roman" w:cs="Times New Roman"/>
          <w:sz w:val="28"/>
          <w:szCs w:val="28"/>
          <w:lang w:val="ru-RU"/>
        </w:rPr>
        <w:t xml:space="preserve"> грабен-синклиналь. Количественными расчетами установлено залегание трансгрессивной серии </w:t>
      </w:r>
      <w:proofErr w:type="spellStart"/>
      <w:r w:rsidRPr="00AF621D">
        <w:rPr>
          <w:rFonts w:ascii="Times New Roman" w:hAnsi="Times New Roman" w:cs="Times New Roman"/>
          <w:sz w:val="28"/>
          <w:szCs w:val="28"/>
          <w:lang w:val="ru-RU"/>
        </w:rPr>
        <w:t>позднедевонско</w:t>
      </w:r>
      <w:proofErr w:type="spellEnd"/>
      <w:r w:rsidRPr="00AF621D">
        <w:rPr>
          <w:rFonts w:ascii="Times New Roman" w:hAnsi="Times New Roman" w:cs="Times New Roman"/>
          <w:sz w:val="28"/>
          <w:szCs w:val="28"/>
          <w:lang w:val="ru-RU"/>
        </w:rPr>
        <w:t xml:space="preserve">-раннекаменноугольного возраста в пределах данной структуры непосредственно на формациях нижнего палеозоя. Следовательно, главные смещения по этим разломам осуществлялись в </w:t>
      </w:r>
      <w:proofErr w:type="spellStart"/>
      <w:r w:rsidRPr="00AF621D">
        <w:rPr>
          <w:rFonts w:ascii="Times New Roman" w:hAnsi="Times New Roman" w:cs="Times New Roman"/>
          <w:sz w:val="28"/>
          <w:szCs w:val="28"/>
          <w:lang w:val="ru-RU"/>
        </w:rPr>
        <w:t>позднедевонско</w:t>
      </w:r>
      <w:proofErr w:type="spellEnd"/>
      <w:r w:rsidRPr="00AF621D">
        <w:rPr>
          <w:rFonts w:ascii="Times New Roman" w:hAnsi="Times New Roman" w:cs="Times New Roman"/>
          <w:sz w:val="28"/>
          <w:szCs w:val="28"/>
          <w:lang w:val="ru-RU"/>
        </w:rPr>
        <w:t>-каменноугольный период. Тем не менее, не исключается вероятность инверсии направления смещения по этим разломам на рубеже позднего девона. В аналогичной ситуации находятся западные сегменты более южных разломов (за границами площади съемки - М-42-90-</w:t>
      </w:r>
      <w:proofErr w:type="gramStart"/>
      <w:r w:rsidRPr="00AF621D">
        <w:rPr>
          <w:rFonts w:ascii="Times New Roman" w:hAnsi="Times New Roman" w:cs="Times New Roman"/>
          <w:sz w:val="28"/>
          <w:szCs w:val="28"/>
          <w:lang w:val="ru-RU"/>
        </w:rPr>
        <w:t>Б,Г</w:t>
      </w:r>
      <w:proofErr w:type="gramEnd"/>
      <w:r w:rsidRPr="00AF621D">
        <w:rPr>
          <w:rFonts w:ascii="Times New Roman" w:hAnsi="Times New Roman" w:cs="Times New Roman"/>
          <w:sz w:val="28"/>
          <w:szCs w:val="28"/>
          <w:lang w:val="ru-RU"/>
        </w:rPr>
        <w:t xml:space="preserve">), где инверсия направления движения или задержка начала перемещений по ним контролировалась крупным меридиональным разломом, активным до позднедевонского времени включительно. По характеру перемещений разломы рассматриваемой системы можно классифицировать как </w:t>
      </w:r>
      <w:proofErr w:type="spellStart"/>
      <w:r w:rsidRPr="00AF621D">
        <w:rPr>
          <w:rFonts w:ascii="Times New Roman" w:hAnsi="Times New Roman" w:cs="Times New Roman"/>
          <w:sz w:val="28"/>
          <w:szCs w:val="28"/>
          <w:lang w:val="ru-RU"/>
        </w:rPr>
        <w:t>сбросо</w:t>
      </w:r>
      <w:proofErr w:type="spellEnd"/>
      <w:r w:rsidRPr="00AF621D">
        <w:rPr>
          <w:rFonts w:ascii="Times New Roman" w:hAnsi="Times New Roman" w:cs="Times New Roman"/>
          <w:sz w:val="28"/>
          <w:szCs w:val="28"/>
          <w:lang w:val="ru-RU"/>
        </w:rPr>
        <w:t xml:space="preserve">-взбросы, часто с </w:t>
      </w:r>
      <w:proofErr w:type="spellStart"/>
      <w:r w:rsidRPr="00AF621D">
        <w:rPr>
          <w:rFonts w:ascii="Times New Roman" w:hAnsi="Times New Roman" w:cs="Times New Roman"/>
          <w:sz w:val="28"/>
          <w:szCs w:val="28"/>
          <w:lang w:val="ru-RU"/>
        </w:rPr>
        <w:t>правосдвиговой</w:t>
      </w:r>
      <w:proofErr w:type="spellEnd"/>
      <w:r w:rsidRPr="00AF621D">
        <w:rPr>
          <w:rFonts w:ascii="Times New Roman" w:hAnsi="Times New Roman" w:cs="Times New Roman"/>
          <w:sz w:val="28"/>
          <w:szCs w:val="28"/>
          <w:lang w:val="ru-RU"/>
        </w:rPr>
        <w:t xml:space="preserve"> компонентой.</w:t>
      </w:r>
    </w:p>
    <w:p w14:paraId="0CDC8775" w14:textId="77777777" w:rsidR="00AF621D" w:rsidRPr="00AF621D" w:rsidRDefault="00AF621D" w:rsidP="00AF621D">
      <w:pPr>
        <w:spacing w:after="0" w:line="240" w:lineRule="auto"/>
        <w:ind w:firstLine="720"/>
        <w:jc w:val="both"/>
        <w:rPr>
          <w:rFonts w:ascii="Times New Roman" w:hAnsi="Times New Roman" w:cs="Times New Roman"/>
          <w:sz w:val="28"/>
          <w:szCs w:val="28"/>
          <w:lang w:val="ru-RU"/>
        </w:rPr>
      </w:pPr>
      <w:r w:rsidRPr="00AF621D">
        <w:rPr>
          <w:rFonts w:ascii="Times New Roman" w:hAnsi="Times New Roman" w:cs="Times New Roman"/>
          <w:sz w:val="28"/>
          <w:szCs w:val="28"/>
          <w:lang w:val="ru-RU"/>
        </w:rPr>
        <w:t>Третья система дизъюнктивных нарушений значительно менее отчетливо проявлена в геофизических полях и фиксируется преимущественно на картах магнитного поля. Характер смещений по ним определяется сопряженностью с системой 2.</w:t>
      </w:r>
    </w:p>
    <w:p w14:paraId="24517F76" w14:textId="77777777" w:rsidR="00AF621D" w:rsidRPr="00AF621D" w:rsidRDefault="00AF621D" w:rsidP="00AF621D">
      <w:pPr>
        <w:spacing w:after="0" w:line="240" w:lineRule="auto"/>
        <w:ind w:firstLine="720"/>
        <w:jc w:val="both"/>
        <w:rPr>
          <w:rFonts w:ascii="Times New Roman" w:hAnsi="Times New Roman" w:cs="Times New Roman"/>
          <w:sz w:val="28"/>
          <w:szCs w:val="28"/>
          <w:lang w:val="ru-RU"/>
        </w:rPr>
      </w:pPr>
      <w:r w:rsidRPr="00AF621D">
        <w:rPr>
          <w:rFonts w:ascii="Times New Roman" w:hAnsi="Times New Roman" w:cs="Times New Roman"/>
          <w:sz w:val="28"/>
          <w:szCs w:val="28"/>
          <w:lang w:val="ru-RU"/>
        </w:rPr>
        <w:t>Наряду с вышеописанными разрывными нарушениями в западной половине изучаемой территории развиты различно ориентированные разрывы небольшой протяженности и незначительной амплитуды смещений по ним.</w:t>
      </w:r>
    </w:p>
    <w:p w14:paraId="65939E24" w14:textId="77777777" w:rsidR="00AF621D" w:rsidRPr="00AF621D" w:rsidRDefault="00AF621D" w:rsidP="00AF621D">
      <w:pPr>
        <w:spacing w:after="0" w:line="240" w:lineRule="auto"/>
        <w:ind w:firstLine="720"/>
        <w:jc w:val="both"/>
        <w:rPr>
          <w:rFonts w:ascii="Times New Roman" w:hAnsi="Times New Roman" w:cs="Times New Roman"/>
          <w:sz w:val="28"/>
          <w:szCs w:val="28"/>
          <w:lang w:val="ru-RU"/>
        </w:rPr>
      </w:pPr>
      <w:r w:rsidRPr="00AF621D">
        <w:rPr>
          <w:rFonts w:ascii="Times New Roman" w:hAnsi="Times New Roman" w:cs="Times New Roman"/>
          <w:sz w:val="28"/>
          <w:szCs w:val="28"/>
          <w:lang w:val="ru-RU"/>
        </w:rPr>
        <w:t xml:space="preserve">Восточная половина рассматриваемой площади характеризуется преимущественным развитием двух систем </w:t>
      </w:r>
      <w:proofErr w:type="spellStart"/>
      <w:r w:rsidRPr="00AF621D">
        <w:rPr>
          <w:rFonts w:ascii="Times New Roman" w:hAnsi="Times New Roman" w:cs="Times New Roman"/>
          <w:sz w:val="28"/>
          <w:szCs w:val="28"/>
          <w:lang w:val="ru-RU"/>
        </w:rPr>
        <w:t>дизъюнктивов</w:t>
      </w:r>
      <w:proofErr w:type="spellEnd"/>
      <w:r w:rsidRPr="00AF621D">
        <w:rPr>
          <w:rFonts w:ascii="Times New Roman" w:hAnsi="Times New Roman" w:cs="Times New Roman"/>
          <w:sz w:val="28"/>
          <w:szCs w:val="28"/>
          <w:lang w:val="ru-RU"/>
        </w:rPr>
        <w:t xml:space="preserve"> северо-западного и северо-восточного простирания, реже </w:t>
      </w:r>
      <w:proofErr w:type="spellStart"/>
      <w:r w:rsidRPr="00AF621D">
        <w:rPr>
          <w:rFonts w:ascii="Times New Roman" w:hAnsi="Times New Roman" w:cs="Times New Roman"/>
          <w:sz w:val="28"/>
          <w:szCs w:val="28"/>
          <w:lang w:val="ru-RU"/>
        </w:rPr>
        <w:t>субмеридионального</w:t>
      </w:r>
      <w:proofErr w:type="spellEnd"/>
      <w:r w:rsidRPr="00AF621D">
        <w:rPr>
          <w:rFonts w:ascii="Times New Roman" w:hAnsi="Times New Roman" w:cs="Times New Roman"/>
          <w:sz w:val="28"/>
          <w:szCs w:val="28"/>
          <w:lang w:val="ru-RU"/>
        </w:rPr>
        <w:t>. Наиболее значительными являются разломы северо-западной ориентации. Большая их часть ограничивает глыбовые складчатые структуры, располагаясь на контакте горст-антиклиналей и грабен-синклиналей. Эти разломы имеют значительную вертикальную амплитуду (до 1,5 и более километров).</w:t>
      </w:r>
    </w:p>
    <w:p w14:paraId="6B26C7D5" w14:textId="77777777" w:rsidR="00AF621D" w:rsidRPr="00AF621D" w:rsidRDefault="00AF621D" w:rsidP="00AF621D">
      <w:pPr>
        <w:spacing w:after="0" w:line="240" w:lineRule="auto"/>
        <w:ind w:firstLine="720"/>
        <w:jc w:val="both"/>
        <w:rPr>
          <w:rFonts w:ascii="Times New Roman" w:hAnsi="Times New Roman" w:cs="Times New Roman"/>
          <w:sz w:val="28"/>
          <w:szCs w:val="28"/>
          <w:lang w:val="ru-RU"/>
        </w:rPr>
      </w:pPr>
      <w:r w:rsidRPr="00AF621D">
        <w:rPr>
          <w:rFonts w:ascii="Times New Roman" w:hAnsi="Times New Roman" w:cs="Times New Roman"/>
          <w:sz w:val="28"/>
          <w:szCs w:val="28"/>
          <w:lang w:val="ru-RU"/>
        </w:rPr>
        <w:t xml:space="preserve">Формирование разломов северо-западной направленности, равно как и генетически связанных с ними глыбовых складок, вероятно, приурочено к началу среднедевонского периода. Об этом свидетельствует </w:t>
      </w:r>
      <w:proofErr w:type="spellStart"/>
      <w:r w:rsidRPr="00AF621D">
        <w:rPr>
          <w:rFonts w:ascii="Times New Roman" w:hAnsi="Times New Roman" w:cs="Times New Roman"/>
          <w:sz w:val="28"/>
          <w:szCs w:val="28"/>
          <w:lang w:val="ru-RU"/>
        </w:rPr>
        <w:t>субсогласное</w:t>
      </w:r>
      <w:proofErr w:type="spellEnd"/>
      <w:r w:rsidRPr="00AF621D">
        <w:rPr>
          <w:rFonts w:ascii="Times New Roman" w:hAnsi="Times New Roman" w:cs="Times New Roman"/>
          <w:sz w:val="28"/>
          <w:szCs w:val="28"/>
          <w:lang w:val="ru-RU"/>
        </w:rPr>
        <w:t xml:space="preserve"> залегание отложений </w:t>
      </w:r>
      <w:proofErr w:type="spellStart"/>
      <w:r w:rsidRPr="00AF621D">
        <w:rPr>
          <w:rFonts w:ascii="Times New Roman" w:hAnsi="Times New Roman" w:cs="Times New Roman"/>
          <w:sz w:val="28"/>
          <w:szCs w:val="28"/>
          <w:lang w:val="ru-RU"/>
        </w:rPr>
        <w:t>талдысайской</w:t>
      </w:r>
      <w:proofErr w:type="spellEnd"/>
      <w:r w:rsidRPr="00AF621D">
        <w:rPr>
          <w:rFonts w:ascii="Times New Roman" w:hAnsi="Times New Roman" w:cs="Times New Roman"/>
          <w:sz w:val="28"/>
          <w:szCs w:val="28"/>
          <w:lang w:val="ru-RU"/>
        </w:rPr>
        <w:t xml:space="preserve"> свиты на крыльях грабен-синклиналей с толщами позднего девона - раннего карбона.</w:t>
      </w:r>
    </w:p>
    <w:p w14:paraId="2D53048B" w14:textId="77777777" w:rsidR="00AF621D" w:rsidRPr="00AF621D" w:rsidRDefault="00AF621D" w:rsidP="00AF621D">
      <w:pPr>
        <w:spacing w:after="0" w:line="240" w:lineRule="auto"/>
        <w:ind w:firstLine="748"/>
        <w:jc w:val="both"/>
        <w:rPr>
          <w:rFonts w:ascii="Times New Roman" w:hAnsi="Times New Roman" w:cs="Times New Roman"/>
          <w:sz w:val="28"/>
          <w:szCs w:val="28"/>
          <w:lang w:val="ru-RU"/>
        </w:rPr>
      </w:pPr>
      <w:r w:rsidRPr="00AF621D">
        <w:rPr>
          <w:rFonts w:ascii="Times New Roman" w:hAnsi="Times New Roman" w:cs="Times New Roman"/>
          <w:sz w:val="28"/>
          <w:szCs w:val="28"/>
          <w:lang w:val="ru-RU"/>
        </w:rPr>
        <w:t xml:space="preserve">Разрывные нарушения северо-восточного направления представляют более молодую генерацию. Они характеризуются меньшей длиной и, как правило, рассекают и смещают разломы северо-западной ориентации. По характеру перемещений они относятся к </w:t>
      </w:r>
      <w:proofErr w:type="spellStart"/>
      <w:r w:rsidRPr="00AF621D">
        <w:rPr>
          <w:rFonts w:ascii="Times New Roman" w:hAnsi="Times New Roman" w:cs="Times New Roman"/>
          <w:sz w:val="28"/>
          <w:szCs w:val="28"/>
          <w:lang w:val="ru-RU"/>
        </w:rPr>
        <w:t>сбросо</w:t>
      </w:r>
      <w:proofErr w:type="spellEnd"/>
      <w:r w:rsidRPr="00AF621D">
        <w:rPr>
          <w:rFonts w:ascii="Times New Roman" w:hAnsi="Times New Roman" w:cs="Times New Roman"/>
          <w:sz w:val="28"/>
          <w:szCs w:val="28"/>
          <w:lang w:val="ru-RU"/>
        </w:rPr>
        <w:t>-сдвигам.</w:t>
      </w:r>
    </w:p>
    <w:p w14:paraId="64E20DF4" w14:textId="77777777" w:rsidR="00AF621D" w:rsidRPr="00AF621D" w:rsidRDefault="00AF621D" w:rsidP="00AF621D">
      <w:pPr>
        <w:spacing w:after="0" w:line="240" w:lineRule="auto"/>
        <w:ind w:firstLine="748"/>
        <w:jc w:val="both"/>
        <w:rPr>
          <w:rFonts w:ascii="Times New Roman" w:hAnsi="Times New Roman" w:cs="Times New Roman"/>
          <w:sz w:val="28"/>
          <w:szCs w:val="28"/>
          <w:lang w:val="ru-RU"/>
        </w:rPr>
      </w:pPr>
      <w:r w:rsidRPr="00AF621D">
        <w:rPr>
          <w:rFonts w:ascii="Times New Roman" w:hAnsi="Times New Roman" w:cs="Times New Roman"/>
          <w:sz w:val="28"/>
          <w:szCs w:val="28"/>
          <w:lang w:val="ru-RU"/>
        </w:rPr>
        <w:t xml:space="preserve">На исследуемой площади широко распространены мелкие разрывные нарушения, генетически сопряженные с разломами северо-западного простирания, а также связанные с формированием вулканических структур. Эти </w:t>
      </w:r>
      <w:proofErr w:type="spellStart"/>
      <w:r w:rsidRPr="00AF621D">
        <w:rPr>
          <w:rFonts w:ascii="Times New Roman" w:hAnsi="Times New Roman" w:cs="Times New Roman"/>
          <w:sz w:val="28"/>
          <w:szCs w:val="28"/>
          <w:lang w:val="ru-RU"/>
        </w:rPr>
        <w:t>дизъюнктивы</w:t>
      </w:r>
      <w:proofErr w:type="spellEnd"/>
      <w:r w:rsidRPr="00AF621D">
        <w:rPr>
          <w:rFonts w:ascii="Times New Roman" w:hAnsi="Times New Roman" w:cs="Times New Roman"/>
          <w:sz w:val="28"/>
          <w:szCs w:val="28"/>
          <w:lang w:val="ru-RU"/>
        </w:rPr>
        <w:t xml:space="preserve"> обладают незначительной протяженностью, и амплитуда смещений по ним не превышает </w:t>
      </w:r>
      <w:proofErr w:type="gramStart"/>
      <w:r w:rsidRPr="00AF621D">
        <w:rPr>
          <w:rFonts w:ascii="Times New Roman" w:hAnsi="Times New Roman" w:cs="Times New Roman"/>
          <w:sz w:val="28"/>
          <w:szCs w:val="28"/>
          <w:lang w:val="ru-RU"/>
        </w:rPr>
        <w:t>0,8-1,0</w:t>
      </w:r>
      <w:proofErr w:type="gramEnd"/>
      <w:r w:rsidRPr="00AF621D">
        <w:rPr>
          <w:rFonts w:ascii="Times New Roman" w:hAnsi="Times New Roman" w:cs="Times New Roman"/>
          <w:sz w:val="28"/>
          <w:szCs w:val="28"/>
          <w:lang w:val="ru-RU"/>
        </w:rPr>
        <w:t xml:space="preserve"> км.</w:t>
      </w:r>
    </w:p>
    <w:p w14:paraId="375FF82A" w14:textId="272131EC" w:rsidR="00374936" w:rsidRPr="0005203D" w:rsidRDefault="00374936" w:rsidP="00A4734F">
      <w:pPr>
        <w:spacing w:after="0" w:line="240" w:lineRule="auto"/>
        <w:ind w:firstLine="748"/>
        <w:jc w:val="both"/>
        <w:rPr>
          <w:rFonts w:ascii="Times New Roman" w:hAnsi="Times New Roman" w:cs="Times New Roman"/>
          <w:sz w:val="28"/>
          <w:szCs w:val="28"/>
          <w:lang w:val="ru-RU"/>
        </w:rPr>
      </w:pPr>
      <w:r w:rsidRPr="0005203D">
        <w:rPr>
          <w:rFonts w:ascii="Times New Roman" w:hAnsi="Times New Roman" w:cs="Times New Roman"/>
          <w:b/>
          <w:bCs/>
          <w:i/>
          <w:iCs/>
          <w:sz w:val="28"/>
          <w:szCs w:val="28"/>
          <w:lang w:val="ru-RU"/>
        </w:rPr>
        <w:lastRenderedPageBreak/>
        <w:t xml:space="preserve">Полезные ископаемые. </w:t>
      </w:r>
      <w:r w:rsidR="00A4734F" w:rsidRPr="0005203D">
        <w:rPr>
          <w:rFonts w:ascii="Times New Roman" w:hAnsi="Times New Roman" w:cs="Times New Roman"/>
          <w:sz w:val="28"/>
          <w:szCs w:val="28"/>
          <w:lang w:val="ru-RU"/>
        </w:rPr>
        <w:t xml:space="preserve">В границах изучаемой территории идентифицированы металлогенические зоны: </w:t>
      </w:r>
      <w:proofErr w:type="spellStart"/>
      <w:r w:rsidR="00A4734F" w:rsidRPr="0005203D">
        <w:rPr>
          <w:rFonts w:ascii="Times New Roman" w:hAnsi="Times New Roman" w:cs="Times New Roman"/>
          <w:sz w:val="28"/>
          <w:szCs w:val="28"/>
          <w:lang w:val="ru-RU"/>
        </w:rPr>
        <w:t>Тенизская</w:t>
      </w:r>
      <w:proofErr w:type="spellEnd"/>
      <w:r w:rsidR="00A4734F" w:rsidRPr="0005203D">
        <w:rPr>
          <w:rFonts w:ascii="Times New Roman" w:hAnsi="Times New Roman" w:cs="Times New Roman"/>
          <w:sz w:val="28"/>
          <w:szCs w:val="28"/>
          <w:lang w:val="ru-RU"/>
        </w:rPr>
        <w:t>, Сарысу-</w:t>
      </w:r>
      <w:proofErr w:type="spellStart"/>
      <w:r w:rsidR="00A4734F" w:rsidRPr="0005203D">
        <w:rPr>
          <w:rFonts w:ascii="Times New Roman" w:hAnsi="Times New Roman" w:cs="Times New Roman"/>
          <w:sz w:val="28"/>
          <w:szCs w:val="28"/>
          <w:lang w:val="ru-RU"/>
        </w:rPr>
        <w:t>Тенизская</w:t>
      </w:r>
      <w:proofErr w:type="spellEnd"/>
      <w:r w:rsidR="00A4734F" w:rsidRPr="0005203D">
        <w:rPr>
          <w:rFonts w:ascii="Times New Roman" w:hAnsi="Times New Roman" w:cs="Times New Roman"/>
          <w:sz w:val="28"/>
          <w:szCs w:val="28"/>
          <w:lang w:val="ru-RU"/>
        </w:rPr>
        <w:t>, Восточно-Сарысу-</w:t>
      </w:r>
      <w:proofErr w:type="spellStart"/>
      <w:r w:rsidR="00A4734F" w:rsidRPr="0005203D">
        <w:rPr>
          <w:rFonts w:ascii="Times New Roman" w:hAnsi="Times New Roman" w:cs="Times New Roman"/>
          <w:sz w:val="28"/>
          <w:szCs w:val="28"/>
          <w:lang w:val="ru-RU"/>
        </w:rPr>
        <w:t>Тенизская</w:t>
      </w:r>
      <w:proofErr w:type="spellEnd"/>
      <w:r w:rsidR="00A4734F" w:rsidRPr="0005203D">
        <w:rPr>
          <w:rFonts w:ascii="Times New Roman" w:hAnsi="Times New Roman" w:cs="Times New Roman"/>
          <w:sz w:val="28"/>
          <w:szCs w:val="28"/>
          <w:lang w:val="ru-RU"/>
        </w:rPr>
        <w:t xml:space="preserve"> (Кондрашенков И.И., 1986 г.), в пределах которых установлено 30 рудопроявлений и одно месторождение полезных ископаемых среднего масштаба (Рисунок 2.5, Таблица 2.1), причем значительная доля из них (10 из 30) характеризуется отчетливо выраженной полиметаллической специализацией </w:t>
      </w:r>
      <w:r w:rsidR="00E10FCE" w:rsidRPr="0005203D">
        <w:rPr>
          <w:rFonts w:ascii="Times New Roman" w:hAnsi="Times New Roman" w:cs="Times New Roman"/>
          <w:sz w:val="28"/>
          <w:szCs w:val="28"/>
          <w:lang w:val="ru-RU"/>
        </w:rPr>
        <w:t>[6, 7, 17</w:t>
      </w:r>
      <w:r w:rsidR="0068776A" w:rsidRPr="0005203D">
        <w:rPr>
          <w:rFonts w:ascii="Times New Roman" w:hAnsi="Times New Roman" w:cs="Times New Roman"/>
          <w:sz w:val="28"/>
          <w:szCs w:val="28"/>
          <w:lang w:val="ru-RU"/>
        </w:rPr>
        <w:t>, 61</w:t>
      </w:r>
      <w:r w:rsidR="00E10FCE" w:rsidRPr="0005203D">
        <w:rPr>
          <w:rFonts w:ascii="Times New Roman" w:hAnsi="Times New Roman" w:cs="Times New Roman"/>
          <w:sz w:val="28"/>
          <w:szCs w:val="28"/>
          <w:lang w:val="ru-RU"/>
        </w:rPr>
        <w:t>].</w:t>
      </w:r>
      <w:r w:rsidRPr="0005203D">
        <w:rPr>
          <w:rFonts w:ascii="Times New Roman" w:hAnsi="Times New Roman" w:cs="Times New Roman"/>
          <w:sz w:val="28"/>
          <w:szCs w:val="28"/>
          <w:lang w:val="ru-RU"/>
        </w:rPr>
        <w:t xml:space="preserve"> </w:t>
      </w:r>
    </w:p>
    <w:p w14:paraId="55A2640C" w14:textId="24CDF3D1" w:rsidR="003C04F9" w:rsidRPr="0005203D" w:rsidRDefault="00A4734F" w:rsidP="00A4734F">
      <w:pPr>
        <w:spacing w:after="0" w:line="240" w:lineRule="auto"/>
        <w:ind w:firstLine="748"/>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На большинстве рудопроявлений в разные временные периоды осуществлялись детальные поисковые и поисково-оценочные работы (</w:t>
      </w:r>
      <w:proofErr w:type="spellStart"/>
      <w:r w:rsidRPr="0005203D">
        <w:rPr>
          <w:rFonts w:ascii="Times New Roman" w:hAnsi="Times New Roman" w:cs="Times New Roman"/>
          <w:sz w:val="28"/>
          <w:szCs w:val="28"/>
          <w:lang w:val="ru-RU"/>
        </w:rPr>
        <w:t>Кызымшек</w:t>
      </w:r>
      <w:proofErr w:type="spellEnd"/>
      <w:r w:rsidRPr="0005203D">
        <w:rPr>
          <w:rFonts w:ascii="Times New Roman" w:hAnsi="Times New Roman" w:cs="Times New Roman"/>
          <w:sz w:val="28"/>
          <w:szCs w:val="28"/>
          <w:lang w:val="ru-RU"/>
        </w:rPr>
        <w:t xml:space="preserve">, 60 лет Октября и др.), однако некоторые рудопроявления и пункты минерализации (Равнинное I, </w:t>
      </w:r>
      <w:proofErr w:type="spellStart"/>
      <w:r w:rsidRPr="0005203D">
        <w:rPr>
          <w:rFonts w:ascii="Times New Roman" w:hAnsi="Times New Roman" w:cs="Times New Roman"/>
          <w:sz w:val="28"/>
          <w:szCs w:val="28"/>
          <w:lang w:val="ru-RU"/>
        </w:rPr>
        <w:t>Атайское</w:t>
      </w:r>
      <w:proofErr w:type="spellEnd"/>
      <w:r w:rsidRPr="0005203D">
        <w:rPr>
          <w:rFonts w:ascii="Times New Roman" w:hAnsi="Times New Roman" w:cs="Times New Roman"/>
          <w:sz w:val="28"/>
          <w:szCs w:val="28"/>
          <w:lang w:val="ru-RU"/>
        </w:rPr>
        <w:t xml:space="preserve">, Кызылжар) требуют доизучения </w:t>
      </w:r>
      <w:r w:rsidR="00510DB3" w:rsidRPr="0005203D">
        <w:rPr>
          <w:rFonts w:ascii="Times New Roman" w:hAnsi="Times New Roman" w:cs="Times New Roman"/>
          <w:sz w:val="28"/>
          <w:szCs w:val="28"/>
          <w:lang w:val="ru-RU"/>
        </w:rPr>
        <w:t>[72]</w:t>
      </w:r>
      <w:r w:rsidR="003C04F9" w:rsidRPr="0005203D">
        <w:rPr>
          <w:rFonts w:ascii="Times New Roman" w:hAnsi="Times New Roman" w:cs="Times New Roman"/>
          <w:sz w:val="28"/>
          <w:szCs w:val="28"/>
          <w:lang w:val="ru-RU"/>
        </w:rPr>
        <w:t xml:space="preserve">. </w:t>
      </w:r>
    </w:p>
    <w:p w14:paraId="51E4FE05" w14:textId="1A619707" w:rsidR="003C04F9" w:rsidRPr="0005203D" w:rsidRDefault="00A4734F" w:rsidP="00A4734F">
      <w:pPr>
        <w:spacing w:after="0" w:line="240" w:lineRule="auto"/>
        <w:ind w:firstLine="748"/>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Степень изученности </w:t>
      </w:r>
      <w:proofErr w:type="spellStart"/>
      <w:r w:rsidRPr="0005203D">
        <w:rPr>
          <w:rFonts w:ascii="Times New Roman" w:hAnsi="Times New Roman" w:cs="Times New Roman"/>
          <w:sz w:val="28"/>
          <w:szCs w:val="28"/>
          <w:lang w:val="ru-RU"/>
        </w:rPr>
        <w:t>Тенизской</w:t>
      </w:r>
      <w:proofErr w:type="spellEnd"/>
      <w:r w:rsidRPr="0005203D">
        <w:rPr>
          <w:rFonts w:ascii="Times New Roman" w:hAnsi="Times New Roman" w:cs="Times New Roman"/>
          <w:sz w:val="28"/>
          <w:szCs w:val="28"/>
          <w:lang w:val="ru-RU"/>
        </w:rPr>
        <w:t xml:space="preserve"> металлогенической области является явно недостаточной. Основной объем работ был сосредоточен в северной части в районе Атбасарских рудопроявлений. Существующие на данный момент данные позволяют оценивать </w:t>
      </w:r>
      <w:proofErr w:type="spellStart"/>
      <w:r w:rsidRPr="0005203D">
        <w:rPr>
          <w:rFonts w:ascii="Times New Roman" w:hAnsi="Times New Roman" w:cs="Times New Roman"/>
          <w:sz w:val="28"/>
          <w:szCs w:val="28"/>
          <w:lang w:val="ru-RU"/>
        </w:rPr>
        <w:t>Тенизскую</w:t>
      </w:r>
      <w:proofErr w:type="spellEnd"/>
      <w:r w:rsidRPr="0005203D">
        <w:rPr>
          <w:rFonts w:ascii="Times New Roman" w:hAnsi="Times New Roman" w:cs="Times New Roman"/>
          <w:sz w:val="28"/>
          <w:szCs w:val="28"/>
          <w:lang w:val="ru-RU"/>
        </w:rPr>
        <w:t xml:space="preserve"> область как перспективную для открытия промышленных месторождений типа медистых песчаников. На исследуемой площади эта зона характеризуется наименьшей степенью изученности; в её пределах установлены лишь единичные точки цинкового оруденения </w:t>
      </w:r>
      <w:r w:rsidR="00E10FCE" w:rsidRPr="0005203D">
        <w:rPr>
          <w:rFonts w:ascii="Times New Roman" w:hAnsi="Times New Roman" w:cs="Times New Roman"/>
          <w:sz w:val="28"/>
          <w:szCs w:val="28"/>
          <w:lang w:val="ru-RU"/>
        </w:rPr>
        <w:t>[</w:t>
      </w:r>
      <w:r w:rsidR="00C65A28" w:rsidRPr="0005203D">
        <w:rPr>
          <w:rFonts w:ascii="Times New Roman" w:hAnsi="Times New Roman" w:cs="Times New Roman"/>
          <w:sz w:val="28"/>
          <w:szCs w:val="28"/>
          <w:lang w:val="ru-RU"/>
        </w:rPr>
        <w:t xml:space="preserve">2, </w:t>
      </w:r>
      <w:proofErr w:type="gramStart"/>
      <w:r w:rsidR="00E10FCE" w:rsidRPr="0005203D">
        <w:rPr>
          <w:rFonts w:ascii="Times New Roman" w:hAnsi="Times New Roman" w:cs="Times New Roman"/>
          <w:sz w:val="28"/>
          <w:szCs w:val="28"/>
          <w:lang w:val="ru-RU"/>
        </w:rPr>
        <w:t>20-22</w:t>
      </w:r>
      <w:proofErr w:type="gramEnd"/>
      <w:r w:rsidR="00E10FCE" w:rsidRPr="0005203D">
        <w:rPr>
          <w:rFonts w:ascii="Times New Roman" w:hAnsi="Times New Roman" w:cs="Times New Roman"/>
          <w:sz w:val="28"/>
          <w:szCs w:val="28"/>
          <w:lang w:val="ru-RU"/>
        </w:rPr>
        <w:t>]</w:t>
      </w:r>
      <w:r w:rsidR="003C04F9" w:rsidRPr="0005203D">
        <w:rPr>
          <w:rFonts w:ascii="Times New Roman" w:hAnsi="Times New Roman" w:cs="Times New Roman"/>
          <w:sz w:val="28"/>
          <w:szCs w:val="28"/>
          <w:lang w:val="ru-RU"/>
        </w:rPr>
        <w:t>.</w:t>
      </w:r>
    </w:p>
    <w:p w14:paraId="1DDC10EE" w14:textId="77777777" w:rsidR="00306B05" w:rsidRPr="0005203D" w:rsidRDefault="00306B05" w:rsidP="00510DB3">
      <w:pPr>
        <w:spacing w:after="0" w:line="240" w:lineRule="auto"/>
        <w:ind w:firstLine="748"/>
        <w:jc w:val="both"/>
        <w:rPr>
          <w:rFonts w:ascii="Times New Roman" w:hAnsi="Times New Roman" w:cs="Times New Roman"/>
          <w:sz w:val="28"/>
          <w:szCs w:val="28"/>
          <w:lang w:val="ru-RU"/>
        </w:rPr>
      </w:pPr>
    </w:p>
    <w:p w14:paraId="24877EAC" w14:textId="2312A448" w:rsidR="00374936" w:rsidRPr="0005203D" w:rsidRDefault="00374936" w:rsidP="00510DB3">
      <w:pPr>
        <w:spacing w:after="0" w:line="240" w:lineRule="auto"/>
        <w:ind w:firstLine="748"/>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Таблица 2.</w:t>
      </w:r>
      <w:r w:rsidR="0071105A" w:rsidRPr="0005203D">
        <w:rPr>
          <w:rFonts w:ascii="Times New Roman" w:hAnsi="Times New Roman" w:cs="Times New Roman"/>
          <w:sz w:val="28"/>
          <w:szCs w:val="28"/>
          <w:lang w:val="ru-RU"/>
        </w:rPr>
        <w:t>1</w:t>
      </w:r>
      <w:r w:rsidRPr="0005203D">
        <w:rPr>
          <w:rFonts w:ascii="Times New Roman" w:hAnsi="Times New Roman" w:cs="Times New Roman"/>
          <w:sz w:val="28"/>
          <w:szCs w:val="28"/>
          <w:lang w:val="ru-RU"/>
        </w:rPr>
        <w:t xml:space="preserve"> – Рудные полезные ископаемые территории исследований (Кондрашенков И. И. и др., 1986г.)</w:t>
      </w:r>
    </w:p>
    <w:tbl>
      <w:tblPr>
        <w:tblW w:w="4945" w:type="pct"/>
        <w:tblLook w:val="01E0" w:firstRow="1" w:lastRow="1" w:firstColumn="1" w:lastColumn="1" w:noHBand="0" w:noVBand="0"/>
      </w:tblPr>
      <w:tblGrid>
        <w:gridCol w:w="1894"/>
        <w:gridCol w:w="2481"/>
        <w:gridCol w:w="1320"/>
        <w:gridCol w:w="3547"/>
      </w:tblGrid>
      <w:tr w:rsidR="00374936" w:rsidRPr="0005203D" w14:paraId="6F54DCC8"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7D1342A7"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xml:space="preserve">№ объекта на карте </w:t>
            </w:r>
          </w:p>
        </w:tc>
        <w:tc>
          <w:tcPr>
            <w:tcW w:w="1342" w:type="pct"/>
            <w:tcBorders>
              <w:top w:val="single" w:sz="4" w:space="0" w:color="auto"/>
              <w:left w:val="single" w:sz="4" w:space="0" w:color="auto"/>
              <w:bottom w:val="single" w:sz="4" w:space="0" w:color="auto"/>
              <w:right w:val="single" w:sz="4" w:space="0" w:color="auto"/>
            </w:tcBorders>
            <w:vAlign w:val="center"/>
          </w:tcPr>
          <w:p w14:paraId="66F10D62"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Название объекта</w:t>
            </w:r>
          </w:p>
        </w:tc>
        <w:tc>
          <w:tcPr>
            <w:tcW w:w="714" w:type="pct"/>
            <w:tcBorders>
              <w:top w:val="single" w:sz="4" w:space="0" w:color="auto"/>
              <w:left w:val="single" w:sz="4" w:space="0" w:color="auto"/>
              <w:bottom w:val="single" w:sz="4" w:space="0" w:color="auto"/>
              <w:right w:val="single" w:sz="4" w:space="0" w:color="auto"/>
            </w:tcBorders>
            <w:vAlign w:val="center"/>
          </w:tcPr>
          <w:p w14:paraId="489B473C"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Масштаб</w:t>
            </w:r>
          </w:p>
          <w:p w14:paraId="0808B273"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объекта</w:t>
            </w:r>
          </w:p>
        </w:tc>
        <w:tc>
          <w:tcPr>
            <w:tcW w:w="1919" w:type="pct"/>
            <w:tcBorders>
              <w:top w:val="single" w:sz="4" w:space="0" w:color="auto"/>
              <w:left w:val="single" w:sz="4" w:space="0" w:color="auto"/>
              <w:bottom w:val="single" w:sz="4" w:space="0" w:color="auto"/>
              <w:right w:val="single" w:sz="4" w:space="0" w:color="auto"/>
            </w:tcBorders>
            <w:vAlign w:val="center"/>
          </w:tcPr>
          <w:p w14:paraId="50B29D99"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Главные металлы (сопутствующие металлы)</w:t>
            </w:r>
          </w:p>
        </w:tc>
      </w:tr>
      <w:tr w:rsidR="00374936" w:rsidRPr="0005203D" w14:paraId="0D422DB5" w14:textId="77777777" w:rsidTr="003628A3">
        <w:tc>
          <w:tcPr>
            <w:tcW w:w="5000" w:type="pct"/>
            <w:gridSpan w:val="4"/>
            <w:tcBorders>
              <w:top w:val="single" w:sz="4" w:space="0" w:color="auto"/>
              <w:left w:val="single" w:sz="4" w:space="0" w:color="auto"/>
              <w:bottom w:val="single" w:sz="4" w:space="0" w:color="auto"/>
              <w:right w:val="single" w:sz="4" w:space="0" w:color="auto"/>
            </w:tcBorders>
          </w:tcPr>
          <w:p w14:paraId="25A6DB92"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b/>
                <w:lang w:val="ru-RU"/>
              </w:rPr>
              <w:t>лист М-42- XXII</w:t>
            </w:r>
          </w:p>
        </w:tc>
      </w:tr>
      <w:tr w:rsidR="00374936" w:rsidRPr="00BC2B60" w14:paraId="53B7518F"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3EE03F09"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1</w:t>
            </w:r>
          </w:p>
        </w:tc>
        <w:tc>
          <w:tcPr>
            <w:tcW w:w="1342" w:type="pct"/>
            <w:tcBorders>
              <w:top w:val="single" w:sz="4" w:space="0" w:color="auto"/>
              <w:left w:val="single" w:sz="4" w:space="0" w:color="auto"/>
              <w:bottom w:val="single" w:sz="4" w:space="0" w:color="auto"/>
              <w:right w:val="single" w:sz="4" w:space="0" w:color="auto"/>
            </w:tcBorders>
          </w:tcPr>
          <w:p w14:paraId="3BDF24A5"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lang w:val="ru-RU"/>
              </w:rPr>
              <w:t>Восход</w:t>
            </w:r>
          </w:p>
        </w:tc>
        <w:tc>
          <w:tcPr>
            <w:tcW w:w="714" w:type="pct"/>
            <w:tcBorders>
              <w:top w:val="single" w:sz="4" w:space="0" w:color="auto"/>
              <w:left w:val="single" w:sz="4" w:space="0" w:color="auto"/>
              <w:bottom w:val="single" w:sz="4" w:space="0" w:color="auto"/>
              <w:right w:val="single" w:sz="4" w:space="0" w:color="auto"/>
            </w:tcBorders>
            <w:vAlign w:val="center"/>
          </w:tcPr>
          <w:p w14:paraId="7A8DA8C0"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РП</w:t>
            </w:r>
          </w:p>
        </w:tc>
        <w:tc>
          <w:tcPr>
            <w:tcW w:w="1919" w:type="pct"/>
            <w:tcBorders>
              <w:top w:val="single" w:sz="4" w:space="0" w:color="auto"/>
              <w:left w:val="single" w:sz="4" w:space="0" w:color="auto"/>
              <w:bottom w:val="single" w:sz="4" w:space="0" w:color="auto"/>
              <w:right w:val="single" w:sz="4" w:space="0" w:color="auto"/>
            </w:tcBorders>
          </w:tcPr>
          <w:p w14:paraId="278FD3A6" w14:textId="77777777" w:rsidR="00374936" w:rsidRPr="00BC2B60" w:rsidRDefault="00374936" w:rsidP="00510DB3">
            <w:pPr>
              <w:tabs>
                <w:tab w:val="center" w:pos="4677"/>
                <w:tab w:val="right" w:pos="9355"/>
              </w:tabs>
              <w:spacing w:after="0" w:line="240" w:lineRule="auto"/>
              <w:jc w:val="both"/>
              <w:rPr>
                <w:rFonts w:ascii="Times New Roman" w:hAnsi="Times New Roman" w:cs="Times New Roman"/>
                <w:lang w:val="fr-FR"/>
              </w:rPr>
            </w:pPr>
            <w:r w:rsidRPr="00BC2B60">
              <w:rPr>
                <w:rFonts w:ascii="Times New Roman" w:hAnsi="Times New Roman" w:cs="Times New Roman"/>
                <w:b/>
                <w:lang w:val="fr-FR"/>
              </w:rPr>
              <w:t>Sn</w:t>
            </w:r>
            <w:r w:rsidRPr="00BC2B60">
              <w:rPr>
                <w:rFonts w:ascii="Times New Roman" w:hAnsi="Times New Roman" w:cs="Times New Roman"/>
                <w:lang w:val="fr-FR"/>
              </w:rPr>
              <w:t xml:space="preserve"> (W, Au, Pb, Zn, Cu)</w:t>
            </w:r>
          </w:p>
        </w:tc>
      </w:tr>
      <w:tr w:rsidR="00374936" w:rsidRPr="0005203D" w14:paraId="2287B3B9"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3AC0B503"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2</w:t>
            </w:r>
          </w:p>
        </w:tc>
        <w:tc>
          <w:tcPr>
            <w:tcW w:w="1342" w:type="pct"/>
            <w:tcBorders>
              <w:top w:val="single" w:sz="4" w:space="0" w:color="auto"/>
              <w:left w:val="single" w:sz="4" w:space="0" w:color="auto"/>
              <w:bottom w:val="single" w:sz="4" w:space="0" w:color="auto"/>
              <w:right w:val="single" w:sz="4" w:space="0" w:color="auto"/>
            </w:tcBorders>
          </w:tcPr>
          <w:p w14:paraId="0DED1AAC"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lang w:val="ru-RU"/>
              </w:rPr>
              <w:t>Северное</w:t>
            </w:r>
          </w:p>
        </w:tc>
        <w:tc>
          <w:tcPr>
            <w:tcW w:w="714" w:type="pct"/>
            <w:tcBorders>
              <w:top w:val="single" w:sz="4" w:space="0" w:color="auto"/>
              <w:left w:val="single" w:sz="4" w:space="0" w:color="auto"/>
              <w:bottom w:val="single" w:sz="4" w:space="0" w:color="auto"/>
              <w:right w:val="single" w:sz="4" w:space="0" w:color="auto"/>
            </w:tcBorders>
            <w:vAlign w:val="center"/>
          </w:tcPr>
          <w:p w14:paraId="5C24DF25"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0D918428"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b/>
                <w:lang w:val="ru-RU"/>
              </w:rPr>
            </w:pPr>
            <w:r w:rsidRPr="0005203D">
              <w:rPr>
                <w:rFonts w:ascii="Times New Roman" w:hAnsi="Times New Roman" w:cs="Times New Roman"/>
                <w:b/>
                <w:lang w:val="ru-RU"/>
              </w:rPr>
              <w:t>Au</w:t>
            </w:r>
          </w:p>
        </w:tc>
      </w:tr>
      <w:tr w:rsidR="00374936" w:rsidRPr="00BC2B60" w14:paraId="0B4FF0BD"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4B0674BB"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3</w:t>
            </w:r>
          </w:p>
        </w:tc>
        <w:tc>
          <w:tcPr>
            <w:tcW w:w="1342" w:type="pct"/>
            <w:tcBorders>
              <w:top w:val="single" w:sz="4" w:space="0" w:color="auto"/>
              <w:left w:val="single" w:sz="4" w:space="0" w:color="auto"/>
              <w:bottom w:val="single" w:sz="4" w:space="0" w:color="auto"/>
              <w:right w:val="single" w:sz="4" w:space="0" w:color="auto"/>
            </w:tcBorders>
          </w:tcPr>
          <w:p w14:paraId="51B9106F"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lang w:val="ru-RU"/>
              </w:rPr>
              <w:t>Атайское</w:t>
            </w:r>
            <w:proofErr w:type="spellEnd"/>
          </w:p>
        </w:tc>
        <w:tc>
          <w:tcPr>
            <w:tcW w:w="714" w:type="pct"/>
            <w:tcBorders>
              <w:top w:val="single" w:sz="4" w:space="0" w:color="auto"/>
              <w:left w:val="single" w:sz="4" w:space="0" w:color="auto"/>
              <w:bottom w:val="single" w:sz="4" w:space="0" w:color="auto"/>
              <w:right w:val="single" w:sz="4" w:space="0" w:color="auto"/>
            </w:tcBorders>
            <w:vAlign w:val="center"/>
          </w:tcPr>
          <w:p w14:paraId="43B85EBF"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131798DC" w14:textId="77777777" w:rsidR="00374936" w:rsidRPr="00BC2B60" w:rsidRDefault="00374936" w:rsidP="00510DB3">
            <w:pPr>
              <w:tabs>
                <w:tab w:val="center" w:pos="4677"/>
                <w:tab w:val="right" w:pos="9355"/>
              </w:tabs>
              <w:spacing w:after="0" w:line="240" w:lineRule="auto"/>
              <w:jc w:val="both"/>
              <w:rPr>
                <w:rFonts w:ascii="Times New Roman" w:hAnsi="Times New Roman" w:cs="Times New Roman"/>
                <w:lang w:val="fr-FR"/>
              </w:rPr>
            </w:pPr>
            <w:r w:rsidRPr="00BC2B60">
              <w:rPr>
                <w:rFonts w:ascii="Times New Roman" w:hAnsi="Times New Roman" w:cs="Times New Roman"/>
                <w:b/>
                <w:lang w:val="fr-FR"/>
              </w:rPr>
              <w:t>Au</w:t>
            </w:r>
            <w:r w:rsidRPr="00BC2B60">
              <w:rPr>
                <w:rFonts w:ascii="Times New Roman" w:hAnsi="Times New Roman" w:cs="Times New Roman"/>
                <w:lang w:val="fr-FR"/>
              </w:rPr>
              <w:t xml:space="preserve"> (Zn, As, Pb, Cu)</w:t>
            </w:r>
          </w:p>
        </w:tc>
      </w:tr>
      <w:tr w:rsidR="00374936" w:rsidRPr="0005203D" w14:paraId="4DBEE7DB"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14D33AB6"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4</w:t>
            </w:r>
          </w:p>
        </w:tc>
        <w:tc>
          <w:tcPr>
            <w:tcW w:w="1342" w:type="pct"/>
            <w:tcBorders>
              <w:top w:val="single" w:sz="4" w:space="0" w:color="auto"/>
              <w:left w:val="single" w:sz="4" w:space="0" w:color="auto"/>
              <w:bottom w:val="single" w:sz="4" w:space="0" w:color="auto"/>
              <w:right w:val="single" w:sz="4" w:space="0" w:color="auto"/>
            </w:tcBorders>
          </w:tcPr>
          <w:p w14:paraId="06800680"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lang w:val="ru-RU"/>
              </w:rPr>
              <w:t>Марганцевое – I</w:t>
            </w:r>
          </w:p>
        </w:tc>
        <w:tc>
          <w:tcPr>
            <w:tcW w:w="714" w:type="pct"/>
            <w:tcBorders>
              <w:top w:val="single" w:sz="4" w:space="0" w:color="auto"/>
              <w:left w:val="single" w:sz="4" w:space="0" w:color="auto"/>
              <w:bottom w:val="single" w:sz="4" w:space="0" w:color="auto"/>
              <w:right w:val="single" w:sz="4" w:space="0" w:color="auto"/>
            </w:tcBorders>
            <w:vAlign w:val="center"/>
          </w:tcPr>
          <w:p w14:paraId="788620AE"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4CA0BEA7"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b/>
                <w:lang w:val="ru-RU"/>
              </w:rPr>
            </w:pPr>
            <w:proofErr w:type="spellStart"/>
            <w:r w:rsidRPr="0005203D">
              <w:rPr>
                <w:rFonts w:ascii="Times New Roman" w:hAnsi="Times New Roman" w:cs="Times New Roman"/>
                <w:b/>
                <w:lang w:val="ru-RU"/>
              </w:rPr>
              <w:t>Mn</w:t>
            </w:r>
            <w:proofErr w:type="spellEnd"/>
          </w:p>
        </w:tc>
      </w:tr>
      <w:tr w:rsidR="00374936" w:rsidRPr="00BC2B60" w14:paraId="4DEB87AC"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2FD19892"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5</w:t>
            </w:r>
          </w:p>
        </w:tc>
        <w:tc>
          <w:tcPr>
            <w:tcW w:w="1342" w:type="pct"/>
            <w:tcBorders>
              <w:top w:val="single" w:sz="4" w:space="0" w:color="auto"/>
              <w:left w:val="single" w:sz="4" w:space="0" w:color="auto"/>
              <w:bottom w:val="single" w:sz="4" w:space="0" w:color="auto"/>
              <w:right w:val="single" w:sz="4" w:space="0" w:color="auto"/>
            </w:tcBorders>
          </w:tcPr>
          <w:p w14:paraId="16D6F4FB"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lang w:val="ru-RU"/>
              </w:rPr>
              <w:t>Орлиное</w:t>
            </w:r>
          </w:p>
        </w:tc>
        <w:tc>
          <w:tcPr>
            <w:tcW w:w="714" w:type="pct"/>
            <w:tcBorders>
              <w:top w:val="single" w:sz="4" w:space="0" w:color="auto"/>
              <w:left w:val="single" w:sz="4" w:space="0" w:color="auto"/>
              <w:bottom w:val="single" w:sz="4" w:space="0" w:color="auto"/>
              <w:right w:val="single" w:sz="4" w:space="0" w:color="auto"/>
            </w:tcBorders>
            <w:vAlign w:val="center"/>
          </w:tcPr>
          <w:p w14:paraId="4F80EFCA"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207BF17A" w14:textId="77777777" w:rsidR="00374936" w:rsidRPr="00BC2B60" w:rsidRDefault="00374936" w:rsidP="00510DB3">
            <w:pPr>
              <w:tabs>
                <w:tab w:val="center" w:pos="4677"/>
                <w:tab w:val="right" w:pos="9355"/>
              </w:tabs>
              <w:spacing w:after="0" w:line="240" w:lineRule="auto"/>
              <w:jc w:val="both"/>
              <w:rPr>
                <w:rFonts w:ascii="Times New Roman" w:hAnsi="Times New Roman" w:cs="Times New Roman"/>
                <w:lang w:val="fr-FR"/>
              </w:rPr>
            </w:pPr>
            <w:r w:rsidRPr="00BC2B60">
              <w:rPr>
                <w:rFonts w:ascii="Times New Roman" w:hAnsi="Times New Roman" w:cs="Times New Roman"/>
                <w:b/>
                <w:lang w:val="fr-FR"/>
              </w:rPr>
              <w:t>Au</w:t>
            </w:r>
            <w:r w:rsidRPr="00BC2B60">
              <w:rPr>
                <w:rFonts w:ascii="Times New Roman" w:hAnsi="Times New Roman" w:cs="Times New Roman"/>
                <w:lang w:val="fr-FR"/>
              </w:rPr>
              <w:t xml:space="preserve"> (Pb, Zn, Cu, As, Ag)</w:t>
            </w:r>
          </w:p>
        </w:tc>
      </w:tr>
      <w:tr w:rsidR="00374936" w:rsidRPr="0005203D" w14:paraId="018C5E38"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5FC0ADB8"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6</w:t>
            </w:r>
          </w:p>
        </w:tc>
        <w:tc>
          <w:tcPr>
            <w:tcW w:w="1342" w:type="pct"/>
            <w:tcBorders>
              <w:top w:val="single" w:sz="4" w:space="0" w:color="auto"/>
              <w:left w:val="single" w:sz="4" w:space="0" w:color="auto"/>
              <w:bottom w:val="single" w:sz="4" w:space="0" w:color="auto"/>
              <w:right w:val="single" w:sz="4" w:space="0" w:color="auto"/>
            </w:tcBorders>
          </w:tcPr>
          <w:p w14:paraId="7DD55CAF"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lang w:val="ru-RU"/>
              </w:rPr>
              <w:t>Безводное</w:t>
            </w:r>
          </w:p>
        </w:tc>
        <w:tc>
          <w:tcPr>
            <w:tcW w:w="714" w:type="pct"/>
            <w:tcBorders>
              <w:top w:val="single" w:sz="4" w:space="0" w:color="auto"/>
              <w:left w:val="single" w:sz="4" w:space="0" w:color="auto"/>
              <w:bottom w:val="single" w:sz="4" w:space="0" w:color="auto"/>
              <w:right w:val="single" w:sz="4" w:space="0" w:color="auto"/>
            </w:tcBorders>
            <w:vAlign w:val="center"/>
          </w:tcPr>
          <w:p w14:paraId="7D51948A"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3DBC72C9"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b/>
                <w:lang w:val="ru-RU"/>
              </w:rPr>
              <w:t>Pb, Zn</w:t>
            </w:r>
            <w:r w:rsidRPr="0005203D">
              <w:rPr>
                <w:rFonts w:ascii="Times New Roman" w:hAnsi="Times New Roman" w:cs="Times New Roman"/>
                <w:lang w:val="ru-RU"/>
              </w:rPr>
              <w:t xml:space="preserve"> (</w:t>
            </w:r>
            <w:proofErr w:type="spellStart"/>
            <w:r w:rsidRPr="0005203D">
              <w:rPr>
                <w:rFonts w:ascii="Times New Roman" w:hAnsi="Times New Roman" w:cs="Times New Roman"/>
                <w:lang w:val="ru-RU"/>
              </w:rPr>
              <w:t>Mn</w:t>
            </w:r>
            <w:proofErr w:type="spellEnd"/>
            <w:r w:rsidRPr="0005203D">
              <w:rPr>
                <w:rFonts w:ascii="Times New Roman" w:hAnsi="Times New Roman" w:cs="Times New Roman"/>
                <w:lang w:val="ru-RU"/>
              </w:rPr>
              <w:t xml:space="preserve">, </w:t>
            </w:r>
            <w:proofErr w:type="spellStart"/>
            <w:r w:rsidRPr="0005203D">
              <w:rPr>
                <w:rFonts w:ascii="Times New Roman" w:hAnsi="Times New Roman" w:cs="Times New Roman"/>
                <w:lang w:val="ru-RU"/>
              </w:rPr>
              <w:t>Ba</w:t>
            </w:r>
            <w:proofErr w:type="spellEnd"/>
            <w:r w:rsidRPr="0005203D">
              <w:rPr>
                <w:rFonts w:ascii="Times New Roman" w:hAnsi="Times New Roman" w:cs="Times New Roman"/>
                <w:lang w:val="ru-RU"/>
              </w:rPr>
              <w:t>, Y)</w:t>
            </w:r>
          </w:p>
        </w:tc>
      </w:tr>
      <w:tr w:rsidR="00374936" w:rsidRPr="0005203D" w14:paraId="05773862"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01072B9E"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7</w:t>
            </w:r>
          </w:p>
        </w:tc>
        <w:tc>
          <w:tcPr>
            <w:tcW w:w="1342" w:type="pct"/>
            <w:tcBorders>
              <w:top w:val="single" w:sz="4" w:space="0" w:color="auto"/>
              <w:left w:val="single" w:sz="4" w:space="0" w:color="auto"/>
              <w:bottom w:val="single" w:sz="4" w:space="0" w:color="auto"/>
              <w:right w:val="single" w:sz="4" w:space="0" w:color="auto"/>
            </w:tcBorders>
          </w:tcPr>
          <w:p w14:paraId="0B20F264"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lang w:val="ru-RU"/>
              </w:rPr>
              <w:t>Заречное</w:t>
            </w:r>
          </w:p>
        </w:tc>
        <w:tc>
          <w:tcPr>
            <w:tcW w:w="714" w:type="pct"/>
            <w:tcBorders>
              <w:top w:val="single" w:sz="4" w:space="0" w:color="auto"/>
              <w:left w:val="single" w:sz="4" w:space="0" w:color="auto"/>
              <w:bottom w:val="single" w:sz="4" w:space="0" w:color="auto"/>
              <w:right w:val="single" w:sz="4" w:space="0" w:color="auto"/>
            </w:tcBorders>
            <w:vAlign w:val="center"/>
          </w:tcPr>
          <w:p w14:paraId="09FFA8D4"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2FFC8496"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b/>
                <w:lang w:val="ru-RU"/>
              </w:rPr>
              <w:t>Pb</w:t>
            </w:r>
            <w:r w:rsidRPr="0005203D">
              <w:rPr>
                <w:rFonts w:ascii="Times New Roman" w:hAnsi="Times New Roman" w:cs="Times New Roman"/>
                <w:lang w:val="ru-RU"/>
              </w:rPr>
              <w:t xml:space="preserve"> (Zn)</w:t>
            </w:r>
          </w:p>
        </w:tc>
      </w:tr>
      <w:tr w:rsidR="00374936" w:rsidRPr="0005203D" w14:paraId="18AE2520"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49BACE12"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8</w:t>
            </w:r>
          </w:p>
        </w:tc>
        <w:tc>
          <w:tcPr>
            <w:tcW w:w="1342" w:type="pct"/>
            <w:tcBorders>
              <w:top w:val="single" w:sz="4" w:space="0" w:color="auto"/>
              <w:left w:val="single" w:sz="4" w:space="0" w:color="auto"/>
              <w:bottom w:val="single" w:sz="4" w:space="0" w:color="auto"/>
              <w:right w:val="single" w:sz="4" w:space="0" w:color="auto"/>
            </w:tcBorders>
          </w:tcPr>
          <w:p w14:paraId="1E806F28"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lang w:val="ru-RU"/>
              </w:rPr>
              <w:t>Атайское</w:t>
            </w:r>
            <w:proofErr w:type="spellEnd"/>
            <w:r w:rsidRPr="0005203D">
              <w:rPr>
                <w:rFonts w:ascii="Times New Roman" w:hAnsi="Times New Roman" w:cs="Times New Roman"/>
                <w:lang w:val="ru-RU"/>
              </w:rPr>
              <w:t xml:space="preserve"> – 2</w:t>
            </w:r>
          </w:p>
        </w:tc>
        <w:tc>
          <w:tcPr>
            <w:tcW w:w="714" w:type="pct"/>
            <w:tcBorders>
              <w:top w:val="single" w:sz="4" w:space="0" w:color="auto"/>
              <w:left w:val="single" w:sz="4" w:space="0" w:color="auto"/>
              <w:bottom w:val="single" w:sz="4" w:space="0" w:color="auto"/>
              <w:right w:val="single" w:sz="4" w:space="0" w:color="auto"/>
            </w:tcBorders>
            <w:vAlign w:val="center"/>
          </w:tcPr>
          <w:p w14:paraId="40350ED3"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4E867E75"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b/>
                <w:lang w:val="ru-RU"/>
              </w:rPr>
            </w:pPr>
            <w:r w:rsidRPr="0005203D">
              <w:rPr>
                <w:rFonts w:ascii="Times New Roman" w:hAnsi="Times New Roman" w:cs="Times New Roman"/>
                <w:b/>
                <w:lang w:val="ru-RU"/>
              </w:rPr>
              <w:t>Au</w:t>
            </w:r>
          </w:p>
        </w:tc>
      </w:tr>
      <w:tr w:rsidR="00374936" w:rsidRPr="0005203D" w14:paraId="13678548"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6BD2EF33"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9</w:t>
            </w:r>
          </w:p>
        </w:tc>
        <w:tc>
          <w:tcPr>
            <w:tcW w:w="1342" w:type="pct"/>
            <w:tcBorders>
              <w:top w:val="single" w:sz="4" w:space="0" w:color="auto"/>
              <w:left w:val="single" w:sz="4" w:space="0" w:color="auto"/>
              <w:bottom w:val="single" w:sz="4" w:space="0" w:color="auto"/>
              <w:right w:val="single" w:sz="4" w:space="0" w:color="auto"/>
            </w:tcBorders>
          </w:tcPr>
          <w:p w14:paraId="162F68AC"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lang w:val="ru-RU"/>
              </w:rPr>
              <w:t>Каменское</w:t>
            </w:r>
          </w:p>
        </w:tc>
        <w:tc>
          <w:tcPr>
            <w:tcW w:w="714" w:type="pct"/>
            <w:tcBorders>
              <w:top w:val="single" w:sz="4" w:space="0" w:color="auto"/>
              <w:left w:val="single" w:sz="4" w:space="0" w:color="auto"/>
              <w:bottom w:val="single" w:sz="4" w:space="0" w:color="auto"/>
              <w:right w:val="single" w:sz="4" w:space="0" w:color="auto"/>
            </w:tcBorders>
            <w:vAlign w:val="center"/>
          </w:tcPr>
          <w:p w14:paraId="33CF4CC0"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32C0396B"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b/>
                <w:lang w:val="ru-RU"/>
              </w:rPr>
            </w:pPr>
            <w:r w:rsidRPr="0005203D">
              <w:rPr>
                <w:rFonts w:ascii="Times New Roman" w:hAnsi="Times New Roman" w:cs="Times New Roman"/>
                <w:b/>
                <w:lang w:val="ru-RU"/>
              </w:rPr>
              <w:t>Pb, Zn</w:t>
            </w:r>
          </w:p>
        </w:tc>
      </w:tr>
      <w:tr w:rsidR="00374936" w:rsidRPr="0005203D" w14:paraId="291CC584"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0570D29B"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10</w:t>
            </w:r>
          </w:p>
        </w:tc>
        <w:tc>
          <w:tcPr>
            <w:tcW w:w="1342" w:type="pct"/>
            <w:tcBorders>
              <w:top w:val="single" w:sz="4" w:space="0" w:color="auto"/>
              <w:left w:val="single" w:sz="4" w:space="0" w:color="auto"/>
              <w:bottom w:val="single" w:sz="4" w:space="0" w:color="auto"/>
              <w:right w:val="single" w:sz="4" w:space="0" w:color="auto"/>
            </w:tcBorders>
          </w:tcPr>
          <w:p w14:paraId="544C47AB"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lang w:val="ru-RU"/>
              </w:rPr>
              <w:t>Речное</w:t>
            </w:r>
          </w:p>
        </w:tc>
        <w:tc>
          <w:tcPr>
            <w:tcW w:w="714" w:type="pct"/>
            <w:tcBorders>
              <w:top w:val="single" w:sz="4" w:space="0" w:color="auto"/>
              <w:left w:val="single" w:sz="4" w:space="0" w:color="auto"/>
              <w:bottom w:val="single" w:sz="4" w:space="0" w:color="auto"/>
              <w:right w:val="single" w:sz="4" w:space="0" w:color="auto"/>
            </w:tcBorders>
            <w:vAlign w:val="center"/>
          </w:tcPr>
          <w:p w14:paraId="0D665047"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29226F83" w14:textId="77777777" w:rsidR="00374936" w:rsidRPr="00BC2B60" w:rsidRDefault="00374936" w:rsidP="00510DB3">
            <w:pPr>
              <w:tabs>
                <w:tab w:val="center" w:pos="4677"/>
                <w:tab w:val="right" w:pos="9355"/>
              </w:tabs>
              <w:spacing w:after="0" w:line="240" w:lineRule="auto"/>
              <w:jc w:val="both"/>
              <w:rPr>
                <w:rFonts w:ascii="Times New Roman" w:hAnsi="Times New Roman" w:cs="Times New Roman"/>
              </w:rPr>
            </w:pPr>
            <w:r w:rsidRPr="00BC2B60">
              <w:rPr>
                <w:rFonts w:ascii="Times New Roman" w:hAnsi="Times New Roman" w:cs="Times New Roman"/>
                <w:b/>
              </w:rPr>
              <w:t>Pb, Zn</w:t>
            </w:r>
            <w:r w:rsidRPr="00BC2B60">
              <w:rPr>
                <w:rFonts w:ascii="Times New Roman" w:hAnsi="Times New Roman" w:cs="Times New Roman"/>
              </w:rPr>
              <w:t xml:space="preserve"> (Fe, Mn, Ba, Ge)</w:t>
            </w:r>
          </w:p>
        </w:tc>
      </w:tr>
      <w:tr w:rsidR="00374936" w:rsidRPr="0005203D" w14:paraId="29DABEFA"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4FD21306"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11</w:t>
            </w:r>
          </w:p>
        </w:tc>
        <w:tc>
          <w:tcPr>
            <w:tcW w:w="1342" w:type="pct"/>
            <w:tcBorders>
              <w:top w:val="single" w:sz="4" w:space="0" w:color="auto"/>
              <w:left w:val="single" w:sz="4" w:space="0" w:color="auto"/>
              <w:bottom w:val="single" w:sz="4" w:space="0" w:color="auto"/>
              <w:right w:val="single" w:sz="4" w:space="0" w:color="auto"/>
            </w:tcBorders>
          </w:tcPr>
          <w:p w14:paraId="49309E40"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lang w:val="ru-RU"/>
              </w:rPr>
              <w:t>Марганцевое – II</w:t>
            </w:r>
          </w:p>
        </w:tc>
        <w:tc>
          <w:tcPr>
            <w:tcW w:w="714" w:type="pct"/>
            <w:tcBorders>
              <w:top w:val="single" w:sz="4" w:space="0" w:color="auto"/>
              <w:left w:val="single" w:sz="4" w:space="0" w:color="auto"/>
              <w:bottom w:val="single" w:sz="4" w:space="0" w:color="auto"/>
              <w:right w:val="single" w:sz="4" w:space="0" w:color="auto"/>
            </w:tcBorders>
            <w:vAlign w:val="center"/>
          </w:tcPr>
          <w:p w14:paraId="6933EB9E"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07E2FB99"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lang w:val="ru-RU"/>
              </w:rPr>
              <w:t>Mn</w:t>
            </w:r>
            <w:proofErr w:type="spellEnd"/>
          </w:p>
        </w:tc>
      </w:tr>
      <w:tr w:rsidR="00374936" w:rsidRPr="0005203D" w14:paraId="0BD8003A"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47DD3E9B"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12</w:t>
            </w:r>
          </w:p>
        </w:tc>
        <w:tc>
          <w:tcPr>
            <w:tcW w:w="1342" w:type="pct"/>
            <w:tcBorders>
              <w:top w:val="single" w:sz="4" w:space="0" w:color="auto"/>
              <w:left w:val="single" w:sz="4" w:space="0" w:color="auto"/>
              <w:bottom w:val="single" w:sz="4" w:space="0" w:color="auto"/>
              <w:right w:val="single" w:sz="4" w:space="0" w:color="auto"/>
            </w:tcBorders>
          </w:tcPr>
          <w:p w14:paraId="0DB7AC95"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lang w:val="ru-RU"/>
              </w:rPr>
              <w:t>Гавриловское (Старое)</w:t>
            </w:r>
          </w:p>
        </w:tc>
        <w:tc>
          <w:tcPr>
            <w:tcW w:w="714" w:type="pct"/>
            <w:tcBorders>
              <w:top w:val="single" w:sz="4" w:space="0" w:color="auto"/>
              <w:left w:val="single" w:sz="4" w:space="0" w:color="auto"/>
              <w:bottom w:val="single" w:sz="4" w:space="0" w:color="auto"/>
              <w:right w:val="single" w:sz="4" w:space="0" w:color="auto"/>
            </w:tcBorders>
            <w:vAlign w:val="center"/>
          </w:tcPr>
          <w:p w14:paraId="5A6495A9"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5FCE63D0" w14:textId="77777777" w:rsidR="00374936" w:rsidRPr="00BC2B60" w:rsidRDefault="00374936" w:rsidP="00510DB3">
            <w:pPr>
              <w:tabs>
                <w:tab w:val="center" w:pos="4677"/>
                <w:tab w:val="right" w:pos="9355"/>
              </w:tabs>
              <w:spacing w:after="0" w:line="240" w:lineRule="auto"/>
              <w:jc w:val="both"/>
              <w:rPr>
                <w:rFonts w:ascii="Times New Roman" w:hAnsi="Times New Roman" w:cs="Times New Roman"/>
              </w:rPr>
            </w:pPr>
            <w:r w:rsidRPr="00BC2B60">
              <w:rPr>
                <w:rFonts w:ascii="Times New Roman" w:hAnsi="Times New Roman" w:cs="Times New Roman"/>
                <w:b/>
              </w:rPr>
              <w:t xml:space="preserve">Pb </w:t>
            </w:r>
            <w:r w:rsidRPr="00BC2B60">
              <w:rPr>
                <w:rFonts w:ascii="Times New Roman" w:hAnsi="Times New Roman" w:cs="Times New Roman"/>
              </w:rPr>
              <w:t>(Zn, Ba, Ag, Mn)</w:t>
            </w:r>
          </w:p>
        </w:tc>
      </w:tr>
      <w:tr w:rsidR="00374936" w:rsidRPr="00BC2B60" w14:paraId="130D9897"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788D667E"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13</w:t>
            </w:r>
          </w:p>
        </w:tc>
        <w:tc>
          <w:tcPr>
            <w:tcW w:w="1342" w:type="pct"/>
            <w:tcBorders>
              <w:top w:val="single" w:sz="4" w:space="0" w:color="auto"/>
              <w:left w:val="single" w:sz="4" w:space="0" w:color="auto"/>
              <w:bottom w:val="single" w:sz="4" w:space="0" w:color="auto"/>
              <w:right w:val="single" w:sz="4" w:space="0" w:color="auto"/>
            </w:tcBorders>
          </w:tcPr>
          <w:p w14:paraId="63A1DD2B"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lang w:val="ru-RU"/>
              </w:rPr>
              <w:t>Равнинное – I</w:t>
            </w:r>
          </w:p>
        </w:tc>
        <w:tc>
          <w:tcPr>
            <w:tcW w:w="714" w:type="pct"/>
            <w:tcBorders>
              <w:top w:val="single" w:sz="4" w:space="0" w:color="auto"/>
              <w:left w:val="single" w:sz="4" w:space="0" w:color="auto"/>
              <w:bottom w:val="single" w:sz="4" w:space="0" w:color="auto"/>
              <w:right w:val="single" w:sz="4" w:space="0" w:color="auto"/>
            </w:tcBorders>
            <w:vAlign w:val="center"/>
          </w:tcPr>
          <w:p w14:paraId="53AE9BF4"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6CA1B79B" w14:textId="77777777" w:rsidR="00374936" w:rsidRPr="00BC2B60" w:rsidRDefault="00374936" w:rsidP="00510DB3">
            <w:pPr>
              <w:tabs>
                <w:tab w:val="center" w:pos="4677"/>
                <w:tab w:val="right" w:pos="9355"/>
              </w:tabs>
              <w:spacing w:after="0" w:line="240" w:lineRule="auto"/>
              <w:jc w:val="both"/>
              <w:rPr>
                <w:rFonts w:ascii="Times New Roman" w:hAnsi="Times New Roman" w:cs="Times New Roman"/>
                <w:lang w:val="fr-FR"/>
              </w:rPr>
            </w:pPr>
            <w:r w:rsidRPr="00BC2B60">
              <w:rPr>
                <w:rFonts w:ascii="Times New Roman" w:hAnsi="Times New Roman" w:cs="Times New Roman"/>
                <w:b/>
                <w:lang w:val="fr-FR"/>
              </w:rPr>
              <w:t>Au, Cu</w:t>
            </w:r>
            <w:r w:rsidRPr="00BC2B60">
              <w:rPr>
                <w:rFonts w:ascii="Times New Roman" w:hAnsi="Times New Roman" w:cs="Times New Roman"/>
                <w:lang w:val="fr-FR"/>
              </w:rPr>
              <w:t xml:space="preserve"> (As, Pb, Zn)</w:t>
            </w:r>
          </w:p>
        </w:tc>
      </w:tr>
      <w:tr w:rsidR="00374936" w:rsidRPr="0005203D" w14:paraId="10D328C5"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0BA3A643"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14</w:t>
            </w:r>
          </w:p>
        </w:tc>
        <w:tc>
          <w:tcPr>
            <w:tcW w:w="1342" w:type="pct"/>
            <w:tcBorders>
              <w:top w:val="single" w:sz="4" w:space="0" w:color="auto"/>
              <w:left w:val="single" w:sz="4" w:space="0" w:color="auto"/>
              <w:bottom w:val="single" w:sz="4" w:space="0" w:color="auto"/>
              <w:right w:val="single" w:sz="4" w:space="0" w:color="auto"/>
            </w:tcBorders>
          </w:tcPr>
          <w:p w14:paraId="202DFDCE"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lang w:val="ru-RU"/>
              </w:rPr>
              <w:t>Малахитовое</w:t>
            </w:r>
          </w:p>
        </w:tc>
        <w:tc>
          <w:tcPr>
            <w:tcW w:w="714" w:type="pct"/>
            <w:tcBorders>
              <w:top w:val="single" w:sz="4" w:space="0" w:color="auto"/>
              <w:left w:val="single" w:sz="4" w:space="0" w:color="auto"/>
              <w:bottom w:val="single" w:sz="4" w:space="0" w:color="auto"/>
              <w:right w:val="single" w:sz="4" w:space="0" w:color="auto"/>
            </w:tcBorders>
            <w:vAlign w:val="center"/>
          </w:tcPr>
          <w:p w14:paraId="1F6E9AC9"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7134C76A"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b/>
                <w:lang w:val="ru-RU"/>
              </w:rPr>
              <w:t>Cu</w:t>
            </w:r>
            <w:proofErr w:type="spellEnd"/>
            <w:r w:rsidRPr="0005203D">
              <w:rPr>
                <w:rFonts w:ascii="Times New Roman" w:hAnsi="Times New Roman" w:cs="Times New Roman"/>
                <w:lang w:val="ru-RU"/>
              </w:rPr>
              <w:t xml:space="preserve"> (Pb, Ag)</w:t>
            </w:r>
          </w:p>
        </w:tc>
      </w:tr>
      <w:tr w:rsidR="00374936" w:rsidRPr="0005203D" w14:paraId="2A668631"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0FCFB967"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15</w:t>
            </w:r>
          </w:p>
        </w:tc>
        <w:tc>
          <w:tcPr>
            <w:tcW w:w="1342" w:type="pct"/>
            <w:tcBorders>
              <w:top w:val="single" w:sz="4" w:space="0" w:color="auto"/>
              <w:left w:val="single" w:sz="4" w:space="0" w:color="auto"/>
              <w:bottom w:val="single" w:sz="4" w:space="0" w:color="auto"/>
              <w:right w:val="single" w:sz="4" w:space="0" w:color="auto"/>
            </w:tcBorders>
          </w:tcPr>
          <w:p w14:paraId="2F0861DC"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lang w:val="ru-RU"/>
              </w:rPr>
              <w:t>Участок № 1</w:t>
            </w:r>
          </w:p>
        </w:tc>
        <w:tc>
          <w:tcPr>
            <w:tcW w:w="714" w:type="pct"/>
            <w:tcBorders>
              <w:top w:val="single" w:sz="4" w:space="0" w:color="auto"/>
              <w:left w:val="single" w:sz="4" w:space="0" w:color="auto"/>
              <w:bottom w:val="single" w:sz="4" w:space="0" w:color="auto"/>
              <w:right w:val="single" w:sz="4" w:space="0" w:color="auto"/>
            </w:tcBorders>
            <w:vAlign w:val="center"/>
          </w:tcPr>
          <w:p w14:paraId="6F9F0CA9"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43B5A422"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b/>
                <w:lang w:val="ru-RU"/>
              </w:rPr>
            </w:pPr>
            <w:r w:rsidRPr="0005203D">
              <w:rPr>
                <w:rFonts w:ascii="Times New Roman" w:hAnsi="Times New Roman" w:cs="Times New Roman"/>
                <w:b/>
                <w:lang w:val="ru-RU"/>
              </w:rPr>
              <w:t>Pb</w:t>
            </w:r>
          </w:p>
        </w:tc>
      </w:tr>
      <w:tr w:rsidR="00374936" w:rsidRPr="0005203D" w14:paraId="0F202C5F"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3A36D779"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16</w:t>
            </w:r>
          </w:p>
        </w:tc>
        <w:tc>
          <w:tcPr>
            <w:tcW w:w="1342" w:type="pct"/>
            <w:tcBorders>
              <w:top w:val="single" w:sz="4" w:space="0" w:color="auto"/>
              <w:left w:val="single" w:sz="4" w:space="0" w:color="auto"/>
              <w:bottom w:val="single" w:sz="4" w:space="0" w:color="auto"/>
              <w:right w:val="single" w:sz="4" w:space="0" w:color="auto"/>
            </w:tcBorders>
          </w:tcPr>
          <w:p w14:paraId="64F51658"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lang w:val="ru-RU"/>
              </w:rPr>
              <w:t>Кокдомбак</w:t>
            </w:r>
            <w:proofErr w:type="spellEnd"/>
          </w:p>
        </w:tc>
        <w:tc>
          <w:tcPr>
            <w:tcW w:w="714" w:type="pct"/>
            <w:tcBorders>
              <w:top w:val="single" w:sz="4" w:space="0" w:color="auto"/>
              <w:left w:val="single" w:sz="4" w:space="0" w:color="auto"/>
              <w:bottom w:val="single" w:sz="4" w:space="0" w:color="auto"/>
              <w:right w:val="single" w:sz="4" w:space="0" w:color="auto"/>
            </w:tcBorders>
            <w:vAlign w:val="center"/>
          </w:tcPr>
          <w:p w14:paraId="2967228F"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74A593B3"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b/>
                <w:lang w:val="ru-RU"/>
              </w:rPr>
            </w:pPr>
            <w:proofErr w:type="spellStart"/>
            <w:r w:rsidRPr="0005203D">
              <w:rPr>
                <w:rFonts w:ascii="Times New Roman" w:hAnsi="Times New Roman" w:cs="Times New Roman"/>
                <w:b/>
                <w:lang w:val="ru-RU"/>
              </w:rPr>
              <w:t>Mn</w:t>
            </w:r>
            <w:proofErr w:type="spellEnd"/>
            <w:r w:rsidRPr="0005203D">
              <w:rPr>
                <w:rFonts w:ascii="Times New Roman" w:hAnsi="Times New Roman" w:cs="Times New Roman"/>
                <w:b/>
                <w:lang w:val="ru-RU"/>
              </w:rPr>
              <w:t>, Fe</w:t>
            </w:r>
          </w:p>
        </w:tc>
      </w:tr>
      <w:tr w:rsidR="00374936" w:rsidRPr="0005203D" w14:paraId="536A86AC"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6052F32E"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17</w:t>
            </w:r>
          </w:p>
        </w:tc>
        <w:tc>
          <w:tcPr>
            <w:tcW w:w="1342" w:type="pct"/>
            <w:tcBorders>
              <w:top w:val="single" w:sz="4" w:space="0" w:color="auto"/>
              <w:left w:val="single" w:sz="4" w:space="0" w:color="auto"/>
              <w:bottom w:val="single" w:sz="4" w:space="0" w:color="auto"/>
              <w:right w:val="single" w:sz="4" w:space="0" w:color="auto"/>
            </w:tcBorders>
          </w:tcPr>
          <w:p w14:paraId="69480E2A"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lang w:val="ru-RU"/>
              </w:rPr>
              <w:t>Кокдомбак</w:t>
            </w:r>
            <w:proofErr w:type="spellEnd"/>
          </w:p>
        </w:tc>
        <w:tc>
          <w:tcPr>
            <w:tcW w:w="714" w:type="pct"/>
            <w:tcBorders>
              <w:top w:val="single" w:sz="4" w:space="0" w:color="auto"/>
              <w:left w:val="single" w:sz="4" w:space="0" w:color="auto"/>
              <w:bottom w:val="single" w:sz="4" w:space="0" w:color="auto"/>
              <w:right w:val="single" w:sz="4" w:space="0" w:color="auto"/>
            </w:tcBorders>
            <w:vAlign w:val="center"/>
          </w:tcPr>
          <w:p w14:paraId="0C545507"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1A4E9302"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b/>
                <w:lang w:val="ru-RU"/>
              </w:rPr>
              <w:t>Zn, Pb</w:t>
            </w:r>
            <w:r w:rsidRPr="0005203D">
              <w:rPr>
                <w:rFonts w:ascii="Times New Roman" w:hAnsi="Times New Roman" w:cs="Times New Roman"/>
                <w:lang w:val="ru-RU"/>
              </w:rPr>
              <w:t xml:space="preserve"> (</w:t>
            </w:r>
            <w:proofErr w:type="spellStart"/>
            <w:r w:rsidRPr="0005203D">
              <w:rPr>
                <w:rFonts w:ascii="Times New Roman" w:hAnsi="Times New Roman" w:cs="Times New Roman"/>
                <w:lang w:val="ru-RU"/>
              </w:rPr>
              <w:t>Mn</w:t>
            </w:r>
            <w:proofErr w:type="spellEnd"/>
            <w:r w:rsidRPr="0005203D">
              <w:rPr>
                <w:rFonts w:ascii="Times New Roman" w:hAnsi="Times New Roman" w:cs="Times New Roman"/>
                <w:lang w:val="ru-RU"/>
              </w:rPr>
              <w:t>, Ag)</w:t>
            </w:r>
          </w:p>
        </w:tc>
      </w:tr>
      <w:tr w:rsidR="00374936" w:rsidRPr="0005203D" w14:paraId="5BC574DA"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38BD513F"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18</w:t>
            </w:r>
          </w:p>
        </w:tc>
        <w:tc>
          <w:tcPr>
            <w:tcW w:w="1342" w:type="pct"/>
            <w:tcBorders>
              <w:top w:val="single" w:sz="4" w:space="0" w:color="auto"/>
              <w:left w:val="single" w:sz="4" w:space="0" w:color="auto"/>
              <w:bottom w:val="single" w:sz="4" w:space="0" w:color="auto"/>
              <w:right w:val="single" w:sz="4" w:space="0" w:color="auto"/>
            </w:tcBorders>
          </w:tcPr>
          <w:p w14:paraId="51E2B2C8"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lang w:val="ru-RU"/>
              </w:rPr>
              <w:t>Молибденовое</w:t>
            </w:r>
          </w:p>
        </w:tc>
        <w:tc>
          <w:tcPr>
            <w:tcW w:w="714" w:type="pct"/>
            <w:tcBorders>
              <w:top w:val="single" w:sz="4" w:space="0" w:color="auto"/>
              <w:left w:val="single" w:sz="4" w:space="0" w:color="auto"/>
              <w:bottom w:val="single" w:sz="4" w:space="0" w:color="auto"/>
              <w:right w:val="single" w:sz="4" w:space="0" w:color="auto"/>
            </w:tcBorders>
            <w:vAlign w:val="center"/>
          </w:tcPr>
          <w:p w14:paraId="00F174C8"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4A19D321"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b/>
                <w:lang w:val="ru-RU"/>
              </w:rPr>
              <w:t>Mo</w:t>
            </w:r>
            <w:proofErr w:type="spellEnd"/>
            <w:r w:rsidRPr="0005203D">
              <w:rPr>
                <w:rFonts w:ascii="Times New Roman" w:hAnsi="Times New Roman" w:cs="Times New Roman"/>
                <w:b/>
                <w:lang w:val="ru-RU"/>
              </w:rPr>
              <w:t xml:space="preserve"> </w:t>
            </w:r>
            <w:r w:rsidRPr="0005203D">
              <w:rPr>
                <w:rFonts w:ascii="Times New Roman" w:hAnsi="Times New Roman" w:cs="Times New Roman"/>
                <w:lang w:val="ru-RU"/>
              </w:rPr>
              <w:t>(Au, As)</w:t>
            </w:r>
          </w:p>
        </w:tc>
      </w:tr>
      <w:tr w:rsidR="00374936" w:rsidRPr="0005203D" w14:paraId="4C7CB933"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4120A8A9"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p>
        </w:tc>
        <w:tc>
          <w:tcPr>
            <w:tcW w:w="1342" w:type="pct"/>
            <w:tcBorders>
              <w:top w:val="single" w:sz="4" w:space="0" w:color="auto"/>
              <w:left w:val="single" w:sz="4" w:space="0" w:color="auto"/>
              <w:bottom w:val="single" w:sz="4" w:space="0" w:color="auto"/>
              <w:right w:val="single" w:sz="4" w:space="0" w:color="auto"/>
            </w:tcBorders>
          </w:tcPr>
          <w:p w14:paraId="1CF33097"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b/>
                <w:lang w:val="ru-RU"/>
              </w:rPr>
            </w:pPr>
            <w:r w:rsidRPr="0005203D">
              <w:rPr>
                <w:rFonts w:ascii="Times New Roman" w:hAnsi="Times New Roman" w:cs="Times New Roman"/>
                <w:b/>
                <w:lang w:val="ru-RU"/>
              </w:rPr>
              <w:t>лист М-42- XXIII</w:t>
            </w:r>
          </w:p>
        </w:tc>
        <w:tc>
          <w:tcPr>
            <w:tcW w:w="714" w:type="pct"/>
            <w:tcBorders>
              <w:top w:val="single" w:sz="4" w:space="0" w:color="auto"/>
              <w:left w:val="single" w:sz="4" w:space="0" w:color="auto"/>
              <w:bottom w:val="single" w:sz="4" w:space="0" w:color="auto"/>
              <w:right w:val="single" w:sz="4" w:space="0" w:color="auto"/>
            </w:tcBorders>
            <w:vAlign w:val="center"/>
          </w:tcPr>
          <w:p w14:paraId="389BD87D"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p>
        </w:tc>
        <w:tc>
          <w:tcPr>
            <w:tcW w:w="1919" w:type="pct"/>
            <w:tcBorders>
              <w:top w:val="single" w:sz="4" w:space="0" w:color="auto"/>
              <w:left w:val="single" w:sz="4" w:space="0" w:color="auto"/>
              <w:bottom w:val="single" w:sz="4" w:space="0" w:color="auto"/>
              <w:right w:val="single" w:sz="4" w:space="0" w:color="auto"/>
            </w:tcBorders>
          </w:tcPr>
          <w:p w14:paraId="4DCCFFC3"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
        </w:tc>
      </w:tr>
      <w:tr w:rsidR="00374936" w:rsidRPr="0005203D" w14:paraId="374637B2"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67D9BFCD"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1</w:t>
            </w:r>
          </w:p>
        </w:tc>
        <w:tc>
          <w:tcPr>
            <w:tcW w:w="1342" w:type="pct"/>
            <w:tcBorders>
              <w:top w:val="single" w:sz="4" w:space="0" w:color="auto"/>
              <w:left w:val="single" w:sz="4" w:space="0" w:color="auto"/>
              <w:bottom w:val="single" w:sz="4" w:space="0" w:color="auto"/>
              <w:right w:val="single" w:sz="4" w:space="0" w:color="auto"/>
            </w:tcBorders>
          </w:tcPr>
          <w:p w14:paraId="27A0195B"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lang w:val="ru-RU"/>
              </w:rPr>
              <w:t>Гриневское</w:t>
            </w:r>
            <w:proofErr w:type="spellEnd"/>
          </w:p>
        </w:tc>
        <w:tc>
          <w:tcPr>
            <w:tcW w:w="714" w:type="pct"/>
            <w:tcBorders>
              <w:top w:val="single" w:sz="4" w:space="0" w:color="auto"/>
              <w:left w:val="single" w:sz="4" w:space="0" w:color="auto"/>
              <w:bottom w:val="single" w:sz="4" w:space="0" w:color="auto"/>
              <w:right w:val="single" w:sz="4" w:space="0" w:color="auto"/>
            </w:tcBorders>
            <w:vAlign w:val="center"/>
          </w:tcPr>
          <w:p w14:paraId="43F97187"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РП</w:t>
            </w:r>
          </w:p>
        </w:tc>
        <w:tc>
          <w:tcPr>
            <w:tcW w:w="1919" w:type="pct"/>
            <w:tcBorders>
              <w:top w:val="single" w:sz="4" w:space="0" w:color="auto"/>
              <w:left w:val="single" w:sz="4" w:space="0" w:color="auto"/>
              <w:bottom w:val="single" w:sz="4" w:space="0" w:color="auto"/>
              <w:right w:val="single" w:sz="4" w:space="0" w:color="auto"/>
            </w:tcBorders>
          </w:tcPr>
          <w:p w14:paraId="53852E18"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b/>
                <w:lang w:val="ru-RU"/>
              </w:rPr>
              <w:t>Au</w:t>
            </w:r>
            <w:r w:rsidRPr="0005203D">
              <w:rPr>
                <w:rFonts w:ascii="Times New Roman" w:hAnsi="Times New Roman" w:cs="Times New Roman"/>
                <w:lang w:val="ru-RU"/>
              </w:rPr>
              <w:t xml:space="preserve"> (Ag, </w:t>
            </w:r>
            <w:proofErr w:type="spellStart"/>
            <w:r w:rsidRPr="0005203D">
              <w:rPr>
                <w:rFonts w:ascii="Times New Roman" w:hAnsi="Times New Roman" w:cs="Times New Roman"/>
                <w:lang w:val="ru-RU"/>
              </w:rPr>
              <w:t>Cu</w:t>
            </w:r>
            <w:proofErr w:type="spellEnd"/>
            <w:r w:rsidRPr="0005203D">
              <w:rPr>
                <w:rFonts w:ascii="Times New Roman" w:hAnsi="Times New Roman" w:cs="Times New Roman"/>
                <w:lang w:val="ru-RU"/>
              </w:rPr>
              <w:t>)</w:t>
            </w:r>
          </w:p>
        </w:tc>
      </w:tr>
      <w:tr w:rsidR="00374936" w:rsidRPr="00BC2B60" w14:paraId="0FFB5092"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1BD36D80"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2</w:t>
            </w:r>
          </w:p>
        </w:tc>
        <w:tc>
          <w:tcPr>
            <w:tcW w:w="1342" w:type="pct"/>
            <w:tcBorders>
              <w:top w:val="single" w:sz="4" w:space="0" w:color="auto"/>
              <w:left w:val="single" w:sz="4" w:space="0" w:color="auto"/>
              <w:bottom w:val="single" w:sz="4" w:space="0" w:color="auto"/>
              <w:right w:val="single" w:sz="4" w:space="0" w:color="auto"/>
            </w:tcBorders>
          </w:tcPr>
          <w:p w14:paraId="191C8611"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lang w:val="ru-RU"/>
              </w:rPr>
              <w:t>Кенжарык</w:t>
            </w:r>
            <w:proofErr w:type="spellEnd"/>
          </w:p>
        </w:tc>
        <w:tc>
          <w:tcPr>
            <w:tcW w:w="714" w:type="pct"/>
            <w:tcBorders>
              <w:top w:val="single" w:sz="4" w:space="0" w:color="auto"/>
              <w:left w:val="single" w:sz="4" w:space="0" w:color="auto"/>
              <w:bottom w:val="single" w:sz="4" w:space="0" w:color="auto"/>
              <w:right w:val="single" w:sz="4" w:space="0" w:color="auto"/>
            </w:tcBorders>
            <w:vAlign w:val="center"/>
          </w:tcPr>
          <w:p w14:paraId="76500759"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РП</w:t>
            </w:r>
          </w:p>
        </w:tc>
        <w:tc>
          <w:tcPr>
            <w:tcW w:w="1919" w:type="pct"/>
            <w:tcBorders>
              <w:top w:val="single" w:sz="4" w:space="0" w:color="auto"/>
              <w:left w:val="single" w:sz="4" w:space="0" w:color="auto"/>
              <w:bottom w:val="single" w:sz="4" w:space="0" w:color="auto"/>
              <w:right w:val="single" w:sz="4" w:space="0" w:color="auto"/>
            </w:tcBorders>
          </w:tcPr>
          <w:p w14:paraId="7736E4FA" w14:textId="77777777" w:rsidR="00374936" w:rsidRPr="00BC2B60" w:rsidRDefault="00374936" w:rsidP="00510DB3">
            <w:pPr>
              <w:tabs>
                <w:tab w:val="center" w:pos="4677"/>
                <w:tab w:val="right" w:pos="9355"/>
              </w:tabs>
              <w:spacing w:after="0" w:line="240" w:lineRule="auto"/>
              <w:jc w:val="both"/>
              <w:rPr>
                <w:rFonts w:ascii="Times New Roman" w:hAnsi="Times New Roman" w:cs="Times New Roman"/>
                <w:lang w:val="fr-FR"/>
              </w:rPr>
            </w:pPr>
            <w:r w:rsidRPr="00BC2B60">
              <w:rPr>
                <w:rFonts w:ascii="Times New Roman" w:hAnsi="Times New Roman" w:cs="Times New Roman"/>
                <w:b/>
                <w:lang w:val="fr-FR"/>
              </w:rPr>
              <w:t>Au, Ag</w:t>
            </w:r>
            <w:r w:rsidRPr="00BC2B60">
              <w:rPr>
                <w:rFonts w:ascii="Times New Roman" w:hAnsi="Times New Roman" w:cs="Times New Roman"/>
                <w:lang w:val="fr-FR"/>
              </w:rPr>
              <w:t xml:space="preserve"> (Pb, Ba, As)</w:t>
            </w:r>
          </w:p>
        </w:tc>
      </w:tr>
      <w:tr w:rsidR="00374936" w:rsidRPr="0005203D" w14:paraId="2C5D0028"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374EAD5B"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3</w:t>
            </w:r>
          </w:p>
        </w:tc>
        <w:tc>
          <w:tcPr>
            <w:tcW w:w="1342" w:type="pct"/>
            <w:tcBorders>
              <w:top w:val="single" w:sz="4" w:space="0" w:color="auto"/>
              <w:left w:val="single" w:sz="4" w:space="0" w:color="auto"/>
              <w:bottom w:val="single" w:sz="4" w:space="0" w:color="auto"/>
              <w:right w:val="single" w:sz="4" w:space="0" w:color="auto"/>
            </w:tcBorders>
          </w:tcPr>
          <w:p w14:paraId="605D5E5D"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lang w:val="ru-RU"/>
              </w:rPr>
              <w:t>60 лет Октября</w:t>
            </w:r>
          </w:p>
        </w:tc>
        <w:tc>
          <w:tcPr>
            <w:tcW w:w="714" w:type="pct"/>
            <w:tcBorders>
              <w:top w:val="single" w:sz="4" w:space="0" w:color="auto"/>
              <w:left w:val="single" w:sz="4" w:space="0" w:color="auto"/>
              <w:bottom w:val="single" w:sz="4" w:space="0" w:color="auto"/>
              <w:right w:val="single" w:sz="4" w:space="0" w:color="auto"/>
            </w:tcBorders>
            <w:vAlign w:val="center"/>
          </w:tcPr>
          <w:p w14:paraId="78F9FB9C"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СМ</w:t>
            </w:r>
          </w:p>
        </w:tc>
        <w:tc>
          <w:tcPr>
            <w:tcW w:w="1919" w:type="pct"/>
            <w:tcBorders>
              <w:top w:val="single" w:sz="4" w:space="0" w:color="auto"/>
              <w:left w:val="single" w:sz="4" w:space="0" w:color="auto"/>
              <w:bottom w:val="single" w:sz="4" w:space="0" w:color="auto"/>
              <w:right w:val="single" w:sz="4" w:space="0" w:color="auto"/>
            </w:tcBorders>
          </w:tcPr>
          <w:p w14:paraId="29368A1B"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b/>
                <w:lang w:val="ru-RU"/>
              </w:rPr>
              <w:t>Sn</w:t>
            </w:r>
            <w:proofErr w:type="spellEnd"/>
            <w:r w:rsidRPr="0005203D">
              <w:rPr>
                <w:rFonts w:ascii="Times New Roman" w:hAnsi="Times New Roman" w:cs="Times New Roman"/>
                <w:lang w:val="ru-RU"/>
              </w:rPr>
              <w:t xml:space="preserve"> (B, Au, </w:t>
            </w:r>
            <w:proofErr w:type="spellStart"/>
            <w:r w:rsidRPr="0005203D">
              <w:rPr>
                <w:rFonts w:ascii="Times New Roman" w:hAnsi="Times New Roman" w:cs="Times New Roman"/>
                <w:lang w:val="ru-RU"/>
              </w:rPr>
              <w:t>Bi</w:t>
            </w:r>
            <w:proofErr w:type="spellEnd"/>
            <w:r w:rsidRPr="0005203D">
              <w:rPr>
                <w:rFonts w:ascii="Times New Roman" w:hAnsi="Times New Roman" w:cs="Times New Roman"/>
                <w:lang w:val="ru-RU"/>
              </w:rPr>
              <w:t>, Ag, In)</w:t>
            </w:r>
          </w:p>
        </w:tc>
      </w:tr>
      <w:tr w:rsidR="00374936" w:rsidRPr="00BC2B60" w14:paraId="51FBCF0A"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06DBC9EA"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lastRenderedPageBreak/>
              <w:t>4</w:t>
            </w:r>
          </w:p>
        </w:tc>
        <w:tc>
          <w:tcPr>
            <w:tcW w:w="1342" w:type="pct"/>
            <w:tcBorders>
              <w:top w:val="single" w:sz="4" w:space="0" w:color="auto"/>
              <w:left w:val="single" w:sz="4" w:space="0" w:color="auto"/>
              <w:bottom w:val="single" w:sz="4" w:space="0" w:color="auto"/>
              <w:right w:val="single" w:sz="4" w:space="0" w:color="auto"/>
            </w:tcBorders>
          </w:tcPr>
          <w:p w14:paraId="38DDBF25"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lang w:val="ru-RU"/>
              </w:rPr>
              <w:t>Алаколь</w:t>
            </w:r>
            <w:proofErr w:type="spellEnd"/>
          </w:p>
        </w:tc>
        <w:tc>
          <w:tcPr>
            <w:tcW w:w="714" w:type="pct"/>
            <w:tcBorders>
              <w:top w:val="single" w:sz="4" w:space="0" w:color="auto"/>
              <w:left w:val="single" w:sz="4" w:space="0" w:color="auto"/>
              <w:bottom w:val="single" w:sz="4" w:space="0" w:color="auto"/>
              <w:right w:val="single" w:sz="4" w:space="0" w:color="auto"/>
            </w:tcBorders>
            <w:vAlign w:val="center"/>
          </w:tcPr>
          <w:p w14:paraId="2DFABD91"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РП</w:t>
            </w:r>
          </w:p>
        </w:tc>
        <w:tc>
          <w:tcPr>
            <w:tcW w:w="1919" w:type="pct"/>
            <w:tcBorders>
              <w:top w:val="single" w:sz="4" w:space="0" w:color="auto"/>
              <w:left w:val="single" w:sz="4" w:space="0" w:color="auto"/>
              <w:bottom w:val="single" w:sz="4" w:space="0" w:color="auto"/>
              <w:right w:val="single" w:sz="4" w:space="0" w:color="auto"/>
            </w:tcBorders>
          </w:tcPr>
          <w:p w14:paraId="07473653" w14:textId="77777777" w:rsidR="00374936" w:rsidRPr="00BC2B60" w:rsidRDefault="00374936" w:rsidP="00510DB3">
            <w:pPr>
              <w:tabs>
                <w:tab w:val="center" w:pos="4677"/>
                <w:tab w:val="right" w:pos="9355"/>
              </w:tabs>
              <w:spacing w:after="0" w:line="240" w:lineRule="auto"/>
              <w:jc w:val="both"/>
              <w:rPr>
                <w:rFonts w:ascii="Times New Roman" w:hAnsi="Times New Roman" w:cs="Times New Roman"/>
                <w:lang w:val="fr-FR"/>
              </w:rPr>
            </w:pPr>
            <w:r w:rsidRPr="00BC2B60">
              <w:rPr>
                <w:rFonts w:ascii="Times New Roman" w:hAnsi="Times New Roman" w:cs="Times New Roman"/>
                <w:b/>
                <w:lang w:val="fr-FR"/>
              </w:rPr>
              <w:t>Pb, Zn</w:t>
            </w:r>
            <w:r w:rsidRPr="00BC2B60">
              <w:rPr>
                <w:rFonts w:ascii="Times New Roman" w:hAnsi="Times New Roman" w:cs="Times New Roman"/>
                <w:lang w:val="fr-FR"/>
              </w:rPr>
              <w:t xml:space="preserve"> (Cu, Ag, Bi, Au, Sn)</w:t>
            </w:r>
          </w:p>
        </w:tc>
      </w:tr>
      <w:tr w:rsidR="00374936" w:rsidRPr="0005203D" w14:paraId="418F3B4F"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44429803"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5</w:t>
            </w:r>
          </w:p>
        </w:tc>
        <w:tc>
          <w:tcPr>
            <w:tcW w:w="1342" w:type="pct"/>
            <w:tcBorders>
              <w:top w:val="single" w:sz="4" w:space="0" w:color="auto"/>
              <w:left w:val="single" w:sz="4" w:space="0" w:color="auto"/>
              <w:bottom w:val="single" w:sz="4" w:space="0" w:color="auto"/>
              <w:right w:val="single" w:sz="4" w:space="0" w:color="auto"/>
            </w:tcBorders>
          </w:tcPr>
          <w:p w14:paraId="49CE7BB6"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lang w:val="ru-RU"/>
              </w:rPr>
              <w:t>Кызымшек</w:t>
            </w:r>
            <w:proofErr w:type="spellEnd"/>
          </w:p>
        </w:tc>
        <w:tc>
          <w:tcPr>
            <w:tcW w:w="714" w:type="pct"/>
            <w:tcBorders>
              <w:top w:val="single" w:sz="4" w:space="0" w:color="auto"/>
              <w:left w:val="single" w:sz="4" w:space="0" w:color="auto"/>
              <w:bottom w:val="single" w:sz="4" w:space="0" w:color="auto"/>
              <w:right w:val="single" w:sz="4" w:space="0" w:color="auto"/>
            </w:tcBorders>
            <w:vAlign w:val="center"/>
          </w:tcPr>
          <w:p w14:paraId="116CE00B"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18DBC131"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b/>
                <w:lang w:val="ru-RU"/>
              </w:rPr>
            </w:pPr>
            <w:proofErr w:type="spellStart"/>
            <w:r w:rsidRPr="0005203D">
              <w:rPr>
                <w:rFonts w:ascii="Times New Roman" w:hAnsi="Times New Roman" w:cs="Times New Roman"/>
                <w:b/>
                <w:lang w:val="ru-RU"/>
              </w:rPr>
              <w:t>Mn</w:t>
            </w:r>
            <w:proofErr w:type="spellEnd"/>
            <w:r w:rsidRPr="0005203D">
              <w:rPr>
                <w:rFonts w:ascii="Times New Roman" w:hAnsi="Times New Roman" w:cs="Times New Roman"/>
                <w:b/>
                <w:lang w:val="ru-RU"/>
              </w:rPr>
              <w:t>, Co</w:t>
            </w:r>
          </w:p>
        </w:tc>
      </w:tr>
      <w:tr w:rsidR="00374936" w:rsidRPr="00BC2B60" w14:paraId="6D30C4F8"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2EE31C9E"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6</w:t>
            </w:r>
          </w:p>
        </w:tc>
        <w:tc>
          <w:tcPr>
            <w:tcW w:w="1342" w:type="pct"/>
            <w:tcBorders>
              <w:top w:val="single" w:sz="4" w:space="0" w:color="auto"/>
              <w:left w:val="single" w:sz="4" w:space="0" w:color="auto"/>
              <w:bottom w:val="single" w:sz="4" w:space="0" w:color="auto"/>
              <w:right w:val="single" w:sz="4" w:space="0" w:color="auto"/>
            </w:tcBorders>
          </w:tcPr>
          <w:p w14:paraId="59CDA7D9"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lang w:val="ru-RU"/>
              </w:rPr>
              <w:t>Кызымшек</w:t>
            </w:r>
            <w:proofErr w:type="spellEnd"/>
            <w:r w:rsidRPr="0005203D">
              <w:rPr>
                <w:rFonts w:ascii="Times New Roman" w:hAnsi="Times New Roman" w:cs="Times New Roman"/>
                <w:lang w:val="ru-RU"/>
              </w:rPr>
              <w:t xml:space="preserve"> (Северный)</w:t>
            </w:r>
          </w:p>
        </w:tc>
        <w:tc>
          <w:tcPr>
            <w:tcW w:w="714" w:type="pct"/>
            <w:tcBorders>
              <w:top w:val="single" w:sz="4" w:space="0" w:color="auto"/>
              <w:left w:val="single" w:sz="4" w:space="0" w:color="auto"/>
              <w:bottom w:val="single" w:sz="4" w:space="0" w:color="auto"/>
              <w:right w:val="single" w:sz="4" w:space="0" w:color="auto"/>
            </w:tcBorders>
            <w:vAlign w:val="center"/>
          </w:tcPr>
          <w:p w14:paraId="41AD107D"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275E7164" w14:textId="77777777" w:rsidR="00374936" w:rsidRPr="00BC2B60" w:rsidRDefault="00374936" w:rsidP="00510DB3">
            <w:pPr>
              <w:tabs>
                <w:tab w:val="center" w:pos="4677"/>
                <w:tab w:val="right" w:pos="9355"/>
              </w:tabs>
              <w:spacing w:after="0" w:line="240" w:lineRule="auto"/>
              <w:jc w:val="both"/>
              <w:rPr>
                <w:rFonts w:ascii="Times New Roman" w:hAnsi="Times New Roman" w:cs="Times New Roman"/>
                <w:lang w:val="fr-FR"/>
              </w:rPr>
            </w:pPr>
            <w:r w:rsidRPr="00BC2B60">
              <w:rPr>
                <w:rFonts w:ascii="Times New Roman" w:hAnsi="Times New Roman" w:cs="Times New Roman"/>
                <w:b/>
                <w:lang w:val="fr-FR"/>
              </w:rPr>
              <w:t>Sn, Mo, Pb, Zn</w:t>
            </w:r>
            <w:r w:rsidRPr="00BC2B60">
              <w:rPr>
                <w:rFonts w:ascii="Times New Roman" w:hAnsi="Times New Roman" w:cs="Times New Roman"/>
                <w:lang w:val="fr-FR"/>
              </w:rPr>
              <w:t xml:space="preserve"> (Cu, Au)</w:t>
            </w:r>
          </w:p>
        </w:tc>
      </w:tr>
      <w:tr w:rsidR="00374936" w:rsidRPr="0005203D" w14:paraId="3A6F4D05"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03014E6A"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7</w:t>
            </w:r>
          </w:p>
        </w:tc>
        <w:tc>
          <w:tcPr>
            <w:tcW w:w="1342" w:type="pct"/>
            <w:tcBorders>
              <w:top w:val="single" w:sz="4" w:space="0" w:color="auto"/>
              <w:left w:val="single" w:sz="4" w:space="0" w:color="auto"/>
              <w:bottom w:val="single" w:sz="4" w:space="0" w:color="auto"/>
              <w:right w:val="single" w:sz="4" w:space="0" w:color="auto"/>
            </w:tcBorders>
          </w:tcPr>
          <w:p w14:paraId="6429F6C5"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lang w:val="ru-RU"/>
              </w:rPr>
              <w:t>Коккудуктюбе</w:t>
            </w:r>
            <w:proofErr w:type="spellEnd"/>
          </w:p>
        </w:tc>
        <w:tc>
          <w:tcPr>
            <w:tcW w:w="714" w:type="pct"/>
            <w:tcBorders>
              <w:top w:val="single" w:sz="4" w:space="0" w:color="auto"/>
              <w:left w:val="single" w:sz="4" w:space="0" w:color="auto"/>
              <w:bottom w:val="single" w:sz="4" w:space="0" w:color="auto"/>
              <w:right w:val="single" w:sz="4" w:space="0" w:color="auto"/>
            </w:tcBorders>
            <w:vAlign w:val="center"/>
          </w:tcPr>
          <w:p w14:paraId="38ECE199"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729788FD" w14:textId="77777777" w:rsidR="00374936" w:rsidRPr="00BC2B60" w:rsidRDefault="00374936" w:rsidP="00510DB3">
            <w:pPr>
              <w:tabs>
                <w:tab w:val="center" w:pos="4677"/>
                <w:tab w:val="right" w:pos="9355"/>
              </w:tabs>
              <w:spacing w:after="0" w:line="240" w:lineRule="auto"/>
              <w:jc w:val="both"/>
              <w:rPr>
                <w:rFonts w:ascii="Times New Roman" w:hAnsi="Times New Roman" w:cs="Times New Roman"/>
              </w:rPr>
            </w:pPr>
            <w:r w:rsidRPr="00BC2B60">
              <w:rPr>
                <w:rFonts w:ascii="Times New Roman" w:hAnsi="Times New Roman" w:cs="Times New Roman"/>
                <w:b/>
              </w:rPr>
              <w:t>W, Mo, Bi, TR</w:t>
            </w:r>
            <w:r w:rsidRPr="00BC2B60">
              <w:rPr>
                <w:rFonts w:ascii="Times New Roman" w:hAnsi="Times New Roman" w:cs="Times New Roman"/>
              </w:rPr>
              <w:t xml:space="preserve"> (Cu, Pb, Ag)</w:t>
            </w:r>
          </w:p>
        </w:tc>
      </w:tr>
      <w:tr w:rsidR="00374936" w:rsidRPr="0005203D" w14:paraId="2EE83775"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5AEA7D13"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8</w:t>
            </w:r>
          </w:p>
        </w:tc>
        <w:tc>
          <w:tcPr>
            <w:tcW w:w="1342" w:type="pct"/>
            <w:tcBorders>
              <w:top w:val="single" w:sz="4" w:space="0" w:color="auto"/>
              <w:left w:val="single" w:sz="4" w:space="0" w:color="auto"/>
              <w:bottom w:val="single" w:sz="4" w:space="0" w:color="auto"/>
              <w:right w:val="single" w:sz="4" w:space="0" w:color="auto"/>
            </w:tcBorders>
          </w:tcPr>
          <w:p w14:paraId="70CD2DF2"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lang w:val="ru-RU"/>
              </w:rPr>
              <w:t>Б.н</w:t>
            </w:r>
            <w:proofErr w:type="spellEnd"/>
            <w:r w:rsidRPr="0005203D">
              <w:rPr>
                <w:rFonts w:ascii="Times New Roman" w:hAnsi="Times New Roman" w:cs="Times New Roman"/>
                <w:lang w:val="ru-RU"/>
              </w:rPr>
              <w:t>.</w:t>
            </w:r>
          </w:p>
        </w:tc>
        <w:tc>
          <w:tcPr>
            <w:tcW w:w="714" w:type="pct"/>
            <w:tcBorders>
              <w:top w:val="single" w:sz="4" w:space="0" w:color="auto"/>
              <w:left w:val="single" w:sz="4" w:space="0" w:color="auto"/>
              <w:bottom w:val="single" w:sz="4" w:space="0" w:color="auto"/>
              <w:right w:val="single" w:sz="4" w:space="0" w:color="auto"/>
            </w:tcBorders>
            <w:vAlign w:val="center"/>
          </w:tcPr>
          <w:p w14:paraId="0A689A46"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69F31E8F" w14:textId="77777777" w:rsidR="00374936" w:rsidRPr="00BC2B60" w:rsidRDefault="00374936" w:rsidP="00510DB3">
            <w:pPr>
              <w:tabs>
                <w:tab w:val="center" w:pos="4677"/>
                <w:tab w:val="right" w:pos="9355"/>
              </w:tabs>
              <w:spacing w:after="0" w:line="240" w:lineRule="auto"/>
              <w:jc w:val="both"/>
              <w:rPr>
                <w:rFonts w:ascii="Times New Roman" w:hAnsi="Times New Roman" w:cs="Times New Roman"/>
              </w:rPr>
            </w:pPr>
            <w:r w:rsidRPr="00BC2B60">
              <w:rPr>
                <w:rFonts w:ascii="Times New Roman" w:hAnsi="Times New Roman" w:cs="Times New Roman"/>
                <w:b/>
              </w:rPr>
              <w:t>Pb, Ag</w:t>
            </w:r>
            <w:r w:rsidRPr="00BC2B60">
              <w:rPr>
                <w:rFonts w:ascii="Times New Roman" w:hAnsi="Times New Roman" w:cs="Times New Roman"/>
              </w:rPr>
              <w:t xml:space="preserve"> (Cu, Co, Mo, Be)</w:t>
            </w:r>
          </w:p>
        </w:tc>
      </w:tr>
      <w:tr w:rsidR="00374936" w:rsidRPr="0005203D" w14:paraId="30C267F2"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1DA43F60"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9</w:t>
            </w:r>
          </w:p>
        </w:tc>
        <w:tc>
          <w:tcPr>
            <w:tcW w:w="1342" w:type="pct"/>
            <w:tcBorders>
              <w:top w:val="single" w:sz="4" w:space="0" w:color="auto"/>
              <w:left w:val="single" w:sz="4" w:space="0" w:color="auto"/>
              <w:bottom w:val="single" w:sz="4" w:space="0" w:color="auto"/>
              <w:right w:val="single" w:sz="4" w:space="0" w:color="auto"/>
            </w:tcBorders>
          </w:tcPr>
          <w:p w14:paraId="411FFE5F"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lang w:val="ru-RU"/>
              </w:rPr>
              <w:t>Кызымшек</w:t>
            </w:r>
            <w:proofErr w:type="spellEnd"/>
          </w:p>
        </w:tc>
        <w:tc>
          <w:tcPr>
            <w:tcW w:w="714" w:type="pct"/>
            <w:tcBorders>
              <w:top w:val="single" w:sz="4" w:space="0" w:color="auto"/>
              <w:left w:val="single" w:sz="4" w:space="0" w:color="auto"/>
              <w:bottom w:val="single" w:sz="4" w:space="0" w:color="auto"/>
              <w:right w:val="single" w:sz="4" w:space="0" w:color="auto"/>
            </w:tcBorders>
            <w:vAlign w:val="center"/>
          </w:tcPr>
          <w:p w14:paraId="036E5AB5"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3B9A7D37" w14:textId="77777777" w:rsidR="00374936" w:rsidRPr="00BC2B60" w:rsidRDefault="00374936" w:rsidP="00510DB3">
            <w:pPr>
              <w:tabs>
                <w:tab w:val="center" w:pos="4677"/>
                <w:tab w:val="right" w:pos="9355"/>
              </w:tabs>
              <w:spacing w:after="0" w:line="240" w:lineRule="auto"/>
              <w:jc w:val="both"/>
              <w:rPr>
                <w:rFonts w:ascii="Times New Roman" w:hAnsi="Times New Roman" w:cs="Times New Roman"/>
              </w:rPr>
            </w:pPr>
            <w:r w:rsidRPr="00BC2B60">
              <w:rPr>
                <w:rFonts w:ascii="Times New Roman" w:hAnsi="Times New Roman" w:cs="Times New Roman"/>
                <w:b/>
              </w:rPr>
              <w:t>Mo</w:t>
            </w:r>
            <w:r w:rsidRPr="00BC2B60">
              <w:rPr>
                <w:rFonts w:ascii="Times New Roman" w:hAnsi="Times New Roman" w:cs="Times New Roman"/>
              </w:rPr>
              <w:t xml:space="preserve"> (Sn, W, Bi, Pb, Zn, Cu)</w:t>
            </w:r>
          </w:p>
        </w:tc>
      </w:tr>
      <w:tr w:rsidR="00374936" w:rsidRPr="0005203D" w14:paraId="5424AA8E"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2D1A74E6"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10</w:t>
            </w:r>
          </w:p>
        </w:tc>
        <w:tc>
          <w:tcPr>
            <w:tcW w:w="1342" w:type="pct"/>
            <w:tcBorders>
              <w:top w:val="single" w:sz="4" w:space="0" w:color="auto"/>
              <w:left w:val="single" w:sz="4" w:space="0" w:color="auto"/>
              <w:bottom w:val="single" w:sz="4" w:space="0" w:color="auto"/>
              <w:right w:val="single" w:sz="4" w:space="0" w:color="auto"/>
            </w:tcBorders>
          </w:tcPr>
          <w:p w14:paraId="6B03680E"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lang w:val="ru-RU"/>
              </w:rPr>
              <w:t>Кызымшек</w:t>
            </w:r>
            <w:proofErr w:type="spellEnd"/>
          </w:p>
        </w:tc>
        <w:tc>
          <w:tcPr>
            <w:tcW w:w="714" w:type="pct"/>
            <w:tcBorders>
              <w:top w:val="single" w:sz="4" w:space="0" w:color="auto"/>
              <w:left w:val="single" w:sz="4" w:space="0" w:color="auto"/>
              <w:bottom w:val="single" w:sz="4" w:space="0" w:color="auto"/>
              <w:right w:val="single" w:sz="4" w:space="0" w:color="auto"/>
            </w:tcBorders>
            <w:vAlign w:val="center"/>
          </w:tcPr>
          <w:p w14:paraId="7CBBCC61"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4B9CA9A3"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b/>
                <w:lang w:val="ru-RU"/>
              </w:rPr>
              <w:t>Mn</w:t>
            </w:r>
            <w:proofErr w:type="spellEnd"/>
            <w:r w:rsidRPr="0005203D">
              <w:rPr>
                <w:rFonts w:ascii="Times New Roman" w:hAnsi="Times New Roman" w:cs="Times New Roman"/>
                <w:lang w:val="ru-RU"/>
              </w:rPr>
              <w:t xml:space="preserve"> (Co, </w:t>
            </w:r>
            <w:proofErr w:type="spellStart"/>
            <w:r w:rsidRPr="0005203D">
              <w:rPr>
                <w:rFonts w:ascii="Times New Roman" w:hAnsi="Times New Roman" w:cs="Times New Roman"/>
                <w:lang w:val="ru-RU"/>
              </w:rPr>
              <w:t>Cu</w:t>
            </w:r>
            <w:proofErr w:type="spellEnd"/>
            <w:r w:rsidRPr="0005203D">
              <w:rPr>
                <w:rFonts w:ascii="Times New Roman" w:hAnsi="Times New Roman" w:cs="Times New Roman"/>
                <w:lang w:val="ru-RU"/>
              </w:rPr>
              <w:t>)</w:t>
            </w:r>
          </w:p>
        </w:tc>
      </w:tr>
      <w:tr w:rsidR="00374936" w:rsidRPr="00BC2B60" w14:paraId="0930574E"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1DAFE959"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11</w:t>
            </w:r>
          </w:p>
        </w:tc>
        <w:tc>
          <w:tcPr>
            <w:tcW w:w="1342" w:type="pct"/>
            <w:tcBorders>
              <w:top w:val="single" w:sz="4" w:space="0" w:color="auto"/>
              <w:left w:val="single" w:sz="4" w:space="0" w:color="auto"/>
              <w:bottom w:val="single" w:sz="4" w:space="0" w:color="auto"/>
              <w:right w:val="single" w:sz="4" w:space="0" w:color="auto"/>
            </w:tcBorders>
          </w:tcPr>
          <w:p w14:paraId="0097B40F"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lang w:val="ru-RU"/>
              </w:rPr>
              <w:t>Соналы</w:t>
            </w:r>
            <w:proofErr w:type="spellEnd"/>
          </w:p>
        </w:tc>
        <w:tc>
          <w:tcPr>
            <w:tcW w:w="714" w:type="pct"/>
            <w:tcBorders>
              <w:top w:val="single" w:sz="4" w:space="0" w:color="auto"/>
              <w:left w:val="single" w:sz="4" w:space="0" w:color="auto"/>
              <w:bottom w:val="single" w:sz="4" w:space="0" w:color="auto"/>
              <w:right w:val="single" w:sz="4" w:space="0" w:color="auto"/>
            </w:tcBorders>
            <w:vAlign w:val="center"/>
          </w:tcPr>
          <w:p w14:paraId="56E343D1"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67AD94BF" w14:textId="77777777" w:rsidR="00374936" w:rsidRPr="00BC2B60" w:rsidRDefault="00374936" w:rsidP="00510DB3">
            <w:pPr>
              <w:tabs>
                <w:tab w:val="center" w:pos="4677"/>
                <w:tab w:val="right" w:pos="9355"/>
              </w:tabs>
              <w:spacing w:after="0" w:line="240" w:lineRule="auto"/>
              <w:jc w:val="both"/>
              <w:rPr>
                <w:rFonts w:ascii="Times New Roman" w:hAnsi="Times New Roman" w:cs="Times New Roman"/>
                <w:lang w:val="fr-FR"/>
              </w:rPr>
            </w:pPr>
            <w:r w:rsidRPr="00BC2B60">
              <w:rPr>
                <w:rFonts w:ascii="Times New Roman" w:hAnsi="Times New Roman" w:cs="Times New Roman"/>
                <w:b/>
                <w:lang w:val="fr-FR"/>
              </w:rPr>
              <w:t>Pb, Cu</w:t>
            </w:r>
            <w:r w:rsidRPr="00BC2B60">
              <w:rPr>
                <w:rFonts w:ascii="Times New Roman" w:hAnsi="Times New Roman" w:cs="Times New Roman"/>
                <w:lang w:val="fr-FR"/>
              </w:rPr>
              <w:t xml:space="preserve"> (Au, Ag, Zn, Mo)</w:t>
            </w:r>
          </w:p>
        </w:tc>
      </w:tr>
      <w:tr w:rsidR="00374936" w:rsidRPr="0005203D" w14:paraId="0E6A2F25"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1E91FEBD"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12</w:t>
            </w:r>
          </w:p>
        </w:tc>
        <w:tc>
          <w:tcPr>
            <w:tcW w:w="1342" w:type="pct"/>
            <w:tcBorders>
              <w:top w:val="single" w:sz="4" w:space="0" w:color="auto"/>
              <w:left w:val="single" w:sz="4" w:space="0" w:color="auto"/>
              <w:bottom w:val="single" w:sz="4" w:space="0" w:color="auto"/>
              <w:right w:val="single" w:sz="4" w:space="0" w:color="auto"/>
            </w:tcBorders>
          </w:tcPr>
          <w:p w14:paraId="61E6635D"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lang w:val="ru-RU"/>
              </w:rPr>
            </w:pPr>
            <w:r w:rsidRPr="0005203D">
              <w:rPr>
                <w:rFonts w:ascii="Times New Roman" w:hAnsi="Times New Roman" w:cs="Times New Roman"/>
                <w:lang w:val="ru-RU"/>
              </w:rPr>
              <w:t>Кызылтау</w:t>
            </w:r>
          </w:p>
        </w:tc>
        <w:tc>
          <w:tcPr>
            <w:tcW w:w="714" w:type="pct"/>
            <w:tcBorders>
              <w:top w:val="single" w:sz="4" w:space="0" w:color="auto"/>
              <w:left w:val="single" w:sz="4" w:space="0" w:color="auto"/>
              <w:bottom w:val="single" w:sz="4" w:space="0" w:color="auto"/>
              <w:right w:val="single" w:sz="4" w:space="0" w:color="auto"/>
            </w:tcBorders>
            <w:vAlign w:val="center"/>
          </w:tcPr>
          <w:p w14:paraId="5E7EC44B"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403D6576"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b/>
                <w:lang w:val="ru-RU"/>
              </w:rPr>
            </w:pPr>
            <w:proofErr w:type="spellStart"/>
            <w:r w:rsidRPr="0005203D">
              <w:rPr>
                <w:rFonts w:ascii="Times New Roman" w:hAnsi="Times New Roman" w:cs="Times New Roman"/>
                <w:b/>
                <w:lang w:val="ru-RU"/>
              </w:rPr>
              <w:t>Mo</w:t>
            </w:r>
            <w:proofErr w:type="spellEnd"/>
          </w:p>
        </w:tc>
      </w:tr>
      <w:tr w:rsidR="00374936" w:rsidRPr="0005203D" w14:paraId="05CA53A3" w14:textId="77777777" w:rsidTr="003628A3">
        <w:tc>
          <w:tcPr>
            <w:tcW w:w="1025" w:type="pct"/>
            <w:tcBorders>
              <w:top w:val="single" w:sz="4" w:space="0" w:color="auto"/>
              <w:left w:val="single" w:sz="4" w:space="0" w:color="auto"/>
              <w:bottom w:val="single" w:sz="4" w:space="0" w:color="auto"/>
              <w:right w:val="single" w:sz="4" w:space="0" w:color="auto"/>
            </w:tcBorders>
            <w:vAlign w:val="center"/>
          </w:tcPr>
          <w:p w14:paraId="1A9F58AA"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13</w:t>
            </w:r>
          </w:p>
        </w:tc>
        <w:tc>
          <w:tcPr>
            <w:tcW w:w="1342" w:type="pct"/>
            <w:tcBorders>
              <w:top w:val="single" w:sz="4" w:space="0" w:color="auto"/>
              <w:left w:val="single" w:sz="4" w:space="0" w:color="auto"/>
              <w:bottom w:val="single" w:sz="4" w:space="0" w:color="auto"/>
              <w:right w:val="single" w:sz="4" w:space="0" w:color="auto"/>
            </w:tcBorders>
          </w:tcPr>
          <w:p w14:paraId="6E192A67" w14:textId="4763FDFB" w:rsidR="00374936" w:rsidRPr="0005203D" w:rsidRDefault="00A4734F" w:rsidP="00510DB3">
            <w:pPr>
              <w:tabs>
                <w:tab w:val="center" w:pos="4677"/>
                <w:tab w:val="right" w:pos="9355"/>
              </w:tabs>
              <w:spacing w:after="0" w:line="240" w:lineRule="auto"/>
              <w:jc w:val="both"/>
              <w:rPr>
                <w:rFonts w:ascii="Times New Roman" w:hAnsi="Times New Roman" w:cs="Times New Roman"/>
                <w:lang w:val="ru-RU"/>
              </w:rPr>
            </w:pPr>
            <w:proofErr w:type="spellStart"/>
            <w:r w:rsidRPr="0005203D">
              <w:rPr>
                <w:rFonts w:ascii="Times New Roman" w:hAnsi="Times New Roman" w:cs="Times New Roman"/>
                <w:lang w:val="ru-RU"/>
              </w:rPr>
              <w:t>Жерловое</w:t>
            </w:r>
            <w:proofErr w:type="spellEnd"/>
          </w:p>
        </w:tc>
        <w:tc>
          <w:tcPr>
            <w:tcW w:w="714" w:type="pct"/>
            <w:tcBorders>
              <w:top w:val="single" w:sz="4" w:space="0" w:color="auto"/>
              <w:left w:val="single" w:sz="4" w:space="0" w:color="auto"/>
              <w:bottom w:val="single" w:sz="4" w:space="0" w:color="auto"/>
              <w:right w:val="single" w:sz="4" w:space="0" w:color="auto"/>
            </w:tcBorders>
            <w:vAlign w:val="center"/>
          </w:tcPr>
          <w:p w14:paraId="567C978B" w14:textId="77777777" w:rsidR="00374936" w:rsidRPr="0005203D" w:rsidRDefault="00374936" w:rsidP="00510DB3">
            <w:pPr>
              <w:tabs>
                <w:tab w:val="center" w:pos="4677"/>
                <w:tab w:val="right" w:pos="9355"/>
              </w:tabs>
              <w:spacing w:after="0" w:line="240" w:lineRule="auto"/>
              <w:jc w:val="center"/>
              <w:rPr>
                <w:rFonts w:ascii="Times New Roman" w:hAnsi="Times New Roman" w:cs="Times New Roman"/>
                <w:lang w:val="ru-RU"/>
              </w:rPr>
            </w:pPr>
            <w:r w:rsidRPr="0005203D">
              <w:rPr>
                <w:rFonts w:ascii="Times New Roman" w:hAnsi="Times New Roman" w:cs="Times New Roman"/>
                <w:lang w:val="ru-RU"/>
              </w:rPr>
              <w:t>- « -</w:t>
            </w:r>
          </w:p>
        </w:tc>
        <w:tc>
          <w:tcPr>
            <w:tcW w:w="1919" w:type="pct"/>
            <w:tcBorders>
              <w:top w:val="single" w:sz="4" w:space="0" w:color="auto"/>
              <w:left w:val="single" w:sz="4" w:space="0" w:color="auto"/>
              <w:bottom w:val="single" w:sz="4" w:space="0" w:color="auto"/>
              <w:right w:val="single" w:sz="4" w:space="0" w:color="auto"/>
            </w:tcBorders>
          </w:tcPr>
          <w:p w14:paraId="04CE9F85" w14:textId="77777777" w:rsidR="00374936" w:rsidRPr="0005203D" w:rsidRDefault="00374936" w:rsidP="00510DB3">
            <w:pPr>
              <w:tabs>
                <w:tab w:val="center" w:pos="4677"/>
                <w:tab w:val="right" w:pos="9355"/>
              </w:tabs>
              <w:spacing w:after="0" w:line="240" w:lineRule="auto"/>
              <w:jc w:val="both"/>
              <w:rPr>
                <w:rFonts w:ascii="Times New Roman" w:hAnsi="Times New Roman" w:cs="Times New Roman"/>
                <w:b/>
                <w:lang w:val="ru-RU"/>
              </w:rPr>
            </w:pPr>
            <w:r w:rsidRPr="0005203D">
              <w:rPr>
                <w:rFonts w:ascii="Times New Roman" w:hAnsi="Times New Roman" w:cs="Times New Roman"/>
                <w:b/>
                <w:lang w:val="ru-RU"/>
              </w:rPr>
              <w:t>Pb</w:t>
            </w:r>
          </w:p>
        </w:tc>
      </w:tr>
    </w:tbl>
    <w:p w14:paraId="3DF74F09" w14:textId="77777777" w:rsidR="00374936" w:rsidRPr="0005203D" w:rsidRDefault="00374936" w:rsidP="00510DB3">
      <w:pPr>
        <w:spacing w:after="0" w:line="240" w:lineRule="auto"/>
        <w:ind w:firstLine="748"/>
        <w:jc w:val="both"/>
        <w:rPr>
          <w:rFonts w:ascii="Times New Roman" w:hAnsi="Times New Roman" w:cs="Times New Roman"/>
          <w:sz w:val="28"/>
          <w:szCs w:val="28"/>
          <w:lang w:val="ru-RU"/>
        </w:rPr>
      </w:pPr>
    </w:p>
    <w:p w14:paraId="6E964F5E" w14:textId="77777777" w:rsidR="00A4734F" w:rsidRPr="0005203D" w:rsidRDefault="00A4734F" w:rsidP="00A4734F">
      <w:pPr>
        <w:spacing w:after="0" w:line="240" w:lineRule="auto"/>
        <w:ind w:firstLine="748"/>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В пределах Сарысу-</w:t>
      </w:r>
      <w:proofErr w:type="spellStart"/>
      <w:r w:rsidRPr="0005203D">
        <w:rPr>
          <w:rFonts w:ascii="Times New Roman" w:hAnsi="Times New Roman" w:cs="Times New Roman"/>
          <w:sz w:val="28"/>
          <w:szCs w:val="28"/>
          <w:lang w:val="ru-RU"/>
        </w:rPr>
        <w:t>Тенизской</w:t>
      </w:r>
      <w:proofErr w:type="spellEnd"/>
      <w:r w:rsidRPr="0005203D">
        <w:rPr>
          <w:rFonts w:ascii="Times New Roman" w:hAnsi="Times New Roman" w:cs="Times New Roman"/>
          <w:sz w:val="28"/>
          <w:szCs w:val="28"/>
          <w:lang w:val="ru-RU"/>
        </w:rPr>
        <w:t xml:space="preserve"> металлогенической зоны рудовмещающие структуры сложены осадочными толщами позднедевонского возраста (</w:t>
      </w:r>
      <w:proofErr w:type="spellStart"/>
      <w:r w:rsidRPr="0005203D">
        <w:rPr>
          <w:rFonts w:ascii="Times New Roman" w:hAnsi="Times New Roman" w:cs="Times New Roman"/>
          <w:sz w:val="28"/>
          <w:szCs w:val="28"/>
          <w:lang w:val="ru-RU"/>
        </w:rPr>
        <w:t>дайринская</w:t>
      </w:r>
      <w:proofErr w:type="spellEnd"/>
      <w:r w:rsidRPr="0005203D">
        <w:rPr>
          <w:rFonts w:ascii="Times New Roman" w:hAnsi="Times New Roman" w:cs="Times New Roman"/>
          <w:sz w:val="28"/>
          <w:szCs w:val="28"/>
          <w:lang w:val="ru-RU"/>
        </w:rPr>
        <w:t xml:space="preserve"> свита) и раннекаменноугольными образованиями. Выявленные здесь полиметаллические проявления относятся к </w:t>
      </w:r>
      <w:proofErr w:type="spellStart"/>
      <w:r w:rsidRPr="0005203D">
        <w:rPr>
          <w:rFonts w:ascii="Times New Roman" w:hAnsi="Times New Roman" w:cs="Times New Roman"/>
          <w:sz w:val="28"/>
          <w:szCs w:val="28"/>
          <w:lang w:val="ru-RU"/>
        </w:rPr>
        <w:t>мийкайнарскому</w:t>
      </w:r>
      <w:proofErr w:type="spellEnd"/>
      <w:r w:rsidRPr="0005203D">
        <w:rPr>
          <w:rFonts w:ascii="Times New Roman" w:hAnsi="Times New Roman" w:cs="Times New Roman"/>
          <w:sz w:val="28"/>
          <w:szCs w:val="28"/>
          <w:lang w:val="ru-RU"/>
        </w:rPr>
        <w:t xml:space="preserve"> подтипу </w:t>
      </w:r>
      <w:proofErr w:type="spellStart"/>
      <w:r w:rsidRPr="0005203D">
        <w:rPr>
          <w:rFonts w:ascii="Times New Roman" w:hAnsi="Times New Roman" w:cs="Times New Roman"/>
          <w:sz w:val="28"/>
          <w:szCs w:val="28"/>
          <w:lang w:val="ru-RU"/>
        </w:rPr>
        <w:t>атасуйского</w:t>
      </w:r>
      <w:proofErr w:type="spellEnd"/>
      <w:r w:rsidRPr="0005203D">
        <w:rPr>
          <w:rFonts w:ascii="Times New Roman" w:hAnsi="Times New Roman" w:cs="Times New Roman"/>
          <w:sz w:val="28"/>
          <w:szCs w:val="28"/>
          <w:lang w:val="ru-RU"/>
        </w:rPr>
        <w:t xml:space="preserve"> типа месторождений (Гавриловское Старое и др.). Железомарганцевая минерализация </w:t>
      </w:r>
      <w:proofErr w:type="spellStart"/>
      <w:r w:rsidRPr="0005203D">
        <w:rPr>
          <w:rFonts w:ascii="Times New Roman" w:hAnsi="Times New Roman" w:cs="Times New Roman"/>
          <w:sz w:val="28"/>
          <w:szCs w:val="28"/>
          <w:lang w:val="ru-RU"/>
        </w:rPr>
        <w:t>каражальского</w:t>
      </w:r>
      <w:proofErr w:type="spellEnd"/>
      <w:r w:rsidRPr="0005203D">
        <w:rPr>
          <w:rFonts w:ascii="Times New Roman" w:hAnsi="Times New Roman" w:cs="Times New Roman"/>
          <w:sz w:val="28"/>
          <w:szCs w:val="28"/>
          <w:lang w:val="ru-RU"/>
        </w:rPr>
        <w:t xml:space="preserve"> типа репрезентирована рудопроявлениями </w:t>
      </w:r>
      <w:proofErr w:type="spellStart"/>
      <w:r w:rsidRPr="0005203D">
        <w:rPr>
          <w:rFonts w:ascii="Times New Roman" w:hAnsi="Times New Roman" w:cs="Times New Roman"/>
          <w:sz w:val="28"/>
          <w:szCs w:val="28"/>
          <w:lang w:val="ru-RU"/>
        </w:rPr>
        <w:t>Кокдомбак</w:t>
      </w:r>
      <w:proofErr w:type="spellEnd"/>
      <w:r w:rsidRPr="0005203D">
        <w:rPr>
          <w:rFonts w:ascii="Times New Roman" w:hAnsi="Times New Roman" w:cs="Times New Roman"/>
          <w:sz w:val="28"/>
          <w:szCs w:val="28"/>
          <w:lang w:val="ru-RU"/>
        </w:rPr>
        <w:t xml:space="preserve"> и Марганцевое-II. К инфильтрационно-остаточному типу отнесена марганцевая минерализация со свинцом и баритом месторождения </w:t>
      </w:r>
      <w:proofErr w:type="spellStart"/>
      <w:r w:rsidRPr="0005203D">
        <w:rPr>
          <w:rFonts w:ascii="Times New Roman" w:hAnsi="Times New Roman" w:cs="Times New Roman"/>
          <w:sz w:val="28"/>
          <w:szCs w:val="28"/>
          <w:lang w:val="ru-RU"/>
        </w:rPr>
        <w:t>Ащилы</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пространственно</w:t>
      </w:r>
      <w:proofErr w:type="spellEnd"/>
      <w:r w:rsidRPr="0005203D">
        <w:rPr>
          <w:rFonts w:ascii="Times New Roman" w:hAnsi="Times New Roman" w:cs="Times New Roman"/>
          <w:sz w:val="28"/>
          <w:szCs w:val="28"/>
          <w:lang w:val="ru-RU"/>
        </w:rPr>
        <w:t xml:space="preserve"> связанная с образованиями коры выветривания по известнякам </w:t>
      </w:r>
      <w:proofErr w:type="spellStart"/>
      <w:r w:rsidRPr="0005203D">
        <w:rPr>
          <w:rFonts w:ascii="Times New Roman" w:hAnsi="Times New Roman" w:cs="Times New Roman"/>
          <w:sz w:val="28"/>
          <w:szCs w:val="28"/>
          <w:lang w:val="ru-RU"/>
        </w:rPr>
        <w:t>верхнетурнейского</w:t>
      </w:r>
      <w:proofErr w:type="spellEnd"/>
      <w:r w:rsidRPr="0005203D">
        <w:rPr>
          <w:rFonts w:ascii="Times New Roman" w:hAnsi="Times New Roman" w:cs="Times New Roman"/>
          <w:sz w:val="28"/>
          <w:szCs w:val="28"/>
          <w:lang w:val="ru-RU"/>
        </w:rPr>
        <w:t xml:space="preserve"> яруса.</w:t>
      </w:r>
    </w:p>
    <w:p w14:paraId="25407F5E" w14:textId="1B493203" w:rsidR="00374936" w:rsidRPr="0005203D" w:rsidRDefault="00804A2B" w:rsidP="00804A2B">
      <w:pPr>
        <w:spacing w:after="0" w:line="240" w:lineRule="auto"/>
        <w:ind w:firstLine="748"/>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Восточно-Сарысу-</w:t>
      </w:r>
      <w:proofErr w:type="spellStart"/>
      <w:r w:rsidRPr="0005203D">
        <w:rPr>
          <w:rFonts w:ascii="Times New Roman" w:hAnsi="Times New Roman" w:cs="Times New Roman"/>
          <w:sz w:val="28"/>
          <w:szCs w:val="28"/>
          <w:lang w:val="ru-RU"/>
        </w:rPr>
        <w:t>Тенизская</w:t>
      </w:r>
      <w:proofErr w:type="spellEnd"/>
      <w:r w:rsidRPr="0005203D">
        <w:rPr>
          <w:rFonts w:ascii="Times New Roman" w:hAnsi="Times New Roman" w:cs="Times New Roman"/>
          <w:sz w:val="28"/>
          <w:szCs w:val="28"/>
          <w:lang w:val="ru-RU"/>
        </w:rPr>
        <w:t xml:space="preserve"> металлогеническая зона включает западную часть девонского вулканоплутонического пояса и находится в границах главной оловоносной провинции Центрального Казахстана. В северо-восточном секторе рассматриваемой зоны развито преимущественно оловянное оруденение касситерит-турмалиновой (месторождение 60 лет Октября) и касситерит-сульфидной (рудопроявления Восход, Северный </w:t>
      </w:r>
      <w:proofErr w:type="spellStart"/>
      <w:r w:rsidRPr="0005203D">
        <w:rPr>
          <w:rFonts w:ascii="Times New Roman" w:hAnsi="Times New Roman" w:cs="Times New Roman"/>
          <w:sz w:val="28"/>
          <w:szCs w:val="28"/>
          <w:lang w:val="ru-RU"/>
        </w:rPr>
        <w:t>Кызымшек</w:t>
      </w:r>
      <w:proofErr w:type="spellEnd"/>
      <w:r w:rsidRPr="0005203D">
        <w:rPr>
          <w:rFonts w:ascii="Times New Roman" w:hAnsi="Times New Roman" w:cs="Times New Roman"/>
          <w:sz w:val="28"/>
          <w:szCs w:val="28"/>
          <w:lang w:val="ru-RU"/>
        </w:rPr>
        <w:t>) формационной принадлежности</w:t>
      </w:r>
      <w:r w:rsidR="00E10FCE" w:rsidRPr="0005203D">
        <w:rPr>
          <w:rFonts w:ascii="Times New Roman" w:hAnsi="Times New Roman" w:cs="Times New Roman"/>
          <w:sz w:val="28"/>
          <w:szCs w:val="28"/>
          <w:lang w:val="ru-RU"/>
        </w:rPr>
        <w:t xml:space="preserve"> [13, 14</w:t>
      </w:r>
      <w:r w:rsidR="0068776A" w:rsidRPr="0005203D">
        <w:rPr>
          <w:rFonts w:ascii="Times New Roman" w:hAnsi="Times New Roman" w:cs="Times New Roman"/>
          <w:sz w:val="28"/>
          <w:szCs w:val="28"/>
          <w:lang w:val="ru-RU"/>
        </w:rPr>
        <w:t>, 54–59</w:t>
      </w:r>
      <w:r w:rsidR="00E10FCE" w:rsidRPr="0005203D">
        <w:rPr>
          <w:rFonts w:ascii="Times New Roman" w:hAnsi="Times New Roman" w:cs="Times New Roman"/>
          <w:sz w:val="28"/>
          <w:szCs w:val="28"/>
          <w:lang w:val="ru-RU"/>
        </w:rPr>
        <w:t>]</w:t>
      </w:r>
      <w:r w:rsidR="00374936" w:rsidRPr="0005203D">
        <w:rPr>
          <w:rFonts w:ascii="Times New Roman" w:hAnsi="Times New Roman" w:cs="Times New Roman"/>
          <w:sz w:val="28"/>
          <w:szCs w:val="28"/>
          <w:lang w:val="ru-RU"/>
        </w:rPr>
        <w:t>.</w:t>
      </w:r>
    </w:p>
    <w:p w14:paraId="035CDF89" w14:textId="77777777" w:rsidR="00306B05" w:rsidRPr="0005203D" w:rsidRDefault="00306B05" w:rsidP="00510DB3">
      <w:pPr>
        <w:spacing w:after="0" w:line="240" w:lineRule="auto"/>
        <w:ind w:firstLine="748"/>
        <w:jc w:val="both"/>
        <w:rPr>
          <w:rFonts w:ascii="Times New Roman" w:hAnsi="Times New Roman" w:cs="Times New Roman"/>
          <w:sz w:val="28"/>
          <w:szCs w:val="28"/>
          <w:lang w:val="ru-RU"/>
        </w:rPr>
      </w:pPr>
    </w:p>
    <w:p w14:paraId="3662ECB3" w14:textId="77777777" w:rsidR="00374936" w:rsidRPr="0005203D" w:rsidRDefault="00374936" w:rsidP="00510DB3">
      <w:pPr>
        <w:spacing w:after="0" w:line="240" w:lineRule="auto"/>
        <w:jc w:val="both"/>
        <w:rPr>
          <w:rFonts w:ascii="Times New Roman" w:hAnsi="Times New Roman" w:cs="Times New Roman"/>
          <w:sz w:val="28"/>
          <w:szCs w:val="28"/>
          <w:lang w:val="ru-RU"/>
        </w:rPr>
      </w:pPr>
      <w:r w:rsidRPr="0005203D">
        <w:rPr>
          <w:noProof/>
          <w:sz w:val="28"/>
          <w:szCs w:val="28"/>
          <w:lang w:val="ru-RU" w:eastAsia="ru-RU"/>
        </w:rPr>
        <w:lastRenderedPageBreak/>
        <w:drawing>
          <wp:inline distT="0" distB="0" distL="0" distR="0" wp14:anchorId="28AA77CB" wp14:editId="2EC2805D">
            <wp:extent cx="6063942" cy="3363402"/>
            <wp:effectExtent l="0" t="0" r="0" b="8890"/>
            <wp:docPr id="1254691773" name="Рисунок 1" descr="Металлогения М-42-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таллогения М-42-22,23"/>
                    <pic:cNvPicPr>
                      <a:picLocks noChangeAspect="1" noChangeArrowheads="1"/>
                    </pic:cNvPicPr>
                  </pic:nvPicPr>
                  <pic:blipFill>
                    <a:blip r:embed="rId19" cstate="print"/>
                    <a:srcRect b="7097"/>
                    <a:stretch>
                      <a:fillRect/>
                    </a:stretch>
                  </pic:blipFill>
                  <pic:spPr bwMode="auto">
                    <a:xfrm>
                      <a:off x="0" y="0"/>
                      <a:ext cx="6063942" cy="3363402"/>
                    </a:xfrm>
                    <a:prstGeom prst="rect">
                      <a:avLst/>
                    </a:prstGeom>
                    <a:noFill/>
                    <a:ln w="9525">
                      <a:noFill/>
                      <a:miter lim="800000"/>
                      <a:headEnd/>
                      <a:tailEnd/>
                    </a:ln>
                  </pic:spPr>
                </pic:pic>
              </a:graphicData>
            </a:graphic>
          </wp:inline>
        </w:drawing>
      </w:r>
    </w:p>
    <w:p w14:paraId="2BD8E064" w14:textId="48F259B9" w:rsidR="00374936" w:rsidRPr="0005203D" w:rsidRDefault="0071105A" w:rsidP="00306B05">
      <w:pPr>
        <w:pStyle w:val="a4"/>
      </w:pPr>
      <w:r w:rsidRPr="0005203D">
        <w:t>Рисунок</w:t>
      </w:r>
      <w:r w:rsidR="00374936" w:rsidRPr="0005203D">
        <w:t xml:space="preserve"> 2.</w:t>
      </w:r>
      <w:r w:rsidRPr="0005203D">
        <w:t>5</w:t>
      </w:r>
      <w:r w:rsidR="00374936" w:rsidRPr="0005203D">
        <w:t xml:space="preserve"> – Схема размещения рудных полезных ископаемых территории исследований</w:t>
      </w:r>
    </w:p>
    <w:p w14:paraId="7AC944EF" w14:textId="77777777" w:rsidR="00306B05" w:rsidRPr="0005203D" w:rsidRDefault="00306B05" w:rsidP="00306B05">
      <w:pPr>
        <w:pStyle w:val="a4"/>
      </w:pPr>
    </w:p>
    <w:p w14:paraId="18A724F0" w14:textId="77777777" w:rsidR="0071105A" w:rsidRPr="0005203D" w:rsidRDefault="0071105A" w:rsidP="00306B05">
      <w:pPr>
        <w:pStyle w:val="Heading2"/>
      </w:pPr>
      <w:bookmarkStart w:id="24" w:name="_Toc217391903"/>
      <w:r w:rsidRPr="0005203D">
        <w:t>2.3 Петрофизическая характеристика района исследований</w:t>
      </w:r>
      <w:bookmarkEnd w:id="24"/>
    </w:p>
    <w:p w14:paraId="75F7E91F" w14:textId="77777777" w:rsidR="00306B05" w:rsidRPr="0005203D" w:rsidRDefault="00306B05" w:rsidP="00510DB3">
      <w:pPr>
        <w:shd w:val="clear" w:color="auto" w:fill="FFFFFF"/>
        <w:spacing w:after="0" w:line="240" w:lineRule="auto"/>
        <w:ind w:firstLine="720"/>
        <w:jc w:val="both"/>
        <w:rPr>
          <w:rFonts w:ascii="Times New Roman" w:hAnsi="Times New Roman" w:cs="Times New Roman"/>
          <w:sz w:val="28"/>
          <w:szCs w:val="28"/>
          <w:lang w:val="ru-RU"/>
        </w:rPr>
      </w:pPr>
    </w:p>
    <w:p w14:paraId="555D4935" w14:textId="559C0B7A" w:rsidR="0071105A" w:rsidRPr="0005203D" w:rsidRDefault="0071105A" w:rsidP="00804A2B">
      <w:pPr>
        <w:shd w:val="clear" w:color="auto" w:fill="FFFFFF"/>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Эффективность </w:t>
      </w:r>
      <w:r w:rsidR="00804A2B" w:rsidRPr="0005203D">
        <w:rPr>
          <w:rFonts w:ascii="Times New Roman" w:hAnsi="Times New Roman" w:cs="Times New Roman"/>
          <w:sz w:val="28"/>
          <w:szCs w:val="28"/>
          <w:lang w:val="ru-RU"/>
        </w:rPr>
        <w:t>использования геофизических исследований при решении геологических задач напрямую зависит от физических характеристик и объемного соотношения горных пород, формирующих геологические формации различного типа. Надежность и корректность качественной и количественной оценки аномальных зон в значительной степени определяется уровнем изученности физических параметров породных массивов. Исходя из этого, в процессе детального изучения геологического строения исследуемой территории основной акцент делался на пространственном анализе магнитных, гравитационных и радиометрических свойств пород с последующей их классификацией по литологическим разновидностям, стратиграфическим свитам и обособленным комплексам.</w:t>
      </w:r>
      <w:r w:rsidR="006C7254" w:rsidRPr="0005203D">
        <w:rPr>
          <w:rFonts w:ascii="Times New Roman" w:hAnsi="Times New Roman" w:cs="Times New Roman"/>
          <w:sz w:val="28"/>
          <w:szCs w:val="28"/>
          <w:lang w:val="ru-RU"/>
        </w:rPr>
        <w:t xml:space="preserve"> [19]</w:t>
      </w:r>
      <w:r w:rsidRPr="0005203D">
        <w:rPr>
          <w:rFonts w:ascii="Times New Roman" w:hAnsi="Times New Roman" w:cs="Times New Roman"/>
          <w:sz w:val="28"/>
          <w:szCs w:val="28"/>
          <w:lang w:val="ru-RU"/>
        </w:rPr>
        <w:t>.</w:t>
      </w:r>
    </w:p>
    <w:p w14:paraId="7B87FC8E" w14:textId="77777777" w:rsidR="00804A2B" w:rsidRPr="0005203D" w:rsidRDefault="00804A2B" w:rsidP="00804A2B">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С целью определения геологического происхождения геофизических полей и интерпретации обнаруженных аномалий был выполнен комплексный обзор и систематический анализ информации о физических характеристиках изучаемых объектов. В рамках исследования рассматривались горные породы, формирующие геологический разрез, включая образцы, залегающие на поверхности, а также керновый материал, извлеченный из поисковых и параметрических скважин.</w:t>
      </w:r>
    </w:p>
    <w:p w14:paraId="673933FB" w14:textId="564D0052" w:rsidR="0071105A" w:rsidRPr="0005203D" w:rsidRDefault="0042498A" w:rsidP="0042498A">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Представленные данные базируются на материалах отчетных документов по региональным геофизическим, </w:t>
      </w:r>
      <w:proofErr w:type="spellStart"/>
      <w:r w:rsidRPr="0005203D">
        <w:rPr>
          <w:rFonts w:ascii="Times New Roman" w:hAnsi="Times New Roman" w:cs="Times New Roman"/>
          <w:sz w:val="28"/>
          <w:szCs w:val="28"/>
          <w:lang w:val="ru-RU"/>
        </w:rPr>
        <w:t>геологопоисковым</w:t>
      </w:r>
      <w:proofErr w:type="spellEnd"/>
      <w:r w:rsidRPr="0005203D">
        <w:rPr>
          <w:rFonts w:ascii="Times New Roman" w:hAnsi="Times New Roman" w:cs="Times New Roman"/>
          <w:sz w:val="28"/>
          <w:szCs w:val="28"/>
          <w:lang w:val="ru-RU"/>
        </w:rPr>
        <w:t xml:space="preserve"> и оценочным исследованиям, проведенным в период с 1960 по 1990 годы. Отбор образцов для изучения физических характеристик осуществлялся преимущественно во время специализированных маршрутных работ из естественных обнажений </w:t>
      </w:r>
      <w:r w:rsidRPr="0005203D">
        <w:rPr>
          <w:rFonts w:ascii="Times New Roman" w:hAnsi="Times New Roman" w:cs="Times New Roman"/>
          <w:sz w:val="28"/>
          <w:szCs w:val="28"/>
          <w:lang w:val="ru-RU"/>
        </w:rPr>
        <w:lastRenderedPageBreak/>
        <w:t xml:space="preserve">коренных пород. Пункты опробования на исследуемых площадях размещались по возможности равномерно, что позволяло охватить основные петрографические типы пород достаточным количеством измерений физических свойств для получения статистически значимых результатов </w:t>
      </w:r>
      <w:r w:rsidR="006C7254" w:rsidRPr="0005203D">
        <w:rPr>
          <w:rFonts w:ascii="Times New Roman" w:hAnsi="Times New Roman" w:cs="Times New Roman"/>
          <w:sz w:val="28"/>
          <w:szCs w:val="28"/>
          <w:lang w:val="ru-RU"/>
        </w:rPr>
        <w:t>[27]</w:t>
      </w:r>
      <w:r w:rsidR="0071105A" w:rsidRPr="0005203D">
        <w:rPr>
          <w:rFonts w:ascii="Times New Roman" w:hAnsi="Times New Roman" w:cs="Times New Roman"/>
          <w:sz w:val="28"/>
          <w:szCs w:val="28"/>
          <w:lang w:val="ru-RU"/>
        </w:rPr>
        <w:t xml:space="preserve">. </w:t>
      </w:r>
    </w:p>
    <w:p w14:paraId="27F15093" w14:textId="4ABEB233" w:rsidR="0042498A" w:rsidRPr="0005203D" w:rsidRDefault="0042498A" w:rsidP="0042498A">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Палеозойские комплексы в пределах исследуемого участка на текущем эрозионном уровне представлены преимущественно элювиально-глыбовыми россыпями при крайне ограниченном распространении коренных скальных выходов. Значительная часть площади (порядка 60%) перекрыта чехлом рыхлых аллохтонных образовании.</w:t>
      </w:r>
    </w:p>
    <w:p w14:paraId="4E1B7829" w14:textId="3458E800" w:rsidR="0071105A" w:rsidRPr="0005203D" w:rsidRDefault="0071105A" w:rsidP="0042498A">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b/>
          <w:bCs/>
          <w:i/>
          <w:iCs/>
          <w:sz w:val="28"/>
          <w:szCs w:val="28"/>
          <w:lang w:val="ru-RU"/>
        </w:rPr>
        <w:t>По плотностным характеристикам</w:t>
      </w:r>
      <w:r w:rsidRPr="0005203D">
        <w:rPr>
          <w:rFonts w:ascii="Times New Roman" w:hAnsi="Times New Roman" w:cs="Times New Roman"/>
          <w:sz w:val="28"/>
          <w:szCs w:val="28"/>
          <w:lang w:val="ru-RU"/>
        </w:rPr>
        <w:t xml:space="preserve"> в районе исследований выделяю шесть плотностных групп. </w:t>
      </w:r>
      <w:r w:rsidR="0042498A" w:rsidRPr="0005203D">
        <w:rPr>
          <w:rFonts w:ascii="Times New Roman" w:hAnsi="Times New Roman" w:cs="Times New Roman"/>
          <w:sz w:val="28"/>
          <w:szCs w:val="28"/>
          <w:lang w:val="ru-RU"/>
        </w:rPr>
        <w:t>Распределение плотности для основных литологических разновидностей отражено на рисунке 2.6.</w:t>
      </w:r>
    </w:p>
    <w:p w14:paraId="47CD5AF5" w14:textId="77777777" w:rsidR="0042498A" w:rsidRPr="0042498A" w:rsidRDefault="0042498A" w:rsidP="0042498A">
      <w:pPr>
        <w:spacing w:after="0" w:line="240" w:lineRule="auto"/>
        <w:ind w:firstLine="720"/>
        <w:jc w:val="both"/>
        <w:rPr>
          <w:rFonts w:ascii="Times New Roman" w:hAnsi="Times New Roman" w:cs="Times New Roman"/>
          <w:sz w:val="28"/>
          <w:szCs w:val="28"/>
          <w:lang w:val="ru-RU"/>
        </w:rPr>
      </w:pPr>
      <w:r w:rsidRPr="0042498A">
        <w:rPr>
          <w:rFonts w:ascii="Times New Roman" w:hAnsi="Times New Roman" w:cs="Times New Roman"/>
          <w:sz w:val="28"/>
          <w:szCs w:val="28"/>
          <w:lang w:val="ru-RU"/>
        </w:rPr>
        <w:t xml:space="preserve">Первую группу составляют габбро-диориты </w:t>
      </w:r>
      <w:proofErr w:type="spellStart"/>
      <w:r w:rsidRPr="0042498A">
        <w:rPr>
          <w:rFonts w:ascii="Times New Roman" w:hAnsi="Times New Roman" w:cs="Times New Roman"/>
          <w:sz w:val="28"/>
          <w:szCs w:val="28"/>
          <w:lang w:val="ru-RU"/>
        </w:rPr>
        <w:t>Крыккудукского</w:t>
      </w:r>
      <w:proofErr w:type="spellEnd"/>
      <w:r w:rsidRPr="0042498A">
        <w:rPr>
          <w:rFonts w:ascii="Times New Roman" w:hAnsi="Times New Roman" w:cs="Times New Roman"/>
          <w:sz w:val="28"/>
          <w:szCs w:val="28"/>
          <w:lang w:val="ru-RU"/>
        </w:rPr>
        <w:t xml:space="preserve"> комплекса (О3k) эндоконтактовых зон интрузий с аномально высокой плотностью 2,77–3,00 г/см³ (в среднем 2,90 г/см³). Высокими плотностными параметрами обладают </w:t>
      </w:r>
      <w:proofErr w:type="spellStart"/>
      <w:r w:rsidRPr="0042498A">
        <w:rPr>
          <w:rFonts w:ascii="Times New Roman" w:hAnsi="Times New Roman" w:cs="Times New Roman"/>
          <w:sz w:val="28"/>
          <w:szCs w:val="28"/>
          <w:lang w:val="ru-RU"/>
        </w:rPr>
        <w:t>ороговикованные</w:t>
      </w:r>
      <w:proofErr w:type="spellEnd"/>
      <w:r w:rsidRPr="0042498A">
        <w:rPr>
          <w:rFonts w:ascii="Times New Roman" w:hAnsi="Times New Roman" w:cs="Times New Roman"/>
          <w:sz w:val="28"/>
          <w:szCs w:val="28"/>
          <w:lang w:val="ru-RU"/>
        </w:rPr>
        <w:t xml:space="preserve"> песчаники и основные туфы </w:t>
      </w:r>
      <w:proofErr w:type="spellStart"/>
      <w:r w:rsidRPr="0042498A">
        <w:rPr>
          <w:rFonts w:ascii="Times New Roman" w:hAnsi="Times New Roman" w:cs="Times New Roman"/>
          <w:sz w:val="28"/>
          <w:szCs w:val="28"/>
          <w:lang w:val="ru-RU"/>
        </w:rPr>
        <w:t>куяндинской</w:t>
      </w:r>
      <w:proofErr w:type="spellEnd"/>
      <w:r w:rsidRPr="0042498A">
        <w:rPr>
          <w:rFonts w:ascii="Times New Roman" w:hAnsi="Times New Roman" w:cs="Times New Roman"/>
          <w:sz w:val="28"/>
          <w:szCs w:val="28"/>
          <w:lang w:val="ru-RU"/>
        </w:rPr>
        <w:t xml:space="preserve"> свиты O2-3 (O2-3kn, δ=2,86 г/см³), развитые в западной части территории. Здесь же встречаются базальты и </w:t>
      </w:r>
      <w:proofErr w:type="spellStart"/>
      <w:r w:rsidRPr="0042498A">
        <w:rPr>
          <w:rFonts w:ascii="Times New Roman" w:hAnsi="Times New Roman" w:cs="Times New Roman"/>
          <w:sz w:val="28"/>
          <w:szCs w:val="28"/>
          <w:lang w:val="ru-RU"/>
        </w:rPr>
        <w:t>андезитобазальты</w:t>
      </w:r>
      <w:proofErr w:type="spellEnd"/>
      <w:r w:rsidRPr="0042498A">
        <w:rPr>
          <w:rFonts w:ascii="Times New Roman" w:hAnsi="Times New Roman" w:cs="Times New Roman"/>
          <w:sz w:val="28"/>
          <w:szCs w:val="28"/>
          <w:lang w:val="ru-RU"/>
        </w:rPr>
        <w:t xml:space="preserve"> </w:t>
      </w:r>
      <w:proofErr w:type="spellStart"/>
      <w:r w:rsidRPr="0042498A">
        <w:rPr>
          <w:rFonts w:ascii="Times New Roman" w:hAnsi="Times New Roman" w:cs="Times New Roman"/>
          <w:sz w:val="28"/>
          <w:szCs w:val="28"/>
          <w:lang w:val="ru-RU"/>
        </w:rPr>
        <w:t>карымбайской</w:t>
      </w:r>
      <w:proofErr w:type="spellEnd"/>
      <w:r w:rsidRPr="0042498A">
        <w:rPr>
          <w:rFonts w:ascii="Times New Roman" w:hAnsi="Times New Roman" w:cs="Times New Roman"/>
          <w:sz w:val="28"/>
          <w:szCs w:val="28"/>
          <w:lang w:val="ru-RU"/>
        </w:rPr>
        <w:t xml:space="preserve"> свиты Є1-2 (Є1-2kr, δ=2,90 г/см³) и туфы (δ=2,86 г/см³).</w:t>
      </w:r>
    </w:p>
    <w:p w14:paraId="2C274338" w14:textId="77777777" w:rsidR="0042498A" w:rsidRPr="0042498A" w:rsidRDefault="0042498A" w:rsidP="0042498A">
      <w:pPr>
        <w:spacing w:after="0" w:line="240" w:lineRule="auto"/>
        <w:ind w:firstLine="720"/>
        <w:jc w:val="both"/>
        <w:rPr>
          <w:rFonts w:ascii="Times New Roman" w:hAnsi="Times New Roman" w:cs="Times New Roman"/>
          <w:sz w:val="28"/>
          <w:szCs w:val="28"/>
          <w:lang w:val="ru-RU"/>
        </w:rPr>
      </w:pPr>
      <w:r w:rsidRPr="0042498A">
        <w:rPr>
          <w:rFonts w:ascii="Times New Roman" w:hAnsi="Times New Roman" w:cs="Times New Roman"/>
          <w:sz w:val="28"/>
          <w:szCs w:val="28"/>
          <w:lang w:val="ru-RU"/>
        </w:rPr>
        <w:t xml:space="preserve">Нижнедевонские диабазы (D1) имеют плотность до 2,93 г/см³ (средняя 2,85 г/см³). В группу включены </w:t>
      </w:r>
      <w:proofErr w:type="spellStart"/>
      <w:r w:rsidRPr="0042498A">
        <w:rPr>
          <w:rFonts w:ascii="Times New Roman" w:hAnsi="Times New Roman" w:cs="Times New Roman"/>
          <w:sz w:val="28"/>
          <w:szCs w:val="28"/>
          <w:lang w:val="ru-RU"/>
        </w:rPr>
        <w:t>ожелезненные</w:t>
      </w:r>
      <w:proofErr w:type="spellEnd"/>
      <w:r w:rsidRPr="0042498A">
        <w:rPr>
          <w:rFonts w:ascii="Times New Roman" w:hAnsi="Times New Roman" w:cs="Times New Roman"/>
          <w:sz w:val="28"/>
          <w:szCs w:val="28"/>
          <w:lang w:val="ru-RU"/>
        </w:rPr>
        <w:t xml:space="preserve"> породы русаковской свиты C1 (C1rs, δ=2,95 г/см³), выходящие на поверхность локально, преимущественно в северной половине площади.</w:t>
      </w:r>
    </w:p>
    <w:p w14:paraId="1E8FBBB4" w14:textId="77777777" w:rsidR="0042498A" w:rsidRPr="0005203D" w:rsidRDefault="0042498A" w:rsidP="0042498A">
      <w:pPr>
        <w:spacing w:after="0" w:line="240" w:lineRule="auto"/>
        <w:ind w:firstLine="720"/>
        <w:jc w:val="both"/>
        <w:rPr>
          <w:rFonts w:ascii="Times New Roman" w:hAnsi="Times New Roman" w:cs="Times New Roman"/>
          <w:iCs/>
          <w:sz w:val="28"/>
          <w:szCs w:val="28"/>
          <w:lang w:val="ru-RU"/>
        </w:rPr>
      </w:pPr>
      <w:r w:rsidRPr="0005203D">
        <w:rPr>
          <w:rFonts w:ascii="Times New Roman" w:hAnsi="Times New Roman" w:cs="Times New Roman"/>
          <w:iCs/>
          <w:sz w:val="28"/>
          <w:szCs w:val="28"/>
          <w:lang w:val="ru-RU"/>
        </w:rPr>
        <w:t xml:space="preserve">Во вторую группу со средними значениями плотности 2,70–2,77 г/см³ включены </w:t>
      </w:r>
      <w:proofErr w:type="spellStart"/>
      <w:r w:rsidRPr="0005203D">
        <w:rPr>
          <w:rFonts w:ascii="Times New Roman" w:hAnsi="Times New Roman" w:cs="Times New Roman"/>
          <w:iCs/>
          <w:sz w:val="28"/>
          <w:szCs w:val="28"/>
          <w:lang w:val="ru-RU"/>
        </w:rPr>
        <w:t>ороговикованные</w:t>
      </w:r>
      <w:proofErr w:type="spellEnd"/>
      <w:r w:rsidRPr="0005203D">
        <w:rPr>
          <w:rFonts w:ascii="Times New Roman" w:hAnsi="Times New Roman" w:cs="Times New Roman"/>
          <w:iCs/>
          <w:sz w:val="28"/>
          <w:szCs w:val="28"/>
          <w:lang w:val="ru-RU"/>
        </w:rPr>
        <w:t xml:space="preserve"> терригенные породы нерасчлененного ордовика (O), вулканогенно-терригенные формации </w:t>
      </w:r>
      <w:proofErr w:type="spellStart"/>
      <w:r w:rsidRPr="0005203D">
        <w:rPr>
          <w:rFonts w:ascii="Times New Roman" w:hAnsi="Times New Roman" w:cs="Times New Roman"/>
          <w:iCs/>
          <w:sz w:val="28"/>
          <w:szCs w:val="28"/>
          <w:lang w:val="ru-RU"/>
        </w:rPr>
        <w:t>савидской</w:t>
      </w:r>
      <w:proofErr w:type="spellEnd"/>
      <w:r w:rsidRPr="0005203D">
        <w:rPr>
          <w:rFonts w:ascii="Times New Roman" w:hAnsi="Times New Roman" w:cs="Times New Roman"/>
          <w:iCs/>
          <w:sz w:val="28"/>
          <w:szCs w:val="28"/>
          <w:lang w:val="ru-RU"/>
        </w:rPr>
        <w:t xml:space="preserve"> свиты (О2sv), терригенные отложения нижнесилурийского возраста (S1) и базальты верхней части </w:t>
      </w:r>
      <w:proofErr w:type="spellStart"/>
      <w:r w:rsidRPr="0005203D">
        <w:rPr>
          <w:rFonts w:ascii="Times New Roman" w:hAnsi="Times New Roman" w:cs="Times New Roman"/>
          <w:iCs/>
          <w:sz w:val="28"/>
          <w:szCs w:val="28"/>
          <w:lang w:val="ru-RU"/>
        </w:rPr>
        <w:t>живетско-франского</w:t>
      </w:r>
      <w:proofErr w:type="spellEnd"/>
      <w:r w:rsidRPr="0005203D">
        <w:rPr>
          <w:rFonts w:ascii="Times New Roman" w:hAnsi="Times New Roman" w:cs="Times New Roman"/>
          <w:iCs/>
          <w:sz w:val="28"/>
          <w:szCs w:val="28"/>
          <w:lang w:val="ru-RU"/>
        </w:rPr>
        <w:t xml:space="preserve"> яруса (D2zv-D3f). В границах исследуемой территории такой плотностью характеризуются базальтовые и </w:t>
      </w:r>
      <w:proofErr w:type="spellStart"/>
      <w:r w:rsidRPr="0005203D">
        <w:rPr>
          <w:rFonts w:ascii="Times New Roman" w:hAnsi="Times New Roman" w:cs="Times New Roman"/>
          <w:iCs/>
          <w:sz w:val="28"/>
          <w:szCs w:val="28"/>
          <w:lang w:val="ru-RU"/>
        </w:rPr>
        <w:t>андезито</w:t>
      </w:r>
      <w:proofErr w:type="spellEnd"/>
      <w:r w:rsidRPr="0005203D">
        <w:rPr>
          <w:rFonts w:ascii="Times New Roman" w:hAnsi="Times New Roman" w:cs="Times New Roman"/>
          <w:iCs/>
          <w:sz w:val="28"/>
          <w:szCs w:val="28"/>
          <w:lang w:val="ru-RU"/>
        </w:rPr>
        <w:t xml:space="preserve">-базальтовые порфириты </w:t>
      </w:r>
      <w:proofErr w:type="spellStart"/>
      <w:r w:rsidRPr="0005203D">
        <w:rPr>
          <w:rFonts w:ascii="Times New Roman" w:hAnsi="Times New Roman" w:cs="Times New Roman"/>
          <w:iCs/>
          <w:sz w:val="28"/>
          <w:szCs w:val="28"/>
          <w:lang w:val="ru-RU"/>
        </w:rPr>
        <w:t>тараншинской</w:t>
      </w:r>
      <w:proofErr w:type="spellEnd"/>
      <w:r w:rsidRPr="0005203D">
        <w:rPr>
          <w:rFonts w:ascii="Times New Roman" w:hAnsi="Times New Roman" w:cs="Times New Roman"/>
          <w:iCs/>
          <w:sz w:val="28"/>
          <w:szCs w:val="28"/>
          <w:lang w:val="ru-RU"/>
        </w:rPr>
        <w:t xml:space="preserve"> свиты (D1tr, δ=2,71 г/см³), гранодиориты раннедевонского возраста (γδD1) </w:t>
      </w:r>
      <w:proofErr w:type="spellStart"/>
      <w:r w:rsidRPr="0005203D">
        <w:rPr>
          <w:rFonts w:ascii="Times New Roman" w:hAnsi="Times New Roman" w:cs="Times New Roman"/>
          <w:iCs/>
          <w:sz w:val="28"/>
          <w:szCs w:val="28"/>
          <w:lang w:val="ru-RU"/>
        </w:rPr>
        <w:t>Беладырского</w:t>
      </w:r>
      <w:proofErr w:type="spellEnd"/>
      <w:r w:rsidRPr="0005203D">
        <w:rPr>
          <w:rFonts w:ascii="Times New Roman" w:hAnsi="Times New Roman" w:cs="Times New Roman"/>
          <w:iCs/>
          <w:sz w:val="28"/>
          <w:szCs w:val="28"/>
          <w:lang w:val="ru-RU"/>
        </w:rPr>
        <w:t xml:space="preserve"> интрузива (δ=2,75 г/см³, восточная окраина листа M-42-XXIII), </w:t>
      </w:r>
      <w:proofErr w:type="spellStart"/>
      <w:r w:rsidRPr="0005203D">
        <w:rPr>
          <w:rFonts w:ascii="Times New Roman" w:hAnsi="Times New Roman" w:cs="Times New Roman"/>
          <w:iCs/>
          <w:sz w:val="28"/>
          <w:szCs w:val="28"/>
          <w:lang w:val="ru-RU"/>
        </w:rPr>
        <w:t>трахиандезитовые</w:t>
      </w:r>
      <w:proofErr w:type="spellEnd"/>
      <w:r w:rsidRPr="0005203D">
        <w:rPr>
          <w:rFonts w:ascii="Times New Roman" w:hAnsi="Times New Roman" w:cs="Times New Roman"/>
          <w:iCs/>
          <w:sz w:val="28"/>
          <w:szCs w:val="28"/>
          <w:lang w:val="ru-RU"/>
        </w:rPr>
        <w:t xml:space="preserve"> порфириты субвулканической фации </w:t>
      </w:r>
      <w:proofErr w:type="spellStart"/>
      <w:r w:rsidRPr="0005203D">
        <w:rPr>
          <w:rFonts w:ascii="Times New Roman" w:hAnsi="Times New Roman" w:cs="Times New Roman"/>
          <w:iCs/>
          <w:sz w:val="28"/>
          <w:szCs w:val="28"/>
          <w:lang w:val="ru-RU"/>
        </w:rPr>
        <w:t>ранне</w:t>
      </w:r>
      <w:proofErr w:type="spellEnd"/>
      <w:r w:rsidRPr="0005203D">
        <w:rPr>
          <w:rFonts w:ascii="Times New Roman" w:hAnsi="Times New Roman" w:cs="Times New Roman"/>
          <w:iCs/>
          <w:sz w:val="28"/>
          <w:szCs w:val="28"/>
          <w:lang w:val="ru-RU"/>
        </w:rPr>
        <w:t xml:space="preserve">-среднедевонского возраста (τα,πD1-2), и диориты </w:t>
      </w:r>
      <w:proofErr w:type="spellStart"/>
      <w:r w:rsidRPr="0005203D">
        <w:rPr>
          <w:rFonts w:ascii="Times New Roman" w:hAnsi="Times New Roman" w:cs="Times New Roman"/>
          <w:iCs/>
          <w:sz w:val="28"/>
          <w:szCs w:val="28"/>
          <w:lang w:val="ru-RU"/>
        </w:rPr>
        <w:t>Крыккудукского</w:t>
      </w:r>
      <w:proofErr w:type="spellEnd"/>
      <w:r w:rsidRPr="0005203D">
        <w:rPr>
          <w:rFonts w:ascii="Times New Roman" w:hAnsi="Times New Roman" w:cs="Times New Roman"/>
          <w:iCs/>
          <w:sz w:val="28"/>
          <w:szCs w:val="28"/>
          <w:lang w:val="ru-RU"/>
        </w:rPr>
        <w:t xml:space="preserve"> комплекса (δО3, δ=2,70 г/см³).</w:t>
      </w:r>
    </w:p>
    <w:p w14:paraId="3619585B" w14:textId="77777777" w:rsidR="0042498A" w:rsidRPr="0005203D" w:rsidRDefault="0042498A" w:rsidP="00510DB3">
      <w:pPr>
        <w:spacing w:after="0" w:line="240" w:lineRule="auto"/>
        <w:ind w:firstLine="720"/>
        <w:jc w:val="both"/>
        <w:rPr>
          <w:rFonts w:ascii="Times New Roman" w:hAnsi="Times New Roman" w:cs="Times New Roman"/>
          <w:iCs/>
          <w:sz w:val="28"/>
          <w:szCs w:val="28"/>
          <w:lang w:val="ru-RU"/>
        </w:rPr>
      </w:pPr>
      <w:r w:rsidRPr="0005203D">
        <w:rPr>
          <w:rFonts w:ascii="Times New Roman" w:hAnsi="Times New Roman" w:cs="Times New Roman"/>
          <w:iCs/>
          <w:sz w:val="28"/>
          <w:szCs w:val="28"/>
          <w:lang w:val="ru-RU"/>
        </w:rPr>
        <w:t xml:space="preserve">К третьей </w:t>
      </w:r>
      <w:proofErr w:type="spellStart"/>
      <w:r w:rsidRPr="0005203D">
        <w:rPr>
          <w:rFonts w:ascii="Times New Roman" w:hAnsi="Times New Roman" w:cs="Times New Roman"/>
          <w:iCs/>
          <w:sz w:val="28"/>
          <w:szCs w:val="28"/>
          <w:lang w:val="ru-RU"/>
        </w:rPr>
        <w:t>петроплотностной</w:t>
      </w:r>
      <w:proofErr w:type="spellEnd"/>
      <w:r w:rsidRPr="0005203D">
        <w:rPr>
          <w:rFonts w:ascii="Times New Roman" w:hAnsi="Times New Roman" w:cs="Times New Roman"/>
          <w:iCs/>
          <w:sz w:val="28"/>
          <w:szCs w:val="28"/>
          <w:lang w:val="ru-RU"/>
        </w:rPr>
        <w:t xml:space="preserve"> группе принадлежит широкий спектр формаций, различающихся по возрастной принадлежности, генетическим типам и литолого-фациальным характеристикам. Породы этой группы демонстрируют значения плотности в пределах 2,64–2,69 г/см³. Группа представлена </w:t>
      </w:r>
      <w:proofErr w:type="spellStart"/>
      <w:r w:rsidRPr="0005203D">
        <w:rPr>
          <w:rFonts w:ascii="Times New Roman" w:hAnsi="Times New Roman" w:cs="Times New Roman"/>
          <w:iCs/>
          <w:sz w:val="28"/>
          <w:szCs w:val="28"/>
          <w:lang w:val="ru-RU"/>
        </w:rPr>
        <w:t>доломитизированными</w:t>
      </w:r>
      <w:proofErr w:type="spellEnd"/>
      <w:r w:rsidRPr="0005203D">
        <w:rPr>
          <w:rFonts w:ascii="Times New Roman" w:hAnsi="Times New Roman" w:cs="Times New Roman"/>
          <w:iCs/>
          <w:sz w:val="28"/>
          <w:szCs w:val="28"/>
          <w:lang w:val="ru-RU"/>
        </w:rPr>
        <w:t xml:space="preserve"> известняками нижнего турне (С1t) и известняками </w:t>
      </w:r>
      <w:proofErr w:type="spellStart"/>
      <w:r w:rsidRPr="0005203D">
        <w:rPr>
          <w:rFonts w:ascii="Times New Roman" w:hAnsi="Times New Roman" w:cs="Times New Roman"/>
          <w:iCs/>
          <w:sz w:val="28"/>
          <w:szCs w:val="28"/>
          <w:lang w:val="ru-RU"/>
        </w:rPr>
        <w:t>сульциферовой</w:t>
      </w:r>
      <w:proofErr w:type="spellEnd"/>
      <w:r w:rsidRPr="0005203D">
        <w:rPr>
          <w:rFonts w:ascii="Times New Roman" w:hAnsi="Times New Roman" w:cs="Times New Roman"/>
          <w:iCs/>
          <w:sz w:val="28"/>
          <w:szCs w:val="28"/>
          <w:lang w:val="ru-RU"/>
        </w:rPr>
        <w:t xml:space="preserve"> свиты (D3sl); </w:t>
      </w:r>
      <w:proofErr w:type="spellStart"/>
      <w:r w:rsidRPr="0005203D">
        <w:rPr>
          <w:rFonts w:ascii="Times New Roman" w:hAnsi="Times New Roman" w:cs="Times New Roman"/>
          <w:iCs/>
          <w:sz w:val="28"/>
          <w:szCs w:val="28"/>
          <w:lang w:val="ru-RU"/>
        </w:rPr>
        <w:t>туфопесчаниками</w:t>
      </w:r>
      <w:proofErr w:type="spellEnd"/>
      <w:r w:rsidRPr="0005203D">
        <w:rPr>
          <w:rFonts w:ascii="Times New Roman" w:hAnsi="Times New Roman" w:cs="Times New Roman"/>
          <w:iCs/>
          <w:sz w:val="28"/>
          <w:szCs w:val="28"/>
          <w:lang w:val="ru-RU"/>
        </w:rPr>
        <w:t xml:space="preserve">, </w:t>
      </w:r>
      <w:proofErr w:type="spellStart"/>
      <w:r w:rsidRPr="0005203D">
        <w:rPr>
          <w:rFonts w:ascii="Times New Roman" w:hAnsi="Times New Roman" w:cs="Times New Roman"/>
          <w:iCs/>
          <w:sz w:val="28"/>
          <w:szCs w:val="28"/>
          <w:lang w:val="ru-RU"/>
        </w:rPr>
        <w:t>дацитовыми</w:t>
      </w:r>
      <w:proofErr w:type="spellEnd"/>
      <w:r w:rsidRPr="0005203D">
        <w:rPr>
          <w:rFonts w:ascii="Times New Roman" w:hAnsi="Times New Roman" w:cs="Times New Roman"/>
          <w:iCs/>
          <w:sz w:val="28"/>
          <w:szCs w:val="28"/>
          <w:lang w:val="ru-RU"/>
        </w:rPr>
        <w:t xml:space="preserve"> и андезитовыми порфиритами D2-3 (</w:t>
      </w:r>
      <w:proofErr w:type="gramStart"/>
      <w:r w:rsidRPr="0005203D">
        <w:rPr>
          <w:rFonts w:ascii="Times New Roman" w:hAnsi="Times New Roman" w:cs="Times New Roman"/>
          <w:iCs/>
          <w:sz w:val="28"/>
          <w:szCs w:val="28"/>
          <w:lang w:val="ru-RU"/>
        </w:rPr>
        <w:t>ζ,απ</w:t>
      </w:r>
      <w:proofErr w:type="gramEnd"/>
      <w:r w:rsidRPr="0005203D">
        <w:rPr>
          <w:rFonts w:ascii="Times New Roman" w:hAnsi="Times New Roman" w:cs="Times New Roman"/>
          <w:iCs/>
          <w:sz w:val="28"/>
          <w:szCs w:val="28"/>
          <w:lang w:val="ru-RU"/>
        </w:rPr>
        <w:t xml:space="preserve">D2-3); диоритами </w:t>
      </w:r>
      <w:proofErr w:type="spellStart"/>
      <w:r w:rsidRPr="0005203D">
        <w:rPr>
          <w:rFonts w:ascii="Times New Roman" w:hAnsi="Times New Roman" w:cs="Times New Roman"/>
          <w:iCs/>
          <w:sz w:val="28"/>
          <w:szCs w:val="28"/>
          <w:lang w:val="ru-RU"/>
        </w:rPr>
        <w:t>Карамендинского</w:t>
      </w:r>
      <w:proofErr w:type="spellEnd"/>
      <w:r w:rsidRPr="0005203D">
        <w:rPr>
          <w:rFonts w:ascii="Times New Roman" w:hAnsi="Times New Roman" w:cs="Times New Roman"/>
          <w:iCs/>
          <w:sz w:val="28"/>
          <w:szCs w:val="28"/>
          <w:lang w:val="ru-RU"/>
        </w:rPr>
        <w:t xml:space="preserve"> комплекса (δD1) и </w:t>
      </w:r>
      <w:proofErr w:type="spellStart"/>
      <w:r w:rsidRPr="0005203D">
        <w:rPr>
          <w:rFonts w:ascii="Times New Roman" w:hAnsi="Times New Roman" w:cs="Times New Roman"/>
          <w:iCs/>
          <w:sz w:val="28"/>
          <w:szCs w:val="28"/>
          <w:lang w:val="ru-RU"/>
        </w:rPr>
        <w:t>сиено</w:t>
      </w:r>
      <w:proofErr w:type="spellEnd"/>
      <w:r w:rsidRPr="0005203D">
        <w:rPr>
          <w:rFonts w:ascii="Times New Roman" w:hAnsi="Times New Roman" w:cs="Times New Roman"/>
          <w:iCs/>
          <w:sz w:val="28"/>
          <w:szCs w:val="28"/>
          <w:lang w:val="ru-RU"/>
        </w:rPr>
        <w:t xml:space="preserve">-грано-диоритами среднедевонских интрузий (ξγδD2); субвулканическими телами </w:t>
      </w:r>
      <w:proofErr w:type="spellStart"/>
      <w:r w:rsidRPr="0005203D">
        <w:rPr>
          <w:rFonts w:ascii="Times New Roman" w:hAnsi="Times New Roman" w:cs="Times New Roman"/>
          <w:iCs/>
          <w:sz w:val="28"/>
          <w:szCs w:val="28"/>
          <w:lang w:val="ru-RU"/>
        </w:rPr>
        <w:t>трахи</w:t>
      </w:r>
      <w:proofErr w:type="spellEnd"/>
      <w:r w:rsidRPr="0005203D">
        <w:rPr>
          <w:rFonts w:ascii="Times New Roman" w:hAnsi="Times New Roman" w:cs="Times New Roman"/>
          <w:iCs/>
          <w:sz w:val="28"/>
          <w:szCs w:val="28"/>
          <w:lang w:val="ru-RU"/>
        </w:rPr>
        <w:t>-андезитовых порфиритов (ταD2-3) и жильными кварц-турмалиновыми породами.</w:t>
      </w:r>
    </w:p>
    <w:p w14:paraId="3DC144AD" w14:textId="77777777" w:rsidR="00310C6F" w:rsidRPr="00310C6F" w:rsidRDefault="00310C6F" w:rsidP="00310C6F">
      <w:pPr>
        <w:spacing w:after="0" w:line="240" w:lineRule="auto"/>
        <w:ind w:firstLine="720"/>
        <w:jc w:val="both"/>
        <w:rPr>
          <w:rFonts w:ascii="Times New Roman" w:hAnsi="Times New Roman" w:cs="Times New Roman"/>
          <w:iCs/>
          <w:sz w:val="28"/>
          <w:szCs w:val="28"/>
          <w:lang w:val="ru-RU"/>
        </w:rPr>
      </w:pPr>
      <w:r w:rsidRPr="00310C6F">
        <w:rPr>
          <w:rFonts w:ascii="Times New Roman" w:hAnsi="Times New Roman" w:cs="Times New Roman"/>
          <w:iCs/>
          <w:sz w:val="28"/>
          <w:szCs w:val="28"/>
          <w:lang w:val="ru-RU"/>
        </w:rPr>
        <w:lastRenderedPageBreak/>
        <w:t xml:space="preserve">К четвертой </w:t>
      </w:r>
      <w:proofErr w:type="spellStart"/>
      <w:r w:rsidRPr="00310C6F">
        <w:rPr>
          <w:rFonts w:ascii="Times New Roman" w:hAnsi="Times New Roman" w:cs="Times New Roman"/>
          <w:iCs/>
          <w:sz w:val="28"/>
          <w:szCs w:val="28"/>
          <w:lang w:val="ru-RU"/>
        </w:rPr>
        <w:t>петроплотностной</w:t>
      </w:r>
      <w:proofErr w:type="spellEnd"/>
      <w:r w:rsidRPr="00310C6F">
        <w:rPr>
          <w:rFonts w:ascii="Times New Roman" w:hAnsi="Times New Roman" w:cs="Times New Roman"/>
          <w:iCs/>
          <w:sz w:val="28"/>
          <w:szCs w:val="28"/>
          <w:lang w:val="ru-RU"/>
        </w:rPr>
        <w:t xml:space="preserve"> группе (δ=2,54–2,63 г/см³) принадлежат пирокластические породы D2-3 и D1-2, эффузивно-интрузивные образования кислого состава и терригенные толщи нижнего карбона (С1).</w:t>
      </w:r>
    </w:p>
    <w:p w14:paraId="3A746F86" w14:textId="77777777" w:rsidR="00310C6F" w:rsidRPr="00310C6F" w:rsidRDefault="00310C6F" w:rsidP="00310C6F">
      <w:pPr>
        <w:spacing w:after="0" w:line="240" w:lineRule="auto"/>
        <w:ind w:firstLine="720"/>
        <w:jc w:val="both"/>
        <w:rPr>
          <w:rFonts w:ascii="Times New Roman" w:hAnsi="Times New Roman" w:cs="Times New Roman"/>
          <w:iCs/>
          <w:sz w:val="28"/>
          <w:szCs w:val="28"/>
          <w:lang w:val="ru-RU"/>
        </w:rPr>
      </w:pPr>
      <w:r w:rsidRPr="00310C6F">
        <w:rPr>
          <w:rFonts w:ascii="Times New Roman" w:hAnsi="Times New Roman" w:cs="Times New Roman"/>
          <w:iCs/>
          <w:sz w:val="28"/>
          <w:szCs w:val="28"/>
          <w:lang w:val="ru-RU"/>
        </w:rPr>
        <w:t>Пятая группа (δ=2,42–2,53 г/см³) объединяет карбонатно-терригенные комплексы нижне-</w:t>
      </w:r>
      <w:proofErr w:type="spellStart"/>
      <w:r w:rsidRPr="00310C6F">
        <w:rPr>
          <w:rFonts w:ascii="Times New Roman" w:hAnsi="Times New Roman" w:cs="Times New Roman"/>
          <w:iCs/>
          <w:sz w:val="28"/>
          <w:szCs w:val="28"/>
          <w:lang w:val="ru-RU"/>
        </w:rPr>
        <w:t>средневизейского</w:t>
      </w:r>
      <w:proofErr w:type="spellEnd"/>
      <w:r w:rsidRPr="00310C6F">
        <w:rPr>
          <w:rFonts w:ascii="Times New Roman" w:hAnsi="Times New Roman" w:cs="Times New Roman"/>
          <w:iCs/>
          <w:sz w:val="28"/>
          <w:szCs w:val="28"/>
          <w:lang w:val="ru-RU"/>
        </w:rPr>
        <w:t xml:space="preserve"> яруса (С1v1-2).</w:t>
      </w:r>
    </w:p>
    <w:p w14:paraId="5EB631AE" w14:textId="77777777" w:rsidR="00310C6F" w:rsidRPr="00310C6F" w:rsidRDefault="00310C6F" w:rsidP="00310C6F">
      <w:pPr>
        <w:spacing w:after="0" w:line="240" w:lineRule="auto"/>
        <w:ind w:firstLine="720"/>
        <w:jc w:val="both"/>
        <w:rPr>
          <w:rFonts w:ascii="Times New Roman" w:hAnsi="Times New Roman" w:cs="Times New Roman"/>
          <w:iCs/>
          <w:sz w:val="28"/>
          <w:szCs w:val="28"/>
          <w:lang w:val="ru-RU"/>
        </w:rPr>
      </w:pPr>
      <w:r w:rsidRPr="00310C6F">
        <w:rPr>
          <w:rFonts w:ascii="Times New Roman" w:hAnsi="Times New Roman" w:cs="Times New Roman"/>
          <w:iCs/>
          <w:sz w:val="28"/>
          <w:szCs w:val="28"/>
          <w:lang w:val="ru-RU"/>
        </w:rPr>
        <w:t xml:space="preserve">Шестая </w:t>
      </w:r>
      <w:proofErr w:type="spellStart"/>
      <w:r w:rsidRPr="00310C6F">
        <w:rPr>
          <w:rFonts w:ascii="Times New Roman" w:hAnsi="Times New Roman" w:cs="Times New Roman"/>
          <w:iCs/>
          <w:sz w:val="28"/>
          <w:szCs w:val="28"/>
          <w:lang w:val="ru-RU"/>
        </w:rPr>
        <w:t>петроплотностная</w:t>
      </w:r>
      <w:proofErr w:type="spellEnd"/>
      <w:r w:rsidRPr="00310C6F">
        <w:rPr>
          <w:rFonts w:ascii="Times New Roman" w:hAnsi="Times New Roman" w:cs="Times New Roman"/>
          <w:iCs/>
          <w:sz w:val="28"/>
          <w:szCs w:val="28"/>
          <w:lang w:val="ru-RU"/>
        </w:rPr>
        <w:t xml:space="preserve"> группа характеризуется наименьшими значениями плотности – не более 2,41 г/см³ (среднее δ=2,30 г/см³). К ней относятся окремненные известняки и мергели ишимской (С1is) и русаковской (C1rs) свит. Эти образования представляют собой реперный уровень аномально пониженной плотности.</w:t>
      </w:r>
    </w:p>
    <w:p w14:paraId="0E9CD6AD" w14:textId="77777777" w:rsidR="00310C6F" w:rsidRPr="00310C6F" w:rsidRDefault="00310C6F" w:rsidP="00310C6F">
      <w:pPr>
        <w:spacing w:after="0" w:line="240" w:lineRule="auto"/>
        <w:ind w:firstLine="720"/>
        <w:jc w:val="both"/>
        <w:rPr>
          <w:rFonts w:ascii="Times New Roman" w:hAnsi="Times New Roman" w:cs="Times New Roman"/>
          <w:iCs/>
          <w:sz w:val="28"/>
          <w:szCs w:val="28"/>
          <w:lang w:val="ru-RU"/>
        </w:rPr>
      </w:pPr>
      <w:r w:rsidRPr="00310C6F">
        <w:rPr>
          <w:rFonts w:ascii="Times New Roman" w:hAnsi="Times New Roman" w:cs="Times New Roman"/>
          <w:iCs/>
          <w:sz w:val="28"/>
          <w:szCs w:val="28"/>
          <w:lang w:val="ru-RU"/>
        </w:rPr>
        <w:t>Таким образом, на изучаемой площади в разрезе стратифицированных пород выделяются следующие плотностные границы.</w:t>
      </w:r>
    </w:p>
    <w:p w14:paraId="15C53462" w14:textId="77777777" w:rsidR="00310C6F" w:rsidRPr="00310C6F" w:rsidRDefault="00310C6F" w:rsidP="00310C6F">
      <w:pPr>
        <w:spacing w:after="0" w:line="240" w:lineRule="auto"/>
        <w:ind w:firstLine="720"/>
        <w:jc w:val="both"/>
        <w:rPr>
          <w:rFonts w:ascii="Times New Roman" w:hAnsi="Times New Roman" w:cs="Times New Roman"/>
          <w:iCs/>
          <w:sz w:val="28"/>
          <w:szCs w:val="28"/>
          <w:lang w:val="ru-RU"/>
        </w:rPr>
      </w:pPr>
      <w:r w:rsidRPr="00310C6F">
        <w:rPr>
          <w:rFonts w:ascii="Times New Roman" w:hAnsi="Times New Roman" w:cs="Times New Roman"/>
          <w:iCs/>
          <w:sz w:val="28"/>
          <w:szCs w:val="28"/>
          <w:lang w:val="ru-RU"/>
        </w:rPr>
        <w:t>Первая плотностная граница отмечается на рубеже между отложениями нижне-</w:t>
      </w:r>
      <w:proofErr w:type="spellStart"/>
      <w:r w:rsidRPr="00310C6F">
        <w:rPr>
          <w:rFonts w:ascii="Times New Roman" w:hAnsi="Times New Roman" w:cs="Times New Roman"/>
          <w:iCs/>
          <w:sz w:val="28"/>
          <w:szCs w:val="28"/>
          <w:lang w:val="ru-RU"/>
        </w:rPr>
        <w:t>средневизейского</w:t>
      </w:r>
      <w:proofErr w:type="spellEnd"/>
      <w:r w:rsidRPr="00310C6F">
        <w:rPr>
          <w:rFonts w:ascii="Times New Roman" w:hAnsi="Times New Roman" w:cs="Times New Roman"/>
          <w:iCs/>
          <w:sz w:val="28"/>
          <w:szCs w:val="28"/>
          <w:lang w:val="ru-RU"/>
        </w:rPr>
        <w:t xml:space="preserve"> яруса и породами ишимской и русаковской свит; контраст плотности здесь составляет 0,12 г/см³. На границе русаковской свиты с </w:t>
      </w:r>
      <w:proofErr w:type="spellStart"/>
      <w:r w:rsidRPr="00310C6F">
        <w:rPr>
          <w:rFonts w:ascii="Times New Roman" w:hAnsi="Times New Roman" w:cs="Times New Roman"/>
          <w:iCs/>
          <w:sz w:val="28"/>
          <w:szCs w:val="28"/>
          <w:lang w:val="ru-RU"/>
        </w:rPr>
        <w:t>доломитизированными</w:t>
      </w:r>
      <w:proofErr w:type="spellEnd"/>
      <w:r w:rsidRPr="00310C6F">
        <w:rPr>
          <w:rFonts w:ascii="Times New Roman" w:hAnsi="Times New Roman" w:cs="Times New Roman"/>
          <w:iCs/>
          <w:sz w:val="28"/>
          <w:szCs w:val="28"/>
          <w:lang w:val="ru-RU"/>
        </w:rPr>
        <w:t xml:space="preserve"> известняками нижнего турне перепад плотности увеличивается до 0,15 г/см³.</w:t>
      </w:r>
    </w:p>
    <w:p w14:paraId="497753BD" w14:textId="77777777" w:rsidR="00310C6F" w:rsidRPr="00310C6F" w:rsidRDefault="00310C6F" w:rsidP="00310C6F">
      <w:pPr>
        <w:spacing w:after="0" w:line="240" w:lineRule="auto"/>
        <w:ind w:firstLine="720"/>
        <w:jc w:val="both"/>
        <w:rPr>
          <w:rFonts w:ascii="Times New Roman" w:hAnsi="Times New Roman" w:cs="Times New Roman"/>
          <w:iCs/>
          <w:sz w:val="28"/>
          <w:szCs w:val="28"/>
          <w:lang w:val="ru-RU"/>
        </w:rPr>
      </w:pPr>
      <w:r w:rsidRPr="00310C6F">
        <w:rPr>
          <w:rFonts w:ascii="Times New Roman" w:hAnsi="Times New Roman" w:cs="Times New Roman"/>
          <w:iCs/>
          <w:sz w:val="28"/>
          <w:szCs w:val="28"/>
          <w:lang w:val="ru-RU"/>
        </w:rPr>
        <w:t xml:space="preserve">Вторая плотностная граница разделяет терригенно-карбонатные осадки нижнего карбона (пятая группа, </w:t>
      </w:r>
      <w:proofErr w:type="spellStart"/>
      <w:r w:rsidRPr="00310C6F">
        <w:rPr>
          <w:rFonts w:ascii="Times New Roman" w:hAnsi="Times New Roman" w:cs="Times New Roman"/>
          <w:iCs/>
          <w:sz w:val="28"/>
          <w:szCs w:val="28"/>
          <w:lang w:val="ru-RU"/>
        </w:rPr>
        <w:t>δср</w:t>
      </w:r>
      <w:proofErr w:type="spellEnd"/>
      <w:r w:rsidRPr="00310C6F">
        <w:rPr>
          <w:rFonts w:ascii="Times New Roman" w:hAnsi="Times New Roman" w:cs="Times New Roman"/>
          <w:iCs/>
          <w:sz w:val="28"/>
          <w:szCs w:val="28"/>
          <w:lang w:val="ru-RU"/>
        </w:rPr>
        <w:t xml:space="preserve">=2,48 г/см³) и залегающие ниже эффузивно-осадочные комплексы девона (четвертая группа, </w:t>
      </w:r>
      <w:proofErr w:type="spellStart"/>
      <w:r w:rsidRPr="00310C6F">
        <w:rPr>
          <w:rFonts w:ascii="Times New Roman" w:hAnsi="Times New Roman" w:cs="Times New Roman"/>
          <w:iCs/>
          <w:sz w:val="28"/>
          <w:szCs w:val="28"/>
          <w:lang w:val="ru-RU"/>
        </w:rPr>
        <w:t>δср</w:t>
      </w:r>
      <w:proofErr w:type="spellEnd"/>
      <w:r w:rsidRPr="00310C6F">
        <w:rPr>
          <w:rFonts w:ascii="Times New Roman" w:hAnsi="Times New Roman" w:cs="Times New Roman"/>
          <w:iCs/>
          <w:sz w:val="28"/>
          <w:szCs w:val="28"/>
          <w:lang w:val="ru-RU"/>
        </w:rPr>
        <w:t>=2,60 г/см³). Отрицательный контраст плотности составляет 0,12 г/см³.</w:t>
      </w:r>
    </w:p>
    <w:p w14:paraId="6D7E6C52" w14:textId="77777777" w:rsidR="00310C6F" w:rsidRPr="0005203D" w:rsidRDefault="00310C6F" w:rsidP="00310C6F">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В разрезе каменноугольных осадочных пород наименьшая плотность характерна для карбонатов ишимской свиты (среднее значение δ=2,13 г/см³), тогда как терригенные образования </w:t>
      </w:r>
      <w:proofErr w:type="spellStart"/>
      <w:r w:rsidRPr="0005203D">
        <w:rPr>
          <w:rFonts w:ascii="Times New Roman" w:hAnsi="Times New Roman" w:cs="Times New Roman"/>
          <w:sz w:val="28"/>
          <w:szCs w:val="28"/>
          <w:lang w:val="ru-RU"/>
        </w:rPr>
        <w:t>яговкинской</w:t>
      </w:r>
      <w:proofErr w:type="spellEnd"/>
      <w:r w:rsidRPr="0005203D">
        <w:rPr>
          <w:rFonts w:ascii="Times New Roman" w:hAnsi="Times New Roman" w:cs="Times New Roman"/>
          <w:sz w:val="28"/>
          <w:szCs w:val="28"/>
          <w:lang w:val="ru-RU"/>
        </w:rPr>
        <w:t xml:space="preserve"> свиты и </w:t>
      </w:r>
      <w:proofErr w:type="spellStart"/>
      <w:r w:rsidRPr="0005203D">
        <w:rPr>
          <w:rFonts w:ascii="Times New Roman" w:hAnsi="Times New Roman" w:cs="Times New Roman"/>
          <w:sz w:val="28"/>
          <w:szCs w:val="28"/>
          <w:lang w:val="ru-RU"/>
        </w:rPr>
        <w:t>верхневизейской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сульциферовой</w:t>
      </w:r>
      <w:proofErr w:type="spellEnd"/>
      <w:r w:rsidRPr="0005203D">
        <w:rPr>
          <w:rFonts w:ascii="Times New Roman" w:hAnsi="Times New Roman" w:cs="Times New Roman"/>
          <w:sz w:val="28"/>
          <w:szCs w:val="28"/>
          <w:lang w:val="ru-RU"/>
        </w:rPr>
        <w:t xml:space="preserve"> свиты демонстрируют повышенные показатели плотности (2,64 г/см³). Среди девонских формаций относительно низкими плотностными параметрами выделяется терригенная </w:t>
      </w:r>
      <w:proofErr w:type="spellStart"/>
      <w:r w:rsidRPr="0005203D">
        <w:rPr>
          <w:rFonts w:ascii="Times New Roman" w:hAnsi="Times New Roman" w:cs="Times New Roman"/>
          <w:sz w:val="28"/>
          <w:szCs w:val="28"/>
          <w:lang w:val="ru-RU"/>
        </w:rPr>
        <w:t>дайринская</w:t>
      </w:r>
      <w:proofErr w:type="spellEnd"/>
      <w:r w:rsidRPr="0005203D">
        <w:rPr>
          <w:rFonts w:ascii="Times New Roman" w:hAnsi="Times New Roman" w:cs="Times New Roman"/>
          <w:sz w:val="28"/>
          <w:szCs w:val="28"/>
          <w:lang w:val="ru-RU"/>
        </w:rPr>
        <w:t xml:space="preserve"> свита (</w:t>
      </w:r>
      <w:proofErr w:type="spellStart"/>
      <w:r w:rsidRPr="0005203D">
        <w:rPr>
          <w:rFonts w:ascii="Times New Roman" w:hAnsi="Times New Roman" w:cs="Times New Roman"/>
          <w:sz w:val="28"/>
          <w:szCs w:val="28"/>
          <w:lang w:val="ru-RU"/>
        </w:rPr>
        <w:t>δср</w:t>
      </w:r>
      <w:proofErr w:type="spellEnd"/>
      <w:r w:rsidRPr="0005203D">
        <w:rPr>
          <w:rFonts w:ascii="Times New Roman" w:hAnsi="Times New Roman" w:cs="Times New Roman"/>
          <w:sz w:val="28"/>
          <w:szCs w:val="28"/>
          <w:lang w:val="ru-RU"/>
        </w:rPr>
        <w:t>=2,47 г/см³)</w:t>
      </w:r>
    </w:p>
    <w:p w14:paraId="0B83EC4E" w14:textId="77777777" w:rsidR="00310C6F" w:rsidRPr="00310C6F" w:rsidRDefault="00310C6F" w:rsidP="00310C6F">
      <w:pPr>
        <w:spacing w:after="0" w:line="240" w:lineRule="auto"/>
        <w:ind w:firstLine="720"/>
        <w:jc w:val="both"/>
        <w:rPr>
          <w:rFonts w:ascii="Times New Roman" w:hAnsi="Times New Roman" w:cs="Times New Roman"/>
          <w:iCs/>
          <w:sz w:val="28"/>
          <w:szCs w:val="28"/>
          <w:lang w:val="ru-RU"/>
        </w:rPr>
      </w:pPr>
      <w:r w:rsidRPr="00310C6F">
        <w:rPr>
          <w:rFonts w:ascii="Times New Roman" w:hAnsi="Times New Roman" w:cs="Times New Roman"/>
          <w:iCs/>
          <w:sz w:val="28"/>
          <w:szCs w:val="28"/>
          <w:lang w:val="ru-RU"/>
        </w:rPr>
        <w:t xml:space="preserve">Третья плотностная граница проявляется между </w:t>
      </w:r>
      <w:proofErr w:type="spellStart"/>
      <w:r w:rsidRPr="00310C6F">
        <w:rPr>
          <w:rFonts w:ascii="Times New Roman" w:hAnsi="Times New Roman" w:cs="Times New Roman"/>
          <w:iCs/>
          <w:sz w:val="28"/>
          <w:szCs w:val="28"/>
          <w:lang w:val="ru-RU"/>
        </w:rPr>
        <w:t>нижнекаменноугольными</w:t>
      </w:r>
      <w:proofErr w:type="spellEnd"/>
      <w:r w:rsidRPr="00310C6F">
        <w:rPr>
          <w:rFonts w:ascii="Times New Roman" w:hAnsi="Times New Roman" w:cs="Times New Roman"/>
          <w:iCs/>
          <w:sz w:val="28"/>
          <w:szCs w:val="28"/>
          <w:lang w:val="ru-RU"/>
        </w:rPr>
        <w:t xml:space="preserve"> терригенными образованиями в комплексе со средне-верхнедевонскими эффузивными породами (четвертая группа) и подстилающими ордовикскими отложениями (вторая группа). Положительный контраст плотности составляет -0,13 г/см³ (2,64 относительно 2,77 г/см³).</w:t>
      </w:r>
    </w:p>
    <w:p w14:paraId="5F0D2A60" w14:textId="77777777" w:rsidR="00310C6F" w:rsidRPr="00310C6F" w:rsidRDefault="00310C6F" w:rsidP="00310C6F">
      <w:pPr>
        <w:spacing w:after="0" w:line="240" w:lineRule="auto"/>
        <w:ind w:firstLine="720"/>
        <w:jc w:val="both"/>
        <w:rPr>
          <w:rFonts w:ascii="Times New Roman" w:hAnsi="Times New Roman" w:cs="Times New Roman"/>
          <w:iCs/>
          <w:sz w:val="28"/>
          <w:szCs w:val="28"/>
          <w:lang w:val="ru-RU"/>
        </w:rPr>
      </w:pPr>
      <w:r w:rsidRPr="00310C6F">
        <w:rPr>
          <w:rFonts w:ascii="Times New Roman" w:hAnsi="Times New Roman" w:cs="Times New Roman"/>
          <w:iCs/>
          <w:sz w:val="28"/>
          <w:szCs w:val="28"/>
          <w:lang w:val="ru-RU"/>
        </w:rPr>
        <w:t>Устанавливается резкий плотностной контраст между эффузивным комплексом нижне-среднекембрийского возраста (</w:t>
      </w:r>
      <w:proofErr w:type="spellStart"/>
      <w:r w:rsidRPr="00310C6F">
        <w:rPr>
          <w:rFonts w:ascii="Times New Roman" w:hAnsi="Times New Roman" w:cs="Times New Roman"/>
          <w:iCs/>
          <w:sz w:val="28"/>
          <w:szCs w:val="28"/>
          <w:lang w:val="ru-RU"/>
        </w:rPr>
        <w:t>δср</w:t>
      </w:r>
      <w:proofErr w:type="spellEnd"/>
      <w:r w:rsidRPr="00310C6F">
        <w:rPr>
          <w:rFonts w:ascii="Times New Roman" w:hAnsi="Times New Roman" w:cs="Times New Roman"/>
          <w:iCs/>
          <w:sz w:val="28"/>
          <w:szCs w:val="28"/>
          <w:lang w:val="ru-RU"/>
        </w:rPr>
        <w:t xml:space="preserve">=2,90 г/см³) и залегающей выше осадочной </w:t>
      </w:r>
      <w:proofErr w:type="spellStart"/>
      <w:r w:rsidRPr="00310C6F">
        <w:rPr>
          <w:rFonts w:ascii="Times New Roman" w:hAnsi="Times New Roman" w:cs="Times New Roman"/>
          <w:iCs/>
          <w:sz w:val="28"/>
          <w:szCs w:val="28"/>
          <w:lang w:val="ru-RU"/>
        </w:rPr>
        <w:t>аккудукской</w:t>
      </w:r>
      <w:proofErr w:type="spellEnd"/>
      <w:r w:rsidRPr="00310C6F">
        <w:rPr>
          <w:rFonts w:ascii="Times New Roman" w:hAnsi="Times New Roman" w:cs="Times New Roman"/>
          <w:iCs/>
          <w:sz w:val="28"/>
          <w:szCs w:val="28"/>
          <w:lang w:val="ru-RU"/>
        </w:rPr>
        <w:t xml:space="preserve"> свитой (</w:t>
      </w:r>
      <w:proofErr w:type="spellStart"/>
      <w:r w:rsidRPr="00310C6F">
        <w:rPr>
          <w:rFonts w:ascii="Times New Roman" w:hAnsi="Times New Roman" w:cs="Times New Roman"/>
          <w:iCs/>
          <w:sz w:val="28"/>
          <w:szCs w:val="28"/>
          <w:lang w:val="ru-RU"/>
        </w:rPr>
        <w:t>δср</w:t>
      </w:r>
      <w:proofErr w:type="spellEnd"/>
      <w:r w:rsidRPr="00310C6F">
        <w:rPr>
          <w:rFonts w:ascii="Times New Roman" w:hAnsi="Times New Roman" w:cs="Times New Roman"/>
          <w:iCs/>
          <w:sz w:val="28"/>
          <w:szCs w:val="28"/>
          <w:lang w:val="ru-RU"/>
        </w:rPr>
        <w:t>=2,65 г/см³). Величина избыточной плотности здесь составляет 0,25 г/см³.</w:t>
      </w:r>
    </w:p>
    <w:p w14:paraId="778646AE" w14:textId="77777777" w:rsidR="00E429E3" w:rsidRPr="00E429E3" w:rsidRDefault="00E429E3" w:rsidP="00E429E3">
      <w:pPr>
        <w:spacing w:after="0" w:line="240" w:lineRule="auto"/>
        <w:ind w:firstLine="720"/>
        <w:jc w:val="both"/>
        <w:rPr>
          <w:rFonts w:ascii="Times New Roman" w:hAnsi="Times New Roman" w:cs="Times New Roman"/>
          <w:sz w:val="28"/>
          <w:szCs w:val="28"/>
          <w:lang w:val="ru-RU"/>
        </w:rPr>
      </w:pPr>
      <w:r w:rsidRPr="00E429E3">
        <w:rPr>
          <w:rFonts w:ascii="Times New Roman" w:hAnsi="Times New Roman" w:cs="Times New Roman"/>
          <w:sz w:val="28"/>
          <w:szCs w:val="28"/>
          <w:lang w:val="ru-RU"/>
        </w:rPr>
        <w:t xml:space="preserve">В разрезе ордовикской системы </w:t>
      </w:r>
      <w:proofErr w:type="spellStart"/>
      <w:r w:rsidRPr="00E429E3">
        <w:rPr>
          <w:rFonts w:ascii="Times New Roman" w:hAnsi="Times New Roman" w:cs="Times New Roman"/>
          <w:sz w:val="28"/>
          <w:szCs w:val="28"/>
          <w:lang w:val="ru-RU"/>
        </w:rPr>
        <w:t>кушекинская</w:t>
      </w:r>
      <w:proofErr w:type="spellEnd"/>
      <w:r w:rsidRPr="00E429E3">
        <w:rPr>
          <w:rFonts w:ascii="Times New Roman" w:hAnsi="Times New Roman" w:cs="Times New Roman"/>
          <w:sz w:val="28"/>
          <w:szCs w:val="28"/>
          <w:lang w:val="ru-RU"/>
        </w:rPr>
        <w:t xml:space="preserve"> свита характеризуется сравнительно низкими значениями плотности (2,63 г/см³) относительно залегающих выше эффузивных и эффузивно-осадочных пород </w:t>
      </w:r>
      <w:proofErr w:type="spellStart"/>
      <w:r w:rsidRPr="00E429E3">
        <w:rPr>
          <w:rFonts w:ascii="Times New Roman" w:hAnsi="Times New Roman" w:cs="Times New Roman"/>
          <w:sz w:val="28"/>
          <w:szCs w:val="28"/>
          <w:lang w:val="ru-RU"/>
        </w:rPr>
        <w:t>савидской</w:t>
      </w:r>
      <w:proofErr w:type="spellEnd"/>
      <w:r w:rsidRPr="00E429E3">
        <w:rPr>
          <w:rFonts w:ascii="Times New Roman" w:hAnsi="Times New Roman" w:cs="Times New Roman"/>
          <w:sz w:val="28"/>
          <w:szCs w:val="28"/>
          <w:lang w:val="ru-RU"/>
        </w:rPr>
        <w:t xml:space="preserve"> и </w:t>
      </w:r>
      <w:proofErr w:type="spellStart"/>
      <w:r w:rsidRPr="00E429E3">
        <w:rPr>
          <w:rFonts w:ascii="Times New Roman" w:hAnsi="Times New Roman" w:cs="Times New Roman"/>
          <w:sz w:val="28"/>
          <w:szCs w:val="28"/>
          <w:lang w:val="ru-RU"/>
        </w:rPr>
        <w:t>куяндинской</w:t>
      </w:r>
      <w:proofErr w:type="spellEnd"/>
      <w:r w:rsidRPr="00E429E3">
        <w:rPr>
          <w:rFonts w:ascii="Times New Roman" w:hAnsi="Times New Roman" w:cs="Times New Roman"/>
          <w:sz w:val="28"/>
          <w:szCs w:val="28"/>
          <w:lang w:val="ru-RU"/>
        </w:rPr>
        <w:t xml:space="preserve"> свит. На плотностные параметры пород значительное влияние оказывают вторичные преобразования.</w:t>
      </w:r>
    </w:p>
    <w:p w14:paraId="75526709" w14:textId="77777777" w:rsidR="00E429E3" w:rsidRPr="00E429E3" w:rsidRDefault="00E429E3" w:rsidP="00E429E3">
      <w:pPr>
        <w:spacing w:after="0" w:line="240" w:lineRule="auto"/>
        <w:ind w:firstLine="720"/>
        <w:jc w:val="both"/>
        <w:rPr>
          <w:rFonts w:ascii="Times New Roman" w:hAnsi="Times New Roman" w:cs="Times New Roman"/>
          <w:sz w:val="28"/>
          <w:szCs w:val="28"/>
          <w:lang w:val="ru-RU"/>
        </w:rPr>
      </w:pPr>
      <w:r w:rsidRPr="00E429E3">
        <w:rPr>
          <w:rFonts w:ascii="Times New Roman" w:hAnsi="Times New Roman" w:cs="Times New Roman"/>
          <w:sz w:val="28"/>
          <w:szCs w:val="28"/>
          <w:lang w:val="ru-RU"/>
        </w:rPr>
        <w:t xml:space="preserve">Величина плотностного контраста на границе между образованиями </w:t>
      </w:r>
      <w:proofErr w:type="spellStart"/>
      <w:r w:rsidRPr="00E429E3">
        <w:rPr>
          <w:rFonts w:ascii="Times New Roman" w:hAnsi="Times New Roman" w:cs="Times New Roman"/>
          <w:sz w:val="28"/>
          <w:szCs w:val="28"/>
          <w:lang w:val="ru-RU"/>
        </w:rPr>
        <w:t>орогенного</w:t>
      </w:r>
      <w:proofErr w:type="spellEnd"/>
      <w:r w:rsidRPr="00E429E3">
        <w:rPr>
          <w:rFonts w:ascii="Times New Roman" w:hAnsi="Times New Roman" w:cs="Times New Roman"/>
          <w:sz w:val="28"/>
          <w:szCs w:val="28"/>
          <w:lang w:val="ru-RU"/>
        </w:rPr>
        <w:t xml:space="preserve"> и собственно геосинклинального складчатых комплексов составляет 0,12 г/см³.</w:t>
      </w:r>
    </w:p>
    <w:p w14:paraId="6829DE57" w14:textId="77777777" w:rsidR="00E429E3" w:rsidRPr="0005203D" w:rsidRDefault="00E429E3" w:rsidP="00E429E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lastRenderedPageBreak/>
        <w:t xml:space="preserve">Большая часть интрузивных образований, распространенных на описываемой территории, характеризуется избыточной плотностью относительно пород </w:t>
      </w:r>
      <w:proofErr w:type="spellStart"/>
      <w:r w:rsidRPr="0005203D">
        <w:rPr>
          <w:rFonts w:ascii="Times New Roman" w:hAnsi="Times New Roman" w:cs="Times New Roman"/>
          <w:sz w:val="28"/>
          <w:szCs w:val="28"/>
          <w:lang w:val="ru-RU"/>
        </w:rPr>
        <w:t>орогенного</w:t>
      </w:r>
      <w:proofErr w:type="spellEnd"/>
      <w:r w:rsidRPr="0005203D">
        <w:rPr>
          <w:rFonts w:ascii="Times New Roman" w:hAnsi="Times New Roman" w:cs="Times New Roman"/>
          <w:sz w:val="28"/>
          <w:szCs w:val="28"/>
          <w:lang w:val="ru-RU"/>
        </w:rPr>
        <w:t xml:space="preserve"> складчатого комплекса в диапазоне 0,05–0,3 г/см³. Исключение составляют </w:t>
      </w:r>
      <w:proofErr w:type="spellStart"/>
      <w:r w:rsidRPr="0005203D">
        <w:rPr>
          <w:rFonts w:ascii="Times New Roman" w:hAnsi="Times New Roman" w:cs="Times New Roman"/>
          <w:sz w:val="28"/>
          <w:szCs w:val="28"/>
          <w:lang w:val="ru-RU"/>
        </w:rPr>
        <w:t>сиено</w:t>
      </w:r>
      <w:proofErr w:type="spellEnd"/>
      <w:r w:rsidRPr="0005203D">
        <w:rPr>
          <w:rFonts w:ascii="Times New Roman" w:hAnsi="Times New Roman" w:cs="Times New Roman"/>
          <w:sz w:val="28"/>
          <w:szCs w:val="28"/>
          <w:lang w:val="ru-RU"/>
        </w:rPr>
        <w:t xml:space="preserve">-граниты, формирующие внутренние фации интрузий среднедевонского комплекса, которые отличаются дефицитом плотности по отношению к </w:t>
      </w:r>
      <w:proofErr w:type="spellStart"/>
      <w:r w:rsidRPr="0005203D">
        <w:rPr>
          <w:rFonts w:ascii="Times New Roman" w:hAnsi="Times New Roman" w:cs="Times New Roman"/>
          <w:sz w:val="28"/>
          <w:szCs w:val="28"/>
          <w:lang w:val="ru-RU"/>
        </w:rPr>
        <w:t>орогенным</w:t>
      </w:r>
      <w:proofErr w:type="spellEnd"/>
      <w:r w:rsidRPr="0005203D">
        <w:rPr>
          <w:rFonts w:ascii="Times New Roman" w:hAnsi="Times New Roman" w:cs="Times New Roman"/>
          <w:sz w:val="28"/>
          <w:szCs w:val="28"/>
          <w:lang w:val="ru-RU"/>
        </w:rPr>
        <w:t xml:space="preserve"> образованиям в пределах 0,03–0,05 г/см³.</w:t>
      </w:r>
    </w:p>
    <w:p w14:paraId="2BB88529" w14:textId="77777777" w:rsidR="00E429E3" w:rsidRPr="0005203D" w:rsidRDefault="00E429E3" w:rsidP="00E429E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Взаимоотношения интрузивных образований с породами собственно геосинклинального складчатого комплекса носят более сложный характер. Избыточной плотностью в этом случае обладают лишь позднеордовикские габбро-диориты эндоконтактовых фаций (первая группа). Прочие интрузивные образования по плотностным параметрам практически не отличаются от вмещающих ордовикских и силурийских пород (контраст от +0,03 до -0,07 г/см³), и только </w:t>
      </w:r>
      <w:proofErr w:type="spellStart"/>
      <w:r w:rsidRPr="0005203D">
        <w:rPr>
          <w:rFonts w:ascii="Times New Roman" w:hAnsi="Times New Roman" w:cs="Times New Roman"/>
          <w:sz w:val="28"/>
          <w:szCs w:val="28"/>
          <w:lang w:val="ru-RU"/>
        </w:rPr>
        <w:t>граносиениты</w:t>
      </w:r>
      <w:proofErr w:type="spellEnd"/>
      <w:r w:rsidRPr="0005203D">
        <w:rPr>
          <w:rFonts w:ascii="Times New Roman" w:hAnsi="Times New Roman" w:cs="Times New Roman"/>
          <w:sz w:val="28"/>
          <w:szCs w:val="28"/>
          <w:lang w:val="ru-RU"/>
        </w:rPr>
        <w:t xml:space="preserve"> среднедевонского возраста демонстрируют дефицит плотности в диапазоне 0,1–0,17 г/см³.</w:t>
      </w:r>
    </w:p>
    <w:p w14:paraId="25BE938C" w14:textId="149C137D" w:rsidR="0071105A" w:rsidRPr="0005203D" w:rsidRDefault="0071105A" w:rsidP="00E429E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b/>
          <w:bCs/>
          <w:i/>
          <w:iCs/>
          <w:sz w:val="28"/>
          <w:szCs w:val="28"/>
          <w:lang w:val="ru-RU"/>
        </w:rPr>
        <w:t>Магнитная восприимчивость</w:t>
      </w:r>
      <w:r w:rsidRPr="0005203D">
        <w:rPr>
          <w:rFonts w:ascii="Times New Roman" w:hAnsi="Times New Roman" w:cs="Times New Roman"/>
          <w:sz w:val="28"/>
          <w:szCs w:val="28"/>
          <w:lang w:val="ru-RU"/>
        </w:rPr>
        <w:t xml:space="preserve"> </w:t>
      </w:r>
      <w:r w:rsidR="00E429E3" w:rsidRPr="0005203D">
        <w:rPr>
          <w:rFonts w:ascii="Times New Roman" w:hAnsi="Times New Roman" w:cs="Times New Roman"/>
          <w:sz w:val="28"/>
          <w:szCs w:val="28"/>
          <w:lang w:val="ru-RU"/>
        </w:rPr>
        <w:t>стратифицированных пород района варьирует в широком диапазоне от 0 до 5600×10⁻⁵ ед. СИ (Рисунок 2.6).</w:t>
      </w:r>
    </w:p>
    <w:p w14:paraId="1B2F1CAE"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Среди горных пород площади исследований выделено 4 группы:</w:t>
      </w:r>
    </w:p>
    <w:p w14:paraId="796C093D" w14:textId="77777777" w:rsidR="0071105A" w:rsidRPr="0005203D" w:rsidRDefault="0071105A">
      <w:pPr>
        <w:pStyle w:val="ListParagraph"/>
        <w:numPr>
          <w:ilvl w:val="0"/>
          <w:numId w:val="7"/>
        </w:numPr>
        <w:spacing w:after="0" w:line="240" w:lineRule="auto"/>
        <w:ind w:left="0"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Практически немагнитные породы – 0–100*10</w:t>
      </w:r>
      <w:r w:rsidRPr="0005203D">
        <w:rPr>
          <w:rFonts w:ascii="Times New Roman" w:hAnsi="Times New Roman" w:cs="Times New Roman"/>
          <w:sz w:val="28"/>
          <w:szCs w:val="28"/>
          <w:vertAlign w:val="superscript"/>
          <w:lang w:val="ru-RU"/>
        </w:rPr>
        <w:t>-5</w:t>
      </w:r>
      <w:r w:rsidRPr="0005203D">
        <w:rPr>
          <w:rFonts w:ascii="Times New Roman" w:hAnsi="Times New Roman" w:cs="Times New Roman"/>
          <w:sz w:val="28"/>
          <w:szCs w:val="28"/>
          <w:lang w:val="ru-RU"/>
        </w:rPr>
        <w:t>ед.СИ,</w:t>
      </w:r>
    </w:p>
    <w:p w14:paraId="40AB54AF" w14:textId="77777777" w:rsidR="0071105A" w:rsidRPr="0005203D" w:rsidRDefault="0071105A">
      <w:pPr>
        <w:pStyle w:val="ListParagraph"/>
        <w:numPr>
          <w:ilvl w:val="0"/>
          <w:numId w:val="7"/>
        </w:numPr>
        <w:spacing w:after="0" w:line="240" w:lineRule="auto"/>
        <w:ind w:left="0"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Слабомагнитные породы - 100–500*10</w:t>
      </w:r>
      <w:r w:rsidRPr="0005203D">
        <w:rPr>
          <w:rFonts w:ascii="Times New Roman" w:hAnsi="Times New Roman" w:cs="Times New Roman"/>
          <w:sz w:val="28"/>
          <w:szCs w:val="28"/>
          <w:vertAlign w:val="superscript"/>
          <w:lang w:val="ru-RU"/>
        </w:rPr>
        <w:t xml:space="preserve">–5 </w:t>
      </w:r>
      <w:r w:rsidRPr="0005203D">
        <w:rPr>
          <w:rFonts w:ascii="Times New Roman" w:hAnsi="Times New Roman" w:cs="Times New Roman"/>
          <w:sz w:val="28"/>
          <w:szCs w:val="28"/>
          <w:lang w:val="ru-RU"/>
        </w:rPr>
        <w:t>ед. СИ,</w:t>
      </w:r>
    </w:p>
    <w:p w14:paraId="07DC8A3B" w14:textId="77777777" w:rsidR="0071105A" w:rsidRPr="0005203D" w:rsidRDefault="0071105A">
      <w:pPr>
        <w:pStyle w:val="ListParagraph"/>
        <w:numPr>
          <w:ilvl w:val="0"/>
          <w:numId w:val="7"/>
        </w:numPr>
        <w:spacing w:after="0" w:line="240" w:lineRule="auto"/>
        <w:ind w:left="0"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Магнитные породы - 500–1000*10</w:t>
      </w:r>
      <w:r w:rsidRPr="0005203D">
        <w:rPr>
          <w:rFonts w:ascii="Times New Roman" w:hAnsi="Times New Roman" w:cs="Times New Roman"/>
          <w:sz w:val="28"/>
          <w:szCs w:val="28"/>
          <w:vertAlign w:val="superscript"/>
          <w:lang w:val="ru-RU"/>
        </w:rPr>
        <w:t>-5</w:t>
      </w:r>
      <w:r w:rsidRPr="0005203D">
        <w:rPr>
          <w:rFonts w:ascii="Times New Roman" w:hAnsi="Times New Roman" w:cs="Times New Roman"/>
          <w:sz w:val="28"/>
          <w:szCs w:val="28"/>
          <w:vertAlign w:val="subscript"/>
          <w:lang w:val="ru-RU"/>
        </w:rPr>
        <w:t xml:space="preserve"> </w:t>
      </w:r>
      <w:r w:rsidRPr="0005203D">
        <w:rPr>
          <w:rFonts w:ascii="Times New Roman" w:hAnsi="Times New Roman" w:cs="Times New Roman"/>
          <w:sz w:val="28"/>
          <w:szCs w:val="28"/>
          <w:lang w:val="ru-RU"/>
        </w:rPr>
        <w:t>ед. СИ,</w:t>
      </w:r>
    </w:p>
    <w:p w14:paraId="32AFA5F1" w14:textId="77777777" w:rsidR="0071105A" w:rsidRPr="0005203D" w:rsidRDefault="0071105A">
      <w:pPr>
        <w:pStyle w:val="ListParagraph"/>
        <w:numPr>
          <w:ilvl w:val="0"/>
          <w:numId w:val="7"/>
        </w:numPr>
        <w:spacing w:after="0" w:line="240" w:lineRule="auto"/>
        <w:ind w:left="0"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Сильно магнитные породы со значениями более 1000*10</w:t>
      </w:r>
      <w:r w:rsidRPr="0005203D">
        <w:rPr>
          <w:rFonts w:ascii="Times New Roman" w:hAnsi="Times New Roman" w:cs="Times New Roman"/>
          <w:sz w:val="28"/>
          <w:szCs w:val="28"/>
          <w:vertAlign w:val="superscript"/>
          <w:lang w:val="ru-RU"/>
        </w:rPr>
        <w:t>-5</w:t>
      </w:r>
      <w:r w:rsidRPr="0005203D">
        <w:rPr>
          <w:rFonts w:ascii="Times New Roman" w:hAnsi="Times New Roman" w:cs="Times New Roman"/>
          <w:sz w:val="28"/>
          <w:szCs w:val="28"/>
          <w:lang w:val="ru-RU"/>
        </w:rPr>
        <w:t xml:space="preserve"> ед. СИ.</w:t>
      </w:r>
    </w:p>
    <w:p w14:paraId="45F38A6F" w14:textId="77777777" w:rsidR="00E429E3" w:rsidRPr="00E429E3" w:rsidRDefault="00E429E3" w:rsidP="00E429E3">
      <w:pPr>
        <w:pStyle w:val="ListParagraph"/>
        <w:spacing w:after="0" w:line="240" w:lineRule="auto"/>
        <w:ind w:left="0" w:firstLine="720"/>
        <w:jc w:val="both"/>
        <w:rPr>
          <w:rFonts w:ascii="Times New Roman" w:hAnsi="Times New Roman" w:cs="Times New Roman"/>
          <w:sz w:val="28"/>
          <w:szCs w:val="28"/>
          <w:lang w:val="ru-RU"/>
        </w:rPr>
      </w:pPr>
      <w:r w:rsidRPr="00E429E3">
        <w:rPr>
          <w:rFonts w:ascii="Times New Roman" w:hAnsi="Times New Roman" w:cs="Times New Roman"/>
          <w:sz w:val="28"/>
          <w:szCs w:val="28"/>
          <w:lang w:val="ru-RU"/>
        </w:rPr>
        <w:t>Первая группа включает подавляющее большинство осадочных и хемогенных образований силура, девона и карбона, наряду с частью ордовикских осадочных пород. Песчаники, алевролиты, известняки и мергели каменноугольного и девонского возраста характеризуются низкими значениями магнитной восприимчивости χ = 0–20×10⁻⁵ ед. СИ и соответствуют отрицательным спокойным магнитным полям.</w:t>
      </w:r>
    </w:p>
    <w:p w14:paraId="2B1297DF" w14:textId="77777777" w:rsidR="00E429E3" w:rsidRPr="00E429E3" w:rsidRDefault="00E429E3" w:rsidP="00E429E3">
      <w:pPr>
        <w:pStyle w:val="ListParagraph"/>
        <w:spacing w:after="0" w:line="240" w:lineRule="auto"/>
        <w:ind w:left="0" w:firstLine="720"/>
        <w:jc w:val="both"/>
        <w:rPr>
          <w:rFonts w:ascii="Times New Roman" w:hAnsi="Times New Roman" w:cs="Times New Roman"/>
          <w:sz w:val="28"/>
          <w:szCs w:val="28"/>
          <w:lang w:val="ru-RU"/>
        </w:rPr>
      </w:pPr>
      <w:r w:rsidRPr="00E429E3">
        <w:rPr>
          <w:rFonts w:ascii="Times New Roman" w:hAnsi="Times New Roman" w:cs="Times New Roman"/>
          <w:sz w:val="28"/>
          <w:szCs w:val="28"/>
          <w:lang w:val="ru-RU"/>
        </w:rPr>
        <w:t xml:space="preserve">В составе магматических пород группы доминируют кислые разности: риолиты, </w:t>
      </w:r>
      <w:proofErr w:type="spellStart"/>
      <w:r w:rsidRPr="00E429E3">
        <w:rPr>
          <w:rFonts w:ascii="Times New Roman" w:hAnsi="Times New Roman" w:cs="Times New Roman"/>
          <w:sz w:val="28"/>
          <w:szCs w:val="28"/>
          <w:lang w:val="ru-RU"/>
        </w:rPr>
        <w:t>биотитизированные</w:t>
      </w:r>
      <w:proofErr w:type="spellEnd"/>
      <w:r w:rsidRPr="00E429E3">
        <w:rPr>
          <w:rFonts w:ascii="Times New Roman" w:hAnsi="Times New Roman" w:cs="Times New Roman"/>
          <w:sz w:val="28"/>
          <w:szCs w:val="28"/>
          <w:lang w:val="ru-RU"/>
        </w:rPr>
        <w:t xml:space="preserve"> гранодиориты, </w:t>
      </w:r>
      <w:proofErr w:type="spellStart"/>
      <w:r w:rsidRPr="00E429E3">
        <w:rPr>
          <w:rFonts w:ascii="Times New Roman" w:hAnsi="Times New Roman" w:cs="Times New Roman"/>
          <w:sz w:val="28"/>
          <w:szCs w:val="28"/>
          <w:lang w:val="ru-RU"/>
        </w:rPr>
        <w:t>граносиениты</w:t>
      </w:r>
      <w:proofErr w:type="spellEnd"/>
      <w:r w:rsidRPr="00E429E3">
        <w:rPr>
          <w:rFonts w:ascii="Times New Roman" w:hAnsi="Times New Roman" w:cs="Times New Roman"/>
          <w:sz w:val="28"/>
          <w:szCs w:val="28"/>
          <w:lang w:val="ru-RU"/>
        </w:rPr>
        <w:t xml:space="preserve">, гранит-порфиры и метасоматические кварциты. Величины магнитной восприимчивости составляют: для гранитов </w:t>
      </w:r>
      <w:proofErr w:type="spellStart"/>
      <w:r w:rsidRPr="00E429E3">
        <w:rPr>
          <w:rFonts w:ascii="Times New Roman" w:hAnsi="Times New Roman" w:cs="Times New Roman"/>
          <w:sz w:val="28"/>
          <w:szCs w:val="28"/>
          <w:lang w:val="ru-RU"/>
        </w:rPr>
        <w:t>χср</w:t>
      </w:r>
      <w:proofErr w:type="spellEnd"/>
      <w:r w:rsidRPr="00E429E3">
        <w:rPr>
          <w:rFonts w:ascii="Times New Roman" w:hAnsi="Times New Roman" w:cs="Times New Roman"/>
          <w:sz w:val="28"/>
          <w:szCs w:val="28"/>
          <w:lang w:val="ru-RU"/>
        </w:rPr>
        <w:t xml:space="preserve"> = 69×10⁻⁵ ед. СИ, для гранит-порфиров </w:t>
      </w:r>
      <w:proofErr w:type="spellStart"/>
      <w:r w:rsidRPr="00E429E3">
        <w:rPr>
          <w:rFonts w:ascii="Times New Roman" w:hAnsi="Times New Roman" w:cs="Times New Roman"/>
          <w:sz w:val="28"/>
          <w:szCs w:val="28"/>
          <w:lang w:val="ru-RU"/>
        </w:rPr>
        <w:t>χср</w:t>
      </w:r>
      <w:proofErr w:type="spellEnd"/>
      <w:r w:rsidRPr="00E429E3">
        <w:rPr>
          <w:rFonts w:ascii="Times New Roman" w:hAnsi="Times New Roman" w:cs="Times New Roman"/>
          <w:sz w:val="28"/>
          <w:szCs w:val="28"/>
          <w:lang w:val="ru-RU"/>
        </w:rPr>
        <w:t xml:space="preserve"> = 44×10⁻⁵ ед. СИ, для </w:t>
      </w:r>
      <w:proofErr w:type="spellStart"/>
      <w:r w:rsidRPr="00E429E3">
        <w:rPr>
          <w:rFonts w:ascii="Times New Roman" w:hAnsi="Times New Roman" w:cs="Times New Roman"/>
          <w:sz w:val="28"/>
          <w:szCs w:val="28"/>
          <w:lang w:val="ru-RU"/>
        </w:rPr>
        <w:t>каолинизированных</w:t>
      </w:r>
      <w:proofErr w:type="spellEnd"/>
      <w:r w:rsidRPr="00E429E3">
        <w:rPr>
          <w:rFonts w:ascii="Times New Roman" w:hAnsi="Times New Roman" w:cs="Times New Roman"/>
          <w:sz w:val="28"/>
          <w:szCs w:val="28"/>
          <w:lang w:val="ru-RU"/>
        </w:rPr>
        <w:t xml:space="preserve"> и щелочных гранитов </w:t>
      </w:r>
      <w:proofErr w:type="spellStart"/>
      <w:r w:rsidRPr="00E429E3">
        <w:rPr>
          <w:rFonts w:ascii="Times New Roman" w:hAnsi="Times New Roman" w:cs="Times New Roman"/>
          <w:sz w:val="28"/>
          <w:szCs w:val="28"/>
          <w:lang w:val="ru-RU"/>
        </w:rPr>
        <w:t>χср</w:t>
      </w:r>
      <w:proofErr w:type="spellEnd"/>
      <w:r w:rsidRPr="00E429E3">
        <w:rPr>
          <w:rFonts w:ascii="Times New Roman" w:hAnsi="Times New Roman" w:cs="Times New Roman"/>
          <w:sz w:val="28"/>
          <w:szCs w:val="28"/>
          <w:lang w:val="ru-RU"/>
        </w:rPr>
        <w:t xml:space="preserve"> = 6–9×10⁻⁵ ед. СИ.</w:t>
      </w:r>
    </w:p>
    <w:p w14:paraId="2D61CE4B" w14:textId="77777777" w:rsidR="00E429E3" w:rsidRPr="0005203D" w:rsidRDefault="00E429E3" w:rsidP="00E429E3">
      <w:pPr>
        <w:pStyle w:val="ListParagraph"/>
        <w:spacing w:after="0" w:line="240" w:lineRule="auto"/>
        <w:ind w:left="0"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Докембрийские метаморфические комплексы демонстрируют практически полное отсутствие магнитных свойств, при этом основная масса пород имеет χ = 0–50×10⁻⁵ ед. СИ. Некоторые разновидности метаморфических пород докембрия выделяются относительно повышенными, хотя и низкими значениями магнитной восприимчивости в диапазоне 50–100×10⁻⁵ ед. СИ.</w:t>
      </w:r>
    </w:p>
    <w:p w14:paraId="5DF5B98F" w14:textId="3396705F" w:rsidR="0071105A" w:rsidRPr="0005203D" w:rsidRDefault="0071105A" w:rsidP="00E429E3">
      <w:pPr>
        <w:pStyle w:val="ListParagraph"/>
        <w:spacing w:after="0" w:line="240" w:lineRule="auto"/>
        <w:ind w:left="0" w:firstLine="720"/>
        <w:jc w:val="both"/>
        <w:rPr>
          <w:rFonts w:ascii="Times New Roman" w:hAnsi="Times New Roman" w:cs="Times New Roman"/>
          <w:sz w:val="28"/>
          <w:szCs w:val="28"/>
          <w:lang w:val="ru-RU"/>
        </w:rPr>
      </w:pPr>
      <w:r w:rsidRPr="0005203D">
        <w:rPr>
          <w:rFonts w:ascii="Times New Roman" w:hAnsi="Times New Roman" w:cs="Times New Roman"/>
          <w:iCs/>
          <w:sz w:val="28"/>
          <w:szCs w:val="28"/>
          <w:lang w:val="ru-RU"/>
        </w:rPr>
        <w:t>Вторую группу</w:t>
      </w:r>
      <w:r w:rsidRPr="0005203D">
        <w:rPr>
          <w:rFonts w:ascii="Times New Roman" w:hAnsi="Times New Roman" w:cs="Times New Roman"/>
          <w:sz w:val="28"/>
          <w:szCs w:val="28"/>
          <w:lang w:val="ru-RU"/>
        </w:rPr>
        <w:t xml:space="preserve"> составляют грубообломочные и пирокластические образования нижнего девона, песчаники и конгломераты ордовика, </w:t>
      </w:r>
      <w:proofErr w:type="spellStart"/>
      <w:r w:rsidRPr="0005203D">
        <w:rPr>
          <w:rFonts w:ascii="Times New Roman" w:hAnsi="Times New Roman" w:cs="Times New Roman"/>
          <w:sz w:val="28"/>
          <w:szCs w:val="28"/>
          <w:lang w:val="ru-RU"/>
        </w:rPr>
        <w:t>трахиандезиты</w:t>
      </w:r>
      <w:proofErr w:type="spellEnd"/>
      <w:r w:rsidRPr="0005203D">
        <w:rPr>
          <w:rFonts w:ascii="Times New Roman" w:hAnsi="Times New Roman" w:cs="Times New Roman"/>
          <w:sz w:val="28"/>
          <w:szCs w:val="28"/>
          <w:lang w:val="ru-RU"/>
        </w:rPr>
        <w:t xml:space="preserve"> и трахитовые порфиры.</w:t>
      </w:r>
    </w:p>
    <w:p w14:paraId="53ADDCFC" w14:textId="53D19786" w:rsidR="0071105A" w:rsidRPr="0005203D" w:rsidRDefault="00E429E3" w:rsidP="00E429E3">
      <w:pPr>
        <w:pStyle w:val="ListParagraph"/>
        <w:spacing w:after="0" w:line="240" w:lineRule="auto"/>
        <w:ind w:left="0"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Вторая группа (χ = 100–500×10⁻⁵ ед. СИ, эпизодически до 700×10⁻⁵ ед. СИ, что может интерпретироваться как переходная зона к третьей группе) </w:t>
      </w:r>
      <w:r w:rsidRPr="0005203D">
        <w:rPr>
          <w:rFonts w:ascii="Times New Roman" w:hAnsi="Times New Roman" w:cs="Times New Roman"/>
          <w:sz w:val="28"/>
          <w:szCs w:val="28"/>
          <w:lang w:val="ru-RU"/>
        </w:rPr>
        <w:lastRenderedPageBreak/>
        <w:t xml:space="preserve">условно объединяет следующие породные комплексы: мергели, алевролиты и песчаники </w:t>
      </w:r>
      <w:proofErr w:type="spellStart"/>
      <w:r w:rsidRPr="0005203D">
        <w:rPr>
          <w:rFonts w:ascii="Times New Roman" w:hAnsi="Times New Roman" w:cs="Times New Roman"/>
          <w:sz w:val="28"/>
          <w:szCs w:val="28"/>
          <w:lang w:val="ru-RU"/>
        </w:rPr>
        <w:t>нижнекаменноугольного</w:t>
      </w:r>
      <w:proofErr w:type="spellEnd"/>
      <w:r w:rsidRPr="0005203D">
        <w:rPr>
          <w:rFonts w:ascii="Times New Roman" w:hAnsi="Times New Roman" w:cs="Times New Roman"/>
          <w:sz w:val="28"/>
          <w:szCs w:val="28"/>
          <w:lang w:val="ru-RU"/>
        </w:rPr>
        <w:t xml:space="preserve"> возраста (среднее значение χ = 175×10⁻⁵ ед. СИ), туфы </w:t>
      </w:r>
      <w:proofErr w:type="spellStart"/>
      <w:r w:rsidRPr="0005203D">
        <w:rPr>
          <w:rFonts w:ascii="Times New Roman" w:hAnsi="Times New Roman" w:cs="Times New Roman"/>
          <w:sz w:val="28"/>
          <w:szCs w:val="28"/>
          <w:lang w:val="ru-RU"/>
        </w:rPr>
        <w:t>риолитовых</w:t>
      </w:r>
      <w:proofErr w:type="spellEnd"/>
      <w:r w:rsidRPr="0005203D">
        <w:rPr>
          <w:rFonts w:ascii="Times New Roman" w:hAnsi="Times New Roman" w:cs="Times New Roman"/>
          <w:sz w:val="28"/>
          <w:szCs w:val="28"/>
          <w:lang w:val="ru-RU"/>
        </w:rPr>
        <w:t xml:space="preserve"> порфиров (</w:t>
      </w:r>
      <w:proofErr w:type="spellStart"/>
      <w:r w:rsidRPr="0005203D">
        <w:rPr>
          <w:rFonts w:ascii="Times New Roman" w:hAnsi="Times New Roman" w:cs="Times New Roman"/>
          <w:sz w:val="28"/>
          <w:szCs w:val="28"/>
          <w:lang w:val="ru-RU"/>
        </w:rPr>
        <w:t>χср</w:t>
      </w:r>
      <w:proofErr w:type="spellEnd"/>
      <w:r w:rsidRPr="0005203D">
        <w:rPr>
          <w:rFonts w:ascii="Times New Roman" w:hAnsi="Times New Roman" w:cs="Times New Roman"/>
          <w:sz w:val="28"/>
          <w:szCs w:val="28"/>
          <w:lang w:val="ru-RU"/>
        </w:rPr>
        <w:t xml:space="preserve"> = 114×10⁻⁵ ед. СИ), туфы кварцевых порфиров (χ = 163×10⁻⁵ ед. СИ), субвулканические тела </w:t>
      </w:r>
      <w:proofErr w:type="spellStart"/>
      <w:r w:rsidRPr="0005203D">
        <w:rPr>
          <w:rFonts w:ascii="Times New Roman" w:hAnsi="Times New Roman" w:cs="Times New Roman"/>
          <w:sz w:val="28"/>
          <w:szCs w:val="28"/>
          <w:lang w:val="ru-RU"/>
        </w:rPr>
        <w:t>риолитовых</w:t>
      </w:r>
      <w:proofErr w:type="spellEnd"/>
      <w:r w:rsidRPr="0005203D">
        <w:rPr>
          <w:rFonts w:ascii="Times New Roman" w:hAnsi="Times New Roman" w:cs="Times New Roman"/>
          <w:sz w:val="28"/>
          <w:szCs w:val="28"/>
          <w:lang w:val="ru-RU"/>
        </w:rPr>
        <w:t xml:space="preserve"> порфиров (</w:t>
      </w:r>
      <w:proofErr w:type="spellStart"/>
      <w:r w:rsidRPr="0005203D">
        <w:rPr>
          <w:rFonts w:ascii="Times New Roman" w:hAnsi="Times New Roman" w:cs="Times New Roman"/>
          <w:sz w:val="28"/>
          <w:szCs w:val="28"/>
          <w:lang w:val="ru-RU"/>
        </w:rPr>
        <w:t>χср</w:t>
      </w:r>
      <w:proofErr w:type="spellEnd"/>
      <w:r w:rsidRPr="0005203D">
        <w:rPr>
          <w:rFonts w:ascii="Times New Roman" w:hAnsi="Times New Roman" w:cs="Times New Roman"/>
          <w:sz w:val="28"/>
          <w:szCs w:val="28"/>
          <w:lang w:val="ru-RU"/>
        </w:rPr>
        <w:t xml:space="preserve"> = 115×10⁻⁵ ед. СИ). Осадочный разрез нижнего карбона демонстрирует значительную петромагнитную неоднородность, включая породы от немагнитных до средне- и слабомагнитных.</w:t>
      </w:r>
    </w:p>
    <w:p w14:paraId="0A4B85F5" w14:textId="77777777" w:rsidR="00E429E3" w:rsidRPr="0005203D" w:rsidRDefault="00E429E3" w:rsidP="00E429E3">
      <w:pPr>
        <w:pStyle w:val="ListParagraph"/>
        <w:spacing w:after="0" w:line="240" w:lineRule="auto"/>
        <w:ind w:left="0" w:firstLine="720"/>
        <w:jc w:val="both"/>
        <w:rPr>
          <w:rFonts w:ascii="Times New Roman" w:hAnsi="Times New Roman" w:cs="Times New Roman"/>
          <w:sz w:val="28"/>
          <w:szCs w:val="28"/>
          <w:lang w:val="ru-RU"/>
        </w:rPr>
      </w:pPr>
    </w:p>
    <w:p w14:paraId="5003814B" w14:textId="77777777" w:rsidR="0071105A" w:rsidRPr="0005203D" w:rsidRDefault="0071105A" w:rsidP="00510DB3">
      <w:pPr>
        <w:pStyle w:val="ListParagraph"/>
        <w:spacing w:after="0" w:line="240" w:lineRule="auto"/>
        <w:ind w:left="0"/>
        <w:jc w:val="both"/>
        <w:rPr>
          <w:rFonts w:ascii="Times New Roman" w:hAnsi="Times New Roman" w:cs="Times New Roman"/>
          <w:sz w:val="28"/>
          <w:szCs w:val="28"/>
          <w:lang w:val="ru-RU"/>
        </w:rPr>
      </w:pPr>
      <w:r w:rsidRPr="0005203D">
        <w:rPr>
          <w:rFonts w:ascii="Times New Roman" w:hAnsi="Times New Roman" w:cs="Times New Roman"/>
          <w:noProof/>
          <w:sz w:val="28"/>
          <w:szCs w:val="28"/>
          <w:lang w:val="ru-RU"/>
        </w:rPr>
        <w:drawing>
          <wp:inline distT="0" distB="0" distL="0" distR="0" wp14:anchorId="2724641D" wp14:editId="2AA87800">
            <wp:extent cx="5772150" cy="5690704"/>
            <wp:effectExtent l="0" t="0" r="0" b="5715"/>
            <wp:docPr id="2041380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75151" cy="5693662"/>
                    </a:xfrm>
                    <a:prstGeom prst="rect">
                      <a:avLst/>
                    </a:prstGeom>
                    <a:noFill/>
                    <a:ln>
                      <a:noFill/>
                    </a:ln>
                  </pic:spPr>
                </pic:pic>
              </a:graphicData>
            </a:graphic>
          </wp:inline>
        </w:drawing>
      </w:r>
    </w:p>
    <w:p w14:paraId="3183FA9B" w14:textId="263B1135" w:rsidR="0071105A" w:rsidRPr="0005203D" w:rsidRDefault="0071105A" w:rsidP="00306B05">
      <w:pPr>
        <w:pStyle w:val="a4"/>
      </w:pPr>
      <w:r w:rsidRPr="0005203D">
        <w:t>Рисунок 2.6 - Физические свойства горных пород</w:t>
      </w:r>
    </w:p>
    <w:p w14:paraId="0FC50EF1" w14:textId="77777777" w:rsidR="00E429E3" w:rsidRPr="0005203D" w:rsidRDefault="00E429E3" w:rsidP="00E429E3">
      <w:pPr>
        <w:pStyle w:val="ListParagraph"/>
        <w:spacing w:after="0" w:line="240" w:lineRule="auto"/>
        <w:ind w:left="0" w:firstLine="720"/>
        <w:jc w:val="both"/>
        <w:rPr>
          <w:rFonts w:ascii="Times New Roman" w:hAnsi="Times New Roman" w:cs="Times New Roman"/>
          <w:sz w:val="28"/>
          <w:szCs w:val="28"/>
          <w:lang w:val="ru-RU"/>
        </w:rPr>
      </w:pPr>
      <w:proofErr w:type="spellStart"/>
      <w:r w:rsidRPr="0005203D">
        <w:rPr>
          <w:rFonts w:ascii="Times New Roman" w:hAnsi="Times New Roman" w:cs="Times New Roman"/>
          <w:sz w:val="28"/>
          <w:szCs w:val="28"/>
          <w:lang w:val="ru-RU"/>
        </w:rPr>
        <w:t>Риолитовые</w:t>
      </w:r>
      <w:proofErr w:type="spellEnd"/>
      <w:r w:rsidRPr="0005203D">
        <w:rPr>
          <w:rFonts w:ascii="Times New Roman" w:hAnsi="Times New Roman" w:cs="Times New Roman"/>
          <w:sz w:val="28"/>
          <w:szCs w:val="28"/>
          <w:lang w:val="ru-RU"/>
        </w:rPr>
        <w:t xml:space="preserve"> порфиры субвулканической фации среднедевонского возраста характеризуются средним значением магнитной восприимчивости χ = 115×10⁻⁵ ед. СИ, однако распределение значений смещено в область немагнитных пород (80% проб).</w:t>
      </w:r>
    </w:p>
    <w:p w14:paraId="3569D886" w14:textId="50315635" w:rsidR="0071105A" w:rsidRPr="0005203D" w:rsidRDefault="0071105A" w:rsidP="00E429E3">
      <w:pPr>
        <w:pStyle w:val="ListParagraph"/>
        <w:spacing w:after="0" w:line="240" w:lineRule="auto"/>
        <w:ind w:left="0"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Более магнитные разности появляются в результате ассимиляции более магнитных вмещающих пород.</w:t>
      </w:r>
    </w:p>
    <w:p w14:paraId="38A466F8" w14:textId="15DAE54E" w:rsidR="0071105A" w:rsidRPr="0005203D" w:rsidRDefault="0071105A" w:rsidP="00510DB3">
      <w:pPr>
        <w:pStyle w:val="ListParagraph"/>
        <w:spacing w:after="0" w:line="240" w:lineRule="auto"/>
        <w:ind w:left="0" w:firstLine="720"/>
        <w:jc w:val="both"/>
        <w:rPr>
          <w:rFonts w:ascii="Times New Roman" w:hAnsi="Times New Roman" w:cs="Times New Roman"/>
          <w:b/>
          <w:sz w:val="28"/>
          <w:szCs w:val="28"/>
          <w:lang w:val="ru-RU"/>
        </w:rPr>
      </w:pPr>
      <w:r w:rsidRPr="0005203D">
        <w:rPr>
          <w:rFonts w:ascii="Times New Roman" w:hAnsi="Times New Roman" w:cs="Times New Roman"/>
          <w:sz w:val="28"/>
          <w:szCs w:val="28"/>
          <w:lang w:val="ru-RU"/>
        </w:rPr>
        <w:lastRenderedPageBreak/>
        <w:t xml:space="preserve">Базальты, </w:t>
      </w:r>
      <w:proofErr w:type="spellStart"/>
      <w:r w:rsidRPr="0005203D">
        <w:rPr>
          <w:rFonts w:ascii="Times New Roman" w:hAnsi="Times New Roman" w:cs="Times New Roman"/>
          <w:sz w:val="28"/>
          <w:szCs w:val="28"/>
          <w:lang w:val="ru-RU"/>
        </w:rPr>
        <w:t>андезито</w:t>
      </w:r>
      <w:proofErr w:type="spellEnd"/>
      <w:r w:rsidRPr="0005203D">
        <w:rPr>
          <w:rFonts w:ascii="Times New Roman" w:hAnsi="Times New Roman" w:cs="Times New Roman"/>
          <w:sz w:val="28"/>
          <w:szCs w:val="28"/>
          <w:lang w:val="ru-RU"/>
        </w:rPr>
        <w:t xml:space="preserve">-базальты, </w:t>
      </w:r>
      <w:proofErr w:type="spellStart"/>
      <w:r w:rsidRPr="0005203D">
        <w:rPr>
          <w:rFonts w:ascii="Times New Roman" w:hAnsi="Times New Roman" w:cs="Times New Roman"/>
          <w:sz w:val="28"/>
          <w:szCs w:val="28"/>
          <w:lang w:val="ru-RU"/>
        </w:rPr>
        <w:t>туфопесчаники</w:t>
      </w:r>
      <w:proofErr w:type="spellEnd"/>
      <w:r w:rsidRPr="0005203D">
        <w:rPr>
          <w:rFonts w:ascii="Times New Roman" w:hAnsi="Times New Roman" w:cs="Times New Roman"/>
          <w:sz w:val="28"/>
          <w:szCs w:val="28"/>
          <w:lang w:val="ru-RU"/>
        </w:rPr>
        <w:t xml:space="preserve"> девонского возраста образуют в магнитном поле аномалии интенсивностью до 500нТл. К этой же группе относятся субвулканические образования средне-основного состава.</w:t>
      </w:r>
    </w:p>
    <w:p w14:paraId="160F0D37"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iCs/>
          <w:sz w:val="28"/>
          <w:szCs w:val="28"/>
          <w:lang w:val="ru-RU"/>
        </w:rPr>
        <w:t xml:space="preserve">К третьей группе </w:t>
      </w:r>
      <w:r w:rsidRPr="0005203D">
        <w:rPr>
          <w:rFonts w:ascii="Times New Roman" w:hAnsi="Times New Roman" w:cs="Times New Roman"/>
          <w:sz w:val="28"/>
          <w:szCs w:val="28"/>
          <w:lang w:val="ru-RU"/>
        </w:rPr>
        <w:t xml:space="preserve">относятся порфириты среднего ордовика, </w:t>
      </w:r>
      <w:proofErr w:type="spellStart"/>
      <w:r w:rsidRPr="0005203D">
        <w:rPr>
          <w:rFonts w:ascii="Times New Roman" w:hAnsi="Times New Roman" w:cs="Times New Roman"/>
          <w:sz w:val="28"/>
          <w:szCs w:val="28"/>
          <w:lang w:val="ru-RU"/>
        </w:rPr>
        <w:t>орговикованные</w:t>
      </w:r>
      <w:proofErr w:type="spellEnd"/>
      <w:r w:rsidRPr="0005203D">
        <w:rPr>
          <w:rFonts w:ascii="Times New Roman" w:hAnsi="Times New Roman" w:cs="Times New Roman"/>
          <w:sz w:val="28"/>
          <w:szCs w:val="28"/>
          <w:lang w:val="ru-RU"/>
        </w:rPr>
        <w:t xml:space="preserve"> песчаники ордовика и </w:t>
      </w:r>
      <w:proofErr w:type="spellStart"/>
      <w:r w:rsidRPr="0005203D">
        <w:rPr>
          <w:rFonts w:ascii="Times New Roman" w:hAnsi="Times New Roman" w:cs="Times New Roman"/>
          <w:sz w:val="28"/>
          <w:szCs w:val="28"/>
          <w:lang w:val="ru-RU"/>
        </w:rPr>
        <w:t>сиено</w:t>
      </w:r>
      <w:proofErr w:type="spellEnd"/>
      <w:r w:rsidRPr="0005203D">
        <w:rPr>
          <w:rFonts w:ascii="Times New Roman" w:hAnsi="Times New Roman" w:cs="Times New Roman"/>
          <w:sz w:val="28"/>
          <w:szCs w:val="28"/>
          <w:lang w:val="ru-RU"/>
        </w:rPr>
        <w:t>-грано-диориты нижнего девона.</w:t>
      </w:r>
    </w:p>
    <w:p w14:paraId="5A7AB7A4"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К этой группе относятся породы </w:t>
      </w:r>
      <w:proofErr w:type="spellStart"/>
      <w:r w:rsidRPr="0005203D">
        <w:rPr>
          <w:rFonts w:ascii="Times New Roman" w:hAnsi="Times New Roman" w:cs="Times New Roman"/>
          <w:iCs/>
          <w:sz w:val="28"/>
          <w:szCs w:val="28"/>
          <w:lang w:val="ru-RU"/>
        </w:rPr>
        <w:t>тараншинской</w:t>
      </w:r>
      <w:proofErr w:type="spellEnd"/>
      <w:r w:rsidRPr="0005203D">
        <w:rPr>
          <w:rFonts w:ascii="Times New Roman" w:hAnsi="Times New Roman" w:cs="Times New Roman"/>
          <w:iCs/>
          <w:sz w:val="28"/>
          <w:szCs w:val="28"/>
          <w:lang w:val="ru-RU"/>
        </w:rPr>
        <w:t xml:space="preserve"> свиты:</w:t>
      </w:r>
      <w:r w:rsidRPr="0005203D">
        <w:rPr>
          <w:rFonts w:ascii="Times New Roman" w:hAnsi="Times New Roman" w:cs="Times New Roman"/>
          <w:sz w:val="28"/>
          <w:szCs w:val="28"/>
          <w:lang w:val="ru-RU"/>
        </w:rPr>
        <w:t xml:space="preserve"> туфы, базальтовые и андезитобазальтовые порфириты. Для порфиритов нижнего девона характерен широкий размах пределов значений магнитной восприимчивости и существование на вариационной кривой двух максимумов, что говорит о наличии как магнитной, так и средне магнитной разностей. Наличие пород различной </w:t>
      </w:r>
      <w:proofErr w:type="spellStart"/>
      <w:r w:rsidRPr="0005203D">
        <w:rPr>
          <w:rFonts w:ascii="Times New Roman" w:hAnsi="Times New Roman" w:cs="Times New Roman"/>
          <w:sz w:val="28"/>
          <w:szCs w:val="28"/>
          <w:lang w:val="ru-RU"/>
        </w:rPr>
        <w:t>магнитности</w:t>
      </w:r>
      <w:proofErr w:type="spellEnd"/>
      <w:r w:rsidRPr="0005203D">
        <w:rPr>
          <w:rFonts w:ascii="Times New Roman" w:hAnsi="Times New Roman" w:cs="Times New Roman"/>
          <w:sz w:val="28"/>
          <w:szCs w:val="28"/>
          <w:lang w:val="ru-RU"/>
        </w:rPr>
        <w:t xml:space="preserve"> приводит к неоднозначному толкованию магнитных полей над порфиритами. </w:t>
      </w:r>
    </w:p>
    <w:p w14:paraId="30E4056A"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Для туфов </w:t>
      </w:r>
      <w:proofErr w:type="spellStart"/>
      <w:r w:rsidRPr="0005203D">
        <w:rPr>
          <w:rFonts w:ascii="Times New Roman" w:hAnsi="Times New Roman" w:cs="Times New Roman"/>
          <w:iCs/>
          <w:sz w:val="28"/>
          <w:szCs w:val="28"/>
          <w:lang w:val="ru-RU"/>
        </w:rPr>
        <w:t>тараншинской</w:t>
      </w:r>
      <w:proofErr w:type="spellEnd"/>
      <w:r w:rsidRPr="0005203D">
        <w:rPr>
          <w:rFonts w:ascii="Times New Roman" w:hAnsi="Times New Roman" w:cs="Times New Roman"/>
          <w:iCs/>
          <w:sz w:val="28"/>
          <w:szCs w:val="28"/>
          <w:lang w:val="ru-RU"/>
        </w:rPr>
        <w:t xml:space="preserve"> свиты</w:t>
      </w:r>
      <w:r w:rsidRPr="0005203D">
        <w:rPr>
          <w:rFonts w:ascii="Times New Roman" w:hAnsi="Times New Roman" w:cs="Times New Roman"/>
          <w:sz w:val="28"/>
          <w:szCs w:val="28"/>
          <w:lang w:val="ru-RU"/>
        </w:rPr>
        <w:t xml:space="preserve"> характерна асимметричная гистограмма магнитной восприимчивости в сторону немагнитных разностей. В целом, над туфами наблюдается повышенные положительные магнитные поля. </w:t>
      </w:r>
    </w:p>
    <w:p w14:paraId="36B0907F"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Из интрузивных и субвулканических образований в эту группу входят нижне-среднедевонские </w:t>
      </w:r>
      <w:proofErr w:type="spellStart"/>
      <w:r w:rsidRPr="0005203D">
        <w:rPr>
          <w:rFonts w:ascii="Times New Roman" w:hAnsi="Times New Roman" w:cs="Times New Roman"/>
          <w:sz w:val="28"/>
          <w:szCs w:val="28"/>
          <w:lang w:val="ru-RU"/>
        </w:rPr>
        <w:t>трахиандезитовые</w:t>
      </w:r>
      <w:proofErr w:type="spellEnd"/>
      <w:r w:rsidRPr="0005203D">
        <w:rPr>
          <w:rFonts w:ascii="Times New Roman" w:hAnsi="Times New Roman" w:cs="Times New Roman"/>
          <w:sz w:val="28"/>
          <w:szCs w:val="28"/>
          <w:lang w:val="ru-RU"/>
        </w:rPr>
        <w:t xml:space="preserve"> порфириты и диориты раннедевонского интрузивного комплекса. </w:t>
      </w:r>
    </w:p>
    <w:p w14:paraId="2EA41B93"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Следует отметить, что весьма часто среди пород третьей группы встречаются образцы, обладающие магнитной восприимчивостью до 5600 * 10</w:t>
      </w:r>
      <w:r w:rsidRPr="0005203D">
        <w:rPr>
          <w:rFonts w:ascii="Times New Roman" w:hAnsi="Times New Roman" w:cs="Times New Roman"/>
          <w:sz w:val="28"/>
          <w:szCs w:val="28"/>
          <w:vertAlign w:val="superscript"/>
          <w:lang w:val="ru-RU"/>
        </w:rPr>
        <w:t xml:space="preserve">–5 </w:t>
      </w:r>
      <w:r w:rsidRPr="0005203D">
        <w:rPr>
          <w:rFonts w:ascii="Times New Roman" w:hAnsi="Times New Roman" w:cs="Times New Roman"/>
          <w:sz w:val="28"/>
          <w:szCs w:val="28"/>
          <w:lang w:val="ru-RU"/>
        </w:rPr>
        <w:t>ед. СИ.</w:t>
      </w:r>
    </w:p>
    <w:p w14:paraId="68C29C29"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iCs/>
          <w:sz w:val="28"/>
          <w:szCs w:val="28"/>
          <w:lang w:val="ru-RU"/>
        </w:rPr>
        <w:t>К четвертой группе</w:t>
      </w:r>
      <w:r w:rsidRPr="0005203D">
        <w:rPr>
          <w:rFonts w:ascii="Times New Roman" w:hAnsi="Times New Roman" w:cs="Times New Roman"/>
          <w:sz w:val="28"/>
          <w:szCs w:val="28"/>
          <w:lang w:val="ru-RU"/>
        </w:rPr>
        <w:t xml:space="preserve"> принадлежат </w:t>
      </w:r>
      <w:proofErr w:type="spellStart"/>
      <w:r w:rsidRPr="0005203D">
        <w:rPr>
          <w:rFonts w:ascii="Times New Roman" w:hAnsi="Times New Roman" w:cs="Times New Roman"/>
          <w:sz w:val="28"/>
          <w:szCs w:val="28"/>
          <w:lang w:val="ru-RU"/>
        </w:rPr>
        <w:t>ороговикованные</w:t>
      </w:r>
      <w:proofErr w:type="spellEnd"/>
      <w:r w:rsidRPr="0005203D">
        <w:rPr>
          <w:rFonts w:ascii="Times New Roman" w:hAnsi="Times New Roman" w:cs="Times New Roman"/>
          <w:sz w:val="28"/>
          <w:szCs w:val="28"/>
          <w:lang w:val="ru-RU"/>
        </w:rPr>
        <w:t xml:space="preserve"> образования ордовика, нижнего силура и нижнего-среднего девона, диориты и габбро-диориты, </w:t>
      </w:r>
      <w:proofErr w:type="spellStart"/>
      <w:r w:rsidRPr="0005203D">
        <w:rPr>
          <w:rFonts w:ascii="Times New Roman" w:hAnsi="Times New Roman" w:cs="Times New Roman"/>
          <w:sz w:val="28"/>
          <w:szCs w:val="28"/>
          <w:lang w:val="ru-RU"/>
        </w:rPr>
        <w:t>крыккудукского</w:t>
      </w:r>
      <w:proofErr w:type="spellEnd"/>
      <w:r w:rsidRPr="0005203D">
        <w:rPr>
          <w:rFonts w:ascii="Times New Roman" w:hAnsi="Times New Roman" w:cs="Times New Roman"/>
          <w:sz w:val="28"/>
          <w:szCs w:val="28"/>
          <w:lang w:val="ru-RU"/>
        </w:rPr>
        <w:t xml:space="preserve"> и </w:t>
      </w:r>
      <w:proofErr w:type="spellStart"/>
      <w:r w:rsidRPr="0005203D">
        <w:rPr>
          <w:rFonts w:ascii="Times New Roman" w:hAnsi="Times New Roman" w:cs="Times New Roman"/>
          <w:sz w:val="28"/>
          <w:szCs w:val="28"/>
          <w:lang w:val="ru-RU"/>
        </w:rPr>
        <w:t>караменданского</w:t>
      </w:r>
      <w:proofErr w:type="spellEnd"/>
      <w:r w:rsidRPr="0005203D">
        <w:rPr>
          <w:rFonts w:ascii="Times New Roman" w:hAnsi="Times New Roman" w:cs="Times New Roman"/>
          <w:sz w:val="28"/>
          <w:szCs w:val="28"/>
          <w:lang w:val="ru-RU"/>
        </w:rPr>
        <w:t xml:space="preserve"> интрузивных комплексов.</w:t>
      </w:r>
    </w:p>
    <w:p w14:paraId="0CEDAEDC"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Многие магматические и часть осадочных пород имеют большие колебания в значениях магнитной восприимчивости от 0 до 4000 * 10</w:t>
      </w:r>
      <w:r w:rsidRPr="0005203D">
        <w:rPr>
          <w:rFonts w:ascii="Times New Roman" w:hAnsi="Times New Roman" w:cs="Times New Roman"/>
          <w:sz w:val="28"/>
          <w:szCs w:val="28"/>
          <w:vertAlign w:val="superscript"/>
          <w:lang w:val="ru-RU"/>
        </w:rPr>
        <w:t xml:space="preserve">–5 </w:t>
      </w:r>
      <w:r w:rsidRPr="0005203D">
        <w:rPr>
          <w:rFonts w:ascii="Times New Roman" w:hAnsi="Times New Roman" w:cs="Times New Roman"/>
          <w:sz w:val="28"/>
          <w:szCs w:val="28"/>
          <w:lang w:val="ru-RU"/>
        </w:rPr>
        <w:t xml:space="preserve">ед. СИ и более, что затрудняет конкретную оценку среднего значения магнитной восприимчивости. К ним относятся базальты, среднего-верхнего девона, роговики нижнего-среднего девона, </w:t>
      </w:r>
      <w:proofErr w:type="spellStart"/>
      <w:r w:rsidRPr="0005203D">
        <w:rPr>
          <w:rFonts w:ascii="Times New Roman" w:hAnsi="Times New Roman" w:cs="Times New Roman"/>
          <w:sz w:val="28"/>
          <w:szCs w:val="28"/>
          <w:lang w:val="ru-RU"/>
        </w:rPr>
        <w:t>ороговикованные</w:t>
      </w:r>
      <w:proofErr w:type="spellEnd"/>
      <w:r w:rsidRPr="0005203D">
        <w:rPr>
          <w:rFonts w:ascii="Times New Roman" w:hAnsi="Times New Roman" w:cs="Times New Roman"/>
          <w:sz w:val="28"/>
          <w:szCs w:val="28"/>
          <w:lang w:val="ru-RU"/>
        </w:rPr>
        <w:t xml:space="preserve"> песчаники силура, порфириты, диориты и роговики ордовика. </w:t>
      </w:r>
    </w:p>
    <w:p w14:paraId="1DB5B420" w14:textId="77777777" w:rsidR="00B15A49" w:rsidRPr="00B15A49" w:rsidRDefault="00B15A49" w:rsidP="00B15A49">
      <w:pPr>
        <w:spacing w:after="0" w:line="240" w:lineRule="auto"/>
        <w:ind w:firstLine="720"/>
        <w:jc w:val="both"/>
        <w:rPr>
          <w:rFonts w:ascii="Times New Roman" w:hAnsi="Times New Roman" w:cs="Times New Roman"/>
          <w:sz w:val="28"/>
          <w:szCs w:val="28"/>
          <w:lang w:val="ru-RU"/>
        </w:rPr>
      </w:pPr>
      <w:r w:rsidRPr="00B15A49">
        <w:rPr>
          <w:rFonts w:ascii="Times New Roman" w:hAnsi="Times New Roman" w:cs="Times New Roman"/>
          <w:sz w:val="28"/>
          <w:szCs w:val="28"/>
          <w:lang w:val="ru-RU"/>
        </w:rPr>
        <w:t xml:space="preserve">Высокомагнитные породы (χ = 1000–5600×10⁻⁵ ед. СИ) представлены </w:t>
      </w:r>
      <w:proofErr w:type="spellStart"/>
      <w:r w:rsidRPr="00B15A49">
        <w:rPr>
          <w:rFonts w:ascii="Times New Roman" w:hAnsi="Times New Roman" w:cs="Times New Roman"/>
          <w:sz w:val="28"/>
          <w:szCs w:val="28"/>
          <w:lang w:val="ru-RU"/>
        </w:rPr>
        <w:t>ороговикованными</w:t>
      </w:r>
      <w:proofErr w:type="spellEnd"/>
      <w:r w:rsidRPr="00B15A49">
        <w:rPr>
          <w:rFonts w:ascii="Times New Roman" w:hAnsi="Times New Roman" w:cs="Times New Roman"/>
          <w:sz w:val="28"/>
          <w:szCs w:val="28"/>
          <w:lang w:val="ru-RU"/>
        </w:rPr>
        <w:t xml:space="preserve"> основными породами </w:t>
      </w:r>
      <w:proofErr w:type="spellStart"/>
      <w:r w:rsidRPr="00B15A49">
        <w:rPr>
          <w:rFonts w:ascii="Times New Roman" w:hAnsi="Times New Roman" w:cs="Times New Roman"/>
          <w:sz w:val="28"/>
          <w:szCs w:val="28"/>
          <w:lang w:val="ru-RU"/>
        </w:rPr>
        <w:t>куяндинской</w:t>
      </w:r>
      <w:proofErr w:type="spellEnd"/>
      <w:r w:rsidRPr="00B15A49">
        <w:rPr>
          <w:rFonts w:ascii="Times New Roman" w:hAnsi="Times New Roman" w:cs="Times New Roman"/>
          <w:sz w:val="28"/>
          <w:szCs w:val="28"/>
          <w:lang w:val="ru-RU"/>
        </w:rPr>
        <w:t xml:space="preserve"> свиты, а также </w:t>
      </w:r>
      <w:proofErr w:type="spellStart"/>
      <w:r w:rsidRPr="00B15A49">
        <w:rPr>
          <w:rFonts w:ascii="Times New Roman" w:hAnsi="Times New Roman" w:cs="Times New Roman"/>
          <w:sz w:val="28"/>
          <w:szCs w:val="28"/>
          <w:lang w:val="ru-RU"/>
        </w:rPr>
        <w:t>туфоосадочными</w:t>
      </w:r>
      <w:proofErr w:type="spellEnd"/>
      <w:r w:rsidRPr="00B15A49">
        <w:rPr>
          <w:rFonts w:ascii="Times New Roman" w:hAnsi="Times New Roman" w:cs="Times New Roman"/>
          <w:sz w:val="28"/>
          <w:szCs w:val="28"/>
          <w:lang w:val="ru-RU"/>
        </w:rPr>
        <w:t xml:space="preserve"> и эффузивными формациями </w:t>
      </w:r>
      <w:proofErr w:type="spellStart"/>
      <w:r w:rsidRPr="00B15A49">
        <w:rPr>
          <w:rFonts w:ascii="Times New Roman" w:hAnsi="Times New Roman" w:cs="Times New Roman"/>
          <w:sz w:val="28"/>
          <w:szCs w:val="28"/>
          <w:lang w:val="ru-RU"/>
        </w:rPr>
        <w:t>савидской</w:t>
      </w:r>
      <w:proofErr w:type="spellEnd"/>
      <w:r w:rsidRPr="00B15A49">
        <w:rPr>
          <w:rFonts w:ascii="Times New Roman" w:hAnsi="Times New Roman" w:cs="Times New Roman"/>
          <w:sz w:val="28"/>
          <w:szCs w:val="28"/>
          <w:lang w:val="ru-RU"/>
        </w:rPr>
        <w:t xml:space="preserve"> и </w:t>
      </w:r>
      <w:proofErr w:type="spellStart"/>
      <w:r w:rsidRPr="00B15A49">
        <w:rPr>
          <w:rFonts w:ascii="Times New Roman" w:hAnsi="Times New Roman" w:cs="Times New Roman"/>
          <w:sz w:val="28"/>
          <w:szCs w:val="28"/>
          <w:lang w:val="ru-RU"/>
        </w:rPr>
        <w:t>куяндинской</w:t>
      </w:r>
      <w:proofErr w:type="spellEnd"/>
      <w:r w:rsidRPr="00B15A49">
        <w:rPr>
          <w:rFonts w:ascii="Times New Roman" w:hAnsi="Times New Roman" w:cs="Times New Roman"/>
          <w:sz w:val="28"/>
          <w:szCs w:val="28"/>
          <w:lang w:val="ru-RU"/>
        </w:rPr>
        <w:t xml:space="preserve"> свит.</w:t>
      </w:r>
    </w:p>
    <w:p w14:paraId="5ECBEF8A" w14:textId="77777777" w:rsidR="00B15A49" w:rsidRPr="00B15A49" w:rsidRDefault="00B15A49" w:rsidP="00B15A49">
      <w:pPr>
        <w:spacing w:after="0" w:line="240" w:lineRule="auto"/>
        <w:ind w:firstLine="720"/>
        <w:jc w:val="both"/>
        <w:rPr>
          <w:rFonts w:ascii="Times New Roman" w:hAnsi="Times New Roman" w:cs="Times New Roman"/>
          <w:sz w:val="28"/>
          <w:szCs w:val="28"/>
          <w:lang w:val="ru-RU"/>
        </w:rPr>
      </w:pPr>
      <w:r w:rsidRPr="00B15A49">
        <w:rPr>
          <w:rFonts w:ascii="Times New Roman" w:hAnsi="Times New Roman" w:cs="Times New Roman"/>
          <w:sz w:val="28"/>
          <w:szCs w:val="28"/>
          <w:lang w:val="ru-RU"/>
        </w:rPr>
        <w:t>Диапазон магнитной восприимчивости интрузивных образований простирается от 0 (граниты) до 5220×10⁻⁵ ед. СИ (габбро-диориты) и соответствует классической зависимости увеличения магнитных параметров с ростом основности пород.</w:t>
      </w:r>
    </w:p>
    <w:p w14:paraId="50B158A6" w14:textId="77777777" w:rsidR="00B15A49" w:rsidRPr="00B15A49" w:rsidRDefault="00B15A49" w:rsidP="00B15A49">
      <w:pPr>
        <w:spacing w:after="0" w:line="240" w:lineRule="auto"/>
        <w:ind w:firstLine="720"/>
        <w:jc w:val="both"/>
        <w:rPr>
          <w:rFonts w:ascii="Times New Roman" w:hAnsi="Times New Roman" w:cs="Times New Roman"/>
          <w:sz w:val="28"/>
          <w:szCs w:val="28"/>
          <w:lang w:val="ru-RU"/>
        </w:rPr>
      </w:pPr>
      <w:r w:rsidRPr="00B15A49">
        <w:rPr>
          <w:rFonts w:ascii="Times New Roman" w:hAnsi="Times New Roman" w:cs="Times New Roman"/>
          <w:sz w:val="28"/>
          <w:szCs w:val="28"/>
          <w:lang w:val="ru-RU"/>
        </w:rPr>
        <w:t>Принимая во внимание вышеизложенное, необходимо подчеркнуть, что на территории исследований местами наблюдается крайне сложная мозаичная структура магнитного поля, для которой характерна неоднозначность интерпретации.</w:t>
      </w:r>
    </w:p>
    <w:p w14:paraId="104999B6" w14:textId="2CA8428D" w:rsidR="00B15A49" w:rsidRPr="0005203D" w:rsidRDefault="00B15A49" w:rsidP="00B15A49">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Однозначное разделение эффузивных и эффузивно-осадочных пород на основании магнитных характеристик не представляется возможным. Широкие пределы флуктуаций магнитных параметров большинства эффузивных разностей обусловливают неоднозначность интерпретации магнитных </w:t>
      </w:r>
      <w:r w:rsidRPr="0005203D">
        <w:rPr>
          <w:rFonts w:ascii="Times New Roman" w:hAnsi="Times New Roman" w:cs="Times New Roman"/>
          <w:sz w:val="28"/>
          <w:szCs w:val="28"/>
          <w:lang w:val="ru-RU"/>
        </w:rPr>
        <w:lastRenderedPageBreak/>
        <w:t>аномалий. Вместе с тем магниторазведочные работы в районе успешно применяются для картирования приповерхностных интрузивных и осадочных образований, идентификации эффузивных комплексов и трассирования разрывных структур. Привлечение гравиразведки на данной территории предоставляет качественный дополнительный материал для изучения глубинного строения.</w:t>
      </w:r>
    </w:p>
    <w:p w14:paraId="40EB79A0" w14:textId="77777777" w:rsidR="00B15A49" w:rsidRPr="0005203D" w:rsidRDefault="0071105A" w:rsidP="00B15A49">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b/>
          <w:bCs/>
          <w:i/>
          <w:iCs/>
          <w:sz w:val="28"/>
          <w:szCs w:val="28"/>
          <w:lang w:val="ru-RU"/>
        </w:rPr>
        <w:t xml:space="preserve">Гамма-активность. </w:t>
      </w:r>
      <w:r w:rsidR="00B15A49" w:rsidRPr="0005203D">
        <w:rPr>
          <w:rFonts w:ascii="Times New Roman" w:hAnsi="Times New Roman" w:cs="Times New Roman"/>
          <w:sz w:val="28"/>
          <w:szCs w:val="28"/>
          <w:lang w:val="ru-RU"/>
        </w:rPr>
        <w:t xml:space="preserve">Распределение </w:t>
      </w:r>
      <w:proofErr w:type="spellStart"/>
      <w:r w:rsidR="00B15A49" w:rsidRPr="0005203D">
        <w:rPr>
          <w:rFonts w:ascii="Times New Roman" w:hAnsi="Times New Roman" w:cs="Times New Roman"/>
          <w:sz w:val="28"/>
          <w:szCs w:val="28"/>
          <w:lang w:val="ru-RU"/>
        </w:rPr>
        <w:t>радиогеохимических</w:t>
      </w:r>
      <w:proofErr w:type="spellEnd"/>
      <w:r w:rsidR="00B15A49" w:rsidRPr="0005203D">
        <w:rPr>
          <w:rFonts w:ascii="Times New Roman" w:hAnsi="Times New Roman" w:cs="Times New Roman"/>
          <w:sz w:val="28"/>
          <w:szCs w:val="28"/>
          <w:lang w:val="ru-RU"/>
        </w:rPr>
        <w:t xml:space="preserve"> полей определяется комплексом факторов, находящихся в тесной взаимосвязи с геологической структурой, геоморфологией и орогидрографическими особенностями района. Площадь работ приурочена к Сарысу-</w:t>
      </w:r>
      <w:proofErr w:type="spellStart"/>
      <w:r w:rsidR="00B15A49" w:rsidRPr="0005203D">
        <w:rPr>
          <w:rFonts w:ascii="Times New Roman" w:hAnsi="Times New Roman" w:cs="Times New Roman"/>
          <w:sz w:val="28"/>
          <w:szCs w:val="28"/>
          <w:lang w:val="ru-RU"/>
        </w:rPr>
        <w:t>Тенизскому</w:t>
      </w:r>
      <w:proofErr w:type="spellEnd"/>
      <w:r w:rsidR="00B15A49" w:rsidRPr="0005203D">
        <w:rPr>
          <w:rFonts w:ascii="Times New Roman" w:hAnsi="Times New Roman" w:cs="Times New Roman"/>
          <w:sz w:val="28"/>
          <w:szCs w:val="28"/>
          <w:lang w:val="ru-RU"/>
        </w:rPr>
        <w:t xml:space="preserve"> поднятию, для которого типичны равнинные депрессионные формы рельефа, заполненные песчано-глинистыми и щебенистыми образованиями поздних этапов осадконакопления. Эти отложения перекрывают породы палеозойского структурного фундамента и экранируют их естественное радиационное излучение. Дополнительными осложняющими факторами являются: наличие водных объектов различной солености (пресные и соленые водоемы), развитая гидрографическая сеть, а также локальное сельскохозяйственное использование территории, где антропогенное воздействие нарушило естественную радиационную обстановку и, возможно, модифицировало радиологические параметры.</w:t>
      </w:r>
    </w:p>
    <w:p w14:paraId="0A7B3C9D" w14:textId="77777777" w:rsidR="00B15A49" w:rsidRPr="0005203D" w:rsidRDefault="00B15A49" w:rsidP="00B15A49">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Радиометрические и спектрометрические параметры горных пород (таблица 2.2) базируются на материалах работ, проведенных на сопредельных площадях, и имеют определенную степень обобщения. Это обусловлено тем, что наиболее надежная характеристика идентичных породных комплексов установлена на смежных территориях, где условия для проведения </w:t>
      </w:r>
      <w:proofErr w:type="spellStart"/>
      <w:r w:rsidRPr="0005203D">
        <w:rPr>
          <w:rFonts w:ascii="Times New Roman" w:hAnsi="Times New Roman" w:cs="Times New Roman"/>
          <w:sz w:val="28"/>
          <w:szCs w:val="28"/>
          <w:lang w:val="ru-RU"/>
        </w:rPr>
        <w:t>аэрогаммаспектрометрических</w:t>
      </w:r>
      <w:proofErr w:type="spellEnd"/>
      <w:r w:rsidRPr="0005203D">
        <w:rPr>
          <w:rFonts w:ascii="Times New Roman" w:hAnsi="Times New Roman" w:cs="Times New Roman"/>
          <w:sz w:val="28"/>
          <w:szCs w:val="28"/>
          <w:lang w:val="ru-RU"/>
        </w:rPr>
        <w:t xml:space="preserve"> (АГСМ) измерений значительно более благоприятны вследствие повышенной обнаженности коренных пород. Данные этих исследований привлекались для геологической интерпретации полученных результатов.</w:t>
      </w:r>
    </w:p>
    <w:p w14:paraId="207E09A0" w14:textId="77777777" w:rsidR="00B15A49" w:rsidRPr="0005203D" w:rsidRDefault="00B15A49" w:rsidP="00B15A49">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Анализ данных таблицы 2.2 свидетельствует, что терригенно-осадочные и эффузивные породы средне-основного состава в совокупности обнаруживают низкие </w:t>
      </w:r>
      <w:proofErr w:type="spellStart"/>
      <w:r w:rsidRPr="0005203D">
        <w:rPr>
          <w:rFonts w:ascii="Times New Roman" w:hAnsi="Times New Roman" w:cs="Times New Roman"/>
          <w:sz w:val="28"/>
          <w:szCs w:val="28"/>
          <w:lang w:val="ru-RU"/>
        </w:rPr>
        <w:t>кларковые</w:t>
      </w:r>
      <w:proofErr w:type="spellEnd"/>
      <w:r w:rsidRPr="0005203D">
        <w:rPr>
          <w:rFonts w:ascii="Times New Roman" w:hAnsi="Times New Roman" w:cs="Times New Roman"/>
          <w:sz w:val="28"/>
          <w:szCs w:val="28"/>
          <w:lang w:val="ru-RU"/>
        </w:rPr>
        <w:t xml:space="preserve"> уровни радиоактивных элементов и не демонстрируют четкой дифференциации по радиометрическим параметрам (ОК = 2,0–3,0 </w:t>
      </w:r>
      <w:proofErr w:type="spellStart"/>
      <w:r w:rsidRPr="0005203D">
        <w:rPr>
          <w:rFonts w:ascii="Times New Roman" w:hAnsi="Times New Roman" w:cs="Times New Roman"/>
          <w:sz w:val="28"/>
          <w:szCs w:val="28"/>
          <w:lang w:val="ru-RU"/>
        </w:rPr>
        <w:t>мкР</w:t>
      </w:r>
      <w:proofErr w:type="spellEnd"/>
      <w:r w:rsidRPr="0005203D">
        <w:rPr>
          <w:rFonts w:ascii="Times New Roman" w:hAnsi="Times New Roman" w:cs="Times New Roman"/>
          <w:sz w:val="28"/>
          <w:szCs w:val="28"/>
          <w:lang w:val="ru-RU"/>
        </w:rPr>
        <w:t xml:space="preserve">/ч; U = 1,5×10⁻⁴%; </w:t>
      </w:r>
      <w:proofErr w:type="spellStart"/>
      <w:r w:rsidRPr="0005203D">
        <w:rPr>
          <w:rFonts w:ascii="Times New Roman" w:hAnsi="Times New Roman" w:cs="Times New Roman"/>
          <w:sz w:val="28"/>
          <w:szCs w:val="28"/>
          <w:lang w:val="ru-RU"/>
        </w:rPr>
        <w:t>Th</w:t>
      </w:r>
      <w:proofErr w:type="spellEnd"/>
      <w:r w:rsidRPr="0005203D">
        <w:rPr>
          <w:rFonts w:ascii="Times New Roman" w:hAnsi="Times New Roman" w:cs="Times New Roman"/>
          <w:sz w:val="28"/>
          <w:szCs w:val="28"/>
          <w:lang w:val="ru-RU"/>
        </w:rPr>
        <w:t xml:space="preserve"> = 4–8×10⁻⁴%; К = 1,5–2,5%). Относительно повышенной гамма-активностью и концентрациями РАЭ характеризуются локальные участки данных пород, включающие </w:t>
      </w:r>
      <w:proofErr w:type="spellStart"/>
      <w:r w:rsidRPr="0005203D">
        <w:rPr>
          <w:rFonts w:ascii="Times New Roman" w:hAnsi="Times New Roman" w:cs="Times New Roman"/>
          <w:sz w:val="28"/>
          <w:szCs w:val="28"/>
          <w:lang w:val="ru-RU"/>
        </w:rPr>
        <w:t>андезито</w:t>
      </w:r>
      <w:proofErr w:type="spellEnd"/>
      <w:r w:rsidRPr="0005203D">
        <w:rPr>
          <w:rFonts w:ascii="Times New Roman" w:hAnsi="Times New Roman" w:cs="Times New Roman"/>
          <w:sz w:val="28"/>
          <w:szCs w:val="28"/>
          <w:lang w:val="ru-RU"/>
        </w:rPr>
        <w:t xml:space="preserve">-базальтовые лавы, </w:t>
      </w:r>
      <w:proofErr w:type="spellStart"/>
      <w:r w:rsidRPr="0005203D">
        <w:rPr>
          <w:rFonts w:ascii="Times New Roman" w:hAnsi="Times New Roman" w:cs="Times New Roman"/>
          <w:sz w:val="28"/>
          <w:szCs w:val="28"/>
          <w:lang w:val="ru-RU"/>
        </w:rPr>
        <w:t>лавобрекчии</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игнимбриты</w:t>
      </w:r>
      <w:proofErr w:type="spellEnd"/>
      <w:r w:rsidRPr="0005203D">
        <w:rPr>
          <w:rFonts w:ascii="Times New Roman" w:hAnsi="Times New Roman" w:cs="Times New Roman"/>
          <w:sz w:val="28"/>
          <w:szCs w:val="28"/>
          <w:lang w:val="ru-RU"/>
        </w:rPr>
        <w:t xml:space="preserve"> и туфы, относящиеся к различным стратиграфическим подразделениям нижне-среднедевонского возраста (ОК = 2,5–3,5 </w:t>
      </w:r>
      <w:proofErr w:type="spellStart"/>
      <w:r w:rsidRPr="0005203D">
        <w:rPr>
          <w:rFonts w:ascii="Times New Roman" w:hAnsi="Times New Roman" w:cs="Times New Roman"/>
          <w:sz w:val="28"/>
          <w:szCs w:val="28"/>
          <w:lang w:val="ru-RU"/>
        </w:rPr>
        <w:t>мкР</w:t>
      </w:r>
      <w:proofErr w:type="spellEnd"/>
      <w:r w:rsidRPr="0005203D">
        <w:rPr>
          <w:rFonts w:ascii="Times New Roman" w:hAnsi="Times New Roman" w:cs="Times New Roman"/>
          <w:sz w:val="28"/>
          <w:szCs w:val="28"/>
          <w:lang w:val="ru-RU"/>
        </w:rPr>
        <w:t xml:space="preserve">/ч; U = 1,5×10⁻⁴%; </w:t>
      </w:r>
      <w:proofErr w:type="spellStart"/>
      <w:r w:rsidRPr="0005203D">
        <w:rPr>
          <w:rFonts w:ascii="Times New Roman" w:hAnsi="Times New Roman" w:cs="Times New Roman"/>
          <w:sz w:val="28"/>
          <w:szCs w:val="28"/>
          <w:lang w:val="ru-RU"/>
        </w:rPr>
        <w:t>Th</w:t>
      </w:r>
      <w:proofErr w:type="spellEnd"/>
      <w:r w:rsidRPr="0005203D">
        <w:rPr>
          <w:rFonts w:ascii="Times New Roman" w:hAnsi="Times New Roman" w:cs="Times New Roman"/>
          <w:sz w:val="28"/>
          <w:szCs w:val="28"/>
          <w:lang w:val="ru-RU"/>
        </w:rPr>
        <w:t xml:space="preserve"> = 6–10×10⁻⁴%; К = 2,0–2,5%).</w:t>
      </w:r>
    </w:p>
    <w:p w14:paraId="6F5AE0EA" w14:textId="77777777" w:rsidR="00B15A49" w:rsidRPr="00B15A49" w:rsidRDefault="00B15A49" w:rsidP="00B15A49">
      <w:pPr>
        <w:spacing w:after="0" w:line="240" w:lineRule="auto"/>
        <w:ind w:firstLine="720"/>
        <w:jc w:val="both"/>
        <w:rPr>
          <w:rFonts w:ascii="Times New Roman" w:hAnsi="Times New Roman" w:cs="Times New Roman"/>
          <w:sz w:val="28"/>
          <w:szCs w:val="28"/>
          <w:lang w:val="ru-RU"/>
        </w:rPr>
      </w:pPr>
      <w:r w:rsidRPr="00B15A49">
        <w:rPr>
          <w:rFonts w:ascii="Times New Roman" w:hAnsi="Times New Roman" w:cs="Times New Roman"/>
          <w:sz w:val="28"/>
          <w:szCs w:val="28"/>
          <w:lang w:val="ru-RU"/>
        </w:rPr>
        <w:t xml:space="preserve">Максимальной контрастностью радиометрических характеристик отличаются интрузивные породы (ОК = 3,0–4,5 </w:t>
      </w:r>
      <w:proofErr w:type="spellStart"/>
      <w:r w:rsidRPr="00B15A49">
        <w:rPr>
          <w:rFonts w:ascii="Times New Roman" w:hAnsi="Times New Roman" w:cs="Times New Roman"/>
          <w:sz w:val="28"/>
          <w:szCs w:val="28"/>
          <w:lang w:val="ru-RU"/>
        </w:rPr>
        <w:t>мкР</w:t>
      </w:r>
      <w:proofErr w:type="spellEnd"/>
      <w:r w:rsidRPr="00B15A49">
        <w:rPr>
          <w:rFonts w:ascii="Times New Roman" w:hAnsi="Times New Roman" w:cs="Times New Roman"/>
          <w:sz w:val="28"/>
          <w:szCs w:val="28"/>
          <w:lang w:val="ru-RU"/>
        </w:rPr>
        <w:t xml:space="preserve">/ч; U = 1,5–4,5×10⁻⁴%; </w:t>
      </w:r>
      <w:proofErr w:type="spellStart"/>
      <w:r w:rsidRPr="00B15A49">
        <w:rPr>
          <w:rFonts w:ascii="Times New Roman" w:hAnsi="Times New Roman" w:cs="Times New Roman"/>
          <w:sz w:val="28"/>
          <w:szCs w:val="28"/>
          <w:lang w:val="ru-RU"/>
        </w:rPr>
        <w:t>Th</w:t>
      </w:r>
      <w:proofErr w:type="spellEnd"/>
      <w:r w:rsidRPr="00B15A49">
        <w:rPr>
          <w:rFonts w:ascii="Times New Roman" w:hAnsi="Times New Roman" w:cs="Times New Roman"/>
          <w:sz w:val="28"/>
          <w:szCs w:val="28"/>
          <w:lang w:val="ru-RU"/>
        </w:rPr>
        <w:t xml:space="preserve"> = 8–10×10⁻⁴%; К = 2,0–3,0%) (рисунок 2.7).</w:t>
      </w:r>
    </w:p>
    <w:p w14:paraId="0C736321" w14:textId="77777777" w:rsidR="00B15A49" w:rsidRPr="0005203D" w:rsidRDefault="00B15A49" w:rsidP="00B15A49">
      <w:pPr>
        <w:spacing w:after="0" w:line="240" w:lineRule="auto"/>
        <w:ind w:firstLine="720"/>
        <w:jc w:val="both"/>
        <w:rPr>
          <w:rFonts w:ascii="Times New Roman" w:hAnsi="Times New Roman" w:cs="Times New Roman"/>
          <w:sz w:val="28"/>
          <w:szCs w:val="28"/>
          <w:lang w:val="ru-RU"/>
        </w:rPr>
      </w:pPr>
      <w:r w:rsidRPr="00B15A49">
        <w:rPr>
          <w:rFonts w:ascii="Times New Roman" w:hAnsi="Times New Roman" w:cs="Times New Roman"/>
          <w:sz w:val="28"/>
          <w:szCs w:val="28"/>
          <w:lang w:val="ru-RU"/>
        </w:rPr>
        <w:t xml:space="preserve">В пределах зон отдельных тектонических дислокаций, а также в экзо- и эндоконтактовых областях интрузивных тел, характеризующихся проявлением метасоматических и околорудных изменений, наблюдается нарушение </w:t>
      </w:r>
      <w:r w:rsidRPr="00B15A49">
        <w:rPr>
          <w:rFonts w:ascii="Times New Roman" w:hAnsi="Times New Roman" w:cs="Times New Roman"/>
          <w:sz w:val="28"/>
          <w:szCs w:val="28"/>
          <w:lang w:val="ru-RU"/>
        </w:rPr>
        <w:lastRenderedPageBreak/>
        <w:t xml:space="preserve">типичных соотношений распределения радиоактивных элементов. Эта </w:t>
      </w:r>
      <w:proofErr w:type="spellStart"/>
      <w:r w:rsidRPr="00B15A49">
        <w:rPr>
          <w:rFonts w:ascii="Times New Roman" w:hAnsi="Times New Roman" w:cs="Times New Roman"/>
          <w:sz w:val="28"/>
          <w:szCs w:val="28"/>
          <w:lang w:val="ru-RU"/>
        </w:rPr>
        <w:t>радиогеохимическая</w:t>
      </w:r>
      <w:proofErr w:type="spellEnd"/>
      <w:r w:rsidRPr="00B15A49">
        <w:rPr>
          <w:rFonts w:ascii="Times New Roman" w:hAnsi="Times New Roman" w:cs="Times New Roman"/>
          <w:sz w:val="28"/>
          <w:szCs w:val="28"/>
          <w:lang w:val="ru-RU"/>
        </w:rPr>
        <w:t xml:space="preserve"> аномальность потенциально </w:t>
      </w:r>
      <w:proofErr w:type="spellStart"/>
      <w:r w:rsidRPr="00B15A49">
        <w:rPr>
          <w:rFonts w:ascii="Times New Roman" w:hAnsi="Times New Roman" w:cs="Times New Roman"/>
          <w:sz w:val="28"/>
          <w:szCs w:val="28"/>
          <w:lang w:val="ru-RU"/>
        </w:rPr>
        <w:t>рудоперспективных</w:t>
      </w:r>
      <w:proofErr w:type="spellEnd"/>
      <w:r w:rsidRPr="00B15A49">
        <w:rPr>
          <w:rFonts w:ascii="Times New Roman" w:hAnsi="Times New Roman" w:cs="Times New Roman"/>
          <w:sz w:val="28"/>
          <w:szCs w:val="28"/>
          <w:lang w:val="ru-RU"/>
        </w:rPr>
        <w:t xml:space="preserve"> зон обусловливает поисковую направленность и высокую эффективность </w:t>
      </w:r>
      <w:proofErr w:type="spellStart"/>
      <w:r w:rsidRPr="00B15A49">
        <w:rPr>
          <w:rFonts w:ascii="Times New Roman" w:hAnsi="Times New Roman" w:cs="Times New Roman"/>
          <w:sz w:val="28"/>
          <w:szCs w:val="28"/>
          <w:lang w:val="ru-RU"/>
        </w:rPr>
        <w:t>аэрогаммаспектрометрического</w:t>
      </w:r>
      <w:proofErr w:type="spellEnd"/>
      <w:r w:rsidRPr="00B15A49">
        <w:rPr>
          <w:rFonts w:ascii="Times New Roman" w:hAnsi="Times New Roman" w:cs="Times New Roman"/>
          <w:sz w:val="28"/>
          <w:szCs w:val="28"/>
          <w:lang w:val="ru-RU"/>
        </w:rPr>
        <w:t xml:space="preserve"> метода при выявлении оруденения и его прогнозной оценке.</w:t>
      </w:r>
    </w:p>
    <w:p w14:paraId="7A98EDA1" w14:textId="77777777" w:rsidR="00B15A49" w:rsidRPr="00B15A49" w:rsidRDefault="00B15A49" w:rsidP="00B15A49">
      <w:pPr>
        <w:spacing w:after="0" w:line="240" w:lineRule="auto"/>
        <w:ind w:firstLine="720"/>
        <w:jc w:val="both"/>
        <w:rPr>
          <w:rFonts w:ascii="Times New Roman" w:hAnsi="Times New Roman" w:cs="Times New Roman"/>
          <w:sz w:val="28"/>
          <w:szCs w:val="28"/>
          <w:lang w:val="ru-RU"/>
        </w:rPr>
      </w:pPr>
    </w:p>
    <w:p w14:paraId="31542020" w14:textId="7BABD2CD" w:rsidR="0071105A" w:rsidRPr="0005203D" w:rsidRDefault="0071105A" w:rsidP="00510DB3">
      <w:pPr>
        <w:spacing w:after="0" w:line="240" w:lineRule="auto"/>
        <w:ind w:firstLine="720"/>
        <w:jc w:val="center"/>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Таблица 2.2 – Радиометрическая и спектрометрическая характеристика горных пород по данным АГСМ –съемки </w:t>
      </w:r>
      <w:proofErr w:type="gramStart"/>
      <w:r w:rsidRPr="0005203D">
        <w:rPr>
          <w:rFonts w:ascii="Times New Roman" w:hAnsi="Times New Roman" w:cs="Times New Roman"/>
          <w:sz w:val="28"/>
          <w:szCs w:val="28"/>
          <w:lang w:val="ru-RU"/>
        </w:rPr>
        <w:t>1991-93</w:t>
      </w:r>
      <w:proofErr w:type="gramEnd"/>
      <w:r w:rsidRPr="0005203D">
        <w:rPr>
          <w:rFonts w:ascii="Times New Roman" w:hAnsi="Times New Roman" w:cs="Times New Roman"/>
          <w:sz w:val="28"/>
          <w:szCs w:val="28"/>
          <w:lang w:val="ru-RU"/>
        </w:rPr>
        <w:t xml:space="preserve"> гг.</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30"/>
        <w:gridCol w:w="1134"/>
        <w:gridCol w:w="1418"/>
        <w:gridCol w:w="1105"/>
        <w:gridCol w:w="992"/>
        <w:gridCol w:w="1277"/>
      </w:tblGrid>
      <w:tr w:rsidR="0071105A" w:rsidRPr="0005203D" w14:paraId="4FDD91C2" w14:textId="77777777" w:rsidTr="00B15A49">
        <w:tc>
          <w:tcPr>
            <w:tcW w:w="534" w:type="dxa"/>
            <w:vMerge w:val="restart"/>
            <w:vAlign w:val="center"/>
          </w:tcPr>
          <w:p w14:paraId="03612E9D" w14:textId="3CD21818" w:rsidR="0071105A" w:rsidRPr="0005203D" w:rsidRDefault="0071105A" w:rsidP="00306B05">
            <w:pPr>
              <w:spacing w:after="0" w:line="240" w:lineRule="auto"/>
              <w:ind w:right="5"/>
              <w:jc w:val="center"/>
              <w:rPr>
                <w:rFonts w:ascii="Times New Roman" w:hAnsi="Times New Roman" w:cs="Times New Roman"/>
                <w:b/>
                <w:bCs/>
                <w:lang w:val="ru-RU"/>
              </w:rPr>
            </w:pPr>
            <w:r w:rsidRPr="0005203D">
              <w:rPr>
                <w:rFonts w:ascii="Times New Roman" w:hAnsi="Times New Roman" w:cs="Times New Roman"/>
                <w:b/>
                <w:bCs/>
                <w:lang w:val="ru-RU"/>
              </w:rPr>
              <w:t xml:space="preserve">№ </w:t>
            </w:r>
            <w:proofErr w:type="spellStart"/>
            <w:r w:rsidRPr="0005203D">
              <w:rPr>
                <w:rFonts w:ascii="Times New Roman" w:hAnsi="Times New Roman" w:cs="Times New Roman"/>
                <w:b/>
                <w:bCs/>
                <w:lang w:val="ru-RU"/>
              </w:rPr>
              <w:t>пп</w:t>
            </w:r>
            <w:proofErr w:type="spellEnd"/>
          </w:p>
        </w:tc>
        <w:tc>
          <w:tcPr>
            <w:tcW w:w="3430" w:type="dxa"/>
            <w:vMerge w:val="restart"/>
            <w:vAlign w:val="center"/>
          </w:tcPr>
          <w:p w14:paraId="4245FF59" w14:textId="77777777" w:rsidR="0071105A" w:rsidRPr="0005203D" w:rsidRDefault="0071105A" w:rsidP="00306B05">
            <w:pPr>
              <w:spacing w:after="0" w:line="240" w:lineRule="auto"/>
              <w:ind w:right="5"/>
              <w:jc w:val="center"/>
              <w:rPr>
                <w:rFonts w:ascii="Times New Roman" w:hAnsi="Times New Roman" w:cs="Times New Roman"/>
                <w:b/>
                <w:bCs/>
                <w:lang w:val="ru-RU"/>
              </w:rPr>
            </w:pPr>
            <w:r w:rsidRPr="0005203D">
              <w:rPr>
                <w:rFonts w:ascii="Times New Roman" w:hAnsi="Times New Roman" w:cs="Times New Roman"/>
                <w:b/>
                <w:bCs/>
                <w:lang w:val="ru-RU"/>
              </w:rPr>
              <w:t>Наименование пород</w:t>
            </w:r>
          </w:p>
        </w:tc>
        <w:tc>
          <w:tcPr>
            <w:tcW w:w="1134" w:type="dxa"/>
            <w:vMerge w:val="restart"/>
            <w:vAlign w:val="center"/>
          </w:tcPr>
          <w:p w14:paraId="1261C9A9" w14:textId="77777777" w:rsidR="0071105A" w:rsidRPr="0005203D" w:rsidRDefault="0071105A" w:rsidP="00306B05">
            <w:pPr>
              <w:spacing w:after="0" w:line="240" w:lineRule="auto"/>
              <w:ind w:right="5"/>
              <w:jc w:val="center"/>
              <w:rPr>
                <w:rFonts w:ascii="Times New Roman" w:hAnsi="Times New Roman" w:cs="Times New Roman"/>
                <w:b/>
                <w:bCs/>
                <w:lang w:val="ru-RU"/>
              </w:rPr>
            </w:pPr>
            <w:r w:rsidRPr="0005203D">
              <w:rPr>
                <w:rFonts w:ascii="Times New Roman" w:hAnsi="Times New Roman" w:cs="Times New Roman"/>
                <w:b/>
                <w:bCs/>
                <w:lang w:val="ru-RU"/>
              </w:rPr>
              <w:t>Возраст пород</w:t>
            </w:r>
          </w:p>
        </w:tc>
        <w:tc>
          <w:tcPr>
            <w:tcW w:w="1418" w:type="dxa"/>
            <w:vMerge w:val="restart"/>
            <w:vAlign w:val="center"/>
          </w:tcPr>
          <w:p w14:paraId="4C820115" w14:textId="77777777" w:rsidR="0071105A" w:rsidRPr="0005203D" w:rsidRDefault="0071105A" w:rsidP="00306B05">
            <w:pPr>
              <w:spacing w:after="0" w:line="240" w:lineRule="auto"/>
              <w:ind w:right="5"/>
              <w:jc w:val="center"/>
              <w:rPr>
                <w:rFonts w:ascii="Times New Roman" w:hAnsi="Times New Roman" w:cs="Times New Roman"/>
                <w:b/>
                <w:bCs/>
                <w:lang w:val="ru-RU"/>
              </w:rPr>
            </w:pPr>
            <w:r w:rsidRPr="0005203D">
              <w:rPr>
                <w:rFonts w:ascii="Times New Roman" w:hAnsi="Times New Roman" w:cs="Times New Roman"/>
                <w:b/>
                <w:bCs/>
                <w:lang w:val="ru-RU"/>
              </w:rPr>
              <w:t>Интенсивность</w:t>
            </w:r>
          </w:p>
          <w:p w14:paraId="32704E4F" w14:textId="77777777" w:rsidR="0071105A" w:rsidRPr="0005203D" w:rsidRDefault="0071105A" w:rsidP="00306B05">
            <w:pPr>
              <w:spacing w:after="0" w:line="240" w:lineRule="auto"/>
              <w:ind w:right="5"/>
              <w:jc w:val="center"/>
              <w:rPr>
                <w:rFonts w:ascii="Times New Roman" w:hAnsi="Times New Roman" w:cs="Times New Roman"/>
                <w:b/>
                <w:bCs/>
                <w:lang w:val="ru-RU"/>
              </w:rPr>
            </w:pPr>
            <w:r w:rsidRPr="0005203D">
              <w:rPr>
                <w:rFonts w:ascii="Times New Roman" w:hAnsi="Times New Roman" w:cs="Times New Roman"/>
                <w:b/>
                <w:bCs/>
                <w:lang w:val="ru-RU"/>
              </w:rPr>
              <w:t xml:space="preserve">ОК </w:t>
            </w:r>
            <w:proofErr w:type="spellStart"/>
            <w:r w:rsidRPr="0005203D">
              <w:rPr>
                <w:rFonts w:ascii="Times New Roman" w:hAnsi="Times New Roman" w:cs="Times New Roman"/>
                <w:b/>
                <w:bCs/>
                <w:lang w:val="ru-RU"/>
              </w:rPr>
              <w:t>мкр</w:t>
            </w:r>
            <w:proofErr w:type="spellEnd"/>
            <w:r w:rsidRPr="0005203D">
              <w:rPr>
                <w:rFonts w:ascii="Times New Roman" w:hAnsi="Times New Roman" w:cs="Times New Roman"/>
                <w:b/>
                <w:bCs/>
                <w:lang w:val="ru-RU"/>
              </w:rPr>
              <w:t>/ч</w:t>
            </w:r>
          </w:p>
        </w:tc>
        <w:tc>
          <w:tcPr>
            <w:tcW w:w="3374" w:type="dxa"/>
            <w:gridSpan w:val="3"/>
            <w:vAlign w:val="center"/>
          </w:tcPr>
          <w:p w14:paraId="1978F1B6" w14:textId="5928D63D" w:rsidR="0071105A" w:rsidRPr="0005203D" w:rsidRDefault="0071105A" w:rsidP="00306B05">
            <w:pPr>
              <w:spacing w:after="0" w:line="240" w:lineRule="auto"/>
              <w:ind w:right="5"/>
              <w:jc w:val="center"/>
              <w:rPr>
                <w:rFonts w:ascii="Times New Roman" w:hAnsi="Times New Roman" w:cs="Times New Roman"/>
                <w:b/>
                <w:bCs/>
                <w:lang w:val="ru-RU"/>
              </w:rPr>
            </w:pPr>
            <w:r w:rsidRPr="0005203D">
              <w:rPr>
                <w:rFonts w:ascii="Times New Roman" w:hAnsi="Times New Roman" w:cs="Times New Roman"/>
                <w:b/>
                <w:bCs/>
                <w:lang w:val="ru-RU"/>
              </w:rPr>
              <w:t>Концентрация</w:t>
            </w:r>
          </w:p>
        </w:tc>
      </w:tr>
      <w:tr w:rsidR="00306B05" w:rsidRPr="0005203D" w14:paraId="5499C34A" w14:textId="77777777" w:rsidTr="00B15A49">
        <w:tc>
          <w:tcPr>
            <w:tcW w:w="534" w:type="dxa"/>
            <w:vMerge/>
            <w:vAlign w:val="center"/>
          </w:tcPr>
          <w:p w14:paraId="022D93A0" w14:textId="77777777" w:rsidR="0071105A" w:rsidRPr="0005203D" w:rsidRDefault="0071105A" w:rsidP="00306B05">
            <w:pPr>
              <w:spacing w:after="0" w:line="240" w:lineRule="auto"/>
              <w:ind w:right="5"/>
              <w:jc w:val="center"/>
              <w:rPr>
                <w:rFonts w:ascii="Times New Roman" w:hAnsi="Times New Roman" w:cs="Times New Roman"/>
                <w:b/>
                <w:bCs/>
                <w:lang w:val="ru-RU"/>
              </w:rPr>
            </w:pPr>
          </w:p>
        </w:tc>
        <w:tc>
          <w:tcPr>
            <w:tcW w:w="3430" w:type="dxa"/>
            <w:vMerge/>
            <w:vAlign w:val="center"/>
          </w:tcPr>
          <w:p w14:paraId="298513EE" w14:textId="77777777" w:rsidR="0071105A" w:rsidRPr="0005203D" w:rsidRDefault="0071105A" w:rsidP="00306B05">
            <w:pPr>
              <w:spacing w:after="0" w:line="240" w:lineRule="auto"/>
              <w:ind w:right="5"/>
              <w:jc w:val="center"/>
              <w:rPr>
                <w:rFonts w:ascii="Times New Roman" w:hAnsi="Times New Roman" w:cs="Times New Roman"/>
                <w:b/>
                <w:bCs/>
                <w:lang w:val="ru-RU"/>
              </w:rPr>
            </w:pPr>
          </w:p>
        </w:tc>
        <w:tc>
          <w:tcPr>
            <w:tcW w:w="1134" w:type="dxa"/>
            <w:vMerge/>
            <w:vAlign w:val="center"/>
          </w:tcPr>
          <w:p w14:paraId="715A4AC8" w14:textId="77777777" w:rsidR="0071105A" w:rsidRPr="0005203D" w:rsidRDefault="0071105A" w:rsidP="00306B05">
            <w:pPr>
              <w:spacing w:after="0" w:line="240" w:lineRule="auto"/>
              <w:ind w:right="5"/>
              <w:jc w:val="center"/>
              <w:rPr>
                <w:rFonts w:ascii="Times New Roman" w:hAnsi="Times New Roman" w:cs="Times New Roman"/>
                <w:b/>
                <w:bCs/>
                <w:lang w:val="ru-RU"/>
              </w:rPr>
            </w:pPr>
          </w:p>
        </w:tc>
        <w:tc>
          <w:tcPr>
            <w:tcW w:w="1418" w:type="dxa"/>
            <w:vMerge/>
            <w:vAlign w:val="center"/>
          </w:tcPr>
          <w:p w14:paraId="2FF3C9C7" w14:textId="77777777" w:rsidR="0071105A" w:rsidRPr="0005203D" w:rsidRDefault="0071105A" w:rsidP="00306B05">
            <w:pPr>
              <w:spacing w:after="0" w:line="240" w:lineRule="auto"/>
              <w:ind w:right="5"/>
              <w:jc w:val="center"/>
              <w:rPr>
                <w:rFonts w:ascii="Times New Roman" w:hAnsi="Times New Roman" w:cs="Times New Roman"/>
                <w:b/>
                <w:bCs/>
                <w:lang w:val="ru-RU"/>
              </w:rPr>
            </w:pPr>
          </w:p>
        </w:tc>
        <w:tc>
          <w:tcPr>
            <w:tcW w:w="1105" w:type="dxa"/>
            <w:vAlign w:val="center"/>
          </w:tcPr>
          <w:p w14:paraId="36909928" w14:textId="0EAFCE23" w:rsidR="0071105A" w:rsidRPr="0005203D" w:rsidRDefault="0071105A" w:rsidP="00306B05">
            <w:pPr>
              <w:spacing w:after="0" w:line="240" w:lineRule="auto"/>
              <w:ind w:right="5"/>
              <w:jc w:val="center"/>
              <w:rPr>
                <w:rFonts w:ascii="Times New Roman" w:hAnsi="Times New Roman" w:cs="Times New Roman"/>
                <w:b/>
                <w:bCs/>
                <w:lang w:val="ru-RU"/>
              </w:rPr>
            </w:pPr>
            <w:r w:rsidRPr="0005203D">
              <w:rPr>
                <w:rFonts w:ascii="Times New Roman" w:hAnsi="Times New Roman" w:cs="Times New Roman"/>
                <w:b/>
                <w:bCs/>
                <w:lang w:val="ru-RU"/>
              </w:rPr>
              <w:t>U</w:t>
            </w:r>
          </w:p>
          <w:p w14:paraId="64506068" w14:textId="0983BE61" w:rsidR="0071105A" w:rsidRPr="0005203D" w:rsidRDefault="0071105A" w:rsidP="00306B05">
            <w:pPr>
              <w:spacing w:after="0" w:line="240" w:lineRule="auto"/>
              <w:ind w:right="5"/>
              <w:jc w:val="center"/>
              <w:rPr>
                <w:rFonts w:ascii="Times New Roman" w:hAnsi="Times New Roman" w:cs="Times New Roman"/>
                <w:b/>
                <w:bCs/>
                <w:lang w:val="ru-RU"/>
              </w:rPr>
            </w:pPr>
            <w:proofErr w:type="gramStart"/>
            <w:r w:rsidRPr="0005203D">
              <w:rPr>
                <w:rFonts w:ascii="Times New Roman" w:hAnsi="Times New Roman" w:cs="Times New Roman"/>
                <w:b/>
                <w:bCs/>
                <w:lang w:val="ru-RU"/>
              </w:rPr>
              <w:t>10</w:t>
            </w:r>
            <w:r w:rsidRPr="0005203D">
              <w:rPr>
                <w:rFonts w:ascii="Times New Roman" w:hAnsi="Times New Roman" w:cs="Times New Roman"/>
                <w:b/>
                <w:bCs/>
                <w:vertAlign w:val="superscript"/>
                <w:lang w:val="ru-RU"/>
              </w:rPr>
              <w:t>-4</w:t>
            </w:r>
            <w:proofErr w:type="gramEnd"/>
            <w:r w:rsidRPr="0005203D">
              <w:rPr>
                <w:rFonts w:ascii="Times New Roman" w:hAnsi="Times New Roman" w:cs="Times New Roman"/>
                <w:b/>
                <w:bCs/>
                <w:lang w:val="ru-RU"/>
              </w:rPr>
              <w:t>%</w:t>
            </w:r>
          </w:p>
        </w:tc>
        <w:tc>
          <w:tcPr>
            <w:tcW w:w="992" w:type="dxa"/>
            <w:vAlign w:val="center"/>
          </w:tcPr>
          <w:p w14:paraId="7A8F5D8E" w14:textId="1E2B426B" w:rsidR="0071105A" w:rsidRPr="0005203D" w:rsidRDefault="0071105A" w:rsidP="00306B05">
            <w:pPr>
              <w:spacing w:after="0" w:line="240" w:lineRule="auto"/>
              <w:ind w:right="5"/>
              <w:jc w:val="center"/>
              <w:rPr>
                <w:rFonts w:ascii="Times New Roman" w:hAnsi="Times New Roman" w:cs="Times New Roman"/>
                <w:b/>
                <w:bCs/>
                <w:lang w:val="ru-RU"/>
              </w:rPr>
            </w:pPr>
            <w:proofErr w:type="spellStart"/>
            <w:r w:rsidRPr="0005203D">
              <w:rPr>
                <w:rFonts w:ascii="Times New Roman" w:hAnsi="Times New Roman" w:cs="Times New Roman"/>
                <w:b/>
                <w:bCs/>
                <w:lang w:val="ru-RU"/>
              </w:rPr>
              <w:t>Th</w:t>
            </w:r>
            <w:proofErr w:type="spellEnd"/>
          </w:p>
          <w:p w14:paraId="69050060" w14:textId="7C9FB8AB" w:rsidR="0071105A" w:rsidRPr="0005203D" w:rsidRDefault="0071105A" w:rsidP="00306B05">
            <w:pPr>
              <w:spacing w:after="0" w:line="240" w:lineRule="auto"/>
              <w:ind w:right="5"/>
              <w:jc w:val="center"/>
              <w:rPr>
                <w:rFonts w:ascii="Times New Roman" w:hAnsi="Times New Roman" w:cs="Times New Roman"/>
                <w:b/>
                <w:bCs/>
                <w:lang w:val="ru-RU"/>
              </w:rPr>
            </w:pPr>
            <w:proofErr w:type="gramStart"/>
            <w:r w:rsidRPr="0005203D">
              <w:rPr>
                <w:rFonts w:ascii="Times New Roman" w:hAnsi="Times New Roman" w:cs="Times New Roman"/>
                <w:b/>
                <w:bCs/>
                <w:lang w:val="ru-RU"/>
              </w:rPr>
              <w:t>10</w:t>
            </w:r>
            <w:r w:rsidRPr="0005203D">
              <w:rPr>
                <w:rFonts w:ascii="Times New Roman" w:hAnsi="Times New Roman" w:cs="Times New Roman"/>
                <w:b/>
                <w:bCs/>
                <w:vertAlign w:val="superscript"/>
                <w:lang w:val="ru-RU"/>
              </w:rPr>
              <w:t>-4</w:t>
            </w:r>
            <w:proofErr w:type="gramEnd"/>
            <w:r w:rsidRPr="0005203D">
              <w:rPr>
                <w:rFonts w:ascii="Times New Roman" w:hAnsi="Times New Roman" w:cs="Times New Roman"/>
                <w:b/>
                <w:bCs/>
                <w:lang w:val="ru-RU"/>
              </w:rPr>
              <w:t>%</w:t>
            </w:r>
          </w:p>
        </w:tc>
        <w:tc>
          <w:tcPr>
            <w:tcW w:w="1277" w:type="dxa"/>
            <w:vAlign w:val="center"/>
          </w:tcPr>
          <w:p w14:paraId="7FEC6360" w14:textId="167C61FF" w:rsidR="0071105A" w:rsidRPr="0005203D" w:rsidRDefault="0071105A" w:rsidP="00306B05">
            <w:pPr>
              <w:spacing w:after="0" w:line="240" w:lineRule="auto"/>
              <w:ind w:right="6"/>
              <w:jc w:val="center"/>
              <w:rPr>
                <w:rFonts w:ascii="Times New Roman" w:hAnsi="Times New Roman" w:cs="Times New Roman"/>
                <w:b/>
                <w:bCs/>
                <w:lang w:val="ru-RU"/>
              </w:rPr>
            </w:pPr>
            <w:r w:rsidRPr="0005203D">
              <w:rPr>
                <w:rFonts w:ascii="Times New Roman" w:hAnsi="Times New Roman" w:cs="Times New Roman"/>
                <w:b/>
                <w:bCs/>
                <w:lang w:val="ru-RU"/>
              </w:rPr>
              <w:t>К</w:t>
            </w:r>
          </w:p>
          <w:p w14:paraId="2AAD476C" w14:textId="77777777" w:rsidR="0071105A" w:rsidRPr="0005203D" w:rsidRDefault="0071105A" w:rsidP="00306B05">
            <w:pPr>
              <w:spacing w:after="0" w:line="240" w:lineRule="auto"/>
              <w:ind w:right="6"/>
              <w:jc w:val="center"/>
              <w:rPr>
                <w:rFonts w:ascii="Times New Roman" w:hAnsi="Times New Roman" w:cs="Times New Roman"/>
                <w:b/>
                <w:bCs/>
                <w:lang w:val="ru-RU"/>
              </w:rPr>
            </w:pPr>
            <w:r w:rsidRPr="0005203D">
              <w:rPr>
                <w:rFonts w:ascii="Times New Roman" w:hAnsi="Times New Roman" w:cs="Times New Roman"/>
                <w:b/>
                <w:bCs/>
                <w:lang w:val="ru-RU"/>
              </w:rPr>
              <w:t>%</w:t>
            </w:r>
          </w:p>
        </w:tc>
      </w:tr>
      <w:tr w:rsidR="0071105A" w:rsidRPr="0005203D" w14:paraId="6FBE6F48" w14:textId="77777777" w:rsidTr="003628A3">
        <w:tc>
          <w:tcPr>
            <w:tcW w:w="9890" w:type="dxa"/>
            <w:gridSpan w:val="7"/>
          </w:tcPr>
          <w:p w14:paraId="29E5CB8B" w14:textId="77777777" w:rsidR="0071105A" w:rsidRPr="0005203D" w:rsidRDefault="0071105A" w:rsidP="00510DB3">
            <w:pPr>
              <w:tabs>
                <w:tab w:val="left" w:pos="2175"/>
              </w:tabs>
              <w:spacing w:after="0" w:line="240" w:lineRule="auto"/>
              <w:ind w:right="6"/>
              <w:jc w:val="center"/>
              <w:rPr>
                <w:rFonts w:ascii="Times New Roman" w:hAnsi="Times New Roman" w:cs="Times New Roman"/>
                <w:lang w:val="ru-RU"/>
              </w:rPr>
            </w:pPr>
            <w:r w:rsidRPr="0005203D">
              <w:rPr>
                <w:rFonts w:ascii="Times New Roman" w:hAnsi="Times New Roman" w:cs="Times New Roman"/>
                <w:lang w:val="ru-RU"/>
              </w:rPr>
              <w:t>Терригенно-осадочные образования</w:t>
            </w:r>
          </w:p>
        </w:tc>
      </w:tr>
      <w:tr w:rsidR="0071105A" w:rsidRPr="0005203D" w14:paraId="479E4C2F" w14:textId="77777777" w:rsidTr="00B15A49">
        <w:tc>
          <w:tcPr>
            <w:tcW w:w="534" w:type="dxa"/>
          </w:tcPr>
          <w:p w14:paraId="77C00A8C"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1</w:t>
            </w:r>
          </w:p>
        </w:tc>
        <w:tc>
          <w:tcPr>
            <w:tcW w:w="3430" w:type="dxa"/>
          </w:tcPr>
          <w:p w14:paraId="1D61A48F" w14:textId="77777777" w:rsidR="0071105A" w:rsidRPr="0005203D" w:rsidRDefault="0071105A" w:rsidP="00510DB3">
            <w:pPr>
              <w:spacing w:after="0" w:line="240" w:lineRule="auto"/>
              <w:ind w:right="5"/>
              <w:rPr>
                <w:rFonts w:ascii="Times New Roman" w:hAnsi="Times New Roman" w:cs="Times New Roman"/>
                <w:lang w:val="ru-RU"/>
              </w:rPr>
            </w:pPr>
            <w:r w:rsidRPr="0005203D">
              <w:rPr>
                <w:rFonts w:ascii="Times New Roman" w:hAnsi="Times New Roman" w:cs="Times New Roman"/>
                <w:lang w:val="ru-RU"/>
              </w:rPr>
              <w:t xml:space="preserve">Аргиллиты, алевролиты, песчаники, </w:t>
            </w:r>
            <w:proofErr w:type="spellStart"/>
            <w:r w:rsidRPr="0005203D">
              <w:rPr>
                <w:rFonts w:ascii="Times New Roman" w:hAnsi="Times New Roman" w:cs="Times New Roman"/>
                <w:lang w:val="ru-RU"/>
              </w:rPr>
              <w:t>гравелиты</w:t>
            </w:r>
            <w:proofErr w:type="spellEnd"/>
            <w:r w:rsidRPr="0005203D">
              <w:rPr>
                <w:rFonts w:ascii="Times New Roman" w:hAnsi="Times New Roman" w:cs="Times New Roman"/>
                <w:lang w:val="ru-RU"/>
              </w:rPr>
              <w:t xml:space="preserve">, </w:t>
            </w:r>
            <w:proofErr w:type="spellStart"/>
            <w:r w:rsidRPr="0005203D">
              <w:rPr>
                <w:rFonts w:ascii="Times New Roman" w:hAnsi="Times New Roman" w:cs="Times New Roman"/>
                <w:lang w:val="ru-RU"/>
              </w:rPr>
              <w:t>туффиты</w:t>
            </w:r>
            <w:proofErr w:type="spellEnd"/>
          </w:p>
        </w:tc>
        <w:tc>
          <w:tcPr>
            <w:tcW w:w="1134" w:type="dxa"/>
            <w:vAlign w:val="center"/>
          </w:tcPr>
          <w:p w14:paraId="45F2B3A0"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С</w:t>
            </w:r>
            <w:r w:rsidRPr="0005203D">
              <w:rPr>
                <w:rFonts w:ascii="Times New Roman" w:hAnsi="Times New Roman" w:cs="Times New Roman"/>
                <w:vertAlign w:val="subscript"/>
                <w:lang w:val="ru-RU"/>
              </w:rPr>
              <w:t>3</w:t>
            </w:r>
            <w:r w:rsidRPr="0005203D">
              <w:rPr>
                <w:rFonts w:ascii="Times New Roman" w:hAnsi="Times New Roman" w:cs="Times New Roman"/>
                <w:lang w:val="ru-RU"/>
              </w:rPr>
              <w:t>tn</w:t>
            </w:r>
          </w:p>
          <w:p w14:paraId="0AE1EB60"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C</w:t>
            </w:r>
            <w:r w:rsidRPr="0005203D">
              <w:rPr>
                <w:rFonts w:ascii="Times New Roman" w:hAnsi="Times New Roman" w:cs="Times New Roman"/>
                <w:vertAlign w:val="subscript"/>
                <w:lang w:val="ru-RU"/>
              </w:rPr>
              <w:t>3</w:t>
            </w:r>
            <w:r w:rsidRPr="0005203D">
              <w:rPr>
                <w:rFonts w:ascii="Times New Roman" w:hAnsi="Times New Roman" w:cs="Times New Roman"/>
                <w:lang w:val="ru-RU"/>
              </w:rPr>
              <w:t>vl</w:t>
            </w:r>
          </w:p>
        </w:tc>
        <w:tc>
          <w:tcPr>
            <w:tcW w:w="1418" w:type="dxa"/>
            <w:vAlign w:val="center"/>
          </w:tcPr>
          <w:p w14:paraId="180F8B15"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2,5 – 3,0</w:t>
            </w:r>
          </w:p>
        </w:tc>
        <w:tc>
          <w:tcPr>
            <w:tcW w:w="1105" w:type="dxa"/>
            <w:vAlign w:val="center"/>
          </w:tcPr>
          <w:p w14:paraId="275769DD"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2-2,5</w:t>
            </w:r>
          </w:p>
        </w:tc>
        <w:tc>
          <w:tcPr>
            <w:tcW w:w="992" w:type="dxa"/>
            <w:vAlign w:val="center"/>
          </w:tcPr>
          <w:p w14:paraId="5F8516D4"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4-6</w:t>
            </w:r>
          </w:p>
        </w:tc>
        <w:tc>
          <w:tcPr>
            <w:tcW w:w="1277" w:type="dxa"/>
            <w:vAlign w:val="center"/>
          </w:tcPr>
          <w:p w14:paraId="0FC9B12A" w14:textId="77777777" w:rsidR="0071105A" w:rsidRPr="0005203D" w:rsidRDefault="0071105A" w:rsidP="00510DB3">
            <w:pPr>
              <w:spacing w:after="0" w:line="240" w:lineRule="auto"/>
              <w:ind w:right="6"/>
              <w:jc w:val="center"/>
              <w:rPr>
                <w:rFonts w:ascii="Times New Roman" w:hAnsi="Times New Roman" w:cs="Times New Roman"/>
                <w:lang w:val="ru-RU"/>
              </w:rPr>
            </w:pPr>
            <w:r w:rsidRPr="0005203D">
              <w:rPr>
                <w:rFonts w:ascii="Times New Roman" w:hAnsi="Times New Roman" w:cs="Times New Roman"/>
                <w:lang w:val="ru-RU"/>
              </w:rPr>
              <w:t>2-2,3</w:t>
            </w:r>
          </w:p>
        </w:tc>
      </w:tr>
      <w:tr w:rsidR="0071105A" w:rsidRPr="0005203D" w14:paraId="649BBA53" w14:textId="77777777" w:rsidTr="00B15A49">
        <w:tc>
          <w:tcPr>
            <w:tcW w:w="534" w:type="dxa"/>
          </w:tcPr>
          <w:p w14:paraId="1EDD7C32"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2</w:t>
            </w:r>
          </w:p>
        </w:tc>
        <w:tc>
          <w:tcPr>
            <w:tcW w:w="3430" w:type="dxa"/>
          </w:tcPr>
          <w:p w14:paraId="31F24AD4" w14:textId="77777777" w:rsidR="0071105A" w:rsidRPr="0005203D" w:rsidRDefault="0071105A" w:rsidP="00510DB3">
            <w:pPr>
              <w:spacing w:after="0" w:line="240" w:lineRule="auto"/>
              <w:ind w:right="5"/>
              <w:rPr>
                <w:rFonts w:ascii="Times New Roman" w:hAnsi="Times New Roman" w:cs="Times New Roman"/>
                <w:lang w:val="ru-RU"/>
              </w:rPr>
            </w:pPr>
            <w:proofErr w:type="gramStart"/>
            <w:r w:rsidRPr="0005203D">
              <w:rPr>
                <w:rFonts w:ascii="Times New Roman" w:hAnsi="Times New Roman" w:cs="Times New Roman"/>
                <w:lang w:val="ru-RU"/>
              </w:rPr>
              <w:t>Песчаники ,</w:t>
            </w:r>
            <w:proofErr w:type="gramEnd"/>
            <w:r w:rsidRPr="0005203D">
              <w:rPr>
                <w:rFonts w:ascii="Times New Roman" w:hAnsi="Times New Roman" w:cs="Times New Roman"/>
                <w:lang w:val="ru-RU"/>
              </w:rPr>
              <w:t xml:space="preserve"> аргиллиты, алевролиты, туфы, угли</w:t>
            </w:r>
          </w:p>
        </w:tc>
        <w:tc>
          <w:tcPr>
            <w:tcW w:w="1134" w:type="dxa"/>
            <w:vAlign w:val="center"/>
          </w:tcPr>
          <w:p w14:paraId="372D777D"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C</w:t>
            </w:r>
            <w:r w:rsidRPr="0005203D">
              <w:rPr>
                <w:rFonts w:ascii="Times New Roman" w:hAnsi="Times New Roman" w:cs="Times New Roman"/>
                <w:vertAlign w:val="subscript"/>
                <w:lang w:val="ru-RU"/>
              </w:rPr>
              <w:t>2</w:t>
            </w:r>
            <w:r w:rsidRPr="0005203D">
              <w:rPr>
                <w:rFonts w:ascii="Times New Roman" w:hAnsi="Times New Roman" w:cs="Times New Roman"/>
                <w:lang w:val="ru-RU"/>
              </w:rPr>
              <w:t>dl</w:t>
            </w:r>
          </w:p>
          <w:p w14:paraId="664DD365"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C</w:t>
            </w:r>
            <w:r w:rsidRPr="0005203D">
              <w:rPr>
                <w:rFonts w:ascii="Times New Roman" w:hAnsi="Times New Roman" w:cs="Times New Roman"/>
                <w:vertAlign w:val="subscript"/>
                <w:lang w:val="ru-RU"/>
              </w:rPr>
              <w:t>2</w:t>
            </w:r>
            <w:r w:rsidRPr="0005203D">
              <w:rPr>
                <w:rFonts w:ascii="Times New Roman" w:hAnsi="Times New Roman" w:cs="Times New Roman"/>
                <w:lang w:val="ru-RU"/>
              </w:rPr>
              <w:t>ndk</w:t>
            </w:r>
          </w:p>
        </w:tc>
        <w:tc>
          <w:tcPr>
            <w:tcW w:w="1418" w:type="dxa"/>
            <w:vAlign w:val="center"/>
          </w:tcPr>
          <w:p w14:paraId="52B3B37D"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2,0-2,5</w:t>
            </w:r>
          </w:p>
        </w:tc>
        <w:tc>
          <w:tcPr>
            <w:tcW w:w="1105" w:type="dxa"/>
            <w:vAlign w:val="center"/>
          </w:tcPr>
          <w:p w14:paraId="52F9AE88"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1,5-2</w:t>
            </w:r>
          </w:p>
        </w:tc>
        <w:tc>
          <w:tcPr>
            <w:tcW w:w="992" w:type="dxa"/>
            <w:vAlign w:val="center"/>
          </w:tcPr>
          <w:p w14:paraId="4FA9755E"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4-6</w:t>
            </w:r>
          </w:p>
        </w:tc>
        <w:tc>
          <w:tcPr>
            <w:tcW w:w="1277" w:type="dxa"/>
            <w:vAlign w:val="center"/>
          </w:tcPr>
          <w:p w14:paraId="33086872" w14:textId="77777777" w:rsidR="0071105A" w:rsidRPr="0005203D" w:rsidRDefault="0071105A" w:rsidP="00510DB3">
            <w:pPr>
              <w:spacing w:after="0" w:line="240" w:lineRule="auto"/>
              <w:ind w:right="6"/>
              <w:jc w:val="center"/>
              <w:rPr>
                <w:rFonts w:ascii="Times New Roman" w:hAnsi="Times New Roman" w:cs="Times New Roman"/>
                <w:lang w:val="ru-RU"/>
              </w:rPr>
            </w:pPr>
            <w:r w:rsidRPr="0005203D">
              <w:rPr>
                <w:rFonts w:ascii="Times New Roman" w:hAnsi="Times New Roman" w:cs="Times New Roman"/>
                <w:lang w:val="ru-RU"/>
              </w:rPr>
              <w:t>1,5-1,8</w:t>
            </w:r>
          </w:p>
        </w:tc>
      </w:tr>
      <w:tr w:rsidR="0071105A" w:rsidRPr="0005203D" w14:paraId="18B28163" w14:textId="77777777" w:rsidTr="00B15A49">
        <w:tc>
          <w:tcPr>
            <w:tcW w:w="534" w:type="dxa"/>
          </w:tcPr>
          <w:p w14:paraId="4547E4FC"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3</w:t>
            </w:r>
          </w:p>
        </w:tc>
        <w:tc>
          <w:tcPr>
            <w:tcW w:w="3430" w:type="dxa"/>
          </w:tcPr>
          <w:p w14:paraId="7228616C" w14:textId="77777777" w:rsidR="0071105A" w:rsidRPr="0005203D" w:rsidRDefault="0071105A" w:rsidP="00510DB3">
            <w:pPr>
              <w:spacing w:after="0" w:line="240" w:lineRule="auto"/>
              <w:ind w:right="5"/>
              <w:rPr>
                <w:rFonts w:ascii="Times New Roman" w:hAnsi="Times New Roman" w:cs="Times New Roman"/>
                <w:lang w:val="ru-RU"/>
              </w:rPr>
            </w:pPr>
            <w:r w:rsidRPr="0005203D">
              <w:rPr>
                <w:rFonts w:ascii="Times New Roman" w:hAnsi="Times New Roman" w:cs="Times New Roman"/>
                <w:lang w:val="ru-RU"/>
              </w:rPr>
              <w:t>Песчаники, аргиллиты, алевролиты, туфы, угли</w:t>
            </w:r>
          </w:p>
        </w:tc>
        <w:tc>
          <w:tcPr>
            <w:tcW w:w="1134" w:type="dxa"/>
            <w:vAlign w:val="center"/>
          </w:tcPr>
          <w:p w14:paraId="122E7030"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C</w:t>
            </w:r>
            <w:r w:rsidRPr="0005203D">
              <w:rPr>
                <w:rFonts w:ascii="Times New Roman" w:hAnsi="Times New Roman" w:cs="Times New Roman"/>
                <w:vertAlign w:val="subscript"/>
                <w:lang w:val="ru-RU"/>
              </w:rPr>
              <w:t>2</w:t>
            </w:r>
            <w:r w:rsidRPr="0005203D">
              <w:rPr>
                <w:rFonts w:ascii="Times New Roman" w:hAnsi="Times New Roman" w:cs="Times New Roman"/>
                <w:lang w:val="ru-RU"/>
              </w:rPr>
              <w:t>ndk</w:t>
            </w:r>
          </w:p>
        </w:tc>
        <w:tc>
          <w:tcPr>
            <w:tcW w:w="1418" w:type="dxa"/>
            <w:vAlign w:val="center"/>
          </w:tcPr>
          <w:p w14:paraId="1A928FF8"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2-2,5</w:t>
            </w:r>
          </w:p>
        </w:tc>
        <w:tc>
          <w:tcPr>
            <w:tcW w:w="1105" w:type="dxa"/>
            <w:vAlign w:val="center"/>
          </w:tcPr>
          <w:p w14:paraId="03A9EF38"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1,0-1,5</w:t>
            </w:r>
          </w:p>
        </w:tc>
        <w:tc>
          <w:tcPr>
            <w:tcW w:w="992" w:type="dxa"/>
            <w:vAlign w:val="center"/>
          </w:tcPr>
          <w:p w14:paraId="294AEDD1"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4-6</w:t>
            </w:r>
          </w:p>
        </w:tc>
        <w:tc>
          <w:tcPr>
            <w:tcW w:w="1277" w:type="dxa"/>
            <w:vAlign w:val="center"/>
          </w:tcPr>
          <w:p w14:paraId="3A9246CA" w14:textId="77777777" w:rsidR="0071105A" w:rsidRPr="0005203D" w:rsidRDefault="0071105A" w:rsidP="00510DB3">
            <w:pPr>
              <w:spacing w:after="0" w:line="240" w:lineRule="auto"/>
              <w:ind w:right="6"/>
              <w:jc w:val="center"/>
              <w:rPr>
                <w:rFonts w:ascii="Times New Roman" w:hAnsi="Times New Roman" w:cs="Times New Roman"/>
                <w:lang w:val="ru-RU"/>
              </w:rPr>
            </w:pPr>
            <w:r w:rsidRPr="0005203D">
              <w:rPr>
                <w:rFonts w:ascii="Times New Roman" w:hAnsi="Times New Roman" w:cs="Times New Roman"/>
                <w:lang w:val="ru-RU"/>
              </w:rPr>
              <w:t>1,5-1,8</w:t>
            </w:r>
          </w:p>
        </w:tc>
      </w:tr>
      <w:tr w:rsidR="0071105A" w:rsidRPr="0005203D" w14:paraId="5D7E7434" w14:textId="77777777" w:rsidTr="00B15A49">
        <w:tc>
          <w:tcPr>
            <w:tcW w:w="534" w:type="dxa"/>
          </w:tcPr>
          <w:p w14:paraId="131A69D1"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4</w:t>
            </w:r>
          </w:p>
        </w:tc>
        <w:tc>
          <w:tcPr>
            <w:tcW w:w="3430" w:type="dxa"/>
          </w:tcPr>
          <w:p w14:paraId="775A28E6" w14:textId="77777777" w:rsidR="0071105A" w:rsidRPr="0005203D" w:rsidRDefault="0071105A" w:rsidP="00510DB3">
            <w:pPr>
              <w:spacing w:after="0" w:line="240" w:lineRule="auto"/>
              <w:ind w:right="5"/>
              <w:rPr>
                <w:rFonts w:ascii="Times New Roman" w:hAnsi="Times New Roman" w:cs="Times New Roman"/>
                <w:lang w:val="ru-RU"/>
              </w:rPr>
            </w:pPr>
            <w:r w:rsidRPr="0005203D">
              <w:rPr>
                <w:rFonts w:ascii="Times New Roman" w:hAnsi="Times New Roman" w:cs="Times New Roman"/>
                <w:lang w:val="ru-RU"/>
              </w:rPr>
              <w:t>Известняки, песчаники, мергели, алевролиты, глинистые сланцы</w:t>
            </w:r>
          </w:p>
        </w:tc>
        <w:tc>
          <w:tcPr>
            <w:tcW w:w="1134" w:type="dxa"/>
            <w:vAlign w:val="center"/>
          </w:tcPr>
          <w:p w14:paraId="58E005AD"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C</w:t>
            </w:r>
            <w:r w:rsidRPr="0005203D">
              <w:rPr>
                <w:rFonts w:ascii="Times New Roman" w:hAnsi="Times New Roman" w:cs="Times New Roman"/>
                <w:vertAlign w:val="subscript"/>
                <w:lang w:val="ru-RU"/>
              </w:rPr>
              <w:t>1</w:t>
            </w:r>
            <w:r w:rsidRPr="0005203D">
              <w:rPr>
                <w:rFonts w:ascii="Times New Roman" w:hAnsi="Times New Roman" w:cs="Times New Roman"/>
                <w:lang w:val="ru-RU"/>
              </w:rPr>
              <w:t>ak</w:t>
            </w:r>
          </w:p>
          <w:p w14:paraId="25469D15"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C</w:t>
            </w:r>
            <w:r w:rsidRPr="0005203D">
              <w:rPr>
                <w:rFonts w:ascii="Times New Roman" w:hAnsi="Times New Roman" w:cs="Times New Roman"/>
                <w:vertAlign w:val="subscript"/>
                <w:lang w:val="ru-RU"/>
              </w:rPr>
              <w:t>1</w:t>
            </w:r>
            <w:r w:rsidRPr="0005203D">
              <w:rPr>
                <w:rFonts w:ascii="Times New Roman" w:hAnsi="Times New Roman" w:cs="Times New Roman"/>
                <w:lang w:val="ru-RU"/>
              </w:rPr>
              <w:t>krg</w:t>
            </w:r>
          </w:p>
        </w:tc>
        <w:tc>
          <w:tcPr>
            <w:tcW w:w="1418" w:type="dxa"/>
            <w:vAlign w:val="center"/>
          </w:tcPr>
          <w:p w14:paraId="2105034D"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2,0-2,5</w:t>
            </w:r>
          </w:p>
        </w:tc>
        <w:tc>
          <w:tcPr>
            <w:tcW w:w="1105" w:type="dxa"/>
            <w:vAlign w:val="center"/>
          </w:tcPr>
          <w:p w14:paraId="585C5E30"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1,5-2,0</w:t>
            </w:r>
          </w:p>
        </w:tc>
        <w:tc>
          <w:tcPr>
            <w:tcW w:w="992" w:type="dxa"/>
            <w:vAlign w:val="center"/>
          </w:tcPr>
          <w:p w14:paraId="6A9640A2"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4-6</w:t>
            </w:r>
          </w:p>
        </w:tc>
        <w:tc>
          <w:tcPr>
            <w:tcW w:w="1277" w:type="dxa"/>
            <w:vAlign w:val="center"/>
          </w:tcPr>
          <w:p w14:paraId="213A87F5" w14:textId="77777777" w:rsidR="0071105A" w:rsidRPr="0005203D" w:rsidRDefault="0071105A" w:rsidP="00510DB3">
            <w:pPr>
              <w:spacing w:after="0" w:line="240" w:lineRule="auto"/>
              <w:ind w:right="6"/>
              <w:jc w:val="center"/>
              <w:rPr>
                <w:rFonts w:ascii="Times New Roman" w:hAnsi="Times New Roman" w:cs="Times New Roman"/>
                <w:lang w:val="ru-RU"/>
              </w:rPr>
            </w:pPr>
            <w:r w:rsidRPr="0005203D">
              <w:rPr>
                <w:rFonts w:ascii="Times New Roman" w:hAnsi="Times New Roman" w:cs="Times New Roman"/>
                <w:lang w:val="ru-RU"/>
              </w:rPr>
              <w:t>1,5-1,8</w:t>
            </w:r>
          </w:p>
        </w:tc>
      </w:tr>
      <w:tr w:rsidR="0071105A" w:rsidRPr="0005203D" w14:paraId="0C4A2C4C" w14:textId="77777777" w:rsidTr="00B15A49">
        <w:tc>
          <w:tcPr>
            <w:tcW w:w="534" w:type="dxa"/>
          </w:tcPr>
          <w:p w14:paraId="573CE38E"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5</w:t>
            </w:r>
          </w:p>
        </w:tc>
        <w:tc>
          <w:tcPr>
            <w:tcW w:w="3430" w:type="dxa"/>
          </w:tcPr>
          <w:p w14:paraId="55F2914E" w14:textId="77777777" w:rsidR="0071105A" w:rsidRPr="0005203D" w:rsidRDefault="0071105A" w:rsidP="00510DB3">
            <w:pPr>
              <w:spacing w:after="0" w:line="240" w:lineRule="auto"/>
              <w:ind w:right="5"/>
              <w:rPr>
                <w:rFonts w:ascii="Times New Roman" w:hAnsi="Times New Roman" w:cs="Times New Roman"/>
                <w:lang w:val="ru-RU"/>
              </w:rPr>
            </w:pPr>
            <w:r w:rsidRPr="0005203D">
              <w:rPr>
                <w:rFonts w:ascii="Times New Roman" w:hAnsi="Times New Roman" w:cs="Times New Roman"/>
                <w:lang w:val="ru-RU"/>
              </w:rPr>
              <w:t xml:space="preserve">Песчаники, аргиллиты, угли, алевролиты </w:t>
            </w:r>
          </w:p>
        </w:tc>
        <w:tc>
          <w:tcPr>
            <w:tcW w:w="1134" w:type="dxa"/>
            <w:vAlign w:val="center"/>
          </w:tcPr>
          <w:p w14:paraId="55BD4B8E"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C</w:t>
            </w:r>
            <w:r w:rsidRPr="0005203D">
              <w:rPr>
                <w:rFonts w:ascii="Times New Roman" w:hAnsi="Times New Roman" w:cs="Times New Roman"/>
                <w:vertAlign w:val="subscript"/>
                <w:lang w:val="ru-RU"/>
              </w:rPr>
              <w:t>1</w:t>
            </w:r>
            <w:r w:rsidRPr="0005203D">
              <w:rPr>
                <w:rFonts w:ascii="Times New Roman" w:hAnsi="Times New Roman" w:cs="Times New Roman"/>
                <w:lang w:val="ru-RU"/>
              </w:rPr>
              <w:t>t</w:t>
            </w:r>
            <w:r w:rsidRPr="0005203D">
              <w:rPr>
                <w:rFonts w:ascii="Times New Roman" w:hAnsi="Times New Roman" w:cs="Times New Roman"/>
                <w:vertAlign w:val="subscript"/>
                <w:lang w:val="ru-RU"/>
              </w:rPr>
              <w:t>1-2</w:t>
            </w:r>
          </w:p>
        </w:tc>
        <w:tc>
          <w:tcPr>
            <w:tcW w:w="1418" w:type="dxa"/>
            <w:vAlign w:val="center"/>
          </w:tcPr>
          <w:p w14:paraId="5A0867D7"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2,0-3,0</w:t>
            </w:r>
          </w:p>
        </w:tc>
        <w:tc>
          <w:tcPr>
            <w:tcW w:w="1105" w:type="dxa"/>
            <w:vAlign w:val="center"/>
          </w:tcPr>
          <w:p w14:paraId="0F849A78"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1,2-1,8</w:t>
            </w:r>
          </w:p>
        </w:tc>
        <w:tc>
          <w:tcPr>
            <w:tcW w:w="992" w:type="dxa"/>
            <w:vAlign w:val="center"/>
          </w:tcPr>
          <w:p w14:paraId="6D26AEA1"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4-6</w:t>
            </w:r>
          </w:p>
        </w:tc>
        <w:tc>
          <w:tcPr>
            <w:tcW w:w="1277" w:type="dxa"/>
            <w:vAlign w:val="center"/>
          </w:tcPr>
          <w:p w14:paraId="000649CF" w14:textId="77777777" w:rsidR="0071105A" w:rsidRPr="0005203D" w:rsidRDefault="0071105A" w:rsidP="00510DB3">
            <w:pPr>
              <w:spacing w:after="0" w:line="240" w:lineRule="auto"/>
              <w:ind w:right="6"/>
              <w:jc w:val="center"/>
              <w:rPr>
                <w:rFonts w:ascii="Times New Roman" w:hAnsi="Times New Roman" w:cs="Times New Roman"/>
                <w:lang w:val="ru-RU"/>
              </w:rPr>
            </w:pPr>
            <w:r w:rsidRPr="0005203D">
              <w:rPr>
                <w:rFonts w:ascii="Times New Roman" w:hAnsi="Times New Roman" w:cs="Times New Roman"/>
                <w:lang w:val="ru-RU"/>
              </w:rPr>
              <w:t>2,0-2,5</w:t>
            </w:r>
          </w:p>
        </w:tc>
      </w:tr>
      <w:tr w:rsidR="0071105A" w:rsidRPr="0005203D" w14:paraId="7A9ABB4E" w14:textId="77777777" w:rsidTr="00B15A49">
        <w:tc>
          <w:tcPr>
            <w:tcW w:w="534" w:type="dxa"/>
          </w:tcPr>
          <w:p w14:paraId="14920587"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6</w:t>
            </w:r>
          </w:p>
        </w:tc>
        <w:tc>
          <w:tcPr>
            <w:tcW w:w="3430" w:type="dxa"/>
          </w:tcPr>
          <w:p w14:paraId="40EAC9BA" w14:textId="77777777" w:rsidR="0071105A" w:rsidRPr="0005203D" w:rsidRDefault="0071105A" w:rsidP="00510DB3">
            <w:pPr>
              <w:spacing w:after="0" w:line="240" w:lineRule="auto"/>
              <w:ind w:right="5"/>
              <w:rPr>
                <w:rFonts w:ascii="Times New Roman" w:hAnsi="Times New Roman" w:cs="Times New Roman"/>
                <w:lang w:val="ru-RU"/>
              </w:rPr>
            </w:pPr>
            <w:r w:rsidRPr="0005203D">
              <w:rPr>
                <w:rFonts w:ascii="Times New Roman" w:hAnsi="Times New Roman" w:cs="Times New Roman"/>
                <w:lang w:val="ru-RU"/>
              </w:rPr>
              <w:t>Мергели, алевролиты, аргиллиты, известняки</w:t>
            </w:r>
          </w:p>
        </w:tc>
        <w:tc>
          <w:tcPr>
            <w:tcW w:w="1134" w:type="dxa"/>
            <w:vAlign w:val="center"/>
          </w:tcPr>
          <w:p w14:paraId="0A49C95F"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D</w:t>
            </w:r>
            <w:r w:rsidRPr="0005203D">
              <w:rPr>
                <w:rFonts w:ascii="Times New Roman" w:hAnsi="Times New Roman" w:cs="Times New Roman"/>
                <w:vertAlign w:val="subscript"/>
                <w:lang w:val="ru-RU"/>
              </w:rPr>
              <w:t>3</w:t>
            </w:r>
            <w:r w:rsidRPr="0005203D">
              <w:rPr>
                <w:rFonts w:ascii="Times New Roman" w:hAnsi="Times New Roman" w:cs="Times New Roman"/>
                <w:lang w:val="ru-RU"/>
              </w:rPr>
              <w:t>fm</w:t>
            </w:r>
          </w:p>
        </w:tc>
        <w:tc>
          <w:tcPr>
            <w:tcW w:w="1418" w:type="dxa"/>
            <w:vAlign w:val="center"/>
          </w:tcPr>
          <w:p w14:paraId="4BBEF8E2"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2,5-3</w:t>
            </w:r>
          </w:p>
        </w:tc>
        <w:tc>
          <w:tcPr>
            <w:tcW w:w="1105" w:type="dxa"/>
            <w:vAlign w:val="center"/>
          </w:tcPr>
          <w:p w14:paraId="785ED8DB"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1,0-2,5</w:t>
            </w:r>
          </w:p>
        </w:tc>
        <w:tc>
          <w:tcPr>
            <w:tcW w:w="992" w:type="dxa"/>
            <w:vAlign w:val="center"/>
          </w:tcPr>
          <w:p w14:paraId="69B232D5"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6-8</w:t>
            </w:r>
          </w:p>
        </w:tc>
        <w:tc>
          <w:tcPr>
            <w:tcW w:w="1277" w:type="dxa"/>
            <w:vAlign w:val="center"/>
          </w:tcPr>
          <w:p w14:paraId="7454F728" w14:textId="77777777" w:rsidR="0071105A" w:rsidRPr="0005203D" w:rsidRDefault="0071105A" w:rsidP="00510DB3">
            <w:pPr>
              <w:spacing w:after="0" w:line="240" w:lineRule="auto"/>
              <w:ind w:right="6"/>
              <w:jc w:val="center"/>
              <w:rPr>
                <w:rFonts w:ascii="Times New Roman" w:hAnsi="Times New Roman" w:cs="Times New Roman"/>
                <w:lang w:val="ru-RU"/>
              </w:rPr>
            </w:pPr>
            <w:r w:rsidRPr="0005203D">
              <w:rPr>
                <w:rFonts w:ascii="Times New Roman" w:hAnsi="Times New Roman" w:cs="Times New Roman"/>
                <w:lang w:val="ru-RU"/>
              </w:rPr>
              <w:t>1,5-1,7</w:t>
            </w:r>
          </w:p>
        </w:tc>
      </w:tr>
      <w:tr w:rsidR="0071105A" w:rsidRPr="0005203D" w14:paraId="38648245" w14:textId="77777777" w:rsidTr="00B15A49">
        <w:tc>
          <w:tcPr>
            <w:tcW w:w="534" w:type="dxa"/>
          </w:tcPr>
          <w:p w14:paraId="1D109041"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7</w:t>
            </w:r>
          </w:p>
        </w:tc>
        <w:tc>
          <w:tcPr>
            <w:tcW w:w="3430" w:type="dxa"/>
          </w:tcPr>
          <w:p w14:paraId="1F7ADD44" w14:textId="77777777" w:rsidR="0071105A" w:rsidRPr="0005203D" w:rsidRDefault="0071105A" w:rsidP="00510DB3">
            <w:pPr>
              <w:spacing w:after="0" w:line="240" w:lineRule="auto"/>
              <w:ind w:right="5"/>
              <w:rPr>
                <w:rFonts w:ascii="Times New Roman" w:hAnsi="Times New Roman" w:cs="Times New Roman"/>
                <w:lang w:val="ru-RU"/>
              </w:rPr>
            </w:pPr>
            <w:r w:rsidRPr="0005203D">
              <w:rPr>
                <w:rFonts w:ascii="Times New Roman" w:hAnsi="Times New Roman" w:cs="Times New Roman"/>
                <w:lang w:val="ru-RU"/>
              </w:rPr>
              <w:t>Конгломераты, песчаники, алевролиты, аргиллиты.</w:t>
            </w:r>
          </w:p>
        </w:tc>
        <w:tc>
          <w:tcPr>
            <w:tcW w:w="1134" w:type="dxa"/>
            <w:vAlign w:val="center"/>
          </w:tcPr>
          <w:p w14:paraId="47873067"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D</w:t>
            </w:r>
            <w:r w:rsidRPr="0005203D">
              <w:rPr>
                <w:rFonts w:ascii="Times New Roman" w:hAnsi="Times New Roman" w:cs="Times New Roman"/>
                <w:vertAlign w:val="subscript"/>
                <w:lang w:val="ru-RU"/>
              </w:rPr>
              <w:t>2</w:t>
            </w:r>
            <w:r w:rsidRPr="0005203D">
              <w:rPr>
                <w:rFonts w:ascii="Times New Roman" w:hAnsi="Times New Roman" w:cs="Times New Roman"/>
                <w:lang w:val="ru-RU"/>
              </w:rPr>
              <w:t>krt</w:t>
            </w:r>
          </w:p>
          <w:p w14:paraId="2858A9D3"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D</w:t>
            </w:r>
            <w:r w:rsidRPr="0005203D">
              <w:rPr>
                <w:rFonts w:ascii="Times New Roman" w:hAnsi="Times New Roman" w:cs="Times New Roman"/>
                <w:vertAlign w:val="subscript"/>
                <w:lang w:val="ru-RU"/>
              </w:rPr>
              <w:t>1</w:t>
            </w:r>
            <w:r w:rsidRPr="0005203D">
              <w:rPr>
                <w:rFonts w:ascii="Times New Roman" w:hAnsi="Times New Roman" w:cs="Times New Roman"/>
                <w:lang w:val="ru-RU"/>
              </w:rPr>
              <w:t>zr</w:t>
            </w:r>
          </w:p>
        </w:tc>
        <w:tc>
          <w:tcPr>
            <w:tcW w:w="1418" w:type="dxa"/>
            <w:vAlign w:val="center"/>
          </w:tcPr>
          <w:p w14:paraId="6C77C54A"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2,0-2,5</w:t>
            </w:r>
          </w:p>
        </w:tc>
        <w:tc>
          <w:tcPr>
            <w:tcW w:w="1105" w:type="dxa"/>
            <w:vAlign w:val="center"/>
          </w:tcPr>
          <w:p w14:paraId="49D88638"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1,5-1,7</w:t>
            </w:r>
          </w:p>
        </w:tc>
        <w:tc>
          <w:tcPr>
            <w:tcW w:w="992" w:type="dxa"/>
            <w:vAlign w:val="center"/>
          </w:tcPr>
          <w:p w14:paraId="12A1E033"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5-7</w:t>
            </w:r>
          </w:p>
        </w:tc>
        <w:tc>
          <w:tcPr>
            <w:tcW w:w="1277" w:type="dxa"/>
            <w:vAlign w:val="center"/>
          </w:tcPr>
          <w:p w14:paraId="6722AD70" w14:textId="77777777" w:rsidR="0071105A" w:rsidRPr="0005203D" w:rsidRDefault="0071105A" w:rsidP="00510DB3">
            <w:pPr>
              <w:spacing w:after="0" w:line="240" w:lineRule="auto"/>
              <w:ind w:right="6"/>
              <w:jc w:val="center"/>
              <w:rPr>
                <w:rFonts w:ascii="Times New Roman" w:hAnsi="Times New Roman" w:cs="Times New Roman"/>
                <w:lang w:val="ru-RU"/>
              </w:rPr>
            </w:pPr>
            <w:r w:rsidRPr="0005203D">
              <w:rPr>
                <w:rFonts w:ascii="Times New Roman" w:hAnsi="Times New Roman" w:cs="Times New Roman"/>
                <w:lang w:val="ru-RU"/>
              </w:rPr>
              <w:t>1,5-2</w:t>
            </w:r>
          </w:p>
        </w:tc>
      </w:tr>
      <w:tr w:rsidR="0071105A" w:rsidRPr="0005203D" w14:paraId="7BF06C69" w14:textId="77777777" w:rsidTr="00B15A49">
        <w:tc>
          <w:tcPr>
            <w:tcW w:w="534" w:type="dxa"/>
          </w:tcPr>
          <w:p w14:paraId="02E67014"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8</w:t>
            </w:r>
          </w:p>
        </w:tc>
        <w:tc>
          <w:tcPr>
            <w:tcW w:w="3430" w:type="dxa"/>
          </w:tcPr>
          <w:p w14:paraId="5D666F07" w14:textId="77777777" w:rsidR="0071105A" w:rsidRPr="0005203D" w:rsidRDefault="0071105A" w:rsidP="00510DB3">
            <w:pPr>
              <w:spacing w:after="0" w:line="240" w:lineRule="auto"/>
              <w:ind w:right="5"/>
              <w:rPr>
                <w:rFonts w:ascii="Times New Roman" w:hAnsi="Times New Roman" w:cs="Times New Roman"/>
                <w:lang w:val="ru-RU"/>
              </w:rPr>
            </w:pPr>
            <w:r w:rsidRPr="0005203D">
              <w:rPr>
                <w:rFonts w:ascii="Times New Roman" w:hAnsi="Times New Roman" w:cs="Times New Roman"/>
                <w:lang w:val="ru-RU"/>
              </w:rPr>
              <w:t>Песчаники, алевролиты, аргиллиты.</w:t>
            </w:r>
          </w:p>
        </w:tc>
        <w:tc>
          <w:tcPr>
            <w:tcW w:w="1134" w:type="dxa"/>
            <w:vAlign w:val="center"/>
          </w:tcPr>
          <w:p w14:paraId="3DBE4F7D"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S</w:t>
            </w:r>
            <w:r w:rsidRPr="0005203D">
              <w:rPr>
                <w:rFonts w:ascii="Times New Roman" w:hAnsi="Times New Roman" w:cs="Times New Roman"/>
                <w:vertAlign w:val="subscript"/>
                <w:lang w:val="ru-RU"/>
              </w:rPr>
              <w:t>1</w:t>
            </w:r>
          </w:p>
        </w:tc>
        <w:tc>
          <w:tcPr>
            <w:tcW w:w="1418" w:type="dxa"/>
            <w:vAlign w:val="center"/>
          </w:tcPr>
          <w:p w14:paraId="48FC4720"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2,5-3</w:t>
            </w:r>
          </w:p>
        </w:tc>
        <w:tc>
          <w:tcPr>
            <w:tcW w:w="1105" w:type="dxa"/>
            <w:vAlign w:val="center"/>
          </w:tcPr>
          <w:p w14:paraId="114172DD"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1,5-2,2</w:t>
            </w:r>
          </w:p>
        </w:tc>
        <w:tc>
          <w:tcPr>
            <w:tcW w:w="992" w:type="dxa"/>
            <w:vAlign w:val="center"/>
          </w:tcPr>
          <w:p w14:paraId="16E052C4"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5-8</w:t>
            </w:r>
          </w:p>
        </w:tc>
        <w:tc>
          <w:tcPr>
            <w:tcW w:w="1277" w:type="dxa"/>
            <w:vAlign w:val="center"/>
          </w:tcPr>
          <w:p w14:paraId="36D3F1CF" w14:textId="77777777" w:rsidR="0071105A" w:rsidRPr="0005203D" w:rsidRDefault="0071105A" w:rsidP="00510DB3">
            <w:pPr>
              <w:spacing w:after="0" w:line="240" w:lineRule="auto"/>
              <w:ind w:right="6"/>
              <w:jc w:val="center"/>
              <w:rPr>
                <w:rFonts w:ascii="Times New Roman" w:hAnsi="Times New Roman" w:cs="Times New Roman"/>
                <w:lang w:val="ru-RU"/>
              </w:rPr>
            </w:pPr>
            <w:r w:rsidRPr="0005203D">
              <w:rPr>
                <w:rFonts w:ascii="Times New Roman" w:hAnsi="Times New Roman" w:cs="Times New Roman"/>
                <w:lang w:val="ru-RU"/>
              </w:rPr>
              <w:t>1,8-2,2</w:t>
            </w:r>
          </w:p>
        </w:tc>
      </w:tr>
      <w:tr w:rsidR="0071105A" w:rsidRPr="0005203D" w14:paraId="1A32D442" w14:textId="77777777" w:rsidTr="003628A3">
        <w:tc>
          <w:tcPr>
            <w:tcW w:w="9890" w:type="dxa"/>
            <w:gridSpan w:val="7"/>
            <w:vAlign w:val="center"/>
          </w:tcPr>
          <w:p w14:paraId="517BECA8" w14:textId="77777777" w:rsidR="0071105A" w:rsidRPr="0005203D" w:rsidRDefault="0071105A" w:rsidP="00510DB3">
            <w:pPr>
              <w:tabs>
                <w:tab w:val="left" w:pos="3855"/>
              </w:tabs>
              <w:spacing w:after="0" w:line="240" w:lineRule="auto"/>
              <w:ind w:right="6"/>
              <w:jc w:val="center"/>
              <w:rPr>
                <w:rFonts w:ascii="Times New Roman" w:hAnsi="Times New Roman" w:cs="Times New Roman"/>
                <w:lang w:val="ru-RU"/>
              </w:rPr>
            </w:pPr>
            <w:r w:rsidRPr="0005203D">
              <w:rPr>
                <w:rFonts w:ascii="Times New Roman" w:hAnsi="Times New Roman" w:cs="Times New Roman"/>
                <w:lang w:val="ru-RU"/>
              </w:rPr>
              <w:t>Эффузивные образования</w:t>
            </w:r>
          </w:p>
        </w:tc>
      </w:tr>
      <w:tr w:rsidR="0071105A" w:rsidRPr="0005203D" w14:paraId="111ABBC5" w14:textId="77777777" w:rsidTr="00B15A49">
        <w:tc>
          <w:tcPr>
            <w:tcW w:w="534" w:type="dxa"/>
          </w:tcPr>
          <w:p w14:paraId="2B0598AE"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1</w:t>
            </w:r>
          </w:p>
        </w:tc>
        <w:tc>
          <w:tcPr>
            <w:tcW w:w="3430" w:type="dxa"/>
          </w:tcPr>
          <w:p w14:paraId="10BF279A" w14:textId="77777777" w:rsidR="0071105A" w:rsidRPr="0005203D" w:rsidRDefault="0071105A" w:rsidP="00510DB3">
            <w:pPr>
              <w:spacing w:after="0" w:line="240" w:lineRule="auto"/>
              <w:ind w:right="5"/>
              <w:rPr>
                <w:rFonts w:ascii="Times New Roman" w:hAnsi="Times New Roman" w:cs="Times New Roman"/>
                <w:lang w:val="ru-RU"/>
              </w:rPr>
            </w:pPr>
            <w:r w:rsidRPr="0005203D">
              <w:rPr>
                <w:rFonts w:ascii="Times New Roman" w:hAnsi="Times New Roman" w:cs="Times New Roman"/>
                <w:lang w:val="ru-RU"/>
              </w:rPr>
              <w:t xml:space="preserve">Риолиты, </w:t>
            </w:r>
            <w:proofErr w:type="spellStart"/>
            <w:r w:rsidRPr="0005203D">
              <w:rPr>
                <w:rFonts w:ascii="Times New Roman" w:hAnsi="Times New Roman" w:cs="Times New Roman"/>
                <w:lang w:val="ru-RU"/>
              </w:rPr>
              <w:t>трахидациты</w:t>
            </w:r>
            <w:proofErr w:type="spellEnd"/>
            <w:r w:rsidRPr="0005203D">
              <w:rPr>
                <w:rFonts w:ascii="Times New Roman" w:hAnsi="Times New Roman" w:cs="Times New Roman"/>
                <w:lang w:val="ru-RU"/>
              </w:rPr>
              <w:t xml:space="preserve">, </w:t>
            </w:r>
            <w:proofErr w:type="spellStart"/>
            <w:r w:rsidRPr="0005203D">
              <w:rPr>
                <w:rFonts w:ascii="Times New Roman" w:hAnsi="Times New Roman" w:cs="Times New Roman"/>
                <w:lang w:val="ru-RU"/>
              </w:rPr>
              <w:t>трахиандезиты</w:t>
            </w:r>
            <w:proofErr w:type="spellEnd"/>
            <w:r w:rsidRPr="0005203D">
              <w:rPr>
                <w:rFonts w:ascii="Times New Roman" w:hAnsi="Times New Roman" w:cs="Times New Roman"/>
                <w:lang w:val="ru-RU"/>
              </w:rPr>
              <w:t xml:space="preserve">, туфы, </w:t>
            </w:r>
            <w:proofErr w:type="spellStart"/>
            <w:r w:rsidRPr="0005203D">
              <w:rPr>
                <w:rFonts w:ascii="Times New Roman" w:hAnsi="Times New Roman" w:cs="Times New Roman"/>
                <w:lang w:val="ru-RU"/>
              </w:rPr>
              <w:t>туффиты</w:t>
            </w:r>
            <w:proofErr w:type="spellEnd"/>
          </w:p>
        </w:tc>
        <w:tc>
          <w:tcPr>
            <w:tcW w:w="1134" w:type="dxa"/>
            <w:vAlign w:val="center"/>
          </w:tcPr>
          <w:p w14:paraId="105EF100"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C</w:t>
            </w:r>
            <w:r w:rsidRPr="0005203D">
              <w:rPr>
                <w:rFonts w:ascii="Times New Roman" w:hAnsi="Times New Roman" w:cs="Times New Roman"/>
                <w:vertAlign w:val="subscript"/>
                <w:lang w:val="ru-RU"/>
              </w:rPr>
              <w:t>1</w:t>
            </w:r>
            <w:r w:rsidRPr="0005203D">
              <w:rPr>
                <w:rFonts w:ascii="Times New Roman" w:hAnsi="Times New Roman" w:cs="Times New Roman"/>
                <w:lang w:val="ru-RU"/>
              </w:rPr>
              <w:t>-C</w:t>
            </w:r>
            <w:r w:rsidRPr="0005203D">
              <w:rPr>
                <w:rFonts w:ascii="Times New Roman" w:hAnsi="Times New Roman" w:cs="Times New Roman"/>
                <w:vertAlign w:val="subscript"/>
                <w:lang w:val="ru-RU"/>
              </w:rPr>
              <w:t>2</w:t>
            </w:r>
          </w:p>
        </w:tc>
        <w:tc>
          <w:tcPr>
            <w:tcW w:w="1418" w:type="dxa"/>
            <w:vAlign w:val="center"/>
          </w:tcPr>
          <w:p w14:paraId="25504D5E"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2-2,5</w:t>
            </w:r>
          </w:p>
        </w:tc>
        <w:tc>
          <w:tcPr>
            <w:tcW w:w="1105" w:type="dxa"/>
            <w:vAlign w:val="center"/>
          </w:tcPr>
          <w:p w14:paraId="14B4C3C0"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1,5-2,0</w:t>
            </w:r>
          </w:p>
        </w:tc>
        <w:tc>
          <w:tcPr>
            <w:tcW w:w="992" w:type="dxa"/>
            <w:vAlign w:val="center"/>
          </w:tcPr>
          <w:p w14:paraId="75C663DB"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4-6</w:t>
            </w:r>
          </w:p>
        </w:tc>
        <w:tc>
          <w:tcPr>
            <w:tcW w:w="1277" w:type="dxa"/>
            <w:vAlign w:val="center"/>
          </w:tcPr>
          <w:p w14:paraId="56F1B0DC" w14:textId="77777777" w:rsidR="0071105A" w:rsidRPr="0005203D" w:rsidRDefault="0071105A" w:rsidP="00510DB3">
            <w:pPr>
              <w:spacing w:after="0" w:line="240" w:lineRule="auto"/>
              <w:ind w:right="6"/>
              <w:jc w:val="center"/>
              <w:rPr>
                <w:rFonts w:ascii="Times New Roman" w:hAnsi="Times New Roman" w:cs="Times New Roman"/>
                <w:lang w:val="ru-RU"/>
              </w:rPr>
            </w:pPr>
            <w:r w:rsidRPr="0005203D">
              <w:rPr>
                <w:rFonts w:ascii="Times New Roman" w:hAnsi="Times New Roman" w:cs="Times New Roman"/>
                <w:lang w:val="ru-RU"/>
              </w:rPr>
              <w:t>1,5-2,0</w:t>
            </w:r>
          </w:p>
        </w:tc>
      </w:tr>
      <w:tr w:rsidR="0071105A" w:rsidRPr="0005203D" w14:paraId="2021381C" w14:textId="77777777" w:rsidTr="00B15A49">
        <w:tc>
          <w:tcPr>
            <w:tcW w:w="534" w:type="dxa"/>
          </w:tcPr>
          <w:p w14:paraId="49A231DC" w14:textId="77777777" w:rsidR="0071105A" w:rsidRPr="0005203D" w:rsidRDefault="0071105A" w:rsidP="00510DB3">
            <w:pPr>
              <w:spacing w:after="0" w:line="240" w:lineRule="auto"/>
              <w:ind w:right="5"/>
              <w:rPr>
                <w:rFonts w:ascii="Times New Roman" w:hAnsi="Times New Roman" w:cs="Times New Roman"/>
                <w:lang w:val="ru-RU"/>
              </w:rPr>
            </w:pPr>
            <w:r w:rsidRPr="0005203D">
              <w:rPr>
                <w:rFonts w:ascii="Times New Roman" w:hAnsi="Times New Roman" w:cs="Times New Roman"/>
                <w:lang w:val="ru-RU"/>
              </w:rPr>
              <w:t xml:space="preserve"> 2</w:t>
            </w:r>
          </w:p>
        </w:tc>
        <w:tc>
          <w:tcPr>
            <w:tcW w:w="3430" w:type="dxa"/>
          </w:tcPr>
          <w:p w14:paraId="6E5F8EB9" w14:textId="77777777" w:rsidR="0071105A" w:rsidRPr="0005203D" w:rsidRDefault="0071105A" w:rsidP="00510DB3">
            <w:pPr>
              <w:spacing w:after="0" w:line="240" w:lineRule="auto"/>
              <w:ind w:right="5"/>
              <w:rPr>
                <w:rFonts w:ascii="Times New Roman" w:hAnsi="Times New Roman" w:cs="Times New Roman"/>
                <w:lang w:val="ru-RU"/>
              </w:rPr>
            </w:pPr>
            <w:proofErr w:type="spellStart"/>
            <w:r w:rsidRPr="0005203D">
              <w:rPr>
                <w:rFonts w:ascii="Times New Roman" w:hAnsi="Times New Roman" w:cs="Times New Roman"/>
                <w:lang w:val="ru-RU"/>
              </w:rPr>
              <w:t>Туфо</w:t>
            </w:r>
            <w:proofErr w:type="spellEnd"/>
            <w:r w:rsidRPr="0005203D">
              <w:rPr>
                <w:rFonts w:ascii="Times New Roman" w:hAnsi="Times New Roman" w:cs="Times New Roman"/>
                <w:lang w:val="ru-RU"/>
              </w:rPr>
              <w:t xml:space="preserve">- терригенная толща, </w:t>
            </w:r>
            <w:proofErr w:type="spellStart"/>
            <w:r w:rsidRPr="0005203D">
              <w:rPr>
                <w:rFonts w:ascii="Times New Roman" w:hAnsi="Times New Roman" w:cs="Times New Roman"/>
                <w:lang w:val="ru-RU"/>
              </w:rPr>
              <w:t>андезито</w:t>
            </w:r>
            <w:proofErr w:type="spellEnd"/>
            <w:r w:rsidRPr="0005203D">
              <w:rPr>
                <w:rFonts w:ascii="Times New Roman" w:hAnsi="Times New Roman" w:cs="Times New Roman"/>
                <w:lang w:val="ru-RU"/>
              </w:rPr>
              <w:t xml:space="preserve">-базальты, лавы, </w:t>
            </w:r>
            <w:proofErr w:type="spellStart"/>
            <w:r w:rsidRPr="0005203D">
              <w:rPr>
                <w:rFonts w:ascii="Times New Roman" w:hAnsi="Times New Roman" w:cs="Times New Roman"/>
                <w:lang w:val="ru-RU"/>
              </w:rPr>
              <w:t>андезито</w:t>
            </w:r>
            <w:proofErr w:type="spellEnd"/>
            <w:r w:rsidRPr="0005203D">
              <w:rPr>
                <w:rFonts w:ascii="Times New Roman" w:hAnsi="Times New Roman" w:cs="Times New Roman"/>
                <w:lang w:val="ru-RU"/>
              </w:rPr>
              <w:t>-</w:t>
            </w:r>
            <w:proofErr w:type="gramStart"/>
            <w:r w:rsidRPr="0005203D">
              <w:rPr>
                <w:rFonts w:ascii="Times New Roman" w:hAnsi="Times New Roman" w:cs="Times New Roman"/>
                <w:lang w:val="ru-RU"/>
              </w:rPr>
              <w:t>базальтового  состава</w:t>
            </w:r>
            <w:proofErr w:type="gramEnd"/>
            <w:r w:rsidRPr="0005203D">
              <w:rPr>
                <w:rFonts w:ascii="Times New Roman" w:hAnsi="Times New Roman" w:cs="Times New Roman"/>
                <w:lang w:val="ru-RU"/>
              </w:rPr>
              <w:t xml:space="preserve"> </w:t>
            </w:r>
          </w:p>
        </w:tc>
        <w:tc>
          <w:tcPr>
            <w:tcW w:w="1134" w:type="dxa"/>
            <w:vAlign w:val="center"/>
          </w:tcPr>
          <w:p w14:paraId="62F34C30"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D</w:t>
            </w:r>
            <w:r w:rsidRPr="0005203D">
              <w:rPr>
                <w:rFonts w:ascii="Times New Roman" w:hAnsi="Times New Roman" w:cs="Times New Roman"/>
                <w:vertAlign w:val="subscript"/>
                <w:lang w:val="ru-RU"/>
              </w:rPr>
              <w:t>2</w:t>
            </w:r>
            <w:r w:rsidRPr="0005203D">
              <w:rPr>
                <w:rFonts w:ascii="Times New Roman" w:hAnsi="Times New Roman" w:cs="Times New Roman"/>
                <w:lang w:val="ru-RU"/>
              </w:rPr>
              <w:t>sl</w:t>
            </w:r>
          </w:p>
        </w:tc>
        <w:tc>
          <w:tcPr>
            <w:tcW w:w="1418" w:type="dxa"/>
            <w:vAlign w:val="center"/>
          </w:tcPr>
          <w:p w14:paraId="2ABEA661"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3-3,5</w:t>
            </w:r>
          </w:p>
        </w:tc>
        <w:tc>
          <w:tcPr>
            <w:tcW w:w="1105" w:type="dxa"/>
            <w:vAlign w:val="center"/>
          </w:tcPr>
          <w:p w14:paraId="6F01A204"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1,7-2</w:t>
            </w:r>
          </w:p>
        </w:tc>
        <w:tc>
          <w:tcPr>
            <w:tcW w:w="992" w:type="dxa"/>
            <w:vAlign w:val="center"/>
          </w:tcPr>
          <w:p w14:paraId="2CB157EF"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6-7</w:t>
            </w:r>
          </w:p>
        </w:tc>
        <w:tc>
          <w:tcPr>
            <w:tcW w:w="1277" w:type="dxa"/>
            <w:vAlign w:val="center"/>
          </w:tcPr>
          <w:p w14:paraId="2A8735A1" w14:textId="77777777" w:rsidR="0071105A" w:rsidRPr="0005203D" w:rsidRDefault="0071105A" w:rsidP="00510DB3">
            <w:pPr>
              <w:spacing w:after="0" w:line="240" w:lineRule="auto"/>
              <w:ind w:right="6"/>
              <w:jc w:val="center"/>
              <w:rPr>
                <w:rFonts w:ascii="Times New Roman" w:hAnsi="Times New Roman" w:cs="Times New Roman"/>
                <w:lang w:val="ru-RU"/>
              </w:rPr>
            </w:pPr>
            <w:r w:rsidRPr="0005203D">
              <w:rPr>
                <w:rFonts w:ascii="Times New Roman" w:hAnsi="Times New Roman" w:cs="Times New Roman"/>
                <w:lang w:val="ru-RU"/>
              </w:rPr>
              <w:t>2-2,5</w:t>
            </w:r>
          </w:p>
        </w:tc>
      </w:tr>
      <w:tr w:rsidR="0071105A" w:rsidRPr="0005203D" w14:paraId="1D60E35F" w14:textId="77777777" w:rsidTr="00B15A49">
        <w:tc>
          <w:tcPr>
            <w:tcW w:w="534" w:type="dxa"/>
          </w:tcPr>
          <w:p w14:paraId="35723CC0"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3</w:t>
            </w:r>
          </w:p>
        </w:tc>
        <w:tc>
          <w:tcPr>
            <w:tcW w:w="3430" w:type="dxa"/>
          </w:tcPr>
          <w:p w14:paraId="7A915C86" w14:textId="77777777" w:rsidR="0071105A" w:rsidRPr="0005203D" w:rsidRDefault="0071105A" w:rsidP="00510DB3">
            <w:pPr>
              <w:spacing w:after="0" w:line="240" w:lineRule="auto"/>
              <w:ind w:right="5"/>
              <w:rPr>
                <w:rFonts w:ascii="Times New Roman" w:hAnsi="Times New Roman" w:cs="Times New Roman"/>
                <w:lang w:val="ru-RU"/>
              </w:rPr>
            </w:pPr>
            <w:r w:rsidRPr="0005203D">
              <w:rPr>
                <w:rFonts w:ascii="Times New Roman" w:hAnsi="Times New Roman" w:cs="Times New Roman"/>
                <w:lang w:val="ru-RU"/>
              </w:rPr>
              <w:t xml:space="preserve">Вулканиты, </w:t>
            </w:r>
            <w:proofErr w:type="spellStart"/>
            <w:proofErr w:type="gramStart"/>
            <w:r w:rsidRPr="0005203D">
              <w:rPr>
                <w:rFonts w:ascii="Times New Roman" w:hAnsi="Times New Roman" w:cs="Times New Roman"/>
                <w:lang w:val="ru-RU"/>
              </w:rPr>
              <w:t>андезито</w:t>
            </w:r>
            <w:proofErr w:type="spellEnd"/>
            <w:r w:rsidRPr="0005203D">
              <w:rPr>
                <w:rFonts w:ascii="Times New Roman" w:hAnsi="Times New Roman" w:cs="Times New Roman"/>
                <w:lang w:val="ru-RU"/>
              </w:rPr>
              <w:t>-базальтового</w:t>
            </w:r>
            <w:proofErr w:type="gramEnd"/>
            <w:r w:rsidRPr="0005203D">
              <w:rPr>
                <w:rFonts w:ascii="Times New Roman" w:hAnsi="Times New Roman" w:cs="Times New Roman"/>
                <w:lang w:val="ru-RU"/>
              </w:rPr>
              <w:t xml:space="preserve"> состава</w:t>
            </w:r>
          </w:p>
        </w:tc>
        <w:tc>
          <w:tcPr>
            <w:tcW w:w="1134" w:type="dxa"/>
            <w:vAlign w:val="center"/>
          </w:tcPr>
          <w:p w14:paraId="35978B86"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D</w:t>
            </w:r>
            <w:r w:rsidRPr="0005203D">
              <w:rPr>
                <w:rFonts w:ascii="Times New Roman" w:hAnsi="Times New Roman" w:cs="Times New Roman"/>
                <w:vertAlign w:val="subscript"/>
                <w:lang w:val="ru-RU"/>
              </w:rPr>
              <w:t>2-3</w:t>
            </w:r>
          </w:p>
          <w:p w14:paraId="11D05D7D"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D</w:t>
            </w:r>
            <w:r w:rsidRPr="0005203D">
              <w:rPr>
                <w:rFonts w:ascii="Times New Roman" w:hAnsi="Times New Roman" w:cs="Times New Roman"/>
                <w:vertAlign w:val="subscript"/>
                <w:lang w:val="ru-RU"/>
              </w:rPr>
              <w:t>2</w:t>
            </w:r>
            <w:r w:rsidRPr="0005203D">
              <w:rPr>
                <w:rFonts w:ascii="Times New Roman" w:hAnsi="Times New Roman" w:cs="Times New Roman"/>
                <w:lang w:val="ru-RU"/>
              </w:rPr>
              <w:t>krt</w:t>
            </w:r>
          </w:p>
        </w:tc>
        <w:tc>
          <w:tcPr>
            <w:tcW w:w="1418" w:type="dxa"/>
            <w:vAlign w:val="center"/>
          </w:tcPr>
          <w:p w14:paraId="019F34AB"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2,5-3</w:t>
            </w:r>
          </w:p>
        </w:tc>
        <w:tc>
          <w:tcPr>
            <w:tcW w:w="1105" w:type="dxa"/>
            <w:vAlign w:val="center"/>
          </w:tcPr>
          <w:p w14:paraId="53B436B2"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2,0-2,5</w:t>
            </w:r>
          </w:p>
        </w:tc>
        <w:tc>
          <w:tcPr>
            <w:tcW w:w="992" w:type="dxa"/>
            <w:vAlign w:val="center"/>
          </w:tcPr>
          <w:p w14:paraId="43A33BCF"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6-8</w:t>
            </w:r>
          </w:p>
        </w:tc>
        <w:tc>
          <w:tcPr>
            <w:tcW w:w="1277" w:type="dxa"/>
            <w:vAlign w:val="center"/>
          </w:tcPr>
          <w:p w14:paraId="683A3DC7" w14:textId="77777777" w:rsidR="0071105A" w:rsidRPr="0005203D" w:rsidRDefault="0071105A" w:rsidP="00510DB3">
            <w:pPr>
              <w:spacing w:after="0" w:line="240" w:lineRule="auto"/>
              <w:ind w:right="6"/>
              <w:jc w:val="center"/>
              <w:rPr>
                <w:rFonts w:ascii="Times New Roman" w:hAnsi="Times New Roman" w:cs="Times New Roman"/>
                <w:lang w:val="ru-RU"/>
              </w:rPr>
            </w:pPr>
            <w:r w:rsidRPr="0005203D">
              <w:rPr>
                <w:rFonts w:ascii="Times New Roman" w:hAnsi="Times New Roman" w:cs="Times New Roman"/>
                <w:lang w:val="ru-RU"/>
              </w:rPr>
              <w:t>1,7-2</w:t>
            </w:r>
          </w:p>
        </w:tc>
      </w:tr>
      <w:tr w:rsidR="0071105A" w:rsidRPr="0005203D" w14:paraId="46D6DE6B" w14:textId="77777777" w:rsidTr="00B15A49">
        <w:tc>
          <w:tcPr>
            <w:tcW w:w="534" w:type="dxa"/>
          </w:tcPr>
          <w:p w14:paraId="28FF7274"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4</w:t>
            </w:r>
          </w:p>
        </w:tc>
        <w:tc>
          <w:tcPr>
            <w:tcW w:w="3430" w:type="dxa"/>
          </w:tcPr>
          <w:p w14:paraId="6AD695CB" w14:textId="77777777" w:rsidR="0071105A" w:rsidRPr="0005203D" w:rsidRDefault="0071105A" w:rsidP="00510DB3">
            <w:pPr>
              <w:spacing w:after="0" w:line="240" w:lineRule="auto"/>
              <w:ind w:right="5"/>
              <w:rPr>
                <w:rFonts w:ascii="Times New Roman" w:hAnsi="Times New Roman" w:cs="Times New Roman"/>
                <w:lang w:val="ru-RU"/>
              </w:rPr>
            </w:pPr>
            <w:proofErr w:type="spellStart"/>
            <w:r w:rsidRPr="0005203D">
              <w:rPr>
                <w:rFonts w:ascii="Times New Roman" w:hAnsi="Times New Roman" w:cs="Times New Roman"/>
                <w:lang w:val="ru-RU"/>
              </w:rPr>
              <w:t>Игнимбриты</w:t>
            </w:r>
            <w:proofErr w:type="spellEnd"/>
            <w:r w:rsidRPr="0005203D">
              <w:rPr>
                <w:rFonts w:ascii="Times New Roman" w:hAnsi="Times New Roman" w:cs="Times New Roman"/>
                <w:lang w:val="ru-RU"/>
              </w:rPr>
              <w:t xml:space="preserve">, туфы, </w:t>
            </w:r>
            <w:proofErr w:type="spellStart"/>
            <w:r w:rsidRPr="0005203D">
              <w:rPr>
                <w:rFonts w:ascii="Times New Roman" w:hAnsi="Times New Roman" w:cs="Times New Roman"/>
                <w:lang w:val="ru-RU"/>
              </w:rPr>
              <w:t>лаво</w:t>
            </w:r>
            <w:proofErr w:type="spellEnd"/>
            <w:r w:rsidRPr="0005203D">
              <w:rPr>
                <w:rFonts w:ascii="Times New Roman" w:hAnsi="Times New Roman" w:cs="Times New Roman"/>
                <w:lang w:val="ru-RU"/>
              </w:rPr>
              <w:t>- брекчии, лавы андезитового состава</w:t>
            </w:r>
          </w:p>
        </w:tc>
        <w:tc>
          <w:tcPr>
            <w:tcW w:w="1134" w:type="dxa"/>
            <w:vAlign w:val="center"/>
          </w:tcPr>
          <w:p w14:paraId="453D7BCA"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D</w:t>
            </w:r>
            <w:r w:rsidRPr="0005203D">
              <w:rPr>
                <w:rFonts w:ascii="Times New Roman" w:hAnsi="Times New Roman" w:cs="Times New Roman"/>
                <w:vertAlign w:val="subscript"/>
                <w:lang w:val="ru-RU"/>
              </w:rPr>
              <w:t>1</w:t>
            </w:r>
            <w:r w:rsidRPr="0005203D">
              <w:rPr>
                <w:rFonts w:ascii="Times New Roman" w:hAnsi="Times New Roman" w:cs="Times New Roman"/>
                <w:lang w:val="ru-RU"/>
              </w:rPr>
              <w:t>sm</w:t>
            </w:r>
          </w:p>
          <w:p w14:paraId="62C2D5B6"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D</w:t>
            </w:r>
            <w:r w:rsidRPr="0005203D">
              <w:rPr>
                <w:rFonts w:ascii="Times New Roman" w:hAnsi="Times New Roman" w:cs="Times New Roman"/>
                <w:vertAlign w:val="subscript"/>
                <w:lang w:val="ru-RU"/>
              </w:rPr>
              <w:t>1</w:t>
            </w:r>
            <w:r w:rsidRPr="0005203D">
              <w:rPr>
                <w:rFonts w:ascii="Times New Roman" w:hAnsi="Times New Roman" w:cs="Times New Roman"/>
                <w:lang w:val="ru-RU"/>
              </w:rPr>
              <w:t>zt</w:t>
            </w:r>
          </w:p>
        </w:tc>
        <w:tc>
          <w:tcPr>
            <w:tcW w:w="1418" w:type="dxa"/>
            <w:vAlign w:val="center"/>
          </w:tcPr>
          <w:p w14:paraId="678DA572"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2,5-3</w:t>
            </w:r>
          </w:p>
        </w:tc>
        <w:tc>
          <w:tcPr>
            <w:tcW w:w="1105" w:type="dxa"/>
            <w:vAlign w:val="center"/>
          </w:tcPr>
          <w:p w14:paraId="4010E9B2"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1,5-2</w:t>
            </w:r>
          </w:p>
        </w:tc>
        <w:tc>
          <w:tcPr>
            <w:tcW w:w="992" w:type="dxa"/>
            <w:vAlign w:val="center"/>
          </w:tcPr>
          <w:p w14:paraId="63E21EFD"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8-10</w:t>
            </w:r>
          </w:p>
        </w:tc>
        <w:tc>
          <w:tcPr>
            <w:tcW w:w="1277" w:type="dxa"/>
            <w:vAlign w:val="center"/>
          </w:tcPr>
          <w:p w14:paraId="74CBBB21" w14:textId="77777777" w:rsidR="0071105A" w:rsidRPr="0005203D" w:rsidRDefault="0071105A" w:rsidP="00510DB3">
            <w:pPr>
              <w:spacing w:after="0" w:line="240" w:lineRule="auto"/>
              <w:ind w:right="6"/>
              <w:jc w:val="center"/>
              <w:rPr>
                <w:rFonts w:ascii="Times New Roman" w:hAnsi="Times New Roman" w:cs="Times New Roman"/>
                <w:lang w:val="ru-RU"/>
              </w:rPr>
            </w:pPr>
            <w:r w:rsidRPr="0005203D">
              <w:rPr>
                <w:rFonts w:ascii="Times New Roman" w:hAnsi="Times New Roman" w:cs="Times New Roman"/>
                <w:lang w:val="ru-RU"/>
              </w:rPr>
              <w:t>2-2,5</w:t>
            </w:r>
          </w:p>
        </w:tc>
      </w:tr>
      <w:tr w:rsidR="0071105A" w:rsidRPr="0005203D" w14:paraId="2133FB23" w14:textId="77777777" w:rsidTr="003628A3">
        <w:tc>
          <w:tcPr>
            <w:tcW w:w="9890" w:type="dxa"/>
            <w:gridSpan w:val="7"/>
            <w:vAlign w:val="center"/>
          </w:tcPr>
          <w:p w14:paraId="3C1F8B68" w14:textId="77777777" w:rsidR="0071105A" w:rsidRPr="0005203D" w:rsidRDefault="0071105A" w:rsidP="00510DB3">
            <w:pPr>
              <w:tabs>
                <w:tab w:val="left" w:pos="1740"/>
              </w:tabs>
              <w:spacing w:after="0" w:line="240" w:lineRule="auto"/>
              <w:ind w:right="6"/>
              <w:jc w:val="center"/>
              <w:rPr>
                <w:rFonts w:ascii="Times New Roman" w:hAnsi="Times New Roman" w:cs="Times New Roman"/>
                <w:lang w:val="ru-RU"/>
              </w:rPr>
            </w:pPr>
            <w:r w:rsidRPr="0005203D">
              <w:rPr>
                <w:rFonts w:ascii="Times New Roman" w:hAnsi="Times New Roman" w:cs="Times New Roman"/>
                <w:lang w:val="ru-RU"/>
              </w:rPr>
              <w:t>Метаморфические образования</w:t>
            </w:r>
          </w:p>
        </w:tc>
      </w:tr>
      <w:tr w:rsidR="0071105A" w:rsidRPr="0005203D" w14:paraId="2A31508D" w14:textId="77777777" w:rsidTr="00B15A49">
        <w:tc>
          <w:tcPr>
            <w:tcW w:w="534" w:type="dxa"/>
          </w:tcPr>
          <w:p w14:paraId="623625D6"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1</w:t>
            </w:r>
          </w:p>
        </w:tc>
        <w:tc>
          <w:tcPr>
            <w:tcW w:w="3430" w:type="dxa"/>
          </w:tcPr>
          <w:p w14:paraId="52565E74" w14:textId="77777777" w:rsidR="0071105A" w:rsidRPr="0005203D" w:rsidRDefault="0071105A" w:rsidP="00510DB3">
            <w:pPr>
              <w:spacing w:after="0" w:line="240" w:lineRule="auto"/>
              <w:ind w:right="5"/>
              <w:rPr>
                <w:rFonts w:ascii="Times New Roman" w:hAnsi="Times New Roman" w:cs="Times New Roman"/>
                <w:lang w:val="ru-RU"/>
              </w:rPr>
            </w:pPr>
            <w:r w:rsidRPr="0005203D">
              <w:rPr>
                <w:rFonts w:ascii="Times New Roman" w:hAnsi="Times New Roman" w:cs="Times New Roman"/>
                <w:lang w:val="ru-RU"/>
              </w:rPr>
              <w:t>Яшмы, кремнистые алевролиты, кремни</w:t>
            </w:r>
          </w:p>
        </w:tc>
        <w:tc>
          <w:tcPr>
            <w:tcW w:w="1134" w:type="dxa"/>
            <w:vAlign w:val="center"/>
          </w:tcPr>
          <w:p w14:paraId="56726E91"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Є</w:t>
            </w:r>
            <w:r w:rsidRPr="0005203D">
              <w:rPr>
                <w:rFonts w:ascii="Times New Roman" w:hAnsi="Times New Roman" w:cs="Times New Roman"/>
                <w:vertAlign w:val="subscript"/>
                <w:lang w:val="ru-RU"/>
              </w:rPr>
              <w:t>1</w:t>
            </w:r>
            <w:r w:rsidRPr="0005203D">
              <w:rPr>
                <w:rFonts w:ascii="Times New Roman" w:hAnsi="Times New Roman" w:cs="Times New Roman"/>
                <w:lang w:val="ru-RU"/>
              </w:rPr>
              <w:t>-O</w:t>
            </w:r>
            <w:r w:rsidRPr="0005203D">
              <w:rPr>
                <w:rFonts w:ascii="Times New Roman" w:hAnsi="Times New Roman" w:cs="Times New Roman"/>
                <w:vertAlign w:val="subscript"/>
                <w:lang w:val="ru-RU"/>
              </w:rPr>
              <w:t>1-2</w:t>
            </w:r>
          </w:p>
        </w:tc>
        <w:tc>
          <w:tcPr>
            <w:tcW w:w="1418" w:type="dxa"/>
            <w:vAlign w:val="center"/>
          </w:tcPr>
          <w:p w14:paraId="7F089620"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2,5-3,0</w:t>
            </w:r>
          </w:p>
        </w:tc>
        <w:tc>
          <w:tcPr>
            <w:tcW w:w="1105" w:type="dxa"/>
            <w:vAlign w:val="center"/>
          </w:tcPr>
          <w:p w14:paraId="07744795"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1,5-2,2</w:t>
            </w:r>
          </w:p>
        </w:tc>
        <w:tc>
          <w:tcPr>
            <w:tcW w:w="992" w:type="dxa"/>
            <w:vAlign w:val="center"/>
          </w:tcPr>
          <w:p w14:paraId="12EADFA5"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6-8</w:t>
            </w:r>
          </w:p>
        </w:tc>
        <w:tc>
          <w:tcPr>
            <w:tcW w:w="1277" w:type="dxa"/>
            <w:vAlign w:val="center"/>
          </w:tcPr>
          <w:p w14:paraId="57927F7A" w14:textId="77777777" w:rsidR="0071105A" w:rsidRPr="0005203D" w:rsidRDefault="0071105A" w:rsidP="00510DB3">
            <w:pPr>
              <w:spacing w:after="0" w:line="240" w:lineRule="auto"/>
              <w:ind w:right="6"/>
              <w:jc w:val="center"/>
              <w:rPr>
                <w:rFonts w:ascii="Times New Roman" w:hAnsi="Times New Roman" w:cs="Times New Roman"/>
                <w:lang w:val="ru-RU"/>
              </w:rPr>
            </w:pPr>
            <w:r w:rsidRPr="0005203D">
              <w:rPr>
                <w:rFonts w:ascii="Times New Roman" w:hAnsi="Times New Roman" w:cs="Times New Roman"/>
                <w:lang w:val="ru-RU"/>
              </w:rPr>
              <w:t>1,5-2,0</w:t>
            </w:r>
          </w:p>
        </w:tc>
      </w:tr>
      <w:tr w:rsidR="0071105A" w:rsidRPr="0005203D" w14:paraId="36F8FE72" w14:textId="77777777" w:rsidTr="003628A3">
        <w:tc>
          <w:tcPr>
            <w:tcW w:w="9890" w:type="dxa"/>
            <w:gridSpan w:val="7"/>
            <w:vAlign w:val="center"/>
          </w:tcPr>
          <w:p w14:paraId="40EBF3E9" w14:textId="77777777" w:rsidR="0071105A" w:rsidRPr="0005203D" w:rsidRDefault="0071105A" w:rsidP="00510DB3">
            <w:pPr>
              <w:spacing w:after="0" w:line="240" w:lineRule="auto"/>
              <w:ind w:right="6"/>
              <w:jc w:val="center"/>
              <w:rPr>
                <w:rFonts w:ascii="Times New Roman" w:hAnsi="Times New Roman" w:cs="Times New Roman"/>
                <w:lang w:val="ru-RU"/>
              </w:rPr>
            </w:pPr>
            <w:r w:rsidRPr="0005203D">
              <w:rPr>
                <w:rFonts w:ascii="Times New Roman" w:hAnsi="Times New Roman" w:cs="Times New Roman"/>
                <w:lang w:val="ru-RU"/>
              </w:rPr>
              <w:t>Интрузивные образования</w:t>
            </w:r>
          </w:p>
        </w:tc>
      </w:tr>
      <w:tr w:rsidR="0071105A" w:rsidRPr="0005203D" w14:paraId="170B38CE" w14:textId="77777777" w:rsidTr="00B15A49">
        <w:tc>
          <w:tcPr>
            <w:tcW w:w="534" w:type="dxa"/>
          </w:tcPr>
          <w:p w14:paraId="09463C3A"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1</w:t>
            </w:r>
          </w:p>
        </w:tc>
        <w:tc>
          <w:tcPr>
            <w:tcW w:w="3430" w:type="dxa"/>
          </w:tcPr>
          <w:p w14:paraId="66812441" w14:textId="77777777" w:rsidR="0071105A" w:rsidRPr="0005203D" w:rsidRDefault="0071105A" w:rsidP="00510DB3">
            <w:pPr>
              <w:spacing w:after="0" w:line="240" w:lineRule="auto"/>
              <w:ind w:right="5"/>
              <w:rPr>
                <w:rFonts w:ascii="Times New Roman" w:hAnsi="Times New Roman" w:cs="Times New Roman"/>
                <w:lang w:val="ru-RU"/>
              </w:rPr>
            </w:pPr>
            <w:r w:rsidRPr="0005203D">
              <w:rPr>
                <w:rFonts w:ascii="Times New Roman" w:hAnsi="Times New Roman" w:cs="Times New Roman"/>
                <w:lang w:val="ru-RU"/>
              </w:rPr>
              <w:t xml:space="preserve">Граниты </w:t>
            </w:r>
          </w:p>
        </w:tc>
        <w:tc>
          <w:tcPr>
            <w:tcW w:w="1134" w:type="dxa"/>
            <w:vAlign w:val="center"/>
          </w:tcPr>
          <w:p w14:paraId="0358D1BF"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γD</w:t>
            </w:r>
            <w:r w:rsidRPr="0005203D">
              <w:rPr>
                <w:rFonts w:ascii="Times New Roman" w:hAnsi="Times New Roman" w:cs="Times New Roman"/>
                <w:vertAlign w:val="subscript"/>
                <w:lang w:val="ru-RU"/>
              </w:rPr>
              <w:t>2-3</w:t>
            </w:r>
          </w:p>
        </w:tc>
        <w:tc>
          <w:tcPr>
            <w:tcW w:w="1418" w:type="dxa"/>
            <w:vAlign w:val="center"/>
          </w:tcPr>
          <w:p w14:paraId="017330BB"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3,0-4,0</w:t>
            </w:r>
          </w:p>
        </w:tc>
        <w:tc>
          <w:tcPr>
            <w:tcW w:w="1105" w:type="dxa"/>
            <w:vAlign w:val="center"/>
          </w:tcPr>
          <w:p w14:paraId="3B212D15"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1,5-2,5</w:t>
            </w:r>
          </w:p>
        </w:tc>
        <w:tc>
          <w:tcPr>
            <w:tcW w:w="992" w:type="dxa"/>
            <w:vAlign w:val="center"/>
          </w:tcPr>
          <w:p w14:paraId="02CB4C7C"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8-10</w:t>
            </w:r>
          </w:p>
        </w:tc>
        <w:tc>
          <w:tcPr>
            <w:tcW w:w="1277" w:type="dxa"/>
            <w:vAlign w:val="center"/>
          </w:tcPr>
          <w:p w14:paraId="4C41E56C" w14:textId="77777777" w:rsidR="0071105A" w:rsidRPr="0005203D" w:rsidRDefault="0071105A" w:rsidP="00510DB3">
            <w:pPr>
              <w:spacing w:after="0" w:line="240" w:lineRule="auto"/>
              <w:ind w:right="6"/>
              <w:jc w:val="center"/>
              <w:rPr>
                <w:rFonts w:ascii="Times New Roman" w:hAnsi="Times New Roman" w:cs="Times New Roman"/>
                <w:lang w:val="ru-RU"/>
              </w:rPr>
            </w:pPr>
            <w:r w:rsidRPr="0005203D">
              <w:rPr>
                <w:rFonts w:ascii="Times New Roman" w:hAnsi="Times New Roman" w:cs="Times New Roman"/>
                <w:lang w:val="ru-RU"/>
              </w:rPr>
              <w:t>2,0-2,7</w:t>
            </w:r>
          </w:p>
        </w:tc>
      </w:tr>
      <w:tr w:rsidR="0071105A" w:rsidRPr="0005203D" w14:paraId="48566F34" w14:textId="77777777" w:rsidTr="00B15A49">
        <w:tc>
          <w:tcPr>
            <w:tcW w:w="534" w:type="dxa"/>
          </w:tcPr>
          <w:p w14:paraId="248EF5C7"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2</w:t>
            </w:r>
          </w:p>
        </w:tc>
        <w:tc>
          <w:tcPr>
            <w:tcW w:w="3430" w:type="dxa"/>
          </w:tcPr>
          <w:p w14:paraId="1B779CF3" w14:textId="77777777" w:rsidR="0071105A" w:rsidRPr="0005203D" w:rsidRDefault="0071105A" w:rsidP="00510DB3">
            <w:pPr>
              <w:spacing w:after="0" w:line="240" w:lineRule="auto"/>
              <w:ind w:right="5"/>
              <w:rPr>
                <w:rFonts w:ascii="Times New Roman" w:hAnsi="Times New Roman" w:cs="Times New Roman"/>
                <w:lang w:val="ru-RU"/>
              </w:rPr>
            </w:pPr>
            <w:r w:rsidRPr="0005203D">
              <w:rPr>
                <w:rFonts w:ascii="Times New Roman" w:hAnsi="Times New Roman" w:cs="Times New Roman"/>
                <w:lang w:val="ru-RU"/>
              </w:rPr>
              <w:t xml:space="preserve">Гранодиориты </w:t>
            </w:r>
          </w:p>
        </w:tc>
        <w:tc>
          <w:tcPr>
            <w:tcW w:w="1134" w:type="dxa"/>
            <w:vAlign w:val="center"/>
          </w:tcPr>
          <w:p w14:paraId="56CCDEF5"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γδP</w:t>
            </w:r>
            <w:r w:rsidRPr="0005203D">
              <w:rPr>
                <w:rFonts w:ascii="Times New Roman" w:hAnsi="Times New Roman" w:cs="Times New Roman"/>
                <w:vertAlign w:val="subscript"/>
                <w:lang w:val="ru-RU"/>
              </w:rPr>
              <w:t>1</w:t>
            </w:r>
            <w:r w:rsidRPr="0005203D">
              <w:rPr>
                <w:rFonts w:ascii="Times New Roman" w:hAnsi="Times New Roman" w:cs="Times New Roman"/>
                <w:lang w:val="ru-RU"/>
              </w:rPr>
              <w:t>tp</w:t>
            </w:r>
          </w:p>
        </w:tc>
        <w:tc>
          <w:tcPr>
            <w:tcW w:w="1418" w:type="dxa"/>
            <w:vAlign w:val="center"/>
          </w:tcPr>
          <w:p w14:paraId="0C923E30"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3,5-4,5</w:t>
            </w:r>
          </w:p>
        </w:tc>
        <w:tc>
          <w:tcPr>
            <w:tcW w:w="1105" w:type="dxa"/>
            <w:vAlign w:val="center"/>
          </w:tcPr>
          <w:p w14:paraId="61688177"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1,5-4,5</w:t>
            </w:r>
          </w:p>
        </w:tc>
        <w:tc>
          <w:tcPr>
            <w:tcW w:w="992" w:type="dxa"/>
            <w:vAlign w:val="center"/>
          </w:tcPr>
          <w:p w14:paraId="013B9DC2"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8-10</w:t>
            </w:r>
          </w:p>
        </w:tc>
        <w:tc>
          <w:tcPr>
            <w:tcW w:w="1277" w:type="dxa"/>
            <w:vAlign w:val="center"/>
          </w:tcPr>
          <w:p w14:paraId="671FC1B0" w14:textId="77777777" w:rsidR="0071105A" w:rsidRPr="0005203D" w:rsidRDefault="0071105A" w:rsidP="00510DB3">
            <w:pPr>
              <w:spacing w:after="0" w:line="240" w:lineRule="auto"/>
              <w:ind w:right="6"/>
              <w:jc w:val="center"/>
              <w:rPr>
                <w:rFonts w:ascii="Times New Roman" w:hAnsi="Times New Roman" w:cs="Times New Roman"/>
                <w:lang w:val="ru-RU"/>
              </w:rPr>
            </w:pPr>
            <w:r w:rsidRPr="0005203D">
              <w:rPr>
                <w:rFonts w:ascii="Times New Roman" w:hAnsi="Times New Roman" w:cs="Times New Roman"/>
                <w:lang w:val="ru-RU"/>
              </w:rPr>
              <w:t>2,5-3,0</w:t>
            </w:r>
          </w:p>
        </w:tc>
      </w:tr>
      <w:tr w:rsidR="0071105A" w:rsidRPr="0005203D" w14:paraId="646BD8CD" w14:textId="77777777" w:rsidTr="00B15A49">
        <w:tc>
          <w:tcPr>
            <w:tcW w:w="534" w:type="dxa"/>
          </w:tcPr>
          <w:p w14:paraId="36F50345"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3</w:t>
            </w:r>
          </w:p>
        </w:tc>
        <w:tc>
          <w:tcPr>
            <w:tcW w:w="3430" w:type="dxa"/>
          </w:tcPr>
          <w:p w14:paraId="708B3EB0" w14:textId="77777777" w:rsidR="0071105A" w:rsidRPr="0005203D" w:rsidRDefault="0071105A" w:rsidP="00510DB3">
            <w:pPr>
              <w:spacing w:after="0" w:line="240" w:lineRule="auto"/>
              <w:ind w:right="5"/>
              <w:rPr>
                <w:rFonts w:ascii="Times New Roman" w:hAnsi="Times New Roman" w:cs="Times New Roman"/>
                <w:lang w:val="ru-RU"/>
              </w:rPr>
            </w:pPr>
            <w:proofErr w:type="spellStart"/>
            <w:r w:rsidRPr="0005203D">
              <w:rPr>
                <w:rFonts w:ascii="Times New Roman" w:hAnsi="Times New Roman" w:cs="Times New Roman"/>
                <w:lang w:val="ru-RU"/>
              </w:rPr>
              <w:t>Граносиениты</w:t>
            </w:r>
            <w:proofErr w:type="spellEnd"/>
            <w:r w:rsidRPr="0005203D">
              <w:rPr>
                <w:rFonts w:ascii="Times New Roman" w:hAnsi="Times New Roman" w:cs="Times New Roman"/>
                <w:lang w:val="ru-RU"/>
              </w:rPr>
              <w:t xml:space="preserve"> </w:t>
            </w:r>
          </w:p>
        </w:tc>
        <w:tc>
          <w:tcPr>
            <w:tcW w:w="1134" w:type="dxa"/>
            <w:vAlign w:val="center"/>
          </w:tcPr>
          <w:p w14:paraId="28F0D0DD"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γξD</w:t>
            </w:r>
            <w:r w:rsidRPr="0005203D">
              <w:rPr>
                <w:rFonts w:ascii="Times New Roman" w:hAnsi="Times New Roman" w:cs="Times New Roman"/>
                <w:vertAlign w:val="subscript"/>
                <w:lang w:val="ru-RU"/>
              </w:rPr>
              <w:t>2</w:t>
            </w:r>
            <w:r w:rsidRPr="0005203D">
              <w:rPr>
                <w:rFonts w:ascii="Times New Roman" w:hAnsi="Times New Roman" w:cs="Times New Roman"/>
                <w:lang w:val="ru-RU"/>
              </w:rPr>
              <w:t>kk</w:t>
            </w:r>
          </w:p>
          <w:p w14:paraId="3989698E" w14:textId="77777777" w:rsidR="0071105A" w:rsidRPr="0005203D" w:rsidRDefault="0071105A" w:rsidP="00510DB3">
            <w:pPr>
              <w:spacing w:after="0" w:line="240" w:lineRule="auto"/>
              <w:ind w:right="5"/>
              <w:jc w:val="center"/>
              <w:rPr>
                <w:rFonts w:ascii="Times New Roman" w:hAnsi="Times New Roman" w:cs="Times New Roman"/>
                <w:lang w:val="ru-RU"/>
              </w:rPr>
            </w:pPr>
            <w:proofErr w:type="spellStart"/>
            <w:r w:rsidRPr="0005203D">
              <w:rPr>
                <w:rFonts w:ascii="Times New Roman" w:hAnsi="Times New Roman" w:cs="Times New Roman"/>
                <w:lang w:val="ru-RU"/>
              </w:rPr>
              <w:t>ξV</w:t>
            </w:r>
            <w:proofErr w:type="spellEnd"/>
            <w:r w:rsidRPr="0005203D">
              <w:rPr>
                <w:rFonts w:ascii="Times New Roman" w:hAnsi="Times New Roman" w:cs="Times New Roman"/>
                <w:lang w:val="ru-RU"/>
              </w:rPr>
              <w:t xml:space="preserve"> (?)</w:t>
            </w:r>
          </w:p>
        </w:tc>
        <w:tc>
          <w:tcPr>
            <w:tcW w:w="1418" w:type="dxa"/>
            <w:vAlign w:val="center"/>
          </w:tcPr>
          <w:p w14:paraId="67A33A0F"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3,5-4,0</w:t>
            </w:r>
          </w:p>
        </w:tc>
        <w:tc>
          <w:tcPr>
            <w:tcW w:w="1105" w:type="dxa"/>
            <w:vAlign w:val="center"/>
          </w:tcPr>
          <w:p w14:paraId="7BF74A9B"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2,0-3,0</w:t>
            </w:r>
          </w:p>
        </w:tc>
        <w:tc>
          <w:tcPr>
            <w:tcW w:w="992" w:type="dxa"/>
            <w:vAlign w:val="center"/>
          </w:tcPr>
          <w:p w14:paraId="58F6117F"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8-10</w:t>
            </w:r>
          </w:p>
        </w:tc>
        <w:tc>
          <w:tcPr>
            <w:tcW w:w="1277" w:type="dxa"/>
            <w:vAlign w:val="center"/>
          </w:tcPr>
          <w:p w14:paraId="730A1245" w14:textId="77777777" w:rsidR="0071105A" w:rsidRPr="0005203D" w:rsidRDefault="0071105A" w:rsidP="00510DB3">
            <w:pPr>
              <w:spacing w:after="0" w:line="240" w:lineRule="auto"/>
              <w:ind w:right="5"/>
              <w:jc w:val="center"/>
              <w:rPr>
                <w:rFonts w:ascii="Times New Roman" w:hAnsi="Times New Roman" w:cs="Times New Roman"/>
                <w:lang w:val="ru-RU"/>
              </w:rPr>
            </w:pPr>
            <w:r w:rsidRPr="0005203D">
              <w:rPr>
                <w:rFonts w:ascii="Times New Roman" w:hAnsi="Times New Roman" w:cs="Times New Roman"/>
                <w:lang w:val="ru-RU"/>
              </w:rPr>
              <w:t>2,5-2,7</w:t>
            </w:r>
          </w:p>
        </w:tc>
      </w:tr>
    </w:tbl>
    <w:p w14:paraId="0325FD8F" w14:textId="77777777" w:rsidR="007B6A99" w:rsidRPr="0005203D" w:rsidRDefault="007B6A99" w:rsidP="007B6A99">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lastRenderedPageBreak/>
        <w:t>Критериями геологической интерпретации геофизических материалов по физическим свойствам пород являются нижеследующие закономерности вариаций петрофизических параметров геологического разреза Сарысу-Тенизского поднятия:</w:t>
      </w:r>
    </w:p>
    <w:p w14:paraId="48AE5432" w14:textId="6DE8482E" w:rsidR="0071105A" w:rsidRPr="0005203D" w:rsidRDefault="0071105A" w:rsidP="007B6A99">
      <w:pPr>
        <w:spacing w:after="0" w:line="240" w:lineRule="auto"/>
        <w:ind w:firstLine="720"/>
        <w:jc w:val="both"/>
        <w:rPr>
          <w:rFonts w:ascii="Times New Roman" w:hAnsi="Times New Roman" w:cs="Times New Roman"/>
          <w:i/>
          <w:sz w:val="28"/>
          <w:szCs w:val="28"/>
          <w:lang w:val="ru-RU"/>
        </w:rPr>
      </w:pPr>
      <w:r w:rsidRPr="0005203D">
        <w:rPr>
          <w:rFonts w:ascii="Times New Roman" w:hAnsi="Times New Roman" w:cs="Times New Roman"/>
          <w:i/>
          <w:sz w:val="28"/>
          <w:szCs w:val="28"/>
          <w:lang w:val="ru-RU"/>
        </w:rPr>
        <w:t>Плотность</w:t>
      </w:r>
    </w:p>
    <w:p w14:paraId="0EF3460A" w14:textId="5459745A" w:rsidR="00554F06" w:rsidRPr="0005203D" w:rsidRDefault="00554F06" w:rsidP="00554F06">
      <w:pPr>
        <w:pStyle w:val="ListParagraph"/>
        <w:numPr>
          <w:ilvl w:val="0"/>
          <w:numId w:val="20"/>
        </w:numPr>
        <w:spacing w:after="0" w:line="240" w:lineRule="auto"/>
        <w:ind w:left="0" w:firstLine="709"/>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Осадочные комплексы демонстрируют среднюю плотность на уровне 2,55 г/см³. Наиболее низкими плотностными параметрами отличаются </w:t>
      </w:r>
      <w:proofErr w:type="spellStart"/>
      <w:r w:rsidRPr="0005203D">
        <w:rPr>
          <w:rFonts w:ascii="Times New Roman" w:hAnsi="Times New Roman" w:cs="Times New Roman"/>
          <w:sz w:val="28"/>
          <w:szCs w:val="28"/>
          <w:lang w:val="ru-RU"/>
        </w:rPr>
        <w:t>туфопесчаники</w:t>
      </w:r>
      <w:proofErr w:type="spellEnd"/>
      <w:r w:rsidRPr="0005203D">
        <w:rPr>
          <w:rFonts w:ascii="Times New Roman" w:hAnsi="Times New Roman" w:cs="Times New Roman"/>
          <w:sz w:val="28"/>
          <w:szCs w:val="28"/>
          <w:lang w:val="ru-RU"/>
        </w:rPr>
        <w:t>. Известняки характеризуются плотностью 2,67 г/см³. Вулканогенные породы средне-основного состава обладают плотностью в диапазоне 2,69–2,83 г/см³, кислого состава – 2,58 г/см³, что сопоставимо с плотностью осадочных образований.</w:t>
      </w:r>
    </w:p>
    <w:p w14:paraId="25D2AE99" w14:textId="09FAAB68" w:rsidR="00554F06" w:rsidRPr="0005203D" w:rsidRDefault="00554F06" w:rsidP="00554F06">
      <w:pPr>
        <w:pStyle w:val="ListParagraph"/>
        <w:numPr>
          <w:ilvl w:val="0"/>
          <w:numId w:val="20"/>
        </w:numPr>
        <w:spacing w:after="0" w:line="240" w:lineRule="auto"/>
        <w:ind w:left="0" w:firstLine="709"/>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Ордовикские формации в совокупности, вследствие значительного присутствия средне-основных вулканогенных пород, демонстрируют повышенные плотностные характеристики относительно </w:t>
      </w:r>
      <w:proofErr w:type="spellStart"/>
      <w:r w:rsidRPr="0005203D">
        <w:rPr>
          <w:rFonts w:ascii="Times New Roman" w:hAnsi="Times New Roman" w:cs="Times New Roman"/>
          <w:sz w:val="28"/>
          <w:szCs w:val="28"/>
          <w:lang w:val="ru-RU"/>
        </w:rPr>
        <w:t>девонско</w:t>
      </w:r>
      <w:proofErr w:type="spellEnd"/>
      <w:r w:rsidRPr="0005203D">
        <w:rPr>
          <w:rFonts w:ascii="Times New Roman" w:hAnsi="Times New Roman" w:cs="Times New Roman"/>
          <w:sz w:val="28"/>
          <w:szCs w:val="28"/>
          <w:lang w:val="ru-RU"/>
        </w:rPr>
        <w:t>-каменноугольных осадочных толщ, что служит основанием для интерпретации положительных аномалий гравитационного поля.</w:t>
      </w:r>
    </w:p>
    <w:p w14:paraId="1D109383"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i/>
          <w:sz w:val="28"/>
          <w:szCs w:val="28"/>
          <w:lang w:val="ru-RU"/>
        </w:rPr>
        <w:t>Магнитные свойств</w:t>
      </w:r>
      <w:r w:rsidRPr="0005203D">
        <w:rPr>
          <w:rFonts w:ascii="Times New Roman" w:hAnsi="Times New Roman" w:cs="Times New Roman"/>
          <w:sz w:val="28"/>
          <w:szCs w:val="28"/>
          <w:lang w:val="ru-RU"/>
        </w:rPr>
        <w:t>а</w:t>
      </w:r>
    </w:p>
    <w:p w14:paraId="0F0AC54F" w14:textId="646EA10B" w:rsidR="00554F06" w:rsidRPr="0005203D" w:rsidRDefault="00554F06" w:rsidP="00554F06">
      <w:pPr>
        <w:pStyle w:val="ListParagraph"/>
        <w:numPr>
          <w:ilvl w:val="0"/>
          <w:numId w:val="22"/>
        </w:numPr>
        <w:spacing w:after="0" w:line="240" w:lineRule="auto"/>
        <w:ind w:left="0" w:firstLine="851"/>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Осадочные породные комплексы в возрастном интервале от ордовика до карбона практически лишены магнитных свойств.</w:t>
      </w:r>
    </w:p>
    <w:p w14:paraId="2B4018EE" w14:textId="6EFA707F" w:rsidR="00554F06" w:rsidRPr="00554F06" w:rsidRDefault="00554F06" w:rsidP="00554F06">
      <w:pPr>
        <w:pStyle w:val="ListParagraph"/>
        <w:numPr>
          <w:ilvl w:val="0"/>
          <w:numId w:val="22"/>
        </w:numPr>
        <w:spacing w:after="0" w:line="240" w:lineRule="auto"/>
        <w:ind w:left="0" w:firstLine="851"/>
        <w:jc w:val="both"/>
        <w:rPr>
          <w:rFonts w:ascii="Times New Roman" w:hAnsi="Times New Roman" w:cs="Times New Roman"/>
          <w:sz w:val="28"/>
          <w:szCs w:val="28"/>
          <w:lang w:val="ru-RU"/>
        </w:rPr>
      </w:pPr>
      <w:r w:rsidRPr="00554F06">
        <w:rPr>
          <w:rFonts w:ascii="Times New Roman" w:hAnsi="Times New Roman" w:cs="Times New Roman"/>
          <w:sz w:val="28"/>
          <w:szCs w:val="28"/>
          <w:lang w:val="ru-RU"/>
        </w:rPr>
        <w:t xml:space="preserve">Вулканогенно-осадочные образования демонстрируют повышенные магнитные характеристики. Интенсивность магнитных свойств коррелирует с основностью химического состава. Максимальными магнитными параметрами отличаются диабазовые и </w:t>
      </w:r>
      <w:proofErr w:type="spellStart"/>
      <w:proofErr w:type="gramStart"/>
      <w:r w:rsidRPr="00554F06">
        <w:rPr>
          <w:rFonts w:ascii="Times New Roman" w:hAnsi="Times New Roman" w:cs="Times New Roman"/>
          <w:sz w:val="28"/>
          <w:szCs w:val="28"/>
          <w:lang w:val="ru-RU"/>
        </w:rPr>
        <w:t>андезито</w:t>
      </w:r>
      <w:proofErr w:type="spellEnd"/>
      <w:r w:rsidRPr="00554F06">
        <w:rPr>
          <w:rFonts w:ascii="Times New Roman" w:hAnsi="Times New Roman" w:cs="Times New Roman"/>
          <w:sz w:val="28"/>
          <w:szCs w:val="28"/>
          <w:lang w:val="ru-RU"/>
        </w:rPr>
        <w:t>-базальтовые</w:t>
      </w:r>
      <w:proofErr w:type="gramEnd"/>
      <w:r w:rsidRPr="00554F06">
        <w:rPr>
          <w:rFonts w:ascii="Times New Roman" w:hAnsi="Times New Roman" w:cs="Times New Roman"/>
          <w:sz w:val="28"/>
          <w:szCs w:val="28"/>
          <w:lang w:val="ru-RU"/>
        </w:rPr>
        <w:t xml:space="preserve"> порфириты, а также </w:t>
      </w:r>
      <w:proofErr w:type="spellStart"/>
      <w:r w:rsidRPr="00554F06">
        <w:rPr>
          <w:rFonts w:ascii="Times New Roman" w:hAnsi="Times New Roman" w:cs="Times New Roman"/>
          <w:sz w:val="28"/>
          <w:szCs w:val="28"/>
          <w:lang w:val="ru-RU"/>
        </w:rPr>
        <w:t>граносиенит</w:t>
      </w:r>
      <w:proofErr w:type="spellEnd"/>
      <w:r w:rsidRPr="00554F06">
        <w:rPr>
          <w:rFonts w:ascii="Times New Roman" w:hAnsi="Times New Roman" w:cs="Times New Roman"/>
          <w:sz w:val="28"/>
          <w:szCs w:val="28"/>
          <w:lang w:val="ru-RU"/>
        </w:rPr>
        <w:t>-порфиры.</w:t>
      </w:r>
    </w:p>
    <w:p w14:paraId="550922E6" w14:textId="18BAB9FD" w:rsidR="00554F06" w:rsidRPr="00554F06" w:rsidRDefault="00554F06" w:rsidP="00554F06">
      <w:pPr>
        <w:pStyle w:val="ListParagraph"/>
        <w:numPr>
          <w:ilvl w:val="0"/>
          <w:numId w:val="22"/>
        </w:numPr>
        <w:spacing w:after="0" w:line="240" w:lineRule="auto"/>
        <w:ind w:left="0" w:firstLine="851"/>
        <w:jc w:val="both"/>
        <w:rPr>
          <w:rFonts w:ascii="Times New Roman" w:hAnsi="Times New Roman" w:cs="Times New Roman"/>
          <w:sz w:val="28"/>
          <w:szCs w:val="28"/>
          <w:lang w:val="ru-RU"/>
        </w:rPr>
      </w:pPr>
      <w:r w:rsidRPr="00554F06">
        <w:rPr>
          <w:rFonts w:ascii="Times New Roman" w:hAnsi="Times New Roman" w:cs="Times New Roman"/>
          <w:sz w:val="28"/>
          <w:szCs w:val="28"/>
          <w:lang w:val="ru-RU"/>
        </w:rPr>
        <w:t>Для интрузивных пород установлена закономерность прогрессивного увеличения магнитных свойств по мере возрастания основности.</w:t>
      </w:r>
    </w:p>
    <w:p w14:paraId="5A8CB37C" w14:textId="4E7DF082" w:rsidR="00554F06" w:rsidRPr="00554F06" w:rsidRDefault="00554F06" w:rsidP="00554F06">
      <w:pPr>
        <w:pStyle w:val="ListParagraph"/>
        <w:numPr>
          <w:ilvl w:val="0"/>
          <w:numId w:val="22"/>
        </w:numPr>
        <w:spacing w:after="0" w:line="240" w:lineRule="auto"/>
        <w:ind w:left="0" w:firstLine="851"/>
        <w:jc w:val="both"/>
        <w:rPr>
          <w:rFonts w:ascii="Times New Roman" w:hAnsi="Times New Roman" w:cs="Times New Roman"/>
          <w:sz w:val="28"/>
          <w:szCs w:val="28"/>
          <w:lang w:val="ru-RU"/>
        </w:rPr>
      </w:pPr>
      <w:r w:rsidRPr="00554F06">
        <w:rPr>
          <w:rFonts w:ascii="Times New Roman" w:hAnsi="Times New Roman" w:cs="Times New Roman"/>
          <w:sz w:val="28"/>
          <w:szCs w:val="28"/>
          <w:lang w:val="ru-RU"/>
        </w:rPr>
        <w:t>Вторичные преобразования пород и метасоматические процессы вызывают редукцию намагниченности.</w:t>
      </w:r>
    </w:p>
    <w:p w14:paraId="62CE8565" w14:textId="50807DA6" w:rsidR="00554F06" w:rsidRPr="00554F06" w:rsidRDefault="00554F06" w:rsidP="00554F06">
      <w:pPr>
        <w:pStyle w:val="ListParagraph"/>
        <w:numPr>
          <w:ilvl w:val="0"/>
          <w:numId w:val="22"/>
        </w:numPr>
        <w:spacing w:after="0" w:line="240" w:lineRule="auto"/>
        <w:ind w:left="0" w:firstLine="851"/>
        <w:jc w:val="both"/>
        <w:rPr>
          <w:rFonts w:ascii="Times New Roman" w:hAnsi="Times New Roman" w:cs="Times New Roman"/>
          <w:sz w:val="28"/>
          <w:szCs w:val="28"/>
          <w:lang w:val="ru-RU"/>
        </w:rPr>
      </w:pPr>
      <w:r w:rsidRPr="00554F06">
        <w:rPr>
          <w:rFonts w:ascii="Times New Roman" w:hAnsi="Times New Roman" w:cs="Times New Roman"/>
          <w:sz w:val="28"/>
          <w:szCs w:val="28"/>
          <w:lang w:val="ru-RU"/>
        </w:rPr>
        <w:t>Контактово-метаморфические процессы, ассоциированные с внедрением интрузий (</w:t>
      </w:r>
      <w:proofErr w:type="spellStart"/>
      <w:r w:rsidRPr="00554F06">
        <w:rPr>
          <w:rFonts w:ascii="Times New Roman" w:hAnsi="Times New Roman" w:cs="Times New Roman"/>
          <w:sz w:val="28"/>
          <w:szCs w:val="28"/>
          <w:lang w:val="ru-RU"/>
        </w:rPr>
        <w:t>ороговикование</w:t>
      </w:r>
      <w:proofErr w:type="spellEnd"/>
      <w:r w:rsidRPr="00554F06">
        <w:rPr>
          <w:rFonts w:ascii="Times New Roman" w:hAnsi="Times New Roman" w:cs="Times New Roman"/>
          <w:sz w:val="28"/>
          <w:szCs w:val="28"/>
          <w:lang w:val="ru-RU"/>
        </w:rPr>
        <w:t xml:space="preserve">, </w:t>
      </w:r>
      <w:proofErr w:type="spellStart"/>
      <w:r w:rsidRPr="00554F06">
        <w:rPr>
          <w:rFonts w:ascii="Times New Roman" w:hAnsi="Times New Roman" w:cs="Times New Roman"/>
          <w:sz w:val="28"/>
          <w:szCs w:val="28"/>
          <w:lang w:val="ru-RU"/>
        </w:rPr>
        <w:t>скарнообразование</w:t>
      </w:r>
      <w:proofErr w:type="spellEnd"/>
      <w:r w:rsidRPr="00554F06">
        <w:rPr>
          <w:rFonts w:ascii="Times New Roman" w:hAnsi="Times New Roman" w:cs="Times New Roman"/>
          <w:sz w:val="28"/>
          <w:szCs w:val="28"/>
          <w:lang w:val="ru-RU"/>
        </w:rPr>
        <w:t xml:space="preserve"> и подобные), инициируют резкое усиление намагниченности пород.</w:t>
      </w:r>
    </w:p>
    <w:p w14:paraId="27E05C5E" w14:textId="6C611BA6" w:rsidR="00554F06" w:rsidRPr="00554F06" w:rsidRDefault="00554F06" w:rsidP="00554F06">
      <w:pPr>
        <w:pStyle w:val="ListParagraph"/>
        <w:numPr>
          <w:ilvl w:val="0"/>
          <w:numId w:val="22"/>
        </w:numPr>
        <w:spacing w:after="0" w:line="240" w:lineRule="auto"/>
        <w:ind w:left="0" w:firstLine="851"/>
        <w:jc w:val="both"/>
        <w:rPr>
          <w:rFonts w:ascii="Times New Roman" w:hAnsi="Times New Roman" w:cs="Times New Roman"/>
          <w:sz w:val="28"/>
          <w:szCs w:val="28"/>
          <w:lang w:val="ru-RU"/>
        </w:rPr>
      </w:pPr>
      <w:r w:rsidRPr="00554F06">
        <w:rPr>
          <w:rFonts w:ascii="Times New Roman" w:hAnsi="Times New Roman" w:cs="Times New Roman"/>
          <w:sz w:val="28"/>
          <w:szCs w:val="28"/>
          <w:lang w:val="ru-RU"/>
        </w:rPr>
        <w:t xml:space="preserve">Зоны активного </w:t>
      </w:r>
      <w:proofErr w:type="spellStart"/>
      <w:r w:rsidRPr="00554F06">
        <w:rPr>
          <w:rFonts w:ascii="Times New Roman" w:hAnsi="Times New Roman" w:cs="Times New Roman"/>
          <w:sz w:val="28"/>
          <w:szCs w:val="28"/>
          <w:lang w:val="ru-RU"/>
        </w:rPr>
        <w:t>динамометаморфизма</w:t>
      </w:r>
      <w:proofErr w:type="spellEnd"/>
      <w:r w:rsidRPr="00554F06">
        <w:rPr>
          <w:rFonts w:ascii="Times New Roman" w:hAnsi="Times New Roman" w:cs="Times New Roman"/>
          <w:sz w:val="28"/>
          <w:szCs w:val="28"/>
          <w:lang w:val="ru-RU"/>
        </w:rPr>
        <w:t xml:space="preserve"> типично характеризуются снижением (подавлением) магнитных свойств пород.</w:t>
      </w:r>
    </w:p>
    <w:p w14:paraId="44E2E669" w14:textId="77777777" w:rsidR="00554F06" w:rsidRPr="0005203D" w:rsidRDefault="00554F06" w:rsidP="00554F06">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Таким образом, обобщая представленные выше данные, следует констатировать, что главными источниками гравитационных аномалий на исследуемой площади выступают формации собственно геосинклинального складчатого комплекса и интрузивные породные массивы.</w:t>
      </w:r>
    </w:p>
    <w:p w14:paraId="4FAE1419" w14:textId="77777777" w:rsidR="00554F06" w:rsidRPr="0005203D" w:rsidRDefault="00554F06" w:rsidP="00554F06">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На основании анализа фактических материалов установлено, что магнитоактивные объекты, создающие аномалии, концентрируются в стратиграфическом интервале начиная со среднедевонского яруса. Доля магнитных пород прогрессивно увеличивается в направлении к более древним горизонтам разреза. В совокупности с интрузивными телами средне-основного состава девонские, силурийские и ордовикские отложения </w:t>
      </w:r>
      <w:r w:rsidRPr="0005203D">
        <w:rPr>
          <w:rFonts w:ascii="Times New Roman" w:hAnsi="Times New Roman" w:cs="Times New Roman"/>
          <w:sz w:val="28"/>
          <w:szCs w:val="28"/>
          <w:lang w:val="ru-RU"/>
        </w:rPr>
        <w:lastRenderedPageBreak/>
        <w:t>обусловливают формирование сложной мозаичной структуры аномального магнитного поля.</w:t>
      </w:r>
    </w:p>
    <w:p w14:paraId="6D3F4577" w14:textId="77777777" w:rsidR="0071105A" w:rsidRPr="0005203D" w:rsidRDefault="0071105A" w:rsidP="00510DB3">
      <w:pPr>
        <w:spacing w:after="0" w:line="240" w:lineRule="auto"/>
        <w:ind w:firstLine="720"/>
        <w:jc w:val="both"/>
        <w:rPr>
          <w:rFonts w:ascii="Times New Roman" w:hAnsi="Times New Roman" w:cs="Times New Roman"/>
          <w:sz w:val="28"/>
          <w:szCs w:val="28"/>
          <w:lang w:val="ru-RU"/>
        </w:rPr>
      </w:pPr>
    </w:p>
    <w:p w14:paraId="2F58DCFE" w14:textId="77777777" w:rsidR="0071105A" w:rsidRPr="0005203D" w:rsidRDefault="0071105A" w:rsidP="00510DB3">
      <w:pPr>
        <w:spacing w:after="0" w:line="240" w:lineRule="auto"/>
        <w:jc w:val="both"/>
        <w:rPr>
          <w:rFonts w:ascii="Times New Roman" w:hAnsi="Times New Roman" w:cs="Times New Roman"/>
          <w:sz w:val="28"/>
          <w:szCs w:val="28"/>
          <w:lang w:val="ru-RU"/>
        </w:rPr>
      </w:pPr>
      <w:r w:rsidRPr="0005203D">
        <w:rPr>
          <w:noProof/>
          <w:lang w:val="ru-RU"/>
        </w:rPr>
        <w:drawing>
          <wp:inline distT="0" distB="0" distL="0" distR="0" wp14:anchorId="2EA396CC" wp14:editId="54DCD26C">
            <wp:extent cx="5977467" cy="3505200"/>
            <wp:effectExtent l="0" t="0" r="4445" b="0"/>
            <wp:docPr id="163612655" name="Chart 1">
              <a:extLst xmlns:a="http://schemas.openxmlformats.org/drawingml/2006/main">
                <a:ext uri="{FF2B5EF4-FFF2-40B4-BE49-F238E27FC236}">
                  <a16:creationId xmlns:a16="http://schemas.microsoft.com/office/drawing/2014/main" id="{AF03D87E-8BB6-BADB-13BA-A65EEF4E52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F22D25D" w14:textId="69930F7B" w:rsidR="0071105A" w:rsidRPr="0005203D" w:rsidRDefault="0071105A" w:rsidP="00306B05">
      <w:pPr>
        <w:pStyle w:val="a4"/>
      </w:pPr>
      <w:r w:rsidRPr="0005203D">
        <w:t>Рисунок 2.7 - Радиометрическая и спектрометрическая характеристика горных пород</w:t>
      </w:r>
    </w:p>
    <w:p w14:paraId="75ED2EAC" w14:textId="77777777" w:rsidR="0071105A" w:rsidRPr="0005203D" w:rsidRDefault="0071105A" w:rsidP="00510DB3">
      <w:pPr>
        <w:spacing w:after="0" w:line="240" w:lineRule="auto"/>
        <w:jc w:val="both"/>
        <w:rPr>
          <w:rFonts w:ascii="Times New Roman" w:hAnsi="Times New Roman" w:cs="Times New Roman"/>
          <w:sz w:val="28"/>
          <w:szCs w:val="28"/>
          <w:lang w:val="ru-RU"/>
        </w:rPr>
      </w:pPr>
    </w:p>
    <w:p w14:paraId="2A8F3C2C" w14:textId="77777777" w:rsidR="00B730AD" w:rsidRPr="0005203D" w:rsidRDefault="00B730AD" w:rsidP="00510DB3">
      <w:pPr>
        <w:spacing w:after="0" w:line="240" w:lineRule="auto"/>
        <w:jc w:val="both"/>
        <w:rPr>
          <w:rFonts w:ascii="Arial" w:hAnsi="Arial" w:cs="Arial"/>
          <w:lang w:val="ru-RU"/>
        </w:rPr>
      </w:pPr>
    </w:p>
    <w:p w14:paraId="77169AD7" w14:textId="2EA70DAA" w:rsidR="00BE61A5" w:rsidRPr="0005203D" w:rsidRDefault="00BE61A5" w:rsidP="00510DB3">
      <w:pPr>
        <w:pStyle w:val="Heading1"/>
        <w:spacing w:after="0"/>
      </w:pPr>
      <w:r w:rsidRPr="0005203D">
        <w:rPr>
          <w:rFonts w:ascii="Arial" w:hAnsi="Arial" w:cs="Arial"/>
        </w:rPr>
        <w:br w:type="page"/>
      </w:r>
      <w:r w:rsidR="00B730AD" w:rsidRPr="0005203D">
        <w:rPr>
          <w:rFonts w:ascii="Arial" w:hAnsi="Arial" w:cs="Arial"/>
        </w:rPr>
        <w:lastRenderedPageBreak/>
        <w:t xml:space="preserve"> </w:t>
      </w:r>
      <w:bookmarkStart w:id="25" w:name="_Toc217391904"/>
      <w:r w:rsidRPr="0005203D">
        <w:t xml:space="preserve">3 </w:t>
      </w:r>
      <w:r w:rsidR="00417E8A" w:rsidRPr="0005203D">
        <w:t>МЕТОДИКА ИССЛЕДОВАНИЙ</w:t>
      </w:r>
      <w:bookmarkEnd w:id="25"/>
    </w:p>
    <w:p w14:paraId="584D8BB3" w14:textId="77777777" w:rsidR="00306B05" w:rsidRPr="0005203D" w:rsidRDefault="00306B05" w:rsidP="00306B05">
      <w:pPr>
        <w:pStyle w:val="a4"/>
      </w:pPr>
    </w:p>
    <w:p w14:paraId="2CD7C6BC" w14:textId="3391AFEB" w:rsidR="00BE61A5" w:rsidRPr="0005203D" w:rsidRDefault="00BE61A5" w:rsidP="00306B05">
      <w:pPr>
        <w:pStyle w:val="Heading2"/>
      </w:pPr>
      <w:bookmarkStart w:id="26" w:name="_Toc217391905"/>
      <w:r w:rsidRPr="0005203D">
        <w:t>3.1 Основные методические принципы исследований при подготовке геофизической основы геологического доизучения площади исследований</w:t>
      </w:r>
      <w:bookmarkEnd w:id="26"/>
    </w:p>
    <w:p w14:paraId="14EF7557" w14:textId="1FCD865E" w:rsidR="00306B05" w:rsidRPr="0005203D" w:rsidRDefault="00306B05" w:rsidP="00510DB3">
      <w:pPr>
        <w:spacing w:after="0" w:line="240" w:lineRule="auto"/>
        <w:ind w:firstLine="720"/>
        <w:jc w:val="both"/>
        <w:rPr>
          <w:rFonts w:ascii="Times New Roman" w:hAnsi="Times New Roman" w:cs="Times New Roman"/>
          <w:sz w:val="28"/>
          <w:szCs w:val="28"/>
          <w:lang w:val="ru-RU"/>
        </w:rPr>
      </w:pPr>
    </w:p>
    <w:p w14:paraId="1993B340" w14:textId="02C9DB51" w:rsidR="00BE61A5" w:rsidRPr="0005203D" w:rsidRDefault="00BE61A5"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Исследования в представленной диссертации направлены на обоснование состава и последовательности применения комплексов геофизических методов для геологического доизучения и при поисках рудных месторождений. Основной методический принцип исследований заключается в оптимизации опережающих аэрогеофизических исследований для подготовки основы, обеспечивающей дополнительные возможности повышения геологической информативности, глубинности и достоверности геолого-прогнозных построений при геологическом доизучении площадей.</w:t>
      </w:r>
    </w:p>
    <w:p w14:paraId="5250577F" w14:textId="77777777" w:rsidR="00BE61A5" w:rsidRPr="0005203D" w:rsidRDefault="00BE61A5" w:rsidP="00510DB3">
      <w:pPr>
        <w:pStyle w:val="Iauiue"/>
        <w:ind w:firstLine="425"/>
        <w:jc w:val="both"/>
        <w:rPr>
          <w:sz w:val="28"/>
          <w:szCs w:val="28"/>
          <w:lang w:val="ru-RU"/>
        </w:rPr>
      </w:pPr>
      <w:r w:rsidRPr="0005203D">
        <w:rPr>
          <w:sz w:val="28"/>
          <w:szCs w:val="28"/>
          <w:lang w:val="ru-RU"/>
        </w:rPr>
        <w:t xml:space="preserve">На примере участка Степной в пределах </w:t>
      </w:r>
      <w:proofErr w:type="spellStart"/>
      <w:r w:rsidRPr="0005203D">
        <w:rPr>
          <w:sz w:val="28"/>
          <w:szCs w:val="28"/>
          <w:lang w:val="ru-RU"/>
        </w:rPr>
        <w:t>Сарыу</w:t>
      </w:r>
      <w:proofErr w:type="spellEnd"/>
      <w:r w:rsidRPr="0005203D">
        <w:rPr>
          <w:sz w:val="28"/>
          <w:szCs w:val="28"/>
          <w:lang w:val="ru-RU"/>
        </w:rPr>
        <w:t xml:space="preserve">-Тенизского поднятия в Центральном Казахстане автором диссертации показана роль и дана оценка эффективности комплексных </w:t>
      </w:r>
      <w:r w:rsidRPr="0005203D">
        <w:rPr>
          <w:kern w:val="2"/>
          <w:sz w:val="28"/>
          <w:szCs w:val="28"/>
          <w:lang w:val="ru-RU"/>
        </w:rPr>
        <w:t xml:space="preserve">опережающих </w:t>
      </w:r>
      <w:proofErr w:type="spellStart"/>
      <w:r w:rsidRPr="0005203D">
        <w:rPr>
          <w:kern w:val="2"/>
          <w:sz w:val="28"/>
          <w:szCs w:val="28"/>
          <w:lang w:val="ru-RU"/>
        </w:rPr>
        <w:t>аэрогамма</w:t>
      </w:r>
      <w:proofErr w:type="spellEnd"/>
      <w:r w:rsidRPr="0005203D">
        <w:rPr>
          <w:kern w:val="2"/>
          <w:sz w:val="28"/>
          <w:szCs w:val="28"/>
          <w:lang w:val="ru-RU"/>
        </w:rPr>
        <w:t xml:space="preserve">-спектрометрических, аэромагнитных и наземных гравиметрических </w:t>
      </w:r>
      <w:r w:rsidRPr="0005203D">
        <w:rPr>
          <w:sz w:val="28"/>
          <w:szCs w:val="28"/>
          <w:lang w:val="ru-RU"/>
        </w:rPr>
        <w:t>исследований при изучении геологического разреза и выявления поисковых критериев золоторудного, медного, полиметаллического и редко метального оруденения.</w:t>
      </w:r>
    </w:p>
    <w:p w14:paraId="10095CB8" w14:textId="77777777" w:rsidR="00884073" w:rsidRPr="0005203D" w:rsidRDefault="00884073" w:rsidP="00884073">
      <w:pPr>
        <w:pStyle w:val="Default"/>
        <w:rPr>
          <w:lang w:val="ru-RU"/>
        </w:rPr>
      </w:pPr>
    </w:p>
    <w:p w14:paraId="0A2EE37F" w14:textId="5CF46D3F" w:rsidR="00BE61A5" w:rsidRPr="0005203D" w:rsidRDefault="00BE61A5" w:rsidP="00510DB3">
      <w:pPr>
        <w:pStyle w:val="Heading3"/>
        <w:spacing w:before="0" w:after="0"/>
      </w:pPr>
      <w:bookmarkStart w:id="27" w:name="_Toc217391906"/>
      <w:r w:rsidRPr="0005203D">
        <w:t>3.1.1 Особенности современных аэрогеофизических технологий при решении геологических задач</w:t>
      </w:r>
      <w:bookmarkEnd w:id="27"/>
    </w:p>
    <w:p w14:paraId="276F64B5" w14:textId="0A6A78CC" w:rsidR="00BE61A5" w:rsidRPr="0005203D" w:rsidRDefault="00BE61A5" w:rsidP="00510DB3">
      <w:pPr>
        <w:shd w:val="clear" w:color="auto" w:fill="FFFFFF"/>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В настоящее время аэрогеофизические методы и технологии находят свое применение на всех этапах изучения геологического строения, начиная с ранних стадий поисков и вплоть до разработки месторождений. Особенности их использования и результативность регулярно обсуждается в научных публикациях и на различных форумах как в Казахстане [</w:t>
      </w:r>
      <w:r w:rsidR="004960D3" w:rsidRPr="0005203D">
        <w:rPr>
          <w:rFonts w:ascii="Times New Roman" w:eastAsia="Times New Roman" w:hAnsi="Times New Roman" w:cs="Times New Roman"/>
          <w:sz w:val="28"/>
          <w:szCs w:val="28"/>
          <w:lang w:val="ru-RU"/>
        </w:rPr>
        <w:t>61.62</w:t>
      </w:r>
      <w:r w:rsidRPr="0005203D">
        <w:rPr>
          <w:rFonts w:ascii="Times New Roman" w:eastAsia="Times New Roman" w:hAnsi="Times New Roman" w:cs="Times New Roman"/>
          <w:sz w:val="28"/>
          <w:szCs w:val="28"/>
          <w:lang w:val="ru-RU"/>
        </w:rPr>
        <w:t>], так и за рубежом [</w:t>
      </w:r>
      <w:r w:rsidR="004960D3" w:rsidRPr="0005203D">
        <w:rPr>
          <w:rFonts w:ascii="Times New Roman" w:eastAsia="Times New Roman" w:hAnsi="Times New Roman" w:cs="Times New Roman"/>
          <w:sz w:val="28"/>
          <w:szCs w:val="28"/>
          <w:lang w:val="ru-RU"/>
        </w:rPr>
        <w:t>54, 85</w:t>
      </w:r>
      <w:r w:rsidRPr="0005203D">
        <w:rPr>
          <w:rFonts w:ascii="Times New Roman" w:eastAsia="Times New Roman" w:hAnsi="Times New Roman" w:cs="Times New Roman"/>
          <w:sz w:val="28"/>
          <w:szCs w:val="28"/>
          <w:lang w:val="ru-RU"/>
        </w:rPr>
        <w:t>].</w:t>
      </w:r>
    </w:p>
    <w:p w14:paraId="777729C6" w14:textId="22A24528" w:rsidR="00BE61A5" w:rsidRPr="0005203D" w:rsidRDefault="00BE61A5" w:rsidP="00510DB3">
      <w:pPr>
        <w:shd w:val="clear" w:color="auto" w:fill="FFFFFF"/>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Важными особенностями аэрогеофизических технологий являются высокая производительность (до 30 000 погонных км в месяц одним летательным аппаратом), отсутствие техногенной нагрузки на изучаемые территории, практически неограниченный по времени полевой сезон. Это делает их практически незаменимыми при выполнении поисковых работ на любой территории РК. Использование традиционных для поисков полезных ископаемых геофизических методов (наземная гравиразведка, магниторазведка, электроразведка, а в нефтяных районах сейсморазведка) в комплексе с бурением по огромной территории республики, включая труднодоступные горные районы, пустыню, акватории морей сталкивается с значительными трудностями из-за сложностей с логистикой (что влечет за собой серьезное удорожание работ) и крайне ограниченной длительности полевого сезона (2-3 месяца). Применение комплекса аэрогеофизических методов в этих условиях позволяет в весьма ограниченные сроки получить значительный объем информации о геологическом строении изучаемой территории, главный эффект от которой заключается в оптимизации </w:t>
      </w:r>
      <w:r w:rsidRPr="0005203D">
        <w:rPr>
          <w:rFonts w:ascii="Times New Roman" w:eastAsia="Times New Roman" w:hAnsi="Times New Roman" w:cs="Times New Roman"/>
          <w:sz w:val="28"/>
          <w:szCs w:val="28"/>
          <w:lang w:val="ru-RU"/>
        </w:rPr>
        <w:lastRenderedPageBreak/>
        <w:t>планирования и выполнения традиционных геолого-геофизических работ за счет обоснованного позиционирования площади исследований, систем наблюдений и поисковых скважин. Как следствие, в последние годы наблюдается устойчивое смещение объемов выполняемых геофизических исследований в направлении выбора аэрогеофизических работ при поисках и разведке как рудных, так и газонефтяных месторождений.</w:t>
      </w:r>
    </w:p>
    <w:p w14:paraId="318A8FB6" w14:textId="7D23890A" w:rsidR="00BE61A5" w:rsidRPr="0005203D" w:rsidRDefault="00BE61A5" w:rsidP="00510DB3">
      <w:pPr>
        <w:shd w:val="clear" w:color="auto" w:fill="FFFFFF"/>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Аэрогеофизическая съемка имеет ряд принципиальных отличий по сравнению с наземными геофизическими методами, влияющих на особенности методики выполнения работ, которые дополнительно усиливаются при выполнении работ в сложных регионах.</w:t>
      </w:r>
    </w:p>
    <w:p w14:paraId="2BB7F97B" w14:textId="77777777" w:rsidR="00BE61A5" w:rsidRPr="0005203D" w:rsidRDefault="00BE61A5" w:rsidP="00510DB3">
      <w:pPr>
        <w:shd w:val="clear" w:color="auto" w:fill="FFFFFF"/>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1. Съемка зачастую выполняется при большой удаленности от аэропорта базирования и запасных аэропортов, в районах с неразвитой инфраструктурой, в условиях быстро меняющейся метеорологической обстановки и при отсутствии надежного метеорологического обеспечения. Это диктует, в частности, необходимость использования воздушных судов, которые позволяют обеспечить полет на малых скоростях (до 300 км/ч) в течение продолжительного времени (8–9 часов).</w:t>
      </w:r>
    </w:p>
    <w:p w14:paraId="4BEABEA5" w14:textId="77777777" w:rsidR="00BE61A5" w:rsidRPr="0005203D" w:rsidRDefault="00BE61A5" w:rsidP="00510DB3">
      <w:pPr>
        <w:shd w:val="clear" w:color="auto" w:fill="FFFFFF"/>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2. Наблюдения выполняются по системе параллельных маршрутов, ориентированных примерно вкрест простирания основных геологических структур. Расстояние между рабочими маршрутами определяет масштаб съемки. </w:t>
      </w:r>
    </w:p>
    <w:p w14:paraId="07A0AD6A" w14:textId="3A37A960" w:rsidR="00BE61A5" w:rsidRPr="0005203D" w:rsidRDefault="00BE61A5" w:rsidP="00510DB3">
      <w:pPr>
        <w:shd w:val="clear" w:color="auto" w:fill="FFFFFF"/>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При региональных и поисково-оценочных работах обычно используется расстояние между рядовыми маршрутами</w:t>
      </w:r>
      <w:r w:rsidR="00A30601" w:rsidRPr="0005203D">
        <w:rPr>
          <w:rFonts w:ascii="Times New Roman" w:eastAsia="Times New Roman" w:hAnsi="Times New Roman" w:cs="Times New Roman"/>
          <w:sz w:val="28"/>
          <w:szCs w:val="28"/>
          <w:lang w:val="ru-RU"/>
        </w:rPr>
        <w:t xml:space="preserve"> </w:t>
      </w:r>
      <w:r w:rsidRPr="0005203D">
        <w:rPr>
          <w:rFonts w:ascii="Times New Roman" w:eastAsia="Times New Roman" w:hAnsi="Times New Roman" w:cs="Times New Roman"/>
          <w:sz w:val="28"/>
          <w:szCs w:val="28"/>
          <w:lang w:val="ru-RU"/>
        </w:rPr>
        <w:t>500 м, а в труднодоступных регионах – 1–2 км. Относительное разрежение сети объясняется с одной стороны – значительными размерами участков работ, а с другой стороны – более благоприятными условиями съемки (отсутствие турбулентности атмосферы), что позволяет добиваться более высоких кондиций аэрогеофизических данных при относительно редких сетях. При выборе масштаба съемки, кроме того, следует учитывать, что интерпретация геофизических данных обеспечивает геологическую информацию с кондициями как минимум на масштаб мельче масштаба геофизической съемки.</w:t>
      </w:r>
    </w:p>
    <w:p w14:paraId="3A297D72" w14:textId="77777777" w:rsidR="00BE61A5" w:rsidRPr="0005203D" w:rsidRDefault="00BE61A5" w:rsidP="00510DB3">
      <w:pPr>
        <w:shd w:val="clear" w:color="auto" w:fill="FFFFFF"/>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3. Измерения по маршруту выполняются непрерывно, с последующей фильтрацией данных. Длина фильтра в постобработке зависит от метода исследований, и если для магниторазведки применяются фильтры минимальной длины (0.3÷0.5 сек, что соответствует 25÷40 м по профилю), то для обработки данных </w:t>
      </w:r>
      <w:proofErr w:type="spellStart"/>
      <w:r w:rsidRPr="0005203D">
        <w:rPr>
          <w:rFonts w:ascii="Times New Roman" w:eastAsia="Times New Roman" w:hAnsi="Times New Roman" w:cs="Times New Roman"/>
          <w:sz w:val="28"/>
          <w:szCs w:val="28"/>
          <w:lang w:val="ru-RU"/>
        </w:rPr>
        <w:t>аэрогравиметрии</w:t>
      </w:r>
      <w:proofErr w:type="spellEnd"/>
      <w:r w:rsidRPr="0005203D">
        <w:rPr>
          <w:rFonts w:ascii="Times New Roman" w:eastAsia="Times New Roman" w:hAnsi="Times New Roman" w:cs="Times New Roman"/>
          <w:sz w:val="28"/>
          <w:szCs w:val="28"/>
          <w:lang w:val="ru-RU"/>
        </w:rPr>
        <w:t xml:space="preserve"> с целью подавления влияния на результаты измерений собственных ускорений летательного аппарата используются фильтры длиной 100÷150 секунд (что соответствует 8000÷12000 м по профилю для скорости 300 км/ч). Использование фильтрации с такими параметрами накладывает ограничения на минимальный выделяемый размер аномалии и приводит к некоторой анизотропии измерений (разнице амплитуды аномалии в зависимости от направления маршрута). Наличие </w:t>
      </w:r>
      <w:proofErr w:type="spellStart"/>
      <w:r w:rsidRPr="0005203D">
        <w:rPr>
          <w:rFonts w:ascii="Times New Roman" w:eastAsia="Times New Roman" w:hAnsi="Times New Roman" w:cs="Times New Roman"/>
          <w:sz w:val="28"/>
          <w:szCs w:val="28"/>
          <w:lang w:val="ru-RU"/>
        </w:rPr>
        <w:t>анизотропности</w:t>
      </w:r>
      <w:proofErr w:type="spellEnd"/>
      <w:r w:rsidRPr="0005203D">
        <w:rPr>
          <w:rFonts w:ascii="Times New Roman" w:eastAsia="Times New Roman" w:hAnsi="Times New Roman" w:cs="Times New Roman"/>
          <w:sz w:val="28"/>
          <w:szCs w:val="28"/>
          <w:lang w:val="ru-RU"/>
        </w:rPr>
        <w:t xml:space="preserve"> измерений в </w:t>
      </w:r>
      <w:proofErr w:type="spellStart"/>
      <w:r w:rsidRPr="0005203D">
        <w:rPr>
          <w:rFonts w:ascii="Times New Roman" w:eastAsia="Times New Roman" w:hAnsi="Times New Roman" w:cs="Times New Roman"/>
          <w:sz w:val="28"/>
          <w:szCs w:val="28"/>
          <w:lang w:val="ru-RU"/>
        </w:rPr>
        <w:t>аэрогравиметрической</w:t>
      </w:r>
      <w:proofErr w:type="spellEnd"/>
      <w:r w:rsidRPr="0005203D">
        <w:rPr>
          <w:rFonts w:ascii="Times New Roman" w:eastAsia="Times New Roman" w:hAnsi="Times New Roman" w:cs="Times New Roman"/>
          <w:sz w:val="28"/>
          <w:szCs w:val="28"/>
          <w:lang w:val="ru-RU"/>
        </w:rPr>
        <w:t xml:space="preserve"> съемке не позволяет использовать для </w:t>
      </w:r>
      <w:r w:rsidRPr="0005203D">
        <w:rPr>
          <w:rFonts w:ascii="Times New Roman" w:eastAsia="Times New Roman" w:hAnsi="Times New Roman" w:cs="Times New Roman"/>
          <w:sz w:val="28"/>
          <w:szCs w:val="28"/>
          <w:lang w:val="ru-RU"/>
        </w:rPr>
        <w:lastRenderedPageBreak/>
        <w:t>оценки точности измерений метод пересечений. Однако этот метод может быть использован для контроля качества маршрутов.</w:t>
      </w:r>
    </w:p>
    <w:p w14:paraId="64BE5242" w14:textId="77777777" w:rsidR="00BE61A5" w:rsidRPr="0005203D" w:rsidRDefault="00BE61A5" w:rsidP="00510DB3">
      <w:pPr>
        <w:shd w:val="clear" w:color="auto" w:fill="FFFFFF"/>
        <w:spacing w:after="0" w:line="240" w:lineRule="auto"/>
        <w:ind w:firstLine="720"/>
        <w:jc w:val="both"/>
        <w:rPr>
          <w:rFonts w:ascii="Times New Roman" w:eastAsia="Times New Roman" w:hAnsi="Times New Roman" w:cs="Times New Roman"/>
          <w:sz w:val="28"/>
          <w:szCs w:val="28"/>
          <w:lang w:val="ru-RU"/>
        </w:rPr>
      </w:pPr>
      <w:r w:rsidRPr="0005203D">
        <w:rPr>
          <w:rFonts w:ascii="Times New Roman" w:eastAsia="Times New Roman" w:hAnsi="Times New Roman" w:cs="Times New Roman"/>
          <w:sz w:val="28"/>
          <w:szCs w:val="28"/>
          <w:lang w:val="ru-RU"/>
        </w:rPr>
        <w:t xml:space="preserve">4. Для увязки и приведения данных в единый уровень используется система опорных маршрутов, ортогональных рядовым. Для получения равноточных значений поля силы тяжести на всей исследуемой территории необходимо, чтобы съемочные профили целиком ее охватывали, выходя за контур площади работ. Начала и концы всех профилей (рядовых и опорных), с учетом фильтрации данных при обработке, должны быть вынесены на 5 км (интервал, соответствующий одной минуте полета самолета) за границы площади. В итоге все профили удлиняются на 10 км. В результате образуется сеть маршрутов, равномерно покрывающих изучаемую </w:t>
      </w:r>
      <w:r w:rsidRPr="0005203D">
        <w:rPr>
          <w:rFonts w:ascii="Times New Roman" w:eastAsia="Times New Roman" w:hAnsi="Times New Roman" w:cs="Times New Roman"/>
          <w:sz w:val="28"/>
          <w:szCs w:val="28"/>
          <w:shd w:val="clear" w:color="auto" w:fill="FFFFFF" w:themeFill="background1"/>
          <w:lang w:val="ru-RU"/>
        </w:rPr>
        <w:t>территорию.</w:t>
      </w:r>
      <w:r w:rsidRPr="0005203D">
        <w:rPr>
          <w:rFonts w:ascii="Times New Roman" w:eastAsia="Times New Roman" w:hAnsi="Times New Roman" w:cs="Times New Roman"/>
          <w:sz w:val="28"/>
          <w:szCs w:val="28"/>
          <w:lang w:val="ru-RU"/>
        </w:rPr>
        <w:t xml:space="preserve"> Равномерное покрытие территории густой сетью метрологически однородных наблюдений является одним из важных преимуществ аэрогеофизических съемок.</w:t>
      </w:r>
    </w:p>
    <w:p w14:paraId="18387BE5" w14:textId="77777777" w:rsidR="00884073" w:rsidRPr="0005203D" w:rsidRDefault="00884073" w:rsidP="00510DB3">
      <w:pPr>
        <w:shd w:val="clear" w:color="auto" w:fill="FFFFFF"/>
        <w:spacing w:after="0" w:line="240" w:lineRule="auto"/>
        <w:ind w:firstLine="720"/>
        <w:jc w:val="both"/>
        <w:rPr>
          <w:rFonts w:ascii="Times New Roman" w:eastAsia="Times New Roman" w:hAnsi="Times New Roman" w:cs="Times New Roman"/>
          <w:sz w:val="28"/>
          <w:szCs w:val="28"/>
          <w:lang w:val="ru-RU"/>
        </w:rPr>
      </w:pPr>
    </w:p>
    <w:p w14:paraId="1DEDBDA9" w14:textId="77777777" w:rsidR="00BE61A5" w:rsidRPr="0005203D" w:rsidRDefault="00BE61A5" w:rsidP="00510DB3">
      <w:pPr>
        <w:pStyle w:val="Heading3"/>
        <w:spacing w:before="0" w:after="0"/>
      </w:pPr>
      <w:bookmarkStart w:id="28" w:name="_Toc217391907"/>
      <w:r w:rsidRPr="0005203D">
        <w:t>3.1.2 Технология создания опережающей геофизической основы геологического доизучения на основе современных аэрогеофизических исследований</w:t>
      </w:r>
      <w:bookmarkEnd w:id="28"/>
    </w:p>
    <w:p w14:paraId="239C151E" w14:textId="77777777" w:rsidR="00BE61A5" w:rsidRPr="0005203D" w:rsidRDefault="00BE61A5"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Учитывая возросшие требования к эффективности региональных геолого-геофизических и геолого-съемочных работ, современное состояние методов прикладной геофизики и новые возможности современных геоинформационных систем (ГИС), опережающая геофизическая основа является обязательным элементом геофизического обеспечения работ по геологическому доизучению площадей различных масштабов на стадии прогнозных и поисково-оценочных работ.  </w:t>
      </w:r>
    </w:p>
    <w:p w14:paraId="35E2E68F" w14:textId="77777777" w:rsidR="00BE61A5" w:rsidRPr="0005203D" w:rsidRDefault="00BE61A5" w:rsidP="00510DB3">
      <w:pPr>
        <w:spacing w:after="0" w:line="240" w:lineRule="auto"/>
        <w:ind w:firstLine="720"/>
        <w:jc w:val="both"/>
        <w:rPr>
          <w:rFonts w:ascii="Times New Roman" w:eastAsia="Times New Roman" w:hAnsi="Times New Roman" w:cs="Times New Roman"/>
          <w:sz w:val="28"/>
          <w:szCs w:val="28"/>
          <w:lang w:val="ru-RU"/>
        </w:rPr>
      </w:pPr>
      <w:r w:rsidRPr="0005203D">
        <w:rPr>
          <w:rFonts w:ascii="Times New Roman" w:hAnsi="Times New Roman" w:cs="Times New Roman"/>
          <w:sz w:val="28"/>
          <w:szCs w:val="28"/>
          <w:lang w:val="ru-RU"/>
        </w:rPr>
        <w:t xml:space="preserve">Целью создания опережающей геофизической основы является обеспечение дополнительных возможностей повышения геологической информативности, глубинности и достоверности геолого-прогнозных построений при геологическом доизучении площадей.  Основная задача работ по созданию геофизической основы состоит в подготовке сводных цифровых моделей и карт геофизических полей по площадям обязательного геологического доизучения, предварительной комплексной интерпретации геофизических материалов в помощь геолого-съемочным и картосоставительским работам масштабов 1:200 000-1: 50 000. </w:t>
      </w:r>
    </w:p>
    <w:p w14:paraId="5CB3BA70" w14:textId="77777777" w:rsidR="00BE61A5" w:rsidRPr="0005203D" w:rsidRDefault="00BE61A5" w:rsidP="00510DB3">
      <w:pPr>
        <w:suppressAutoHyphens/>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В 2014–2016 гг. Научно-производственный центр «</w:t>
      </w:r>
      <w:proofErr w:type="spellStart"/>
      <w:r w:rsidRPr="0005203D">
        <w:rPr>
          <w:rFonts w:ascii="Times New Roman" w:hAnsi="Times New Roman" w:cs="Times New Roman"/>
          <w:sz w:val="28"/>
          <w:szCs w:val="28"/>
          <w:lang w:val="ru-RU"/>
        </w:rPr>
        <w:t>Геокен</w:t>
      </w:r>
      <w:proofErr w:type="spellEnd"/>
      <w:r w:rsidRPr="0005203D">
        <w:rPr>
          <w:rFonts w:ascii="Times New Roman" w:hAnsi="Times New Roman" w:cs="Times New Roman"/>
          <w:sz w:val="28"/>
          <w:szCs w:val="28"/>
          <w:lang w:val="ru-RU"/>
        </w:rPr>
        <w:t xml:space="preserve">» провел опережающие геофизические работы масштаба 1:50000 по отдельным участкам Центрального, Восточного и Северного Казахстана с целью создания качественной геофизической основы для геологического доизучения. Исследования включали аэромагнитную, </w:t>
      </w:r>
      <w:proofErr w:type="spellStart"/>
      <w:r w:rsidRPr="0005203D">
        <w:rPr>
          <w:rFonts w:ascii="Times New Roman" w:hAnsi="Times New Roman" w:cs="Times New Roman"/>
          <w:sz w:val="28"/>
          <w:szCs w:val="28"/>
          <w:lang w:val="ru-RU"/>
        </w:rPr>
        <w:t>аэрогамма</w:t>
      </w:r>
      <w:proofErr w:type="spellEnd"/>
      <w:r w:rsidRPr="0005203D">
        <w:rPr>
          <w:rFonts w:ascii="Times New Roman" w:hAnsi="Times New Roman" w:cs="Times New Roman"/>
          <w:sz w:val="28"/>
          <w:szCs w:val="28"/>
          <w:lang w:val="ru-RU"/>
        </w:rPr>
        <w:t>-спектрометрическую и гравиметрическую (наземную) съемку. Автор являлся непосредственным исполнителем этих исследований, участвуя в работах на всех этапах от обоснования и подготовки полевых исследований до обработки, анализа и интерпретации комплексных геолого-геофизических данных.</w:t>
      </w:r>
    </w:p>
    <w:p w14:paraId="76044741" w14:textId="77777777" w:rsidR="00BE61A5" w:rsidRPr="0005203D" w:rsidRDefault="00BE61A5"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Принципиальным отличием этих работ по созданию геофизической основы, включающей в себя создание цифровых массивов данных </w:t>
      </w:r>
      <w:r w:rsidRPr="0005203D">
        <w:rPr>
          <w:rFonts w:ascii="Times New Roman" w:hAnsi="Times New Roman" w:cs="Times New Roman"/>
          <w:sz w:val="28"/>
          <w:szCs w:val="28"/>
          <w:lang w:val="ru-RU"/>
        </w:rPr>
        <w:lastRenderedPageBreak/>
        <w:t xml:space="preserve">гравитационного, аномального магнитного и </w:t>
      </w:r>
      <w:proofErr w:type="spellStart"/>
      <w:r w:rsidRPr="0005203D">
        <w:rPr>
          <w:rFonts w:ascii="Times New Roman" w:hAnsi="Times New Roman" w:cs="Times New Roman"/>
          <w:sz w:val="28"/>
          <w:szCs w:val="28"/>
          <w:lang w:val="ru-RU"/>
        </w:rPr>
        <w:t>аэрогамма</w:t>
      </w:r>
      <w:proofErr w:type="spellEnd"/>
      <w:r w:rsidRPr="0005203D">
        <w:rPr>
          <w:rFonts w:ascii="Times New Roman" w:hAnsi="Times New Roman" w:cs="Times New Roman"/>
          <w:sz w:val="28"/>
          <w:szCs w:val="28"/>
          <w:lang w:val="ru-RU"/>
        </w:rPr>
        <w:t xml:space="preserve">-спектрометрических полей от традиционного подхода, является то, что они проведены не только на базе имеющихся фондовых геофизических материалов, но и на всем объеме новой геофизической информации. </w:t>
      </w:r>
      <w:bookmarkStart w:id="29" w:name="_Hlk206959666"/>
      <w:r w:rsidRPr="0005203D">
        <w:rPr>
          <w:rFonts w:ascii="Times New Roman" w:hAnsi="Times New Roman" w:cs="Times New Roman"/>
          <w:sz w:val="28"/>
          <w:szCs w:val="28"/>
          <w:lang w:val="ru-RU"/>
        </w:rPr>
        <w:t>Увязки ранее выполненных съемок по площадям исследований поведена по результатам вновь полученных данных по сети опорных аэрогеофизических маршрутов.</w:t>
      </w:r>
      <w:bookmarkEnd w:id="29"/>
      <w:r w:rsidRPr="0005203D">
        <w:rPr>
          <w:rFonts w:ascii="Times New Roman" w:hAnsi="Times New Roman" w:cs="Times New Roman"/>
          <w:sz w:val="28"/>
          <w:szCs w:val="28"/>
          <w:lang w:val="ru-RU"/>
        </w:rPr>
        <w:t xml:space="preserve"> По участкам не обеспеченных кондиционными геофизическими данными проведены новые площадные съемки масштаба 1:50000 с применением современных технических средств сбора и анализа данных, инновационных технологий геологической интерпретации.</w:t>
      </w:r>
    </w:p>
    <w:p w14:paraId="1D2E9063" w14:textId="77777777" w:rsidR="00BE61A5" w:rsidRPr="0005203D" w:rsidRDefault="00BE61A5" w:rsidP="00510DB3">
      <w:pPr>
        <w:shd w:val="clear" w:color="auto" w:fill="FFFFFF"/>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Эти комплексные геофизические работы положены автором диссертации в основу настоящих исследований по оценки эффективности и оптимизации опережающих аэрогеофизических исследований при доизучении геологического строения и выявления перспективных площадей на поиски полезных ископаемых в Центральном Казахстане.</w:t>
      </w:r>
    </w:p>
    <w:p w14:paraId="1E65DE8A" w14:textId="77777777" w:rsidR="00BE61A5" w:rsidRPr="0005203D" w:rsidRDefault="00BE61A5" w:rsidP="00510DB3">
      <w:pPr>
        <w:tabs>
          <w:tab w:val="left" w:pos="1134"/>
        </w:tabs>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Решение поставленных задач осуществлены автором с использованием следующих </w:t>
      </w:r>
      <w:r w:rsidRPr="0005203D">
        <w:rPr>
          <w:rFonts w:ascii="Times New Roman" w:hAnsi="Times New Roman" w:cs="Times New Roman"/>
          <w:bCs/>
          <w:sz w:val="28"/>
          <w:szCs w:val="28"/>
          <w:lang w:val="ru-RU"/>
        </w:rPr>
        <w:t>исходных материалов:</w:t>
      </w:r>
    </w:p>
    <w:p w14:paraId="45170CEE" w14:textId="77777777"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данных по изученности основными геофизическими методами (магниторазведка, гравиразведка, </w:t>
      </w:r>
      <w:proofErr w:type="spellStart"/>
      <w:r w:rsidRPr="0005203D">
        <w:rPr>
          <w:rFonts w:ascii="Times New Roman" w:eastAsia="Times New Roman" w:hAnsi="Times New Roman" w:cs="Times New Roman"/>
          <w:snapToGrid w:val="0"/>
          <w:sz w:val="28"/>
          <w:szCs w:val="28"/>
          <w:lang w:val="ru-RU"/>
        </w:rPr>
        <w:t>аэрогамма</w:t>
      </w:r>
      <w:proofErr w:type="spellEnd"/>
      <w:r w:rsidRPr="0005203D">
        <w:rPr>
          <w:rFonts w:ascii="Times New Roman" w:eastAsia="Times New Roman" w:hAnsi="Times New Roman" w:cs="Times New Roman"/>
          <w:snapToGrid w:val="0"/>
          <w:sz w:val="28"/>
          <w:szCs w:val="28"/>
          <w:lang w:val="ru-RU"/>
        </w:rPr>
        <w:t>-спектрометрия);</w:t>
      </w:r>
    </w:p>
    <w:p w14:paraId="2057D42A" w14:textId="77777777"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цифровых исходных полевых данных, цифровых моделей полей;</w:t>
      </w:r>
    </w:p>
    <w:p w14:paraId="64731098" w14:textId="77777777"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цифровых карт и карт прошлых лет на бумажном носителе: гравиметрического, аномального магнитного и радиометрического полей, топографическая основа;</w:t>
      </w:r>
    </w:p>
    <w:p w14:paraId="2D50800B" w14:textId="77777777"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схем предварительной комплексной интерпретации геофизических данных в масштабе 1:200 000;</w:t>
      </w:r>
    </w:p>
    <w:p w14:paraId="044D0443" w14:textId="77777777"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геолого-геофизических разрезов верхней части земной коры по одному-двум региональным и/или интерпретационным профилям в цифровом виде и на бумажном носителе в масштабе 1:200 000;</w:t>
      </w:r>
    </w:p>
    <w:p w14:paraId="19A91EC9" w14:textId="77777777" w:rsidR="00BE61A5" w:rsidRPr="0005203D" w:rsidRDefault="00BE61A5" w:rsidP="00510DB3">
      <w:pPr>
        <w:tabs>
          <w:tab w:val="left" w:pos="1134"/>
        </w:tabs>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В процессе анализа и </w:t>
      </w:r>
      <w:proofErr w:type="spellStart"/>
      <w:r w:rsidRPr="0005203D">
        <w:rPr>
          <w:rFonts w:ascii="Times New Roman" w:hAnsi="Times New Roman" w:cs="Times New Roman"/>
          <w:sz w:val="28"/>
          <w:szCs w:val="28"/>
          <w:lang w:val="ru-RU"/>
        </w:rPr>
        <w:t>переинтерпретации</w:t>
      </w:r>
      <w:proofErr w:type="spellEnd"/>
      <w:r w:rsidRPr="0005203D">
        <w:rPr>
          <w:rFonts w:ascii="Times New Roman" w:hAnsi="Times New Roman" w:cs="Times New Roman"/>
          <w:sz w:val="28"/>
          <w:szCs w:val="28"/>
          <w:lang w:val="ru-RU"/>
        </w:rPr>
        <w:t xml:space="preserve"> широко использовались дополнительные геолого-геофизические данные:</w:t>
      </w:r>
    </w:p>
    <w:p w14:paraId="080ED173" w14:textId="77777777"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цифровые модели трансформант аномалий поля силы тяжести, аномального магнитного и радиометрического полей;</w:t>
      </w:r>
    </w:p>
    <w:p w14:paraId="3B85E6BE" w14:textId="77777777"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 цифровые карты трансформант прошлых лет на бумажном носителе аномалий поля силы тяжести, аномального магнитного и радиометрического полей, карты на бумажном носителе в масштабе 1:200 000;</w:t>
      </w:r>
    </w:p>
    <w:p w14:paraId="1AF1E92F" w14:textId="77777777"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данных по изученности региональными сейсмическими исследованиями; сейсмические разрезы, интерпретационные построения и результаты их обобщения; </w:t>
      </w:r>
    </w:p>
    <w:p w14:paraId="4D8B619A" w14:textId="77777777"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петрофизических данных. </w:t>
      </w:r>
    </w:p>
    <w:p w14:paraId="772C2D41" w14:textId="77777777" w:rsidR="00BE61A5" w:rsidRPr="0005203D" w:rsidRDefault="00BE61A5" w:rsidP="00510DB3">
      <w:pPr>
        <w:pStyle w:val="ListParagraph"/>
        <w:tabs>
          <w:tab w:val="left" w:pos="1134"/>
        </w:tabs>
        <w:spacing w:after="0" w:line="240" w:lineRule="auto"/>
        <w:ind w:left="0"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Кроме того, в процессе исследований критически переосмыслено и учтено огромное количество работ многочисленных научных исследователей по Центральному Казахстану и сопредельных территорий, освещающих геологическое строение и геодинамическое развитие района. </w:t>
      </w:r>
    </w:p>
    <w:p w14:paraId="74D10E6C" w14:textId="4B5DAB55" w:rsidR="00BE61A5" w:rsidRPr="0005203D" w:rsidRDefault="00A30601" w:rsidP="00A30601">
      <w:pPr>
        <w:tabs>
          <w:tab w:val="left" w:pos="1134"/>
        </w:tabs>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lastRenderedPageBreak/>
        <w:t>В процессе комплексного анализа и интерпретации геофизических материалов использован набор методических приемов, которые можно условно классифицировать на три категории</w:t>
      </w:r>
      <w:r w:rsidR="00BE61A5" w:rsidRPr="0005203D">
        <w:rPr>
          <w:rFonts w:ascii="Times New Roman" w:hAnsi="Times New Roman" w:cs="Times New Roman"/>
          <w:sz w:val="28"/>
          <w:szCs w:val="28"/>
          <w:lang w:val="ru-RU"/>
        </w:rPr>
        <w:t xml:space="preserve">: </w:t>
      </w:r>
    </w:p>
    <w:p w14:paraId="13233029" w14:textId="23F0D020" w:rsidR="00BE61A5" w:rsidRPr="0005203D" w:rsidRDefault="00BE61A5">
      <w:pPr>
        <w:pStyle w:val="ListParagraph"/>
        <w:numPr>
          <w:ilvl w:val="0"/>
          <w:numId w:val="2"/>
        </w:numPr>
        <w:tabs>
          <w:tab w:val="left" w:pos="1134"/>
        </w:tabs>
        <w:spacing w:after="0" w:line="240" w:lineRule="auto"/>
        <w:ind w:left="0" w:firstLine="851"/>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Создание исходной базы данных. Последовательность работ по ее формированию включала:</w:t>
      </w:r>
    </w:p>
    <w:p w14:paraId="47FB502A" w14:textId="587DDD10"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Составление предварительных схем изученности территории основными геофизическими съемками масштаба 1:25 000-1:10 000 и мельче, а также сопровождающих их таблиц; </w:t>
      </w:r>
    </w:p>
    <w:p w14:paraId="0F3F28BD" w14:textId="259ECF27"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Анализ данных изученности: масштаб (сеть) съемок, погрешности геофизических измерений и планово-высотной привязки, наличие цифровых данных; оценка пригодности геофизических материалов для целей создания геофизической основы;</w:t>
      </w:r>
    </w:p>
    <w:p w14:paraId="050A8719" w14:textId="6F969D1B"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Отбор кондиционных материалов цифровых и аналоговых геофизических данных; фондовые исходные материалы собирались из расчета обеспечения зоны обрамления площади исследований в один номенклатурный лист масштаба 1:50 000;</w:t>
      </w:r>
    </w:p>
    <w:p w14:paraId="7FED728A" w14:textId="0015FD0A"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Составление схем и таблиц с характеристиками исходных данных, использованных для создания геофизической основы;</w:t>
      </w:r>
    </w:p>
    <w:p w14:paraId="53501BA2" w14:textId="66990F38"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Оцифровка фондовых картографических геофизических материалов. При оцифровке (векторизации) аналоговых карт выбранный шаг оцифровки обеспечивал воспроизводимость исходной карты с отклонениями не более </w:t>
      </w:r>
      <w:smartTag w:uri="urn:schemas-microsoft-com:office:smarttags" w:element="metricconverter">
        <w:smartTagPr>
          <w:attr w:name="ProductID" w:val="0.1 мм"/>
        </w:smartTagPr>
        <w:r w:rsidRPr="0005203D">
          <w:rPr>
            <w:rFonts w:ascii="Times New Roman" w:eastAsia="Times New Roman" w:hAnsi="Times New Roman" w:cs="Times New Roman"/>
            <w:snapToGrid w:val="0"/>
            <w:sz w:val="28"/>
            <w:szCs w:val="28"/>
            <w:lang w:val="ru-RU"/>
          </w:rPr>
          <w:t>0.1 мм</w:t>
        </w:r>
      </w:smartTag>
      <w:r w:rsidRPr="0005203D">
        <w:rPr>
          <w:rFonts w:ascii="Times New Roman" w:eastAsia="Times New Roman" w:hAnsi="Times New Roman" w:cs="Times New Roman"/>
          <w:snapToGrid w:val="0"/>
          <w:sz w:val="28"/>
          <w:szCs w:val="28"/>
          <w:lang w:val="ru-RU"/>
        </w:rPr>
        <w:t xml:space="preserve"> ее масштаба. </w:t>
      </w:r>
    </w:p>
    <w:p w14:paraId="4340E74C" w14:textId="18E9C618"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Обработка исходных геофизических данных и создание цифровых моделей геофизических полей (матриц);</w:t>
      </w:r>
    </w:p>
    <w:p w14:paraId="2BF63975" w14:textId="05485FDB"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Критический анализ по выбранным контурам участков, не обеспеченных кондиционными материалами масштаба 1:50000 – 1:25 000 для проведения новых геофизических съемок в их пределах.</w:t>
      </w:r>
    </w:p>
    <w:p w14:paraId="20071818" w14:textId="77777777" w:rsidR="00BE61A5" w:rsidRPr="0005203D" w:rsidRDefault="00BE61A5">
      <w:pPr>
        <w:widowControl w:val="0"/>
        <w:numPr>
          <w:ilvl w:val="0"/>
          <w:numId w:val="2"/>
        </w:numPr>
        <w:tabs>
          <w:tab w:val="left" w:pos="1134"/>
        </w:tabs>
        <w:spacing w:after="0" w:line="240" w:lineRule="auto"/>
        <w:ind w:left="0" w:firstLine="851"/>
        <w:contextualSpacing/>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Вторая группа методов исследований включала анализ результатов:</w:t>
      </w:r>
    </w:p>
    <w:p w14:paraId="4B341B59" w14:textId="3A6F91C0"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выполненных новых наземных и аэрогеофизических исследований на участках, не обеспеченных кондиционными геофизическими материалами масштаба 1:50000 – 1:25 000;</w:t>
      </w:r>
    </w:p>
    <w:p w14:paraId="2909FBE0" w14:textId="4F3835AA"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обработки исходных геофизических данных (гравиметрических, магнитометрических и радиометрических) включающие процедуры увязки цифровых моделей полей (матриц), полученных по материалам разномасштабных и разновременных съемок прошлых лет; увязку фондовых геофизических материалов, их объединение с результатами новых геофизических съемок и формирование итоговых сводных цифровых  моделей физических полей на основе созданной сети опорных геофизических маршрутов размером 10х10 км. </w:t>
      </w:r>
    </w:p>
    <w:p w14:paraId="7F109258" w14:textId="77777777" w:rsidR="00BE61A5" w:rsidRPr="0005203D" w:rsidRDefault="00BE61A5">
      <w:pPr>
        <w:pStyle w:val="ListParagraph"/>
        <w:widowControl w:val="0"/>
        <w:numPr>
          <w:ilvl w:val="0"/>
          <w:numId w:val="2"/>
        </w:numPr>
        <w:tabs>
          <w:tab w:val="left" w:pos="567"/>
          <w:tab w:val="left" w:pos="1134"/>
        </w:tabs>
        <w:spacing w:after="0" w:line="240" w:lineRule="auto"/>
        <w:ind w:left="0" w:firstLine="709"/>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На третьем заключительном этапе диссертантом:</w:t>
      </w:r>
    </w:p>
    <w:p w14:paraId="39CB2F3B" w14:textId="075202FD"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проведен расчёт трансформантов физических полей, подготовленных с целью повышения контрастности отдельных особенностей геофизических аномалий, картирующих определенные элементы геологического строения, и подавления неинформативных (в рамках решения конкретной геологической </w:t>
      </w:r>
      <w:r w:rsidRPr="0005203D">
        <w:rPr>
          <w:rFonts w:ascii="Times New Roman" w:eastAsia="Times New Roman" w:hAnsi="Times New Roman" w:cs="Times New Roman"/>
          <w:snapToGrid w:val="0"/>
          <w:sz w:val="28"/>
          <w:szCs w:val="28"/>
          <w:lang w:val="ru-RU"/>
        </w:rPr>
        <w:lastRenderedPageBreak/>
        <w:t>задачи) составляющих;</w:t>
      </w:r>
    </w:p>
    <w:p w14:paraId="42DFCE9D" w14:textId="4A596F3D"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сформированы цифровых карты физических полей как основа геологического доизучения площади исследований;</w:t>
      </w:r>
    </w:p>
    <w:p w14:paraId="1F063142" w14:textId="640D4C34"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вычислены объемные модели физических полей, построены горизонтальные и вертикальные разрезы.</w:t>
      </w:r>
    </w:p>
    <w:p w14:paraId="4B9C6ABF" w14:textId="167BACE0"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проведен качественный анализ и построение схем районирования геофизических полей, </w:t>
      </w:r>
    </w:p>
    <w:p w14:paraId="4AB7FCF3" w14:textId="229777F4"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комплексная интерпретация геофизических данных и построение геолого-геофизических разрезов верхней части земной коры.</w:t>
      </w:r>
    </w:p>
    <w:p w14:paraId="59E40943" w14:textId="77777777" w:rsidR="00884073" w:rsidRPr="0005203D" w:rsidRDefault="00884073" w:rsidP="00884073">
      <w:pPr>
        <w:widowControl w:val="0"/>
        <w:tabs>
          <w:tab w:val="left" w:pos="851"/>
        </w:tabs>
        <w:spacing w:after="0" w:line="240" w:lineRule="auto"/>
        <w:ind w:left="720"/>
        <w:jc w:val="both"/>
        <w:rPr>
          <w:rFonts w:ascii="Times New Roman" w:eastAsia="Times New Roman" w:hAnsi="Times New Roman" w:cs="Times New Roman"/>
          <w:snapToGrid w:val="0"/>
          <w:sz w:val="28"/>
          <w:szCs w:val="28"/>
          <w:lang w:val="ru-RU"/>
        </w:rPr>
      </w:pPr>
    </w:p>
    <w:p w14:paraId="1CB3A866" w14:textId="6DBC6EB2" w:rsidR="00BE61A5" w:rsidRPr="0005203D" w:rsidRDefault="00BE61A5" w:rsidP="00306B05">
      <w:pPr>
        <w:pStyle w:val="Heading2"/>
      </w:pPr>
      <w:r w:rsidRPr="0005203D">
        <w:t xml:space="preserve"> </w:t>
      </w:r>
      <w:bookmarkStart w:id="30" w:name="_Toc217391908"/>
      <w:r w:rsidRPr="0005203D">
        <w:t>3.2 Анализ и оценка качества первичных полевых аэрогеофизических данных</w:t>
      </w:r>
      <w:bookmarkEnd w:id="30"/>
    </w:p>
    <w:p w14:paraId="11C747F4"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22CA248D" w14:textId="29BB4EB5" w:rsidR="00BE61A5" w:rsidRPr="0005203D" w:rsidRDefault="00BE61A5"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Проведенный анализ первичных аэрогеофизических данных показал высокое качество полученных материалов. Большая часть участка покрыта современной цифровой аэромагнитной </w:t>
      </w:r>
      <w:r w:rsidRPr="0005203D">
        <w:rPr>
          <w:rStyle w:val="20"/>
          <w:sz w:val="28"/>
          <w:szCs w:val="28"/>
          <w:lang w:val="ru-RU"/>
        </w:rPr>
        <w:t xml:space="preserve">и </w:t>
      </w:r>
      <w:proofErr w:type="spellStart"/>
      <w:r w:rsidRPr="0005203D">
        <w:rPr>
          <w:rStyle w:val="20"/>
          <w:sz w:val="28"/>
          <w:szCs w:val="28"/>
          <w:lang w:val="ru-RU"/>
        </w:rPr>
        <w:t>аэрогамма</w:t>
      </w:r>
      <w:proofErr w:type="spellEnd"/>
      <w:r w:rsidRPr="0005203D">
        <w:rPr>
          <w:rStyle w:val="20"/>
          <w:sz w:val="28"/>
          <w:szCs w:val="28"/>
          <w:lang w:val="ru-RU"/>
        </w:rPr>
        <w:t>-спектрометрической</w:t>
      </w:r>
      <w:r w:rsidRPr="0005203D">
        <w:rPr>
          <w:rFonts w:ascii="Times New Roman" w:hAnsi="Times New Roman" w:cs="Times New Roman"/>
          <w:sz w:val="28"/>
          <w:szCs w:val="28"/>
          <w:lang w:val="ru-RU"/>
        </w:rPr>
        <w:t xml:space="preserve"> съемкой </w:t>
      </w:r>
      <w:r w:rsidRPr="0005203D">
        <w:rPr>
          <w:rStyle w:val="20"/>
          <w:sz w:val="28"/>
          <w:szCs w:val="28"/>
          <w:lang w:val="ru-RU"/>
        </w:rPr>
        <w:t>масштаба 1:50000 (87%)</w:t>
      </w:r>
      <w:r w:rsidRPr="0005203D">
        <w:rPr>
          <w:rFonts w:ascii="Times New Roman" w:hAnsi="Times New Roman" w:cs="Times New Roman"/>
          <w:sz w:val="28"/>
          <w:szCs w:val="28"/>
          <w:lang w:val="ru-RU"/>
        </w:rPr>
        <w:t>. Данная съемка была проведена в 2014 году НПЦ “</w:t>
      </w:r>
      <w:proofErr w:type="spellStart"/>
      <w:r w:rsidRPr="0005203D">
        <w:rPr>
          <w:rFonts w:ascii="Times New Roman" w:hAnsi="Times New Roman" w:cs="Times New Roman"/>
          <w:sz w:val="28"/>
          <w:szCs w:val="28"/>
          <w:lang w:val="ru-RU"/>
        </w:rPr>
        <w:t>Геокен</w:t>
      </w:r>
      <w:proofErr w:type="spellEnd"/>
      <w:r w:rsidRPr="0005203D">
        <w:rPr>
          <w:rFonts w:ascii="Times New Roman" w:hAnsi="Times New Roman" w:cs="Times New Roman"/>
          <w:sz w:val="28"/>
          <w:szCs w:val="28"/>
          <w:lang w:val="ru-RU"/>
        </w:rPr>
        <w:t xml:space="preserve">” по сети опорных аэрогеофизических маршрутов. Аэрогеофизические съемки проведены на площади участка Степной с сетью опорных маршрутов 10х10 км, а на площадях, не обеспеченных кондиционными магнитометрическими и гамма-спектрометрическими данными в масштабе 1:50000 по сети 500 х 5000 м. </w:t>
      </w:r>
    </w:p>
    <w:p w14:paraId="3FE8F476" w14:textId="77777777" w:rsidR="00BE61A5" w:rsidRPr="0005203D" w:rsidRDefault="00BE61A5"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Анализ результатов проведенных полевых аэрогеофизических работ показал, что работы проведены в соответствии с требованиями и правилами, предъявляемые к выполнению такого рода геофизических исследований. В результате выполненных геофизических работ, при минимальной экологической нагрузке получен принципиально новый по детальности и информативности комплект геофизических материалов по участку для геологического доизучения площади в масштабе 1:200000.</w:t>
      </w:r>
    </w:p>
    <w:p w14:paraId="166BC459" w14:textId="77777777" w:rsidR="00FA3BFE" w:rsidRPr="0005203D" w:rsidRDefault="00BE61A5" w:rsidP="00FA3BFE">
      <w:pPr>
        <w:pStyle w:val="28"/>
        <w:shd w:val="clear" w:color="auto" w:fill="auto"/>
        <w:spacing w:line="240" w:lineRule="auto"/>
        <w:ind w:right="20" w:firstLine="709"/>
        <w:jc w:val="both"/>
        <w:rPr>
          <w:rStyle w:val="7"/>
          <w:rFonts w:eastAsiaTheme="majorEastAsia"/>
          <w:sz w:val="28"/>
          <w:szCs w:val="28"/>
        </w:rPr>
      </w:pPr>
      <w:r w:rsidRPr="0005203D">
        <w:rPr>
          <w:rFonts w:eastAsiaTheme="majorEastAsia"/>
          <w:sz w:val="28"/>
          <w:szCs w:val="28"/>
        </w:rPr>
        <w:t>Анализ качества аэромагнитных данных показал</w:t>
      </w:r>
      <w:r w:rsidRPr="0005203D">
        <w:rPr>
          <w:rFonts w:eastAsiaTheme="majorEastAsia"/>
          <w:b/>
          <w:bCs/>
          <w:sz w:val="28"/>
          <w:szCs w:val="28"/>
        </w:rPr>
        <w:t xml:space="preserve">, </w:t>
      </w:r>
      <w:r w:rsidRPr="0005203D">
        <w:rPr>
          <w:sz w:val="28"/>
          <w:szCs w:val="28"/>
        </w:rPr>
        <w:t xml:space="preserve">что данные соответствует требованиям высокоточной съемки. </w:t>
      </w:r>
      <w:r w:rsidRPr="0005203D">
        <w:rPr>
          <w:rStyle w:val="7"/>
          <w:rFonts w:eastAsiaTheme="majorEastAsia"/>
          <w:sz w:val="28"/>
          <w:szCs w:val="28"/>
        </w:rPr>
        <w:t>Среднеквадратическая погрешность</w:t>
      </w:r>
      <w:r w:rsidRPr="0005203D">
        <w:rPr>
          <w:rFonts w:eastAsiaTheme="majorEastAsia"/>
          <w:sz w:val="28"/>
          <w:szCs w:val="28"/>
        </w:rPr>
        <w:t xml:space="preserve"> аэромагнитных данных</w:t>
      </w:r>
      <w:r w:rsidRPr="0005203D">
        <w:rPr>
          <w:rStyle w:val="7"/>
          <w:rFonts w:eastAsiaTheme="majorEastAsia"/>
          <w:sz w:val="28"/>
          <w:szCs w:val="28"/>
        </w:rPr>
        <w:t xml:space="preserve"> составил m</w:t>
      </w:r>
      <w:r w:rsidRPr="0005203D">
        <w:rPr>
          <w:rStyle w:val="7"/>
          <w:rFonts w:eastAsiaTheme="majorEastAsia"/>
          <w:sz w:val="28"/>
          <w:szCs w:val="28"/>
          <w:vertAlign w:val="subscript"/>
        </w:rPr>
        <w:t>2</w:t>
      </w:r>
      <w:r w:rsidRPr="0005203D">
        <w:rPr>
          <w:sz w:val="28"/>
          <w:szCs w:val="28"/>
        </w:rPr>
        <w:t>±0,56нТл</w:t>
      </w:r>
      <w:r w:rsidRPr="0005203D">
        <w:rPr>
          <w:rStyle w:val="7"/>
          <w:rFonts w:eastAsiaTheme="majorEastAsia"/>
          <w:sz w:val="28"/>
          <w:szCs w:val="28"/>
        </w:rPr>
        <w:t xml:space="preserve">. </w:t>
      </w:r>
      <w:r w:rsidR="00FA3BFE" w:rsidRPr="0005203D">
        <w:rPr>
          <w:rStyle w:val="7"/>
          <w:rFonts w:eastAsiaTheme="majorEastAsia"/>
          <w:sz w:val="28"/>
          <w:szCs w:val="28"/>
        </w:rPr>
        <w:t>Уровень внутренних шумов магнитометра, оцененный методом разностей четвертого порядка, составил не более ±1,5 нТл для свыше 10% регистраций в 60-секундном интервале наблюдений. Частота дискретизации магнитного поля 100 измерений в секунду обеспечила детальность регистрации, позволяющую идентифицировать аномалии с минимальной шириной 50 м.</w:t>
      </w:r>
    </w:p>
    <w:p w14:paraId="353B5940" w14:textId="66CE60FD" w:rsidR="00BE61A5" w:rsidRPr="0005203D" w:rsidRDefault="00BE61A5" w:rsidP="00FA3BFE">
      <w:pPr>
        <w:pStyle w:val="28"/>
        <w:shd w:val="clear" w:color="auto" w:fill="auto"/>
        <w:spacing w:line="240" w:lineRule="auto"/>
        <w:ind w:right="20" w:firstLine="709"/>
        <w:jc w:val="both"/>
        <w:rPr>
          <w:rFonts w:eastAsiaTheme="majorEastAsia"/>
          <w:sz w:val="28"/>
          <w:szCs w:val="28"/>
        </w:rPr>
      </w:pPr>
      <w:r w:rsidRPr="0005203D">
        <w:rPr>
          <w:rFonts w:eastAsiaTheme="majorEastAsia"/>
          <w:sz w:val="28"/>
          <w:szCs w:val="28"/>
        </w:rPr>
        <w:t>Качество записей магнитовариационных станциях оценивалось по расхождению записей двух магнитовариационных станций. Полученное среднеквадратическое расхождение не превышало ± 0.5 нТл, свидетельствует о высоком качестве вариационной коррекции. Анализ суточных вариации показал, что, амплитуда магнитных вариаций не превышала 40 нТл в спокойные дни и точность поправок за вариацию составило ± 0.3 нТл.</w:t>
      </w:r>
    </w:p>
    <w:p w14:paraId="09B6E9B8" w14:textId="77777777" w:rsidR="00FA3BFE" w:rsidRPr="0005203D" w:rsidRDefault="00FA3BFE" w:rsidP="00FA3BFE">
      <w:pPr>
        <w:widowControl w:val="0"/>
        <w:tabs>
          <w:tab w:val="left" w:pos="851"/>
        </w:tabs>
        <w:spacing w:after="0" w:line="240" w:lineRule="auto"/>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ab/>
        <w:t xml:space="preserve">Оценка качества </w:t>
      </w:r>
      <w:proofErr w:type="spellStart"/>
      <w:r w:rsidRPr="0005203D">
        <w:rPr>
          <w:rFonts w:ascii="Times New Roman" w:hAnsi="Times New Roman" w:cs="Times New Roman"/>
          <w:sz w:val="28"/>
          <w:szCs w:val="28"/>
          <w:lang w:val="ru-RU"/>
        </w:rPr>
        <w:t>аэрогамма</w:t>
      </w:r>
      <w:proofErr w:type="spellEnd"/>
      <w:r w:rsidRPr="0005203D">
        <w:rPr>
          <w:rFonts w:ascii="Times New Roman" w:hAnsi="Times New Roman" w:cs="Times New Roman"/>
          <w:sz w:val="28"/>
          <w:szCs w:val="28"/>
          <w:lang w:val="ru-RU"/>
        </w:rPr>
        <w:t xml:space="preserve">-спектрометрических данных </w:t>
      </w:r>
      <w:r w:rsidRPr="0005203D">
        <w:rPr>
          <w:rFonts w:ascii="Times New Roman" w:hAnsi="Times New Roman" w:cs="Times New Roman"/>
          <w:sz w:val="28"/>
          <w:szCs w:val="28"/>
          <w:lang w:val="ru-RU"/>
        </w:rPr>
        <w:lastRenderedPageBreak/>
        <w:t>осуществлялась на основе анализа среднеквадратической погрешности, определяемой по результатам измерений на повторных маршрутах. Величины среднеквадратических погрешностей по итогам контроля не превысили:</w:t>
      </w:r>
    </w:p>
    <w:p w14:paraId="4B9E62C4" w14:textId="13D5BCC1" w:rsidR="00BE61A5" w:rsidRPr="0005203D" w:rsidRDefault="00BE61A5" w:rsidP="00FA3BFE">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Мощность дозы ± 1.15 </w:t>
      </w:r>
      <w:proofErr w:type="spellStart"/>
      <w:r w:rsidRPr="0005203D">
        <w:rPr>
          <w:rFonts w:ascii="Times New Roman" w:eastAsia="Times New Roman" w:hAnsi="Times New Roman" w:cs="Times New Roman"/>
          <w:snapToGrid w:val="0"/>
          <w:sz w:val="28"/>
          <w:szCs w:val="28"/>
          <w:lang w:val="ru-RU"/>
        </w:rPr>
        <w:t>мкР</w:t>
      </w:r>
      <w:proofErr w:type="spellEnd"/>
      <w:r w:rsidRPr="0005203D">
        <w:rPr>
          <w:rFonts w:ascii="Times New Roman" w:eastAsia="Times New Roman" w:hAnsi="Times New Roman" w:cs="Times New Roman"/>
          <w:snapToGrid w:val="0"/>
          <w:sz w:val="28"/>
          <w:szCs w:val="28"/>
          <w:lang w:val="ru-RU"/>
        </w:rPr>
        <w:t xml:space="preserve">/час при среднем &lt;15 </w:t>
      </w:r>
      <w:proofErr w:type="spellStart"/>
      <w:r w:rsidRPr="0005203D">
        <w:rPr>
          <w:rFonts w:ascii="Times New Roman" w:eastAsia="Times New Roman" w:hAnsi="Times New Roman" w:cs="Times New Roman"/>
          <w:snapToGrid w:val="0"/>
          <w:sz w:val="28"/>
          <w:szCs w:val="28"/>
          <w:lang w:val="ru-RU"/>
        </w:rPr>
        <w:t>мкР</w:t>
      </w:r>
      <w:proofErr w:type="spellEnd"/>
      <w:r w:rsidRPr="0005203D">
        <w:rPr>
          <w:rFonts w:ascii="Times New Roman" w:eastAsia="Times New Roman" w:hAnsi="Times New Roman" w:cs="Times New Roman"/>
          <w:snapToGrid w:val="0"/>
          <w:sz w:val="28"/>
          <w:szCs w:val="28"/>
          <w:lang w:val="ru-RU"/>
        </w:rPr>
        <w:t>/час;</w:t>
      </w:r>
    </w:p>
    <w:p w14:paraId="163FDF09" w14:textId="77777777"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Торий ±0,24х10-4% при содержании тория &lt;7х10-4%;</w:t>
      </w:r>
    </w:p>
    <w:p w14:paraId="2B5C09FA" w14:textId="77777777"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Уран ±0,18х10-4% при содержании урана (радия) &lt;4х10-4%;</w:t>
      </w:r>
    </w:p>
    <w:p w14:paraId="04F78E05" w14:textId="77777777"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Калий ±0,13% при содержании калия &lt;1.5%. </w:t>
      </w:r>
    </w:p>
    <w:p w14:paraId="74889C34" w14:textId="77777777" w:rsidR="00FA3BFE" w:rsidRPr="0005203D" w:rsidRDefault="00FA3BFE" w:rsidP="00FA3BFE">
      <w:pPr>
        <w:widowControl w:val="0"/>
        <w:tabs>
          <w:tab w:val="left" w:pos="851"/>
        </w:tabs>
        <w:spacing w:after="0" w:line="240" w:lineRule="auto"/>
        <w:jc w:val="both"/>
        <w:rPr>
          <w:rFonts w:ascii="Times New Roman" w:eastAsiaTheme="majorEastAsia" w:hAnsi="Times New Roman" w:cs="Times New Roman"/>
          <w:kern w:val="0"/>
          <w:sz w:val="28"/>
          <w:szCs w:val="28"/>
          <w:lang w:val="ru-RU"/>
          <w14:ligatures w14:val="none"/>
        </w:rPr>
      </w:pPr>
      <w:r w:rsidRPr="0005203D">
        <w:rPr>
          <w:rFonts w:ascii="Times New Roman" w:eastAsiaTheme="majorEastAsia" w:hAnsi="Times New Roman" w:cs="Times New Roman"/>
          <w:kern w:val="0"/>
          <w:sz w:val="28"/>
          <w:szCs w:val="28"/>
          <w:lang w:val="ru-RU"/>
          <w14:ligatures w14:val="none"/>
        </w:rPr>
        <w:tab/>
        <w:t>При расчете концентраций естественных радионуклидов и мощности дозы суммарного гамма-излучения применялись следующие энергетические интервалы:</w:t>
      </w:r>
    </w:p>
    <w:p w14:paraId="0BBFA2B9" w14:textId="133F0AA8" w:rsidR="00BE61A5" w:rsidRPr="0005203D" w:rsidRDefault="00BE61A5" w:rsidP="00FA3BFE">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Интегральный канал: 0,4–2,81 МэВ</w:t>
      </w:r>
    </w:p>
    <w:p w14:paraId="51D23B38" w14:textId="77777777"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Калий: 1,37–1,57</w:t>
      </w:r>
      <w:bookmarkStart w:id="31" w:name="_Hlk215841132"/>
      <w:r w:rsidRPr="0005203D">
        <w:rPr>
          <w:rFonts w:ascii="Times New Roman" w:eastAsia="Times New Roman" w:hAnsi="Times New Roman" w:cs="Times New Roman"/>
          <w:snapToGrid w:val="0"/>
          <w:sz w:val="28"/>
          <w:szCs w:val="28"/>
          <w:lang w:val="ru-RU"/>
        </w:rPr>
        <w:t xml:space="preserve"> МэВ</w:t>
      </w:r>
      <w:bookmarkEnd w:id="31"/>
    </w:p>
    <w:p w14:paraId="0936AD09" w14:textId="77777777"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Торий: 2,41–2,81 МэВ</w:t>
      </w:r>
    </w:p>
    <w:p w14:paraId="1198F602" w14:textId="77777777"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Уран: 1,66–1,86 МэВ</w:t>
      </w:r>
    </w:p>
    <w:p w14:paraId="5E78A0DD" w14:textId="77777777" w:rsidR="00FA3BFE" w:rsidRPr="0005203D" w:rsidRDefault="00BE61A5" w:rsidP="00FA3BFE">
      <w:pPr>
        <w:pStyle w:val="28"/>
        <w:shd w:val="clear" w:color="auto" w:fill="auto"/>
        <w:spacing w:line="240" w:lineRule="auto"/>
        <w:ind w:left="60" w:right="20" w:firstLine="709"/>
        <w:jc w:val="both"/>
        <w:rPr>
          <w:rFonts w:eastAsiaTheme="majorEastAsia"/>
          <w:sz w:val="28"/>
          <w:szCs w:val="28"/>
        </w:rPr>
      </w:pPr>
      <w:r w:rsidRPr="0005203D">
        <w:rPr>
          <w:sz w:val="28"/>
          <w:szCs w:val="28"/>
        </w:rPr>
        <w:t xml:space="preserve">Выполненные калибровки соответствуют международным стандартам </w:t>
      </w:r>
      <w:r w:rsidRPr="0005203D">
        <w:rPr>
          <w:rFonts w:eastAsiaTheme="majorEastAsia"/>
          <w:sz w:val="28"/>
          <w:szCs w:val="28"/>
        </w:rPr>
        <w:t>МАГАТЭ</w:t>
      </w:r>
      <w:r w:rsidRPr="0005203D">
        <w:rPr>
          <w:sz w:val="28"/>
          <w:szCs w:val="28"/>
        </w:rPr>
        <w:t xml:space="preserve">. </w:t>
      </w:r>
      <w:r w:rsidR="00FA3BFE" w:rsidRPr="0005203D">
        <w:rPr>
          <w:rFonts w:eastAsiaTheme="majorEastAsia"/>
          <w:sz w:val="28"/>
          <w:szCs w:val="28"/>
        </w:rPr>
        <w:t xml:space="preserve">Контроль стабильности работы спектрометра, радиометрических эффектов влажности почвогрунтов и вариаций содержания атмосферного радона осуществлялся посредством использования эталонного источника гамма-излучения ¹³⁷Cs с энергией </w:t>
      </w:r>
      <w:proofErr w:type="spellStart"/>
      <w:r w:rsidR="00FA3BFE" w:rsidRPr="0005203D">
        <w:rPr>
          <w:rFonts w:eastAsiaTheme="majorEastAsia"/>
          <w:sz w:val="28"/>
          <w:szCs w:val="28"/>
        </w:rPr>
        <w:t>фотопика</w:t>
      </w:r>
      <w:proofErr w:type="spellEnd"/>
      <w:r w:rsidR="00FA3BFE" w:rsidRPr="0005203D">
        <w:rPr>
          <w:rFonts w:eastAsiaTheme="majorEastAsia"/>
          <w:sz w:val="28"/>
          <w:szCs w:val="28"/>
        </w:rPr>
        <w:t xml:space="preserve"> 0,662 МэВ.</w:t>
      </w:r>
    </w:p>
    <w:p w14:paraId="26AFB51D" w14:textId="73354A84" w:rsidR="00BE61A5" w:rsidRPr="0005203D" w:rsidRDefault="00BE61A5" w:rsidP="00FA3BFE">
      <w:pPr>
        <w:pStyle w:val="28"/>
        <w:shd w:val="clear" w:color="auto" w:fill="auto"/>
        <w:spacing w:line="240" w:lineRule="auto"/>
        <w:ind w:left="60" w:right="20" w:firstLine="709"/>
        <w:jc w:val="both"/>
        <w:rPr>
          <w:sz w:val="28"/>
          <w:szCs w:val="28"/>
        </w:rPr>
      </w:pPr>
      <w:r w:rsidRPr="0005203D">
        <w:rPr>
          <w:sz w:val="28"/>
          <w:szCs w:val="28"/>
        </w:rPr>
        <w:t>Проведенное сопоставление цифровых данных с архивными материалами по опорным маршрутам с сетью 10×10 км дало возможность оценить качество и сопоставимость различных геофизических данных по участку Степной.</w:t>
      </w:r>
    </w:p>
    <w:p w14:paraId="3DC3EC55" w14:textId="77777777" w:rsidR="00BE61A5" w:rsidRPr="0005203D" w:rsidRDefault="00BE61A5" w:rsidP="00510DB3">
      <w:pPr>
        <w:pStyle w:val="28"/>
        <w:shd w:val="clear" w:color="auto" w:fill="auto"/>
        <w:spacing w:line="240" w:lineRule="auto"/>
        <w:ind w:left="60" w:right="20" w:firstLine="709"/>
        <w:jc w:val="both"/>
        <w:rPr>
          <w:sz w:val="28"/>
          <w:szCs w:val="28"/>
        </w:rPr>
      </w:pPr>
      <w:r w:rsidRPr="0005203D">
        <w:rPr>
          <w:sz w:val="28"/>
          <w:szCs w:val="28"/>
        </w:rPr>
        <w:t>Результаты сравнения данных 2014 года и архивных данных прошлых лет показал, что систематическое расхождение между новыми и архивными измерениями составляет 2.3 нТл, что</w:t>
      </w:r>
      <w:r w:rsidRPr="0005203D">
        <w:rPr>
          <w:rFonts w:ascii="Segoe UI" w:eastAsiaTheme="minorEastAsia" w:hAnsi="Segoe UI" w:cs="Segoe UI"/>
          <w:sz w:val="22"/>
          <w:shd w:val="clear" w:color="auto" w:fill="FFFFFF"/>
          <w:lang w:eastAsia="ru-RU"/>
        </w:rPr>
        <w:t xml:space="preserve"> </w:t>
      </w:r>
      <w:r w:rsidRPr="0005203D">
        <w:rPr>
          <w:sz w:val="28"/>
          <w:szCs w:val="28"/>
        </w:rPr>
        <w:t>свидетельствует о хорошей сопоставимости результатов. Коэффициент корреляции аномального магнитного поля достигает 0.94, что указывает на высокую степень согласованности пространственного распределения магнитных аномалий между различными съемками.</w:t>
      </w:r>
    </w:p>
    <w:p w14:paraId="204E47B5" w14:textId="77777777" w:rsidR="00BE61A5" w:rsidRPr="0005203D" w:rsidRDefault="00BE61A5" w:rsidP="00510DB3">
      <w:pPr>
        <w:pStyle w:val="28"/>
        <w:shd w:val="clear" w:color="auto" w:fill="auto"/>
        <w:spacing w:line="240" w:lineRule="auto"/>
        <w:ind w:left="60" w:right="20" w:firstLine="709"/>
        <w:jc w:val="both"/>
        <w:rPr>
          <w:rStyle w:val="7"/>
          <w:rFonts w:eastAsiaTheme="majorEastAsia"/>
          <w:sz w:val="28"/>
          <w:szCs w:val="28"/>
        </w:rPr>
      </w:pPr>
      <w:r w:rsidRPr="0005203D">
        <w:rPr>
          <w:rFonts w:eastAsiaTheme="majorEastAsia"/>
          <w:sz w:val="28"/>
          <w:szCs w:val="28"/>
        </w:rPr>
        <w:t>Сопоставление гамма-спектрометрических данных показало несколько большие расхождения в абсолютных значениях концентраций радиоактивных элементов. Расхождения составили для урана ±8%, для тория ±6%, а для калия ±4%, что может быть связано с различиями в калибровке аппаратуры и методических подходах к обработке данных в разные временные периоды. Несмотря на это, пространственное распределение аномалий демонстрирует высокую корреляцию с коэффициентами от 0.89 до 0.92, что подтверждает геологическую достоверность выявленных закономерностей.</w:t>
      </w:r>
    </w:p>
    <w:p w14:paraId="7621A186" w14:textId="77777777" w:rsidR="00BE61A5" w:rsidRPr="0005203D" w:rsidRDefault="00BE61A5" w:rsidP="00510DB3">
      <w:pPr>
        <w:pStyle w:val="28"/>
        <w:shd w:val="clear" w:color="auto" w:fill="auto"/>
        <w:spacing w:line="240" w:lineRule="auto"/>
        <w:ind w:left="60" w:right="20" w:firstLine="709"/>
        <w:jc w:val="both"/>
        <w:rPr>
          <w:sz w:val="28"/>
          <w:szCs w:val="28"/>
        </w:rPr>
      </w:pPr>
      <w:r w:rsidRPr="0005203D">
        <w:rPr>
          <w:sz w:val="28"/>
          <w:szCs w:val="28"/>
        </w:rPr>
        <w:t xml:space="preserve">Анализ качества гравиметрических данных показал, что данные соответствует требованиям высокоточной съемки. Среднеквадратическая погрешность привязки ОГП составила ± 0,005мГал. Среднеквадратическая погрешность единичного гравиметрического наблюдения составила </w:t>
      </w:r>
      <w:r w:rsidRPr="0005203D">
        <w:rPr>
          <w:sz w:val="28"/>
          <w:szCs w:val="28"/>
        </w:rPr>
        <w:sym w:font="Times New Roman" w:char="00B1"/>
      </w:r>
      <w:r w:rsidRPr="0005203D">
        <w:rPr>
          <w:sz w:val="28"/>
          <w:szCs w:val="28"/>
        </w:rPr>
        <w:t xml:space="preserve">0,09 мГал. Среднеквадратическая погрешность аномальных значений силы тяжести составила </w:t>
      </w:r>
      <w:r w:rsidRPr="0005203D">
        <w:rPr>
          <w:sz w:val="28"/>
          <w:szCs w:val="28"/>
        </w:rPr>
        <w:sym w:font="Times New Roman" w:char="00B1"/>
      </w:r>
      <w:r w:rsidRPr="0005203D">
        <w:rPr>
          <w:sz w:val="28"/>
          <w:szCs w:val="28"/>
        </w:rPr>
        <w:t xml:space="preserve"> 0,09 мГал.</w:t>
      </w:r>
    </w:p>
    <w:p w14:paraId="033E896B" w14:textId="77777777" w:rsidR="00BE61A5" w:rsidRPr="0005203D" w:rsidRDefault="00BE61A5" w:rsidP="00510DB3">
      <w:pPr>
        <w:spacing w:after="0" w:line="240" w:lineRule="auto"/>
        <w:ind w:firstLine="709"/>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lastRenderedPageBreak/>
        <w:t>По результатам проведенного комплексного анализа и оценки качества первичных полевых аэрогеофизических данных, полученных в ходе исследований на участке Степной, можно сделать заключение о высоком техническом уровне выполненных работ и соответствии материалов современным требованиям геофизических исследований.</w:t>
      </w:r>
    </w:p>
    <w:p w14:paraId="112A8B8A" w14:textId="77777777" w:rsidR="00BE61A5" w:rsidRPr="0005203D" w:rsidRDefault="00BE61A5" w:rsidP="00510DB3">
      <w:pPr>
        <w:spacing w:after="0" w:line="240" w:lineRule="auto"/>
        <w:ind w:firstLine="709"/>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Аэромагнитные данные характеризуются отличным качеством, поскольку все контролируемые параметры полностью соответствуют строгим требованиям съемок соответствующего масштаба. Достигнутые показатели точности, стабильности и воспроизводимости измерений свидетельствуют о том, что полученные магнитометрические данные пригодны для проведения детальной геологической интерпретации самого высокого уровня. Качество материалов позволяет с уверенностью рекомендовать их использование для решения как поисковых, так и разведочных задач различной сложности, включая выявление слабоконтрастных аномалий и картирование тонких особенностей геологического строения исследуемой территории.</w:t>
      </w:r>
    </w:p>
    <w:p w14:paraId="2837F36B" w14:textId="77777777" w:rsidR="00BE61A5" w:rsidRPr="0005203D" w:rsidRDefault="00BE61A5" w:rsidP="00510DB3">
      <w:pPr>
        <w:spacing w:after="0" w:line="240" w:lineRule="auto"/>
        <w:ind w:firstLine="709"/>
        <w:jc w:val="both"/>
        <w:rPr>
          <w:rFonts w:ascii="Times New Roman" w:hAnsi="Times New Roman" w:cs="Times New Roman"/>
          <w:sz w:val="28"/>
          <w:szCs w:val="28"/>
          <w:lang w:val="ru-RU"/>
        </w:rPr>
      </w:pPr>
      <w:proofErr w:type="spellStart"/>
      <w:r w:rsidRPr="0005203D">
        <w:rPr>
          <w:rFonts w:ascii="Times New Roman" w:hAnsi="Times New Roman" w:cs="Times New Roman"/>
          <w:sz w:val="28"/>
          <w:szCs w:val="28"/>
          <w:lang w:val="ru-RU"/>
        </w:rPr>
        <w:t>Аэрогамма</w:t>
      </w:r>
      <w:proofErr w:type="spellEnd"/>
      <w:r w:rsidRPr="0005203D">
        <w:rPr>
          <w:rFonts w:ascii="Times New Roman" w:hAnsi="Times New Roman" w:cs="Times New Roman"/>
          <w:sz w:val="28"/>
          <w:szCs w:val="28"/>
          <w:lang w:val="ru-RU"/>
        </w:rPr>
        <w:t>-спектрометрические данные оценены как материалы хорошего качества, которые в полной мере соответствуют требованиям действующих инструкций для геофизических съемок масштаба 1:50000. Выявленные ограничения качества на небольших участках, составляющих всего 3% от общей площади исследований, не оказывают существенного влияния на возможности общей интерпретации и геологического анализа территории. Полученные спектрометрические материалы полностью пригодны для проведения геологического картирования, литологического расчленения разреза и поисков месторождений различных типов, где радиоактивные элементы служат индикаторными компонентами.</w:t>
      </w:r>
    </w:p>
    <w:p w14:paraId="058228E4" w14:textId="77777777" w:rsidR="00BE61A5" w:rsidRPr="0005203D" w:rsidRDefault="00BE61A5" w:rsidP="00510DB3">
      <w:pPr>
        <w:spacing w:after="0" w:line="240" w:lineRule="auto"/>
        <w:ind w:firstLine="709"/>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Гравиметрические данные демонстрируют отличное качество, при этом достигнутые показатели точности существенно превышают минимальные требования, предъявляемые к региональным гравиметрическим работам. Высокая точность и надежность гравиметрических измерений обеспечивают создание прочной основы для выполнения структурных построений различного уровня детальности, от региональных схем до локальных структурных карт отдельных горизонтов геологического разреза.</w:t>
      </w:r>
    </w:p>
    <w:p w14:paraId="6D675E36" w14:textId="77777777" w:rsidR="00BE61A5" w:rsidRPr="0005203D" w:rsidRDefault="00BE61A5" w:rsidP="00510DB3">
      <w:pPr>
        <w:spacing w:after="0" w:line="240" w:lineRule="auto"/>
        <w:ind w:firstLine="709"/>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Основываясь на результатах проведенной оценки качества, полученные геофизические материалы рекомендуются для использования при проведении геологического доизучения участка Степной в масштабе 1:200000. Достигнутое качество данных создает все необходимые предпосылки для проведения детальной и всесторонней интерпретации геофизических аномалий, что позволит обеспечить надежное выделение перспективных участков для дальнейших, более детальных исследований.</w:t>
      </w:r>
    </w:p>
    <w:p w14:paraId="31961DFA" w14:textId="77777777" w:rsidR="00BE61A5" w:rsidRPr="0005203D" w:rsidRDefault="00BE61A5" w:rsidP="00510DB3">
      <w:pPr>
        <w:spacing w:after="0" w:line="240" w:lineRule="auto"/>
        <w:ind w:firstLine="709"/>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Высокие технические характеристики полученных материалов открывают широкие возможности для их использования в качестве надежной информационной основы при планировании и постановке детальных геофизических работ на локальных участках повышенного интереса. Комплексный характер выполненных исследований и взаимная увязка результатов различных геофизических методов обеспечивают создание </w:t>
      </w:r>
      <w:r w:rsidRPr="0005203D">
        <w:rPr>
          <w:rFonts w:ascii="Times New Roman" w:hAnsi="Times New Roman" w:cs="Times New Roman"/>
          <w:sz w:val="28"/>
          <w:szCs w:val="28"/>
          <w:lang w:val="ru-RU"/>
        </w:rPr>
        <w:lastRenderedPageBreak/>
        <w:t>целостной и непротиворечивой модели геологического строения исследуемой территории, что является важнейшим условием для принятия обоснованных решений о направлениях дальнейших геологоразведочных работ.</w:t>
      </w:r>
    </w:p>
    <w:p w14:paraId="5B6F125E" w14:textId="77777777" w:rsidR="00884073" w:rsidRPr="0005203D" w:rsidRDefault="00884073" w:rsidP="00510DB3">
      <w:pPr>
        <w:spacing w:after="0" w:line="240" w:lineRule="auto"/>
        <w:ind w:firstLine="709"/>
        <w:jc w:val="both"/>
        <w:rPr>
          <w:rFonts w:ascii="Times New Roman" w:hAnsi="Times New Roman" w:cs="Times New Roman"/>
          <w:sz w:val="28"/>
          <w:szCs w:val="28"/>
          <w:lang w:val="ru-RU"/>
        </w:rPr>
      </w:pPr>
    </w:p>
    <w:p w14:paraId="573D14F7" w14:textId="77777777" w:rsidR="00BE61A5" w:rsidRPr="0005203D" w:rsidRDefault="00BE61A5" w:rsidP="00306B05">
      <w:pPr>
        <w:pStyle w:val="Heading2"/>
      </w:pPr>
      <w:bookmarkStart w:id="32" w:name="_Toc217391909"/>
      <w:r w:rsidRPr="0005203D">
        <w:t>3.3 Оценка эффективности применения современных технологий обработки результатов регистрации физических полей</w:t>
      </w:r>
      <w:bookmarkEnd w:id="32"/>
    </w:p>
    <w:p w14:paraId="2FFCA228" w14:textId="77777777" w:rsidR="00884073" w:rsidRPr="0005203D" w:rsidRDefault="00884073" w:rsidP="00510DB3">
      <w:pPr>
        <w:spacing w:after="0" w:line="240" w:lineRule="auto"/>
        <w:ind w:firstLine="708"/>
        <w:jc w:val="both"/>
        <w:rPr>
          <w:rFonts w:ascii="Times New Roman" w:hAnsi="Times New Roman" w:cs="Times New Roman"/>
          <w:sz w:val="28"/>
          <w:szCs w:val="28"/>
          <w:lang w:val="ru-RU"/>
        </w:rPr>
      </w:pPr>
    </w:p>
    <w:p w14:paraId="67AF59B9" w14:textId="4F2094E3" w:rsidR="00BE61A5" w:rsidRPr="0005203D" w:rsidRDefault="00BE61A5" w:rsidP="00510DB3">
      <w:pPr>
        <w:spacing w:after="0" w:line="240" w:lineRule="auto"/>
        <w:ind w:firstLine="708"/>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Применение современного программного комплекса Geosoft Oasis Montaj для обработки аэрогеофизических данных участка Степной продемонстрировало значительные преимущества по сравнению с традиционными методами обработки и обеспечило качественно новый уровень точности и скорости обработки геофизической информации.</w:t>
      </w:r>
    </w:p>
    <w:p w14:paraId="4D1203EB" w14:textId="77777777" w:rsidR="00BE61A5" w:rsidRPr="0005203D" w:rsidRDefault="00BE61A5" w:rsidP="00510DB3">
      <w:pPr>
        <w:spacing w:after="0" w:line="240" w:lineRule="auto"/>
        <w:ind w:firstLine="708"/>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Внедрение двухэтапной схемы обработки данных, включающей полевую предварительную обработку и окончательную камеральную обработку, показало высокую эффективность в обеспечении контроля качества и оптимизации рабочего процесса.</w:t>
      </w:r>
    </w:p>
    <w:p w14:paraId="472D35EC" w14:textId="77777777" w:rsidR="00BE61A5" w:rsidRPr="0005203D" w:rsidRDefault="00BE61A5" w:rsidP="00510DB3">
      <w:pPr>
        <w:spacing w:after="0" w:line="240" w:lineRule="auto"/>
        <w:ind w:firstLine="708"/>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Главным преимуществом полевой обработки в реальном времени является оперативный контроль качества данных непосредственно в полевых условиях что обеспечивает немедленное выявление технических проблем и возможность их устранения без потери времени. </w:t>
      </w:r>
    </w:p>
    <w:p w14:paraId="2C7A79A0" w14:textId="77777777" w:rsidR="00BE61A5" w:rsidRPr="0005203D" w:rsidRDefault="00BE61A5" w:rsidP="00510DB3">
      <w:pPr>
        <w:spacing w:after="0" w:line="240" w:lineRule="auto"/>
        <w:ind w:firstLine="708"/>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Во время полевой обработки выполнялись следующие процессы обработки:</w:t>
      </w:r>
    </w:p>
    <w:p w14:paraId="65B6EF52" w14:textId="74012D45" w:rsidR="00FA3BFE" w:rsidRPr="0005203D" w:rsidRDefault="00FA3BFE" w:rsidP="00127323">
      <w:pPr>
        <w:pStyle w:val="ListParagraph"/>
        <w:numPr>
          <w:ilvl w:val="0"/>
          <w:numId w:val="24"/>
        </w:numPr>
        <w:spacing w:after="0" w:line="240" w:lineRule="auto"/>
        <w:ind w:left="851" w:hanging="283"/>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анализ </w:t>
      </w:r>
      <w:r w:rsidR="00127323" w:rsidRPr="0005203D">
        <w:rPr>
          <w:rFonts w:ascii="Times New Roman" w:eastAsia="Times New Roman" w:hAnsi="Times New Roman" w:cs="Times New Roman"/>
          <w:snapToGrid w:val="0"/>
          <w:sz w:val="28"/>
          <w:szCs w:val="28"/>
          <w:lang w:val="ru-RU"/>
        </w:rPr>
        <w:t xml:space="preserve">полноты </w:t>
      </w:r>
      <w:r w:rsidRPr="0005203D">
        <w:rPr>
          <w:rFonts w:ascii="Times New Roman" w:eastAsia="Times New Roman" w:hAnsi="Times New Roman" w:cs="Times New Roman"/>
          <w:snapToGrid w:val="0"/>
          <w:sz w:val="28"/>
          <w:szCs w:val="28"/>
          <w:lang w:val="ru-RU"/>
        </w:rPr>
        <w:t>и качества исходных полевых материалов аэрогеофизической съемки;</w:t>
      </w:r>
    </w:p>
    <w:p w14:paraId="36081A25" w14:textId="10BCE906" w:rsidR="00FA3BFE" w:rsidRPr="0005203D" w:rsidRDefault="00FA3BFE" w:rsidP="00FA3BFE">
      <w:pPr>
        <w:pStyle w:val="ListParagraph"/>
        <w:numPr>
          <w:ilvl w:val="0"/>
          <w:numId w:val="24"/>
        </w:numPr>
        <w:spacing w:after="0" w:line="240" w:lineRule="auto"/>
        <w:ind w:left="851" w:hanging="283"/>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импорт данных в специализированные базы данных (аэромагнитная съемка, </w:t>
      </w:r>
      <w:proofErr w:type="spellStart"/>
      <w:r w:rsidRPr="0005203D">
        <w:rPr>
          <w:rFonts w:ascii="Times New Roman" w:eastAsia="Times New Roman" w:hAnsi="Times New Roman" w:cs="Times New Roman"/>
          <w:snapToGrid w:val="0"/>
          <w:sz w:val="28"/>
          <w:szCs w:val="28"/>
          <w:lang w:val="ru-RU"/>
        </w:rPr>
        <w:t>аэрогаммаспектрометрия</w:t>
      </w:r>
      <w:proofErr w:type="spellEnd"/>
      <w:r w:rsidRPr="0005203D">
        <w:rPr>
          <w:rFonts w:ascii="Times New Roman" w:eastAsia="Times New Roman" w:hAnsi="Times New Roman" w:cs="Times New Roman"/>
          <w:snapToGrid w:val="0"/>
          <w:sz w:val="28"/>
          <w:szCs w:val="28"/>
          <w:lang w:val="ru-RU"/>
        </w:rPr>
        <w:t>, гравиразведка) программного комплекса Geosoft Oasis Montaj;</w:t>
      </w:r>
    </w:p>
    <w:p w14:paraId="6FDFD2DB" w14:textId="0FE42D75" w:rsidR="00FA3BFE" w:rsidRPr="0005203D" w:rsidRDefault="00127323" w:rsidP="00127323">
      <w:pPr>
        <w:pStyle w:val="ListParagraph"/>
        <w:numPr>
          <w:ilvl w:val="0"/>
          <w:numId w:val="24"/>
        </w:numPr>
        <w:spacing w:after="0" w:line="240" w:lineRule="auto"/>
        <w:ind w:left="851" w:hanging="283"/>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проверка </w:t>
      </w:r>
      <w:r w:rsidR="00FA3BFE" w:rsidRPr="0005203D">
        <w:rPr>
          <w:rFonts w:ascii="Times New Roman" w:eastAsia="Times New Roman" w:hAnsi="Times New Roman" w:cs="Times New Roman"/>
          <w:snapToGrid w:val="0"/>
          <w:sz w:val="28"/>
          <w:szCs w:val="28"/>
          <w:lang w:val="ru-RU"/>
        </w:rPr>
        <w:t>соответствия фактической траектории полета требованиям технического задания по параметрам маршрутной сети и высоты съемки;</w:t>
      </w:r>
    </w:p>
    <w:p w14:paraId="78A91E75" w14:textId="3F073527" w:rsidR="00FA3BFE" w:rsidRPr="0005203D" w:rsidRDefault="00FA3BFE" w:rsidP="00FA3BFE">
      <w:pPr>
        <w:pStyle w:val="ListParagraph"/>
        <w:numPr>
          <w:ilvl w:val="0"/>
          <w:numId w:val="24"/>
        </w:numPr>
        <w:spacing w:after="0" w:line="240" w:lineRule="auto"/>
        <w:ind w:left="851" w:hanging="283"/>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оценка качества геофизических данных с выполнением необходимой коррекции (исключение статистических выбросов, интерполяция пропущенных значений, низкочастотная фильтрация и прочие процедуры);</w:t>
      </w:r>
    </w:p>
    <w:p w14:paraId="4DAC2B37" w14:textId="6102AF2D" w:rsidR="00FA3BFE" w:rsidRPr="0005203D" w:rsidRDefault="00FA3BFE" w:rsidP="00FA3BFE">
      <w:pPr>
        <w:pStyle w:val="ListParagraph"/>
        <w:numPr>
          <w:ilvl w:val="0"/>
          <w:numId w:val="24"/>
        </w:numPr>
        <w:spacing w:after="0" w:line="240" w:lineRule="auto"/>
        <w:ind w:left="851" w:hanging="283"/>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предварительная обработка съемочных материалов и формирование для текущего мониторинга обновляемых карт: полей скорости счета в энергетических окнах K, U, </w:t>
      </w:r>
      <w:proofErr w:type="spellStart"/>
      <w:r w:rsidRPr="0005203D">
        <w:rPr>
          <w:rFonts w:ascii="Times New Roman" w:eastAsia="Times New Roman" w:hAnsi="Times New Roman" w:cs="Times New Roman"/>
          <w:snapToGrid w:val="0"/>
          <w:sz w:val="28"/>
          <w:szCs w:val="28"/>
          <w:lang w:val="ru-RU"/>
        </w:rPr>
        <w:t>Th</w:t>
      </w:r>
      <w:proofErr w:type="spellEnd"/>
      <w:r w:rsidRPr="0005203D">
        <w:rPr>
          <w:rFonts w:ascii="Times New Roman" w:eastAsia="Times New Roman" w:hAnsi="Times New Roman" w:cs="Times New Roman"/>
          <w:snapToGrid w:val="0"/>
          <w:sz w:val="28"/>
          <w:szCs w:val="28"/>
          <w:lang w:val="ru-RU"/>
        </w:rPr>
        <w:t>, мощности дозы интегрального гамма-излучения, аномального магнитного поля и поля силы тяжести.</w:t>
      </w:r>
    </w:p>
    <w:p w14:paraId="412DBAC2" w14:textId="173E576A" w:rsidR="00BE61A5" w:rsidRPr="0005203D" w:rsidRDefault="00BE61A5" w:rsidP="00FA3BFE">
      <w:pPr>
        <w:spacing w:after="0" w:line="240" w:lineRule="auto"/>
        <w:ind w:firstLine="709"/>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Использование единой интегрированной системы баз данных (АМС, АГСМ и ГР) в среде Geosoft Oasis Montaj обеспечило</w:t>
      </w:r>
      <w:r w:rsidRPr="0005203D">
        <w:rPr>
          <w:rFonts w:ascii="Segoe UI" w:hAnsi="Segoe UI" w:cs="Segoe UI"/>
          <w:shd w:val="clear" w:color="auto" w:fill="FFFFFF"/>
          <w:lang w:val="ru-RU"/>
        </w:rPr>
        <w:t xml:space="preserve"> </w:t>
      </w:r>
      <w:r w:rsidRPr="0005203D">
        <w:rPr>
          <w:rFonts w:ascii="Times New Roman" w:hAnsi="Times New Roman" w:cs="Times New Roman"/>
          <w:sz w:val="28"/>
          <w:szCs w:val="28"/>
          <w:lang w:val="ru-RU"/>
        </w:rPr>
        <w:t>интегрированную систему автоматического контроля параметров полета, которая обеспечила 100% соответствие проводки самолета требованиям по проложению маршрутов и высоты полета, исключив человеческий фактор при оценке качества навигационного обеспечения.</w:t>
      </w:r>
    </w:p>
    <w:p w14:paraId="126274F4" w14:textId="77777777" w:rsidR="00BE61A5" w:rsidRPr="0005203D" w:rsidRDefault="00BE61A5" w:rsidP="00510DB3">
      <w:pPr>
        <w:spacing w:after="0" w:line="240" w:lineRule="auto"/>
        <w:ind w:firstLine="709"/>
        <w:jc w:val="both"/>
        <w:rPr>
          <w:rFonts w:ascii="Times New Roman" w:hAnsi="Times New Roman" w:cs="Times New Roman"/>
          <w:b/>
          <w:sz w:val="28"/>
          <w:szCs w:val="28"/>
          <w:lang w:val="ru-RU"/>
        </w:rPr>
      </w:pPr>
      <w:r w:rsidRPr="0005203D">
        <w:rPr>
          <w:rFonts w:ascii="Times New Roman" w:hAnsi="Times New Roman" w:cs="Times New Roman"/>
          <w:sz w:val="28"/>
          <w:szCs w:val="28"/>
          <w:lang w:val="ru-RU"/>
        </w:rPr>
        <w:lastRenderedPageBreak/>
        <w:t xml:space="preserve">Полевая обработка аэромагнитных данных включала в себя: </w:t>
      </w:r>
    </w:p>
    <w:p w14:paraId="5D44FD1A" w14:textId="5828A933" w:rsidR="00127323" w:rsidRPr="0005203D" w:rsidRDefault="00127323" w:rsidP="00127323">
      <w:pPr>
        <w:pStyle w:val="ListParagraph"/>
        <w:numPr>
          <w:ilvl w:val="0"/>
          <w:numId w:val="24"/>
        </w:numPr>
        <w:spacing w:after="0" w:line="240" w:lineRule="auto"/>
        <w:ind w:left="709" w:hanging="283"/>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визуальный контроль и редактирование первичных данных;</w:t>
      </w:r>
    </w:p>
    <w:p w14:paraId="3AAEB014" w14:textId="20796451" w:rsidR="00127323" w:rsidRPr="0005203D" w:rsidRDefault="00127323" w:rsidP="00127323">
      <w:pPr>
        <w:pStyle w:val="ListParagraph"/>
        <w:numPr>
          <w:ilvl w:val="0"/>
          <w:numId w:val="24"/>
        </w:numPr>
        <w:spacing w:after="0" w:line="240" w:lineRule="auto"/>
        <w:ind w:left="709" w:hanging="283"/>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компенсация помех, связанных с курсовой и </w:t>
      </w:r>
      <w:proofErr w:type="spellStart"/>
      <w:r w:rsidRPr="0005203D">
        <w:rPr>
          <w:rFonts w:ascii="Times New Roman" w:eastAsia="Times New Roman" w:hAnsi="Times New Roman" w:cs="Times New Roman"/>
          <w:snapToGrid w:val="0"/>
          <w:sz w:val="28"/>
          <w:szCs w:val="28"/>
          <w:lang w:val="ru-RU"/>
        </w:rPr>
        <w:t>крениловой</w:t>
      </w:r>
      <w:proofErr w:type="spellEnd"/>
      <w:r w:rsidRPr="0005203D">
        <w:rPr>
          <w:rFonts w:ascii="Times New Roman" w:eastAsia="Times New Roman" w:hAnsi="Times New Roman" w:cs="Times New Roman"/>
          <w:snapToGrid w:val="0"/>
          <w:sz w:val="28"/>
          <w:szCs w:val="28"/>
          <w:lang w:val="ru-RU"/>
        </w:rPr>
        <w:t xml:space="preserve"> девиацией магнитометра;</w:t>
      </w:r>
    </w:p>
    <w:p w14:paraId="5AA5BCBD" w14:textId="719FA55C" w:rsidR="00127323" w:rsidRPr="0005203D" w:rsidRDefault="00127323" w:rsidP="00127323">
      <w:pPr>
        <w:pStyle w:val="ListParagraph"/>
        <w:numPr>
          <w:ilvl w:val="0"/>
          <w:numId w:val="24"/>
        </w:numPr>
        <w:spacing w:after="0" w:line="240" w:lineRule="auto"/>
        <w:ind w:left="709" w:hanging="283"/>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визуальный анализ и корректировка данных магнитовариационной станции;</w:t>
      </w:r>
    </w:p>
    <w:p w14:paraId="234697D2" w14:textId="7307DDE0" w:rsidR="00127323" w:rsidRPr="0005203D" w:rsidRDefault="00127323" w:rsidP="00127323">
      <w:pPr>
        <w:pStyle w:val="ListParagraph"/>
        <w:numPr>
          <w:ilvl w:val="0"/>
          <w:numId w:val="24"/>
        </w:numPr>
        <w:spacing w:after="0" w:line="240" w:lineRule="auto"/>
        <w:ind w:left="709" w:hanging="283"/>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редукция суточных вариаций геомагнитного поля;</w:t>
      </w:r>
    </w:p>
    <w:p w14:paraId="663B221D" w14:textId="2EB88739" w:rsidR="00127323" w:rsidRPr="0005203D" w:rsidRDefault="00127323" w:rsidP="00127323">
      <w:pPr>
        <w:pStyle w:val="ListParagraph"/>
        <w:numPr>
          <w:ilvl w:val="0"/>
          <w:numId w:val="24"/>
        </w:numPr>
        <w:spacing w:after="0" w:line="240" w:lineRule="auto"/>
        <w:ind w:left="709" w:hanging="283"/>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взаимное уравнивание маршрутов с применением методов статистического уравнивания и </w:t>
      </w:r>
      <w:proofErr w:type="spellStart"/>
      <w:r w:rsidRPr="0005203D">
        <w:rPr>
          <w:rFonts w:ascii="Times New Roman" w:eastAsia="Times New Roman" w:hAnsi="Times New Roman" w:cs="Times New Roman"/>
          <w:snapToGrid w:val="0"/>
          <w:sz w:val="28"/>
          <w:szCs w:val="28"/>
          <w:lang w:val="ru-RU"/>
        </w:rPr>
        <w:t>микроуравнивания</w:t>
      </w:r>
      <w:proofErr w:type="spellEnd"/>
      <w:r w:rsidRPr="0005203D">
        <w:rPr>
          <w:rFonts w:ascii="Times New Roman" w:eastAsia="Times New Roman" w:hAnsi="Times New Roman" w:cs="Times New Roman"/>
          <w:snapToGrid w:val="0"/>
          <w:sz w:val="28"/>
          <w:szCs w:val="28"/>
          <w:lang w:val="ru-RU"/>
        </w:rPr>
        <w:t>;</w:t>
      </w:r>
    </w:p>
    <w:p w14:paraId="1C10336F" w14:textId="1FC1AF9A" w:rsidR="00127323" w:rsidRPr="0005203D" w:rsidRDefault="00127323" w:rsidP="00127323">
      <w:pPr>
        <w:pStyle w:val="ListParagraph"/>
        <w:numPr>
          <w:ilvl w:val="0"/>
          <w:numId w:val="24"/>
        </w:numPr>
        <w:spacing w:after="0" w:line="240" w:lineRule="auto"/>
        <w:ind w:left="709" w:hanging="283"/>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окончательная обработка съемочных материалов и составление карт аномального магнитного поля.</w:t>
      </w:r>
    </w:p>
    <w:p w14:paraId="764A8048" w14:textId="2F138CE0" w:rsidR="00BE61A5" w:rsidRPr="0005203D" w:rsidRDefault="00BE61A5" w:rsidP="00127323">
      <w:pPr>
        <w:spacing w:after="0" w:line="240" w:lineRule="auto"/>
        <w:ind w:firstLine="709"/>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Эффективность современных алгоритмов обработки магнитных данных c применение алгоритмов статистического уравнивания с трендом нулевого порядка и процедуры </w:t>
      </w:r>
      <w:proofErr w:type="spellStart"/>
      <w:r w:rsidRPr="0005203D">
        <w:rPr>
          <w:rFonts w:ascii="Times New Roman" w:hAnsi="Times New Roman" w:cs="Times New Roman"/>
          <w:sz w:val="28"/>
          <w:szCs w:val="28"/>
          <w:lang w:val="ru-RU"/>
        </w:rPr>
        <w:t>микроуравнивания</w:t>
      </w:r>
      <w:proofErr w:type="spellEnd"/>
      <w:r w:rsidRPr="0005203D">
        <w:rPr>
          <w:rFonts w:ascii="Times New Roman" w:hAnsi="Times New Roman" w:cs="Times New Roman"/>
          <w:sz w:val="28"/>
          <w:szCs w:val="28"/>
          <w:lang w:val="ru-RU"/>
        </w:rPr>
        <w:t xml:space="preserve"> показало значительные преимущества в устранении систематических ошибок.</w:t>
      </w:r>
      <w:r w:rsidRPr="0005203D">
        <w:rPr>
          <w:rFonts w:ascii="Segoe UI" w:hAnsi="Segoe UI" w:cs="Segoe UI"/>
          <w:shd w:val="clear" w:color="auto" w:fill="FFFFFF"/>
          <w:lang w:val="ru-RU"/>
        </w:rPr>
        <w:t xml:space="preserve"> </w:t>
      </w:r>
      <w:r w:rsidRPr="0005203D">
        <w:rPr>
          <w:rFonts w:ascii="Times New Roman" w:hAnsi="Times New Roman" w:cs="Times New Roman"/>
          <w:sz w:val="28"/>
          <w:szCs w:val="28"/>
          <w:lang w:val="ru-RU"/>
        </w:rPr>
        <w:t xml:space="preserve">Остаточная профильность после применения традиционных методов уравнивания составляла </w:t>
      </w:r>
      <w:proofErr w:type="gramStart"/>
      <w:r w:rsidRPr="0005203D">
        <w:rPr>
          <w:rFonts w:ascii="Times New Roman" w:hAnsi="Times New Roman" w:cs="Times New Roman"/>
          <w:sz w:val="28"/>
          <w:szCs w:val="28"/>
          <w:lang w:val="ru-RU"/>
        </w:rPr>
        <w:t>2-3</w:t>
      </w:r>
      <w:proofErr w:type="gramEnd"/>
      <w:r w:rsidRPr="0005203D">
        <w:rPr>
          <w:rFonts w:ascii="Times New Roman" w:hAnsi="Times New Roman" w:cs="Times New Roman"/>
          <w:sz w:val="28"/>
          <w:szCs w:val="28"/>
          <w:lang w:val="ru-RU"/>
        </w:rPr>
        <w:t xml:space="preserve"> нТл, что превышает точность съемки. Применение процедуры </w:t>
      </w:r>
      <w:proofErr w:type="spellStart"/>
      <w:r w:rsidRPr="0005203D">
        <w:rPr>
          <w:rFonts w:ascii="Times New Roman" w:hAnsi="Times New Roman" w:cs="Times New Roman"/>
          <w:sz w:val="28"/>
          <w:szCs w:val="28"/>
          <w:lang w:val="ru-RU"/>
        </w:rPr>
        <w:t>микроуравнивания</w:t>
      </w:r>
      <w:proofErr w:type="spellEnd"/>
      <w:r w:rsidRPr="0005203D">
        <w:rPr>
          <w:rFonts w:ascii="Times New Roman" w:hAnsi="Times New Roman" w:cs="Times New Roman"/>
          <w:sz w:val="28"/>
          <w:szCs w:val="28"/>
          <w:lang w:val="ru-RU"/>
        </w:rPr>
        <w:t xml:space="preserve"> позволило снизить этот показатель до </w:t>
      </w:r>
      <w:proofErr w:type="gramStart"/>
      <w:r w:rsidRPr="0005203D">
        <w:rPr>
          <w:rFonts w:ascii="Times New Roman" w:hAnsi="Times New Roman" w:cs="Times New Roman"/>
          <w:sz w:val="28"/>
          <w:szCs w:val="28"/>
          <w:lang w:val="ru-RU"/>
        </w:rPr>
        <w:t>0.3-0.5</w:t>
      </w:r>
      <w:proofErr w:type="gramEnd"/>
      <w:r w:rsidRPr="0005203D">
        <w:rPr>
          <w:rFonts w:ascii="Times New Roman" w:hAnsi="Times New Roman" w:cs="Times New Roman"/>
          <w:sz w:val="28"/>
          <w:szCs w:val="28"/>
          <w:lang w:val="ru-RU"/>
        </w:rPr>
        <w:t xml:space="preserve"> нТл, что в </w:t>
      </w:r>
      <w:proofErr w:type="gramStart"/>
      <w:r w:rsidRPr="0005203D">
        <w:rPr>
          <w:rFonts w:ascii="Times New Roman" w:hAnsi="Times New Roman" w:cs="Times New Roman"/>
          <w:sz w:val="28"/>
          <w:szCs w:val="28"/>
          <w:lang w:val="ru-RU"/>
        </w:rPr>
        <w:t>4-6</w:t>
      </w:r>
      <w:proofErr w:type="gramEnd"/>
      <w:r w:rsidRPr="0005203D">
        <w:rPr>
          <w:rFonts w:ascii="Times New Roman" w:hAnsi="Times New Roman" w:cs="Times New Roman"/>
          <w:sz w:val="28"/>
          <w:szCs w:val="28"/>
          <w:lang w:val="ru-RU"/>
        </w:rPr>
        <w:t xml:space="preserve"> раз лучше достигаемых ранее результатов.</w:t>
      </w:r>
    </w:p>
    <w:p w14:paraId="55D17B23" w14:textId="77777777" w:rsidR="00404912" w:rsidRPr="0005203D" w:rsidRDefault="00404912" w:rsidP="00404912">
      <w:pPr>
        <w:widowControl w:val="0"/>
        <w:tabs>
          <w:tab w:val="left" w:pos="851"/>
        </w:tabs>
        <w:spacing w:after="0" w:line="240" w:lineRule="auto"/>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ab/>
        <w:t>Завершающий этап камеральной обработки материалов аэромагнитной съемки включал в себя следующие процедуры:</w:t>
      </w:r>
    </w:p>
    <w:p w14:paraId="394DD954" w14:textId="213B0578" w:rsidR="00EA586E" w:rsidRPr="00EA586E" w:rsidRDefault="00EA586E" w:rsidP="00EA586E">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EA586E">
        <w:rPr>
          <w:rFonts w:ascii="Times New Roman" w:eastAsia="Times New Roman" w:hAnsi="Times New Roman" w:cs="Times New Roman"/>
          <w:snapToGrid w:val="0"/>
          <w:sz w:val="28"/>
          <w:szCs w:val="28"/>
          <w:lang w:val="ru-RU"/>
        </w:rPr>
        <w:t>расчет и применение поправок дифференциальной коррекции для навигационных данных;</w:t>
      </w:r>
    </w:p>
    <w:p w14:paraId="7A974008" w14:textId="704D8563" w:rsidR="00EA586E" w:rsidRPr="00EA586E" w:rsidRDefault="00EA586E" w:rsidP="00EA586E">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EA586E">
        <w:rPr>
          <w:rFonts w:ascii="Times New Roman" w:eastAsia="Times New Roman" w:hAnsi="Times New Roman" w:cs="Times New Roman"/>
          <w:snapToGrid w:val="0"/>
          <w:sz w:val="28"/>
          <w:szCs w:val="28"/>
          <w:lang w:val="ru-RU"/>
        </w:rPr>
        <w:t>корректировка показаний радиовысотомера и перевычисление абсолютных высотных отметок земной поверхности;</w:t>
      </w:r>
    </w:p>
    <w:p w14:paraId="17806EEA" w14:textId="229C906B" w:rsidR="00EA586E" w:rsidRPr="00EA586E" w:rsidRDefault="00EA586E" w:rsidP="00EA586E">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EA586E">
        <w:rPr>
          <w:rFonts w:ascii="Times New Roman" w:eastAsia="Times New Roman" w:hAnsi="Times New Roman" w:cs="Times New Roman"/>
          <w:snapToGrid w:val="0"/>
          <w:sz w:val="28"/>
          <w:szCs w:val="28"/>
          <w:lang w:val="ru-RU"/>
        </w:rPr>
        <w:t>цифровая фильтрация и корректировка магнитометрических данных с целью устранения искажающего влияния техногенных помех; построение карт и графиков высокочастотной составляющей магнитного поля;</w:t>
      </w:r>
    </w:p>
    <w:p w14:paraId="352BD229" w14:textId="6B5D0C6B" w:rsidR="00EA586E" w:rsidRPr="00EA586E" w:rsidRDefault="00EA586E" w:rsidP="00EA586E">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EA586E">
        <w:rPr>
          <w:rFonts w:ascii="Times New Roman" w:eastAsia="Times New Roman" w:hAnsi="Times New Roman" w:cs="Times New Roman"/>
          <w:snapToGrid w:val="0"/>
          <w:sz w:val="28"/>
          <w:szCs w:val="28"/>
          <w:lang w:val="ru-RU"/>
        </w:rPr>
        <w:t>вычисление нормального (теоретического) магнитного поля и определение аномального магнитного поля;</w:t>
      </w:r>
    </w:p>
    <w:p w14:paraId="3BDB7D36" w14:textId="77777777" w:rsidR="00EA586E" w:rsidRPr="0005203D" w:rsidRDefault="00EA586E" w:rsidP="00884073">
      <w:pPr>
        <w:widowControl w:val="0"/>
        <w:numPr>
          <w:ilvl w:val="0"/>
          <w:numId w:val="1"/>
        </w:numPr>
        <w:tabs>
          <w:tab w:val="left" w:pos="851"/>
        </w:tabs>
        <w:spacing w:after="0" w:line="240" w:lineRule="auto"/>
        <w:ind w:left="0" w:firstLine="709"/>
        <w:jc w:val="both"/>
        <w:rPr>
          <w:rFonts w:ascii="Times New Roman" w:hAnsi="Times New Roman" w:cs="Times New Roman"/>
          <w:sz w:val="28"/>
          <w:szCs w:val="28"/>
          <w:lang w:val="ru-RU"/>
        </w:rPr>
      </w:pPr>
      <w:r w:rsidRPr="0005203D">
        <w:rPr>
          <w:rFonts w:ascii="Times New Roman" w:eastAsia="Times New Roman" w:hAnsi="Times New Roman" w:cs="Times New Roman"/>
          <w:snapToGrid w:val="0"/>
          <w:sz w:val="28"/>
          <w:szCs w:val="28"/>
          <w:lang w:val="ru-RU"/>
        </w:rPr>
        <w:t xml:space="preserve">формирование регулярной матрицы аномального магнитного поля и расчет его наиболее информативных трансформаций. Интерполяция выполнена методом «Минимальная кривизна» с шагом сетки 250×250 м (рисунок 3.1). </w:t>
      </w:r>
    </w:p>
    <w:p w14:paraId="0E956EE2" w14:textId="6E5F5D27" w:rsidR="00884073" w:rsidRPr="0005203D" w:rsidRDefault="00EA586E" w:rsidP="00EA586E">
      <w:pPr>
        <w:widowControl w:val="0"/>
        <w:tabs>
          <w:tab w:val="left" w:pos="851"/>
        </w:tabs>
        <w:spacing w:after="0" w:line="240" w:lineRule="auto"/>
        <w:jc w:val="both"/>
        <w:rPr>
          <w:rFonts w:ascii="Times New Roman" w:hAnsi="Times New Roman" w:cs="Times New Roman"/>
          <w:sz w:val="28"/>
          <w:szCs w:val="28"/>
          <w:lang w:val="ru-RU"/>
        </w:rPr>
      </w:pPr>
      <w:r w:rsidRPr="0005203D">
        <w:rPr>
          <w:rFonts w:ascii="Times New Roman" w:eastAsia="Times New Roman" w:hAnsi="Times New Roman" w:cs="Times New Roman"/>
          <w:snapToGrid w:val="0"/>
          <w:sz w:val="28"/>
          <w:szCs w:val="28"/>
          <w:lang w:val="ru-RU"/>
        </w:rPr>
        <w:tab/>
      </w:r>
      <w:r w:rsidR="00884073" w:rsidRPr="0005203D">
        <w:rPr>
          <w:rFonts w:ascii="Times New Roman" w:hAnsi="Times New Roman" w:cs="Times New Roman"/>
          <w:sz w:val="28"/>
          <w:szCs w:val="28"/>
          <w:lang w:val="ru-RU"/>
        </w:rPr>
        <w:t xml:space="preserve">Применение специализированных цифровых фильтров для подавления техногенных помех показало высокую эффективность. К примеру, использование </w:t>
      </w:r>
      <w:proofErr w:type="spellStart"/>
      <w:r w:rsidR="00884073" w:rsidRPr="0005203D">
        <w:rPr>
          <w:rFonts w:ascii="Times New Roman" w:hAnsi="Times New Roman" w:cs="Times New Roman"/>
          <w:sz w:val="28"/>
          <w:szCs w:val="28"/>
          <w:lang w:val="ru-RU"/>
        </w:rPr>
        <w:t>Convolution</w:t>
      </w:r>
      <w:proofErr w:type="spellEnd"/>
      <w:r w:rsidR="00884073" w:rsidRPr="0005203D">
        <w:rPr>
          <w:rFonts w:ascii="Times New Roman" w:hAnsi="Times New Roman" w:cs="Times New Roman"/>
          <w:sz w:val="28"/>
          <w:szCs w:val="28"/>
          <w:lang w:val="ru-RU"/>
        </w:rPr>
        <w:t xml:space="preserve"> Filter с параметрами 0.25; 0.5; 0.25 для исключения электромагнитных помех частотой 50 Гц обеспечило подавление техногенных аномалий, при сохранении амплитуды геологически аномалий. Это позволило выделить слабоконтрастные геологические объекты, ранее маскируемые техногенными помехами.</w:t>
      </w:r>
    </w:p>
    <w:p w14:paraId="23BAC18E" w14:textId="0870159D" w:rsidR="00884073" w:rsidRPr="0005203D" w:rsidRDefault="00EA586E" w:rsidP="00EA586E">
      <w:pPr>
        <w:widowControl w:val="0"/>
        <w:tabs>
          <w:tab w:val="left" w:pos="851"/>
        </w:tabs>
        <w:spacing w:after="0" w:line="240" w:lineRule="auto"/>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Для определения аномального магнитного поля в качестве нормального (теоретического) геомагнитного поля применялась международная геомагнитная аналитическая модель IGRF (International </w:t>
      </w:r>
      <w:proofErr w:type="spellStart"/>
      <w:r w:rsidRPr="0005203D">
        <w:rPr>
          <w:rFonts w:ascii="Times New Roman" w:hAnsi="Times New Roman" w:cs="Times New Roman"/>
          <w:sz w:val="28"/>
          <w:szCs w:val="28"/>
          <w:lang w:val="ru-RU"/>
        </w:rPr>
        <w:t>Geomagnetic</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Reference</w:t>
      </w:r>
      <w:proofErr w:type="spellEnd"/>
      <w:r w:rsidRPr="0005203D">
        <w:rPr>
          <w:rFonts w:ascii="Times New Roman" w:hAnsi="Times New Roman" w:cs="Times New Roman"/>
          <w:sz w:val="28"/>
          <w:szCs w:val="28"/>
          <w:lang w:val="ru-RU"/>
        </w:rPr>
        <w:t xml:space="preserve"> </w:t>
      </w:r>
      <w:r w:rsidRPr="0005203D">
        <w:rPr>
          <w:rFonts w:ascii="Times New Roman" w:hAnsi="Times New Roman" w:cs="Times New Roman"/>
          <w:sz w:val="28"/>
          <w:szCs w:val="28"/>
          <w:lang w:val="ru-RU"/>
        </w:rPr>
        <w:lastRenderedPageBreak/>
        <w:t>Field). Вычисление нормального поля осуществлено с использованием программного обеспечения Oasis Montaj</w:t>
      </w:r>
    </w:p>
    <w:p w14:paraId="3359116C" w14:textId="77777777" w:rsidR="00EA586E" w:rsidRPr="0005203D" w:rsidRDefault="00EA586E" w:rsidP="00EA586E">
      <w:pPr>
        <w:widowControl w:val="0"/>
        <w:tabs>
          <w:tab w:val="left" w:pos="851"/>
        </w:tabs>
        <w:spacing w:after="0" w:line="240" w:lineRule="auto"/>
        <w:jc w:val="both"/>
        <w:rPr>
          <w:rFonts w:ascii="Times New Roman" w:eastAsia="Times New Roman" w:hAnsi="Times New Roman" w:cs="Times New Roman"/>
          <w:snapToGrid w:val="0"/>
          <w:sz w:val="28"/>
          <w:szCs w:val="28"/>
          <w:lang w:val="ru-RU"/>
        </w:rPr>
      </w:pPr>
    </w:p>
    <w:p w14:paraId="62214AA9" w14:textId="77777777" w:rsidR="005E7A6E" w:rsidRPr="0005203D" w:rsidRDefault="005E7A6E" w:rsidP="00510DB3">
      <w:pPr>
        <w:spacing w:after="0" w:line="240" w:lineRule="auto"/>
        <w:jc w:val="both"/>
        <w:rPr>
          <w:rFonts w:ascii="Times New Roman" w:hAnsi="Times New Roman" w:cs="Times New Roman"/>
          <w:i/>
          <w:iCs/>
          <w:sz w:val="28"/>
          <w:szCs w:val="28"/>
          <w:lang w:val="ru-RU"/>
        </w:rPr>
      </w:pPr>
      <w:r w:rsidRPr="0005203D">
        <w:rPr>
          <w:noProof/>
          <w:lang w:val="ru-RU"/>
        </w:rPr>
        <w:drawing>
          <wp:inline distT="0" distB="0" distL="0" distR="0" wp14:anchorId="7B07E434" wp14:editId="760EADC5">
            <wp:extent cx="5940425" cy="3582035"/>
            <wp:effectExtent l="0" t="0" r="3175" b="0"/>
            <wp:docPr id="713901371" name="Picture 3"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01371" name="Picture 3" descr="A close-up of a map&#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3582035"/>
                    </a:xfrm>
                    <a:prstGeom prst="rect">
                      <a:avLst/>
                    </a:prstGeom>
                    <a:noFill/>
                    <a:ln>
                      <a:noFill/>
                    </a:ln>
                  </pic:spPr>
                </pic:pic>
              </a:graphicData>
            </a:graphic>
          </wp:inline>
        </w:drawing>
      </w:r>
    </w:p>
    <w:p w14:paraId="323A20C5" w14:textId="77777777" w:rsidR="005E7A6E" w:rsidRPr="0005203D" w:rsidRDefault="005E7A6E" w:rsidP="00306B05">
      <w:pPr>
        <w:pStyle w:val="a4"/>
      </w:pPr>
      <w:bookmarkStart w:id="33" w:name="_Toc210686403"/>
      <w:bookmarkStart w:id="34" w:name="_Toc210770539"/>
      <w:r w:rsidRPr="0005203D">
        <w:t>Рисунок 3.1 - Карта аномального магнитного поля</w:t>
      </w:r>
      <w:bookmarkEnd w:id="33"/>
      <w:bookmarkEnd w:id="34"/>
    </w:p>
    <w:p w14:paraId="48A8BE56" w14:textId="77777777" w:rsidR="00884073" w:rsidRPr="0005203D" w:rsidRDefault="00884073" w:rsidP="00510DB3">
      <w:pPr>
        <w:spacing w:after="0" w:line="240" w:lineRule="auto"/>
        <w:ind w:firstLine="709"/>
        <w:jc w:val="both"/>
        <w:rPr>
          <w:rFonts w:ascii="Times New Roman" w:hAnsi="Times New Roman" w:cs="Times New Roman"/>
          <w:sz w:val="28"/>
          <w:szCs w:val="28"/>
          <w:lang w:val="ru-RU"/>
        </w:rPr>
      </w:pPr>
    </w:p>
    <w:p w14:paraId="2874F90B" w14:textId="77777777" w:rsidR="00537564" w:rsidRPr="00537564" w:rsidRDefault="00537564" w:rsidP="00537564">
      <w:pPr>
        <w:spacing w:after="0" w:line="240" w:lineRule="auto"/>
        <w:ind w:firstLine="720"/>
        <w:jc w:val="both"/>
        <w:rPr>
          <w:rFonts w:ascii="Times New Roman" w:hAnsi="Times New Roman" w:cs="Times New Roman"/>
          <w:sz w:val="28"/>
          <w:szCs w:val="28"/>
          <w:lang w:val="ru-RU"/>
        </w:rPr>
      </w:pPr>
      <w:r w:rsidRPr="00537564">
        <w:rPr>
          <w:rFonts w:ascii="Times New Roman" w:hAnsi="Times New Roman" w:cs="Times New Roman"/>
          <w:sz w:val="28"/>
          <w:szCs w:val="28"/>
          <w:lang w:val="ru-RU"/>
        </w:rPr>
        <w:t>По результатам обработки сформирована итоговая база магнитометрических данных, построены регулярные сетки аномального магнитного поля и рассчитаны его градиентные характеристики.</w:t>
      </w:r>
    </w:p>
    <w:p w14:paraId="2A82F3CA" w14:textId="77777777" w:rsidR="00537564" w:rsidRPr="00537564" w:rsidRDefault="00537564" w:rsidP="00537564">
      <w:pPr>
        <w:spacing w:after="0" w:line="240" w:lineRule="auto"/>
        <w:ind w:firstLine="720"/>
        <w:jc w:val="both"/>
        <w:rPr>
          <w:rFonts w:ascii="Times New Roman" w:hAnsi="Times New Roman" w:cs="Times New Roman"/>
          <w:sz w:val="28"/>
          <w:szCs w:val="28"/>
          <w:lang w:val="ru-RU"/>
        </w:rPr>
      </w:pPr>
      <w:r w:rsidRPr="00537564">
        <w:rPr>
          <w:rFonts w:ascii="Times New Roman" w:hAnsi="Times New Roman" w:cs="Times New Roman"/>
          <w:sz w:val="28"/>
          <w:szCs w:val="28"/>
          <w:lang w:val="ru-RU"/>
        </w:rPr>
        <w:t xml:space="preserve">Камеральная обработка </w:t>
      </w:r>
      <w:proofErr w:type="spellStart"/>
      <w:r w:rsidRPr="00537564">
        <w:rPr>
          <w:rFonts w:ascii="Times New Roman" w:hAnsi="Times New Roman" w:cs="Times New Roman"/>
          <w:sz w:val="28"/>
          <w:szCs w:val="28"/>
          <w:lang w:val="ru-RU"/>
        </w:rPr>
        <w:t>аэрогаммаспектрометрических</w:t>
      </w:r>
      <w:proofErr w:type="spellEnd"/>
      <w:r w:rsidRPr="00537564">
        <w:rPr>
          <w:rFonts w:ascii="Times New Roman" w:hAnsi="Times New Roman" w:cs="Times New Roman"/>
          <w:sz w:val="28"/>
          <w:szCs w:val="28"/>
          <w:lang w:val="ru-RU"/>
        </w:rPr>
        <w:t xml:space="preserve"> данных реализована с применением современного метода анализа NASVD (</w:t>
      </w:r>
      <w:proofErr w:type="spellStart"/>
      <w:r w:rsidRPr="00537564">
        <w:rPr>
          <w:rFonts w:ascii="Times New Roman" w:hAnsi="Times New Roman" w:cs="Times New Roman"/>
          <w:sz w:val="28"/>
          <w:szCs w:val="28"/>
          <w:lang w:val="ru-RU"/>
        </w:rPr>
        <w:t>Noise-Adjusted</w:t>
      </w:r>
      <w:proofErr w:type="spellEnd"/>
      <w:r w:rsidRPr="00537564">
        <w:rPr>
          <w:rFonts w:ascii="Times New Roman" w:hAnsi="Times New Roman" w:cs="Times New Roman"/>
          <w:sz w:val="28"/>
          <w:szCs w:val="28"/>
          <w:lang w:val="ru-RU"/>
        </w:rPr>
        <w:t xml:space="preserve"> </w:t>
      </w:r>
      <w:proofErr w:type="spellStart"/>
      <w:r w:rsidRPr="00537564">
        <w:rPr>
          <w:rFonts w:ascii="Times New Roman" w:hAnsi="Times New Roman" w:cs="Times New Roman"/>
          <w:sz w:val="28"/>
          <w:szCs w:val="28"/>
          <w:lang w:val="ru-RU"/>
        </w:rPr>
        <w:t>Singular</w:t>
      </w:r>
      <w:proofErr w:type="spellEnd"/>
      <w:r w:rsidRPr="00537564">
        <w:rPr>
          <w:rFonts w:ascii="Times New Roman" w:hAnsi="Times New Roman" w:cs="Times New Roman"/>
          <w:sz w:val="28"/>
          <w:szCs w:val="28"/>
          <w:lang w:val="ru-RU"/>
        </w:rPr>
        <w:t xml:space="preserve"> Value </w:t>
      </w:r>
      <w:proofErr w:type="spellStart"/>
      <w:r w:rsidRPr="00537564">
        <w:rPr>
          <w:rFonts w:ascii="Times New Roman" w:hAnsi="Times New Roman" w:cs="Times New Roman"/>
          <w:sz w:val="28"/>
          <w:szCs w:val="28"/>
          <w:lang w:val="ru-RU"/>
        </w:rPr>
        <w:t>Decomposition</w:t>
      </w:r>
      <w:proofErr w:type="spellEnd"/>
      <w:r w:rsidRPr="00537564">
        <w:rPr>
          <w:rFonts w:ascii="Times New Roman" w:hAnsi="Times New Roman" w:cs="Times New Roman"/>
          <w:sz w:val="28"/>
          <w:szCs w:val="28"/>
          <w:lang w:val="ru-RU"/>
        </w:rPr>
        <w:t>), включающего процедуры удаления космического фонового излучения, учета комптоновского рассеяния и вычисления ковариационной матрицы. Обработка выполнена в специализированном модуле Praga4 программного комплекса Oasis Montaj, что обеспечило существенное повышение точности спектрометрических определений.</w:t>
      </w:r>
    </w:p>
    <w:p w14:paraId="6E018C50" w14:textId="4C70BBD1" w:rsidR="00B251BB" w:rsidRPr="0005203D" w:rsidRDefault="00B251BB" w:rsidP="00B251BB">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Calibri" w:hAnsi="Times New Roman" w:cs="Times New Roman"/>
          <w:sz w:val="28"/>
          <w:szCs w:val="28"/>
          <w:lang w:val="ru-RU"/>
        </w:rPr>
        <w:t>В процессе обработки из регистрируемого спектра выделялись интегральные значения числа импульсов в пределах заданных энергетических интервалов (дифференциальные спектрометрические окна — DN), отражающие парциальный вклад калия (D</w:t>
      </w:r>
      <w:r w:rsidRPr="0005203D">
        <w:rPr>
          <w:rFonts w:ascii="Times New Roman" w:eastAsia="Calibri" w:hAnsi="Times New Roman" w:cs="Times New Roman"/>
          <w:sz w:val="28"/>
          <w:szCs w:val="28"/>
          <w:vertAlign w:val="subscript"/>
          <w:lang w:val="ru-RU"/>
        </w:rPr>
        <w:t>K</w:t>
      </w:r>
      <w:r w:rsidRPr="0005203D">
        <w:rPr>
          <w:rFonts w:ascii="Times New Roman" w:eastAsia="Calibri" w:hAnsi="Times New Roman" w:cs="Times New Roman"/>
          <w:sz w:val="28"/>
          <w:szCs w:val="28"/>
          <w:lang w:val="ru-RU"/>
        </w:rPr>
        <w:t>), урана (D</w:t>
      </w:r>
      <w:r w:rsidRPr="0005203D">
        <w:rPr>
          <w:rFonts w:ascii="Times New Roman" w:eastAsia="Calibri" w:hAnsi="Times New Roman" w:cs="Times New Roman"/>
          <w:sz w:val="28"/>
          <w:szCs w:val="28"/>
          <w:vertAlign w:val="subscript"/>
          <w:lang w:val="ru-RU"/>
        </w:rPr>
        <w:t>U</w:t>
      </w:r>
      <w:r w:rsidRPr="0005203D">
        <w:rPr>
          <w:rFonts w:ascii="Times New Roman" w:eastAsia="Calibri" w:hAnsi="Times New Roman" w:cs="Times New Roman"/>
          <w:sz w:val="28"/>
          <w:szCs w:val="28"/>
          <w:lang w:val="ru-RU"/>
        </w:rPr>
        <w:t>), тория (</w:t>
      </w:r>
      <w:proofErr w:type="spellStart"/>
      <w:r w:rsidRPr="0005203D">
        <w:rPr>
          <w:rFonts w:ascii="Times New Roman" w:eastAsia="Calibri" w:hAnsi="Times New Roman" w:cs="Times New Roman"/>
          <w:sz w:val="28"/>
          <w:szCs w:val="28"/>
          <w:lang w:val="ru-RU"/>
        </w:rPr>
        <w:t>D</w:t>
      </w:r>
      <w:r w:rsidRPr="0005203D">
        <w:rPr>
          <w:rFonts w:ascii="Times New Roman" w:eastAsia="Calibri" w:hAnsi="Times New Roman" w:cs="Times New Roman"/>
          <w:sz w:val="28"/>
          <w:szCs w:val="28"/>
          <w:vertAlign w:val="subscript"/>
          <w:lang w:val="ru-RU"/>
        </w:rPr>
        <w:t>Th</w:t>
      </w:r>
      <w:proofErr w:type="spellEnd"/>
      <w:r w:rsidRPr="0005203D">
        <w:rPr>
          <w:rFonts w:ascii="Times New Roman" w:eastAsia="Calibri" w:hAnsi="Times New Roman" w:cs="Times New Roman"/>
          <w:sz w:val="28"/>
          <w:szCs w:val="28"/>
          <w:lang w:val="ru-RU"/>
        </w:rPr>
        <w:t>), космического фонового излучения (D</w:t>
      </w:r>
      <w:r w:rsidRPr="0005203D">
        <w:rPr>
          <w:rFonts w:ascii="Times New Roman" w:eastAsia="Calibri" w:hAnsi="Times New Roman" w:cs="Times New Roman"/>
          <w:sz w:val="28"/>
          <w:szCs w:val="28"/>
          <w:vertAlign w:val="subscript"/>
          <w:lang w:val="ru-RU"/>
        </w:rPr>
        <w:t>COSM</w:t>
      </w:r>
      <w:r w:rsidRPr="0005203D">
        <w:rPr>
          <w:rFonts w:ascii="Times New Roman" w:eastAsia="Calibri" w:hAnsi="Times New Roman" w:cs="Times New Roman"/>
          <w:sz w:val="28"/>
          <w:szCs w:val="28"/>
          <w:lang w:val="ru-RU"/>
        </w:rPr>
        <w:t>) и мощности дозы (D</w:t>
      </w:r>
      <w:r w:rsidRPr="0005203D">
        <w:rPr>
          <w:rFonts w:ascii="Times New Roman" w:eastAsia="Calibri" w:hAnsi="Times New Roman" w:cs="Times New Roman"/>
          <w:sz w:val="28"/>
          <w:szCs w:val="28"/>
          <w:vertAlign w:val="subscript"/>
          <w:lang w:val="ru-RU"/>
        </w:rPr>
        <w:t>MD</w:t>
      </w:r>
      <w:r w:rsidRPr="0005203D">
        <w:rPr>
          <w:rFonts w:ascii="Times New Roman" w:eastAsia="Calibri" w:hAnsi="Times New Roman" w:cs="Times New Roman"/>
          <w:sz w:val="28"/>
          <w:szCs w:val="28"/>
          <w:lang w:val="ru-RU"/>
        </w:rPr>
        <w:t>) в суммарный гамма-спектр:</w:t>
      </w:r>
    </w:p>
    <w:p w14:paraId="73318EB0" w14:textId="0AF4D7A5" w:rsidR="00BE61A5" w:rsidRPr="0005203D" w:rsidRDefault="00BE61A5" w:rsidP="00B251BB">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калий (1.46 мэВ) 1.370÷1.570 мэВ</w:t>
      </w:r>
    </w:p>
    <w:p w14:paraId="4F3BEAC0" w14:textId="78EAA2CA"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уран (1.76 мэВ) 1.660÷1.860 мэВ</w:t>
      </w:r>
    </w:p>
    <w:p w14:paraId="48A9A87B" w14:textId="6E80C767"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торий (2.62 мэВ) 2.410÷2.810 мэВ</w:t>
      </w:r>
    </w:p>
    <w:p w14:paraId="2FB163A1" w14:textId="5F150C24"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мощность дозы 0.410÷2.810 мэВ</w:t>
      </w:r>
    </w:p>
    <w:p w14:paraId="4347F560" w14:textId="457FA99A" w:rsidR="00BE61A5" w:rsidRPr="0005203D" w:rsidRDefault="00BE61A5"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COSM</w:t>
      </w:r>
      <w:r w:rsidRPr="0005203D">
        <w:rPr>
          <w:rFonts w:ascii="Times New Roman" w:eastAsia="Times New Roman" w:hAnsi="Times New Roman" w:cs="Times New Roman"/>
          <w:snapToGrid w:val="0"/>
          <w:sz w:val="28"/>
          <w:szCs w:val="28"/>
          <w:lang w:val="ru-RU"/>
        </w:rPr>
        <w:tab/>
        <w:t>более 3.00 мэВ</w:t>
      </w:r>
    </w:p>
    <w:p w14:paraId="45B69FE1" w14:textId="77777777" w:rsidR="006F4421" w:rsidRPr="0005203D" w:rsidRDefault="00BE61A5" w:rsidP="006F4421">
      <w:pPr>
        <w:spacing w:after="0" w:line="240" w:lineRule="auto"/>
        <w:ind w:firstLine="720"/>
        <w:jc w:val="both"/>
        <w:rPr>
          <w:rFonts w:ascii="Times New Roman" w:hAnsi="Times New Roman" w:cs="Times New Roman"/>
          <w:sz w:val="28"/>
          <w:szCs w:val="28"/>
          <w:lang w:val="ru-RU"/>
        </w:rPr>
      </w:pPr>
      <w:r w:rsidRPr="0005203D">
        <w:rPr>
          <w:rFonts w:ascii="Times New Roman" w:eastAsia="Calibri" w:hAnsi="Times New Roman" w:cs="Times New Roman"/>
          <w:sz w:val="28"/>
          <w:szCs w:val="28"/>
          <w:lang w:val="ru-RU"/>
        </w:rPr>
        <w:lastRenderedPageBreak/>
        <w:t>Применение автоматизированных алгоритмов подбора энергетической шкалы для каждого маршрута показало высокую эффективность в обеспечении стабильности спектрометрических измерений.</w:t>
      </w:r>
      <w:r w:rsidRPr="0005203D">
        <w:rPr>
          <w:rFonts w:ascii="Times New Roman" w:hAnsi="Times New Roman" w:cs="Times New Roman"/>
          <w:sz w:val="28"/>
          <w:szCs w:val="28"/>
          <w:lang w:val="ru-RU"/>
        </w:rPr>
        <w:t xml:space="preserve"> </w:t>
      </w:r>
      <w:r w:rsidR="006F4421" w:rsidRPr="0005203D">
        <w:rPr>
          <w:rFonts w:ascii="Times New Roman" w:hAnsi="Times New Roman" w:cs="Times New Roman"/>
          <w:sz w:val="28"/>
          <w:szCs w:val="28"/>
          <w:lang w:val="ru-RU"/>
        </w:rPr>
        <w:t xml:space="preserve">Калибровка энергетической шкалы спектра выполнялась с условием совмещения положения максимумов </w:t>
      </w:r>
      <w:proofErr w:type="spellStart"/>
      <w:r w:rsidR="006F4421" w:rsidRPr="0005203D">
        <w:rPr>
          <w:rFonts w:ascii="Times New Roman" w:hAnsi="Times New Roman" w:cs="Times New Roman"/>
          <w:sz w:val="28"/>
          <w:szCs w:val="28"/>
          <w:lang w:val="ru-RU"/>
        </w:rPr>
        <w:t>фотопиков</w:t>
      </w:r>
      <w:proofErr w:type="spellEnd"/>
      <w:r w:rsidR="006F4421" w:rsidRPr="0005203D">
        <w:rPr>
          <w:rFonts w:ascii="Times New Roman" w:hAnsi="Times New Roman" w:cs="Times New Roman"/>
          <w:sz w:val="28"/>
          <w:szCs w:val="28"/>
          <w:lang w:val="ru-RU"/>
        </w:rPr>
        <w:t xml:space="preserve"> естественных радионуклидов с энергиями их характеристического гамма-излучения: ⁴⁰K — 1,46 МэВ (</w:t>
      </w:r>
      <w:proofErr w:type="spellStart"/>
      <w:r w:rsidR="006F4421" w:rsidRPr="0005203D">
        <w:rPr>
          <w:rFonts w:ascii="Times New Roman" w:hAnsi="Times New Roman" w:cs="Times New Roman"/>
          <w:sz w:val="28"/>
          <w:szCs w:val="28"/>
          <w:lang w:val="ru-RU"/>
        </w:rPr>
        <w:t>фотопик</w:t>
      </w:r>
      <w:proofErr w:type="spellEnd"/>
      <w:r w:rsidR="006F4421" w:rsidRPr="0005203D">
        <w:rPr>
          <w:rFonts w:ascii="Times New Roman" w:hAnsi="Times New Roman" w:cs="Times New Roman"/>
          <w:sz w:val="28"/>
          <w:szCs w:val="28"/>
          <w:lang w:val="ru-RU"/>
        </w:rPr>
        <w:t xml:space="preserve"> ¹⁴⁰K), ²³⁸U — 1,76 МэВ (</w:t>
      </w:r>
      <w:proofErr w:type="spellStart"/>
      <w:r w:rsidR="006F4421" w:rsidRPr="0005203D">
        <w:rPr>
          <w:rFonts w:ascii="Times New Roman" w:hAnsi="Times New Roman" w:cs="Times New Roman"/>
          <w:sz w:val="28"/>
          <w:szCs w:val="28"/>
          <w:lang w:val="ru-RU"/>
        </w:rPr>
        <w:t>фотопик</w:t>
      </w:r>
      <w:proofErr w:type="spellEnd"/>
      <w:r w:rsidR="006F4421" w:rsidRPr="0005203D">
        <w:rPr>
          <w:rFonts w:ascii="Times New Roman" w:hAnsi="Times New Roman" w:cs="Times New Roman"/>
          <w:sz w:val="28"/>
          <w:szCs w:val="28"/>
          <w:lang w:val="ru-RU"/>
        </w:rPr>
        <w:t xml:space="preserve"> ²¹⁴Bi), ²³²Th — 2,62 МэВ (</w:t>
      </w:r>
      <w:proofErr w:type="spellStart"/>
      <w:r w:rsidR="006F4421" w:rsidRPr="0005203D">
        <w:rPr>
          <w:rFonts w:ascii="Times New Roman" w:hAnsi="Times New Roman" w:cs="Times New Roman"/>
          <w:sz w:val="28"/>
          <w:szCs w:val="28"/>
          <w:lang w:val="ru-RU"/>
        </w:rPr>
        <w:t>фотопик</w:t>
      </w:r>
      <w:proofErr w:type="spellEnd"/>
      <w:r w:rsidR="006F4421" w:rsidRPr="0005203D">
        <w:rPr>
          <w:rFonts w:ascii="Times New Roman" w:hAnsi="Times New Roman" w:cs="Times New Roman"/>
          <w:sz w:val="28"/>
          <w:szCs w:val="28"/>
          <w:lang w:val="ru-RU"/>
        </w:rPr>
        <w:t xml:space="preserve"> ²⁰⁸</w:t>
      </w:r>
      <w:proofErr w:type="spellStart"/>
      <w:r w:rsidR="006F4421" w:rsidRPr="0005203D">
        <w:rPr>
          <w:rFonts w:ascii="Times New Roman" w:hAnsi="Times New Roman" w:cs="Times New Roman"/>
          <w:sz w:val="28"/>
          <w:szCs w:val="28"/>
          <w:lang w:val="ru-RU"/>
        </w:rPr>
        <w:t>Tl</w:t>
      </w:r>
      <w:proofErr w:type="spellEnd"/>
      <w:r w:rsidR="006F4421" w:rsidRPr="0005203D">
        <w:rPr>
          <w:rFonts w:ascii="Times New Roman" w:hAnsi="Times New Roman" w:cs="Times New Roman"/>
          <w:sz w:val="28"/>
          <w:szCs w:val="28"/>
          <w:lang w:val="ru-RU"/>
        </w:rPr>
        <w:t>).</w:t>
      </w:r>
    </w:p>
    <w:p w14:paraId="65737D30" w14:textId="5B2C188C" w:rsidR="00BE61A5" w:rsidRPr="0005203D" w:rsidRDefault="00BE61A5" w:rsidP="006F4421">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Автоматическое приведение данных к базовой высоте полета 70 метров с использованием дифференцированных по элементам коэффициентов ослабления обеспечило точность коррекции ±2-3%, что в </w:t>
      </w:r>
      <w:proofErr w:type="gramStart"/>
      <w:r w:rsidRPr="0005203D">
        <w:rPr>
          <w:rFonts w:ascii="Times New Roman" w:hAnsi="Times New Roman" w:cs="Times New Roman"/>
          <w:sz w:val="28"/>
          <w:szCs w:val="28"/>
          <w:lang w:val="ru-RU"/>
        </w:rPr>
        <w:t>2-3</w:t>
      </w:r>
      <w:proofErr w:type="gramEnd"/>
      <w:r w:rsidRPr="0005203D">
        <w:rPr>
          <w:rFonts w:ascii="Times New Roman" w:hAnsi="Times New Roman" w:cs="Times New Roman"/>
          <w:sz w:val="28"/>
          <w:szCs w:val="28"/>
          <w:lang w:val="ru-RU"/>
        </w:rPr>
        <w:t xml:space="preserve"> раза лучше результатов традиционных методов с усредненными коэффициентами.</w:t>
      </w:r>
    </w:p>
    <w:p w14:paraId="4CB8A4B0" w14:textId="77777777" w:rsidR="006F4421" w:rsidRPr="006F4421" w:rsidRDefault="006F4421" w:rsidP="006F4421">
      <w:pPr>
        <w:spacing w:after="0" w:line="240" w:lineRule="auto"/>
        <w:ind w:firstLine="720"/>
        <w:jc w:val="both"/>
        <w:rPr>
          <w:rFonts w:ascii="Times New Roman" w:hAnsi="Times New Roman" w:cs="Times New Roman"/>
          <w:sz w:val="28"/>
          <w:szCs w:val="28"/>
          <w:lang w:val="ru-RU"/>
        </w:rPr>
      </w:pPr>
      <w:r w:rsidRPr="006F4421">
        <w:rPr>
          <w:rFonts w:ascii="Times New Roman" w:hAnsi="Times New Roman" w:cs="Times New Roman"/>
          <w:sz w:val="28"/>
          <w:szCs w:val="28"/>
          <w:lang w:val="ru-RU"/>
        </w:rPr>
        <w:t xml:space="preserve">Расчет содержаний естественных радионуклидов и мощности дозы интегрального гамма-излучения выполнялся с использованием калибровочных коэффициентов концентрационной чувствительности для каждого элемента. После определения концентраций радионуклидов и мощности дозы проведена взаимная увязка маршрутов методом статистического уравнивания с постоянным трендом (нулевого порядка). </w:t>
      </w:r>
    </w:p>
    <w:p w14:paraId="6292E407" w14:textId="77777777" w:rsidR="006F4421" w:rsidRPr="006F4421" w:rsidRDefault="006F4421" w:rsidP="006F4421">
      <w:pPr>
        <w:spacing w:after="0" w:line="240" w:lineRule="auto"/>
        <w:ind w:firstLine="720"/>
        <w:jc w:val="both"/>
        <w:rPr>
          <w:rFonts w:ascii="Times New Roman" w:hAnsi="Times New Roman" w:cs="Times New Roman"/>
          <w:sz w:val="28"/>
          <w:szCs w:val="28"/>
          <w:lang w:val="ru-RU"/>
        </w:rPr>
      </w:pPr>
      <w:r w:rsidRPr="006F4421">
        <w:rPr>
          <w:rFonts w:ascii="Times New Roman" w:hAnsi="Times New Roman" w:cs="Times New Roman"/>
          <w:sz w:val="28"/>
          <w:szCs w:val="28"/>
          <w:lang w:val="ru-RU"/>
        </w:rPr>
        <w:t>На основе анализа спектральных соотношений изотопов ²¹⁴Bi и ²¹⁴Pb рассчитывалась локальная компонента атмосферного радона (²²²Rn), и вводилась корректировка за «свободный» (</w:t>
      </w:r>
      <w:proofErr w:type="spellStart"/>
      <w:r w:rsidRPr="006F4421">
        <w:rPr>
          <w:rFonts w:ascii="Times New Roman" w:hAnsi="Times New Roman" w:cs="Times New Roman"/>
          <w:sz w:val="28"/>
          <w:szCs w:val="28"/>
          <w:lang w:val="ru-RU"/>
        </w:rPr>
        <w:t>эманационный</w:t>
      </w:r>
      <w:proofErr w:type="spellEnd"/>
      <w:r w:rsidRPr="006F4421">
        <w:rPr>
          <w:rFonts w:ascii="Times New Roman" w:hAnsi="Times New Roman" w:cs="Times New Roman"/>
          <w:sz w:val="28"/>
          <w:szCs w:val="28"/>
          <w:lang w:val="ru-RU"/>
        </w:rPr>
        <w:t>) радон в урановый канал и канал суммарного счета. Величина поправки за радон отражает концентрацию свободного радона в приземном слое атмосферы.</w:t>
      </w:r>
    </w:p>
    <w:p w14:paraId="78F261C9" w14:textId="64BBFA98" w:rsidR="00BE61A5" w:rsidRPr="0005203D" w:rsidRDefault="00BE61A5" w:rsidP="00510DB3">
      <w:pPr>
        <w:spacing w:after="0" w:line="240" w:lineRule="auto"/>
        <w:ind w:firstLine="720"/>
        <w:jc w:val="both"/>
        <w:rPr>
          <w:rFonts w:ascii="Times New Roman" w:eastAsia="Calibri" w:hAnsi="Times New Roman" w:cs="Times New Roman"/>
          <w:sz w:val="28"/>
          <w:szCs w:val="28"/>
          <w:lang w:val="ru-RU"/>
        </w:rPr>
      </w:pPr>
      <w:r w:rsidRPr="0005203D">
        <w:rPr>
          <w:rFonts w:ascii="Times New Roman" w:eastAsia="Calibri" w:hAnsi="Times New Roman" w:cs="Times New Roman"/>
          <w:sz w:val="28"/>
          <w:szCs w:val="28"/>
          <w:lang w:val="ru-RU"/>
        </w:rPr>
        <w:t xml:space="preserve">Как видно </w:t>
      </w:r>
      <w:r w:rsidR="00417E8A" w:rsidRPr="0005203D">
        <w:rPr>
          <w:rFonts w:ascii="Times New Roman" w:eastAsia="Calibri" w:hAnsi="Times New Roman" w:cs="Times New Roman"/>
          <w:sz w:val="28"/>
          <w:szCs w:val="28"/>
          <w:lang w:val="ru-RU"/>
        </w:rPr>
        <w:t>из рисунка</w:t>
      </w:r>
      <w:r w:rsidRPr="0005203D">
        <w:rPr>
          <w:rFonts w:ascii="Times New Roman" w:eastAsia="Calibri" w:hAnsi="Times New Roman" w:cs="Times New Roman"/>
          <w:sz w:val="28"/>
          <w:szCs w:val="28"/>
          <w:lang w:val="ru-RU"/>
        </w:rPr>
        <w:t xml:space="preserve"> 3.2, максимальное изменение соотношения достигается между линиями 0,609 и 2,204 МэВ и является наиболее показательным и устойчивым при оценке наличия радона в атмосфере. </w:t>
      </w:r>
    </w:p>
    <w:p w14:paraId="4A5677AB"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059E5F26" w14:textId="77777777" w:rsidR="00BE61A5" w:rsidRPr="0005203D" w:rsidRDefault="00BE61A5" w:rsidP="00510DB3">
      <w:pPr>
        <w:spacing w:after="0" w:line="240" w:lineRule="auto"/>
        <w:ind w:firstLine="720"/>
        <w:jc w:val="center"/>
        <w:rPr>
          <w:rFonts w:ascii="Times New Roman" w:eastAsia="Calibri" w:hAnsi="Times New Roman" w:cs="Times New Roman"/>
          <w:sz w:val="28"/>
          <w:szCs w:val="28"/>
          <w:lang w:val="ru-RU"/>
        </w:rPr>
      </w:pPr>
      <w:r w:rsidRPr="0005203D">
        <w:rPr>
          <w:rFonts w:ascii="Times New Roman" w:eastAsia="Calibri" w:hAnsi="Times New Roman" w:cs="Times New Roman"/>
          <w:noProof/>
          <w:sz w:val="28"/>
          <w:szCs w:val="28"/>
          <w:lang w:val="ru-RU"/>
        </w:rPr>
        <w:drawing>
          <wp:inline distT="0" distB="0" distL="0" distR="0" wp14:anchorId="245616FB" wp14:editId="49177DD1">
            <wp:extent cx="4914900" cy="3335343"/>
            <wp:effectExtent l="0" t="0" r="0" b="0"/>
            <wp:docPr id="74" name="Рисунок 43" descr="D:\Airsurveyor\raigorodok\Отчет\Рад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irsurveyor\raigorodok\Отчет\Радон.jpg"/>
                    <pic:cNvPicPr>
                      <a:picLocks noChangeAspect="1" noChangeArrowheads="1"/>
                    </pic:cNvPicPr>
                  </pic:nvPicPr>
                  <pic:blipFill>
                    <a:blip r:embed="rId23" cstate="print"/>
                    <a:srcRect/>
                    <a:stretch>
                      <a:fillRect/>
                    </a:stretch>
                  </pic:blipFill>
                  <pic:spPr bwMode="auto">
                    <a:xfrm>
                      <a:off x="0" y="0"/>
                      <a:ext cx="4957975" cy="3364575"/>
                    </a:xfrm>
                    <a:prstGeom prst="rect">
                      <a:avLst/>
                    </a:prstGeom>
                    <a:noFill/>
                    <a:ln w="9525">
                      <a:noFill/>
                      <a:miter lim="800000"/>
                      <a:headEnd/>
                      <a:tailEnd/>
                    </a:ln>
                  </pic:spPr>
                </pic:pic>
              </a:graphicData>
            </a:graphic>
          </wp:inline>
        </w:drawing>
      </w:r>
    </w:p>
    <w:p w14:paraId="27B4E37D" w14:textId="380B9B1C" w:rsidR="00BE61A5" w:rsidRPr="0005203D" w:rsidRDefault="00BE61A5" w:rsidP="00306B05">
      <w:pPr>
        <w:pStyle w:val="a4"/>
      </w:pPr>
      <w:bookmarkStart w:id="35" w:name="_Toc210686404"/>
      <w:bookmarkStart w:id="36" w:name="_Toc210770540"/>
      <w:bookmarkStart w:id="37" w:name="_Toc409001404"/>
      <w:bookmarkStart w:id="38" w:name="_Toc411245863"/>
      <w:bookmarkStart w:id="39" w:name="_Toc436309921"/>
      <w:r w:rsidRPr="0005203D">
        <w:t>Рис</w:t>
      </w:r>
      <w:r w:rsidR="005E7A6E" w:rsidRPr="0005203D">
        <w:t>унок</w:t>
      </w:r>
      <w:r w:rsidRPr="0005203D">
        <w:t xml:space="preserve"> 3.2 - Пример влияние радона. осредненный спектр по </w:t>
      </w:r>
      <w:r w:rsidR="006D6FB1" w:rsidRPr="0005203D">
        <w:t>р</w:t>
      </w:r>
      <w:r w:rsidRPr="0005203D">
        <w:t>азным вылетам</w:t>
      </w:r>
      <w:bookmarkEnd w:id="35"/>
      <w:bookmarkEnd w:id="36"/>
      <w:r w:rsidRPr="0005203D">
        <w:t xml:space="preserve"> </w:t>
      </w:r>
      <w:bookmarkEnd w:id="37"/>
      <w:bookmarkEnd w:id="38"/>
      <w:bookmarkEnd w:id="39"/>
    </w:p>
    <w:p w14:paraId="75C14494" w14:textId="77777777" w:rsidR="00884073" w:rsidRPr="0005203D" w:rsidRDefault="00884073" w:rsidP="006F4421">
      <w:pPr>
        <w:spacing w:after="0" w:line="240" w:lineRule="auto"/>
        <w:ind w:firstLine="709"/>
        <w:jc w:val="both"/>
        <w:rPr>
          <w:rFonts w:ascii="Times New Roman" w:hAnsi="Times New Roman" w:cs="Times New Roman"/>
          <w:sz w:val="28"/>
          <w:szCs w:val="28"/>
          <w:lang w:val="ru-RU"/>
        </w:rPr>
      </w:pPr>
    </w:p>
    <w:p w14:paraId="19C32E6F" w14:textId="77777777" w:rsidR="006F4421" w:rsidRPr="006F4421" w:rsidRDefault="006F4421" w:rsidP="006F4421">
      <w:pPr>
        <w:spacing w:after="0" w:line="240" w:lineRule="auto"/>
        <w:ind w:firstLine="709"/>
        <w:jc w:val="both"/>
        <w:rPr>
          <w:rFonts w:ascii="Times New Roman" w:hAnsi="Times New Roman" w:cs="Times New Roman"/>
          <w:sz w:val="28"/>
          <w:szCs w:val="28"/>
          <w:lang w:val="ru-RU"/>
        </w:rPr>
      </w:pPr>
      <w:r w:rsidRPr="006F4421">
        <w:rPr>
          <w:rFonts w:ascii="Times New Roman" w:hAnsi="Times New Roman" w:cs="Times New Roman"/>
          <w:sz w:val="28"/>
          <w:szCs w:val="28"/>
          <w:lang w:val="ru-RU"/>
        </w:rPr>
        <w:t>На финальной стадии обработки методом интерполяции «Минимальная кривизна» (</w:t>
      </w:r>
      <w:proofErr w:type="spellStart"/>
      <w:r w:rsidRPr="006F4421">
        <w:rPr>
          <w:rFonts w:ascii="Times New Roman" w:hAnsi="Times New Roman" w:cs="Times New Roman"/>
          <w:sz w:val="28"/>
          <w:szCs w:val="28"/>
          <w:lang w:val="ru-RU"/>
        </w:rPr>
        <w:t>Minimum</w:t>
      </w:r>
      <w:proofErr w:type="spellEnd"/>
      <w:r w:rsidRPr="006F4421">
        <w:rPr>
          <w:rFonts w:ascii="Times New Roman" w:hAnsi="Times New Roman" w:cs="Times New Roman"/>
          <w:sz w:val="28"/>
          <w:szCs w:val="28"/>
          <w:lang w:val="ru-RU"/>
        </w:rPr>
        <w:t xml:space="preserve"> </w:t>
      </w:r>
      <w:proofErr w:type="spellStart"/>
      <w:r w:rsidRPr="006F4421">
        <w:rPr>
          <w:rFonts w:ascii="Times New Roman" w:hAnsi="Times New Roman" w:cs="Times New Roman"/>
          <w:sz w:val="28"/>
          <w:szCs w:val="28"/>
          <w:lang w:val="ru-RU"/>
        </w:rPr>
        <w:t>Curvature</w:t>
      </w:r>
      <w:proofErr w:type="spellEnd"/>
      <w:r w:rsidRPr="006F4421">
        <w:rPr>
          <w:rFonts w:ascii="Times New Roman" w:hAnsi="Times New Roman" w:cs="Times New Roman"/>
          <w:sz w:val="28"/>
          <w:szCs w:val="28"/>
          <w:lang w:val="ru-RU"/>
        </w:rPr>
        <w:t xml:space="preserve">) сформированы регулярные цифровые матрицы компонент поля радиоактивности с шагом сетки 250×250 м. Результаты </w:t>
      </w:r>
      <w:proofErr w:type="spellStart"/>
      <w:r w:rsidRPr="006F4421">
        <w:rPr>
          <w:rFonts w:ascii="Times New Roman" w:hAnsi="Times New Roman" w:cs="Times New Roman"/>
          <w:sz w:val="28"/>
          <w:szCs w:val="28"/>
          <w:lang w:val="ru-RU"/>
        </w:rPr>
        <w:t>аэрогаммаспектрометрической</w:t>
      </w:r>
      <w:proofErr w:type="spellEnd"/>
      <w:r w:rsidRPr="006F4421">
        <w:rPr>
          <w:rFonts w:ascii="Times New Roman" w:hAnsi="Times New Roman" w:cs="Times New Roman"/>
          <w:sz w:val="28"/>
          <w:szCs w:val="28"/>
          <w:lang w:val="ru-RU"/>
        </w:rPr>
        <w:t xml:space="preserve"> съемки представлены в форме цифровой базы профильных данных и регулярных сеток с разрешением 250×250 м в формате программного комплекса Geosoft Oasis Montaj.</w:t>
      </w:r>
    </w:p>
    <w:p w14:paraId="6FD91011" w14:textId="77777777" w:rsidR="006F4421" w:rsidRPr="006F4421" w:rsidRDefault="006F4421" w:rsidP="006F4421">
      <w:pPr>
        <w:spacing w:after="0" w:line="240" w:lineRule="auto"/>
        <w:ind w:firstLine="709"/>
        <w:jc w:val="both"/>
        <w:rPr>
          <w:rFonts w:ascii="Times New Roman" w:hAnsi="Times New Roman" w:cs="Times New Roman"/>
          <w:sz w:val="28"/>
          <w:szCs w:val="28"/>
          <w:lang w:val="ru-RU"/>
        </w:rPr>
      </w:pPr>
      <w:r w:rsidRPr="006F4421">
        <w:rPr>
          <w:rFonts w:ascii="Times New Roman" w:hAnsi="Times New Roman" w:cs="Times New Roman"/>
          <w:sz w:val="28"/>
          <w:szCs w:val="28"/>
          <w:lang w:val="ru-RU"/>
        </w:rPr>
        <w:t xml:space="preserve">Комплект результативных карт </w:t>
      </w:r>
      <w:proofErr w:type="spellStart"/>
      <w:r w:rsidRPr="006F4421">
        <w:rPr>
          <w:rFonts w:ascii="Times New Roman" w:hAnsi="Times New Roman" w:cs="Times New Roman"/>
          <w:sz w:val="28"/>
          <w:szCs w:val="28"/>
          <w:lang w:val="ru-RU"/>
        </w:rPr>
        <w:t>гаммаспектрометрических</w:t>
      </w:r>
      <w:proofErr w:type="spellEnd"/>
      <w:r w:rsidRPr="006F4421">
        <w:rPr>
          <w:rFonts w:ascii="Times New Roman" w:hAnsi="Times New Roman" w:cs="Times New Roman"/>
          <w:sz w:val="28"/>
          <w:szCs w:val="28"/>
          <w:lang w:val="ru-RU"/>
        </w:rPr>
        <w:t xml:space="preserve"> данных включает:</w:t>
      </w:r>
    </w:p>
    <w:p w14:paraId="754A61C5" w14:textId="77777777" w:rsidR="006F4421" w:rsidRPr="0005203D" w:rsidRDefault="006F4421" w:rsidP="006F4421">
      <w:pPr>
        <w:pStyle w:val="ListParagraph"/>
        <w:numPr>
          <w:ilvl w:val="0"/>
          <w:numId w:val="24"/>
        </w:numPr>
        <w:tabs>
          <w:tab w:val="num" w:pos="720"/>
        </w:tabs>
        <w:spacing w:after="0" w:line="240" w:lineRule="auto"/>
        <w:ind w:left="709" w:hanging="283"/>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карты распределения содержаний калия (K, %), урана (</w:t>
      </w:r>
      <w:proofErr w:type="spellStart"/>
      <w:r w:rsidRPr="0005203D">
        <w:rPr>
          <w:rFonts w:ascii="Times New Roman" w:eastAsia="Times New Roman" w:hAnsi="Times New Roman" w:cs="Times New Roman"/>
          <w:snapToGrid w:val="0"/>
          <w:sz w:val="28"/>
          <w:szCs w:val="28"/>
          <w:lang w:val="ru-RU"/>
        </w:rPr>
        <w:t>eU</w:t>
      </w:r>
      <w:proofErr w:type="spellEnd"/>
      <w:r w:rsidRPr="0005203D">
        <w:rPr>
          <w:rFonts w:ascii="Times New Roman" w:eastAsia="Times New Roman" w:hAnsi="Times New Roman" w:cs="Times New Roman"/>
          <w:snapToGrid w:val="0"/>
          <w:sz w:val="28"/>
          <w:szCs w:val="28"/>
          <w:lang w:val="ru-RU"/>
        </w:rPr>
        <w:t xml:space="preserve">, </w:t>
      </w:r>
      <w:proofErr w:type="spellStart"/>
      <w:r w:rsidRPr="0005203D">
        <w:rPr>
          <w:rFonts w:ascii="Times New Roman" w:eastAsia="Times New Roman" w:hAnsi="Times New Roman" w:cs="Times New Roman"/>
          <w:snapToGrid w:val="0"/>
          <w:sz w:val="28"/>
          <w:szCs w:val="28"/>
          <w:lang w:val="ru-RU"/>
        </w:rPr>
        <w:t>ppm</w:t>
      </w:r>
      <w:proofErr w:type="spellEnd"/>
      <w:r w:rsidRPr="0005203D">
        <w:rPr>
          <w:rFonts w:ascii="Times New Roman" w:eastAsia="Times New Roman" w:hAnsi="Times New Roman" w:cs="Times New Roman"/>
          <w:snapToGrid w:val="0"/>
          <w:sz w:val="28"/>
          <w:szCs w:val="28"/>
          <w:lang w:val="ru-RU"/>
        </w:rPr>
        <w:t>), тория (</w:t>
      </w:r>
      <w:proofErr w:type="spellStart"/>
      <w:r w:rsidRPr="0005203D">
        <w:rPr>
          <w:rFonts w:ascii="Times New Roman" w:eastAsia="Times New Roman" w:hAnsi="Times New Roman" w:cs="Times New Roman"/>
          <w:snapToGrid w:val="0"/>
          <w:sz w:val="28"/>
          <w:szCs w:val="28"/>
          <w:lang w:val="ru-RU"/>
        </w:rPr>
        <w:t>eTh</w:t>
      </w:r>
      <w:proofErr w:type="spellEnd"/>
      <w:r w:rsidRPr="0005203D">
        <w:rPr>
          <w:rFonts w:ascii="Times New Roman" w:eastAsia="Times New Roman" w:hAnsi="Times New Roman" w:cs="Times New Roman"/>
          <w:snapToGrid w:val="0"/>
          <w:sz w:val="28"/>
          <w:szCs w:val="28"/>
          <w:lang w:val="ru-RU"/>
        </w:rPr>
        <w:t xml:space="preserve">, </w:t>
      </w:r>
      <w:proofErr w:type="spellStart"/>
      <w:r w:rsidRPr="0005203D">
        <w:rPr>
          <w:rFonts w:ascii="Times New Roman" w:eastAsia="Times New Roman" w:hAnsi="Times New Roman" w:cs="Times New Roman"/>
          <w:snapToGrid w:val="0"/>
          <w:sz w:val="28"/>
          <w:szCs w:val="28"/>
          <w:lang w:val="ru-RU"/>
        </w:rPr>
        <w:t>ppm</w:t>
      </w:r>
      <w:proofErr w:type="spellEnd"/>
      <w:r w:rsidRPr="0005203D">
        <w:rPr>
          <w:rFonts w:ascii="Times New Roman" w:eastAsia="Times New Roman" w:hAnsi="Times New Roman" w:cs="Times New Roman"/>
          <w:snapToGrid w:val="0"/>
          <w:sz w:val="28"/>
          <w:szCs w:val="28"/>
          <w:lang w:val="ru-RU"/>
        </w:rPr>
        <w:t>);</w:t>
      </w:r>
    </w:p>
    <w:p w14:paraId="4195BDAC" w14:textId="77777777" w:rsidR="006F4421" w:rsidRPr="0005203D" w:rsidRDefault="006F4421" w:rsidP="006F4421">
      <w:pPr>
        <w:pStyle w:val="ListParagraph"/>
        <w:numPr>
          <w:ilvl w:val="0"/>
          <w:numId w:val="24"/>
        </w:numPr>
        <w:tabs>
          <w:tab w:val="num" w:pos="720"/>
        </w:tabs>
        <w:spacing w:after="0" w:line="240" w:lineRule="auto"/>
        <w:ind w:left="709" w:hanging="283"/>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карту мощности экспозиционной дозы (МЭД, </w:t>
      </w:r>
      <w:proofErr w:type="spellStart"/>
      <w:r w:rsidRPr="0005203D">
        <w:rPr>
          <w:rFonts w:ascii="Times New Roman" w:eastAsia="Times New Roman" w:hAnsi="Times New Roman" w:cs="Times New Roman"/>
          <w:snapToGrid w:val="0"/>
          <w:sz w:val="28"/>
          <w:szCs w:val="28"/>
          <w:lang w:val="ru-RU"/>
        </w:rPr>
        <w:t>мкР</w:t>
      </w:r>
      <w:proofErr w:type="spellEnd"/>
      <w:r w:rsidRPr="0005203D">
        <w:rPr>
          <w:rFonts w:ascii="Times New Roman" w:eastAsia="Times New Roman" w:hAnsi="Times New Roman" w:cs="Times New Roman"/>
          <w:snapToGrid w:val="0"/>
          <w:sz w:val="28"/>
          <w:szCs w:val="28"/>
          <w:lang w:val="ru-RU"/>
        </w:rPr>
        <w:t>/ч);</w:t>
      </w:r>
    </w:p>
    <w:p w14:paraId="289A5A1C" w14:textId="77777777" w:rsidR="006F4421" w:rsidRPr="0005203D" w:rsidRDefault="006F4421" w:rsidP="006F4421">
      <w:pPr>
        <w:pStyle w:val="ListParagraph"/>
        <w:numPr>
          <w:ilvl w:val="0"/>
          <w:numId w:val="24"/>
        </w:numPr>
        <w:tabs>
          <w:tab w:val="num" w:pos="720"/>
        </w:tabs>
        <w:spacing w:after="0" w:line="240" w:lineRule="auto"/>
        <w:ind w:left="709" w:hanging="283"/>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карты </w:t>
      </w:r>
      <w:proofErr w:type="spellStart"/>
      <w:r w:rsidRPr="0005203D">
        <w:rPr>
          <w:rFonts w:ascii="Times New Roman" w:eastAsia="Times New Roman" w:hAnsi="Times New Roman" w:cs="Times New Roman"/>
          <w:snapToGrid w:val="0"/>
          <w:sz w:val="28"/>
          <w:szCs w:val="28"/>
          <w:lang w:val="ru-RU"/>
        </w:rPr>
        <w:t>радиогеохимических</w:t>
      </w:r>
      <w:proofErr w:type="spellEnd"/>
      <w:r w:rsidRPr="0005203D">
        <w:rPr>
          <w:rFonts w:ascii="Times New Roman" w:eastAsia="Times New Roman" w:hAnsi="Times New Roman" w:cs="Times New Roman"/>
          <w:snapToGrid w:val="0"/>
          <w:sz w:val="28"/>
          <w:szCs w:val="28"/>
          <w:lang w:val="ru-RU"/>
        </w:rPr>
        <w:t xml:space="preserve"> отношений U/K, </w:t>
      </w:r>
      <w:proofErr w:type="spellStart"/>
      <w:r w:rsidRPr="0005203D">
        <w:rPr>
          <w:rFonts w:ascii="Times New Roman" w:eastAsia="Times New Roman" w:hAnsi="Times New Roman" w:cs="Times New Roman"/>
          <w:snapToGrid w:val="0"/>
          <w:sz w:val="28"/>
          <w:szCs w:val="28"/>
          <w:lang w:val="ru-RU"/>
        </w:rPr>
        <w:t>Th</w:t>
      </w:r>
      <w:proofErr w:type="spellEnd"/>
      <w:r w:rsidRPr="0005203D">
        <w:rPr>
          <w:rFonts w:ascii="Times New Roman" w:eastAsia="Times New Roman" w:hAnsi="Times New Roman" w:cs="Times New Roman"/>
          <w:snapToGrid w:val="0"/>
          <w:sz w:val="28"/>
          <w:szCs w:val="28"/>
          <w:lang w:val="ru-RU"/>
        </w:rPr>
        <w:t>/K и (U×K)/</w:t>
      </w:r>
      <w:proofErr w:type="spellStart"/>
      <w:r w:rsidRPr="0005203D">
        <w:rPr>
          <w:rFonts w:ascii="Times New Roman" w:eastAsia="Times New Roman" w:hAnsi="Times New Roman" w:cs="Times New Roman"/>
          <w:snapToGrid w:val="0"/>
          <w:sz w:val="28"/>
          <w:szCs w:val="28"/>
          <w:lang w:val="ru-RU"/>
        </w:rPr>
        <w:t>Th</w:t>
      </w:r>
      <w:proofErr w:type="spellEnd"/>
      <w:r w:rsidRPr="0005203D">
        <w:rPr>
          <w:rFonts w:ascii="Times New Roman" w:eastAsia="Times New Roman" w:hAnsi="Times New Roman" w:cs="Times New Roman"/>
          <w:snapToGrid w:val="0"/>
          <w:sz w:val="28"/>
          <w:szCs w:val="28"/>
          <w:lang w:val="ru-RU"/>
        </w:rPr>
        <w:t>, нормированных на региональный стандарт.</w:t>
      </w:r>
    </w:p>
    <w:p w14:paraId="447FA9DB" w14:textId="77777777" w:rsidR="006F4421" w:rsidRPr="006F4421" w:rsidRDefault="006F4421" w:rsidP="006F4421">
      <w:pPr>
        <w:spacing w:after="0" w:line="240" w:lineRule="auto"/>
        <w:ind w:firstLine="709"/>
        <w:jc w:val="both"/>
        <w:rPr>
          <w:rFonts w:ascii="Times New Roman" w:hAnsi="Times New Roman" w:cs="Times New Roman"/>
          <w:sz w:val="28"/>
          <w:szCs w:val="28"/>
          <w:lang w:val="ru-RU"/>
        </w:rPr>
      </w:pPr>
      <w:r w:rsidRPr="006F4421">
        <w:rPr>
          <w:rFonts w:ascii="Times New Roman" w:hAnsi="Times New Roman" w:cs="Times New Roman"/>
          <w:sz w:val="28"/>
          <w:szCs w:val="28"/>
          <w:lang w:val="ru-RU"/>
        </w:rPr>
        <w:t xml:space="preserve">Для геохимического районирования территории на основе статистического анализа параметров </w:t>
      </w:r>
      <w:proofErr w:type="spellStart"/>
      <w:r w:rsidRPr="006F4421">
        <w:rPr>
          <w:rFonts w:ascii="Times New Roman" w:hAnsi="Times New Roman" w:cs="Times New Roman"/>
          <w:sz w:val="28"/>
          <w:szCs w:val="28"/>
          <w:lang w:val="ru-RU"/>
        </w:rPr>
        <w:t>гаммаспектрометрического</w:t>
      </w:r>
      <w:proofErr w:type="spellEnd"/>
      <w:r w:rsidRPr="006F4421">
        <w:rPr>
          <w:rFonts w:ascii="Times New Roman" w:hAnsi="Times New Roman" w:cs="Times New Roman"/>
          <w:sz w:val="28"/>
          <w:szCs w:val="28"/>
          <w:lang w:val="ru-RU"/>
        </w:rPr>
        <w:t xml:space="preserve"> поля построена карта тройного цветового синтеза (RGB-композит) содержаний K-U-</w:t>
      </w:r>
      <w:proofErr w:type="spellStart"/>
      <w:r w:rsidRPr="006F4421">
        <w:rPr>
          <w:rFonts w:ascii="Times New Roman" w:hAnsi="Times New Roman" w:cs="Times New Roman"/>
          <w:sz w:val="28"/>
          <w:szCs w:val="28"/>
          <w:lang w:val="ru-RU"/>
        </w:rPr>
        <w:t>Th</w:t>
      </w:r>
      <w:proofErr w:type="spellEnd"/>
      <w:r w:rsidRPr="006F4421">
        <w:rPr>
          <w:rFonts w:ascii="Times New Roman" w:hAnsi="Times New Roman" w:cs="Times New Roman"/>
          <w:sz w:val="28"/>
          <w:szCs w:val="28"/>
          <w:lang w:val="ru-RU"/>
        </w:rPr>
        <w:t xml:space="preserve"> (рисунок 3.3).</w:t>
      </w:r>
    </w:p>
    <w:p w14:paraId="194511DE" w14:textId="77777777" w:rsidR="00BE61A5" w:rsidRPr="0005203D" w:rsidRDefault="00BE61A5" w:rsidP="00510DB3">
      <w:pPr>
        <w:spacing w:after="0" w:line="240" w:lineRule="auto"/>
        <w:ind w:firstLine="709"/>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Применение двухэтапной схемы обработки гравиметрических данных, включающей текущую полевую и окончательную камеральную обработку, продемонстрировало значительные преимущества в обеспечении контроля качества и оптимизации рабочего процесса по сравнению с традиционными подходами.</w:t>
      </w:r>
    </w:p>
    <w:p w14:paraId="3E4EB2A1" w14:textId="77777777" w:rsidR="006F4421" w:rsidRPr="006F4421" w:rsidRDefault="006F4421" w:rsidP="006F4421">
      <w:pPr>
        <w:spacing w:after="0" w:line="240" w:lineRule="auto"/>
        <w:ind w:firstLine="709"/>
        <w:jc w:val="both"/>
        <w:rPr>
          <w:rFonts w:ascii="Times New Roman" w:hAnsi="Times New Roman" w:cs="Times New Roman"/>
          <w:sz w:val="28"/>
          <w:szCs w:val="28"/>
          <w:lang w:val="ru-RU"/>
        </w:rPr>
      </w:pPr>
      <w:r w:rsidRPr="006F4421">
        <w:rPr>
          <w:rFonts w:ascii="Times New Roman" w:hAnsi="Times New Roman" w:cs="Times New Roman"/>
          <w:sz w:val="28"/>
          <w:szCs w:val="28"/>
          <w:lang w:val="ru-RU"/>
        </w:rPr>
        <w:t>Систематическая оперативная обработка данных параллельно с проведением полевых работ обеспечила высокий уровень контроля качества измерений и включала:</w:t>
      </w:r>
    </w:p>
    <w:p w14:paraId="6C27A3E0" w14:textId="77777777" w:rsidR="006F4421" w:rsidRPr="006F4421" w:rsidRDefault="006F4421" w:rsidP="006F4421">
      <w:pPr>
        <w:numPr>
          <w:ilvl w:val="0"/>
          <w:numId w:val="29"/>
        </w:numPr>
        <w:spacing w:after="0" w:line="240" w:lineRule="auto"/>
        <w:jc w:val="both"/>
        <w:rPr>
          <w:rFonts w:ascii="Times New Roman" w:hAnsi="Times New Roman" w:cs="Times New Roman"/>
          <w:sz w:val="28"/>
          <w:szCs w:val="28"/>
          <w:lang w:val="ru-RU"/>
        </w:rPr>
      </w:pPr>
      <w:r w:rsidRPr="006F4421">
        <w:rPr>
          <w:rFonts w:ascii="Times New Roman" w:hAnsi="Times New Roman" w:cs="Times New Roman"/>
          <w:sz w:val="28"/>
          <w:szCs w:val="28"/>
          <w:lang w:val="ru-RU"/>
        </w:rPr>
        <w:t>обработку наблюдений опорных и рядовых рейсов;</w:t>
      </w:r>
    </w:p>
    <w:p w14:paraId="47C6BCF7" w14:textId="77777777" w:rsidR="006F4421" w:rsidRPr="006F4421" w:rsidRDefault="006F4421" w:rsidP="006F4421">
      <w:pPr>
        <w:numPr>
          <w:ilvl w:val="0"/>
          <w:numId w:val="29"/>
        </w:numPr>
        <w:spacing w:after="0" w:line="240" w:lineRule="auto"/>
        <w:jc w:val="both"/>
        <w:rPr>
          <w:rFonts w:ascii="Times New Roman" w:hAnsi="Times New Roman" w:cs="Times New Roman"/>
          <w:sz w:val="28"/>
          <w:szCs w:val="28"/>
          <w:lang w:val="ru-RU"/>
        </w:rPr>
      </w:pPr>
      <w:r w:rsidRPr="006F4421">
        <w:rPr>
          <w:rFonts w:ascii="Times New Roman" w:hAnsi="Times New Roman" w:cs="Times New Roman"/>
          <w:sz w:val="28"/>
          <w:szCs w:val="28"/>
          <w:lang w:val="ru-RU"/>
        </w:rPr>
        <w:t>анализ гравиметрических и топографо-геодезических данных;</w:t>
      </w:r>
    </w:p>
    <w:p w14:paraId="2E4C1B7C" w14:textId="77777777" w:rsidR="006F4421" w:rsidRPr="006F4421" w:rsidRDefault="006F4421" w:rsidP="006F4421">
      <w:pPr>
        <w:numPr>
          <w:ilvl w:val="0"/>
          <w:numId w:val="29"/>
        </w:numPr>
        <w:spacing w:after="0" w:line="240" w:lineRule="auto"/>
        <w:jc w:val="both"/>
        <w:rPr>
          <w:rFonts w:ascii="Times New Roman" w:hAnsi="Times New Roman" w:cs="Times New Roman"/>
          <w:sz w:val="28"/>
          <w:szCs w:val="28"/>
          <w:lang w:val="ru-RU"/>
        </w:rPr>
      </w:pPr>
      <w:r w:rsidRPr="006F4421">
        <w:rPr>
          <w:rFonts w:ascii="Times New Roman" w:hAnsi="Times New Roman" w:cs="Times New Roman"/>
          <w:sz w:val="28"/>
          <w:szCs w:val="28"/>
          <w:lang w:val="ru-RU"/>
        </w:rPr>
        <w:t>расчет наблюденных значений силы тяжести;</w:t>
      </w:r>
    </w:p>
    <w:p w14:paraId="38C73006" w14:textId="77777777" w:rsidR="006F4421" w:rsidRPr="006F4421" w:rsidRDefault="006F4421" w:rsidP="006F4421">
      <w:pPr>
        <w:numPr>
          <w:ilvl w:val="0"/>
          <w:numId w:val="29"/>
        </w:numPr>
        <w:spacing w:after="0" w:line="240" w:lineRule="auto"/>
        <w:jc w:val="both"/>
        <w:rPr>
          <w:rFonts w:ascii="Times New Roman" w:hAnsi="Times New Roman" w:cs="Times New Roman"/>
          <w:sz w:val="28"/>
          <w:szCs w:val="28"/>
          <w:lang w:val="ru-RU"/>
        </w:rPr>
      </w:pPr>
      <w:r w:rsidRPr="006F4421">
        <w:rPr>
          <w:rFonts w:ascii="Times New Roman" w:hAnsi="Times New Roman" w:cs="Times New Roman"/>
          <w:sz w:val="28"/>
          <w:szCs w:val="28"/>
          <w:lang w:val="ru-RU"/>
        </w:rPr>
        <w:t>вычисление нормального гравитационного поля;</w:t>
      </w:r>
    </w:p>
    <w:p w14:paraId="4C8A3710" w14:textId="77777777" w:rsidR="006F4421" w:rsidRPr="006F4421" w:rsidRDefault="006F4421" w:rsidP="006F4421">
      <w:pPr>
        <w:numPr>
          <w:ilvl w:val="0"/>
          <w:numId w:val="29"/>
        </w:numPr>
        <w:spacing w:after="0" w:line="240" w:lineRule="auto"/>
        <w:jc w:val="both"/>
        <w:rPr>
          <w:rFonts w:ascii="Times New Roman" w:hAnsi="Times New Roman" w:cs="Times New Roman"/>
          <w:sz w:val="28"/>
          <w:szCs w:val="28"/>
          <w:lang w:val="ru-RU"/>
        </w:rPr>
      </w:pPr>
      <w:r w:rsidRPr="006F4421">
        <w:rPr>
          <w:rFonts w:ascii="Times New Roman" w:hAnsi="Times New Roman" w:cs="Times New Roman"/>
          <w:sz w:val="28"/>
          <w:szCs w:val="28"/>
          <w:lang w:val="ru-RU"/>
        </w:rPr>
        <w:t>введение поправок за высоту и притяжение промежуточного слоя (поправка Буге);</w:t>
      </w:r>
    </w:p>
    <w:p w14:paraId="6D6F3554" w14:textId="77777777" w:rsidR="006F4421" w:rsidRPr="006F4421" w:rsidRDefault="006F4421" w:rsidP="006F4421">
      <w:pPr>
        <w:numPr>
          <w:ilvl w:val="0"/>
          <w:numId w:val="29"/>
        </w:numPr>
        <w:spacing w:after="0" w:line="240" w:lineRule="auto"/>
        <w:jc w:val="both"/>
        <w:rPr>
          <w:rFonts w:ascii="Times New Roman" w:hAnsi="Times New Roman" w:cs="Times New Roman"/>
          <w:sz w:val="28"/>
          <w:szCs w:val="28"/>
          <w:lang w:val="ru-RU"/>
        </w:rPr>
      </w:pPr>
      <w:r w:rsidRPr="006F4421">
        <w:rPr>
          <w:rFonts w:ascii="Times New Roman" w:hAnsi="Times New Roman" w:cs="Times New Roman"/>
          <w:sz w:val="28"/>
          <w:szCs w:val="28"/>
          <w:lang w:val="ru-RU"/>
        </w:rPr>
        <w:t>определение аномалий силы тяжести.</w:t>
      </w:r>
    </w:p>
    <w:p w14:paraId="75018A1F" w14:textId="77777777" w:rsidR="00884073" w:rsidRPr="0005203D" w:rsidRDefault="00884073" w:rsidP="00884073">
      <w:pPr>
        <w:spacing w:after="0" w:line="240" w:lineRule="auto"/>
        <w:ind w:firstLine="709"/>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Применение специализированного модуля </w:t>
      </w:r>
      <w:proofErr w:type="spellStart"/>
      <w:r w:rsidRPr="0005203D">
        <w:rPr>
          <w:rFonts w:ascii="Times New Roman" w:hAnsi="Times New Roman" w:cs="Times New Roman"/>
          <w:sz w:val="28"/>
          <w:szCs w:val="28"/>
          <w:lang w:val="ru-RU"/>
        </w:rPr>
        <w:t>Gravity</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and</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Terrain</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Correction</w:t>
      </w:r>
      <w:proofErr w:type="spellEnd"/>
      <w:r w:rsidRPr="0005203D">
        <w:rPr>
          <w:rFonts w:ascii="Times New Roman" w:hAnsi="Times New Roman" w:cs="Times New Roman"/>
          <w:sz w:val="28"/>
          <w:szCs w:val="28"/>
          <w:lang w:val="ru-RU"/>
        </w:rPr>
        <w:t xml:space="preserve"> программного комплекса Geosoft Oasis Montaj обеспечило качественный скачок в точности и скорости обработки гравиметрических данных.</w:t>
      </w:r>
    </w:p>
    <w:p w14:paraId="13FCEA07" w14:textId="77777777" w:rsidR="00581961" w:rsidRPr="00581961" w:rsidRDefault="00581961" w:rsidP="00581961">
      <w:pPr>
        <w:spacing w:after="0" w:line="240" w:lineRule="auto"/>
        <w:ind w:firstLine="709"/>
        <w:jc w:val="both"/>
        <w:rPr>
          <w:rFonts w:ascii="Times New Roman" w:hAnsi="Times New Roman" w:cs="Times New Roman"/>
          <w:sz w:val="28"/>
          <w:szCs w:val="28"/>
          <w:lang w:val="ru-RU"/>
        </w:rPr>
      </w:pPr>
      <w:r w:rsidRPr="00581961">
        <w:rPr>
          <w:rFonts w:ascii="Times New Roman" w:hAnsi="Times New Roman" w:cs="Times New Roman"/>
          <w:sz w:val="28"/>
          <w:szCs w:val="28"/>
          <w:lang w:val="ru-RU"/>
        </w:rPr>
        <w:t>По итогам предварительной обработки сформирован каталог рядовых и опорных гравиметрических пунктов с расчетом локальных аномалий силы тяжести; построены карты аномалий Буге для двух значений плотности промежуточного слоя: 2,30 г/см³ и 2,67 г/см³.</w:t>
      </w:r>
    </w:p>
    <w:p w14:paraId="68AADDBD" w14:textId="77777777" w:rsidR="00581961" w:rsidRPr="00581961" w:rsidRDefault="00581961" w:rsidP="00581961">
      <w:pPr>
        <w:spacing w:after="0" w:line="240" w:lineRule="auto"/>
        <w:ind w:firstLine="709"/>
        <w:jc w:val="both"/>
        <w:rPr>
          <w:rFonts w:ascii="Times New Roman" w:hAnsi="Times New Roman" w:cs="Times New Roman"/>
          <w:sz w:val="28"/>
          <w:szCs w:val="28"/>
          <w:lang w:val="ru-RU"/>
        </w:rPr>
      </w:pPr>
      <w:r w:rsidRPr="00581961">
        <w:rPr>
          <w:rFonts w:ascii="Times New Roman" w:hAnsi="Times New Roman" w:cs="Times New Roman"/>
          <w:sz w:val="28"/>
          <w:szCs w:val="28"/>
          <w:lang w:val="ru-RU"/>
        </w:rPr>
        <w:t>Окончательная камеральная обработка гравиметрических данных включала:</w:t>
      </w:r>
    </w:p>
    <w:p w14:paraId="7E099BA2" w14:textId="77777777" w:rsidR="00581961" w:rsidRPr="00581961" w:rsidRDefault="00581961" w:rsidP="00581961">
      <w:pPr>
        <w:numPr>
          <w:ilvl w:val="0"/>
          <w:numId w:val="29"/>
        </w:numPr>
        <w:spacing w:after="0" w:line="240" w:lineRule="auto"/>
        <w:jc w:val="both"/>
        <w:rPr>
          <w:rFonts w:ascii="Times New Roman" w:hAnsi="Times New Roman" w:cs="Times New Roman"/>
          <w:sz w:val="28"/>
          <w:szCs w:val="28"/>
          <w:lang w:val="ru-RU"/>
        </w:rPr>
      </w:pPr>
      <w:r w:rsidRPr="00581961">
        <w:rPr>
          <w:rFonts w:ascii="Times New Roman" w:hAnsi="Times New Roman" w:cs="Times New Roman"/>
          <w:sz w:val="28"/>
          <w:szCs w:val="28"/>
          <w:lang w:val="ru-RU"/>
        </w:rPr>
        <w:t>контроль качества гравиметрической съемки;</w:t>
      </w:r>
    </w:p>
    <w:p w14:paraId="51A49F58" w14:textId="77777777" w:rsidR="00581961" w:rsidRPr="00581961" w:rsidRDefault="00581961" w:rsidP="00581961">
      <w:pPr>
        <w:numPr>
          <w:ilvl w:val="0"/>
          <w:numId w:val="29"/>
        </w:numPr>
        <w:spacing w:after="0" w:line="240" w:lineRule="auto"/>
        <w:jc w:val="both"/>
        <w:rPr>
          <w:rFonts w:ascii="Times New Roman" w:hAnsi="Times New Roman" w:cs="Times New Roman"/>
          <w:sz w:val="28"/>
          <w:szCs w:val="28"/>
          <w:lang w:val="ru-RU"/>
        </w:rPr>
      </w:pPr>
      <w:r w:rsidRPr="00581961">
        <w:rPr>
          <w:rFonts w:ascii="Times New Roman" w:hAnsi="Times New Roman" w:cs="Times New Roman"/>
          <w:sz w:val="28"/>
          <w:szCs w:val="28"/>
          <w:lang w:val="ru-RU"/>
        </w:rPr>
        <w:t>формирование итогового каталога рядовых гравиметрических пунктов;</w:t>
      </w:r>
    </w:p>
    <w:p w14:paraId="3381D8CC" w14:textId="77777777" w:rsidR="00581961" w:rsidRPr="00581961" w:rsidRDefault="00581961" w:rsidP="00581961">
      <w:pPr>
        <w:numPr>
          <w:ilvl w:val="0"/>
          <w:numId w:val="29"/>
        </w:numPr>
        <w:spacing w:after="0" w:line="240" w:lineRule="auto"/>
        <w:jc w:val="both"/>
        <w:rPr>
          <w:rFonts w:ascii="Times New Roman" w:hAnsi="Times New Roman" w:cs="Times New Roman"/>
          <w:sz w:val="28"/>
          <w:szCs w:val="28"/>
          <w:lang w:val="ru-RU"/>
        </w:rPr>
      </w:pPr>
      <w:r w:rsidRPr="00581961">
        <w:rPr>
          <w:rFonts w:ascii="Times New Roman" w:hAnsi="Times New Roman" w:cs="Times New Roman"/>
          <w:sz w:val="28"/>
          <w:szCs w:val="28"/>
          <w:lang w:val="ru-RU"/>
        </w:rPr>
        <w:lastRenderedPageBreak/>
        <w:t>построение сводной карты гравиметрических аномалий в редукции Буге при плотностях промежуточного слоя 2,30 г/см³ и 2,67 г/см³;</w:t>
      </w:r>
    </w:p>
    <w:p w14:paraId="1766DE2F" w14:textId="77777777" w:rsidR="00581961" w:rsidRPr="00581961" w:rsidRDefault="00581961" w:rsidP="00581961">
      <w:pPr>
        <w:numPr>
          <w:ilvl w:val="0"/>
          <w:numId w:val="29"/>
        </w:numPr>
        <w:spacing w:after="0" w:line="240" w:lineRule="auto"/>
        <w:jc w:val="both"/>
        <w:rPr>
          <w:rFonts w:ascii="Times New Roman" w:hAnsi="Times New Roman" w:cs="Times New Roman"/>
          <w:sz w:val="28"/>
          <w:szCs w:val="28"/>
          <w:lang w:val="ru-RU"/>
        </w:rPr>
      </w:pPr>
      <w:r w:rsidRPr="00581961">
        <w:rPr>
          <w:rFonts w:ascii="Times New Roman" w:hAnsi="Times New Roman" w:cs="Times New Roman"/>
          <w:sz w:val="28"/>
          <w:szCs w:val="28"/>
          <w:lang w:val="ru-RU"/>
        </w:rPr>
        <w:t>анализ и систематизацию имеющихся геофизических и геологических данных;</w:t>
      </w:r>
    </w:p>
    <w:p w14:paraId="60665CE8" w14:textId="77777777" w:rsidR="00581961" w:rsidRPr="00581961" w:rsidRDefault="00581961" w:rsidP="00581961">
      <w:pPr>
        <w:numPr>
          <w:ilvl w:val="0"/>
          <w:numId w:val="29"/>
        </w:numPr>
        <w:spacing w:after="0" w:line="240" w:lineRule="auto"/>
        <w:jc w:val="both"/>
        <w:rPr>
          <w:rFonts w:ascii="Times New Roman" w:hAnsi="Times New Roman" w:cs="Times New Roman"/>
          <w:sz w:val="28"/>
          <w:szCs w:val="28"/>
          <w:lang w:val="ru-RU"/>
        </w:rPr>
      </w:pPr>
      <w:r w:rsidRPr="00581961">
        <w:rPr>
          <w:rFonts w:ascii="Times New Roman" w:hAnsi="Times New Roman" w:cs="Times New Roman"/>
          <w:sz w:val="28"/>
          <w:szCs w:val="28"/>
          <w:lang w:val="ru-RU"/>
        </w:rPr>
        <w:t>расчет различных трансформаций гравитационного поля.</w:t>
      </w:r>
    </w:p>
    <w:p w14:paraId="52071416" w14:textId="77777777" w:rsidR="00581961" w:rsidRPr="00581961" w:rsidRDefault="00581961" w:rsidP="00581961">
      <w:pPr>
        <w:spacing w:after="0" w:line="240" w:lineRule="auto"/>
        <w:ind w:firstLine="709"/>
        <w:jc w:val="both"/>
        <w:rPr>
          <w:rFonts w:ascii="Times New Roman" w:hAnsi="Times New Roman" w:cs="Times New Roman"/>
          <w:sz w:val="28"/>
          <w:szCs w:val="28"/>
          <w:lang w:val="ru-RU"/>
        </w:rPr>
      </w:pPr>
      <w:r w:rsidRPr="00581961">
        <w:rPr>
          <w:rFonts w:ascii="Times New Roman" w:hAnsi="Times New Roman" w:cs="Times New Roman"/>
          <w:sz w:val="28"/>
          <w:szCs w:val="28"/>
          <w:lang w:val="ru-RU"/>
        </w:rPr>
        <w:t xml:space="preserve">Обработка реализована средствами специализированного модуля </w:t>
      </w:r>
      <w:proofErr w:type="spellStart"/>
      <w:r w:rsidRPr="00581961">
        <w:rPr>
          <w:rFonts w:ascii="Times New Roman" w:hAnsi="Times New Roman" w:cs="Times New Roman"/>
          <w:sz w:val="28"/>
          <w:szCs w:val="28"/>
          <w:lang w:val="ru-RU"/>
        </w:rPr>
        <w:t>Gravity</w:t>
      </w:r>
      <w:proofErr w:type="spellEnd"/>
      <w:r w:rsidRPr="00581961">
        <w:rPr>
          <w:rFonts w:ascii="Times New Roman" w:hAnsi="Times New Roman" w:cs="Times New Roman"/>
          <w:sz w:val="28"/>
          <w:szCs w:val="28"/>
          <w:lang w:val="ru-RU"/>
        </w:rPr>
        <w:t xml:space="preserve"> </w:t>
      </w:r>
      <w:proofErr w:type="spellStart"/>
      <w:r w:rsidRPr="00581961">
        <w:rPr>
          <w:rFonts w:ascii="Times New Roman" w:hAnsi="Times New Roman" w:cs="Times New Roman"/>
          <w:sz w:val="28"/>
          <w:szCs w:val="28"/>
          <w:lang w:val="ru-RU"/>
        </w:rPr>
        <w:t>and</w:t>
      </w:r>
      <w:proofErr w:type="spellEnd"/>
      <w:r w:rsidRPr="00581961">
        <w:rPr>
          <w:rFonts w:ascii="Times New Roman" w:hAnsi="Times New Roman" w:cs="Times New Roman"/>
          <w:sz w:val="28"/>
          <w:szCs w:val="28"/>
          <w:lang w:val="ru-RU"/>
        </w:rPr>
        <w:t xml:space="preserve"> </w:t>
      </w:r>
      <w:proofErr w:type="spellStart"/>
      <w:r w:rsidRPr="00581961">
        <w:rPr>
          <w:rFonts w:ascii="Times New Roman" w:hAnsi="Times New Roman" w:cs="Times New Roman"/>
          <w:sz w:val="28"/>
          <w:szCs w:val="28"/>
          <w:lang w:val="ru-RU"/>
        </w:rPr>
        <w:t>Terrain</w:t>
      </w:r>
      <w:proofErr w:type="spellEnd"/>
      <w:r w:rsidRPr="00581961">
        <w:rPr>
          <w:rFonts w:ascii="Times New Roman" w:hAnsi="Times New Roman" w:cs="Times New Roman"/>
          <w:sz w:val="28"/>
          <w:szCs w:val="28"/>
          <w:lang w:val="ru-RU"/>
        </w:rPr>
        <w:t xml:space="preserve"> </w:t>
      </w:r>
      <w:proofErr w:type="spellStart"/>
      <w:r w:rsidRPr="00581961">
        <w:rPr>
          <w:rFonts w:ascii="Times New Roman" w:hAnsi="Times New Roman" w:cs="Times New Roman"/>
          <w:sz w:val="28"/>
          <w:szCs w:val="28"/>
          <w:lang w:val="ru-RU"/>
        </w:rPr>
        <w:t>Correction</w:t>
      </w:r>
      <w:proofErr w:type="spellEnd"/>
      <w:r w:rsidRPr="00581961">
        <w:rPr>
          <w:rFonts w:ascii="Times New Roman" w:hAnsi="Times New Roman" w:cs="Times New Roman"/>
          <w:sz w:val="28"/>
          <w:szCs w:val="28"/>
          <w:lang w:val="ru-RU"/>
        </w:rPr>
        <w:t xml:space="preserve"> программного пакета Geosoft Oasis Montaj, обеспечивающего полный цикл обработки и редуцирования гравиметрических данных, включая введение топографических поправок по цифровым моделям рельефа (ЦМР). По результатам работ подготовлен комплект карт гравитационного поля (рисунок 3.4).</w:t>
      </w:r>
    </w:p>
    <w:p w14:paraId="1430DC21" w14:textId="77777777" w:rsidR="00884073" w:rsidRPr="0005203D" w:rsidRDefault="00884073" w:rsidP="00510DB3">
      <w:pPr>
        <w:spacing w:after="0" w:line="240" w:lineRule="auto"/>
        <w:jc w:val="center"/>
        <w:rPr>
          <w:rFonts w:ascii="Times New Roman" w:hAnsi="Times New Roman" w:cs="Times New Roman"/>
          <w:sz w:val="28"/>
          <w:szCs w:val="28"/>
          <w:lang w:val="ru-RU"/>
        </w:rPr>
        <w:sectPr w:rsidR="00884073" w:rsidRPr="0005203D" w:rsidSect="00BE61A5">
          <w:pgSz w:w="11906" w:h="16838"/>
          <w:pgMar w:top="1134" w:right="850" w:bottom="1134" w:left="1701"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4"/>
        <w:gridCol w:w="7216"/>
      </w:tblGrid>
      <w:tr w:rsidR="006D6FB1" w:rsidRPr="0005203D" w14:paraId="28797DB4" w14:textId="77777777" w:rsidTr="003628A3">
        <w:tc>
          <w:tcPr>
            <w:tcW w:w="7393" w:type="dxa"/>
            <w:vAlign w:val="center"/>
          </w:tcPr>
          <w:p w14:paraId="1A1062B9" w14:textId="77777777" w:rsidR="006D6FB1" w:rsidRPr="0005203D" w:rsidRDefault="006D6FB1" w:rsidP="00510DB3">
            <w:pPr>
              <w:jc w:val="center"/>
              <w:rPr>
                <w:rFonts w:ascii="Times New Roman" w:hAnsi="Times New Roman" w:cs="Times New Roman"/>
                <w:sz w:val="28"/>
                <w:szCs w:val="28"/>
              </w:rPr>
            </w:pPr>
            <w:r w:rsidRPr="0005203D">
              <w:rPr>
                <w:noProof/>
              </w:rPr>
              <w:lastRenderedPageBreak/>
              <mc:AlternateContent>
                <mc:Choice Requires="wps">
                  <w:drawing>
                    <wp:anchor distT="0" distB="0" distL="114300" distR="114300" simplePos="0" relativeHeight="251694080" behindDoc="0" locked="0" layoutInCell="1" allowOverlap="1" wp14:anchorId="2114423E" wp14:editId="213E0C4F">
                      <wp:simplePos x="0" y="0"/>
                      <wp:positionH relativeFrom="column">
                        <wp:posOffset>218440</wp:posOffset>
                      </wp:positionH>
                      <wp:positionV relativeFrom="paragraph">
                        <wp:posOffset>1956435</wp:posOffset>
                      </wp:positionV>
                      <wp:extent cx="353695" cy="262255"/>
                      <wp:effectExtent l="0" t="0" r="27305" b="23495"/>
                      <wp:wrapNone/>
                      <wp:docPr id="1525383105" name="Text Box 1"/>
                      <wp:cNvGraphicFramePr/>
                      <a:graphic xmlns:a="http://schemas.openxmlformats.org/drawingml/2006/main">
                        <a:graphicData uri="http://schemas.microsoft.com/office/word/2010/wordprocessingShape">
                          <wps:wsp>
                            <wps:cNvSpPr txBox="1"/>
                            <wps:spPr>
                              <a:xfrm>
                                <a:off x="0" y="0"/>
                                <a:ext cx="353695" cy="262255"/>
                              </a:xfrm>
                              <a:prstGeom prst="rect">
                                <a:avLst/>
                              </a:prstGeom>
                              <a:solidFill>
                                <a:schemeClr val="lt1"/>
                              </a:solidFill>
                              <a:ln w="6350">
                                <a:solidFill>
                                  <a:prstClr val="black"/>
                                </a:solidFill>
                              </a:ln>
                            </wps:spPr>
                            <wps:txbx>
                              <w:txbxContent>
                                <w:p w14:paraId="79DA1C33" w14:textId="77777777" w:rsidR="006D6FB1" w:rsidRPr="00617AD3" w:rsidRDefault="006D6FB1" w:rsidP="006D6FB1">
                                  <w:pPr>
                                    <w:rPr>
                                      <w:rFonts w:asciiTheme="majorBidi" w:hAnsiTheme="majorBidi" w:cstheme="majorBidi"/>
                                    </w:rPr>
                                  </w:pPr>
                                  <w:r w:rsidRPr="00617AD3">
                                    <w:rPr>
                                      <w:rFonts w:asciiTheme="majorBidi" w:hAnsiTheme="majorBidi" w:cstheme="majorBidi"/>
                                    </w:rPr>
                                    <w:t>A</w:t>
                                  </w:r>
                                  <w:r>
                                    <w:rPr>
                                      <w:rFonts w:asciiTheme="majorBidi" w:hAnsiTheme="majorBidi" w:cstheme="majorBid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4423E" id="Text Box 1" o:spid="_x0000_s1028" type="#_x0000_t202" style="position:absolute;left:0;text-align:left;margin-left:17.2pt;margin-top:154.05pt;width:27.85pt;height:20.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" fillcolor="white [3201]" strokeweight=".5pt">
                      <v:textbox>
                        <w:txbxContent>
                          <w:p w14:paraId="79DA1C33" w14:textId="77777777" w:rsidR="006D6FB1" w:rsidRPr="00617AD3" w:rsidRDefault="006D6FB1" w:rsidP="006D6FB1">
                            <w:pPr>
                              <w:rPr>
                                <w:rFonts w:asciiTheme="majorBidi" w:hAnsiTheme="majorBidi" w:cstheme="majorBidi"/>
                              </w:rPr>
                            </w:pPr>
                            <w:r w:rsidRPr="00617AD3">
                              <w:rPr>
                                <w:rFonts w:asciiTheme="majorBidi" w:hAnsiTheme="majorBidi" w:cstheme="majorBidi"/>
                              </w:rPr>
                              <w:t>A</w:t>
                            </w:r>
                            <w:r>
                              <w:rPr>
                                <w:rFonts w:asciiTheme="majorBidi" w:hAnsiTheme="majorBidi" w:cstheme="majorBidi"/>
                              </w:rPr>
                              <w:t>)</w:t>
                            </w:r>
                          </w:p>
                        </w:txbxContent>
                      </v:textbox>
                    </v:shape>
                  </w:pict>
                </mc:Fallback>
              </mc:AlternateContent>
            </w:r>
            <w:r w:rsidRPr="0005203D">
              <w:rPr>
                <w:noProof/>
              </w:rPr>
              <w:drawing>
                <wp:inline distT="0" distB="0" distL="0" distR="0" wp14:anchorId="646AE69F" wp14:editId="7AE41056">
                  <wp:extent cx="4404616" cy="2489200"/>
                  <wp:effectExtent l="0" t="0" r="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srcRect/>
                          <a:stretch/>
                        </pic:blipFill>
                        <pic:spPr bwMode="auto">
                          <a:xfrm>
                            <a:off x="0" y="0"/>
                            <a:ext cx="4413612" cy="2494284"/>
                          </a:xfrm>
                          <a:prstGeom prst="rect">
                            <a:avLst/>
                          </a:prstGeom>
                          <a:ln>
                            <a:noFill/>
                          </a:ln>
                          <a:extLst>
                            <a:ext uri="{53640926-AAD7-44D8-BBD7-CCE9431645EC}">
                              <a14:shadowObscured xmlns:a14="http://schemas.microsoft.com/office/drawing/2010/main"/>
                            </a:ext>
                          </a:extLst>
                        </pic:spPr>
                      </pic:pic>
                    </a:graphicData>
                  </a:graphic>
                </wp:inline>
              </w:drawing>
            </w:r>
          </w:p>
        </w:tc>
        <w:tc>
          <w:tcPr>
            <w:tcW w:w="7167" w:type="dxa"/>
            <w:vAlign w:val="center"/>
          </w:tcPr>
          <w:p w14:paraId="01A816A6" w14:textId="77777777" w:rsidR="006D6FB1" w:rsidRPr="0005203D" w:rsidRDefault="006D6FB1" w:rsidP="00510DB3">
            <w:pPr>
              <w:jc w:val="center"/>
              <w:rPr>
                <w:rFonts w:ascii="Times New Roman" w:hAnsi="Times New Roman" w:cs="Times New Roman"/>
                <w:sz w:val="28"/>
                <w:szCs w:val="28"/>
              </w:rPr>
            </w:pPr>
            <w:r w:rsidRPr="0005203D">
              <w:rPr>
                <w:noProof/>
              </w:rPr>
              <mc:AlternateContent>
                <mc:Choice Requires="wps">
                  <w:drawing>
                    <wp:anchor distT="0" distB="0" distL="114300" distR="114300" simplePos="0" relativeHeight="251695104" behindDoc="0" locked="0" layoutInCell="1" allowOverlap="1" wp14:anchorId="4BEBFA8D" wp14:editId="36F7C3C5">
                      <wp:simplePos x="0" y="0"/>
                      <wp:positionH relativeFrom="column">
                        <wp:posOffset>281940</wp:posOffset>
                      </wp:positionH>
                      <wp:positionV relativeFrom="paragraph">
                        <wp:posOffset>1809750</wp:posOffset>
                      </wp:positionV>
                      <wp:extent cx="353695" cy="262255"/>
                      <wp:effectExtent l="0" t="0" r="27305" b="23495"/>
                      <wp:wrapNone/>
                      <wp:docPr id="808585631" name="Text Box 1"/>
                      <wp:cNvGraphicFramePr/>
                      <a:graphic xmlns:a="http://schemas.openxmlformats.org/drawingml/2006/main">
                        <a:graphicData uri="http://schemas.microsoft.com/office/word/2010/wordprocessingShape">
                          <wps:wsp>
                            <wps:cNvSpPr txBox="1"/>
                            <wps:spPr>
                              <a:xfrm>
                                <a:off x="0" y="0"/>
                                <a:ext cx="353695" cy="262255"/>
                              </a:xfrm>
                              <a:prstGeom prst="rect">
                                <a:avLst/>
                              </a:prstGeom>
                              <a:solidFill>
                                <a:sysClr val="window" lastClr="FFFFFF"/>
                              </a:solidFill>
                              <a:ln w="6350">
                                <a:solidFill>
                                  <a:prstClr val="black"/>
                                </a:solidFill>
                              </a:ln>
                            </wps:spPr>
                            <wps:txbx>
                              <w:txbxContent>
                                <w:p w14:paraId="3F78CDA8" w14:textId="77777777" w:rsidR="006D6FB1" w:rsidRPr="00617AD3" w:rsidRDefault="006D6FB1" w:rsidP="006D6FB1">
                                  <w:pPr>
                                    <w:rPr>
                                      <w:rFonts w:asciiTheme="majorBidi" w:hAnsiTheme="majorBidi" w:cstheme="majorBidi"/>
                                    </w:rPr>
                                  </w:pPr>
                                  <w:r>
                                    <w:rPr>
                                      <w:rFonts w:asciiTheme="majorBidi" w:hAnsiTheme="majorBidi" w:cstheme="majorBidi"/>
                                    </w:rPr>
                                    <w:t>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BFA8D" id="_x0000_s1029" type="#_x0000_t202" style="position:absolute;left:0;text-align:left;margin-left:22.2pt;margin-top:142.5pt;width:27.85pt;height:20.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" fillcolor="window" strokeweight=".5pt">
                      <v:textbox>
                        <w:txbxContent>
                          <w:p w14:paraId="3F78CDA8" w14:textId="77777777" w:rsidR="006D6FB1" w:rsidRPr="00617AD3" w:rsidRDefault="006D6FB1" w:rsidP="006D6FB1">
                            <w:pPr>
                              <w:rPr>
                                <w:rFonts w:asciiTheme="majorBidi" w:hAnsiTheme="majorBidi" w:cstheme="majorBidi"/>
                              </w:rPr>
                            </w:pPr>
                            <w:r>
                              <w:rPr>
                                <w:rFonts w:asciiTheme="majorBidi" w:hAnsiTheme="majorBidi" w:cstheme="majorBidi"/>
                              </w:rPr>
                              <w:t>Б)</w:t>
                            </w:r>
                          </w:p>
                        </w:txbxContent>
                      </v:textbox>
                    </v:shape>
                  </w:pict>
                </mc:Fallback>
              </mc:AlternateContent>
            </w:r>
            <w:r w:rsidRPr="0005203D">
              <w:rPr>
                <w:noProof/>
              </w:rPr>
              <w:drawing>
                <wp:inline distT="0" distB="0" distL="0" distR="0" wp14:anchorId="5A1E4085" wp14:editId="14AE5ADD">
                  <wp:extent cx="4240090" cy="2400300"/>
                  <wp:effectExtent l="0" t="0" r="825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srcRect l="10681" t="16346" r="8359" b="10346"/>
                          <a:stretch/>
                        </pic:blipFill>
                        <pic:spPr bwMode="auto">
                          <a:xfrm>
                            <a:off x="0" y="0"/>
                            <a:ext cx="4244871" cy="2403007"/>
                          </a:xfrm>
                          <a:prstGeom prst="rect">
                            <a:avLst/>
                          </a:prstGeom>
                          <a:ln>
                            <a:noFill/>
                          </a:ln>
                          <a:extLst>
                            <a:ext uri="{53640926-AAD7-44D8-BBD7-CCE9431645EC}">
                              <a14:shadowObscured xmlns:a14="http://schemas.microsoft.com/office/drawing/2010/main"/>
                            </a:ext>
                          </a:extLst>
                        </pic:spPr>
                      </pic:pic>
                    </a:graphicData>
                  </a:graphic>
                </wp:inline>
              </w:drawing>
            </w:r>
          </w:p>
        </w:tc>
      </w:tr>
      <w:tr w:rsidR="00306B05" w:rsidRPr="0005203D" w14:paraId="301E9A5A" w14:textId="77777777" w:rsidTr="003628A3">
        <w:tc>
          <w:tcPr>
            <w:tcW w:w="7393" w:type="dxa"/>
            <w:vAlign w:val="center"/>
          </w:tcPr>
          <w:p w14:paraId="57D819FD" w14:textId="77777777" w:rsidR="006D6FB1" w:rsidRPr="0005203D" w:rsidRDefault="006D6FB1" w:rsidP="00510DB3">
            <w:pPr>
              <w:jc w:val="center"/>
              <w:rPr>
                <w:rFonts w:ascii="Times New Roman" w:hAnsi="Times New Roman" w:cs="Times New Roman"/>
                <w:sz w:val="28"/>
                <w:szCs w:val="28"/>
              </w:rPr>
            </w:pPr>
            <w:r w:rsidRPr="0005203D">
              <w:rPr>
                <w:noProof/>
              </w:rPr>
              <mc:AlternateContent>
                <mc:Choice Requires="wps">
                  <w:drawing>
                    <wp:anchor distT="0" distB="0" distL="114300" distR="114300" simplePos="0" relativeHeight="251696128" behindDoc="0" locked="0" layoutInCell="1" allowOverlap="1" wp14:anchorId="2C71E3C5" wp14:editId="283BD702">
                      <wp:simplePos x="0" y="0"/>
                      <wp:positionH relativeFrom="column">
                        <wp:posOffset>163830</wp:posOffset>
                      </wp:positionH>
                      <wp:positionV relativeFrom="paragraph">
                        <wp:posOffset>2021840</wp:posOffset>
                      </wp:positionV>
                      <wp:extent cx="353695" cy="262255"/>
                      <wp:effectExtent l="0" t="0" r="27305" b="23495"/>
                      <wp:wrapNone/>
                      <wp:docPr id="727591722" name="Text Box 1"/>
                      <wp:cNvGraphicFramePr/>
                      <a:graphic xmlns:a="http://schemas.openxmlformats.org/drawingml/2006/main">
                        <a:graphicData uri="http://schemas.microsoft.com/office/word/2010/wordprocessingShape">
                          <wps:wsp>
                            <wps:cNvSpPr txBox="1"/>
                            <wps:spPr>
                              <a:xfrm>
                                <a:off x="0" y="0"/>
                                <a:ext cx="353695" cy="262255"/>
                              </a:xfrm>
                              <a:prstGeom prst="rect">
                                <a:avLst/>
                              </a:prstGeom>
                              <a:solidFill>
                                <a:sysClr val="window" lastClr="FFFFFF"/>
                              </a:solidFill>
                              <a:ln w="6350">
                                <a:solidFill>
                                  <a:prstClr val="black"/>
                                </a:solidFill>
                              </a:ln>
                            </wps:spPr>
                            <wps:txbx>
                              <w:txbxContent>
                                <w:p w14:paraId="18768D0F" w14:textId="77777777" w:rsidR="006D6FB1" w:rsidRPr="00617AD3" w:rsidRDefault="006D6FB1" w:rsidP="006D6FB1">
                                  <w:pPr>
                                    <w:rPr>
                                      <w:rFonts w:asciiTheme="majorBidi" w:hAnsiTheme="majorBidi" w:cstheme="majorBidi"/>
                                    </w:rPr>
                                  </w:pPr>
                                  <w:r>
                                    <w:rPr>
                                      <w:rFonts w:asciiTheme="majorBidi" w:hAnsiTheme="majorBidi" w:cstheme="majorBidi"/>
                                    </w:rPr>
                                    <w:t>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1E3C5" id="_x0000_s1030" type="#_x0000_t202" style="position:absolute;left:0;text-align:left;margin-left:12.9pt;margin-top:159.2pt;width:27.85pt;height:20.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" fillcolor="window" strokeweight=".5pt">
                      <v:textbox>
                        <w:txbxContent>
                          <w:p w14:paraId="18768D0F" w14:textId="77777777" w:rsidR="006D6FB1" w:rsidRPr="00617AD3" w:rsidRDefault="006D6FB1" w:rsidP="006D6FB1">
                            <w:pPr>
                              <w:rPr>
                                <w:rFonts w:asciiTheme="majorBidi" w:hAnsiTheme="majorBidi" w:cstheme="majorBidi"/>
                              </w:rPr>
                            </w:pPr>
                            <w:r>
                              <w:rPr>
                                <w:rFonts w:asciiTheme="majorBidi" w:hAnsiTheme="majorBidi" w:cstheme="majorBidi"/>
                              </w:rPr>
                              <w:t>В)</w:t>
                            </w:r>
                          </w:p>
                        </w:txbxContent>
                      </v:textbox>
                    </v:shape>
                  </w:pict>
                </mc:Fallback>
              </mc:AlternateContent>
            </w:r>
            <w:r w:rsidRPr="0005203D">
              <w:rPr>
                <w:noProof/>
              </w:rPr>
              <w:drawing>
                <wp:inline distT="0" distB="0" distL="0" distR="0" wp14:anchorId="1AB4246C" wp14:editId="6DBFDB16">
                  <wp:extent cx="4572000" cy="2602639"/>
                  <wp:effectExtent l="0" t="0" r="0" b="7620"/>
                  <wp:docPr id="755142185"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srcRect/>
                          <a:stretch/>
                        </pic:blipFill>
                        <pic:spPr bwMode="auto">
                          <a:xfrm>
                            <a:off x="0" y="0"/>
                            <a:ext cx="4578339" cy="2606248"/>
                          </a:xfrm>
                          <a:prstGeom prst="rect">
                            <a:avLst/>
                          </a:prstGeom>
                          <a:ln>
                            <a:noFill/>
                          </a:ln>
                          <a:extLst>
                            <a:ext uri="{53640926-AAD7-44D8-BBD7-CCE9431645EC}">
                              <a14:shadowObscured xmlns:a14="http://schemas.microsoft.com/office/drawing/2010/main"/>
                            </a:ext>
                          </a:extLst>
                        </pic:spPr>
                      </pic:pic>
                    </a:graphicData>
                  </a:graphic>
                </wp:inline>
              </w:drawing>
            </w:r>
          </w:p>
        </w:tc>
        <w:tc>
          <w:tcPr>
            <w:tcW w:w="7167" w:type="dxa"/>
            <w:vAlign w:val="center"/>
          </w:tcPr>
          <w:p w14:paraId="1869DBB6" w14:textId="77777777" w:rsidR="006D6FB1" w:rsidRPr="0005203D" w:rsidRDefault="006D6FB1" w:rsidP="00510DB3">
            <w:pPr>
              <w:jc w:val="center"/>
              <w:rPr>
                <w:rFonts w:ascii="Times New Roman" w:hAnsi="Times New Roman" w:cs="Times New Roman"/>
                <w:sz w:val="28"/>
                <w:szCs w:val="28"/>
              </w:rPr>
            </w:pPr>
            <w:r w:rsidRPr="0005203D">
              <w:rPr>
                <w:noProof/>
              </w:rPr>
              <mc:AlternateContent>
                <mc:Choice Requires="wps">
                  <w:drawing>
                    <wp:anchor distT="0" distB="0" distL="114300" distR="114300" simplePos="0" relativeHeight="251697152" behindDoc="0" locked="0" layoutInCell="1" allowOverlap="1" wp14:anchorId="10F42D42" wp14:editId="0278EC8F">
                      <wp:simplePos x="0" y="0"/>
                      <wp:positionH relativeFrom="column">
                        <wp:posOffset>151765</wp:posOffset>
                      </wp:positionH>
                      <wp:positionV relativeFrom="paragraph">
                        <wp:posOffset>1959610</wp:posOffset>
                      </wp:positionV>
                      <wp:extent cx="353695" cy="262255"/>
                      <wp:effectExtent l="0" t="0" r="27305" b="23495"/>
                      <wp:wrapNone/>
                      <wp:docPr id="1363000861" name="Text Box 1"/>
                      <wp:cNvGraphicFramePr/>
                      <a:graphic xmlns:a="http://schemas.openxmlformats.org/drawingml/2006/main">
                        <a:graphicData uri="http://schemas.microsoft.com/office/word/2010/wordprocessingShape">
                          <wps:wsp>
                            <wps:cNvSpPr txBox="1"/>
                            <wps:spPr>
                              <a:xfrm>
                                <a:off x="0" y="0"/>
                                <a:ext cx="353695" cy="262255"/>
                              </a:xfrm>
                              <a:prstGeom prst="rect">
                                <a:avLst/>
                              </a:prstGeom>
                              <a:solidFill>
                                <a:schemeClr val="lt1"/>
                              </a:solidFill>
                              <a:ln w="6350">
                                <a:solidFill>
                                  <a:prstClr val="black"/>
                                </a:solidFill>
                              </a:ln>
                            </wps:spPr>
                            <wps:txbx>
                              <w:txbxContent>
                                <w:p w14:paraId="170E48ED" w14:textId="77777777" w:rsidR="006D6FB1" w:rsidRPr="00617AD3" w:rsidRDefault="006D6FB1" w:rsidP="006D6FB1">
                                  <w:pPr>
                                    <w:rPr>
                                      <w:rFonts w:asciiTheme="majorBidi" w:hAnsiTheme="majorBidi" w:cstheme="majorBidi"/>
                                    </w:rPr>
                                  </w:pPr>
                                  <w:r>
                                    <w:rPr>
                                      <w:rFonts w:asciiTheme="majorBidi" w:hAnsiTheme="majorBidi" w:cstheme="majorBidi"/>
                                    </w:rPr>
                                    <w:t>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42D42" id="_x0000_s1031" type="#_x0000_t202" style="position:absolute;left:0;text-align:left;margin-left:11.95pt;margin-top:154.3pt;width:27.85pt;height:20.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" fillcolor="white [3201]" strokeweight=".5pt">
                      <v:textbox>
                        <w:txbxContent>
                          <w:p w14:paraId="170E48ED" w14:textId="77777777" w:rsidR="006D6FB1" w:rsidRPr="00617AD3" w:rsidRDefault="006D6FB1" w:rsidP="006D6FB1">
                            <w:pPr>
                              <w:rPr>
                                <w:rFonts w:asciiTheme="majorBidi" w:hAnsiTheme="majorBidi" w:cstheme="majorBidi"/>
                              </w:rPr>
                            </w:pPr>
                            <w:r>
                              <w:rPr>
                                <w:rFonts w:asciiTheme="majorBidi" w:hAnsiTheme="majorBidi" w:cstheme="majorBidi"/>
                              </w:rPr>
                              <w:t>Г)</w:t>
                            </w:r>
                          </w:p>
                        </w:txbxContent>
                      </v:textbox>
                    </v:shape>
                  </w:pict>
                </mc:Fallback>
              </mc:AlternateContent>
            </w:r>
            <w:r w:rsidRPr="0005203D">
              <w:rPr>
                <w:noProof/>
              </w:rPr>
              <w:drawing>
                <wp:inline distT="0" distB="0" distL="0" distR="0" wp14:anchorId="7417EA89" wp14:editId="601FE1D6">
                  <wp:extent cx="4483100" cy="2549069"/>
                  <wp:effectExtent l="0" t="0" r="0" b="3810"/>
                  <wp:docPr id="150901533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srcRect l="8514" t="17584" r="14707" b="12575"/>
                          <a:stretch/>
                        </pic:blipFill>
                        <pic:spPr bwMode="auto">
                          <a:xfrm>
                            <a:off x="0" y="0"/>
                            <a:ext cx="4502120" cy="2559884"/>
                          </a:xfrm>
                          <a:prstGeom prst="rect">
                            <a:avLst/>
                          </a:prstGeom>
                          <a:ln>
                            <a:noFill/>
                          </a:ln>
                          <a:extLst>
                            <a:ext uri="{53640926-AAD7-44D8-BBD7-CCE9431645EC}">
                              <a14:shadowObscured xmlns:a14="http://schemas.microsoft.com/office/drawing/2010/main"/>
                            </a:ext>
                          </a:extLst>
                        </pic:spPr>
                      </pic:pic>
                    </a:graphicData>
                  </a:graphic>
                </wp:inline>
              </w:drawing>
            </w:r>
          </w:p>
        </w:tc>
      </w:tr>
    </w:tbl>
    <w:p w14:paraId="63E79062" w14:textId="3F15D994" w:rsidR="006D6FB1" w:rsidRPr="0005203D" w:rsidRDefault="006D6FB1" w:rsidP="00306B05">
      <w:pPr>
        <w:pStyle w:val="a4"/>
      </w:pPr>
      <w:bookmarkStart w:id="40" w:name="_Toc210686405"/>
      <w:bookmarkStart w:id="41" w:name="_Toc210770541"/>
      <w:r w:rsidRPr="0005203D">
        <w:t>Рисунок 3.3 - Карты мощности экспозиционной дозы (а) и содержаний Калия (б), Урана (в), Тория (г)</w:t>
      </w:r>
      <w:bookmarkEnd w:id="40"/>
      <w:bookmarkEnd w:id="41"/>
      <w:r w:rsidRPr="0005203D">
        <w:t xml:space="preserve"> </w:t>
      </w:r>
    </w:p>
    <w:p w14:paraId="31799297" w14:textId="77777777" w:rsidR="006D6FB1" w:rsidRPr="0005203D" w:rsidRDefault="006D6FB1" w:rsidP="00510DB3">
      <w:pPr>
        <w:spacing w:after="0" w:line="240" w:lineRule="auto"/>
        <w:ind w:firstLine="709"/>
        <w:jc w:val="both"/>
        <w:rPr>
          <w:rFonts w:ascii="Times New Roman" w:hAnsi="Times New Roman" w:cs="Times New Roman"/>
          <w:sz w:val="28"/>
          <w:szCs w:val="28"/>
          <w:lang w:val="ru-RU"/>
        </w:rPr>
        <w:sectPr w:rsidR="006D6FB1" w:rsidRPr="0005203D" w:rsidSect="006D6FB1">
          <w:pgSz w:w="16838" w:h="11906" w:orient="landscape"/>
          <w:pgMar w:top="1701" w:right="1134" w:bottom="851" w:left="1134" w:header="709" w:footer="709" w:gutter="0"/>
          <w:cols w:space="708"/>
          <w:docGrid w:linePitch="360"/>
        </w:sectPr>
      </w:pPr>
    </w:p>
    <w:p w14:paraId="3E9BCB7C" w14:textId="77777777" w:rsidR="006D6FB1" w:rsidRPr="0005203D" w:rsidRDefault="006D6FB1" w:rsidP="00510DB3">
      <w:pPr>
        <w:spacing w:after="0" w:line="240" w:lineRule="auto"/>
        <w:ind w:firstLine="709"/>
        <w:jc w:val="both"/>
        <w:rPr>
          <w:rFonts w:ascii="Times New Roman" w:hAnsi="Times New Roman" w:cs="Times New Roman"/>
          <w:sz w:val="28"/>
          <w:szCs w:val="28"/>
          <w:lang w:val="ru-RU"/>
        </w:rPr>
      </w:pPr>
    </w:p>
    <w:p w14:paraId="60549FE9" w14:textId="77777777" w:rsidR="00BE61A5" w:rsidRPr="0005203D" w:rsidRDefault="00BE61A5" w:rsidP="00510DB3">
      <w:pPr>
        <w:pStyle w:val="ListParagraph2"/>
        <w:spacing w:after="0" w:line="240" w:lineRule="auto"/>
        <w:ind w:left="0"/>
        <w:jc w:val="both"/>
        <w:rPr>
          <w:rFonts w:ascii="Times New Roman" w:hAnsi="Times New Roman"/>
          <w:sz w:val="28"/>
          <w:szCs w:val="28"/>
        </w:rPr>
      </w:pPr>
      <w:r w:rsidRPr="0005203D">
        <w:rPr>
          <w:noProof/>
        </w:rPr>
        <w:drawing>
          <wp:inline distT="0" distB="0" distL="0" distR="0" wp14:anchorId="78F0C3B6" wp14:editId="47911DC5">
            <wp:extent cx="5940425" cy="3579495"/>
            <wp:effectExtent l="0" t="0" r="3175" b="1905"/>
            <wp:docPr id="388183713" name="Picture 4" descr="A close-up of a colorful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183713" name="Picture 4" descr="A close-up of a colorful map&#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0425" cy="3579495"/>
                    </a:xfrm>
                    <a:prstGeom prst="rect">
                      <a:avLst/>
                    </a:prstGeom>
                    <a:noFill/>
                    <a:ln>
                      <a:noFill/>
                    </a:ln>
                  </pic:spPr>
                </pic:pic>
              </a:graphicData>
            </a:graphic>
          </wp:inline>
        </w:drawing>
      </w:r>
    </w:p>
    <w:p w14:paraId="29878E9A" w14:textId="5A242696" w:rsidR="00BE61A5" w:rsidRPr="0005203D" w:rsidRDefault="00BE61A5" w:rsidP="00306B05">
      <w:pPr>
        <w:pStyle w:val="a4"/>
      </w:pPr>
      <w:bookmarkStart w:id="42" w:name="_Toc210686406"/>
      <w:bookmarkStart w:id="43" w:name="_Toc210770542"/>
      <w:r w:rsidRPr="0005203D">
        <w:t>Рис</w:t>
      </w:r>
      <w:r w:rsidR="006D6FB1" w:rsidRPr="0005203D">
        <w:t>унок</w:t>
      </w:r>
      <w:r w:rsidRPr="0005203D">
        <w:t xml:space="preserve"> 3.</w:t>
      </w:r>
      <w:r w:rsidR="006D6FB1" w:rsidRPr="0005203D">
        <w:t>4</w:t>
      </w:r>
      <w:r w:rsidRPr="0005203D">
        <w:t xml:space="preserve"> - Карта локальной аномалий гравитационного поля</w:t>
      </w:r>
      <w:bookmarkEnd w:id="42"/>
      <w:bookmarkEnd w:id="43"/>
    </w:p>
    <w:p w14:paraId="21F638C6" w14:textId="77777777" w:rsidR="00884073" w:rsidRPr="0005203D" w:rsidRDefault="00884073" w:rsidP="00510DB3">
      <w:pPr>
        <w:pStyle w:val="ListParagraph2"/>
        <w:spacing w:after="0" w:line="240" w:lineRule="auto"/>
        <w:ind w:left="0" w:firstLine="709"/>
        <w:jc w:val="both"/>
        <w:rPr>
          <w:rFonts w:ascii="Times New Roman" w:hAnsi="Times New Roman"/>
          <w:b/>
          <w:bCs/>
          <w:sz w:val="28"/>
          <w:szCs w:val="28"/>
        </w:rPr>
      </w:pPr>
    </w:p>
    <w:p w14:paraId="6DE9C4D8" w14:textId="659BB832" w:rsidR="00BE61A5" w:rsidRPr="0005203D" w:rsidRDefault="00BE61A5" w:rsidP="00510DB3">
      <w:pPr>
        <w:pStyle w:val="ListParagraph2"/>
        <w:spacing w:after="0" w:line="240" w:lineRule="auto"/>
        <w:ind w:left="0" w:firstLine="709"/>
        <w:jc w:val="both"/>
        <w:rPr>
          <w:rFonts w:ascii="Times New Roman" w:hAnsi="Times New Roman"/>
          <w:sz w:val="28"/>
          <w:szCs w:val="28"/>
        </w:rPr>
      </w:pPr>
      <w:r w:rsidRPr="0005203D">
        <w:rPr>
          <w:rFonts w:ascii="Times New Roman" w:hAnsi="Times New Roman"/>
          <w:b/>
          <w:bCs/>
          <w:sz w:val="28"/>
          <w:szCs w:val="28"/>
        </w:rPr>
        <w:t>Вывод</w:t>
      </w:r>
      <w:r w:rsidRPr="0005203D">
        <w:rPr>
          <w:rFonts w:ascii="Times New Roman" w:hAnsi="Times New Roman"/>
          <w:sz w:val="28"/>
          <w:szCs w:val="28"/>
        </w:rPr>
        <w:t>. Возможности современного программного обеспечения позволили получить расширенный комплект картографических материалов, включая карты различных трансформаций магнитного поля.</w:t>
      </w:r>
    </w:p>
    <w:p w14:paraId="3C318449" w14:textId="77777777" w:rsidR="00BE61A5" w:rsidRPr="0005203D" w:rsidRDefault="00BE61A5" w:rsidP="00510DB3">
      <w:pPr>
        <w:pStyle w:val="ListParagraph2"/>
        <w:spacing w:after="0" w:line="240" w:lineRule="auto"/>
        <w:ind w:left="0" w:firstLine="709"/>
        <w:jc w:val="both"/>
        <w:rPr>
          <w:rFonts w:ascii="Times New Roman" w:hAnsi="Times New Roman"/>
          <w:sz w:val="28"/>
          <w:szCs w:val="28"/>
        </w:rPr>
      </w:pPr>
      <w:r w:rsidRPr="0005203D">
        <w:rPr>
          <w:rFonts w:ascii="Times New Roman" w:hAnsi="Times New Roman"/>
          <w:sz w:val="28"/>
          <w:szCs w:val="28"/>
        </w:rPr>
        <w:t xml:space="preserve">Применение современных алгоритмов обработки позволило извлечь дополнительную геологическую информацию из тех же исходных данных, повысив общую информативность геофизических материалов на </w:t>
      </w:r>
      <w:proofErr w:type="gramStart"/>
      <w:r w:rsidRPr="0005203D">
        <w:rPr>
          <w:rFonts w:ascii="Times New Roman" w:hAnsi="Times New Roman"/>
          <w:sz w:val="28"/>
          <w:szCs w:val="28"/>
        </w:rPr>
        <w:t>30-40</w:t>
      </w:r>
      <w:proofErr w:type="gramEnd"/>
      <w:r w:rsidRPr="0005203D">
        <w:rPr>
          <w:rFonts w:ascii="Times New Roman" w:hAnsi="Times New Roman"/>
          <w:sz w:val="28"/>
          <w:szCs w:val="28"/>
        </w:rPr>
        <w:t>%.</w:t>
      </w:r>
    </w:p>
    <w:p w14:paraId="52ACBB10" w14:textId="77777777" w:rsidR="00BE61A5" w:rsidRPr="0005203D" w:rsidRDefault="00BE61A5" w:rsidP="00510DB3">
      <w:pPr>
        <w:pStyle w:val="ListParagraph2"/>
        <w:spacing w:after="0" w:line="240" w:lineRule="auto"/>
        <w:ind w:left="0" w:firstLine="709"/>
        <w:jc w:val="both"/>
        <w:rPr>
          <w:rFonts w:ascii="Times New Roman" w:hAnsi="Times New Roman"/>
          <w:sz w:val="28"/>
          <w:szCs w:val="28"/>
        </w:rPr>
      </w:pPr>
      <w:r w:rsidRPr="0005203D">
        <w:rPr>
          <w:rFonts w:ascii="Times New Roman" w:hAnsi="Times New Roman"/>
          <w:sz w:val="28"/>
          <w:szCs w:val="28"/>
        </w:rPr>
        <w:t>Комплексная оценка эффективности применения современных технологий обработки результатов регистрации физических полей на участке Степной убедительно демонстрирует их высокую эффективность и целесообразность внедрения. Достигнутые результаты по всем основным показателям - скорости обработки, точности результатов, качеству материалов и экономической эффективности - значительно превосходят возможности традиционных технологий.</w:t>
      </w:r>
    </w:p>
    <w:p w14:paraId="479126C9" w14:textId="77777777" w:rsidR="00BE61A5" w:rsidRPr="0005203D" w:rsidRDefault="00BE61A5" w:rsidP="00510DB3">
      <w:pPr>
        <w:pStyle w:val="ListParagraph2"/>
        <w:spacing w:after="0" w:line="240" w:lineRule="auto"/>
        <w:ind w:left="0" w:firstLine="709"/>
        <w:jc w:val="both"/>
        <w:rPr>
          <w:rFonts w:ascii="Times New Roman" w:hAnsi="Times New Roman"/>
          <w:sz w:val="28"/>
          <w:szCs w:val="28"/>
        </w:rPr>
      </w:pPr>
      <w:r w:rsidRPr="0005203D">
        <w:rPr>
          <w:rFonts w:ascii="Times New Roman" w:hAnsi="Times New Roman"/>
          <w:sz w:val="28"/>
          <w:szCs w:val="28"/>
        </w:rPr>
        <w:t>Внедрение современных программных комплексов и алгоритмов обработки обеспечило качественный скачок в возможностях геофизических исследований, открыв новые перспективы для повышения детальности и надежности геологических исследований при одновременном сокращении затрат времени и ресурсов.</w:t>
      </w:r>
    </w:p>
    <w:p w14:paraId="7D7E5FDD" w14:textId="77777777" w:rsidR="00884073" w:rsidRPr="0005203D" w:rsidRDefault="00884073" w:rsidP="00510DB3">
      <w:pPr>
        <w:pStyle w:val="ListParagraph2"/>
        <w:spacing w:after="0" w:line="240" w:lineRule="auto"/>
        <w:ind w:left="0" w:firstLine="709"/>
        <w:jc w:val="both"/>
        <w:rPr>
          <w:rFonts w:ascii="Times New Roman" w:hAnsi="Times New Roman"/>
          <w:sz w:val="28"/>
          <w:szCs w:val="28"/>
        </w:rPr>
      </w:pPr>
    </w:p>
    <w:p w14:paraId="75478499" w14:textId="77777777" w:rsidR="00BE61A5" w:rsidRPr="0005203D" w:rsidRDefault="00BE61A5" w:rsidP="00306B05">
      <w:pPr>
        <w:pStyle w:val="Heading2"/>
      </w:pPr>
      <w:bookmarkStart w:id="44" w:name="_Toc217391910"/>
      <w:r w:rsidRPr="0005203D">
        <w:t>3.4 Совершенствование методики цифровой обработки и интерпретации комплексных геофизических данных</w:t>
      </w:r>
      <w:bookmarkEnd w:id="44"/>
    </w:p>
    <w:p w14:paraId="07CA1482"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53B6EB00" w14:textId="74309B7E" w:rsidR="00BE61A5" w:rsidRPr="0005203D" w:rsidRDefault="00BE61A5"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Разработанная методика цифровой обработки и интерпретации комплексных геофизических данных для участка Степной представляет собой </w:t>
      </w:r>
      <w:r w:rsidRPr="0005203D">
        <w:rPr>
          <w:rFonts w:ascii="Times New Roman" w:hAnsi="Times New Roman" w:cs="Times New Roman"/>
          <w:sz w:val="28"/>
          <w:szCs w:val="28"/>
          <w:lang w:val="ru-RU"/>
        </w:rPr>
        <w:lastRenderedPageBreak/>
        <w:t xml:space="preserve">принципиально новый подход к решению геологических задач, основанный на интеграции данных </w:t>
      </w:r>
      <w:proofErr w:type="spellStart"/>
      <w:r w:rsidRPr="0005203D">
        <w:rPr>
          <w:rFonts w:ascii="Times New Roman" w:hAnsi="Times New Roman" w:cs="Times New Roman"/>
          <w:sz w:val="28"/>
          <w:szCs w:val="28"/>
          <w:lang w:val="ru-RU"/>
        </w:rPr>
        <w:t>аэромагниторазведки</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аэрогамма</w:t>
      </w:r>
      <w:proofErr w:type="spellEnd"/>
      <w:r w:rsidRPr="0005203D">
        <w:rPr>
          <w:rFonts w:ascii="Times New Roman" w:hAnsi="Times New Roman" w:cs="Times New Roman"/>
          <w:sz w:val="28"/>
          <w:szCs w:val="28"/>
          <w:lang w:val="ru-RU"/>
        </w:rPr>
        <w:t>-спектрометрии и наземной гравиразведки с применением современных алгоритмов математической обработки и моделирования.</w:t>
      </w:r>
    </w:p>
    <w:p w14:paraId="2B623DF0" w14:textId="77777777" w:rsidR="00BE61A5" w:rsidRPr="0005203D" w:rsidRDefault="00BE61A5"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Комплекс геофизических работ направлен на решение взаимосвязанных задач, требующих интегрированного подхода к анализу данных:</w:t>
      </w:r>
    </w:p>
    <w:p w14:paraId="4D1B0184" w14:textId="7292FB66" w:rsidR="00726474" w:rsidRPr="00726474" w:rsidRDefault="00726474" w:rsidP="00726474">
      <w:pPr>
        <w:numPr>
          <w:ilvl w:val="0"/>
          <w:numId w:val="29"/>
        </w:numPr>
        <w:tabs>
          <w:tab w:val="num" w:pos="1860"/>
        </w:tabs>
        <w:spacing w:after="0" w:line="240" w:lineRule="auto"/>
        <w:jc w:val="both"/>
        <w:rPr>
          <w:rFonts w:ascii="Times New Roman" w:hAnsi="Times New Roman" w:cs="Times New Roman"/>
          <w:sz w:val="28"/>
          <w:szCs w:val="28"/>
          <w:lang w:val="ru-RU"/>
        </w:rPr>
      </w:pPr>
      <w:r w:rsidRPr="00726474">
        <w:rPr>
          <w:rFonts w:ascii="Times New Roman" w:hAnsi="Times New Roman" w:cs="Times New Roman"/>
          <w:sz w:val="28"/>
          <w:szCs w:val="28"/>
          <w:lang w:val="ru-RU"/>
        </w:rPr>
        <w:t>выявление геолого-структурных особенностей геологического строения территории;</w:t>
      </w:r>
    </w:p>
    <w:p w14:paraId="2015FD72" w14:textId="05ADAB58" w:rsidR="00726474" w:rsidRPr="00726474" w:rsidRDefault="00726474" w:rsidP="00726474">
      <w:pPr>
        <w:numPr>
          <w:ilvl w:val="0"/>
          <w:numId w:val="29"/>
        </w:numPr>
        <w:tabs>
          <w:tab w:val="num" w:pos="1860"/>
        </w:tabs>
        <w:spacing w:after="0" w:line="240" w:lineRule="auto"/>
        <w:jc w:val="both"/>
        <w:rPr>
          <w:rFonts w:ascii="Times New Roman" w:hAnsi="Times New Roman" w:cs="Times New Roman"/>
          <w:sz w:val="28"/>
          <w:szCs w:val="28"/>
          <w:lang w:val="ru-RU"/>
        </w:rPr>
      </w:pPr>
      <w:r w:rsidRPr="00726474">
        <w:rPr>
          <w:rFonts w:ascii="Times New Roman" w:hAnsi="Times New Roman" w:cs="Times New Roman"/>
          <w:sz w:val="28"/>
          <w:szCs w:val="28"/>
          <w:lang w:val="ru-RU"/>
        </w:rPr>
        <w:t>картирование основных пликативных и разрывных тектонических нарушений;</w:t>
      </w:r>
    </w:p>
    <w:p w14:paraId="06A8C5C0" w14:textId="6E8F2C91" w:rsidR="00726474" w:rsidRPr="00726474" w:rsidRDefault="00726474" w:rsidP="00726474">
      <w:pPr>
        <w:numPr>
          <w:ilvl w:val="0"/>
          <w:numId w:val="29"/>
        </w:numPr>
        <w:tabs>
          <w:tab w:val="num" w:pos="1860"/>
        </w:tabs>
        <w:spacing w:after="0" w:line="240" w:lineRule="auto"/>
        <w:jc w:val="both"/>
        <w:rPr>
          <w:rFonts w:ascii="Times New Roman" w:hAnsi="Times New Roman" w:cs="Times New Roman"/>
          <w:sz w:val="28"/>
          <w:szCs w:val="28"/>
          <w:lang w:val="ru-RU"/>
        </w:rPr>
      </w:pPr>
      <w:r w:rsidRPr="00726474">
        <w:rPr>
          <w:rFonts w:ascii="Times New Roman" w:hAnsi="Times New Roman" w:cs="Times New Roman"/>
          <w:sz w:val="28"/>
          <w:szCs w:val="28"/>
          <w:lang w:val="ru-RU"/>
        </w:rPr>
        <w:t>изучение пространственного распределения гамма-активности горных пород для целей геологического картирования и локализации зон метасоматических преобразований на потенциально рудоносных участках;</w:t>
      </w:r>
    </w:p>
    <w:p w14:paraId="6E138FEE" w14:textId="77777777" w:rsidR="00726474" w:rsidRPr="0005203D" w:rsidRDefault="00726474" w:rsidP="00726474">
      <w:pPr>
        <w:numPr>
          <w:ilvl w:val="0"/>
          <w:numId w:val="29"/>
        </w:numPr>
        <w:spacing w:after="0" w:line="240" w:lineRule="auto"/>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обнаружение скрытых (перекрытых) геологических объектов с оценкой, по возможности, их количественных параметров и физических характеристик</w:t>
      </w:r>
      <w:r w:rsidRPr="0005203D">
        <w:rPr>
          <w:rFonts w:ascii="Times New Roman" w:eastAsia="Times New Roman" w:hAnsi="Times New Roman" w:cs="Times New Roman"/>
          <w:snapToGrid w:val="0"/>
          <w:sz w:val="28"/>
          <w:szCs w:val="28"/>
          <w:lang w:val="ru-RU"/>
        </w:rPr>
        <w:t>.</w:t>
      </w:r>
    </w:p>
    <w:p w14:paraId="0B9AA794" w14:textId="63CDED40" w:rsidR="00BE61A5" w:rsidRPr="0005203D" w:rsidRDefault="00BE61A5" w:rsidP="00726474">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Разработанная процедура анализа аэрогеофизических материалов включает семь взаимосвязанных этапов, каждый из которых вносит качественно новые возможности в процесс интерпретации:</w:t>
      </w:r>
    </w:p>
    <w:p w14:paraId="471B9FF3" w14:textId="77777777" w:rsidR="00BE61A5" w:rsidRPr="0005203D" w:rsidRDefault="00BE61A5">
      <w:pPr>
        <w:pStyle w:val="ListParagraph"/>
        <w:numPr>
          <w:ilvl w:val="0"/>
          <w:numId w:val="3"/>
        </w:numPr>
        <w:tabs>
          <w:tab w:val="num" w:pos="0"/>
        </w:tabs>
        <w:suppressAutoHyphens/>
        <w:autoSpaceDE w:val="0"/>
        <w:autoSpaceDN w:val="0"/>
        <w:adjustRightInd w:val="0"/>
        <w:spacing w:after="0" w:line="240" w:lineRule="auto"/>
        <w:ind w:left="0" w:firstLine="851"/>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Корреляционный и статистический анализ.</w:t>
      </w:r>
      <w:r w:rsidRPr="0005203D">
        <w:rPr>
          <w:rFonts w:ascii="Times New Roman" w:hAnsi="Times New Roman" w:cs="Times New Roman"/>
          <w:b/>
          <w:bCs/>
          <w:sz w:val="28"/>
          <w:szCs w:val="28"/>
          <w:lang w:val="ru-RU"/>
        </w:rPr>
        <w:t xml:space="preserve"> </w:t>
      </w:r>
      <w:r w:rsidRPr="0005203D">
        <w:rPr>
          <w:rFonts w:ascii="Times New Roman" w:hAnsi="Times New Roman" w:cs="Times New Roman"/>
          <w:sz w:val="28"/>
          <w:szCs w:val="28"/>
          <w:lang w:val="ru-RU"/>
        </w:rPr>
        <w:t xml:space="preserve">Применение современных методов многомерной статистики позволило выявить скрытые корреляционные связи между различными физическими полями и количественно оценить степень взаимосвязи геофизических параметров. </w:t>
      </w:r>
    </w:p>
    <w:p w14:paraId="09D401B0" w14:textId="77777777" w:rsidR="00BE61A5" w:rsidRPr="0005203D" w:rsidRDefault="00BE61A5">
      <w:pPr>
        <w:pStyle w:val="ListParagraph"/>
        <w:numPr>
          <w:ilvl w:val="0"/>
          <w:numId w:val="3"/>
        </w:numPr>
        <w:tabs>
          <w:tab w:val="num" w:pos="0"/>
        </w:tabs>
        <w:suppressAutoHyphens/>
        <w:autoSpaceDE w:val="0"/>
        <w:autoSpaceDN w:val="0"/>
        <w:adjustRightInd w:val="0"/>
        <w:spacing w:after="0" w:line="240" w:lineRule="auto"/>
        <w:ind w:left="0" w:firstLine="851"/>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Разделение полей на составляющие.</w:t>
      </w:r>
      <w:r w:rsidRPr="0005203D">
        <w:rPr>
          <w:rFonts w:ascii="Segoe UI" w:hAnsi="Segoe UI" w:cs="Segoe UI"/>
          <w:shd w:val="clear" w:color="auto" w:fill="FFFFFF"/>
          <w:lang w:val="ru-RU"/>
        </w:rPr>
        <w:t xml:space="preserve"> </w:t>
      </w:r>
      <w:r w:rsidRPr="0005203D">
        <w:rPr>
          <w:rFonts w:ascii="Times New Roman" w:hAnsi="Times New Roman" w:cs="Times New Roman"/>
          <w:sz w:val="28"/>
          <w:szCs w:val="28"/>
          <w:lang w:val="ru-RU"/>
        </w:rPr>
        <w:t>Усовершенствованные алгоритмы разделения гравитационного и магнитного поля обеспечило выделение региональных составляющих, отражающих глубинное строение. Локализацию локальных аномалий, связанных с приповерхностными геологическими объектами.</w:t>
      </w:r>
    </w:p>
    <w:p w14:paraId="255174FC" w14:textId="77777777" w:rsidR="00BE61A5" w:rsidRPr="0005203D" w:rsidRDefault="00BE61A5">
      <w:pPr>
        <w:pStyle w:val="ListParagraph"/>
        <w:numPr>
          <w:ilvl w:val="0"/>
          <w:numId w:val="3"/>
        </w:numPr>
        <w:tabs>
          <w:tab w:val="num" w:pos="0"/>
        </w:tabs>
        <w:suppressAutoHyphens/>
        <w:autoSpaceDE w:val="0"/>
        <w:autoSpaceDN w:val="0"/>
        <w:adjustRightInd w:val="0"/>
        <w:spacing w:after="0" w:line="240" w:lineRule="auto"/>
        <w:ind w:left="0" w:firstLine="851"/>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Вычисление градиентных характеристик. Применение современных алгоритмов расчета производных обеспечило более точное определение границ геологических объектов и выделения линейных структур и зон разломов.</w:t>
      </w:r>
    </w:p>
    <w:p w14:paraId="4101BC4B" w14:textId="77777777" w:rsidR="00BE61A5" w:rsidRPr="0005203D" w:rsidRDefault="00BE61A5">
      <w:pPr>
        <w:pStyle w:val="ListParagraph"/>
        <w:numPr>
          <w:ilvl w:val="0"/>
          <w:numId w:val="3"/>
        </w:numPr>
        <w:tabs>
          <w:tab w:val="num" w:pos="0"/>
        </w:tabs>
        <w:suppressAutoHyphens/>
        <w:autoSpaceDE w:val="0"/>
        <w:autoSpaceDN w:val="0"/>
        <w:adjustRightInd w:val="0"/>
        <w:spacing w:after="0" w:line="240" w:lineRule="auto"/>
        <w:ind w:left="0" w:firstLine="851"/>
        <w:jc w:val="both"/>
        <w:rPr>
          <w:rFonts w:ascii="Times New Roman" w:hAnsi="Times New Roman" w:cs="Times New Roman"/>
          <w:sz w:val="28"/>
          <w:szCs w:val="28"/>
          <w:lang w:val="ru-RU"/>
        </w:rPr>
      </w:pPr>
      <w:proofErr w:type="spellStart"/>
      <w:r w:rsidRPr="0005203D">
        <w:rPr>
          <w:rFonts w:ascii="Times New Roman" w:hAnsi="Times New Roman" w:cs="Times New Roman"/>
          <w:sz w:val="28"/>
          <w:szCs w:val="28"/>
          <w:lang w:val="ru-RU"/>
        </w:rPr>
        <w:t>Автотрассирование</w:t>
      </w:r>
      <w:proofErr w:type="spellEnd"/>
      <w:r w:rsidRPr="0005203D">
        <w:rPr>
          <w:rFonts w:ascii="Times New Roman" w:hAnsi="Times New Roman" w:cs="Times New Roman"/>
          <w:sz w:val="28"/>
          <w:szCs w:val="28"/>
          <w:lang w:val="ru-RU"/>
        </w:rPr>
        <w:t xml:space="preserve"> аномалий. При помощию данного алгоритма были выделены оси аномалий различных типов, автоматическое картирование </w:t>
      </w:r>
      <w:proofErr w:type="spellStart"/>
      <w:r w:rsidRPr="0005203D">
        <w:rPr>
          <w:rFonts w:ascii="Times New Roman" w:hAnsi="Times New Roman" w:cs="Times New Roman"/>
          <w:sz w:val="28"/>
          <w:szCs w:val="28"/>
          <w:lang w:val="ru-RU"/>
        </w:rPr>
        <w:t>линеаментных</w:t>
      </w:r>
      <w:proofErr w:type="spellEnd"/>
      <w:r w:rsidRPr="0005203D">
        <w:rPr>
          <w:rFonts w:ascii="Times New Roman" w:hAnsi="Times New Roman" w:cs="Times New Roman"/>
          <w:sz w:val="28"/>
          <w:szCs w:val="28"/>
          <w:lang w:val="ru-RU"/>
        </w:rPr>
        <w:t xml:space="preserve"> систем и статистический анализ </w:t>
      </w:r>
      <w:proofErr w:type="spellStart"/>
      <w:r w:rsidRPr="0005203D">
        <w:rPr>
          <w:rFonts w:ascii="Times New Roman" w:hAnsi="Times New Roman" w:cs="Times New Roman"/>
          <w:sz w:val="28"/>
          <w:szCs w:val="28"/>
          <w:lang w:val="ru-RU"/>
        </w:rPr>
        <w:t>простираний</w:t>
      </w:r>
      <w:proofErr w:type="spellEnd"/>
      <w:r w:rsidRPr="0005203D">
        <w:rPr>
          <w:rFonts w:ascii="Times New Roman" w:hAnsi="Times New Roman" w:cs="Times New Roman"/>
          <w:sz w:val="28"/>
          <w:szCs w:val="28"/>
          <w:lang w:val="ru-RU"/>
        </w:rPr>
        <w:t xml:space="preserve"> структурных элементов.</w:t>
      </w:r>
    </w:p>
    <w:p w14:paraId="23779BC4" w14:textId="43CED180" w:rsidR="00DA73A9" w:rsidRPr="0005203D" w:rsidRDefault="00BE61A5" w:rsidP="00DA73A9">
      <w:pPr>
        <w:pStyle w:val="ListParagraph"/>
        <w:numPr>
          <w:ilvl w:val="0"/>
          <w:numId w:val="3"/>
        </w:numPr>
        <w:tabs>
          <w:tab w:val="num" w:pos="0"/>
        </w:tabs>
        <w:suppressAutoHyphens/>
        <w:autoSpaceDE w:val="0"/>
        <w:autoSpaceDN w:val="0"/>
        <w:adjustRightInd w:val="0"/>
        <w:spacing w:after="0" w:line="240" w:lineRule="auto"/>
        <w:ind w:left="0" w:firstLine="851"/>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Объемное моделирование физических свойств. </w:t>
      </w:r>
      <w:r w:rsidR="00DA73A9" w:rsidRPr="0005203D">
        <w:rPr>
          <w:rFonts w:ascii="Times New Roman" w:hAnsi="Times New Roman" w:cs="Times New Roman"/>
          <w:sz w:val="28"/>
          <w:szCs w:val="28"/>
          <w:lang w:val="ru-RU"/>
        </w:rPr>
        <w:t xml:space="preserve">Применение методов интерпретационной томографии обеспечило построение трехмерных </w:t>
      </w:r>
      <w:proofErr w:type="spellStart"/>
      <w:r w:rsidR="00DA73A9" w:rsidRPr="0005203D">
        <w:rPr>
          <w:rFonts w:ascii="Times New Roman" w:hAnsi="Times New Roman" w:cs="Times New Roman"/>
          <w:sz w:val="28"/>
          <w:szCs w:val="28"/>
          <w:lang w:val="ru-RU"/>
        </w:rPr>
        <w:t>геоплотностных</w:t>
      </w:r>
      <w:proofErr w:type="spellEnd"/>
      <w:r w:rsidR="00DA73A9" w:rsidRPr="0005203D">
        <w:rPr>
          <w:rFonts w:ascii="Times New Roman" w:hAnsi="Times New Roman" w:cs="Times New Roman"/>
          <w:sz w:val="28"/>
          <w:szCs w:val="28"/>
          <w:lang w:val="ru-RU"/>
        </w:rPr>
        <w:t xml:space="preserve"> и геомагнитных моделей с визуализацией результатов в формате объемного «куба» данных, что позволяет создавать горизонтальные послойные срезы на различных глубинных уровнях и вертикальные сечения вдоль интерпретационных профилей или линий любой ориентировки.</w:t>
      </w:r>
    </w:p>
    <w:p w14:paraId="3E9F7D7A" w14:textId="7EA67A01" w:rsidR="00DA73A9" w:rsidRPr="00DA73A9" w:rsidRDefault="00DA73A9" w:rsidP="00DA73A9">
      <w:pPr>
        <w:pStyle w:val="ListParagraph"/>
        <w:numPr>
          <w:ilvl w:val="0"/>
          <w:numId w:val="3"/>
        </w:numPr>
        <w:tabs>
          <w:tab w:val="num" w:pos="0"/>
        </w:tabs>
        <w:suppressAutoHyphens/>
        <w:autoSpaceDE w:val="0"/>
        <w:autoSpaceDN w:val="0"/>
        <w:adjustRightInd w:val="0"/>
        <w:spacing w:after="0" w:line="240" w:lineRule="auto"/>
        <w:ind w:left="0" w:firstLine="851"/>
        <w:jc w:val="both"/>
        <w:rPr>
          <w:rFonts w:ascii="Times New Roman" w:hAnsi="Times New Roman" w:cs="Times New Roman"/>
          <w:sz w:val="28"/>
          <w:szCs w:val="28"/>
          <w:lang w:val="ru-RU"/>
        </w:rPr>
      </w:pPr>
      <w:r w:rsidRPr="00DA73A9">
        <w:rPr>
          <w:rFonts w:ascii="Times New Roman" w:hAnsi="Times New Roman" w:cs="Times New Roman"/>
          <w:sz w:val="28"/>
          <w:szCs w:val="28"/>
          <w:lang w:val="ru-RU"/>
        </w:rPr>
        <w:lastRenderedPageBreak/>
        <w:t xml:space="preserve">Определение трехмерного пространственного положения особых (сингулярных) точек </w:t>
      </w:r>
      <w:proofErr w:type="spellStart"/>
      <w:r w:rsidRPr="00DA73A9">
        <w:rPr>
          <w:rFonts w:ascii="Times New Roman" w:hAnsi="Times New Roman" w:cs="Times New Roman"/>
          <w:sz w:val="28"/>
          <w:szCs w:val="28"/>
          <w:lang w:val="ru-RU"/>
        </w:rPr>
        <w:t>геоплотностной</w:t>
      </w:r>
      <w:proofErr w:type="spellEnd"/>
      <w:r w:rsidRPr="00DA73A9">
        <w:rPr>
          <w:rFonts w:ascii="Times New Roman" w:hAnsi="Times New Roman" w:cs="Times New Roman"/>
          <w:sz w:val="28"/>
          <w:szCs w:val="28"/>
          <w:lang w:val="ru-RU"/>
        </w:rPr>
        <w:t xml:space="preserve"> и геомагнитной моделей методом </w:t>
      </w:r>
      <w:proofErr w:type="spellStart"/>
      <w:r w:rsidRPr="00DA73A9">
        <w:rPr>
          <w:rFonts w:ascii="Times New Roman" w:hAnsi="Times New Roman" w:cs="Times New Roman"/>
          <w:sz w:val="28"/>
          <w:szCs w:val="28"/>
          <w:lang w:val="ru-RU"/>
        </w:rPr>
        <w:t>деконволюции</w:t>
      </w:r>
      <w:proofErr w:type="spellEnd"/>
      <w:r w:rsidRPr="00DA73A9">
        <w:rPr>
          <w:rFonts w:ascii="Times New Roman" w:hAnsi="Times New Roman" w:cs="Times New Roman"/>
          <w:sz w:val="28"/>
          <w:szCs w:val="28"/>
          <w:lang w:val="ru-RU"/>
        </w:rPr>
        <w:t xml:space="preserve"> Эйлера.</w:t>
      </w:r>
    </w:p>
    <w:p w14:paraId="079D91E8" w14:textId="58531289" w:rsidR="00DA73A9" w:rsidRPr="00DA73A9" w:rsidRDefault="00DA73A9" w:rsidP="00DA73A9">
      <w:pPr>
        <w:pStyle w:val="ListParagraph"/>
        <w:numPr>
          <w:ilvl w:val="0"/>
          <w:numId w:val="3"/>
        </w:numPr>
        <w:tabs>
          <w:tab w:val="num" w:pos="0"/>
        </w:tabs>
        <w:suppressAutoHyphens/>
        <w:autoSpaceDE w:val="0"/>
        <w:autoSpaceDN w:val="0"/>
        <w:adjustRightInd w:val="0"/>
        <w:spacing w:after="0" w:line="240" w:lineRule="auto"/>
        <w:ind w:left="0" w:firstLine="851"/>
        <w:jc w:val="both"/>
        <w:rPr>
          <w:rFonts w:ascii="Times New Roman" w:hAnsi="Times New Roman" w:cs="Times New Roman"/>
          <w:sz w:val="28"/>
          <w:szCs w:val="28"/>
          <w:lang w:val="ru-RU"/>
        </w:rPr>
      </w:pPr>
      <w:r w:rsidRPr="00DA73A9">
        <w:rPr>
          <w:rFonts w:ascii="Times New Roman" w:hAnsi="Times New Roman" w:cs="Times New Roman"/>
          <w:sz w:val="28"/>
          <w:szCs w:val="28"/>
          <w:lang w:val="ru-RU"/>
        </w:rPr>
        <w:t>Геофизическое районирование территории на основе комплексного анализа статистических характеристик гравитационного, магнитного и гамма</w:t>
      </w:r>
      <w:r w:rsidRPr="0005203D">
        <w:rPr>
          <w:rFonts w:ascii="Times New Roman" w:hAnsi="Times New Roman" w:cs="Times New Roman"/>
          <w:sz w:val="28"/>
          <w:szCs w:val="28"/>
          <w:lang w:val="ru-RU"/>
        </w:rPr>
        <w:t>-</w:t>
      </w:r>
      <w:r w:rsidRPr="00DA73A9">
        <w:rPr>
          <w:rFonts w:ascii="Times New Roman" w:hAnsi="Times New Roman" w:cs="Times New Roman"/>
          <w:sz w:val="28"/>
          <w:szCs w:val="28"/>
          <w:lang w:val="ru-RU"/>
        </w:rPr>
        <w:t>спектрометрического полей.</w:t>
      </w:r>
    </w:p>
    <w:p w14:paraId="4ABBB04D" w14:textId="5B9FC1B8" w:rsidR="00BE61A5" w:rsidRPr="0005203D" w:rsidRDefault="00DA73A9" w:rsidP="00DA73A9">
      <w:pPr>
        <w:suppressAutoHyphens/>
        <w:autoSpaceDE w:val="0"/>
        <w:autoSpaceDN w:val="0"/>
        <w:adjustRightInd w:val="0"/>
        <w:spacing w:after="0" w:line="240" w:lineRule="auto"/>
        <w:ind w:firstLine="709"/>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Обработка и интерпретация аэрогеофизических данных реализована с применением современных специализированных программных пакетов: Geosoft Oasis Montaj™, GM-SYS 3D, COSCAD 3D, SIGMA-3D и др. </w:t>
      </w:r>
      <w:r w:rsidR="004960D3" w:rsidRPr="0005203D">
        <w:rPr>
          <w:rFonts w:ascii="Times New Roman" w:hAnsi="Times New Roman" w:cs="Times New Roman"/>
          <w:sz w:val="28"/>
          <w:szCs w:val="28"/>
          <w:lang w:val="ru-RU"/>
        </w:rPr>
        <w:t>[63]</w:t>
      </w:r>
      <w:r w:rsidR="00BE61A5" w:rsidRPr="0005203D">
        <w:rPr>
          <w:rFonts w:ascii="Times New Roman" w:hAnsi="Times New Roman" w:cs="Times New Roman"/>
          <w:sz w:val="28"/>
          <w:szCs w:val="28"/>
          <w:lang w:val="ru-RU"/>
        </w:rPr>
        <w:t xml:space="preserve">. </w:t>
      </w:r>
    </w:p>
    <w:p w14:paraId="1D6755E9" w14:textId="2195CDA5" w:rsidR="00BE61A5" w:rsidRPr="0005203D" w:rsidRDefault="00DA73A9" w:rsidP="00DA73A9">
      <w:pPr>
        <w:spacing w:after="0" w:line="240" w:lineRule="auto"/>
        <w:ind w:firstLine="709"/>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На основе углубленной обработки и комплексной интерпретации геофизических данных реализовано трехмерное </w:t>
      </w:r>
      <w:proofErr w:type="spellStart"/>
      <w:r w:rsidRPr="0005203D">
        <w:rPr>
          <w:rFonts w:ascii="Times New Roman" w:hAnsi="Times New Roman" w:cs="Times New Roman"/>
          <w:sz w:val="28"/>
          <w:szCs w:val="28"/>
          <w:lang w:val="ru-RU"/>
        </w:rPr>
        <w:t>гравимагнитное</w:t>
      </w:r>
      <w:proofErr w:type="spellEnd"/>
      <w:r w:rsidRPr="0005203D">
        <w:rPr>
          <w:rFonts w:ascii="Times New Roman" w:hAnsi="Times New Roman" w:cs="Times New Roman"/>
          <w:sz w:val="28"/>
          <w:szCs w:val="28"/>
          <w:lang w:val="ru-RU"/>
        </w:rPr>
        <w:t xml:space="preserve"> моделирование геологической среды. Базовые элементы объемной модели геологического строения по гравиметрическим и магнитометрическим данным выделены с применением метода особых точек (</w:t>
      </w:r>
      <w:proofErr w:type="spellStart"/>
      <w:r w:rsidRPr="0005203D">
        <w:rPr>
          <w:rFonts w:ascii="Times New Roman" w:hAnsi="Times New Roman" w:cs="Times New Roman"/>
          <w:sz w:val="28"/>
          <w:szCs w:val="28"/>
          <w:lang w:val="ru-RU"/>
        </w:rPr>
        <w:t>деконволюция</w:t>
      </w:r>
      <w:proofErr w:type="spellEnd"/>
      <w:r w:rsidRPr="0005203D">
        <w:rPr>
          <w:rFonts w:ascii="Times New Roman" w:hAnsi="Times New Roman" w:cs="Times New Roman"/>
          <w:sz w:val="28"/>
          <w:szCs w:val="28"/>
          <w:lang w:val="ru-RU"/>
        </w:rPr>
        <w:t xml:space="preserve"> Эйлера). Метод основан на анализе градиентных характеристик гравитационного и магнитного полей в скользящих окнах. Получаемые цепочки особых точек маркируют границы </w:t>
      </w:r>
      <w:proofErr w:type="spellStart"/>
      <w:r w:rsidRPr="0005203D">
        <w:rPr>
          <w:rFonts w:ascii="Times New Roman" w:hAnsi="Times New Roman" w:cs="Times New Roman"/>
          <w:sz w:val="28"/>
          <w:szCs w:val="28"/>
          <w:lang w:val="ru-RU"/>
        </w:rPr>
        <w:t>аномалиеобразующих</w:t>
      </w:r>
      <w:proofErr w:type="spellEnd"/>
      <w:r w:rsidRPr="0005203D">
        <w:rPr>
          <w:rFonts w:ascii="Times New Roman" w:hAnsi="Times New Roman" w:cs="Times New Roman"/>
          <w:sz w:val="28"/>
          <w:szCs w:val="28"/>
          <w:lang w:val="ru-RU"/>
        </w:rPr>
        <w:t xml:space="preserve"> объектов и обеспечивают оценку глубины их залегания </w:t>
      </w:r>
      <w:r w:rsidR="004960D3" w:rsidRPr="0005203D">
        <w:rPr>
          <w:rFonts w:ascii="Times New Roman" w:hAnsi="Times New Roman" w:cs="Times New Roman"/>
          <w:sz w:val="28"/>
          <w:szCs w:val="28"/>
          <w:lang w:val="ru-RU"/>
        </w:rPr>
        <w:t>[64]</w:t>
      </w:r>
      <w:r w:rsidR="00BE61A5" w:rsidRPr="0005203D">
        <w:rPr>
          <w:rFonts w:ascii="Times New Roman" w:hAnsi="Times New Roman" w:cs="Times New Roman"/>
          <w:sz w:val="28"/>
          <w:szCs w:val="28"/>
          <w:lang w:val="ru-RU"/>
        </w:rPr>
        <w:t xml:space="preserve">. </w:t>
      </w:r>
    </w:p>
    <w:p w14:paraId="2057A09E" w14:textId="3AB28BE6" w:rsidR="00BE61A5" w:rsidRPr="0005203D" w:rsidRDefault="00DA73A9" w:rsidP="00DA73A9">
      <w:pPr>
        <w:spacing w:after="0" w:line="240" w:lineRule="auto"/>
        <w:ind w:firstLine="709"/>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В программном комплексе COSCAD 3D реализованы: спектрально-корреляционный и статистический анализ геофизических данных, расчет градиентных характеристик потенциальных полей, построение томографической трехмерной модели пространственного распределения плотностных и магнитных параметров геологической среды исследуемой площади </w:t>
      </w:r>
      <w:r w:rsidR="00D72B7E" w:rsidRPr="0005203D">
        <w:rPr>
          <w:rFonts w:ascii="Times New Roman" w:hAnsi="Times New Roman" w:cs="Times New Roman"/>
          <w:sz w:val="28"/>
          <w:szCs w:val="28"/>
          <w:lang w:val="ru-RU"/>
        </w:rPr>
        <w:t>[70, 71]</w:t>
      </w:r>
      <w:r w:rsidR="00BE61A5" w:rsidRPr="0005203D">
        <w:rPr>
          <w:rFonts w:ascii="Times New Roman" w:hAnsi="Times New Roman" w:cs="Times New Roman"/>
          <w:sz w:val="28"/>
          <w:szCs w:val="28"/>
          <w:lang w:val="ru-RU"/>
        </w:rPr>
        <w:t xml:space="preserve">. </w:t>
      </w:r>
    </w:p>
    <w:p w14:paraId="5CB98020" w14:textId="3C337758" w:rsidR="00BE61A5" w:rsidRPr="0005203D" w:rsidRDefault="00BE61A5"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Для построения геомагнитной модели применена технология трехмерной инверсии векторной намагниченности (MVI)</w:t>
      </w:r>
      <w:r w:rsidR="006D6FB1" w:rsidRPr="0005203D">
        <w:rPr>
          <w:rFonts w:ascii="Times New Roman" w:hAnsi="Times New Roman" w:cs="Times New Roman"/>
          <w:sz w:val="28"/>
          <w:szCs w:val="28"/>
          <w:lang w:val="ru-RU"/>
        </w:rPr>
        <w:t xml:space="preserve"> </w:t>
      </w:r>
      <w:r w:rsidRPr="0005203D">
        <w:rPr>
          <w:rFonts w:ascii="Times New Roman" w:hAnsi="Times New Roman" w:cs="Times New Roman"/>
          <w:sz w:val="28"/>
          <w:szCs w:val="28"/>
          <w:lang w:val="ru-RU"/>
        </w:rPr>
        <w:t xml:space="preserve">в программе </w:t>
      </w:r>
      <w:proofErr w:type="spellStart"/>
      <w:r w:rsidRPr="0005203D">
        <w:rPr>
          <w:rFonts w:ascii="Times New Roman" w:hAnsi="Times New Roman" w:cs="Times New Roman"/>
          <w:sz w:val="28"/>
          <w:szCs w:val="28"/>
          <w:lang w:val="ru-RU"/>
        </w:rPr>
        <w:t>Voxi</w:t>
      </w:r>
      <w:proofErr w:type="spellEnd"/>
      <w:r w:rsidRPr="0005203D">
        <w:rPr>
          <w:rFonts w:ascii="Times New Roman" w:hAnsi="Times New Roman" w:cs="Times New Roman"/>
          <w:sz w:val="28"/>
          <w:szCs w:val="28"/>
          <w:lang w:val="ru-RU"/>
        </w:rPr>
        <w:t xml:space="preserve">. В данном методе полученное решение одновременно объединяет вклад остаточной магнитной индукции и индуцированного намагничивания независимо от предварительной информации, касающейся направления и интенсивности остаточного поля. Вычисление модели MVI выполняется по магнитному вектору, которая более точно определяет истинное местоположения магнитного источника по сравнению с традиционными методами инверсии основанных на восприимчивости.  </w:t>
      </w:r>
    </w:p>
    <w:p w14:paraId="53752457" w14:textId="77777777" w:rsidR="00BE61A5" w:rsidRPr="0005203D" w:rsidRDefault="00BE61A5"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Таким образом, влияние остаточной намагниченности не учитывается, и индуцированная намагниченность принимает то же направление, что и поле Земли. При решении инверсией векторной намагниченности рассчитывается эффекты магнитная анизотропия, эффекты само размагничивания и локальные возмущения поля от интенсивных аномалий.</w:t>
      </w:r>
    </w:p>
    <w:p w14:paraId="4FFFF9D7" w14:textId="4CD63308" w:rsidR="00BE61A5" w:rsidRPr="0005203D" w:rsidRDefault="00A84F0E" w:rsidP="00A84F0E">
      <w:pPr>
        <w:suppressAutoHyphens/>
        <w:spacing w:after="0" w:line="240" w:lineRule="auto"/>
        <w:ind w:firstLine="709"/>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Геофизическое районирование исследуемой территории по параметрам гравитационного и магнитного полей, а также по концентрациям калия и урана осуществлено посредством статистического анализа характеристик гравиметрического, магнитометрического и </w:t>
      </w:r>
      <w:proofErr w:type="spellStart"/>
      <w:r w:rsidRPr="0005203D">
        <w:rPr>
          <w:rFonts w:ascii="Times New Roman" w:hAnsi="Times New Roman" w:cs="Times New Roman"/>
          <w:sz w:val="28"/>
          <w:szCs w:val="28"/>
          <w:lang w:val="ru-RU"/>
        </w:rPr>
        <w:t>гаммаспектрометрического</w:t>
      </w:r>
      <w:proofErr w:type="spellEnd"/>
      <w:r w:rsidRPr="0005203D">
        <w:rPr>
          <w:rFonts w:ascii="Times New Roman" w:hAnsi="Times New Roman" w:cs="Times New Roman"/>
          <w:sz w:val="28"/>
          <w:szCs w:val="28"/>
          <w:lang w:val="ru-RU"/>
        </w:rPr>
        <w:t xml:space="preserve"> полей. Для достижения поставленных целей использовались методы кластерного анализа, автоматизированного распознавания образов и факторного анализа </w:t>
      </w:r>
      <w:r w:rsidRPr="0005203D">
        <w:rPr>
          <w:rFonts w:ascii="Times New Roman" w:hAnsi="Times New Roman" w:cs="Times New Roman"/>
          <w:sz w:val="28"/>
          <w:szCs w:val="28"/>
          <w:lang w:val="ru-RU"/>
        </w:rPr>
        <w:lastRenderedPageBreak/>
        <w:t xml:space="preserve">главных компонент, реализованные в специализированном программном комплексе COSCAD 3D. Базовыми входными данными служили значения различных геолого-геофизических параметров и их математических производных </w:t>
      </w:r>
      <w:r w:rsidR="004960D3" w:rsidRPr="0005203D">
        <w:rPr>
          <w:rFonts w:ascii="Times New Roman" w:hAnsi="Times New Roman" w:cs="Times New Roman"/>
          <w:sz w:val="28"/>
          <w:szCs w:val="28"/>
          <w:lang w:val="ru-RU"/>
        </w:rPr>
        <w:t>[65]</w:t>
      </w:r>
      <w:r w:rsidR="00BE61A5" w:rsidRPr="0005203D">
        <w:rPr>
          <w:rFonts w:ascii="Times New Roman" w:hAnsi="Times New Roman" w:cs="Times New Roman"/>
          <w:sz w:val="28"/>
          <w:szCs w:val="28"/>
          <w:lang w:val="ru-RU"/>
        </w:rPr>
        <w:t xml:space="preserve">. </w:t>
      </w:r>
    </w:p>
    <w:p w14:paraId="2A4B3779" w14:textId="77777777" w:rsidR="00A84F0E" w:rsidRPr="00A84F0E" w:rsidRDefault="00A84F0E" w:rsidP="00A84F0E">
      <w:pPr>
        <w:spacing w:after="0" w:line="240" w:lineRule="auto"/>
        <w:ind w:firstLine="709"/>
        <w:jc w:val="both"/>
        <w:rPr>
          <w:rFonts w:ascii="Times New Roman" w:hAnsi="Times New Roman" w:cs="Times New Roman"/>
          <w:sz w:val="28"/>
          <w:szCs w:val="28"/>
          <w:lang w:val="ru-RU"/>
        </w:rPr>
      </w:pPr>
      <w:proofErr w:type="spellStart"/>
      <w:r w:rsidRPr="00A84F0E">
        <w:rPr>
          <w:rFonts w:ascii="Times New Roman" w:hAnsi="Times New Roman" w:cs="Times New Roman"/>
          <w:sz w:val="28"/>
          <w:szCs w:val="28"/>
          <w:lang w:val="ru-RU"/>
        </w:rPr>
        <w:t>дной</w:t>
      </w:r>
      <w:proofErr w:type="spellEnd"/>
      <w:r w:rsidRPr="00A84F0E">
        <w:rPr>
          <w:rFonts w:ascii="Times New Roman" w:hAnsi="Times New Roman" w:cs="Times New Roman"/>
          <w:sz w:val="28"/>
          <w:szCs w:val="28"/>
          <w:lang w:val="ru-RU"/>
        </w:rPr>
        <w:t xml:space="preserve"> из ключевых задач интерпретации обнаруженных геофизических аномалий является дифференциация аномального воздействия различных плотностных (при обработке гравиметрических данных) или магнитоактивных (при анализе магнитометрических материалов) объектов, то есть декомпозиция суммарного наблюденного гравитационного или магнитного поля на отдельные составляющие, каждая из которых обусловлена аномальными источниками с определенными характеристиками и предположительно единой геологической природой. Для реализации данной цели наблюденные гравитационное и магнитное поля подвергнуты математическим преобразованиям, направленным на селективное усиление одних и существенное подавление других компонент поля, то есть выполнены различные виды трансформаций.</w:t>
      </w:r>
    </w:p>
    <w:p w14:paraId="229BF719" w14:textId="77777777" w:rsidR="00A84F0E" w:rsidRPr="00A84F0E" w:rsidRDefault="00A84F0E" w:rsidP="00A84F0E">
      <w:pPr>
        <w:spacing w:after="0" w:line="240" w:lineRule="auto"/>
        <w:ind w:firstLine="709"/>
        <w:jc w:val="both"/>
        <w:rPr>
          <w:rFonts w:ascii="Times New Roman" w:hAnsi="Times New Roman" w:cs="Times New Roman"/>
          <w:sz w:val="28"/>
          <w:szCs w:val="28"/>
          <w:lang w:val="ru-RU"/>
        </w:rPr>
      </w:pPr>
      <w:r w:rsidRPr="00A84F0E">
        <w:rPr>
          <w:rFonts w:ascii="Times New Roman" w:hAnsi="Times New Roman" w:cs="Times New Roman"/>
          <w:sz w:val="28"/>
          <w:szCs w:val="28"/>
          <w:lang w:val="ru-RU"/>
        </w:rPr>
        <w:t xml:space="preserve">Наиболее информативные результаты трансформаций и численного моделирования представлены в форме комплекта картографических материалов, включающего: карты распределения магнитной восприимчивости; карты вертикальных и полных горизонтальных градиентов магнитного и гравитационного полей; схемы пространственного размещения особых точек </w:t>
      </w:r>
      <w:proofErr w:type="spellStart"/>
      <w:r w:rsidRPr="00A84F0E">
        <w:rPr>
          <w:rFonts w:ascii="Times New Roman" w:hAnsi="Times New Roman" w:cs="Times New Roman"/>
          <w:sz w:val="28"/>
          <w:szCs w:val="28"/>
          <w:lang w:val="ru-RU"/>
        </w:rPr>
        <w:t>геоплотностной</w:t>
      </w:r>
      <w:proofErr w:type="spellEnd"/>
      <w:r w:rsidRPr="00A84F0E">
        <w:rPr>
          <w:rFonts w:ascii="Times New Roman" w:hAnsi="Times New Roman" w:cs="Times New Roman"/>
          <w:sz w:val="28"/>
          <w:szCs w:val="28"/>
          <w:lang w:val="ru-RU"/>
        </w:rPr>
        <w:t xml:space="preserve"> и геомагнитной моделей; схему геофизического районирования территории по характеристикам гравитационного и магнитного полей; карты </w:t>
      </w:r>
      <w:proofErr w:type="spellStart"/>
      <w:r w:rsidRPr="00A84F0E">
        <w:rPr>
          <w:rFonts w:ascii="Times New Roman" w:hAnsi="Times New Roman" w:cs="Times New Roman"/>
          <w:sz w:val="28"/>
          <w:szCs w:val="28"/>
          <w:lang w:val="ru-RU"/>
        </w:rPr>
        <w:t>радиогеохимических</w:t>
      </w:r>
      <w:proofErr w:type="spellEnd"/>
      <w:r w:rsidRPr="00A84F0E">
        <w:rPr>
          <w:rFonts w:ascii="Times New Roman" w:hAnsi="Times New Roman" w:cs="Times New Roman"/>
          <w:sz w:val="28"/>
          <w:szCs w:val="28"/>
          <w:lang w:val="ru-RU"/>
        </w:rPr>
        <w:t xml:space="preserve"> соотношений U/K, </w:t>
      </w:r>
      <w:proofErr w:type="spellStart"/>
      <w:r w:rsidRPr="00A84F0E">
        <w:rPr>
          <w:rFonts w:ascii="Times New Roman" w:hAnsi="Times New Roman" w:cs="Times New Roman"/>
          <w:sz w:val="28"/>
          <w:szCs w:val="28"/>
          <w:lang w:val="ru-RU"/>
        </w:rPr>
        <w:t>Th</w:t>
      </w:r>
      <w:proofErr w:type="spellEnd"/>
      <w:r w:rsidRPr="00A84F0E">
        <w:rPr>
          <w:rFonts w:ascii="Times New Roman" w:hAnsi="Times New Roman" w:cs="Times New Roman"/>
          <w:sz w:val="28"/>
          <w:szCs w:val="28"/>
          <w:lang w:val="ru-RU"/>
        </w:rPr>
        <w:t xml:space="preserve">/K, </w:t>
      </w:r>
      <w:proofErr w:type="spellStart"/>
      <w:r w:rsidRPr="00A84F0E">
        <w:rPr>
          <w:rFonts w:ascii="Times New Roman" w:hAnsi="Times New Roman" w:cs="Times New Roman"/>
          <w:sz w:val="28"/>
          <w:szCs w:val="28"/>
          <w:lang w:val="ru-RU"/>
        </w:rPr>
        <w:t>Th</w:t>
      </w:r>
      <w:proofErr w:type="spellEnd"/>
      <w:r w:rsidRPr="00A84F0E">
        <w:rPr>
          <w:rFonts w:ascii="Times New Roman" w:hAnsi="Times New Roman" w:cs="Times New Roman"/>
          <w:sz w:val="28"/>
          <w:szCs w:val="28"/>
          <w:lang w:val="ru-RU"/>
        </w:rPr>
        <w:t>/U и (U×K)/</w:t>
      </w:r>
      <w:proofErr w:type="spellStart"/>
      <w:r w:rsidRPr="00A84F0E">
        <w:rPr>
          <w:rFonts w:ascii="Times New Roman" w:hAnsi="Times New Roman" w:cs="Times New Roman"/>
          <w:sz w:val="28"/>
          <w:szCs w:val="28"/>
          <w:lang w:val="ru-RU"/>
        </w:rPr>
        <w:t>Th</w:t>
      </w:r>
      <w:proofErr w:type="spellEnd"/>
      <w:r w:rsidRPr="00A84F0E">
        <w:rPr>
          <w:rFonts w:ascii="Times New Roman" w:hAnsi="Times New Roman" w:cs="Times New Roman"/>
          <w:sz w:val="28"/>
          <w:szCs w:val="28"/>
          <w:lang w:val="ru-RU"/>
        </w:rPr>
        <w:t xml:space="preserve">; карту тройного цветового синтеза содержаний калия, урана и тория; схему </w:t>
      </w:r>
      <w:proofErr w:type="spellStart"/>
      <w:r w:rsidRPr="00A84F0E">
        <w:rPr>
          <w:rFonts w:ascii="Times New Roman" w:hAnsi="Times New Roman" w:cs="Times New Roman"/>
          <w:sz w:val="28"/>
          <w:szCs w:val="28"/>
          <w:lang w:val="ru-RU"/>
        </w:rPr>
        <w:t>радиогеохимического</w:t>
      </w:r>
      <w:proofErr w:type="spellEnd"/>
      <w:r w:rsidRPr="00A84F0E">
        <w:rPr>
          <w:rFonts w:ascii="Times New Roman" w:hAnsi="Times New Roman" w:cs="Times New Roman"/>
          <w:sz w:val="28"/>
          <w:szCs w:val="28"/>
          <w:lang w:val="ru-RU"/>
        </w:rPr>
        <w:t xml:space="preserve"> районирования по концентрациям калия, урана и тория .</w:t>
      </w:r>
    </w:p>
    <w:p w14:paraId="087E3512" w14:textId="77777777" w:rsidR="00A84F0E" w:rsidRPr="00A84F0E" w:rsidRDefault="00A84F0E" w:rsidP="00A84F0E">
      <w:pPr>
        <w:spacing w:after="0" w:line="240" w:lineRule="auto"/>
        <w:ind w:firstLine="709"/>
        <w:jc w:val="both"/>
        <w:rPr>
          <w:rFonts w:ascii="Times New Roman" w:hAnsi="Times New Roman" w:cs="Times New Roman"/>
          <w:sz w:val="28"/>
          <w:szCs w:val="28"/>
          <w:lang w:val="ru-RU"/>
        </w:rPr>
      </w:pPr>
      <w:r w:rsidRPr="00A84F0E">
        <w:rPr>
          <w:rFonts w:ascii="Times New Roman" w:hAnsi="Times New Roman" w:cs="Times New Roman"/>
          <w:sz w:val="28"/>
          <w:szCs w:val="28"/>
          <w:lang w:val="ru-RU"/>
        </w:rPr>
        <w:t xml:space="preserve">Полученные трансформации геофизических полей использовались при составлении итоговых схем геологической интерпретации аэрогеофизических материалов. Контуры интрузивных массивов и стратифицированных комплексов, отображенные на схемах, их вещественный состав, а также локализация разрывных нарушений первого и второго порядков установлены на основе комплексного анализа гравитационного и магнитного полей. По результатам </w:t>
      </w:r>
      <w:proofErr w:type="spellStart"/>
      <w:r w:rsidRPr="00A84F0E">
        <w:rPr>
          <w:rFonts w:ascii="Times New Roman" w:hAnsi="Times New Roman" w:cs="Times New Roman"/>
          <w:sz w:val="28"/>
          <w:szCs w:val="28"/>
          <w:lang w:val="ru-RU"/>
        </w:rPr>
        <w:t>гаммаспектрометрических</w:t>
      </w:r>
      <w:proofErr w:type="spellEnd"/>
      <w:r w:rsidRPr="00A84F0E">
        <w:rPr>
          <w:rFonts w:ascii="Times New Roman" w:hAnsi="Times New Roman" w:cs="Times New Roman"/>
          <w:sz w:val="28"/>
          <w:szCs w:val="28"/>
          <w:lang w:val="ru-RU"/>
        </w:rPr>
        <w:t xml:space="preserve"> исследований на схему нанесены пространственные положения аномалий калия, урана и тория.</w:t>
      </w:r>
    </w:p>
    <w:p w14:paraId="6CC6B925" w14:textId="77777777" w:rsidR="00A84F0E" w:rsidRPr="00A84F0E" w:rsidRDefault="00A84F0E" w:rsidP="00A84F0E">
      <w:pPr>
        <w:spacing w:after="0" w:line="240" w:lineRule="auto"/>
        <w:ind w:firstLine="709"/>
        <w:jc w:val="both"/>
        <w:rPr>
          <w:rFonts w:ascii="Times New Roman" w:hAnsi="Times New Roman" w:cs="Times New Roman"/>
          <w:sz w:val="28"/>
          <w:szCs w:val="28"/>
          <w:lang w:val="ru-RU"/>
        </w:rPr>
      </w:pPr>
      <w:r w:rsidRPr="00A84F0E">
        <w:rPr>
          <w:rFonts w:ascii="Times New Roman" w:hAnsi="Times New Roman" w:cs="Times New Roman"/>
          <w:sz w:val="28"/>
          <w:szCs w:val="28"/>
          <w:lang w:val="ru-RU"/>
        </w:rPr>
        <w:t>Геологическая интерпретация геофизических данных осуществлялась поэтапно в три последовательные стадии:</w:t>
      </w:r>
    </w:p>
    <w:p w14:paraId="15501E8D" w14:textId="77348DE1" w:rsidR="00BE61A5" w:rsidRPr="0005203D" w:rsidRDefault="00BE61A5" w:rsidP="00A84F0E">
      <w:pPr>
        <w:spacing w:after="0" w:line="240" w:lineRule="auto"/>
        <w:ind w:firstLine="709"/>
        <w:jc w:val="both"/>
        <w:rPr>
          <w:rFonts w:ascii="Times New Roman" w:hAnsi="Times New Roman"/>
          <w:sz w:val="28"/>
          <w:szCs w:val="28"/>
          <w:lang w:val="ru-RU"/>
        </w:rPr>
      </w:pPr>
      <w:r w:rsidRPr="0005203D">
        <w:rPr>
          <w:rFonts w:ascii="Times New Roman" w:hAnsi="Times New Roman" w:cs="Times New Roman"/>
          <w:sz w:val="28"/>
          <w:szCs w:val="28"/>
          <w:lang w:val="ru-RU"/>
        </w:rPr>
        <w:t>1.</w:t>
      </w:r>
      <w:r w:rsidRPr="0005203D">
        <w:rPr>
          <w:rFonts w:ascii="Times New Roman" w:hAnsi="Times New Roman"/>
          <w:sz w:val="28"/>
          <w:szCs w:val="28"/>
          <w:lang w:val="ru-RU"/>
        </w:rPr>
        <w:t xml:space="preserve"> </w:t>
      </w:r>
      <w:r w:rsidR="00A84F0E" w:rsidRPr="0005203D">
        <w:rPr>
          <w:rFonts w:ascii="Times New Roman" w:hAnsi="Times New Roman"/>
          <w:b/>
          <w:bCs/>
          <w:sz w:val="28"/>
          <w:szCs w:val="28"/>
          <w:lang w:val="ru-RU"/>
        </w:rPr>
        <w:t>Оценка региональной геолого-геофизической позиции участка.</w:t>
      </w:r>
      <w:r w:rsidR="00A84F0E" w:rsidRPr="0005203D">
        <w:rPr>
          <w:rFonts w:ascii="Times New Roman" w:hAnsi="Times New Roman"/>
          <w:sz w:val="28"/>
          <w:szCs w:val="28"/>
          <w:lang w:val="ru-RU"/>
        </w:rPr>
        <w:t xml:space="preserve"> На данном этапе проведен комплексный анализ геологических и геофизических материалов по участку Степной. Выполнена оценка степени геолого-геофизической изученности территории и сложности её геологического строения. Осуществлено сопоставление результатов исследований предшествующих лет, выявлены их расхождения в интерпретациях различных авторов. Определена геологическая основа для проведения последующей </w:t>
      </w:r>
      <w:r w:rsidR="00A84F0E" w:rsidRPr="0005203D">
        <w:rPr>
          <w:rFonts w:ascii="Times New Roman" w:hAnsi="Times New Roman"/>
          <w:sz w:val="28"/>
          <w:szCs w:val="28"/>
          <w:lang w:val="ru-RU"/>
        </w:rPr>
        <w:lastRenderedPageBreak/>
        <w:t xml:space="preserve">интерпретации полученных гравиметрических, магнитометрических и </w:t>
      </w:r>
      <w:proofErr w:type="spellStart"/>
      <w:r w:rsidR="00A84F0E" w:rsidRPr="0005203D">
        <w:rPr>
          <w:rFonts w:ascii="Times New Roman" w:hAnsi="Times New Roman"/>
          <w:sz w:val="28"/>
          <w:szCs w:val="28"/>
          <w:lang w:val="ru-RU"/>
        </w:rPr>
        <w:t>гаммаспектрометрических</w:t>
      </w:r>
      <w:proofErr w:type="spellEnd"/>
      <w:r w:rsidR="00A84F0E" w:rsidRPr="0005203D">
        <w:rPr>
          <w:rFonts w:ascii="Times New Roman" w:hAnsi="Times New Roman"/>
          <w:sz w:val="28"/>
          <w:szCs w:val="28"/>
          <w:lang w:val="ru-RU"/>
        </w:rPr>
        <w:t xml:space="preserve"> данных.</w:t>
      </w:r>
    </w:p>
    <w:p w14:paraId="4C6AAAF9" w14:textId="77777777" w:rsidR="00A84F0E" w:rsidRPr="0005203D" w:rsidRDefault="00BE61A5" w:rsidP="00A84F0E">
      <w:pPr>
        <w:spacing w:after="0" w:line="240" w:lineRule="auto"/>
        <w:ind w:firstLine="709"/>
        <w:jc w:val="both"/>
        <w:rPr>
          <w:rFonts w:ascii="Times New Roman" w:hAnsi="Times New Roman"/>
          <w:sz w:val="28"/>
          <w:szCs w:val="28"/>
          <w:lang w:val="ru-RU"/>
        </w:rPr>
      </w:pPr>
      <w:r w:rsidRPr="0005203D">
        <w:rPr>
          <w:rFonts w:ascii="Times New Roman" w:hAnsi="Times New Roman"/>
          <w:sz w:val="28"/>
          <w:szCs w:val="28"/>
          <w:lang w:val="ru-RU"/>
        </w:rPr>
        <w:t xml:space="preserve">2. </w:t>
      </w:r>
      <w:r w:rsidR="00A84F0E" w:rsidRPr="0005203D">
        <w:rPr>
          <w:rFonts w:ascii="Times New Roman" w:hAnsi="Times New Roman"/>
          <w:b/>
          <w:bCs/>
          <w:sz w:val="28"/>
          <w:szCs w:val="28"/>
          <w:lang w:val="ru-RU"/>
        </w:rPr>
        <w:t>Стадия качественной интерпретации.</w:t>
      </w:r>
      <w:r w:rsidR="00A84F0E" w:rsidRPr="0005203D">
        <w:rPr>
          <w:rFonts w:ascii="Times New Roman" w:hAnsi="Times New Roman"/>
          <w:sz w:val="28"/>
          <w:szCs w:val="28"/>
          <w:lang w:val="ru-RU"/>
        </w:rPr>
        <w:t xml:space="preserve"> На данной стадии в первую очередь выполнен анализ результатов геофизических съемок. Проведена оценка полноты и качества геофизической информации для обеспечения геологического доизучения района. Качественный анализ геофизических данных осуществлялся с целью районирования геофизических полей, установления их связи с геологическими структурами, а также выделения участков с повышенными концентрациями естественных радиоактивных элементов (K, U, </w:t>
      </w:r>
      <w:proofErr w:type="spellStart"/>
      <w:r w:rsidR="00A84F0E" w:rsidRPr="0005203D">
        <w:rPr>
          <w:rFonts w:ascii="Times New Roman" w:hAnsi="Times New Roman"/>
          <w:sz w:val="28"/>
          <w:szCs w:val="28"/>
          <w:lang w:val="ru-RU"/>
        </w:rPr>
        <w:t>Th</w:t>
      </w:r>
      <w:proofErr w:type="spellEnd"/>
      <w:r w:rsidR="00A84F0E" w:rsidRPr="0005203D">
        <w:rPr>
          <w:rFonts w:ascii="Times New Roman" w:hAnsi="Times New Roman"/>
          <w:sz w:val="28"/>
          <w:szCs w:val="28"/>
          <w:lang w:val="ru-RU"/>
        </w:rPr>
        <w:t>). В процессе качественной интерпретации идентифицированы объекты для последующей количественной интерпретации и оценки их физических параметров. В первом случае полученные решения являются окончательными, во втором — количественные оценки носят предварительный характер.</w:t>
      </w:r>
    </w:p>
    <w:p w14:paraId="00D0F7E8" w14:textId="77777777" w:rsidR="00A84F0E" w:rsidRPr="0005203D" w:rsidRDefault="00BE61A5" w:rsidP="00A84F0E">
      <w:pPr>
        <w:spacing w:after="0" w:line="240" w:lineRule="auto"/>
        <w:ind w:firstLine="709"/>
        <w:jc w:val="both"/>
        <w:rPr>
          <w:rFonts w:ascii="Times New Roman" w:hAnsi="Times New Roman"/>
          <w:sz w:val="28"/>
          <w:szCs w:val="28"/>
          <w:lang w:val="ru-RU"/>
        </w:rPr>
      </w:pPr>
      <w:r w:rsidRPr="0005203D">
        <w:rPr>
          <w:rFonts w:ascii="Times New Roman" w:hAnsi="Times New Roman"/>
          <w:sz w:val="28"/>
          <w:szCs w:val="28"/>
          <w:lang w:val="ru-RU"/>
        </w:rPr>
        <w:t xml:space="preserve">3. </w:t>
      </w:r>
      <w:r w:rsidR="00A84F0E" w:rsidRPr="0005203D">
        <w:rPr>
          <w:rFonts w:ascii="Times New Roman" w:hAnsi="Times New Roman"/>
          <w:b/>
          <w:bCs/>
          <w:sz w:val="28"/>
          <w:szCs w:val="28"/>
          <w:lang w:val="ru-RU"/>
        </w:rPr>
        <w:t>Количественная интерпретация геофизических аномалий.</w:t>
      </w:r>
      <w:r w:rsidR="00A84F0E" w:rsidRPr="0005203D">
        <w:rPr>
          <w:rFonts w:ascii="Times New Roman" w:hAnsi="Times New Roman"/>
          <w:sz w:val="28"/>
          <w:szCs w:val="28"/>
          <w:lang w:val="ru-RU"/>
        </w:rPr>
        <w:t xml:space="preserve"> На стадии количественной интерпретации по локализованным аномалиям потенциальных полей с привлечением петрофизической информации установлены геометрические формы, глубинное положение и количественные характеристики залегания индивидуальных </w:t>
      </w:r>
      <w:proofErr w:type="spellStart"/>
      <w:r w:rsidR="00A84F0E" w:rsidRPr="0005203D">
        <w:rPr>
          <w:rFonts w:ascii="Times New Roman" w:hAnsi="Times New Roman"/>
          <w:sz w:val="28"/>
          <w:szCs w:val="28"/>
          <w:lang w:val="ru-RU"/>
        </w:rPr>
        <w:t>аномалиеобразующих</w:t>
      </w:r>
      <w:proofErr w:type="spellEnd"/>
      <w:r w:rsidR="00A84F0E" w:rsidRPr="0005203D">
        <w:rPr>
          <w:rFonts w:ascii="Times New Roman" w:hAnsi="Times New Roman"/>
          <w:sz w:val="28"/>
          <w:szCs w:val="28"/>
          <w:lang w:val="ru-RU"/>
        </w:rPr>
        <w:t xml:space="preserve"> объектов. Методический подход к количественной интерпретации заключался в итерационном сопоставлении измеренных геофизических данных с теоретическими расчетами при многократном решении прямых и обратных задач гравиметрии и магнитометрии. Активно использовались алгоритмы интерпретационной томографии для получения трехмерных моделей распределения плотностных и магнитных параметров геологической среды. Результатом явилась комплексная геолого-геофизическая модель участка Степной, разработанная на основе спектрально-корреляционного анализа гравитационного и магнитного полей.</w:t>
      </w:r>
    </w:p>
    <w:p w14:paraId="01890586" w14:textId="14D9C115" w:rsidR="00FD2581" w:rsidRPr="0005203D" w:rsidRDefault="00A84F0E" w:rsidP="00A84F0E">
      <w:pPr>
        <w:spacing w:after="0" w:line="240" w:lineRule="auto"/>
        <w:ind w:firstLine="709"/>
        <w:jc w:val="both"/>
        <w:rPr>
          <w:rFonts w:ascii="Arial" w:hAnsi="Arial" w:cs="Arial"/>
          <w:lang w:val="ru-RU"/>
        </w:rPr>
      </w:pPr>
      <w:r w:rsidRPr="0005203D">
        <w:rPr>
          <w:rFonts w:ascii="Times New Roman" w:hAnsi="Times New Roman" w:cs="Times New Roman"/>
          <w:sz w:val="28"/>
          <w:szCs w:val="28"/>
          <w:lang w:val="ru-RU"/>
        </w:rPr>
        <w:t xml:space="preserve">По результатам качественной и количественной интерпретации получена информация о природе магнитоактивных объектов и пространственном распределении геологических тел с различными плотностными параметрами. Комплексная интерпретация магнитометрических и гравиметрических данных позволила установить геологическую природу </w:t>
      </w:r>
      <w:proofErr w:type="spellStart"/>
      <w:r w:rsidRPr="0005203D">
        <w:rPr>
          <w:rFonts w:ascii="Times New Roman" w:hAnsi="Times New Roman" w:cs="Times New Roman"/>
          <w:sz w:val="28"/>
          <w:szCs w:val="28"/>
          <w:lang w:val="ru-RU"/>
        </w:rPr>
        <w:t>магнитовозмущающих</w:t>
      </w:r>
      <w:proofErr w:type="spellEnd"/>
      <w:r w:rsidRPr="0005203D">
        <w:rPr>
          <w:rFonts w:ascii="Times New Roman" w:hAnsi="Times New Roman" w:cs="Times New Roman"/>
          <w:sz w:val="28"/>
          <w:szCs w:val="28"/>
          <w:lang w:val="ru-RU"/>
        </w:rPr>
        <w:t xml:space="preserve"> и </w:t>
      </w:r>
      <w:proofErr w:type="spellStart"/>
      <w:r w:rsidRPr="0005203D">
        <w:rPr>
          <w:rFonts w:ascii="Times New Roman" w:hAnsi="Times New Roman" w:cs="Times New Roman"/>
          <w:sz w:val="28"/>
          <w:szCs w:val="28"/>
          <w:lang w:val="ru-RU"/>
        </w:rPr>
        <w:t>разноплотностных</w:t>
      </w:r>
      <w:proofErr w:type="spellEnd"/>
      <w:r w:rsidRPr="0005203D">
        <w:rPr>
          <w:rFonts w:ascii="Times New Roman" w:hAnsi="Times New Roman" w:cs="Times New Roman"/>
          <w:sz w:val="28"/>
          <w:szCs w:val="28"/>
          <w:lang w:val="ru-RU"/>
        </w:rPr>
        <w:t xml:space="preserve"> объектов, что существенно уточнило существующие представления о геологическом строении участка Степной.</w:t>
      </w:r>
      <w:r w:rsidR="00FD2581" w:rsidRPr="0005203D">
        <w:rPr>
          <w:rFonts w:ascii="Arial" w:hAnsi="Arial" w:cs="Arial"/>
          <w:lang w:val="ru-RU"/>
        </w:rPr>
        <w:br w:type="page"/>
      </w:r>
    </w:p>
    <w:p w14:paraId="6E868A95" w14:textId="023DDEE8" w:rsidR="00FD2581" w:rsidRPr="0005203D" w:rsidRDefault="00417E8A" w:rsidP="00510DB3">
      <w:pPr>
        <w:pStyle w:val="Heading1"/>
        <w:spacing w:after="0"/>
      </w:pPr>
      <w:bookmarkStart w:id="45" w:name="_Toc217391911"/>
      <w:r w:rsidRPr="0005203D">
        <w:lastRenderedPageBreak/>
        <w:t>4 СОЗДАНИЕ ЦИФРОВЫХ МАССИВОВ АЭРОГЕОФИЗИЧЕСКИХ ДАННЫХ</w:t>
      </w:r>
      <w:bookmarkEnd w:id="45"/>
    </w:p>
    <w:p w14:paraId="2A75B7D3" w14:textId="77777777" w:rsidR="00884073" w:rsidRPr="0005203D" w:rsidRDefault="00884073" w:rsidP="00884073">
      <w:pPr>
        <w:pStyle w:val="NoSpacing"/>
        <w:rPr>
          <w:lang w:val="ru-RU"/>
        </w:rPr>
      </w:pPr>
    </w:p>
    <w:p w14:paraId="4769E6EF" w14:textId="77777777" w:rsidR="00FD2581" w:rsidRPr="0005203D" w:rsidRDefault="00FD2581" w:rsidP="00306B05">
      <w:pPr>
        <w:pStyle w:val="Heading2"/>
      </w:pPr>
      <w:bookmarkStart w:id="46" w:name="_Toc217391912"/>
      <w:r w:rsidRPr="0005203D">
        <w:t>4.1 Состояние информационной базы современных аэрогеофизических исследований</w:t>
      </w:r>
      <w:bookmarkEnd w:id="46"/>
      <w:r w:rsidRPr="0005203D">
        <w:t xml:space="preserve"> </w:t>
      </w:r>
    </w:p>
    <w:p w14:paraId="668FE233" w14:textId="77777777" w:rsidR="00884073" w:rsidRPr="0005203D" w:rsidRDefault="00884073" w:rsidP="00884073">
      <w:pPr>
        <w:pStyle w:val="NoSpacing"/>
        <w:rPr>
          <w:lang w:val="ru-RU"/>
        </w:rPr>
      </w:pPr>
    </w:p>
    <w:p w14:paraId="12902613" w14:textId="77777777" w:rsidR="00FD2581" w:rsidRPr="0005203D" w:rsidRDefault="00FD2581" w:rsidP="00510DB3">
      <w:pPr>
        <w:pStyle w:val="Heading3"/>
        <w:spacing w:before="0" w:after="0"/>
      </w:pPr>
      <w:bookmarkStart w:id="47" w:name="_Toc436992809"/>
      <w:bookmarkStart w:id="48" w:name="_Toc217391913"/>
      <w:r w:rsidRPr="0005203D">
        <w:t>4.1.1 Технология формирования сводных числовых массивов геофизических полей</w:t>
      </w:r>
      <w:bookmarkEnd w:id="47"/>
      <w:bookmarkEnd w:id="48"/>
    </w:p>
    <w:p w14:paraId="1B3D44F3" w14:textId="3DA94ABE" w:rsidR="00FD2581" w:rsidRPr="0005203D" w:rsidRDefault="00FD2581" w:rsidP="00510DB3">
      <w:pPr>
        <w:keepNext/>
        <w:keepLines/>
        <w:tabs>
          <w:tab w:val="left" w:pos="0"/>
        </w:tabs>
        <w:spacing w:after="0" w:line="240" w:lineRule="auto"/>
        <w:ind w:firstLine="709"/>
        <w:jc w:val="both"/>
        <w:rPr>
          <w:rFonts w:ascii="Times New Roman" w:eastAsiaTheme="majorEastAsia" w:hAnsi="Times New Roman" w:cs="Times New Roman"/>
          <w:kern w:val="0"/>
          <w:sz w:val="28"/>
          <w:szCs w:val="28"/>
          <w:lang w:val="ru-RU" w:eastAsia="ru-RU"/>
          <w14:ligatures w14:val="none"/>
        </w:rPr>
      </w:pPr>
      <w:r w:rsidRPr="0005203D">
        <w:rPr>
          <w:rFonts w:ascii="Times New Roman" w:eastAsiaTheme="majorEastAsia" w:hAnsi="Times New Roman" w:cs="Times New Roman"/>
          <w:kern w:val="0"/>
          <w:sz w:val="28"/>
          <w:szCs w:val="28"/>
          <w:lang w:val="ru-RU" w:eastAsia="ru-RU"/>
          <w14:ligatures w14:val="none"/>
        </w:rPr>
        <w:t>Формирование сводных числовых массивов геофизических полей — это ключевая технология в современной геофизике, позволяющая объединять, систематизировать и анализировать большие объемы разнородных геофизических данных.</w:t>
      </w:r>
    </w:p>
    <w:p w14:paraId="188AF040" w14:textId="77777777" w:rsidR="00FD2581" w:rsidRPr="0005203D" w:rsidRDefault="00FD2581" w:rsidP="00510DB3">
      <w:pPr>
        <w:spacing w:after="0" w:line="240" w:lineRule="auto"/>
        <w:ind w:firstLine="709"/>
        <w:jc w:val="both"/>
        <w:rPr>
          <w:rFonts w:ascii="Times New Roman" w:eastAsiaTheme="majorEastAsia" w:hAnsi="Times New Roman" w:cs="Times New Roman"/>
          <w:kern w:val="0"/>
          <w:sz w:val="28"/>
          <w:szCs w:val="28"/>
          <w:lang w:val="ru-RU" w:eastAsia="ru-RU"/>
          <w14:ligatures w14:val="none"/>
        </w:rPr>
      </w:pPr>
      <w:r w:rsidRPr="0005203D">
        <w:rPr>
          <w:rFonts w:ascii="Times New Roman" w:eastAsiaTheme="majorEastAsia" w:hAnsi="Times New Roman" w:cs="Times New Roman"/>
          <w:kern w:val="0"/>
          <w:sz w:val="28"/>
          <w:szCs w:val="28"/>
          <w:lang w:val="ru-RU" w:eastAsia="ru-RU"/>
          <w14:ligatures w14:val="none"/>
        </w:rPr>
        <w:t>Формирование базы данных цифровых массивов геофизической информации реализовывалось через последовательное решение следующих научно-методических задач:</w:t>
      </w:r>
    </w:p>
    <w:p w14:paraId="252F9627" w14:textId="77777777" w:rsidR="00FD2581" w:rsidRPr="0005203D" w:rsidRDefault="00FD2581"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Обработка и структурирование пространственных данных с применением современных ГИС-технологий; </w:t>
      </w:r>
    </w:p>
    <w:p w14:paraId="2DA013E9" w14:textId="77777777" w:rsidR="00FD2581" w:rsidRPr="0005203D" w:rsidRDefault="00FD2581"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Сбор, цифровизация и обработка тематических геофизических данных различных временных периодов; </w:t>
      </w:r>
    </w:p>
    <w:p w14:paraId="71289EE5" w14:textId="77777777" w:rsidR="00FD2581" w:rsidRPr="0005203D" w:rsidRDefault="00FD2581"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Создание электронных картографических баз данных и разработка тематических карт геофизических полей; </w:t>
      </w:r>
    </w:p>
    <w:p w14:paraId="3E649B72" w14:textId="77777777" w:rsidR="00FD2581" w:rsidRPr="0005203D" w:rsidRDefault="00FD2581"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ГИС-сопровождение геолого-геофизических исследований на всех этапах выполнения работ.</w:t>
      </w:r>
    </w:p>
    <w:p w14:paraId="34AC3FC1" w14:textId="77777777" w:rsidR="00FD2581" w:rsidRPr="0005203D" w:rsidRDefault="00FD2581" w:rsidP="00510DB3">
      <w:pPr>
        <w:spacing w:after="0" w:line="240" w:lineRule="auto"/>
        <w:ind w:firstLine="720"/>
        <w:jc w:val="both"/>
        <w:rPr>
          <w:rFonts w:ascii="Times New Roman" w:eastAsiaTheme="minorEastAsia" w:hAnsi="Times New Roman" w:cs="Times New Roman"/>
          <w:kern w:val="0"/>
          <w:sz w:val="28"/>
          <w:szCs w:val="28"/>
          <w:lang w:val="ru-RU" w:eastAsia="ru-RU"/>
          <w14:ligatures w14:val="none"/>
        </w:rPr>
      </w:pPr>
      <w:r w:rsidRPr="0005203D">
        <w:rPr>
          <w:rFonts w:ascii="Times New Roman" w:eastAsiaTheme="minorEastAsia" w:hAnsi="Times New Roman" w:cs="Times New Roman"/>
          <w:kern w:val="0"/>
          <w:sz w:val="28"/>
          <w:szCs w:val="28"/>
          <w:lang w:val="ru-RU" w:eastAsia="ru-RU"/>
          <w14:ligatures w14:val="none"/>
        </w:rPr>
        <w:t xml:space="preserve">В качестве исходных материалов для создания цифровых массивов были использованы данные современных съемок (2014-2015гг.) – аэромагнитной, </w:t>
      </w:r>
      <w:proofErr w:type="spellStart"/>
      <w:r w:rsidRPr="0005203D">
        <w:rPr>
          <w:rFonts w:ascii="Times New Roman" w:eastAsiaTheme="minorEastAsia" w:hAnsi="Times New Roman" w:cs="Times New Roman"/>
          <w:kern w:val="0"/>
          <w:sz w:val="28"/>
          <w:szCs w:val="28"/>
          <w:lang w:val="ru-RU" w:eastAsia="ru-RU"/>
          <w14:ligatures w14:val="none"/>
        </w:rPr>
        <w:t>аэрогамма</w:t>
      </w:r>
      <w:proofErr w:type="spellEnd"/>
      <w:r w:rsidRPr="0005203D">
        <w:rPr>
          <w:rFonts w:ascii="Times New Roman" w:eastAsiaTheme="minorEastAsia" w:hAnsi="Times New Roman" w:cs="Times New Roman"/>
          <w:kern w:val="0"/>
          <w:sz w:val="28"/>
          <w:szCs w:val="28"/>
          <w:lang w:val="ru-RU" w:eastAsia="ru-RU"/>
          <w14:ligatures w14:val="none"/>
        </w:rPr>
        <w:t xml:space="preserve">-спектрометрической, гравиметрической (выполненной в наземном и </w:t>
      </w:r>
      <w:proofErr w:type="spellStart"/>
      <w:r w:rsidRPr="0005203D">
        <w:rPr>
          <w:rFonts w:ascii="Times New Roman" w:eastAsiaTheme="minorEastAsia" w:hAnsi="Times New Roman" w:cs="Times New Roman"/>
          <w:kern w:val="0"/>
          <w:sz w:val="28"/>
          <w:szCs w:val="28"/>
          <w:lang w:val="ru-RU" w:eastAsia="ru-RU"/>
          <w14:ligatures w14:val="none"/>
        </w:rPr>
        <w:t>аэро</w:t>
      </w:r>
      <w:proofErr w:type="spellEnd"/>
      <w:r w:rsidRPr="0005203D">
        <w:rPr>
          <w:rFonts w:ascii="Times New Roman" w:eastAsiaTheme="minorEastAsia" w:hAnsi="Times New Roman" w:cs="Times New Roman"/>
          <w:kern w:val="0"/>
          <w:sz w:val="28"/>
          <w:szCs w:val="28"/>
          <w:lang w:val="ru-RU" w:eastAsia="ru-RU"/>
          <w14:ligatures w14:val="none"/>
        </w:rPr>
        <w:t>-вариантах) и материалы ранее выполненных работ по площадям съемок</w:t>
      </w:r>
      <w:r w:rsidRPr="0005203D">
        <w:rPr>
          <w:rFonts w:ascii="Times New Roman" w:hAnsi="Times New Roman" w:cs="Times New Roman"/>
          <w:sz w:val="28"/>
          <w:szCs w:val="28"/>
          <w:lang w:val="ru-RU"/>
        </w:rPr>
        <w:t xml:space="preserve">. </w:t>
      </w:r>
      <w:r w:rsidRPr="0005203D">
        <w:rPr>
          <w:rFonts w:ascii="Times New Roman" w:eastAsiaTheme="minorEastAsia" w:hAnsi="Times New Roman" w:cs="Times New Roman"/>
          <w:kern w:val="0"/>
          <w:sz w:val="28"/>
          <w:szCs w:val="28"/>
          <w:lang w:val="ru-RU" w:eastAsia="ru-RU"/>
          <w14:ligatures w14:val="none"/>
        </w:rPr>
        <w:t xml:space="preserve"> </w:t>
      </w:r>
    </w:p>
    <w:p w14:paraId="4F1692B3" w14:textId="77777777" w:rsidR="00FD2581" w:rsidRPr="0005203D" w:rsidRDefault="00FD2581" w:rsidP="00510DB3">
      <w:pPr>
        <w:spacing w:after="0" w:line="240" w:lineRule="auto"/>
        <w:ind w:firstLine="720"/>
        <w:jc w:val="both"/>
        <w:rPr>
          <w:rFonts w:ascii="Times New Roman" w:eastAsiaTheme="minorEastAsia" w:hAnsi="Times New Roman" w:cs="Times New Roman"/>
          <w:kern w:val="0"/>
          <w:sz w:val="28"/>
          <w:szCs w:val="28"/>
          <w:lang w:val="ru-RU" w:eastAsia="ru-RU"/>
          <w14:ligatures w14:val="none"/>
        </w:rPr>
      </w:pPr>
      <w:r w:rsidRPr="0005203D">
        <w:rPr>
          <w:rFonts w:ascii="Times New Roman" w:eastAsiaTheme="minorEastAsia" w:hAnsi="Times New Roman" w:cs="Times New Roman"/>
          <w:kern w:val="0"/>
          <w:sz w:val="28"/>
          <w:szCs w:val="28"/>
          <w:lang w:val="ru-RU" w:eastAsia="ru-RU"/>
          <w14:ligatures w14:val="none"/>
        </w:rPr>
        <w:t xml:space="preserve">Для достижения поставленной цели выполнялись следующие виды работ: </w:t>
      </w:r>
    </w:p>
    <w:p w14:paraId="3006B0B9" w14:textId="77777777" w:rsidR="00FD2581" w:rsidRPr="0005203D" w:rsidRDefault="00FD2581"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Ретроспективный анализ и систематизация результатов полевых съемок предыдущих периодов;</w:t>
      </w:r>
    </w:p>
    <w:p w14:paraId="0BB67EEE" w14:textId="77777777" w:rsidR="00FD2581" w:rsidRPr="0005203D" w:rsidRDefault="00FD2581"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Цифровизация архивных материалов с применением современных технологий распознавания и векторизации;</w:t>
      </w:r>
    </w:p>
    <w:p w14:paraId="73301C24" w14:textId="77777777" w:rsidR="00FD2581" w:rsidRPr="0005203D" w:rsidRDefault="00FD2581"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Сравнительный анализ и корреляция съемок различных временных периодов;</w:t>
      </w:r>
    </w:p>
    <w:p w14:paraId="17B48D50" w14:textId="77777777" w:rsidR="00FD2581" w:rsidRPr="0005203D" w:rsidRDefault="00FD2581"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Статистическое уравнивание данных для обеспечения единства измерений;</w:t>
      </w:r>
    </w:p>
    <w:p w14:paraId="049DEFD6" w14:textId="77777777" w:rsidR="00FD2581" w:rsidRPr="0005203D" w:rsidRDefault="00FD2581"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Построение интегрированной цифровой модели геофизических полей.</w:t>
      </w:r>
    </w:p>
    <w:p w14:paraId="3A0699F1" w14:textId="77777777" w:rsidR="00FD2581" w:rsidRPr="0005203D" w:rsidRDefault="00FD2581" w:rsidP="00510DB3">
      <w:pPr>
        <w:spacing w:after="0" w:line="240" w:lineRule="auto"/>
        <w:jc w:val="both"/>
        <w:rPr>
          <w:rFonts w:ascii="Times New Roman" w:eastAsiaTheme="minorEastAsia" w:hAnsi="Times New Roman" w:cs="Times New Roman"/>
          <w:kern w:val="0"/>
          <w:sz w:val="28"/>
          <w:szCs w:val="28"/>
          <w:lang w:val="ru-RU" w:eastAsia="ru-RU"/>
          <w14:ligatures w14:val="none"/>
        </w:rPr>
      </w:pPr>
      <w:r w:rsidRPr="0005203D">
        <w:rPr>
          <w:rFonts w:ascii="Times New Roman" w:eastAsiaTheme="minorEastAsia" w:hAnsi="Times New Roman" w:cs="Times New Roman"/>
          <w:kern w:val="0"/>
          <w:sz w:val="28"/>
          <w:szCs w:val="28"/>
          <w:lang w:val="ru-RU" w:eastAsia="ru-RU"/>
          <w14:ligatures w14:val="none"/>
        </w:rPr>
        <w:t xml:space="preserve">В процессе оцифровки результатов архивных съемок проведены сбор и анализ собранных данных, оценка качества материалов и редакционно-подготовительные работы. Материалы для оцифровки получены из республиканских геологических фондов </w:t>
      </w:r>
      <w:bookmarkStart w:id="49" w:name="_Hlk215841275"/>
      <w:r w:rsidRPr="0005203D">
        <w:rPr>
          <w:rFonts w:ascii="Times New Roman" w:eastAsiaTheme="minorEastAsia" w:hAnsi="Times New Roman" w:cs="Times New Roman"/>
          <w:kern w:val="0"/>
          <w:sz w:val="28"/>
          <w:szCs w:val="28"/>
          <w:lang w:val="ru-RU" w:eastAsia="ru-RU"/>
          <w14:ligatures w14:val="none"/>
        </w:rPr>
        <w:t xml:space="preserve">РЦГИ </w:t>
      </w:r>
      <w:bookmarkEnd w:id="49"/>
      <w:r w:rsidRPr="0005203D">
        <w:rPr>
          <w:rFonts w:ascii="Times New Roman" w:eastAsiaTheme="minorEastAsia" w:hAnsi="Times New Roman" w:cs="Times New Roman"/>
          <w:kern w:val="0"/>
          <w:sz w:val="28"/>
          <w:szCs w:val="28"/>
          <w:lang w:val="ru-RU" w:eastAsia="ru-RU"/>
          <w14:ligatures w14:val="none"/>
        </w:rPr>
        <w:t>«</w:t>
      </w:r>
      <w:proofErr w:type="spellStart"/>
      <w:r w:rsidRPr="0005203D">
        <w:rPr>
          <w:rFonts w:ascii="Times New Roman" w:eastAsiaTheme="minorEastAsia" w:hAnsi="Times New Roman" w:cs="Times New Roman"/>
          <w:kern w:val="0"/>
          <w:sz w:val="28"/>
          <w:szCs w:val="28"/>
          <w:lang w:val="ru-RU" w:eastAsia="ru-RU"/>
          <w14:ligatures w14:val="none"/>
        </w:rPr>
        <w:t>Казгеоинформ</w:t>
      </w:r>
      <w:proofErr w:type="spellEnd"/>
      <w:r w:rsidRPr="0005203D">
        <w:rPr>
          <w:rFonts w:ascii="Times New Roman" w:eastAsiaTheme="minorEastAsia" w:hAnsi="Times New Roman" w:cs="Times New Roman"/>
          <w:kern w:val="0"/>
          <w:sz w:val="28"/>
          <w:szCs w:val="28"/>
          <w:lang w:val="ru-RU" w:eastAsia="ru-RU"/>
          <w14:ligatures w14:val="none"/>
        </w:rPr>
        <w:t>», а также из геологических фондов межрегиональных департаментов «</w:t>
      </w:r>
      <w:proofErr w:type="spellStart"/>
      <w:r w:rsidRPr="0005203D">
        <w:rPr>
          <w:rFonts w:ascii="Times New Roman" w:eastAsiaTheme="minorEastAsia" w:hAnsi="Times New Roman" w:cs="Times New Roman"/>
          <w:kern w:val="0"/>
          <w:sz w:val="28"/>
          <w:szCs w:val="28"/>
          <w:lang w:val="ru-RU" w:eastAsia="ru-RU"/>
          <w14:ligatures w14:val="none"/>
        </w:rPr>
        <w:t>Южказнедра</w:t>
      </w:r>
      <w:proofErr w:type="spellEnd"/>
      <w:r w:rsidRPr="0005203D">
        <w:rPr>
          <w:rFonts w:ascii="Times New Roman" w:eastAsiaTheme="minorEastAsia" w:hAnsi="Times New Roman" w:cs="Times New Roman"/>
          <w:kern w:val="0"/>
          <w:sz w:val="28"/>
          <w:szCs w:val="28"/>
          <w:lang w:val="ru-RU" w:eastAsia="ru-RU"/>
          <w14:ligatures w14:val="none"/>
        </w:rPr>
        <w:t xml:space="preserve">. </w:t>
      </w:r>
    </w:p>
    <w:p w14:paraId="2A4C8B0B" w14:textId="77777777" w:rsidR="00FD2581" w:rsidRPr="0005203D" w:rsidRDefault="00FD2581" w:rsidP="00510DB3">
      <w:pPr>
        <w:spacing w:after="0" w:line="240" w:lineRule="auto"/>
        <w:ind w:firstLine="709"/>
        <w:contextualSpacing/>
        <w:jc w:val="both"/>
        <w:rPr>
          <w:rFonts w:ascii="Times New Roman" w:eastAsiaTheme="minorEastAsia" w:hAnsi="Times New Roman" w:cs="Times New Roman"/>
          <w:kern w:val="0"/>
          <w:sz w:val="28"/>
          <w:szCs w:val="28"/>
          <w:lang w:val="ru-RU" w:eastAsia="ru-RU"/>
          <w14:ligatures w14:val="none"/>
        </w:rPr>
      </w:pPr>
      <w:r w:rsidRPr="0005203D">
        <w:rPr>
          <w:rFonts w:ascii="Times New Roman" w:eastAsiaTheme="minorEastAsia" w:hAnsi="Times New Roman" w:cs="Times New Roman"/>
          <w:kern w:val="0"/>
          <w:sz w:val="28"/>
          <w:szCs w:val="28"/>
          <w:lang w:val="ru-RU" w:eastAsia="ru-RU"/>
          <w14:ligatures w14:val="none"/>
        </w:rPr>
        <w:lastRenderedPageBreak/>
        <w:t xml:space="preserve">Визуальная оценка качества данных выполнялась посредством программных продуктов </w:t>
      </w:r>
      <w:proofErr w:type="spellStart"/>
      <w:r w:rsidRPr="0005203D">
        <w:rPr>
          <w:rFonts w:ascii="Times New Roman" w:eastAsiaTheme="minorEastAsia" w:hAnsi="Times New Roman" w:cs="Times New Roman"/>
          <w:kern w:val="0"/>
          <w:sz w:val="28"/>
          <w:szCs w:val="28"/>
          <w:lang w:val="ru-RU" w:eastAsia="ru-RU"/>
          <w14:ligatures w14:val="none"/>
        </w:rPr>
        <w:t>AdobePhotoshop</w:t>
      </w:r>
      <w:proofErr w:type="spellEnd"/>
      <w:r w:rsidRPr="0005203D">
        <w:rPr>
          <w:rFonts w:ascii="Times New Roman" w:eastAsiaTheme="minorEastAsia" w:hAnsi="Times New Roman" w:cs="Times New Roman"/>
          <w:kern w:val="0"/>
          <w:sz w:val="28"/>
          <w:szCs w:val="28"/>
          <w:lang w:val="ru-RU" w:eastAsia="ru-RU"/>
          <w14:ligatures w14:val="none"/>
        </w:rPr>
        <w:t xml:space="preserve"> (</w:t>
      </w:r>
      <w:proofErr w:type="spellStart"/>
      <w:r w:rsidRPr="0005203D">
        <w:rPr>
          <w:rFonts w:ascii="Times New Roman" w:eastAsiaTheme="minorEastAsia" w:hAnsi="Times New Roman" w:cs="Times New Roman"/>
          <w:kern w:val="0"/>
          <w:sz w:val="28"/>
          <w:szCs w:val="28"/>
          <w:lang w:val="ru-RU" w:eastAsia="ru-RU"/>
          <w14:ligatures w14:val="none"/>
        </w:rPr>
        <w:t>AdobeSystemsIncorporated</w:t>
      </w:r>
      <w:proofErr w:type="spellEnd"/>
      <w:r w:rsidRPr="0005203D">
        <w:rPr>
          <w:rFonts w:ascii="Times New Roman" w:eastAsiaTheme="minorEastAsia" w:hAnsi="Times New Roman" w:cs="Times New Roman"/>
          <w:kern w:val="0"/>
          <w:sz w:val="28"/>
          <w:szCs w:val="28"/>
          <w:lang w:val="ru-RU" w:eastAsia="ru-RU"/>
          <w14:ligatures w14:val="none"/>
        </w:rPr>
        <w:t xml:space="preserve">, США), </w:t>
      </w:r>
      <w:proofErr w:type="spellStart"/>
      <w:r w:rsidRPr="0005203D">
        <w:rPr>
          <w:rFonts w:ascii="Times New Roman" w:eastAsiaTheme="minorEastAsia" w:hAnsi="Times New Roman" w:cs="Times New Roman"/>
          <w:kern w:val="0"/>
          <w:sz w:val="28"/>
          <w:szCs w:val="28"/>
          <w:lang w:val="ru-RU" w:eastAsia="ru-RU"/>
          <w14:ligatures w14:val="none"/>
        </w:rPr>
        <w:t>CorelDRAW</w:t>
      </w:r>
      <w:proofErr w:type="spellEnd"/>
      <w:r w:rsidRPr="0005203D">
        <w:rPr>
          <w:rFonts w:ascii="Times New Roman" w:eastAsiaTheme="minorEastAsia" w:hAnsi="Times New Roman" w:cs="Times New Roman"/>
          <w:kern w:val="0"/>
          <w:sz w:val="28"/>
          <w:szCs w:val="28"/>
          <w:lang w:val="ru-RU" w:eastAsia="ru-RU"/>
          <w14:ligatures w14:val="none"/>
        </w:rPr>
        <w:t xml:space="preserve"> (</w:t>
      </w:r>
      <w:proofErr w:type="spellStart"/>
      <w:r w:rsidRPr="0005203D">
        <w:rPr>
          <w:rFonts w:ascii="Times New Roman" w:eastAsiaTheme="minorEastAsia" w:hAnsi="Times New Roman" w:cs="Times New Roman"/>
          <w:kern w:val="0"/>
          <w:sz w:val="28"/>
          <w:szCs w:val="28"/>
          <w:lang w:val="ru-RU" w:eastAsia="ru-RU"/>
          <w14:ligatures w14:val="none"/>
        </w:rPr>
        <w:t>CorelCorporation</w:t>
      </w:r>
      <w:proofErr w:type="spellEnd"/>
      <w:r w:rsidRPr="0005203D">
        <w:rPr>
          <w:rFonts w:ascii="Times New Roman" w:eastAsiaTheme="minorEastAsia" w:hAnsi="Times New Roman" w:cs="Times New Roman"/>
          <w:kern w:val="0"/>
          <w:sz w:val="28"/>
          <w:szCs w:val="28"/>
          <w:lang w:val="ru-RU" w:eastAsia="ru-RU"/>
          <w14:ligatures w14:val="none"/>
        </w:rPr>
        <w:t xml:space="preserve">, США) и </w:t>
      </w:r>
      <w:proofErr w:type="spellStart"/>
      <w:r w:rsidRPr="0005203D">
        <w:rPr>
          <w:rFonts w:ascii="Times New Roman" w:eastAsiaTheme="minorEastAsia" w:hAnsi="Times New Roman" w:cs="Times New Roman"/>
          <w:kern w:val="0"/>
          <w:sz w:val="28"/>
          <w:szCs w:val="28"/>
          <w:lang w:val="ru-RU" w:eastAsia="ru-RU"/>
          <w14:ligatures w14:val="none"/>
        </w:rPr>
        <w:t>CorelPHOTO</w:t>
      </w:r>
      <w:proofErr w:type="spellEnd"/>
      <w:r w:rsidRPr="0005203D">
        <w:rPr>
          <w:rFonts w:ascii="Times New Roman" w:eastAsiaTheme="minorEastAsia" w:hAnsi="Times New Roman" w:cs="Times New Roman"/>
          <w:kern w:val="0"/>
          <w:sz w:val="28"/>
          <w:szCs w:val="28"/>
          <w:lang w:val="ru-RU" w:eastAsia="ru-RU"/>
          <w14:ligatures w14:val="none"/>
        </w:rPr>
        <w:t>-</w:t>
      </w:r>
      <w:proofErr w:type="gramStart"/>
      <w:r w:rsidRPr="0005203D">
        <w:rPr>
          <w:rFonts w:ascii="Times New Roman" w:eastAsiaTheme="minorEastAsia" w:hAnsi="Times New Roman" w:cs="Times New Roman"/>
          <w:kern w:val="0"/>
          <w:sz w:val="28"/>
          <w:szCs w:val="28"/>
          <w:lang w:val="ru-RU" w:eastAsia="ru-RU"/>
          <w14:ligatures w14:val="none"/>
        </w:rPr>
        <w:t>PAINT(</w:t>
      </w:r>
      <w:proofErr w:type="spellStart"/>
      <w:proofErr w:type="gramEnd"/>
      <w:r w:rsidRPr="0005203D">
        <w:rPr>
          <w:rFonts w:ascii="Times New Roman" w:eastAsiaTheme="minorEastAsia" w:hAnsi="Times New Roman" w:cs="Times New Roman"/>
          <w:kern w:val="0"/>
          <w:sz w:val="28"/>
          <w:szCs w:val="28"/>
          <w:lang w:val="ru-RU" w:eastAsia="ru-RU"/>
          <w14:ligatures w14:val="none"/>
        </w:rPr>
        <w:t>CorelCorporation</w:t>
      </w:r>
      <w:proofErr w:type="spellEnd"/>
      <w:r w:rsidRPr="0005203D">
        <w:rPr>
          <w:rFonts w:ascii="Times New Roman" w:eastAsiaTheme="minorEastAsia" w:hAnsi="Times New Roman" w:cs="Times New Roman"/>
          <w:kern w:val="0"/>
          <w:sz w:val="28"/>
          <w:szCs w:val="28"/>
          <w:lang w:val="ru-RU" w:eastAsia="ru-RU"/>
          <w14:ligatures w14:val="none"/>
        </w:rPr>
        <w:t xml:space="preserve">, США). Состояние полученных материалов было удовлетворительное. </w:t>
      </w:r>
    </w:p>
    <w:p w14:paraId="557EEC54" w14:textId="77777777" w:rsidR="00FD2581" w:rsidRPr="0005203D" w:rsidRDefault="00FD2581" w:rsidP="00510DB3">
      <w:pPr>
        <w:spacing w:after="0" w:line="240" w:lineRule="auto"/>
        <w:ind w:firstLine="709"/>
        <w:jc w:val="both"/>
        <w:rPr>
          <w:rFonts w:ascii="Times New Roman" w:eastAsiaTheme="minorEastAsia" w:hAnsi="Times New Roman" w:cs="Times New Roman"/>
          <w:kern w:val="0"/>
          <w:sz w:val="28"/>
          <w:szCs w:val="28"/>
          <w:lang w:val="ru-RU" w:eastAsia="ru-RU"/>
          <w14:ligatures w14:val="none"/>
        </w:rPr>
      </w:pPr>
      <w:r w:rsidRPr="0005203D">
        <w:rPr>
          <w:rFonts w:ascii="Times New Roman" w:eastAsiaTheme="minorEastAsia" w:hAnsi="Times New Roman" w:cs="Times New Roman"/>
          <w:kern w:val="0"/>
          <w:sz w:val="28"/>
          <w:szCs w:val="28"/>
          <w:lang w:val="ru-RU" w:eastAsia="ru-RU"/>
          <w14:ligatures w14:val="none"/>
        </w:rPr>
        <w:t xml:space="preserve">Для пространственной привязки подготовленного растрового изображения использован программный пакет </w:t>
      </w:r>
      <w:proofErr w:type="spellStart"/>
      <w:r w:rsidRPr="0005203D">
        <w:rPr>
          <w:rFonts w:ascii="Times New Roman" w:eastAsiaTheme="minorEastAsia" w:hAnsi="Times New Roman" w:cs="Times New Roman"/>
          <w:kern w:val="0"/>
          <w:sz w:val="28"/>
          <w:szCs w:val="28"/>
          <w:lang w:val="ru-RU" w:eastAsia="ru-RU"/>
          <w14:ligatures w14:val="none"/>
        </w:rPr>
        <w:t>ArcGIS</w:t>
      </w:r>
      <w:proofErr w:type="spellEnd"/>
      <w:r w:rsidRPr="0005203D">
        <w:rPr>
          <w:rFonts w:ascii="Times New Roman" w:eastAsiaTheme="minorEastAsia" w:hAnsi="Times New Roman" w:cs="Times New Roman"/>
          <w:kern w:val="0"/>
          <w:sz w:val="28"/>
          <w:szCs w:val="28"/>
          <w:lang w:val="ru-RU" w:eastAsia="ru-RU"/>
          <w14:ligatures w14:val="none"/>
        </w:rPr>
        <w:t>/</w:t>
      </w:r>
      <w:proofErr w:type="spellStart"/>
      <w:r w:rsidRPr="0005203D">
        <w:rPr>
          <w:rFonts w:ascii="Times New Roman" w:eastAsiaTheme="minorEastAsia" w:hAnsi="Times New Roman" w:cs="Times New Roman"/>
          <w:kern w:val="0"/>
          <w:sz w:val="28"/>
          <w:szCs w:val="28"/>
          <w:lang w:val="ru-RU" w:eastAsia="ru-RU"/>
          <w14:ligatures w14:val="none"/>
        </w:rPr>
        <w:t>ArcMap</w:t>
      </w:r>
      <w:proofErr w:type="spellEnd"/>
      <w:r w:rsidRPr="0005203D">
        <w:rPr>
          <w:rFonts w:ascii="Times New Roman" w:eastAsiaTheme="minorEastAsia" w:hAnsi="Times New Roman" w:cs="Times New Roman"/>
          <w:kern w:val="0"/>
          <w:sz w:val="28"/>
          <w:szCs w:val="28"/>
          <w:lang w:val="ru-RU" w:eastAsia="ru-RU"/>
          <w14:ligatures w14:val="none"/>
        </w:rPr>
        <w:t xml:space="preserve"> (ESRI, США). Координатная привязка карт выполнены путем указания проекции и ручного ввода координат не менее 4 точек, расположенных в разных частях карты. </w:t>
      </w:r>
    </w:p>
    <w:p w14:paraId="013D295D" w14:textId="77777777" w:rsidR="00FD2581" w:rsidRPr="0005203D" w:rsidRDefault="00FD2581" w:rsidP="00510DB3">
      <w:pPr>
        <w:spacing w:after="0" w:line="240" w:lineRule="auto"/>
        <w:ind w:firstLine="709"/>
        <w:jc w:val="both"/>
        <w:rPr>
          <w:rFonts w:ascii="Times New Roman" w:eastAsiaTheme="minorEastAsia" w:hAnsi="Times New Roman" w:cs="Times New Roman"/>
          <w:kern w:val="0"/>
          <w:sz w:val="28"/>
          <w:szCs w:val="28"/>
          <w:lang w:val="ru-RU" w:eastAsia="ru-RU"/>
          <w14:ligatures w14:val="none"/>
        </w:rPr>
      </w:pPr>
      <w:r w:rsidRPr="0005203D">
        <w:rPr>
          <w:rFonts w:ascii="Times New Roman" w:eastAsiaTheme="minorEastAsia" w:hAnsi="Times New Roman" w:cs="Times New Roman"/>
          <w:kern w:val="0"/>
          <w:sz w:val="28"/>
          <w:szCs w:val="28"/>
          <w:lang w:val="ru-RU" w:eastAsia="ru-RU"/>
          <w14:ligatures w14:val="none"/>
        </w:rPr>
        <w:t xml:space="preserve">Векторизация пространственное увязанного растра осуществлялась в таких программных продуктах как </w:t>
      </w:r>
      <w:proofErr w:type="spellStart"/>
      <w:r w:rsidRPr="0005203D">
        <w:rPr>
          <w:rFonts w:ascii="Times New Roman" w:eastAsiaTheme="minorEastAsia" w:hAnsi="Times New Roman" w:cs="Times New Roman"/>
          <w:kern w:val="0"/>
          <w:sz w:val="28"/>
          <w:szCs w:val="28"/>
          <w:lang w:val="ru-RU" w:eastAsia="ru-RU"/>
          <w14:ligatures w14:val="none"/>
        </w:rPr>
        <w:t>EasyTrace</w:t>
      </w:r>
      <w:proofErr w:type="spellEnd"/>
      <w:r w:rsidRPr="0005203D">
        <w:rPr>
          <w:rFonts w:ascii="Times New Roman" w:eastAsiaTheme="minorEastAsia" w:hAnsi="Times New Roman" w:cs="Times New Roman"/>
          <w:kern w:val="0"/>
          <w:sz w:val="28"/>
          <w:szCs w:val="28"/>
          <w:lang w:val="ru-RU" w:eastAsia="ru-RU"/>
          <w14:ligatures w14:val="none"/>
        </w:rPr>
        <w:t xml:space="preserve"> (</w:t>
      </w:r>
      <w:proofErr w:type="spellStart"/>
      <w:r w:rsidRPr="0005203D">
        <w:rPr>
          <w:rFonts w:ascii="Times New Roman" w:eastAsiaTheme="minorEastAsia" w:hAnsi="Times New Roman" w:cs="Times New Roman"/>
          <w:kern w:val="0"/>
          <w:sz w:val="28"/>
          <w:szCs w:val="28"/>
          <w:lang w:val="ru-RU" w:eastAsia="ru-RU"/>
          <w14:ligatures w14:val="none"/>
        </w:rPr>
        <w:t>EasyTraceGroup</w:t>
      </w:r>
      <w:proofErr w:type="spellEnd"/>
      <w:r w:rsidRPr="0005203D">
        <w:rPr>
          <w:rFonts w:ascii="Times New Roman" w:eastAsiaTheme="minorEastAsia" w:hAnsi="Times New Roman" w:cs="Times New Roman"/>
          <w:kern w:val="0"/>
          <w:sz w:val="28"/>
          <w:szCs w:val="28"/>
          <w:lang w:val="ru-RU" w:eastAsia="ru-RU"/>
          <w14:ligatures w14:val="none"/>
        </w:rPr>
        <w:t xml:space="preserve">, Россия) и </w:t>
      </w:r>
      <w:proofErr w:type="spellStart"/>
      <w:r w:rsidRPr="0005203D">
        <w:rPr>
          <w:rFonts w:ascii="Times New Roman" w:eastAsiaTheme="minorEastAsia" w:hAnsi="Times New Roman" w:cs="Times New Roman"/>
          <w:kern w:val="0"/>
          <w:sz w:val="28"/>
          <w:szCs w:val="28"/>
          <w:lang w:val="ru-RU" w:eastAsia="ru-RU"/>
          <w14:ligatures w14:val="none"/>
        </w:rPr>
        <w:t>Didger</w:t>
      </w:r>
      <w:proofErr w:type="spellEnd"/>
      <w:r w:rsidRPr="0005203D">
        <w:rPr>
          <w:rFonts w:ascii="Times New Roman" w:eastAsiaTheme="minorEastAsia" w:hAnsi="Times New Roman" w:cs="Times New Roman"/>
          <w:kern w:val="0"/>
          <w:sz w:val="28"/>
          <w:szCs w:val="28"/>
          <w:lang w:val="ru-RU" w:eastAsia="ru-RU"/>
          <w14:ligatures w14:val="none"/>
        </w:rPr>
        <w:t xml:space="preserve"> (</w:t>
      </w:r>
      <w:proofErr w:type="spellStart"/>
      <w:r w:rsidRPr="0005203D">
        <w:rPr>
          <w:rFonts w:ascii="Times New Roman" w:eastAsiaTheme="minorEastAsia" w:hAnsi="Times New Roman" w:cs="Times New Roman"/>
          <w:kern w:val="0"/>
          <w:sz w:val="28"/>
          <w:szCs w:val="28"/>
          <w:lang w:val="ru-RU" w:eastAsia="ru-RU"/>
          <w14:ligatures w14:val="none"/>
        </w:rPr>
        <w:t>GoldenSoftware</w:t>
      </w:r>
      <w:proofErr w:type="spellEnd"/>
      <w:r w:rsidRPr="0005203D">
        <w:rPr>
          <w:rFonts w:ascii="Times New Roman" w:eastAsiaTheme="minorEastAsia" w:hAnsi="Times New Roman" w:cs="Times New Roman"/>
          <w:kern w:val="0"/>
          <w:sz w:val="28"/>
          <w:szCs w:val="28"/>
          <w:lang w:val="ru-RU" w:eastAsia="ru-RU"/>
          <w14:ligatures w14:val="none"/>
        </w:rPr>
        <w:t>, США) в автоматическом, полуавтоматическом и ручном режимах. Последовательность шагов векторизации приведена на рисунке 4.1.</w:t>
      </w:r>
    </w:p>
    <w:p w14:paraId="226875E8" w14:textId="77777777" w:rsidR="00FD2581" w:rsidRPr="0005203D" w:rsidRDefault="00FD2581" w:rsidP="00510DB3">
      <w:pPr>
        <w:spacing w:after="0" w:line="240" w:lineRule="auto"/>
        <w:contextualSpacing/>
        <w:rPr>
          <w:rFonts w:ascii="Times New Roman" w:eastAsiaTheme="minorEastAsia" w:hAnsi="Times New Roman" w:cs="Times New Roman"/>
          <w:kern w:val="0"/>
          <w:sz w:val="28"/>
          <w:szCs w:val="28"/>
          <w:lang w:val="ru-RU" w:eastAsia="ru-RU"/>
          <w14:ligatures w14:val="none"/>
        </w:rPr>
      </w:pPr>
      <w:r w:rsidRPr="0005203D">
        <w:rPr>
          <w:rFonts w:ascii="Times New Roman" w:eastAsiaTheme="minorEastAsia" w:hAnsi="Times New Roman" w:cs="Times New Roman"/>
          <w:noProof/>
          <w:kern w:val="0"/>
          <w:sz w:val="28"/>
          <w:szCs w:val="28"/>
          <w:lang w:val="ru-RU" w:eastAsia="ru-RU"/>
          <w14:ligatures w14:val="none"/>
        </w:rPr>
        <w:drawing>
          <wp:anchor distT="0" distB="0" distL="114300" distR="114300" simplePos="0" relativeHeight="251664384" behindDoc="0" locked="0" layoutInCell="1" allowOverlap="1" wp14:anchorId="49640467" wp14:editId="1D09BB50">
            <wp:simplePos x="0" y="0"/>
            <wp:positionH relativeFrom="column">
              <wp:posOffset>0</wp:posOffset>
            </wp:positionH>
            <wp:positionV relativeFrom="paragraph">
              <wp:posOffset>257175</wp:posOffset>
            </wp:positionV>
            <wp:extent cx="5671185" cy="2450465"/>
            <wp:effectExtent l="38100" t="19050" r="43815" b="6985"/>
            <wp:wrapSquare wrapText="bothSides"/>
            <wp:docPr id="37"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anchor>
        </w:drawing>
      </w:r>
    </w:p>
    <w:p w14:paraId="1C8003B3" w14:textId="613C034C" w:rsidR="00FD2581" w:rsidRPr="0005203D" w:rsidRDefault="00A62EDE" w:rsidP="00306B05">
      <w:pPr>
        <w:pStyle w:val="a4"/>
      </w:pPr>
      <w:bookmarkStart w:id="50" w:name="_Toc436309922"/>
      <w:bookmarkStart w:id="51" w:name="_Toc210686407"/>
      <w:bookmarkStart w:id="52" w:name="_Toc210770543"/>
      <w:r w:rsidRPr="0005203D">
        <w:t>Рисунок 4.1 - Алгоритм векторизации данных</w:t>
      </w:r>
      <w:bookmarkEnd w:id="50"/>
      <w:bookmarkEnd w:id="51"/>
      <w:bookmarkEnd w:id="52"/>
    </w:p>
    <w:p w14:paraId="6BC72942" w14:textId="77777777" w:rsidR="00884073" w:rsidRPr="0005203D" w:rsidRDefault="00884073" w:rsidP="00306B05">
      <w:pPr>
        <w:pStyle w:val="a4"/>
      </w:pPr>
    </w:p>
    <w:p w14:paraId="761AB4C4" w14:textId="4D8D6E54" w:rsidR="00FD2581" w:rsidRPr="0005203D" w:rsidRDefault="00FD2581" w:rsidP="00510DB3">
      <w:pPr>
        <w:spacing w:after="0" w:line="240" w:lineRule="auto"/>
        <w:ind w:firstLine="709"/>
        <w:jc w:val="both"/>
        <w:rPr>
          <w:rFonts w:ascii="Times New Roman" w:eastAsiaTheme="minorEastAsia" w:hAnsi="Times New Roman" w:cs="Times New Roman"/>
          <w:kern w:val="0"/>
          <w:sz w:val="28"/>
          <w:szCs w:val="28"/>
          <w:lang w:val="ru-RU" w:eastAsia="ru-RU"/>
          <w14:ligatures w14:val="none"/>
        </w:rPr>
      </w:pPr>
      <w:r w:rsidRPr="0005203D">
        <w:rPr>
          <w:rFonts w:ascii="Times New Roman" w:eastAsiaTheme="minorEastAsia" w:hAnsi="Times New Roman" w:cs="Times New Roman"/>
          <w:kern w:val="0"/>
          <w:sz w:val="28"/>
          <w:szCs w:val="28"/>
          <w:lang w:val="ru-RU" w:eastAsia="ru-RU"/>
          <w14:ligatures w14:val="none"/>
        </w:rPr>
        <w:t>При создании сводной цифровой матрицы требовалась увязка съемок между собой, приведение всех материалов к единому уровню. Для этой цели использованы результаты новых съемок, выполненные в 2014–2015 г. Исследуемая площадь перекрыта сетью опорных (</w:t>
      </w:r>
      <w:proofErr w:type="spellStart"/>
      <w:r w:rsidRPr="0005203D">
        <w:rPr>
          <w:rFonts w:ascii="Times New Roman" w:eastAsiaTheme="minorEastAsia" w:hAnsi="Times New Roman" w:cs="Times New Roman"/>
          <w:kern w:val="0"/>
          <w:sz w:val="28"/>
          <w:szCs w:val="28"/>
          <w:lang w:val="ru-RU" w:eastAsia="ru-RU"/>
          <w14:ligatures w14:val="none"/>
        </w:rPr>
        <w:t>увязочных</w:t>
      </w:r>
      <w:proofErr w:type="spellEnd"/>
      <w:r w:rsidRPr="0005203D">
        <w:rPr>
          <w:rFonts w:ascii="Times New Roman" w:eastAsiaTheme="minorEastAsia" w:hAnsi="Times New Roman" w:cs="Times New Roman"/>
          <w:kern w:val="0"/>
          <w:sz w:val="28"/>
          <w:szCs w:val="28"/>
          <w:lang w:val="ru-RU" w:eastAsia="ru-RU"/>
          <w14:ligatures w14:val="none"/>
        </w:rPr>
        <w:t xml:space="preserve">) аэрогеофизических маршрутов с шагом 10х10 км. В процессе формирования сводных карт геофизических полей уровень карт, построенных по фондовым материалам, приводился к уровню результатов новой съемки 2014–2015 годов. Уравнивание выполнено средствами </w:t>
      </w:r>
      <w:bookmarkStart w:id="53" w:name="_Hlk215841287"/>
      <w:r w:rsidRPr="0005203D">
        <w:rPr>
          <w:rFonts w:ascii="Times New Roman" w:eastAsiaTheme="minorEastAsia" w:hAnsi="Times New Roman" w:cs="Times New Roman"/>
          <w:kern w:val="0"/>
          <w:sz w:val="28"/>
          <w:szCs w:val="28"/>
          <w:lang w:val="ru-RU" w:eastAsia="ru-RU"/>
          <w14:ligatures w14:val="none"/>
        </w:rPr>
        <w:t xml:space="preserve">ПО </w:t>
      </w:r>
      <w:bookmarkEnd w:id="53"/>
      <w:proofErr w:type="spellStart"/>
      <w:r w:rsidRPr="0005203D">
        <w:rPr>
          <w:rFonts w:ascii="Times New Roman" w:eastAsiaTheme="minorEastAsia" w:hAnsi="Times New Roman" w:cs="Times New Roman"/>
          <w:kern w:val="0"/>
          <w:sz w:val="28"/>
          <w:szCs w:val="28"/>
          <w:lang w:val="ru-RU" w:eastAsia="ru-RU"/>
          <w14:ligatures w14:val="none"/>
        </w:rPr>
        <w:t>OasisMontaj</w:t>
      </w:r>
      <w:proofErr w:type="spellEnd"/>
      <w:r w:rsidRPr="0005203D">
        <w:rPr>
          <w:rFonts w:ascii="Times New Roman" w:eastAsiaTheme="minorEastAsia" w:hAnsi="Times New Roman" w:cs="Times New Roman"/>
          <w:kern w:val="0"/>
          <w:sz w:val="28"/>
          <w:szCs w:val="28"/>
          <w:lang w:val="ru-RU" w:eastAsia="ru-RU"/>
          <w14:ligatures w14:val="none"/>
        </w:rPr>
        <w:t xml:space="preserve"> (</w:t>
      </w:r>
      <w:proofErr w:type="spellStart"/>
      <w:r w:rsidRPr="0005203D">
        <w:rPr>
          <w:rFonts w:ascii="Times New Roman" w:eastAsiaTheme="minorEastAsia" w:hAnsi="Times New Roman" w:cs="Times New Roman"/>
          <w:kern w:val="0"/>
          <w:sz w:val="28"/>
          <w:szCs w:val="28"/>
          <w:lang w:val="ru-RU" w:eastAsia="ru-RU"/>
          <w14:ligatures w14:val="none"/>
        </w:rPr>
        <w:t>Geosoft</w:t>
      </w:r>
      <w:r w:rsidRPr="0005203D">
        <w:rPr>
          <w:rFonts w:ascii="Times New Roman" w:eastAsia="Times New Roman" w:hAnsi="Times New Roman" w:cs="Times New Roman"/>
          <w:kern w:val="0"/>
          <w:sz w:val="28"/>
          <w:szCs w:val="28"/>
          <w:lang w:val="ru-RU" w:eastAsia="ru-RU"/>
          <w14:ligatures w14:val="none"/>
        </w:rPr>
        <w:t>Inc.США</w:t>
      </w:r>
      <w:proofErr w:type="spellEnd"/>
      <w:r w:rsidRPr="0005203D">
        <w:rPr>
          <w:rFonts w:ascii="Times New Roman" w:eastAsia="Times New Roman" w:hAnsi="Times New Roman" w:cs="Times New Roman"/>
          <w:kern w:val="0"/>
          <w:sz w:val="28"/>
          <w:szCs w:val="28"/>
          <w:lang w:val="ru-RU" w:eastAsia="ru-RU"/>
          <w14:ligatures w14:val="none"/>
        </w:rPr>
        <w:t xml:space="preserve">), модуль </w:t>
      </w:r>
      <w:proofErr w:type="spellStart"/>
      <w:r w:rsidRPr="0005203D">
        <w:rPr>
          <w:rFonts w:ascii="Times New Roman" w:eastAsia="Times New Roman" w:hAnsi="Times New Roman" w:cs="Times New Roman"/>
          <w:kern w:val="0"/>
          <w:sz w:val="28"/>
          <w:szCs w:val="28"/>
          <w:lang w:val="ru-RU" w:eastAsia="ru-RU"/>
          <w14:ligatures w14:val="none"/>
        </w:rPr>
        <w:t>GridKnitting</w:t>
      </w:r>
      <w:proofErr w:type="spellEnd"/>
      <w:r w:rsidRPr="0005203D">
        <w:rPr>
          <w:rFonts w:ascii="Times New Roman" w:eastAsia="Times New Roman" w:hAnsi="Times New Roman" w:cs="Times New Roman"/>
          <w:kern w:val="0"/>
          <w:sz w:val="28"/>
          <w:szCs w:val="28"/>
          <w:lang w:val="ru-RU" w:eastAsia="ru-RU"/>
          <w14:ligatures w14:val="none"/>
        </w:rPr>
        <w:t>.</w:t>
      </w:r>
    </w:p>
    <w:p w14:paraId="7995B760" w14:textId="04ABCB50" w:rsidR="00FD2581" w:rsidRPr="0005203D" w:rsidRDefault="00FD2581" w:rsidP="00510DB3">
      <w:pPr>
        <w:spacing w:after="0" w:line="240" w:lineRule="auto"/>
        <w:ind w:firstLine="709"/>
        <w:jc w:val="both"/>
        <w:rPr>
          <w:rFonts w:ascii="Times New Roman" w:eastAsia="Times New Roman" w:hAnsi="Times New Roman" w:cs="Times New Roman"/>
          <w:b/>
          <w:bCs/>
          <w:strike/>
          <w:kern w:val="0"/>
          <w:sz w:val="28"/>
          <w:szCs w:val="28"/>
          <w:lang w:val="ru-RU" w:eastAsia="ru-RU"/>
          <w14:ligatures w14:val="none"/>
        </w:rPr>
      </w:pPr>
      <w:r w:rsidRPr="0005203D">
        <w:rPr>
          <w:rFonts w:ascii="Times New Roman" w:eastAsiaTheme="minorEastAsia" w:hAnsi="Times New Roman" w:cs="Times New Roman"/>
          <w:kern w:val="0"/>
          <w:sz w:val="28"/>
          <w:szCs w:val="28"/>
          <w:lang w:val="ru-RU" w:eastAsia="ru-RU"/>
          <w14:ligatures w14:val="none"/>
        </w:rPr>
        <w:t>По завершении этапа векторизации материалов прошлых лет, д</w:t>
      </w:r>
      <w:r w:rsidRPr="0005203D">
        <w:rPr>
          <w:rFonts w:ascii="Times New Roman" w:eastAsia="Times New Roman" w:hAnsi="Times New Roman" w:cs="Times New Roman"/>
          <w:kern w:val="0"/>
          <w:sz w:val="28"/>
          <w:szCs w:val="28"/>
          <w:lang w:val="ru-RU" w:eastAsia="ru-RU"/>
          <w14:ligatures w14:val="none"/>
        </w:rPr>
        <w:t xml:space="preserve">ля сопоставления и анализа съемок – по результатам оцифровки фондовых материалов и данными современных съемок – были сформированы цифровые модели. Полученные матрицы визуально сопоставлялись между собой. </w:t>
      </w:r>
      <w:r w:rsidRPr="0005203D">
        <w:rPr>
          <w:rFonts w:ascii="Times New Roman" w:eastAsiaTheme="minorEastAsia" w:hAnsi="Times New Roman" w:cs="Times New Roman"/>
          <w:kern w:val="0"/>
          <w:sz w:val="28"/>
          <w:szCs w:val="28"/>
          <w:lang w:val="ru-RU" w:eastAsia="ru-RU"/>
          <w14:ligatures w14:val="none"/>
        </w:rPr>
        <w:t>Для оценки уровня и качества магнитной и гамма-</w:t>
      </w:r>
      <w:proofErr w:type="spellStart"/>
      <w:r w:rsidRPr="0005203D">
        <w:rPr>
          <w:rFonts w:ascii="Times New Roman" w:eastAsiaTheme="minorEastAsia" w:hAnsi="Times New Roman" w:cs="Times New Roman"/>
          <w:kern w:val="0"/>
          <w:sz w:val="28"/>
          <w:szCs w:val="28"/>
          <w:lang w:val="ru-RU" w:eastAsia="ru-RU"/>
          <w14:ligatures w14:val="none"/>
        </w:rPr>
        <w:t>сперктрометрической</w:t>
      </w:r>
      <w:proofErr w:type="spellEnd"/>
      <w:r w:rsidRPr="0005203D">
        <w:rPr>
          <w:rFonts w:ascii="Times New Roman" w:eastAsiaTheme="minorEastAsia" w:hAnsi="Times New Roman" w:cs="Times New Roman"/>
          <w:kern w:val="0"/>
          <w:sz w:val="28"/>
          <w:szCs w:val="28"/>
          <w:lang w:val="ru-RU" w:eastAsia="ru-RU"/>
          <w14:ligatures w14:val="none"/>
        </w:rPr>
        <w:t xml:space="preserve"> съемок разных масштабов, выполненных ранее, проведено сопоставление аномальных значений матрицы изучаемых полей с аномальными значениями </w:t>
      </w:r>
      <w:r w:rsidRPr="0005203D">
        <w:rPr>
          <w:rFonts w:ascii="Times New Roman" w:eastAsiaTheme="minorEastAsia" w:hAnsi="Times New Roman" w:cs="Times New Roman"/>
          <w:kern w:val="0"/>
          <w:sz w:val="28"/>
          <w:szCs w:val="28"/>
          <w:lang w:val="ru-RU" w:eastAsia="ru-RU"/>
          <w14:ligatures w14:val="none"/>
        </w:rPr>
        <w:lastRenderedPageBreak/>
        <w:t xml:space="preserve">этих полей в точках наблюдений съёмки 2014–2015 гг. </w:t>
      </w:r>
      <w:r w:rsidRPr="0005203D">
        <w:rPr>
          <w:rFonts w:ascii="Times New Roman" w:eastAsia="Times New Roman" w:hAnsi="Times New Roman" w:cs="Times New Roman"/>
          <w:kern w:val="0"/>
          <w:sz w:val="28"/>
          <w:szCs w:val="28"/>
          <w:lang w:val="ru-RU" w:eastAsia="ru-RU"/>
          <w14:ligatures w14:val="none"/>
        </w:rPr>
        <w:t>По профилям съемок построены графики, которые иллюстрируют отклонения результатов съемок разных лет (выполненных ранее и выполненных в 2014–2015 гг.) (</w:t>
      </w:r>
      <w:r w:rsidR="00A62EDE" w:rsidRPr="0005203D">
        <w:rPr>
          <w:rFonts w:ascii="Times New Roman" w:eastAsia="Times New Roman" w:hAnsi="Times New Roman" w:cs="Times New Roman"/>
          <w:kern w:val="0"/>
          <w:sz w:val="28"/>
          <w:szCs w:val="28"/>
          <w:lang w:val="ru-RU" w:eastAsia="ru-RU"/>
          <w14:ligatures w14:val="none"/>
        </w:rPr>
        <w:t>Р</w:t>
      </w:r>
      <w:r w:rsidRPr="0005203D">
        <w:rPr>
          <w:rFonts w:ascii="Times New Roman" w:eastAsia="Times New Roman" w:hAnsi="Times New Roman" w:cs="Times New Roman"/>
          <w:kern w:val="0"/>
          <w:sz w:val="28"/>
          <w:szCs w:val="28"/>
          <w:lang w:val="ru-RU" w:eastAsia="ru-RU"/>
          <w14:ligatures w14:val="none"/>
        </w:rPr>
        <w:t>ис</w:t>
      </w:r>
      <w:r w:rsidR="00A62EDE" w:rsidRPr="0005203D">
        <w:rPr>
          <w:rFonts w:ascii="Times New Roman" w:eastAsia="Times New Roman" w:hAnsi="Times New Roman" w:cs="Times New Roman"/>
          <w:kern w:val="0"/>
          <w:sz w:val="28"/>
          <w:szCs w:val="28"/>
          <w:lang w:val="ru-RU" w:eastAsia="ru-RU"/>
          <w14:ligatures w14:val="none"/>
        </w:rPr>
        <w:t>унок</w:t>
      </w:r>
      <w:r w:rsidRPr="0005203D">
        <w:rPr>
          <w:rFonts w:ascii="Times New Roman" w:eastAsia="Times New Roman" w:hAnsi="Times New Roman" w:cs="Times New Roman"/>
          <w:kern w:val="0"/>
          <w:sz w:val="28"/>
          <w:szCs w:val="28"/>
          <w:lang w:val="ru-RU" w:eastAsia="ru-RU"/>
          <w14:ligatures w14:val="none"/>
        </w:rPr>
        <w:t xml:space="preserve"> 4.2)</w:t>
      </w:r>
    </w:p>
    <w:p w14:paraId="0D25ADF7" w14:textId="56F333CC" w:rsidR="00FD2581" w:rsidRPr="0005203D" w:rsidRDefault="00022051" w:rsidP="00022051">
      <w:pPr>
        <w:spacing w:after="0" w:line="240" w:lineRule="auto"/>
        <w:ind w:firstLine="709"/>
        <w:rPr>
          <w:rFonts w:ascii="Times New Roman" w:eastAsiaTheme="minorEastAsia" w:hAnsi="Times New Roman" w:cs="Times New Roman"/>
          <w:kern w:val="0"/>
          <w:sz w:val="28"/>
          <w:szCs w:val="28"/>
          <w:lang w:val="ru-RU" w:eastAsia="ru-RU"/>
          <w14:ligatures w14:val="none"/>
        </w:rPr>
      </w:pPr>
      <w:r w:rsidRPr="0005203D">
        <w:rPr>
          <w:rFonts w:ascii="Times New Roman" w:eastAsiaTheme="minorEastAsia" w:hAnsi="Times New Roman" w:cs="Times New Roman"/>
          <w:kern w:val="0"/>
          <w:sz w:val="28"/>
          <w:szCs w:val="28"/>
          <w:lang w:val="ru-RU" w:eastAsia="ru-RU"/>
          <w14:ligatures w14:val="none"/>
        </w:rPr>
        <w:t>В результате на основе вновь полученных данных и материалов предшествующих исследований построены сводные цифровые модели магнитного и гравитационного полей высокого пространственного разрешения. По сформированным интегрированным цифровым массивам физических полей участка Степной рассчитаны комплекты трансформаций магнитного и гравитационного полей.</w:t>
      </w:r>
    </w:p>
    <w:p w14:paraId="684B963C" w14:textId="77777777" w:rsidR="00022051" w:rsidRPr="0005203D" w:rsidRDefault="00022051" w:rsidP="00022051">
      <w:pPr>
        <w:spacing w:after="0" w:line="240" w:lineRule="auto"/>
        <w:ind w:firstLine="709"/>
        <w:rPr>
          <w:rFonts w:ascii="Times New Roman" w:eastAsiaTheme="minorEastAsia" w:hAnsi="Times New Roman" w:cs="Times New Roman"/>
          <w:kern w:val="0"/>
          <w:sz w:val="28"/>
          <w:szCs w:val="28"/>
          <w:lang w:val="ru-RU" w:eastAsia="ru-RU"/>
          <w14:ligatures w14:val="none"/>
        </w:rPr>
      </w:pPr>
    </w:p>
    <w:p w14:paraId="798F82DE" w14:textId="77777777" w:rsidR="00FD2581" w:rsidRPr="0005203D" w:rsidRDefault="00FD2581" w:rsidP="00510DB3">
      <w:pPr>
        <w:spacing w:after="0" w:line="240" w:lineRule="auto"/>
        <w:rPr>
          <w:rFonts w:ascii="Times New Roman" w:eastAsiaTheme="minorEastAsia" w:hAnsi="Times New Roman" w:cs="Times New Roman"/>
          <w:kern w:val="0"/>
          <w:sz w:val="28"/>
          <w:szCs w:val="28"/>
          <w:lang w:val="ru-RU" w:eastAsia="ru-RU"/>
          <w14:ligatures w14:val="none"/>
        </w:rPr>
      </w:pPr>
      <w:bookmarkStart w:id="54" w:name="_Hlk207018886"/>
      <w:r w:rsidRPr="0005203D">
        <w:rPr>
          <w:rFonts w:ascii="Times New Roman" w:hAnsi="Times New Roman" w:cs="Times New Roman"/>
          <w:noProof/>
          <w:sz w:val="28"/>
          <w:szCs w:val="28"/>
          <w:lang w:val="ru-RU" w:eastAsia="ru-RU"/>
        </w:rPr>
        <w:drawing>
          <wp:inline distT="0" distB="0" distL="0" distR="0" wp14:anchorId="1963A203" wp14:editId="1E4B1E8A">
            <wp:extent cx="5940425" cy="2048510"/>
            <wp:effectExtent l="0" t="0" r="3175"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80.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0425" cy="2048510"/>
                    </a:xfrm>
                    <a:prstGeom prst="rect">
                      <a:avLst/>
                    </a:prstGeom>
                  </pic:spPr>
                </pic:pic>
              </a:graphicData>
            </a:graphic>
          </wp:inline>
        </w:drawing>
      </w:r>
    </w:p>
    <w:p w14:paraId="119C69F3" w14:textId="5E120106" w:rsidR="00FD2581" w:rsidRPr="0005203D" w:rsidRDefault="00FD2581" w:rsidP="00306B05">
      <w:pPr>
        <w:pStyle w:val="a4"/>
        <w:rPr>
          <w:lang w:eastAsia="ru-RU"/>
        </w:rPr>
      </w:pPr>
      <w:bookmarkStart w:id="55" w:name="_Toc210686408"/>
      <w:bookmarkStart w:id="56" w:name="_Toc210770544"/>
      <w:r w:rsidRPr="0005203D">
        <w:t>Рис</w:t>
      </w:r>
      <w:r w:rsidR="00A62EDE" w:rsidRPr="0005203D">
        <w:t>унок</w:t>
      </w:r>
      <w:r w:rsidRPr="0005203D">
        <w:t xml:space="preserve"> 4.2 – </w:t>
      </w:r>
      <w:r w:rsidRPr="0005203D">
        <w:rPr>
          <w:lang w:eastAsia="ru-RU"/>
        </w:rPr>
        <w:t>Сравнительные графики магнитного поля, полученные в ходе съёмок в различные годы</w:t>
      </w:r>
      <w:bookmarkEnd w:id="55"/>
      <w:bookmarkEnd w:id="56"/>
    </w:p>
    <w:p w14:paraId="64E2051F" w14:textId="77777777" w:rsidR="00884073" w:rsidRPr="0005203D" w:rsidRDefault="00884073" w:rsidP="00306B05">
      <w:pPr>
        <w:pStyle w:val="a4"/>
        <w:rPr>
          <w:lang w:eastAsia="ru-RU"/>
        </w:rPr>
      </w:pPr>
    </w:p>
    <w:p w14:paraId="6B43B08A" w14:textId="77777777" w:rsidR="00FD2581" w:rsidRPr="0005203D" w:rsidRDefault="00FD2581" w:rsidP="00510DB3">
      <w:pPr>
        <w:pStyle w:val="Heading3"/>
        <w:spacing w:before="0" w:after="0"/>
      </w:pPr>
      <w:bookmarkStart w:id="57" w:name="_Toc217391914"/>
      <w:r w:rsidRPr="0005203D">
        <w:rPr>
          <w:rFonts w:eastAsiaTheme="minorEastAsia"/>
          <w:lang w:eastAsia="ru-RU"/>
        </w:rPr>
        <w:t xml:space="preserve">4.1.2 </w:t>
      </w:r>
      <w:r w:rsidRPr="0005203D">
        <w:t>Методы трансформационного преобразования исходных потенциальных полей.</w:t>
      </w:r>
      <w:bookmarkEnd w:id="57"/>
      <w:r w:rsidRPr="0005203D">
        <w:t xml:space="preserve"> </w:t>
      </w:r>
    </w:p>
    <w:p w14:paraId="5A4CA602" w14:textId="77777777" w:rsidR="00884073" w:rsidRPr="0005203D" w:rsidRDefault="00884073" w:rsidP="00510DB3">
      <w:pPr>
        <w:spacing w:after="0" w:line="240" w:lineRule="auto"/>
        <w:ind w:firstLine="709"/>
        <w:rPr>
          <w:rFonts w:ascii="Times New Roman" w:hAnsi="Times New Roman" w:cs="Times New Roman"/>
          <w:sz w:val="28"/>
          <w:szCs w:val="28"/>
          <w:lang w:val="ru-RU"/>
        </w:rPr>
      </w:pPr>
    </w:p>
    <w:p w14:paraId="03D834B8" w14:textId="77777777" w:rsidR="00022051" w:rsidRPr="00022051" w:rsidRDefault="00022051" w:rsidP="00022051">
      <w:pPr>
        <w:spacing w:after="0" w:line="240" w:lineRule="auto"/>
        <w:ind w:firstLine="709"/>
        <w:jc w:val="both"/>
        <w:rPr>
          <w:rFonts w:ascii="Times New Roman" w:hAnsi="Times New Roman" w:cs="Times New Roman"/>
          <w:sz w:val="28"/>
          <w:szCs w:val="28"/>
          <w:lang w:val="ru-RU"/>
        </w:rPr>
      </w:pPr>
      <w:r w:rsidRPr="00022051">
        <w:rPr>
          <w:rFonts w:ascii="Times New Roman" w:hAnsi="Times New Roman" w:cs="Times New Roman"/>
          <w:sz w:val="28"/>
          <w:szCs w:val="28"/>
          <w:lang w:val="ru-RU"/>
        </w:rPr>
        <w:t>Аналитические процедуры обработки первичных аэрогеофизических данных по исследуемым площадям включали:</w:t>
      </w:r>
    </w:p>
    <w:p w14:paraId="186B1B30" w14:textId="77777777" w:rsidR="00022051" w:rsidRPr="00022051" w:rsidRDefault="00022051" w:rsidP="00022051">
      <w:pPr>
        <w:numPr>
          <w:ilvl w:val="0"/>
          <w:numId w:val="31"/>
        </w:numPr>
        <w:spacing w:after="0" w:line="240" w:lineRule="auto"/>
        <w:jc w:val="both"/>
        <w:rPr>
          <w:rFonts w:ascii="Times New Roman" w:hAnsi="Times New Roman" w:cs="Times New Roman"/>
          <w:sz w:val="28"/>
          <w:szCs w:val="28"/>
          <w:lang w:val="ru-RU"/>
        </w:rPr>
      </w:pPr>
      <w:r w:rsidRPr="00022051">
        <w:rPr>
          <w:rFonts w:ascii="Times New Roman" w:hAnsi="Times New Roman" w:cs="Times New Roman"/>
          <w:sz w:val="28"/>
          <w:szCs w:val="28"/>
          <w:lang w:val="ru-RU"/>
        </w:rPr>
        <w:t xml:space="preserve">корреляционно-статистический анализ гравиметрических, магнитометрических и </w:t>
      </w:r>
      <w:proofErr w:type="spellStart"/>
      <w:r w:rsidRPr="00022051">
        <w:rPr>
          <w:rFonts w:ascii="Times New Roman" w:hAnsi="Times New Roman" w:cs="Times New Roman"/>
          <w:sz w:val="28"/>
          <w:szCs w:val="28"/>
          <w:lang w:val="ru-RU"/>
        </w:rPr>
        <w:t>гаммаспектрометрических</w:t>
      </w:r>
      <w:proofErr w:type="spellEnd"/>
      <w:r w:rsidRPr="00022051">
        <w:rPr>
          <w:rFonts w:ascii="Times New Roman" w:hAnsi="Times New Roman" w:cs="Times New Roman"/>
          <w:sz w:val="28"/>
          <w:szCs w:val="28"/>
          <w:lang w:val="ru-RU"/>
        </w:rPr>
        <w:t xml:space="preserve"> полей;</w:t>
      </w:r>
    </w:p>
    <w:p w14:paraId="5FFEB795" w14:textId="77777777" w:rsidR="00022051" w:rsidRPr="00022051" w:rsidRDefault="00022051" w:rsidP="00022051">
      <w:pPr>
        <w:numPr>
          <w:ilvl w:val="0"/>
          <w:numId w:val="31"/>
        </w:numPr>
        <w:spacing w:after="0" w:line="240" w:lineRule="auto"/>
        <w:jc w:val="both"/>
        <w:rPr>
          <w:rFonts w:ascii="Times New Roman" w:hAnsi="Times New Roman" w:cs="Times New Roman"/>
          <w:sz w:val="28"/>
          <w:szCs w:val="28"/>
          <w:lang w:val="ru-RU"/>
        </w:rPr>
      </w:pPr>
      <w:r w:rsidRPr="00022051">
        <w:rPr>
          <w:rFonts w:ascii="Times New Roman" w:hAnsi="Times New Roman" w:cs="Times New Roman"/>
          <w:sz w:val="28"/>
          <w:szCs w:val="28"/>
          <w:lang w:val="ru-RU"/>
        </w:rPr>
        <w:t>разложение гравитационного и магнитного полей на региональную и аномальную составляющие;</w:t>
      </w:r>
    </w:p>
    <w:p w14:paraId="49D5C358" w14:textId="77777777" w:rsidR="00022051" w:rsidRPr="00022051" w:rsidRDefault="00022051" w:rsidP="00022051">
      <w:pPr>
        <w:numPr>
          <w:ilvl w:val="0"/>
          <w:numId w:val="31"/>
        </w:numPr>
        <w:spacing w:after="0" w:line="240" w:lineRule="auto"/>
        <w:jc w:val="both"/>
        <w:rPr>
          <w:rFonts w:ascii="Times New Roman" w:hAnsi="Times New Roman" w:cs="Times New Roman"/>
          <w:sz w:val="28"/>
          <w:szCs w:val="28"/>
          <w:lang w:val="ru-RU"/>
        </w:rPr>
      </w:pPr>
      <w:r w:rsidRPr="00022051">
        <w:rPr>
          <w:rFonts w:ascii="Times New Roman" w:hAnsi="Times New Roman" w:cs="Times New Roman"/>
          <w:sz w:val="28"/>
          <w:szCs w:val="28"/>
          <w:lang w:val="ru-RU"/>
        </w:rPr>
        <w:t>расчет градиентных параметров гравитационного и магнитного полей (производные первого порядка по вертикали и горизонтали, полный градиент, аналитический сигнал);</w:t>
      </w:r>
    </w:p>
    <w:p w14:paraId="28B3D63F" w14:textId="77777777" w:rsidR="00022051" w:rsidRPr="00022051" w:rsidRDefault="00022051" w:rsidP="00022051">
      <w:pPr>
        <w:numPr>
          <w:ilvl w:val="0"/>
          <w:numId w:val="31"/>
        </w:numPr>
        <w:spacing w:after="0" w:line="240" w:lineRule="auto"/>
        <w:jc w:val="both"/>
        <w:rPr>
          <w:rFonts w:ascii="Times New Roman" w:hAnsi="Times New Roman" w:cs="Times New Roman"/>
          <w:sz w:val="28"/>
          <w:szCs w:val="28"/>
          <w:lang w:val="ru-RU"/>
        </w:rPr>
      </w:pPr>
      <w:r w:rsidRPr="00022051">
        <w:rPr>
          <w:rFonts w:ascii="Times New Roman" w:hAnsi="Times New Roman" w:cs="Times New Roman"/>
          <w:sz w:val="28"/>
          <w:szCs w:val="28"/>
          <w:lang w:val="ru-RU"/>
        </w:rPr>
        <w:t>автоматическое выделение и трассирование аномальных зон (максимумы, минимумы, градиентные области) в гравитационном и магнитном полях.</w:t>
      </w:r>
    </w:p>
    <w:p w14:paraId="162EE91C" w14:textId="77777777" w:rsidR="00022051" w:rsidRPr="00022051" w:rsidRDefault="00022051" w:rsidP="00022051">
      <w:pPr>
        <w:spacing w:after="0" w:line="240" w:lineRule="auto"/>
        <w:ind w:firstLine="709"/>
        <w:jc w:val="both"/>
        <w:rPr>
          <w:rFonts w:ascii="Times New Roman" w:hAnsi="Times New Roman" w:cs="Times New Roman"/>
          <w:sz w:val="28"/>
          <w:szCs w:val="28"/>
          <w:lang w:val="ru-RU"/>
        </w:rPr>
      </w:pPr>
      <w:r w:rsidRPr="00022051">
        <w:rPr>
          <w:rFonts w:ascii="Times New Roman" w:hAnsi="Times New Roman" w:cs="Times New Roman"/>
          <w:sz w:val="28"/>
          <w:szCs w:val="28"/>
          <w:lang w:val="ru-RU"/>
        </w:rPr>
        <w:t xml:space="preserve">Изучение морфологии гравитационного и магнитного полей территории указывает на разноглубинное расположение их источников на различных структурных ярусах, что определяет одну из основных интерпретационных задач — глубинное разделение аномальных эффектов от источников различного заложения. Для решения задачи декомпозиции магнитного и гравитационного полей на отдельные составляющие и анализа структурных </w:t>
      </w:r>
      <w:r w:rsidRPr="00022051">
        <w:rPr>
          <w:rFonts w:ascii="Times New Roman" w:hAnsi="Times New Roman" w:cs="Times New Roman"/>
          <w:sz w:val="28"/>
          <w:szCs w:val="28"/>
          <w:lang w:val="ru-RU"/>
        </w:rPr>
        <w:lastRenderedPageBreak/>
        <w:t>особенностей использовались различные виды трансформационных преобразований исходных геофизических полей.</w:t>
      </w:r>
    </w:p>
    <w:p w14:paraId="1F945A81" w14:textId="77777777" w:rsidR="00022051" w:rsidRPr="00022051" w:rsidRDefault="00022051" w:rsidP="00022051">
      <w:pPr>
        <w:spacing w:after="0" w:line="240" w:lineRule="auto"/>
        <w:ind w:firstLine="709"/>
        <w:jc w:val="both"/>
        <w:rPr>
          <w:rFonts w:ascii="Times New Roman" w:hAnsi="Times New Roman" w:cs="Times New Roman"/>
          <w:sz w:val="28"/>
          <w:szCs w:val="28"/>
          <w:lang w:val="ru-RU"/>
        </w:rPr>
      </w:pPr>
      <w:r w:rsidRPr="00022051">
        <w:rPr>
          <w:rFonts w:ascii="Times New Roman" w:hAnsi="Times New Roman" w:cs="Times New Roman"/>
          <w:sz w:val="28"/>
          <w:szCs w:val="28"/>
          <w:lang w:val="ru-RU"/>
        </w:rPr>
        <w:t xml:space="preserve">Одной из ключевых задач интерпретации выявленных геофизических аномалий является разделение аномального воздействия различных гравитационно-активных (при обработке гравиметрических данных) или </w:t>
      </w:r>
      <w:proofErr w:type="spellStart"/>
      <w:r w:rsidRPr="00022051">
        <w:rPr>
          <w:rFonts w:ascii="Times New Roman" w:hAnsi="Times New Roman" w:cs="Times New Roman"/>
          <w:sz w:val="28"/>
          <w:szCs w:val="28"/>
          <w:lang w:val="ru-RU"/>
        </w:rPr>
        <w:t>магнитовозмущающих</w:t>
      </w:r>
      <w:proofErr w:type="spellEnd"/>
      <w:r w:rsidRPr="00022051">
        <w:rPr>
          <w:rFonts w:ascii="Times New Roman" w:hAnsi="Times New Roman" w:cs="Times New Roman"/>
          <w:sz w:val="28"/>
          <w:szCs w:val="28"/>
          <w:lang w:val="ru-RU"/>
        </w:rPr>
        <w:t xml:space="preserve"> (при анализе магнитометрических данных) объектов, то есть декомпозиция суммарного наблюденного гравитационного или магнитного поля на отдельные составляющие, каждая из которых обусловлена аномалиями с определенными характеристиками и предположительно единой геологической природой. Для достижения данной цели наблюденные гравитационное и магнитное поля подвергнуты математическим преобразованиям, направленным на селективное усиление одних и существенное подавление других компонент поля, то есть выполнены различные виды трансформаций.</w:t>
      </w:r>
    </w:p>
    <w:p w14:paraId="1960BD1D" w14:textId="77777777" w:rsidR="00022051" w:rsidRPr="00022051" w:rsidRDefault="00022051" w:rsidP="00022051">
      <w:pPr>
        <w:spacing w:after="0" w:line="240" w:lineRule="auto"/>
        <w:ind w:firstLine="709"/>
        <w:jc w:val="both"/>
        <w:rPr>
          <w:rFonts w:ascii="Times New Roman" w:hAnsi="Times New Roman" w:cs="Times New Roman"/>
          <w:sz w:val="28"/>
          <w:szCs w:val="28"/>
          <w:lang w:val="ru-RU"/>
        </w:rPr>
      </w:pPr>
      <w:r w:rsidRPr="00022051">
        <w:rPr>
          <w:rFonts w:ascii="Times New Roman" w:hAnsi="Times New Roman" w:cs="Times New Roman"/>
          <w:sz w:val="28"/>
          <w:szCs w:val="28"/>
          <w:lang w:val="ru-RU"/>
        </w:rPr>
        <w:t>Региональная низкочастотная составляющая поля получена методом аналитического пересчета исходного поля в верхнее полупространство на высоты от 3 до 20 км (конкретная высота пересчета определяется в зависимости от особенностей геологического строения района) (Рисунок 4.3). Локальная компонента поля вычислена путем вычитания региональной составляющей из исходного наблюденного поля. В результате выполненных вычислений исключен низкочастотный региональный тренд и усилено влияние локальных объектов фундамента, подчеркнута мозаичная блоковая структура геологического строения, выделены поперечные микроблоки, элементы наложенных структур и другие геологические неоднородности (Рисунок 4.4).</w:t>
      </w:r>
    </w:p>
    <w:p w14:paraId="2EB15250" w14:textId="77777777" w:rsidR="00FD2581" w:rsidRPr="0005203D" w:rsidRDefault="00FD2581" w:rsidP="00510DB3">
      <w:pPr>
        <w:pStyle w:val="BodyText2"/>
        <w:spacing w:after="0" w:line="240" w:lineRule="auto"/>
        <w:ind w:firstLine="0"/>
        <w:rPr>
          <w:rFonts w:ascii="Times New Roman" w:hAnsi="Times New Roman" w:cs="Times New Roman"/>
          <w:sz w:val="28"/>
          <w:szCs w:val="28"/>
        </w:rPr>
      </w:pPr>
      <w:r w:rsidRPr="0005203D">
        <w:rPr>
          <w:noProof/>
        </w:rPr>
        <w:drawing>
          <wp:inline distT="0" distB="0" distL="0" distR="0" wp14:anchorId="42DF589E" wp14:editId="0D577FFD">
            <wp:extent cx="5940425" cy="3554095"/>
            <wp:effectExtent l="0" t="0" r="3175" b="8255"/>
            <wp:docPr id="2147418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0425" cy="3554095"/>
                    </a:xfrm>
                    <a:prstGeom prst="rect">
                      <a:avLst/>
                    </a:prstGeom>
                    <a:noFill/>
                    <a:ln>
                      <a:noFill/>
                    </a:ln>
                  </pic:spPr>
                </pic:pic>
              </a:graphicData>
            </a:graphic>
          </wp:inline>
        </w:drawing>
      </w:r>
    </w:p>
    <w:p w14:paraId="63AF9EA7" w14:textId="30714558" w:rsidR="00FD2581" w:rsidRPr="0005203D" w:rsidRDefault="00A62EDE" w:rsidP="00306B05">
      <w:pPr>
        <w:pStyle w:val="a4"/>
      </w:pPr>
      <w:bookmarkStart w:id="58" w:name="_Toc210686409"/>
      <w:bookmarkStart w:id="59" w:name="_Toc210770545"/>
      <w:r w:rsidRPr="0005203D">
        <w:t xml:space="preserve">Рисунок </w:t>
      </w:r>
      <w:r w:rsidR="00FD2581" w:rsidRPr="0005203D">
        <w:t>4.3 – Карта региональной составляющей гравитационного поля (Высота пересчёта 5 км)</w:t>
      </w:r>
      <w:bookmarkEnd w:id="58"/>
      <w:bookmarkEnd w:id="59"/>
    </w:p>
    <w:p w14:paraId="40F71D20" w14:textId="77777777" w:rsidR="00884073" w:rsidRPr="0005203D" w:rsidRDefault="00884073" w:rsidP="00306B05">
      <w:pPr>
        <w:pStyle w:val="a4"/>
      </w:pPr>
    </w:p>
    <w:p w14:paraId="568DE105" w14:textId="2D153857" w:rsidR="00884073" w:rsidRPr="0005203D" w:rsidRDefault="00AE3B43" w:rsidP="00AE3B43">
      <w:pPr>
        <w:pStyle w:val="BodyText2"/>
        <w:spacing w:after="0" w:line="240" w:lineRule="auto"/>
        <w:ind w:firstLine="720"/>
        <w:rPr>
          <w:rFonts w:ascii="Times New Roman" w:hAnsi="Times New Roman" w:cs="Times New Roman"/>
          <w:sz w:val="28"/>
          <w:szCs w:val="28"/>
        </w:rPr>
      </w:pPr>
      <w:r w:rsidRPr="0005203D">
        <w:rPr>
          <w:rFonts w:ascii="Times New Roman" w:hAnsi="Times New Roman" w:cs="Times New Roman"/>
          <w:sz w:val="28"/>
          <w:szCs w:val="28"/>
        </w:rPr>
        <w:t xml:space="preserve">Градиентный анализ обеспечивает более точную локализацию границ </w:t>
      </w:r>
      <w:proofErr w:type="spellStart"/>
      <w:r w:rsidRPr="0005203D">
        <w:rPr>
          <w:rFonts w:ascii="Times New Roman" w:hAnsi="Times New Roman" w:cs="Times New Roman"/>
          <w:sz w:val="28"/>
          <w:szCs w:val="28"/>
        </w:rPr>
        <w:t>аномалиеобразующих</w:t>
      </w:r>
      <w:proofErr w:type="spellEnd"/>
      <w:r w:rsidRPr="0005203D">
        <w:rPr>
          <w:rFonts w:ascii="Times New Roman" w:hAnsi="Times New Roman" w:cs="Times New Roman"/>
          <w:sz w:val="28"/>
          <w:szCs w:val="28"/>
        </w:rPr>
        <w:t xml:space="preserve"> объектов и выявление деталей их внутренней структуры, применяется при решении задач геологического картирования и изучении особенностей геомагнитного и </w:t>
      </w:r>
      <w:proofErr w:type="spellStart"/>
      <w:r w:rsidRPr="0005203D">
        <w:rPr>
          <w:rFonts w:ascii="Times New Roman" w:hAnsi="Times New Roman" w:cs="Times New Roman"/>
          <w:sz w:val="28"/>
          <w:szCs w:val="28"/>
        </w:rPr>
        <w:t>геоплотностного</w:t>
      </w:r>
      <w:proofErr w:type="spellEnd"/>
      <w:r w:rsidRPr="0005203D">
        <w:rPr>
          <w:rFonts w:ascii="Times New Roman" w:hAnsi="Times New Roman" w:cs="Times New Roman"/>
          <w:sz w:val="28"/>
          <w:szCs w:val="28"/>
        </w:rPr>
        <w:t xml:space="preserve"> строения крупных геологических структур. В полях градиентных характеристик экстремумы маркируют границы аномалий различных амплитуд, что позволяет при визуализации одновременно идентифицировать контуры аномалий различной интенсивности.</w:t>
      </w:r>
      <w:r w:rsidR="00884073" w:rsidRPr="0005203D">
        <w:rPr>
          <w:rFonts w:ascii="Times New Roman" w:hAnsi="Times New Roman" w:cs="Times New Roman"/>
          <w:sz w:val="28"/>
          <w:szCs w:val="28"/>
        </w:rPr>
        <w:t xml:space="preserve"> </w:t>
      </w:r>
    </w:p>
    <w:p w14:paraId="22A2B1DB" w14:textId="77777777" w:rsidR="00884073" w:rsidRPr="0005203D" w:rsidRDefault="00884073" w:rsidP="00306B05">
      <w:pPr>
        <w:pStyle w:val="a4"/>
      </w:pPr>
    </w:p>
    <w:p w14:paraId="63665378" w14:textId="77777777" w:rsidR="00FD2581" w:rsidRPr="0005203D" w:rsidRDefault="00FD2581" w:rsidP="00510DB3">
      <w:pPr>
        <w:pStyle w:val="BodyText2"/>
        <w:spacing w:after="0" w:line="240" w:lineRule="auto"/>
        <w:ind w:firstLine="0"/>
        <w:rPr>
          <w:rFonts w:ascii="Times New Roman" w:hAnsi="Times New Roman" w:cs="Times New Roman"/>
          <w:sz w:val="28"/>
          <w:szCs w:val="28"/>
        </w:rPr>
      </w:pPr>
      <w:r w:rsidRPr="0005203D">
        <w:rPr>
          <w:noProof/>
        </w:rPr>
        <w:drawing>
          <wp:inline distT="0" distB="0" distL="0" distR="0" wp14:anchorId="70D5D789" wp14:editId="00CF8644">
            <wp:extent cx="5940425" cy="3554095"/>
            <wp:effectExtent l="0" t="0" r="3175" b="8255"/>
            <wp:docPr id="1851448809" name="Picture 2" descr="A close-up of a colorful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448809" name="Picture 2" descr="A close-up of a colorful map&#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0425" cy="3554095"/>
                    </a:xfrm>
                    <a:prstGeom prst="rect">
                      <a:avLst/>
                    </a:prstGeom>
                    <a:noFill/>
                    <a:ln>
                      <a:noFill/>
                    </a:ln>
                  </pic:spPr>
                </pic:pic>
              </a:graphicData>
            </a:graphic>
          </wp:inline>
        </w:drawing>
      </w:r>
    </w:p>
    <w:p w14:paraId="679D0486" w14:textId="7364798D" w:rsidR="00FD2581" w:rsidRPr="0005203D" w:rsidRDefault="00A62EDE" w:rsidP="00306B05">
      <w:pPr>
        <w:pStyle w:val="a4"/>
      </w:pPr>
      <w:bookmarkStart w:id="60" w:name="_Toc210686410"/>
      <w:bookmarkStart w:id="61" w:name="_Toc210770546"/>
      <w:r w:rsidRPr="0005203D">
        <w:t xml:space="preserve">Рисунок </w:t>
      </w:r>
      <w:r w:rsidR="00FD2581" w:rsidRPr="0005203D">
        <w:t>4.4 – Карта локальной составляющей гравитационного поля (Высота пересчёта 5 км)</w:t>
      </w:r>
      <w:bookmarkEnd w:id="60"/>
      <w:bookmarkEnd w:id="61"/>
    </w:p>
    <w:p w14:paraId="07F8D514" w14:textId="77777777" w:rsidR="00884073" w:rsidRPr="0005203D" w:rsidRDefault="00884073" w:rsidP="00306B05">
      <w:pPr>
        <w:pStyle w:val="a4"/>
      </w:pPr>
    </w:p>
    <w:p w14:paraId="56655D87" w14:textId="77777777" w:rsidR="00AE3B43" w:rsidRPr="0005203D" w:rsidRDefault="00AE3B43" w:rsidP="00AE3B43">
      <w:pPr>
        <w:pStyle w:val="BodyText2"/>
        <w:spacing w:after="0" w:line="240" w:lineRule="auto"/>
        <w:ind w:firstLine="720"/>
        <w:rPr>
          <w:rFonts w:ascii="Times New Roman" w:hAnsi="Times New Roman" w:cs="Times New Roman"/>
          <w:sz w:val="28"/>
          <w:szCs w:val="28"/>
        </w:rPr>
      </w:pPr>
      <w:r w:rsidRPr="0005203D">
        <w:rPr>
          <w:rFonts w:ascii="Times New Roman" w:hAnsi="Times New Roman" w:cs="Times New Roman"/>
          <w:sz w:val="28"/>
          <w:szCs w:val="28"/>
        </w:rPr>
        <w:t>Для участка Степной составлены карты модуля полного горизонтального градиента аномального магнитного и гравитационного полей. Использование полного горизонтального градиента обеспечивает более четкое выделение границ аномальных зон. Изучение распределения горизонтальных градиентов позволило повысить точность определения контуров геомагнитных объектов и детализировать особенности их внутреннего строения. Важным преимуществом градиентных характеристик является отсутствие линейного регионального тренда, то есть устранение влияния масштабных региональных аномалий и нормального геомагнитного градиента. Поля горизонтальных градиентов характеризуются тем, что их экстремальные значения соответствуют границам аномалий различной амплитуды, что позволяет на одной карте одновременно идентифицировать контуры аномалий различной интенсивности.</w:t>
      </w:r>
    </w:p>
    <w:p w14:paraId="6C36E6E5" w14:textId="77777777" w:rsidR="00AE3B43" w:rsidRPr="0005203D" w:rsidRDefault="00AE3B43" w:rsidP="00AE3B43">
      <w:pPr>
        <w:pStyle w:val="BodyText2"/>
        <w:spacing w:after="0" w:line="240" w:lineRule="auto"/>
        <w:ind w:firstLine="720"/>
        <w:rPr>
          <w:rFonts w:ascii="Times New Roman" w:hAnsi="Times New Roman" w:cs="Times New Roman"/>
          <w:sz w:val="28"/>
          <w:szCs w:val="28"/>
        </w:rPr>
      </w:pPr>
      <w:r w:rsidRPr="0005203D">
        <w:rPr>
          <w:rFonts w:ascii="Times New Roman" w:hAnsi="Times New Roman" w:cs="Times New Roman"/>
          <w:sz w:val="28"/>
          <w:szCs w:val="28"/>
        </w:rPr>
        <w:lastRenderedPageBreak/>
        <w:t>Линейные зоны экстремальных значений полного горизонтального градиента магнитного и гравитационного полей очерчивают контуры аномальных областей, маркируют структурные уступы и зоны перегибов первичных полей, которые интерпретируются как протяженные геологические контакты и дизъюнктивные нарушения, а также выделяют границы тектонических блоков (Рисунок 4.5).</w:t>
      </w:r>
    </w:p>
    <w:p w14:paraId="0883E653" w14:textId="176977D4" w:rsidR="00A62EDE" w:rsidRPr="0005203D" w:rsidRDefault="00AE3B43" w:rsidP="00AE3B43">
      <w:pPr>
        <w:pStyle w:val="BodyText2"/>
        <w:spacing w:after="0" w:line="240" w:lineRule="auto"/>
        <w:ind w:firstLine="720"/>
        <w:rPr>
          <w:rFonts w:ascii="Times New Roman" w:hAnsi="Times New Roman" w:cs="Times New Roman"/>
          <w:sz w:val="28"/>
          <w:szCs w:val="28"/>
        </w:rPr>
      </w:pPr>
      <w:r w:rsidRPr="0005203D">
        <w:rPr>
          <w:rFonts w:ascii="Times New Roman" w:hAnsi="Times New Roman" w:cs="Times New Roman"/>
          <w:sz w:val="28"/>
          <w:szCs w:val="28"/>
        </w:rPr>
        <w:t xml:space="preserve">С целью выделения высокочастотных компонент выполнено вычисление первых вертикальных производных магнитного и гравитационного полей. Вертикальное дифференцирование усиливает высокочастотную часть спектра, подчеркивает аномалии от локальных относительно приповерхностных источников и одновременно редуцирует низкочастотную региональную составляющую. Поля вертикальных производных обеспечивают более четкую по сравнению с исходными полями локализацию верхних границ </w:t>
      </w:r>
      <w:proofErr w:type="spellStart"/>
      <w:r w:rsidRPr="0005203D">
        <w:rPr>
          <w:rFonts w:ascii="Times New Roman" w:hAnsi="Times New Roman" w:cs="Times New Roman"/>
          <w:sz w:val="28"/>
          <w:szCs w:val="28"/>
        </w:rPr>
        <w:t>аномалиеобразующих</w:t>
      </w:r>
      <w:proofErr w:type="spellEnd"/>
      <w:r w:rsidRPr="0005203D">
        <w:rPr>
          <w:rFonts w:ascii="Times New Roman" w:hAnsi="Times New Roman" w:cs="Times New Roman"/>
          <w:sz w:val="28"/>
          <w:szCs w:val="28"/>
        </w:rPr>
        <w:t xml:space="preserve"> объектов. На картах вертикальных производных более рельефно проявлены центральные части локальных аномалий (Рисунок 4.6).</w:t>
      </w:r>
    </w:p>
    <w:p w14:paraId="304800EE" w14:textId="77777777" w:rsidR="00AE3B43" w:rsidRPr="0005203D" w:rsidRDefault="00AE3B43" w:rsidP="00AE3B43">
      <w:pPr>
        <w:pStyle w:val="BodyText2"/>
        <w:spacing w:after="0" w:line="240" w:lineRule="auto"/>
        <w:ind w:firstLine="720"/>
        <w:rPr>
          <w:rFonts w:ascii="Times New Roman" w:hAnsi="Times New Roman" w:cs="Times New Roman"/>
          <w:sz w:val="28"/>
          <w:szCs w:val="28"/>
        </w:rPr>
      </w:pPr>
    </w:p>
    <w:p w14:paraId="60A965A9" w14:textId="77777777" w:rsidR="00FD2581" w:rsidRPr="0005203D" w:rsidRDefault="00FD2581" w:rsidP="00510DB3">
      <w:pPr>
        <w:pStyle w:val="BodyText2"/>
        <w:spacing w:after="0" w:line="240" w:lineRule="auto"/>
        <w:ind w:firstLine="0"/>
        <w:rPr>
          <w:rFonts w:ascii="Times New Roman" w:hAnsi="Times New Roman" w:cs="Times New Roman"/>
          <w:sz w:val="28"/>
          <w:szCs w:val="28"/>
        </w:rPr>
      </w:pPr>
      <w:r w:rsidRPr="0005203D">
        <w:rPr>
          <w:noProof/>
        </w:rPr>
        <w:drawing>
          <wp:inline distT="0" distB="0" distL="0" distR="0" wp14:anchorId="508C81E5" wp14:editId="3960040F">
            <wp:extent cx="5940425" cy="3552190"/>
            <wp:effectExtent l="0" t="0" r="3175" b="0"/>
            <wp:docPr id="16317306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0425" cy="3552190"/>
                    </a:xfrm>
                    <a:prstGeom prst="rect">
                      <a:avLst/>
                    </a:prstGeom>
                    <a:noFill/>
                    <a:ln>
                      <a:noFill/>
                    </a:ln>
                  </pic:spPr>
                </pic:pic>
              </a:graphicData>
            </a:graphic>
          </wp:inline>
        </w:drawing>
      </w:r>
    </w:p>
    <w:p w14:paraId="5DADEFC4" w14:textId="14BE0F7D" w:rsidR="00FD2581" w:rsidRPr="0005203D" w:rsidRDefault="00A62EDE" w:rsidP="00306B05">
      <w:pPr>
        <w:pStyle w:val="a4"/>
      </w:pPr>
      <w:bookmarkStart w:id="62" w:name="_Toc210686411"/>
      <w:bookmarkStart w:id="63" w:name="_Toc210770547"/>
      <w:r w:rsidRPr="0005203D">
        <w:t xml:space="preserve">Рисунок </w:t>
      </w:r>
      <w:r w:rsidR="00FD2581" w:rsidRPr="0005203D">
        <w:t>4.5 – Карта полного горизонтального градиента магнитного поля</w:t>
      </w:r>
      <w:bookmarkEnd w:id="62"/>
      <w:bookmarkEnd w:id="63"/>
    </w:p>
    <w:p w14:paraId="24E6A8D9" w14:textId="77777777" w:rsidR="00884073" w:rsidRPr="0005203D" w:rsidRDefault="00884073" w:rsidP="00306B05">
      <w:pPr>
        <w:pStyle w:val="a4"/>
      </w:pPr>
    </w:p>
    <w:p w14:paraId="078B2067" w14:textId="77777777" w:rsidR="00FD2581" w:rsidRPr="0005203D" w:rsidRDefault="00FD2581" w:rsidP="00510DB3">
      <w:pPr>
        <w:pStyle w:val="BodyText2"/>
        <w:spacing w:after="0" w:line="240" w:lineRule="auto"/>
        <w:ind w:firstLine="0"/>
        <w:rPr>
          <w:rFonts w:ascii="Times New Roman" w:hAnsi="Times New Roman" w:cs="Times New Roman"/>
          <w:sz w:val="28"/>
          <w:szCs w:val="28"/>
        </w:rPr>
      </w:pPr>
      <w:r w:rsidRPr="0005203D">
        <w:rPr>
          <w:noProof/>
        </w:rPr>
        <w:lastRenderedPageBreak/>
        <w:drawing>
          <wp:inline distT="0" distB="0" distL="0" distR="0" wp14:anchorId="3388936F" wp14:editId="198CD6F4">
            <wp:extent cx="5940425" cy="3561080"/>
            <wp:effectExtent l="0" t="0" r="3175" b="1270"/>
            <wp:docPr id="12836707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0425" cy="3561080"/>
                    </a:xfrm>
                    <a:prstGeom prst="rect">
                      <a:avLst/>
                    </a:prstGeom>
                    <a:noFill/>
                    <a:ln>
                      <a:noFill/>
                    </a:ln>
                  </pic:spPr>
                </pic:pic>
              </a:graphicData>
            </a:graphic>
          </wp:inline>
        </w:drawing>
      </w:r>
    </w:p>
    <w:p w14:paraId="7F66C24A" w14:textId="678AC982" w:rsidR="00FD2581" w:rsidRPr="0005203D" w:rsidRDefault="00FD2581" w:rsidP="00306B05">
      <w:pPr>
        <w:pStyle w:val="a4"/>
      </w:pPr>
      <w:bookmarkStart w:id="64" w:name="_Toc210686412"/>
      <w:bookmarkStart w:id="65" w:name="_Toc210770548"/>
      <w:r w:rsidRPr="0005203D">
        <w:t>Рис</w:t>
      </w:r>
      <w:r w:rsidR="00996AE0" w:rsidRPr="0005203D">
        <w:t>унок</w:t>
      </w:r>
      <w:r w:rsidRPr="0005203D">
        <w:t xml:space="preserve"> 4.6 – Карта вертикального градиента магнитного поля</w:t>
      </w:r>
      <w:bookmarkEnd w:id="64"/>
      <w:bookmarkEnd w:id="65"/>
    </w:p>
    <w:p w14:paraId="5FD43031" w14:textId="77777777" w:rsidR="00FD2581" w:rsidRPr="0005203D" w:rsidRDefault="00FD2581" w:rsidP="00510DB3">
      <w:pPr>
        <w:pStyle w:val="BodyText2"/>
        <w:spacing w:after="0" w:line="240" w:lineRule="auto"/>
        <w:ind w:firstLine="720"/>
        <w:rPr>
          <w:rFonts w:ascii="Times New Roman" w:hAnsi="Times New Roman" w:cs="Times New Roman"/>
          <w:sz w:val="28"/>
          <w:szCs w:val="28"/>
        </w:rPr>
      </w:pPr>
      <w:r w:rsidRPr="0005203D">
        <w:rPr>
          <w:rFonts w:ascii="Times New Roman" w:hAnsi="Times New Roman" w:cs="Times New Roman"/>
          <w:sz w:val="28"/>
          <w:szCs w:val="28"/>
        </w:rPr>
        <w:t xml:space="preserve">Для более четкого структурного картирования была вычислена наклон полного градиента, который является одним из наиболее эффективных методов трансформации геофизических полей. Его главные преимущества - точное определение границ источников, слабая зависимость от глубины и направления намагничения. Наклон полного градиента представляет собой угол наклона вектора полного градиента геофизического поля к горизонтальной плоскости. Этот метод основан на отношении вертикальной производной поля к его полному горизонтальному градиенту. Наклон полного градиента вычисляется как арктангенс отношения вертикальной производной поля к полному горизонтальному градиенту. </w:t>
      </w:r>
    </w:p>
    <w:p w14:paraId="6A49A77B" w14:textId="77777777" w:rsidR="00FD2581" w:rsidRPr="0005203D" w:rsidRDefault="00FD2581" w:rsidP="00510DB3">
      <w:pPr>
        <w:pStyle w:val="BodyText2"/>
        <w:spacing w:after="0" w:line="240" w:lineRule="auto"/>
        <w:ind w:firstLine="720"/>
        <w:rPr>
          <w:rFonts w:ascii="Times New Roman" w:hAnsi="Times New Roman" w:cs="Times New Roman"/>
          <w:sz w:val="28"/>
          <w:szCs w:val="28"/>
        </w:rPr>
      </w:pPr>
      <w:r w:rsidRPr="0005203D">
        <w:rPr>
          <w:rFonts w:ascii="Times New Roman" w:hAnsi="Times New Roman" w:cs="Times New Roman"/>
          <w:sz w:val="28"/>
          <w:szCs w:val="28"/>
        </w:rPr>
        <w:t>В рамках настоящего исследования была разработана оригинальная методика комплексной визуализации геофизических данных, основанная на совместном представлении карт вертикального градиента и наклона полного градиента потенциальных полей.</w:t>
      </w:r>
    </w:p>
    <w:p w14:paraId="26AB182A" w14:textId="77777777" w:rsidR="00FD2581" w:rsidRPr="0005203D" w:rsidRDefault="00FD2581" w:rsidP="00510DB3">
      <w:pPr>
        <w:pStyle w:val="BodyText2"/>
        <w:spacing w:after="0" w:line="240" w:lineRule="auto"/>
        <w:ind w:firstLine="720"/>
        <w:rPr>
          <w:rFonts w:ascii="Times New Roman" w:hAnsi="Times New Roman" w:cs="Times New Roman"/>
          <w:sz w:val="28"/>
          <w:szCs w:val="28"/>
        </w:rPr>
      </w:pPr>
      <w:r w:rsidRPr="0005203D">
        <w:rPr>
          <w:rFonts w:ascii="Times New Roman" w:hAnsi="Times New Roman" w:cs="Times New Roman"/>
          <w:sz w:val="28"/>
          <w:szCs w:val="28"/>
        </w:rPr>
        <w:t>Предложенный подход заключается в создании композитных изображений, где информация о вертикальном градиенте и наклоне полного градиента представлена в едином визуальном формате. Такое совмещение позволяет одновременно использовать преимущества обеих трансформаций: высокую локализующую способность вертикального градиента для выделения приповерхностных источников и точность определения границ геологических объектов, обеспечиваемую наклоном полного градиента.</w:t>
      </w:r>
    </w:p>
    <w:p w14:paraId="0CCACE1D" w14:textId="77777777" w:rsidR="00FD2581" w:rsidRPr="0005203D" w:rsidRDefault="00FD2581" w:rsidP="00510DB3">
      <w:pPr>
        <w:pStyle w:val="BodyText2"/>
        <w:spacing w:after="0" w:line="240" w:lineRule="auto"/>
        <w:ind w:firstLine="720"/>
        <w:rPr>
          <w:rFonts w:ascii="Times New Roman" w:hAnsi="Times New Roman" w:cs="Times New Roman"/>
          <w:sz w:val="28"/>
          <w:szCs w:val="28"/>
        </w:rPr>
      </w:pPr>
      <w:r w:rsidRPr="0005203D">
        <w:rPr>
          <w:rFonts w:ascii="Times New Roman" w:hAnsi="Times New Roman" w:cs="Times New Roman"/>
          <w:sz w:val="28"/>
          <w:szCs w:val="28"/>
        </w:rPr>
        <w:t>Разработанная методика визуализации обеспечивает существенное повышение контрастности геофизических аномалий и улучшает различимость слабых структурных элементов на фоне интенсивных региональных аномалий. Это достигается за счет взаимного усиления информативных особенностей каждой из трансформаций при их совместном представлении.</w:t>
      </w:r>
    </w:p>
    <w:p w14:paraId="5B51F39E" w14:textId="1BF89F8C" w:rsidR="00FD2581" w:rsidRPr="0005203D" w:rsidRDefault="00FD2581" w:rsidP="00510DB3">
      <w:pPr>
        <w:pStyle w:val="BodyText2"/>
        <w:spacing w:after="0" w:line="240" w:lineRule="auto"/>
        <w:ind w:firstLine="720"/>
        <w:rPr>
          <w:rFonts w:ascii="Times New Roman" w:hAnsi="Times New Roman" w:cs="Times New Roman"/>
          <w:sz w:val="28"/>
          <w:szCs w:val="28"/>
        </w:rPr>
      </w:pPr>
      <w:r w:rsidRPr="0005203D">
        <w:rPr>
          <w:rFonts w:ascii="Times New Roman" w:hAnsi="Times New Roman" w:cs="Times New Roman"/>
          <w:sz w:val="28"/>
          <w:szCs w:val="28"/>
        </w:rPr>
        <w:lastRenderedPageBreak/>
        <w:t xml:space="preserve">Применение комплексной визуализации к гравиметрическим и магнитометрическим данным показало значительное повышение эффективности выделения и трассирования </w:t>
      </w:r>
      <w:proofErr w:type="spellStart"/>
      <w:r w:rsidRPr="0005203D">
        <w:rPr>
          <w:rFonts w:ascii="Times New Roman" w:hAnsi="Times New Roman" w:cs="Times New Roman"/>
          <w:sz w:val="28"/>
          <w:szCs w:val="28"/>
        </w:rPr>
        <w:t>линеаментов</w:t>
      </w:r>
      <w:proofErr w:type="spellEnd"/>
      <w:r w:rsidRPr="0005203D">
        <w:rPr>
          <w:rFonts w:ascii="Times New Roman" w:hAnsi="Times New Roman" w:cs="Times New Roman"/>
          <w:sz w:val="28"/>
          <w:szCs w:val="28"/>
        </w:rPr>
        <w:t xml:space="preserve"> различных порядков, а также более точное определение положения геологических границ и контактов. Метод особенно эффективен при интерпретации данных в сложных геологических условиях, характеризующихся наложением разномасштабных аномалий (Рис</w:t>
      </w:r>
      <w:r w:rsidR="00A62EDE" w:rsidRPr="0005203D">
        <w:rPr>
          <w:rFonts w:ascii="Times New Roman" w:hAnsi="Times New Roman" w:cs="Times New Roman"/>
          <w:sz w:val="28"/>
          <w:szCs w:val="28"/>
        </w:rPr>
        <w:t>унок</w:t>
      </w:r>
      <w:r w:rsidRPr="0005203D">
        <w:rPr>
          <w:rFonts w:ascii="Times New Roman" w:hAnsi="Times New Roman" w:cs="Times New Roman"/>
          <w:sz w:val="28"/>
          <w:szCs w:val="28"/>
        </w:rPr>
        <w:t xml:space="preserve"> 4.</w:t>
      </w:r>
      <w:r w:rsidR="00A62EDE" w:rsidRPr="0005203D">
        <w:rPr>
          <w:rFonts w:ascii="Times New Roman" w:hAnsi="Times New Roman" w:cs="Times New Roman"/>
          <w:sz w:val="28"/>
          <w:szCs w:val="28"/>
        </w:rPr>
        <w:t>7</w:t>
      </w:r>
      <w:r w:rsidRPr="0005203D">
        <w:rPr>
          <w:rFonts w:ascii="Times New Roman" w:hAnsi="Times New Roman" w:cs="Times New Roman"/>
          <w:sz w:val="28"/>
          <w:szCs w:val="28"/>
        </w:rPr>
        <w:t>).</w:t>
      </w:r>
    </w:p>
    <w:p w14:paraId="11B2ED9D" w14:textId="77777777" w:rsidR="00AE3B43" w:rsidRPr="0005203D" w:rsidRDefault="00FD2581" w:rsidP="00AE3B43">
      <w:pPr>
        <w:pStyle w:val="BodyText2"/>
        <w:spacing w:after="0" w:line="240" w:lineRule="auto"/>
        <w:ind w:firstLine="720"/>
        <w:rPr>
          <w:rFonts w:ascii="Times New Roman" w:hAnsi="Times New Roman" w:cs="Times New Roman"/>
          <w:sz w:val="28"/>
          <w:szCs w:val="28"/>
        </w:rPr>
      </w:pPr>
      <w:r w:rsidRPr="0005203D">
        <w:rPr>
          <w:rFonts w:ascii="Times New Roman" w:hAnsi="Times New Roman" w:cs="Times New Roman"/>
          <w:sz w:val="28"/>
          <w:szCs w:val="28"/>
        </w:rPr>
        <w:t>Предложенная методика может рассматриваться как развитие существующих подходов к трансформации потенциальных полей и представляет практическую ценность для повышения геологической информативности аэрогеофизических съемок.</w:t>
      </w:r>
    </w:p>
    <w:p w14:paraId="66DB6C88" w14:textId="1B83286F" w:rsidR="00FD2581" w:rsidRPr="0005203D" w:rsidRDefault="00AE3B43" w:rsidP="00AE3B43">
      <w:pPr>
        <w:pStyle w:val="BodyText2"/>
        <w:spacing w:after="0" w:line="240" w:lineRule="auto"/>
        <w:ind w:firstLine="720"/>
        <w:rPr>
          <w:rFonts w:ascii="Times New Roman" w:hAnsi="Times New Roman" w:cs="Times New Roman"/>
          <w:sz w:val="28"/>
          <w:szCs w:val="28"/>
        </w:rPr>
      </w:pPr>
      <w:r w:rsidRPr="0005203D">
        <w:rPr>
          <w:rFonts w:ascii="Times New Roman" w:hAnsi="Times New Roman" w:cs="Times New Roman"/>
          <w:sz w:val="28"/>
          <w:szCs w:val="28"/>
        </w:rPr>
        <w:t xml:space="preserve">Для детального изучения структуры магнитного и гравитационного полей в качестве дополнительного аналитического инструмента использовалась процедура автоматизированного трассирования осевых линий аномалий. Вычисления параметров </w:t>
      </w:r>
      <w:proofErr w:type="spellStart"/>
      <w:r w:rsidRPr="0005203D">
        <w:rPr>
          <w:rFonts w:ascii="Times New Roman" w:hAnsi="Times New Roman" w:cs="Times New Roman"/>
          <w:sz w:val="28"/>
          <w:szCs w:val="28"/>
        </w:rPr>
        <w:t>автотрассирования</w:t>
      </w:r>
      <w:proofErr w:type="spellEnd"/>
      <w:r w:rsidRPr="0005203D">
        <w:rPr>
          <w:rFonts w:ascii="Times New Roman" w:hAnsi="Times New Roman" w:cs="Times New Roman"/>
          <w:sz w:val="28"/>
          <w:szCs w:val="28"/>
        </w:rPr>
        <w:t xml:space="preserve"> реализованы в программной среде COSCAD 3D. Специализированный программный комплекс COSCAD 3D, предназначенный для статистического и спектрально-корреляционного анализа геофизических данных, создан в Российском государственном геологоразведочном университете имени Серго Орджоникидзе под научным руководством докторов физико-математических наук, профессоров </w:t>
      </w:r>
      <w:proofErr w:type="gramStart"/>
      <w:r w:rsidRPr="0005203D">
        <w:rPr>
          <w:rFonts w:ascii="Times New Roman" w:hAnsi="Times New Roman" w:cs="Times New Roman"/>
          <w:sz w:val="28"/>
          <w:szCs w:val="28"/>
        </w:rPr>
        <w:t>А.А.</w:t>
      </w:r>
      <w:proofErr w:type="gramEnd"/>
      <w:r w:rsidRPr="0005203D">
        <w:rPr>
          <w:rFonts w:ascii="Times New Roman" w:hAnsi="Times New Roman" w:cs="Times New Roman"/>
          <w:sz w:val="28"/>
          <w:szCs w:val="28"/>
        </w:rPr>
        <w:t xml:space="preserve"> Никитина и </w:t>
      </w:r>
      <w:proofErr w:type="gramStart"/>
      <w:r w:rsidRPr="0005203D">
        <w:rPr>
          <w:rFonts w:ascii="Times New Roman" w:hAnsi="Times New Roman" w:cs="Times New Roman"/>
          <w:sz w:val="28"/>
          <w:szCs w:val="28"/>
        </w:rPr>
        <w:t>А.В.</w:t>
      </w:r>
      <w:proofErr w:type="gramEnd"/>
      <w:r w:rsidRPr="0005203D">
        <w:rPr>
          <w:rFonts w:ascii="Times New Roman" w:hAnsi="Times New Roman" w:cs="Times New Roman"/>
          <w:sz w:val="28"/>
          <w:szCs w:val="28"/>
        </w:rPr>
        <w:t xml:space="preserve"> Петрова.</w:t>
      </w:r>
    </w:p>
    <w:p w14:paraId="0ADF9D50" w14:textId="77777777" w:rsidR="00FD2581" w:rsidRPr="0005203D" w:rsidRDefault="00FD2581" w:rsidP="00510DB3">
      <w:pPr>
        <w:pStyle w:val="BodyText2"/>
        <w:spacing w:after="0" w:line="240" w:lineRule="auto"/>
        <w:ind w:firstLine="0"/>
        <w:rPr>
          <w:rFonts w:ascii="Times New Roman" w:hAnsi="Times New Roman" w:cs="Times New Roman"/>
          <w:sz w:val="28"/>
          <w:szCs w:val="28"/>
        </w:rPr>
      </w:pPr>
      <w:r w:rsidRPr="0005203D">
        <w:rPr>
          <w:noProof/>
        </w:rPr>
        <w:drawing>
          <wp:inline distT="0" distB="0" distL="0" distR="0" wp14:anchorId="4B1F0902" wp14:editId="00A97EAD">
            <wp:extent cx="5940425" cy="3552825"/>
            <wp:effectExtent l="0" t="0" r="3175" b="9525"/>
            <wp:docPr id="16663735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0425" cy="3552825"/>
                    </a:xfrm>
                    <a:prstGeom prst="rect">
                      <a:avLst/>
                    </a:prstGeom>
                    <a:noFill/>
                    <a:ln>
                      <a:noFill/>
                    </a:ln>
                  </pic:spPr>
                </pic:pic>
              </a:graphicData>
            </a:graphic>
          </wp:inline>
        </w:drawing>
      </w:r>
    </w:p>
    <w:p w14:paraId="3FA2BBDD" w14:textId="3FD2AE23" w:rsidR="00FD2581" w:rsidRPr="0005203D" w:rsidRDefault="00FD2581" w:rsidP="00306B05">
      <w:pPr>
        <w:pStyle w:val="a4"/>
      </w:pPr>
      <w:bookmarkStart w:id="66" w:name="_Toc210686413"/>
      <w:bookmarkStart w:id="67" w:name="_Toc210770549"/>
      <w:r w:rsidRPr="0005203D">
        <w:t>Рис</w:t>
      </w:r>
      <w:r w:rsidR="00A62EDE" w:rsidRPr="0005203D">
        <w:t>унок</w:t>
      </w:r>
      <w:r w:rsidRPr="0005203D">
        <w:t xml:space="preserve"> 4.</w:t>
      </w:r>
      <w:r w:rsidR="00A62EDE" w:rsidRPr="0005203D">
        <w:t>7</w:t>
      </w:r>
      <w:r w:rsidRPr="0005203D">
        <w:t xml:space="preserve"> - Композитная карта вертикального градиента и наклона полного градиента</w:t>
      </w:r>
      <w:bookmarkEnd w:id="66"/>
      <w:bookmarkEnd w:id="67"/>
    </w:p>
    <w:p w14:paraId="2A796777" w14:textId="77777777" w:rsidR="00884073" w:rsidRPr="0005203D" w:rsidRDefault="00884073" w:rsidP="00306B05">
      <w:pPr>
        <w:pStyle w:val="a4"/>
      </w:pPr>
    </w:p>
    <w:p w14:paraId="06F2A0EA" w14:textId="77777777" w:rsidR="00AE3B43" w:rsidRPr="0005203D" w:rsidRDefault="00AE3B43" w:rsidP="00AE3B43">
      <w:pPr>
        <w:pStyle w:val="1"/>
        <w:ind w:left="0" w:right="0" w:firstLine="720"/>
        <w:rPr>
          <w:rFonts w:eastAsiaTheme="minorHAnsi"/>
          <w:kern w:val="2"/>
          <w:szCs w:val="28"/>
          <w:lang w:eastAsia="en-US"/>
          <w14:ligatures w14:val="standardContextual"/>
        </w:rPr>
      </w:pPr>
      <w:proofErr w:type="spellStart"/>
      <w:r w:rsidRPr="0005203D">
        <w:rPr>
          <w:rFonts w:eastAsiaTheme="minorHAnsi"/>
          <w:kern w:val="2"/>
          <w:szCs w:val="28"/>
          <w:lang w:eastAsia="en-US"/>
          <w14:ligatures w14:val="standardContextual"/>
        </w:rPr>
        <w:t>рограммный</w:t>
      </w:r>
      <w:proofErr w:type="spellEnd"/>
      <w:r w:rsidRPr="0005203D">
        <w:rPr>
          <w:rFonts w:eastAsiaTheme="minorHAnsi"/>
          <w:kern w:val="2"/>
          <w:szCs w:val="28"/>
          <w:lang w:eastAsia="en-US"/>
          <w14:ligatures w14:val="standardContextual"/>
        </w:rPr>
        <w:t xml:space="preserve"> комплекс COSCAD 3D обеспечивает возможность проведения полного спектрально-корреляционного и статистического анализа геофизических данных, выполнения расчетов спектров Фурье, различных </w:t>
      </w:r>
      <w:r w:rsidRPr="0005203D">
        <w:rPr>
          <w:rFonts w:eastAsiaTheme="minorHAnsi"/>
          <w:kern w:val="2"/>
          <w:szCs w:val="28"/>
          <w:lang w:eastAsia="en-US"/>
          <w14:ligatures w14:val="standardContextual"/>
        </w:rPr>
        <w:lastRenderedPageBreak/>
        <w:t xml:space="preserve">корреляционных функций и градиентных характеристик геофизических полей, а также построения объемных моделей пространственного распределения плотностных и магнитных параметров геологической среды. В комплексе широко реализованы линейные оптимальные фильтры, применение которых позволяет представить исходное поле совокупностью составляющих с последовательным уменьшением доли низкочастотных компонент. Алгоритмы адаптивной линейной фильтрации обеспечивают корректную обработку нестационарных по спектрально-корреляционным характеристикам геофизических полей. Программная реализация методов </w:t>
      </w:r>
      <w:proofErr w:type="spellStart"/>
      <w:r w:rsidRPr="0005203D">
        <w:rPr>
          <w:rFonts w:eastAsiaTheme="minorHAnsi"/>
          <w:kern w:val="2"/>
          <w:szCs w:val="28"/>
          <w:lang w:eastAsia="en-US"/>
          <w14:ligatures w14:val="standardContextual"/>
        </w:rPr>
        <w:t>межпрофильной</w:t>
      </w:r>
      <w:proofErr w:type="spellEnd"/>
      <w:r w:rsidRPr="0005203D">
        <w:rPr>
          <w:rFonts w:eastAsiaTheme="minorHAnsi"/>
          <w:kern w:val="2"/>
          <w:szCs w:val="28"/>
          <w:lang w:eastAsia="en-US"/>
          <w14:ligatures w14:val="standardContextual"/>
        </w:rPr>
        <w:t xml:space="preserve"> корреляции, самонастраивающейся фильтрации, обратных вероятностей и их многомерных аналогов позволяет эффективно решать задачу обнаружения слабых сигналов на фоне помех сопоставимой амплитуды. Алгоритмы, базирующиеся на методах распознавания образов и классификации по данным комплексных геофизических, геохимических и геологических наблюдений, предназначены для решения задач геологического районирования и картирования.</w:t>
      </w:r>
    </w:p>
    <w:p w14:paraId="3F795EC9" w14:textId="77777777" w:rsidR="00AE3B43" w:rsidRPr="00AE3B43" w:rsidRDefault="00AE3B43" w:rsidP="00AE3B43">
      <w:pPr>
        <w:spacing w:after="0" w:line="240" w:lineRule="auto"/>
        <w:ind w:firstLine="709"/>
        <w:jc w:val="both"/>
        <w:rPr>
          <w:rFonts w:ascii="Times New Roman" w:eastAsia="Times New Roman" w:hAnsi="Times New Roman" w:cs="Times New Roman"/>
          <w:kern w:val="0"/>
          <w:sz w:val="28"/>
          <w:szCs w:val="28"/>
          <w:lang w:val="ru-RU" w:eastAsia="ru-RU"/>
          <w14:ligatures w14:val="none"/>
        </w:rPr>
      </w:pPr>
      <w:r w:rsidRPr="00AE3B43">
        <w:rPr>
          <w:rFonts w:ascii="Times New Roman" w:eastAsia="Times New Roman" w:hAnsi="Times New Roman" w:cs="Times New Roman"/>
          <w:kern w:val="0"/>
          <w:sz w:val="28"/>
          <w:szCs w:val="28"/>
          <w:lang w:val="ru-RU" w:eastAsia="ru-RU"/>
          <w14:ligatures w14:val="none"/>
        </w:rPr>
        <w:t xml:space="preserve">Алгоритм автоматического трассирования осевых линий аномалий основан на оригинальной версии одномерной адаптивной фильтрации. В рамках программной реализации генерируется характеристический параметр, экстремумы которого соответствуют осям аномалий: максимумы маркируют положительные, минимумы — отрицательные аномалии. Использование данной процедуры обеспечивает автоматизированное выделение линейно ориентированных аномальных зон, идентификацию центров локальных аномалий и определение их осевых направлений. Достигнутые результаты демонстрируют высокую результативность алгоритма при выделении геофизических </w:t>
      </w:r>
      <w:proofErr w:type="spellStart"/>
      <w:r w:rsidRPr="00AE3B43">
        <w:rPr>
          <w:rFonts w:ascii="Times New Roman" w:eastAsia="Times New Roman" w:hAnsi="Times New Roman" w:cs="Times New Roman"/>
          <w:kern w:val="0"/>
          <w:sz w:val="28"/>
          <w:szCs w:val="28"/>
          <w:lang w:val="ru-RU" w:eastAsia="ru-RU"/>
          <w14:ligatures w14:val="none"/>
        </w:rPr>
        <w:t>линеаментов</w:t>
      </w:r>
      <w:proofErr w:type="spellEnd"/>
      <w:r w:rsidRPr="00AE3B43">
        <w:rPr>
          <w:rFonts w:ascii="Times New Roman" w:eastAsia="Times New Roman" w:hAnsi="Times New Roman" w:cs="Times New Roman"/>
          <w:kern w:val="0"/>
          <w:sz w:val="28"/>
          <w:szCs w:val="28"/>
          <w:lang w:val="ru-RU" w:eastAsia="ru-RU"/>
          <w14:ligatures w14:val="none"/>
        </w:rPr>
        <w:t xml:space="preserve"> вне зависимости от амплитуды аномальных проявлений в первичном поле.</w:t>
      </w:r>
    </w:p>
    <w:p w14:paraId="2E362BF9" w14:textId="77777777" w:rsidR="00AE3B43" w:rsidRPr="00AE3B43" w:rsidRDefault="00AE3B43" w:rsidP="00AE3B43">
      <w:pPr>
        <w:spacing w:after="0" w:line="240" w:lineRule="auto"/>
        <w:ind w:firstLine="709"/>
        <w:jc w:val="both"/>
        <w:rPr>
          <w:rFonts w:ascii="Times New Roman" w:eastAsia="Times New Roman" w:hAnsi="Times New Roman" w:cs="Times New Roman"/>
          <w:kern w:val="0"/>
          <w:sz w:val="28"/>
          <w:szCs w:val="28"/>
          <w:lang w:val="ru-RU" w:eastAsia="ru-RU"/>
          <w14:ligatures w14:val="none"/>
        </w:rPr>
      </w:pPr>
      <w:r w:rsidRPr="00AE3B43">
        <w:rPr>
          <w:rFonts w:ascii="Times New Roman" w:eastAsia="Times New Roman" w:hAnsi="Times New Roman" w:cs="Times New Roman"/>
          <w:kern w:val="0"/>
          <w:sz w:val="28"/>
          <w:szCs w:val="28"/>
          <w:lang w:val="ru-RU" w:eastAsia="ru-RU"/>
          <w14:ligatures w14:val="none"/>
        </w:rPr>
        <w:t xml:space="preserve">Полученные трансформации потенциальных полей послужили основой для построения сводных схем геологической интерпретации аэрогеофизического комплекса. Границы интрузивных тел и стратифицированных толщ, представленные на схемах, их петрографический состав, а также локализация дизъюнктивных нарушений различных рангов установлены на основе интегрированного анализа гравиметрических и магнитометрических полей и их производных трансформаций. На основании </w:t>
      </w:r>
      <w:proofErr w:type="spellStart"/>
      <w:r w:rsidRPr="00AE3B43">
        <w:rPr>
          <w:rFonts w:ascii="Times New Roman" w:eastAsia="Times New Roman" w:hAnsi="Times New Roman" w:cs="Times New Roman"/>
          <w:kern w:val="0"/>
          <w:sz w:val="28"/>
          <w:szCs w:val="28"/>
          <w:lang w:val="ru-RU" w:eastAsia="ru-RU"/>
          <w14:ligatures w14:val="none"/>
        </w:rPr>
        <w:t>гаммаспектрометрической</w:t>
      </w:r>
      <w:proofErr w:type="spellEnd"/>
      <w:r w:rsidRPr="00AE3B43">
        <w:rPr>
          <w:rFonts w:ascii="Times New Roman" w:eastAsia="Times New Roman" w:hAnsi="Times New Roman" w:cs="Times New Roman"/>
          <w:kern w:val="0"/>
          <w:sz w:val="28"/>
          <w:szCs w:val="28"/>
          <w:lang w:val="ru-RU" w:eastAsia="ru-RU"/>
          <w14:ligatures w14:val="none"/>
        </w:rPr>
        <w:t xml:space="preserve"> информации на схему вынесены контуры аномальных зон по содержаниям калия, урана и тория.</w:t>
      </w:r>
    </w:p>
    <w:p w14:paraId="564F98ED" w14:textId="77777777" w:rsidR="00884073" w:rsidRPr="0005203D" w:rsidRDefault="00884073" w:rsidP="00510DB3">
      <w:pPr>
        <w:spacing w:after="0" w:line="240" w:lineRule="auto"/>
        <w:ind w:firstLine="709"/>
        <w:jc w:val="both"/>
        <w:rPr>
          <w:rFonts w:ascii="Times New Roman" w:hAnsi="Times New Roman" w:cs="Times New Roman"/>
          <w:sz w:val="28"/>
          <w:szCs w:val="28"/>
          <w:lang w:val="ru-RU"/>
        </w:rPr>
      </w:pPr>
    </w:p>
    <w:p w14:paraId="5DAC99E5" w14:textId="77777777" w:rsidR="00FD2581" w:rsidRPr="0005203D" w:rsidRDefault="00FD2581" w:rsidP="00306B05">
      <w:pPr>
        <w:pStyle w:val="Heading2"/>
      </w:pPr>
      <w:bookmarkStart w:id="68" w:name="_Toc217391915"/>
      <w:bookmarkEnd w:id="54"/>
      <w:r w:rsidRPr="0005203D">
        <w:t>4.2 Принципы комплексного анализа геофизических данных. Районирование физических полей</w:t>
      </w:r>
      <w:bookmarkEnd w:id="68"/>
    </w:p>
    <w:p w14:paraId="58DAF97B" w14:textId="77777777" w:rsidR="00884073" w:rsidRPr="0005203D" w:rsidRDefault="00884073" w:rsidP="00510DB3">
      <w:pPr>
        <w:pStyle w:val="BodyText2"/>
        <w:spacing w:after="0" w:line="240" w:lineRule="auto"/>
        <w:ind w:firstLine="720"/>
        <w:rPr>
          <w:rFonts w:ascii="Times New Roman" w:hAnsi="Times New Roman" w:cs="Times New Roman"/>
          <w:sz w:val="28"/>
          <w:szCs w:val="28"/>
        </w:rPr>
      </w:pPr>
    </w:p>
    <w:p w14:paraId="1EF722F5" w14:textId="6B207FFD" w:rsidR="00FD2581" w:rsidRPr="0005203D" w:rsidRDefault="00FD2581" w:rsidP="00510DB3">
      <w:pPr>
        <w:pStyle w:val="BodyText2"/>
        <w:spacing w:after="0" w:line="240" w:lineRule="auto"/>
        <w:ind w:firstLine="720"/>
        <w:rPr>
          <w:rFonts w:ascii="Times New Roman" w:hAnsi="Times New Roman" w:cs="Times New Roman"/>
          <w:sz w:val="28"/>
          <w:szCs w:val="28"/>
        </w:rPr>
      </w:pPr>
      <w:r w:rsidRPr="0005203D">
        <w:rPr>
          <w:rFonts w:ascii="Times New Roman" w:hAnsi="Times New Roman" w:cs="Times New Roman"/>
          <w:sz w:val="28"/>
          <w:szCs w:val="28"/>
        </w:rPr>
        <w:t xml:space="preserve">Принципы геологической интерпретация гравитационного и магнитного полей, анализа мощности экспозиционной дозы и содержаний естественных радионуклидов базируются на: </w:t>
      </w:r>
    </w:p>
    <w:p w14:paraId="0A04C6BB" w14:textId="05B634C2" w:rsidR="00FD2581" w:rsidRPr="0005203D" w:rsidRDefault="00FD2581"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закономерностях распределения физических свойств горных пород </w:t>
      </w:r>
      <w:r w:rsidRPr="0005203D">
        <w:rPr>
          <w:rFonts w:ascii="Times New Roman" w:eastAsia="Times New Roman" w:hAnsi="Times New Roman" w:cs="Times New Roman"/>
          <w:snapToGrid w:val="0"/>
          <w:sz w:val="28"/>
          <w:szCs w:val="28"/>
          <w:lang w:val="ru-RU"/>
        </w:rPr>
        <w:lastRenderedPageBreak/>
        <w:t>региона;</w:t>
      </w:r>
    </w:p>
    <w:p w14:paraId="05A54BC8" w14:textId="77777777" w:rsidR="00094EE2" w:rsidRPr="00094EE2" w:rsidRDefault="00094EE2" w:rsidP="00094EE2">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94EE2">
        <w:rPr>
          <w:rFonts w:ascii="Times New Roman" w:eastAsia="Times New Roman" w:hAnsi="Times New Roman" w:cs="Times New Roman"/>
          <w:snapToGrid w:val="0"/>
          <w:sz w:val="28"/>
          <w:szCs w:val="28"/>
          <w:lang w:val="ru-RU"/>
        </w:rPr>
        <w:t>формирование трехмерных плотностных и магнитных моделей геологической среды посредством методов интерпретационной томографии с визуализацией результатов в формате объемного «куба» данных, позволяющего создавать горизонтальные глубинные срезы и вертикальные разрезы по заданным интерпретационным профилям и направлениям произвольной ориентации;</w:t>
      </w:r>
    </w:p>
    <w:p w14:paraId="3158F16D" w14:textId="77777777" w:rsidR="00094EE2" w:rsidRPr="00094EE2" w:rsidRDefault="00094EE2" w:rsidP="00094EE2">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94EE2">
        <w:rPr>
          <w:rFonts w:ascii="Times New Roman" w:eastAsia="Times New Roman" w:hAnsi="Times New Roman" w:cs="Times New Roman"/>
          <w:snapToGrid w:val="0"/>
          <w:sz w:val="28"/>
          <w:szCs w:val="28"/>
          <w:lang w:val="ru-RU"/>
        </w:rPr>
        <w:t xml:space="preserve">установление пространственных координат особых (сингулярных) точек </w:t>
      </w:r>
      <w:proofErr w:type="spellStart"/>
      <w:r w:rsidRPr="00094EE2">
        <w:rPr>
          <w:rFonts w:ascii="Times New Roman" w:eastAsia="Times New Roman" w:hAnsi="Times New Roman" w:cs="Times New Roman"/>
          <w:snapToGrid w:val="0"/>
          <w:sz w:val="28"/>
          <w:szCs w:val="28"/>
          <w:lang w:val="ru-RU"/>
        </w:rPr>
        <w:t>геоплотностной</w:t>
      </w:r>
      <w:proofErr w:type="spellEnd"/>
      <w:r w:rsidRPr="00094EE2">
        <w:rPr>
          <w:rFonts w:ascii="Times New Roman" w:eastAsia="Times New Roman" w:hAnsi="Times New Roman" w:cs="Times New Roman"/>
          <w:snapToGrid w:val="0"/>
          <w:sz w:val="28"/>
          <w:szCs w:val="28"/>
          <w:lang w:val="ru-RU"/>
        </w:rPr>
        <w:t xml:space="preserve"> и геомагнитной моделей с применением метода </w:t>
      </w:r>
      <w:proofErr w:type="spellStart"/>
      <w:r w:rsidRPr="00094EE2">
        <w:rPr>
          <w:rFonts w:ascii="Times New Roman" w:eastAsia="Times New Roman" w:hAnsi="Times New Roman" w:cs="Times New Roman"/>
          <w:snapToGrid w:val="0"/>
          <w:sz w:val="28"/>
          <w:szCs w:val="28"/>
          <w:lang w:val="ru-RU"/>
        </w:rPr>
        <w:t>деконволюции</w:t>
      </w:r>
      <w:proofErr w:type="spellEnd"/>
      <w:r w:rsidRPr="00094EE2">
        <w:rPr>
          <w:rFonts w:ascii="Times New Roman" w:eastAsia="Times New Roman" w:hAnsi="Times New Roman" w:cs="Times New Roman"/>
          <w:snapToGrid w:val="0"/>
          <w:sz w:val="28"/>
          <w:szCs w:val="28"/>
          <w:lang w:val="ru-RU"/>
        </w:rPr>
        <w:t xml:space="preserve"> Эйлера;</w:t>
      </w:r>
    </w:p>
    <w:p w14:paraId="3C32BE29" w14:textId="77777777" w:rsidR="00094EE2" w:rsidRPr="00094EE2" w:rsidRDefault="00094EE2" w:rsidP="00094EE2">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94EE2">
        <w:rPr>
          <w:rFonts w:ascii="Times New Roman" w:eastAsia="Times New Roman" w:hAnsi="Times New Roman" w:cs="Times New Roman"/>
          <w:snapToGrid w:val="0"/>
          <w:sz w:val="28"/>
          <w:szCs w:val="28"/>
          <w:lang w:val="ru-RU"/>
        </w:rPr>
        <w:t xml:space="preserve">геофизическое зонирование исследуемой территории на основе комплексного статистического анализа гравиметрических, магнитометрических и </w:t>
      </w:r>
      <w:proofErr w:type="spellStart"/>
      <w:r w:rsidRPr="00094EE2">
        <w:rPr>
          <w:rFonts w:ascii="Times New Roman" w:eastAsia="Times New Roman" w:hAnsi="Times New Roman" w:cs="Times New Roman"/>
          <w:snapToGrid w:val="0"/>
          <w:sz w:val="28"/>
          <w:szCs w:val="28"/>
          <w:lang w:val="ru-RU"/>
        </w:rPr>
        <w:t>гаммаспектрометрических</w:t>
      </w:r>
      <w:proofErr w:type="spellEnd"/>
      <w:r w:rsidRPr="00094EE2">
        <w:rPr>
          <w:rFonts w:ascii="Times New Roman" w:eastAsia="Times New Roman" w:hAnsi="Times New Roman" w:cs="Times New Roman"/>
          <w:snapToGrid w:val="0"/>
          <w:sz w:val="28"/>
          <w:szCs w:val="28"/>
          <w:lang w:val="ru-RU"/>
        </w:rPr>
        <w:t xml:space="preserve"> данных.</w:t>
      </w:r>
    </w:p>
    <w:p w14:paraId="5502510E" w14:textId="77777777" w:rsidR="00FD2581" w:rsidRPr="0005203D" w:rsidRDefault="00FD2581" w:rsidP="00510DB3">
      <w:pPr>
        <w:shd w:val="clear" w:color="auto" w:fill="FFFFFF"/>
        <w:spacing w:after="0" w:line="240" w:lineRule="auto"/>
        <w:ind w:firstLine="720"/>
        <w:jc w:val="both"/>
        <w:rPr>
          <w:rFonts w:ascii="Times New Roman" w:hAnsi="Times New Roman" w:cs="Times New Roman"/>
          <w:kern w:val="0"/>
          <w:sz w:val="28"/>
          <w:szCs w:val="28"/>
          <w:lang w:val="ru-RU"/>
          <w14:ligatures w14:val="none"/>
        </w:rPr>
      </w:pPr>
      <w:r w:rsidRPr="0005203D">
        <w:rPr>
          <w:rFonts w:ascii="Times New Roman" w:hAnsi="Times New Roman" w:cs="Times New Roman"/>
          <w:kern w:val="0"/>
          <w:sz w:val="28"/>
          <w:szCs w:val="28"/>
          <w:lang w:val="ru-RU"/>
          <w14:ligatures w14:val="none"/>
        </w:rPr>
        <w:t>Изучении геологического строения площади исследований на основе анализа геофизических полей опиралось в первую очередь на результатах пространственного анализа магнитных, плотностных, и радиоактивных свойств пород, их систематизации на уровне литологических неоднородностей, свит и отдельных комплексов (см. главу 2.3).</w:t>
      </w:r>
    </w:p>
    <w:p w14:paraId="54EC6FF5"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Эти данные положены в основу вычисления объемного распределения эффективных физических параметров (плотности и магнитной восприимчивости).</w:t>
      </w:r>
    </w:p>
    <w:p w14:paraId="0D8FFD19"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Для вычисления объемной модели применялись два метода инверсии: </w:t>
      </w:r>
    </w:p>
    <w:p w14:paraId="67ED5B8E" w14:textId="77777777" w:rsidR="00FD2581" w:rsidRPr="0005203D" w:rsidRDefault="00FD2581"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Специализированный метод трехмерной векторной инверсии магнитных данных. MVI (</w:t>
      </w:r>
      <w:proofErr w:type="spellStart"/>
      <w:r w:rsidRPr="0005203D">
        <w:rPr>
          <w:rFonts w:ascii="Times New Roman" w:eastAsia="Times New Roman" w:hAnsi="Times New Roman" w:cs="Times New Roman"/>
          <w:snapToGrid w:val="0"/>
          <w:sz w:val="28"/>
          <w:szCs w:val="28"/>
          <w:lang w:val="ru-RU"/>
        </w:rPr>
        <w:t>Magnetic</w:t>
      </w:r>
      <w:proofErr w:type="spellEnd"/>
      <w:r w:rsidRPr="0005203D">
        <w:rPr>
          <w:rFonts w:ascii="Times New Roman" w:eastAsia="Times New Roman" w:hAnsi="Times New Roman" w:cs="Times New Roman"/>
          <w:snapToGrid w:val="0"/>
          <w:sz w:val="28"/>
          <w:szCs w:val="28"/>
          <w:lang w:val="ru-RU"/>
        </w:rPr>
        <w:t xml:space="preserve"> </w:t>
      </w:r>
      <w:proofErr w:type="spellStart"/>
      <w:r w:rsidRPr="0005203D">
        <w:rPr>
          <w:rFonts w:ascii="Times New Roman" w:eastAsia="Times New Roman" w:hAnsi="Times New Roman" w:cs="Times New Roman"/>
          <w:snapToGrid w:val="0"/>
          <w:sz w:val="28"/>
          <w:szCs w:val="28"/>
          <w:lang w:val="ru-RU"/>
        </w:rPr>
        <w:t>Vector</w:t>
      </w:r>
      <w:proofErr w:type="spellEnd"/>
      <w:r w:rsidRPr="0005203D">
        <w:rPr>
          <w:rFonts w:ascii="Times New Roman" w:eastAsia="Times New Roman" w:hAnsi="Times New Roman" w:cs="Times New Roman"/>
          <w:snapToGrid w:val="0"/>
          <w:sz w:val="28"/>
          <w:szCs w:val="28"/>
          <w:lang w:val="ru-RU"/>
        </w:rPr>
        <w:t xml:space="preserve"> </w:t>
      </w:r>
      <w:proofErr w:type="spellStart"/>
      <w:r w:rsidRPr="0005203D">
        <w:rPr>
          <w:rFonts w:ascii="Times New Roman" w:eastAsia="Times New Roman" w:hAnsi="Times New Roman" w:cs="Times New Roman"/>
          <w:snapToGrid w:val="0"/>
          <w:sz w:val="28"/>
          <w:szCs w:val="28"/>
          <w:lang w:val="ru-RU"/>
        </w:rPr>
        <w:t>Inversion</w:t>
      </w:r>
      <w:proofErr w:type="spellEnd"/>
      <w:r w:rsidRPr="0005203D">
        <w:rPr>
          <w:rFonts w:ascii="Times New Roman" w:eastAsia="Times New Roman" w:hAnsi="Times New Roman" w:cs="Times New Roman"/>
          <w:snapToGrid w:val="0"/>
          <w:sz w:val="28"/>
          <w:szCs w:val="28"/>
          <w:lang w:val="ru-RU"/>
        </w:rPr>
        <w:t>) - Geosoft</w:t>
      </w:r>
    </w:p>
    <w:p w14:paraId="17DE4EA0" w14:textId="0107E8BB" w:rsidR="00FD2581" w:rsidRPr="0005203D" w:rsidRDefault="00FD2581"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Универсальный программный комплекс SIGMA 3D</w:t>
      </w:r>
      <w:r w:rsidR="00C70C65" w:rsidRPr="0005203D">
        <w:rPr>
          <w:rFonts w:ascii="Times New Roman" w:eastAsia="Times New Roman" w:hAnsi="Times New Roman" w:cs="Times New Roman"/>
          <w:snapToGrid w:val="0"/>
          <w:sz w:val="28"/>
          <w:szCs w:val="28"/>
          <w:lang w:val="ru-RU"/>
        </w:rPr>
        <w:t>.</w:t>
      </w:r>
      <w:r w:rsidRPr="0005203D">
        <w:rPr>
          <w:rFonts w:ascii="Times New Roman" w:eastAsia="Times New Roman" w:hAnsi="Times New Roman" w:cs="Times New Roman"/>
          <w:snapToGrid w:val="0"/>
          <w:sz w:val="28"/>
          <w:szCs w:val="28"/>
          <w:lang w:val="ru-RU"/>
        </w:rPr>
        <w:t xml:space="preserve"> </w:t>
      </w:r>
    </w:p>
    <w:p w14:paraId="7834BD64" w14:textId="77777777" w:rsidR="00FD2581" w:rsidRPr="0005203D" w:rsidRDefault="00FD2581" w:rsidP="00510DB3">
      <w:pPr>
        <w:shd w:val="clear" w:color="auto" w:fill="FFFFFF"/>
        <w:spacing w:after="0" w:line="240" w:lineRule="auto"/>
        <w:ind w:firstLine="720"/>
        <w:jc w:val="both"/>
        <w:rPr>
          <w:rFonts w:ascii="Times New Roman" w:hAnsi="Times New Roman" w:cs="Times New Roman"/>
          <w:kern w:val="0"/>
          <w:sz w:val="28"/>
          <w:szCs w:val="28"/>
          <w:lang w:val="ru-RU"/>
          <w14:ligatures w14:val="none"/>
        </w:rPr>
      </w:pPr>
      <w:r w:rsidRPr="0005203D">
        <w:rPr>
          <w:rFonts w:ascii="Times New Roman" w:hAnsi="Times New Roman" w:cs="Times New Roman"/>
          <w:kern w:val="0"/>
          <w:sz w:val="28"/>
          <w:szCs w:val="28"/>
          <w:lang w:val="ru-RU"/>
          <w14:ligatures w14:val="none"/>
        </w:rPr>
        <w:t xml:space="preserve">Магнитная векторная инверсия </w:t>
      </w:r>
      <w:bookmarkStart w:id="69" w:name="_Hlk215841329"/>
      <w:r w:rsidRPr="0005203D">
        <w:rPr>
          <w:rFonts w:ascii="Times New Roman" w:hAnsi="Times New Roman" w:cs="Times New Roman"/>
          <w:kern w:val="0"/>
          <w:sz w:val="28"/>
          <w:szCs w:val="28"/>
          <w:lang w:val="ru-RU"/>
          <w14:ligatures w14:val="none"/>
        </w:rPr>
        <w:t>(</w:t>
      </w:r>
      <w:proofErr w:type="spellStart"/>
      <w:r w:rsidRPr="0005203D">
        <w:rPr>
          <w:rFonts w:ascii="Times New Roman" w:hAnsi="Times New Roman" w:cs="Times New Roman"/>
          <w:kern w:val="0"/>
          <w:sz w:val="28"/>
          <w:szCs w:val="28"/>
          <w:lang w:val="ru-RU"/>
          <w14:ligatures w14:val="none"/>
        </w:rPr>
        <w:t>Magnetic</w:t>
      </w:r>
      <w:proofErr w:type="spellEnd"/>
      <w:r w:rsidRPr="0005203D">
        <w:rPr>
          <w:rFonts w:ascii="Times New Roman" w:hAnsi="Times New Roman" w:cs="Times New Roman"/>
          <w:kern w:val="0"/>
          <w:sz w:val="28"/>
          <w:szCs w:val="28"/>
          <w:lang w:val="ru-RU"/>
          <w14:ligatures w14:val="none"/>
        </w:rPr>
        <w:t xml:space="preserve"> </w:t>
      </w:r>
      <w:proofErr w:type="spellStart"/>
      <w:r w:rsidRPr="0005203D">
        <w:rPr>
          <w:rFonts w:ascii="Times New Roman" w:hAnsi="Times New Roman" w:cs="Times New Roman"/>
          <w:kern w:val="0"/>
          <w:sz w:val="28"/>
          <w:szCs w:val="28"/>
          <w:lang w:val="ru-RU"/>
          <w14:ligatures w14:val="none"/>
        </w:rPr>
        <w:t>Vector</w:t>
      </w:r>
      <w:proofErr w:type="spellEnd"/>
      <w:r w:rsidRPr="0005203D">
        <w:rPr>
          <w:rFonts w:ascii="Times New Roman" w:hAnsi="Times New Roman" w:cs="Times New Roman"/>
          <w:kern w:val="0"/>
          <w:sz w:val="28"/>
          <w:szCs w:val="28"/>
          <w:lang w:val="ru-RU"/>
          <w14:ligatures w14:val="none"/>
        </w:rPr>
        <w:t xml:space="preserve"> </w:t>
      </w:r>
      <w:proofErr w:type="spellStart"/>
      <w:r w:rsidRPr="0005203D">
        <w:rPr>
          <w:rFonts w:ascii="Times New Roman" w:hAnsi="Times New Roman" w:cs="Times New Roman"/>
          <w:kern w:val="0"/>
          <w:sz w:val="28"/>
          <w:szCs w:val="28"/>
          <w:lang w:val="ru-RU"/>
          <w14:ligatures w14:val="none"/>
        </w:rPr>
        <w:t>Inversion</w:t>
      </w:r>
      <w:proofErr w:type="spellEnd"/>
      <w:r w:rsidRPr="0005203D">
        <w:rPr>
          <w:rFonts w:ascii="Times New Roman" w:hAnsi="Times New Roman" w:cs="Times New Roman"/>
          <w:kern w:val="0"/>
          <w:sz w:val="28"/>
          <w:szCs w:val="28"/>
          <w:lang w:val="ru-RU"/>
          <w14:ligatures w14:val="none"/>
        </w:rPr>
        <w:t xml:space="preserve"> - MVI) </w:t>
      </w:r>
      <w:bookmarkEnd w:id="69"/>
      <w:r w:rsidRPr="0005203D">
        <w:rPr>
          <w:rFonts w:ascii="Times New Roman" w:hAnsi="Times New Roman" w:cs="Times New Roman"/>
          <w:kern w:val="0"/>
          <w:sz w:val="28"/>
          <w:szCs w:val="28"/>
          <w:lang w:val="ru-RU"/>
          <w14:ligatures w14:val="none"/>
        </w:rPr>
        <w:t>представляет собой современный метод трехмерной интерпретации магнитных данных, реализованный в программном комплексе Geosoft. Метод позволяет восстанавливать пространственное распределение вектора намагниченности в изучаемом объеме земной коры без предварительных предположений о направлении намагничения.</w:t>
      </w:r>
    </w:p>
    <w:p w14:paraId="1A529772" w14:textId="77777777" w:rsidR="00FD2581" w:rsidRPr="0005203D" w:rsidRDefault="00FD2581" w:rsidP="00510DB3">
      <w:pPr>
        <w:shd w:val="clear" w:color="auto" w:fill="FFFFFF"/>
        <w:spacing w:after="0" w:line="240" w:lineRule="auto"/>
        <w:ind w:firstLine="720"/>
        <w:jc w:val="both"/>
        <w:rPr>
          <w:rFonts w:ascii="Times New Roman" w:hAnsi="Times New Roman" w:cs="Times New Roman"/>
          <w:kern w:val="0"/>
          <w:sz w:val="28"/>
          <w:szCs w:val="28"/>
          <w:lang w:val="ru-RU"/>
          <w14:ligatures w14:val="none"/>
        </w:rPr>
      </w:pPr>
      <w:r w:rsidRPr="0005203D">
        <w:rPr>
          <w:rFonts w:ascii="Times New Roman" w:hAnsi="Times New Roman" w:cs="Times New Roman"/>
          <w:kern w:val="0"/>
          <w:sz w:val="28"/>
          <w:szCs w:val="28"/>
          <w:lang w:val="ru-RU"/>
          <w14:ligatures w14:val="none"/>
        </w:rPr>
        <w:t>В отличие от традиционных методов магнитной инверсии, которые восстанавливают только интенсивность намагничения при заданном направлении, MVI одновременно определяет все три компоненты вектора намагниченности, что обеспечивает значительно более полную и точную геологическую интерпретацию.</w:t>
      </w:r>
    </w:p>
    <w:p w14:paraId="1AFFE5B0" w14:textId="77777777" w:rsidR="00094EE2" w:rsidRPr="00094EE2" w:rsidRDefault="00094EE2" w:rsidP="00094EE2">
      <w:pPr>
        <w:shd w:val="clear" w:color="auto" w:fill="FFFFFF"/>
        <w:spacing w:after="0" w:line="240" w:lineRule="auto"/>
        <w:ind w:firstLine="720"/>
        <w:jc w:val="both"/>
        <w:rPr>
          <w:rFonts w:ascii="Times New Roman" w:hAnsi="Times New Roman" w:cs="Times New Roman"/>
          <w:sz w:val="28"/>
          <w:szCs w:val="28"/>
          <w:lang w:val="ru-RU"/>
        </w:rPr>
      </w:pPr>
      <w:r w:rsidRPr="00094EE2">
        <w:rPr>
          <w:rFonts w:ascii="Times New Roman" w:hAnsi="Times New Roman" w:cs="Times New Roman"/>
          <w:sz w:val="28"/>
          <w:szCs w:val="28"/>
          <w:lang w:val="ru-RU"/>
        </w:rPr>
        <w:t xml:space="preserve">Алгоритмы интерпретационной томографии, реализованные в программном комплексе SIGMA 3D (технология послойной визуализации геологических структур), позволяют на основе гравиметрических и магнитометрических данных исследовать закономерности пространственного распределения гравитационно-активных и магнитоактивных компонентов геологической среды, что при благоприятных геолого-геофизических условиях обеспечивает возможность реконструкции морфологии, элементов залегания и структурных взаимоотношений геологических тел. Методология </w:t>
      </w:r>
      <w:proofErr w:type="spellStart"/>
      <w:r w:rsidRPr="00094EE2">
        <w:rPr>
          <w:rFonts w:ascii="Times New Roman" w:hAnsi="Times New Roman" w:cs="Times New Roman"/>
          <w:sz w:val="28"/>
          <w:szCs w:val="28"/>
          <w:lang w:val="ru-RU"/>
        </w:rPr>
        <w:lastRenderedPageBreak/>
        <w:t>аппроксимационного</w:t>
      </w:r>
      <w:proofErr w:type="spellEnd"/>
      <w:r w:rsidRPr="00094EE2">
        <w:rPr>
          <w:rFonts w:ascii="Times New Roman" w:hAnsi="Times New Roman" w:cs="Times New Roman"/>
          <w:sz w:val="28"/>
          <w:szCs w:val="28"/>
          <w:lang w:val="ru-RU"/>
        </w:rPr>
        <w:t xml:space="preserve"> построения модели заключалась в итерационном подборе распределения исследуемых физических параметров послойно, начиная с наиболее глубоких горизонтов; линейные размеры элементов дискретизации в горизонтальной плоскости для каждого слоя устанавливались пропорциональными глубине его кровли.</w:t>
      </w:r>
    </w:p>
    <w:p w14:paraId="661B4CE1" w14:textId="77777777" w:rsidR="00094EE2" w:rsidRPr="00094EE2" w:rsidRDefault="00094EE2" w:rsidP="00094EE2">
      <w:pPr>
        <w:shd w:val="clear" w:color="auto" w:fill="FFFFFF"/>
        <w:spacing w:after="0" w:line="240" w:lineRule="auto"/>
        <w:ind w:firstLine="720"/>
        <w:jc w:val="both"/>
        <w:rPr>
          <w:rFonts w:ascii="Times New Roman" w:hAnsi="Times New Roman" w:cs="Times New Roman"/>
          <w:sz w:val="28"/>
          <w:szCs w:val="28"/>
          <w:lang w:val="ru-RU"/>
        </w:rPr>
      </w:pPr>
      <w:r w:rsidRPr="00094EE2">
        <w:rPr>
          <w:rFonts w:ascii="Times New Roman" w:hAnsi="Times New Roman" w:cs="Times New Roman"/>
          <w:sz w:val="28"/>
          <w:szCs w:val="28"/>
          <w:lang w:val="ru-RU"/>
        </w:rPr>
        <w:t>В отличие от методов детерминированного физико-математического моделирования, эффективность которых критически зависит от объема имеющейся структурной и петрофизической информации об изучаемом районе, методы интерпретационной томографии функционируют без необходимости априорных геологических данных об объекте исследования.</w:t>
      </w:r>
    </w:p>
    <w:p w14:paraId="3C703B2D" w14:textId="77777777" w:rsidR="00FD2581" w:rsidRPr="0005203D" w:rsidRDefault="00FD2581" w:rsidP="00510DB3">
      <w:pPr>
        <w:shd w:val="clear" w:color="auto" w:fill="FFFFFF"/>
        <w:spacing w:after="0" w:line="240" w:lineRule="auto"/>
        <w:ind w:firstLine="720"/>
        <w:jc w:val="both"/>
        <w:rPr>
          <w:rFonts w:ascii="Times New Roman" w:hAnsi="Times New Roman" w:cs="Times New Roman"/>
          <w:kern w:val="0"/>
          <w:sz w:val="28"/>
          <w:szCs w:val="28"/>
          <w:lang w:val="ru-RU"/>
          <w14:ligatures w14:val="none"/>
        </w:rPr>
      </w:pPr>
      <w:r w:rsidRPr="0005203D">
        <w:rPr>
          <w:rFonts w:ascii="Times New Roman" w:hAnsi="Times New Roman" w:cs="Times New Roman"/>
          <w:kern w:val="0"/>
          <w:sz w:val="28"/>
          <w:szCs w:val="28"/>
          <w:lang w:val="ru-RU"/>
          <w14:ligatures w14:val="none"/>
        </w:rPr>
        <w:t>MVI и SIGMA 3D представляют два различных подхода к трехмерной инверсии геофизических данных. MVI обеспечивает максимальную информативность магнитных данных за счет учета векторной природы намагничения, но требует больших вычислительных затрат. SIGMA 3D предлагает универсальное и эффективное решение для широкого круга задач, но с определенными ограничениями для сложных магнитных структур.</w:t>
      </w:r>
    </w:p>
    <w:p w14:paraId="46AFA195" w14:textId="77777777" w:rsidR="00094EE2" w:rsidRPr="0005203D" w:rsidRDefault="00FD2581" w:rsidP="00094EE2">
      <w:pPr>
        <w:shd w:val="clear" w:color="auto" w:fill="FFFFFF"/>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kern w:val="0"/>
          <w:sz w:val="28"/>
          <w:szCs w:val="28"/>
          <w:lang w:val="ru-RU"/>
          <w14:ligatures w14:val="none"/>
        </w:rPr>
        <w:t xml:space="preserve">В ходе анализа данных было принято решения использовать модель MVI, так как были получены более детальная геологическая информация </w:t>
      </w:r>
      <w:r w:rsidRPr="0005203D">
        <w:rPr>
          <w:rFonts w:ascii="Times New Roman" w:hAnsi="Times New Roman" w:cs="Times New Roman"/>
          <w:sz w:val="28"/>
          <w:szCs w:val="28"/>
          <w:lang w:val="ru-RU"/>
        </w:rPr>
        <w:t>(Рис</w:t>
      </w:r>
      <w:r w:rsidR="00C70C65" w:rsidRPr="0005203D">
        <w:rPr>
          <w:rFonts w:ascii="Times New Roman" w:hAnsi="Times New Roman" w:cs="Times New Roman"/>
          <w:sz w:val="28"/>
          <w:szCs w:val="28"/>
          <w:lang w:val="ru-RU"/>
        </w:rPr>
        <w:t>унок</w:t>
      </w:r>
      <w:r w:rsidRPr="0005203D">
        <w:rPr>
          <w:rFonts w:ascii="Times New Roman" w:hAnsi="Times New Roman" w:cs="Times New Roman"/>
          <w:sz w:val="28"/>
          <w:szCs w:val="28"/>
          <w:lang w:val="ru-RU"/>
        </w:rPr>
        <w:t xml:space="preserve"> 4.</w:t>
      </w:r>
      <w:r w:rsidR="00C70C65" w:rsidRPr="0005203D">
        <w:rPr>
          <w:rFonts w:ascii="Times New Roman" w:hAnsi="Times New Roman" w:cs="Times New Roman"/>
          <w:sz w:val="28"/>
          <w:szCs w:val="28"/>
          <w:lang w:val="ru-RU"/>
        </w:rPr>
        <w:t>8</w:t>
      </w:r>
      <w:r w:rsidRPr="0005203D">
        <w:rPr>
          <w:rFonts w:ascii="Times New Roman" w:hAnsi="Times New Roman" w:cs="Times New Roman"/>
          <w:sz w:val="28"/>
          <w:szCs w:val="28"/>
          <w:lang w:val="ru-RU"/>
        </w:rPr>
        <w:t xml:space="preserve">). </w:t>
      </w:r>
    </w:p>
    <w:p w14:paraId="778C67B8" w14:textId="77777777" w:rsidR="00094EE2" w:rsidRPr="0005203D" w:rsidRDefault="00094EE2" w:rsidP="00094EE2">
      <w:pPr>
        <w:shd w:val="clear" w:color="auto" w:fill="FFFFFF"/>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По результатам вычислительных процедур сформированы модели эквивалентного распределения источников аномалий в формате трехмерного «куба» данных, в узлах которого содержатся относительные значения плотностных и магнитных параметров источников гравитационного и магнитного полей. Интегрированный анализ полного набора полученных решений обеспечивает построение наиболее достоверной комплексной геолого-геофизической модели геологического строения участка.</w:t>
      </w:r>
    </w:p>
    <w:p w14:paraId="5E6432D4" w14:textId="77777777" w:rsidR="00094EE2" w:rsidRPr="0005203D" w:rsidRDefault="00094EE2" w:rsidP="00094EE2">
      <w:pPr>
        <w:shd w:val="clear" w:color="auto" w:fill="FFFFFF"/>
        <w:spacing w:after="0" w:line="240" w:lineRule="auto"/>
        <w:ind w:firstLine="720"/>
        <w:jc w:val="both"/>
        <w:rPr>
          <w:rFonts w:ascii="Times New Roman" w:hAnsi="Times New Roman" w:cs="Times New Roman"/>
          <w:sz w:val="28"/>
          <w:szCs w:val="28"/>
          <w:lang w:val="ru-RU"/>
        </w:rPr>
      </w:pPr>
    </w:p>
    <w:p w14:paraId="2FCD78CD" w14:textId="5AD6A532" w:rsidR="00FD2581" w:rsidRPr="0005203D" w:rsidRDefault="00FD2581" w:rsidP="00094EE2">
      <w:pPr>
        <w:shd w:val="clear" w:color="auto" w:fill="FFFFFF"/>
        <w:spacing w:after="0" w:line="240" w:lineRule="auto"/>
        <w:jc w:val="both"/>
        <w:rPr>
          <w:rFonts w:ascii="Times New Roman" w:hAnsi="Times New Roman" w:cs="Times New Roman"/>
          <w:sz w:val="28"/>
          <w:szCs w:val="28"/>
          <w:lang w:val="ru-RU"/>
        </w:rPr>
      </w:pPr>
      <w:r w:rsidRPr="0005203D">
        <w:rPr>
          <w:rFonts w:ascii="Times New Roman" w:hAnsi="Times New Roman" w:cs="Times New Roman"/>
          <w:noProof/>
          <w:sz w:val="28"/>
          <w:szCs w:val="28"/>
          <w:lang w:val="ru-RU"/>
        </w:rPr>
        <w:drawing>
          <wp:inline distT="0" distB="0" distL="0" distR="0" wp14:anchorId="016D6A60" wp14:editId="554783BE">
            <wp:extent cx="5940425" cy="3274060"/>
            <wp:effectExtent l="19050" t="19050" r="22225" b="21590"/>
            <wp:docPr id="999459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459490" name=""/>
                    <pic:cNvPicPr/>
                  </pic:nvPicPr>
                  <pic:blipFill>
                    <a:blip r:embed="rId40"/>
                    <a:stretch>
                      <a:fillRect/>
                    </a:stretch>
                  </pic:blipFill>
                  <pic:spPr>
                    <a:xfrm>
                      <a:off x="0" y="0"/>
                      <a:ext cx="5940425" cy="3274060"/>
                    </a:xfrm>
                    <a:prstGeom prst="rect">
                      <a:avLst/>
                    </a:prstGeom>
                    <a:ln w="12700">
                      <a:solidFill>
                        <a:schemeClr val="tx1"/>
                      </a:solidFill>
                    </a:ln>
                  </pic:spPr>
                </pic:pic>
              </a:graphicData>
            </a:graphic>
          </wp:inline>
        </w:drawing>
      </w:r>
    </w:p>
    <w:p w14:paraId="78A02AE8" w14:textId="51E63F06" w:rsidR="00FD2581" w:rsidRPr="0005203D" w:rsidRDefault="00C70C65" w:rsidP="00306B05">
      <w:pPr>
        <w:pStyle w:val="a4"/>
      </w:pPr>
      <w:bookmarkStart w:id="70" w:name="_Toc210686414"/>
      <w:bookmarkStart w:id="71" w:name="_Toc210770550"/>
      <w:r w:rsidRPr="0005203D">
        <w:t>Рисунок 4.8 – Магнитная векторная инверсия</w:t>
      </w:r>
      <w:bookmarkEnd w:id="70"/>
      <w:bookmarkEnd w:id="71"/>
    </w:p>
    <w:p w14:paraId="5015C229"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5AE176B1" w14:textId="77777777" w:rsidR="00094EE2" w:rsidRPr="00094EE2" w:rsidRDefault="00094EE2" w:rsidP="00094EE2">
      <w:pPr>
        <w:spacing w:after="0" w:line="240" w:lineRule="auto"/>
        <w:ind w:firstLine="720"/>
        <w:jc w:val="both"/>
        <w:rPr>
          <w:rFonts w:ascii="Times New Roman" w:hAnsi="Times New Roman" w:cs="Times New Roman"/>
          <w:sz w:val="28"/>
          <w:szCs w:val="28"/>
          <w:lang w:val="ru-RU"/>
        </w:rPr>
      </w:pPr>
      <w:r w:rsidRPr="00094EE2">
        <w:rPr>
          <w:rFonts w:ascii="Times New Roman" w:hAnsi="Times New Roman" w:cs="Times New Roman"/>
          <w:sz w:val="28"/>
          <w:szCs w:val="28"/>
          <w:lang w:val="ru-RU"/>
        </w:rPr>
        <w:t xml:space="preserve">Визуализация основных структурных элементов трехмерной геологической модели по комплексу гравиметрических и магнитометрических данных осуществлена с применением метода особых точек Эйлера (эйлерова </w:t>
      </w:r>
      <w:proofErr w:type="spellStart"/>
      <w:r w:rsidRPr="00094EE2">
        <w:rPr>
          <w:rFonts w:ascii="Times New Roman" w:hAnsi="Times New Roman" w:cs="Times New Roman"/>
          <w:sz w:val="28"/>
          <w:szCs w:val="28"/>
          <w:lang w:val="ru-RU"/>
        </w:rPr>
        <w:t>деконволюция</w:t>
      </w:r>
      <w:proofErr w:type="spellEnd"/>
      <w:r w:rsidRPr="00094EE2">
        <w:rPr>
          <w:rFonts w:ascii="Times New Roman" w:hAnsi="Times New Roman" w:cs="Times New Roman"/>
          <w:sz w:val="28"/>
          <w:szCs w:val="28"/>
          <w:lang w:val="ru-RU"/>
        </w:rPr>
        <w:t xml:space="preserve">). Вычислительный алгоритм трехмерной </w:t>
      </w:r>
      <w:proofErr w:type="spellStart"/>
      <w:r w:rsidRPr="00094EE2">
        <w:rPr>
          <w:rFonts w:ascii="Times New Roman" w:hAnsi="Times New Roman" w:cs="Times New Roman"/>
          <w:sz w:val="28"/>
          <w:szCs w:val="28"/>
          <w:lang w:val="ru-RU"/>
        </w:rPr>
        <w:t>деконволюции</w:t>
      </w:r>
      <w:proofErr w:type="spellEnd"/>
      <w:r w:rsidRPr="00094EE2">
        <w:rPr>
          <w:rFonts w:ascii="Times New Roman" w:hAnsi="Times New Roman" w:cs="Times New Roman"/>
          <w:sz w:val="28"/>
          <w:szCs w:val="28"/>
          <w:lang w:val="ru-RU"/>
        </w:rPr>
        <w:t xml:space="preserve"> Эйлера реализован в специализированном модуле </w:t>
      </w:r>
      <w:proofErr w:type="spellStart"/>
      <w:r w:rsidRPr="00094EE2">
        <w:rPr>
          <w:rFonts w:ascii="Times New Roman" w:hAnsi="Times New Roman" w:cs="Times New Roman"/>
          <w:sz w:val="28"/>
          <w:szCs w:val="28"/>
          <w:lang w:val="ru-RU"/>
        </w:rPr>
        <w:t>Grav</w:t>
      </w:r>
      <w:proofErr w:type="spellEnd"/>
      <w:r w:rsidRPr="00094EE2">
        <w:rPr>
          <w:rFonts w:ascii="Times New Roman" w:hAnsi="Times New Roman" w:cs="Times New Roman"/>
          <w:sz w:val="28"/>
          <w:szCs w:val="28"/>
          <w:lang w:val="ru-RU"/>
        </w:rPr>
        <w:t>/</w:t>
      </w:r>
      <w:proofErr w:type="spellStart"/>
      <w:r w:rsidRPr="00094EE2">
        <w:rPr>
          <w:rFonts w:ascii="Times New Roman" w:hAnsi="Times New Roman" w:cs="Times New Roman"/>
          <w:sz w:val="28"/>
          <w:szCs w:val="28"/>
          <w:lang w:val="ru-RU"/>
        </w:rPr>
        <w:t>Mag</w:t>
      </w:r>
      <w:proofErr w:type="spellEnd"/>
      <w:r w:rsidRPr="00094EE2">
        <w:rPr>
          <w:rFonts w:ascii="Times New Roman" w:hAnsi="Times New Roman" w:cs="Times New Roman"/>
          <w:sz w:val="28"/>
          <w:szCs w:val="28"/>
          <w:lang w:val="ru-RU"/>
        </w:rPr>
        <w:t xml:space="preserve"> </w:t>
      </w:r>
      <w:proofErr w:type="spellStart"/>
      <w:r w:rsidRPr="00094EE2">
        <w:rPr>
          <w:rFonts w:ascii="Times New Roman" w:hAnsi="Times New Roman" w:cs="Times New Roman"/>
          <w:sz w:val="28"/>
          <w:szCs w:val="28"/>
          <w:lang w:val="ru-RU"/>
        </w:rPr>
        <w:t>Interpretation</w:t>
      </w:r>
      <w:proofErr w:type="spellEnd"/>
      <w:r w:rsidRPr="00094EE2">
        <w:rPr>
          <w:rFonts w:ascii="Times New Roman" w:hAnsi="Times New Roman" w:cs="Times New Roman"/>
          <w:sz w:val="28"/>
          <w:szCs w:val="28"/>
          <w:lang w:val="ru-RU"/>
        </w:rPr>
        <w:t xml:space="preserve"> программной системы Geosoft Oasis Montaj™.</w:t>
      </w:r>
    </w:p>
    <w:p w14:paraId="169346D6" w14:textId="77777777" w:rsidR="00094EE2" w:rsidRPr="00094EE2" w:rsidRDefault="00094EE2" w:rsidP="00094EE2">
      <w:pPr>
        <w:spacing w:after="0" w:line="240" w:lineRule="auto"/>
        <w:ind w:firstLine="720"/>
        <w:jc w:val="both"/>
        <w:rPr>
          <w:rFonts w:ascii="Times New Roman" w:hAnsi="Times New Roman" w:cs="Times New Roman"/>
          <w:sz w:val="28"/>
          <w:szCs w:val="28"/>
          <w:lang w:val="ru-RU"/>
        </w:rPr>
      </w:pPr>
      <w:r w:rsidRPr="00094EE2">
        <w:rPr>
          <w:rFonts w:ascii="Times New Roman" w:hAnsi="Times New Roman" w:cs="Times New Roman"/>
          <w:sz w:val="28"/>
          <w:szCs w:val="28"/>
          <w:lang w:val="ru-RU"/>
        </w:rPr>
        <w:t xml:space="preserve">Физико-математическая основа метода заключается в градиентном анализе потенциальных полей в пределах скользящих окон с последующим решением уравнения Эйлера однородности. Технология обеспечивает определение пространственных координат и глубинного положения эквивалентных источников (эйлеровых решений) гравитационных и магнитных аномалий. Особые (сингулярные) точки поля локализуются на структурных неоднородностях границ магнитоактивных объектов, геологических контактах блоков пород с контрастной намагниченностью. Данные точки соответствуют геометрическим границам </w:t>
      </w:r>
      <w:proofErr w:type="spellStart"/>
      <w:r w:rsidRPr="00094EE2">
        <w:rPr>
          <w:rFonts w:ascii="Times New Roman" w:hAnsi="Times New Roman" w:cs="Times New Roman"/>
          <w:sz w:val="28"/>
          <w:szCs w:val="28"/>
          <w:lang w:val="ru-RU"/>
        </w:rPr>
        <w:t>аномалиеобразующих</w:t>
      </w:r>
      <w:proofErr w:type="spellEnd"/>
      <w:r w:rsidRPr="00094EE2">
        <w:rPr>
          <w:rFonts w:ascii="Times New Roman" w:hAnsi="Times New Roman" w:cs="Times New Roman"/>
          <w:sz w:val="28"/>
          <w:szCs w:val="28"/>
          <w:lang w:val="ru-RU"/>
        </w:rPr>
        <w:t xml:space="preserve"> тел и позволяют оценить параметры их глубинного залегания. При оптимальном выборе структурного индекса эйлеровы решения группируются преимущественно вблизи </w:t>
      </w:r>
      <w:proofErr w:type="spellStart"/>
      <w:r w:rsidRPr="00094EE2">
        <w:rPr>
          <w:rFonts w:ascii="Times New Roman" w:hAnsi="Times New Roman" w:cs="Times New Roman"/>
          <w:sz w:val="28"/>
          <w:szCs w:val="28"/>
          <w:lang w:val="ru-RU"/>
        </w:rPr>
        <w:t>оконтуривающих</w:t>
      </w:r>
      <w:proofErr w:type="spellEnd"/>
      <w:r w:rsidRPr="00094EE2">
        <w:rPr>
          <w:rFonts w:ascii="Times New Roman" w:hAnsi="Times New Roman" w:cs="Times New Roman"/>
          <w:sz w:val="28"/>
          <w:szCs w:val="28"/>
          <w:lang w:val="ru-RU"/>
        </w:rPr>
        <w:t xml:space="preserve"> поверхностей источников, а не их центров тяжести. Важным достоинством технологии </w:t>
      </w:r>
      <w:proofErr w:type="spellStart"/>
      <w:r w:rsidRPr="00094EE2">
        <w:rPr>
          <w:rFonts w:ascii="Times New Roman" w:hAnsi="Times New Roman" w:cs="Times New Roman"/>
          <w:sz w:val="28"/>
          <w:szCs w:val="28"/>
          <w:lang w:val="ru-RU"/>
        </w:rPr>
        <w:t>деконволюции</w:t>
      </w:r>
      <w:proofErr w:type="spellEnd"/>
      <w:r w:rsidRPr="00094EE2">
        <w:rPr>
          <w:rFonts w:ascii="Times New Roman" w:hAnsi="Times New Roman" w:cs="Times New Roman"/>
          <w:sz w:val="28"/>
          <w:szCs w:val="28"/>
          <w:lang w:val="ru-RU"/>
        </w:rPr>
        <w:t xml:space="preserve"> Эйлера при формировании интерпретационных моделей является её функционирование в условиях минимальных требований к априорной геолого-геофизической информации о параметрах изучаемой среды (Рисунок 4.9).</w:t>
      </w:r>
    </w:p>
    <w:p w14:paraId="7CAD8C02" w14:textId="77777777" w:rsidR="00FA086C" w:rsidRPr="0005203D" w:rsidRDefault="00FA086C" w:rsidP="00FA086C">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Р</w:t>
      </w:r>
      <w:r w:rsidR="00FD2581" w:rsidRPr="0005203D">
        <w:rPr>
          <w:rFonts w:ascii="Times New Roman" w:hAnsi="Times New Roman" w:cs="Times New Roman"/>
          <w:sz w:val="28"/>
          <w:szCs w:val="28"/>
          <w:lang w:val="ru-RU"/>
        </w:rPr>
        <w:t xml:space="preserve">айонирования </w:t>
      </w:r>
      <w:r w:rsidRPr="0005203D">
        <w:rPr>
          <w:rFonts w:ascii="Times New Roman" w:hAnsi="Times New Roman" w:cs="Times New Roman"/>
          <w:sz w:val="28"/>
          <w:szCs w:val="28"/>
          <w:lang w:val="ru-RU"/>
        </w:rPr>
        <w:t>территории по статистическим характеристикам гравитационного и магнитного полей осуществлялось с использованием методов многомерной классификации, распознавания образов и анализа главных компонент. Входными данными служили значения различных геолого-геофизических признаков и их математических производных. Методологическая база классификационных алгоритмов основывалась на проверке многомерных статистических гипотез, что позволило максимально эффективно использовать информацию о структуре взаимных корреляций между различными компонентами геофизических полей.</w:t>
      </w:r>
    </w:p>
    <w:p w14:paraId="28E11F31" w14:textId="77777777" w:rsidR="00FA086C" w:rsidRPr="00FA086C" w:rsidRDefault="00FA086C" w:rsidP="00FA086C">
      <w:pPr>
        <w:spacing w:after="0" w:line="240" w:lineRule="auto"/>
        <w:ind w:firstLine="720"/>
        <w:jc w:val="both"/>
        <w:rPr>
          <w:rFonts w:ascii="Times New Roman" w:hAnsi="Times New Roman" w:cs="Times New Roman"/>
          <w:sz w:val="28"/>
          <w:szCs w:val="28"/>
          <w:lang w:val="ru-RU"/>
        </w:rPr>
      </w:pPr>
      <w:r w:rsidRPr="00FA086C">
        <w:rPr>
          <w:rFonts w:ascii="Times New Roman" w:hAnsi="Times New Roman" w:cs="Times New Roman"/>
          <w:sz w:val="28"/>
          <w:szCs w:val="28"/>
          <w:lang w:val="ru-RU"/>
        </w:rPr>
        <w:t>В рамках настоящего исследования районирование реализовано посредством классификационного алгоритма программного комплекса COSCAD 3D в режиме автоматической обработки. Методология решения задачи базировалась на статистическом анализе следа ковариационной матрицы; используемый алгоритм обеспечивает сегментацию исследуемых территорий на геофизически однородные домены на основе непосредственного анализа значений геофизических признаков с учетом их взаимных корреляционных зависимостей. Функционирование классификационных алгоритмов основано на принципах самообучения, комплексного учета корреляционной структуры всего многомерного признакового пространства и способности работать в условиях недостаточной априорной информации.</w:t>
      </w:r>
    </w:p>
    <w:p w14:paraId="79F1AD08" w14:textId="77777777" w:rsidR="00FA086C" w:rsidRPr="00FA086C" w:rsidRDefault="00FA086C" w:rsidP="00FA086C">
      <w:pPr>
        <w:spacing w:after="0" w:line="240" w:lineRule="auto"/>
        <w:ind w:firstLine="720"/>
        <w:jc w:val="both"/>
        <w:rPr>
          <w:rFonts w:ascii="Times New Roman" w:hAnsi="Times New Roman" w:cs="Times New Roman"/>
          <w:sz w:val="28"/>
          <w:szCs w:val="28"/>
          <w:lang w:val="ru-RU"/>
        </w:rPr>
      </w:pPr>
      <w:r w:rsidRPr="00FA086C">
        <w:rPr>
          <w:rFonts w:ascii="Times New Roman" w:hAnsi="Times New Roman" w:cs="Times New Roman"/>
          <w:sz w:val="28"/>
          <w:szCs w:val="28"/>
          <w:lang w:val="ru-RU"/>
        </w:rPr>
        <w:lastRenderedPageBreak/>
        <w:t>Программный комплекс демонстрирует высокую эффективность при решении задач геологического картирования и зонирования территории, обеспечивая автоматизированную классификацию многомерных геофизических данных на однородные области в отсутствие априорных знаний о пространственном положении исходных центров кластеров и оптимальном количестве выделяемых зон, при этом учитывая корреляционную структуру всего многомерного признакового пространства.</w:t>
      </w:r>
    </w:p>
    <w:p w14:paraId="47880CB5" w14:textId="77777777" w:rsidR="00FA086C" w:rsidRPr="00FA086C" w:rsidRDefault="00FA086C" w:rsidP="00FA086C">
      <w:pPr>
        <w:spacing w:after="0" w:line="240" w:lineRule="auto"/>
        <w:ind w:firstLine="720"/>
        <w:jc w:val="both"/>
        <w:rPr>
          <w:rFonts w:ascii="Times New Roman" w:hAnsi="Times New Roman" w:cs="Times New Roman"/>
          <w:sz w:val="28"/>
          <w:szCs w:val="28"/>
          <w:lang w:val="ru-RU"/>
        </w:rPr>
      </w:pPr>
      <w:r w:rsidRPr="00FA086C">
        <w:rPr>
          <w:rFonts w:ascii="Times New Roman" w:hAnsi="Times New Roman" w:cs="Times New Roman"/>
          <w:sz w:val="28"/>
          <w:szCs w:val="28"/>
          <w:lang w:val="ru-RU"/>
        </w:rPr>
        <w:t xml:space="preserve">В процессе классификационного районирования площадей геологического доизучения в качестве диагностических параметров применялись следующие локальные статистические характеристики гравитационного и магнитного полей, рассчитываемые в скользящем двумерном окне: математическое ожидание (среднее), дисперсия и стандартное отклонение. Реализация алгоритма обеспечила формирование нескольких вариантов схем геофизического районирования: моноканальные — по гравиметрическим и магнитометрическим данным раздельно; комплексная — по совокупности характеристик гравитационного и магнитного полей; </w:t>
      </w:r>
      <w:proofErr w:type="spellStart"/>
      <w:r w:rsidRPr="00FA086C">
        <w:rPr>
          <w:rFonts w:ascii="Times New Roman" w:hAnsi="Times New Roman" w:cs="Times New Roman"/>
          <w:sz w:val="28"/>
          <w:szCs w:val="28"/>
          <w:lang w:val="ru-RU"/>
        </w:rPr>
        <w:t>радиогеохимическая</w:t>
      </w:r>
      <w:proofErr w:type="spellEnd"/>
      <w:r w:rsidRPr="00FA086C">
        <w:rPr>
          <w:rFonts w:ascii="Times New Roman" w:hAnsi="Times New Roman" w:cs="Times New Roman"/>
          <w:sz w:val="28"/>
          <w:szCs w:val="28"/>
          <w:lang w:val="ru-RU"/>
        </w:rPr>
        <w:t xml:space="preserve"> — по концентрациям естественных радионуклидов (K, U, </w:t>
      </w:r>
      <w:proofErr w:type="spellStart"/>
      <w:r w:rsidRPr="00FA086C">
        <w:rPr>
          <w:rFonts w:ascii="Times New Roman" w:hAnsi="Times New Roman" w:cs="Times New Roman"/>
          <w:sz w:val="28"/>
          <w:szCs w:val="28"/>
          <w:lang w:val="ru-RU"/>
        </w:rPr>
        <w:t>Th</w:t>
      </w:r>
      <w:proofErr w:type="spellEnd"/>
      <w:r w:rsidRPr="00FA086C">
        <w:rPr>
          <w:rFonts w:ascii="Times New Roman" w:hAnsi="Times New Roman" w:cs="Times New Roman"/>
          <w:sz w:val="28"/>
          <w:szCs w:val="28"/>
          <w:lang w:val="ru-RU"/>
        </w:rPr>
        <w:t>). Сформированные цифровые матрицы районирования содержат результаты классификации в виде присвоенных номеров классов для каждого узла регулярной сети. Сопроводительная таблица классификации включает статистическую информацию по каждому выделенному классу: средние значения, среднеквадратические отклонения и стандарты всех использованных признаков.</w:t>
      </w:r>
    </w:p>
    <w:p w14:paraId="0F8DBCBE" w14:textId="77777777" w:rsidR="00FA086C" w:rsidRPr="0005203D" w:rsidRDefault="00FA086C" w:rsidP="00FA086C">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Базовыми классификационными параметрами служили локальные статистические характеристики гравитационных аномалий, аномального магнитного поля и содержаний естественных радионуклидов (калий, уран, торий). В итоге выполнения классификационной процедуры исследуемая территория сегментирована на дискретные геофизические классы. Количественные значения классификационных признаков обобщены в тематических таблицах и визуализированы посредством диаграмм распределения признаков.</w:t>
      </w:r>
    </w:p>
    <w:p w14:paraId="0D598F6F" w14:textId="4119A2F7" w:rsidR="00FD2581" w:rsidRPr="0005203D" w:rsidRDefault="00FD2581" w:rsidP="00FA086C">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Построенные карты-схемы районирования хорошо сопоставляются с результатами геологического, в первую очередь, структурно-тектонического районирования изучаемой площади. Вместе с этим, на схемах районирования находят отображение новые, или ранее неоднозначно трактуемые элементы структурно-тектонического строения регионального и зонального уровней. Выполненный анализ структуры гравитационного, магнитного поля и </w:t>
      </w:r>
      <w:proofErr w:type="spellStart"/>
      <w:r w:rsidRPr="0005203D">
        <w:rPr>
          <w:rFonts w:ascii="Times New Roman" w:hAnsi="Times New Roman" w:cs="Times New Roman"/>
          <w:sz w:val="28"/>
          <w:szCs w:val="28"/>
          <w:lang w:val="ru-RU"/>
        </w:rPr>
        <w:t>радиогеохимических</w:t>
      </w:r>
      <w:proofErr w:type="spellEnd"/>
      <w:r w:rsidRPr="0005203D">
        <w:rPr>
          <w:rFonts w:ascii="Times New Roman" w:hAnsi="Times New Roman" w:cs="Times New Roman"/>
          <w:sz w:val="28"/>
          <w:szCs w:val="28"/>
          <w:lang w:val="ru-RU"/>
        </w:rPr>
        <w:t xml:space="preserve"> полей, построенные на его основе схемы районирования изучаемой территории при совместном рассмотрении с другими геолого-геофизическими и геохимическими данными способствуют формированию наиболее вероятной геолого-геофизической модели строения площадей, служат объективной основой для уточнения положение геологических границ,  корректировки геологических карт и схем структурно-тектонического районирования. </w:t>
      </w:r>
    </w:p>
    <w:p w14:paraId="04B142C4" w14:textId="77777777" w:rsidR="00A862F9" w:rsidRPr="0005203D" w:rsidRDefault="00FA086C" w:rsidP="00A862F9">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lastRenderedPageBreak/>
        <w:t>Используемая методология построения гравиметрических и магнитометрических моделей верифицирована на обширной выборке синтетических модельных задач и натурных геофизических данных. Вместе с тем при применении методов интерпретационной томографии следует принимать во внимание, что получаемые оценки плотности и магнитной восприимчивости являются эквивалентными (относительными) параметрами, геологическая интерпретация преимущественно носит качественный характер, а пересчет от относительных глубин к абсолютным требует привлечения независимой геолого-геофизической информации, в частности калибровки по данным глубинного сейсмического зондирования. Корректное устойчивое решение томографической обратной задачи обеспечивается при соблюдении условия, согласно которому мощность каждого моделируемого слоя должна быть соизмерима с глубиной его кровли.</w:t>
      </w:r>
      <w:r w:rsidR="00A862F9" w:rsidRPr="0005203D">
        <w:rPr>
          <w:rFonts w:ascii="Times New Roman" w:hAnsi="Times New Roman" w:cs="Times New Roman"/>
          <w:sz w:val="28"/>
          <w:szCs w:val="28"/>
          <w:lang w:val="ru-RU"/>
        </w:rPr>
        <w:t xml:space="preserve"> </w:t>
      </w:r>
    </w:p>
    <w:p w14:paraId="73A726C0" w14:textId="7F47E88C" w:rsidR="00FD2581" w:rsidRPr="0005203D" w:rsidRDefault="00A862F9" w:rsidP="00A862F9">
      <w:pPr>
        <w:spacing w:after="0" w:line="240" w:lineRule="auto"/>
        <w:ind w:firstLine="720"/>
        <w:jc w:val="both"/>
        <w:rPr>
          <w:rFonts w:ascii="Arial" w:hAnsi="Arial" w:cs="Arial"/>
          <w:lang w:val="ru-RU"/>
        </w:rPr>
      </w:pPr>
      <w:r w:rsidRPr="0005203D">
        <w:rPr>
          <w:rFonts w:ascii="Times New Roman" w:hAnsi="Times New Roman" w:cs="Times New Roman"/>
          <w:sz w:val="28"/>
          <w:szCs w:val="28"/>
          <w:lang w:val="ru-RU"/>
        </w:rPr>
        <w:t xml:space="preserve">Интегральным результатом анализа геофизических данных являются схемы геологической интерпретации магнитного и гравитационного полей, а также материалов </w:t>
      </w:r>
      <w:proofErr w:type="spellStart"/>
      <w:r w:rsidRPr="0005203D">
        <w:rPr>
          <w:rFonts w:ascii="Times New Roman" w:hAnsi="Times New Roman" w:cs="Times New Roman"/>
          <w:sz w:val="28"/>
          <w:szCs w:val="28"/>
          <w:lang w:val="ru-RU"/>
        </w:rPr>
        <w:t>гаммаспектрометрии</w:t>
      </w:r>
      <w:proofErr w:type="spellEnd"/>
      <w:r w:rsidRPr="0005203D">
        <w:rPr>
          <w:rFonts w:ascii="Times New Roman" w:hAnsi="Times New Roman" w:cs="Times New Roman"/>
          <w:sz w:val="28"/>
          <w:szCs w:val="28"/>
          <w:lang w:val="ru-RU"/>
        </w:rPr>
        <w:t xml:space="preserve">, разработанные для исследуемой площади. На схемах отображены контуры интрузивных массивов и стратифицированных комплексов, их вещественный состав, положение разрывных нарушений первого и второго порядков, установленные на основе анализа геофизических данных; для сопоставления вынесены геологические объекты по материалам геологического картирования. По результатам </w:t>
      </w:r>
      <w:proofErr w:type="spellStart"/>
      <w:r w:rsidRPr="0005203D">
        <w:rPr>
          <w:rFonts w:ascii="Times New Roman" w:hAnsi="Times New Roman" w:cs="Times New Roman"/>
          <w:sz w:val="28"/>
          <w:szCs w:val="28"/>
          <w:lang w:val="ru-RU"/>
        </w:rPr>
        <w:t>гаммаспектрометрических</w:t>
      </w:r>
      <w:proofErr w:type="spellEnd"/>
      <w:r w:rsidRPr="0005203D">
        <w:rPr>
          <w:rFonts w:ascii="Times New Roman" w:hAnsi="Times New Roman" w:cs="Times New Roman"/>
          <w:sz w:val="28"/>
          <w:szCs w:val="28"/>
          <w:lang w:val="ru-RU"/>
        </w:rPr>
        <w:t xml:space="preserve"> исследований выделены аномалии калия, урана и тория, условными знаками показана </w:t>
      </w:r>
      <w:proofErr w:type="spellStart"/>
      <w:r w:rsidRPr="0005203D">
        <w:rPr>
          <w:rFonts w:ascii="Times New Roman" w:hAnsi="Times New Roman" w:cs="Times New Roman"/>
          <w:sz w:val="28"/>
          <w:szCs w:val="28"/>
          <w:lang w:val="ru-RU"/>
        </w:rPr>
        <w:t>радиогеохимическая</w:t>
      </w:r>
      <w:proofErr w:type="spellEnd"/>
      <w:r w:rsidRPr="0005203D">
        <w:rPr>
          <w:rFonts w:ascii="Times New Roman" w:hAnsi="Times New Roman" w:cs="Times New Roman"/>
          <w:sz w:val="28"/>
          <w:szCs w:val="28"/>
          <w:lang w:val="ru-RU"/>
        </w:rPr>
        <w:t xml:space="preserve"> специализация каждой из них, определены участки аномальных </w:t>
      </w:r>
      <w:proofErr w:type="spellStart"/>
      <w:r w:rsidRPr="0005203D">
        <w:rPr>
          <w:rFonts w:ascii="Times New Roman" w:hAnsi="Times New Roman" w:cs="Times New Roman"/>
          <w:sz w:val="28"/>
          <w:szCs w:val="28"/>
          <w:lang w:val="ru-RU"/>
        </w:rPr>
        <w:t>радиогеохимических</w:t>
      </w:r>
      <w:proofErr w:type="spellEnd"/>
      <w:r w:rsidRPr="0005203D">
        <w:rPr>
          <w:rFonts w:ascii="Times New Roman" w:hAnsi="Times New Roman" w:cs="Times New Roman"/>
          <w:sz w:val="28"/>
          <w:szCs w:val="28"/>
          <w:lang w:val="ru-RU"/>
        </w:rPr>
        <w:t xml:space="preserve"> полей для оценки их поисковой значимости.</w:t>
      </w:r>
      <w:r w:rsidR="00FD2581" w:rsidRPr="0005203D">
        <w:rPr>
          <w:rFonts w:ascii="Arial" w:hAnsi="Arial" w:cs="Arial"/>
          <w:lang w:val="ru-RU"/>
        </w:rPr>
        <w:br w:type="page"/>
      </w:r>
    </w:p>
    <w:p w14:paraId="4A552A3F" w14:textId="0732413E" w:rsidR="00023453" w:rsidRPr="0005203D" w:rsidRDefault="00C70C65" w:rsidP="00023453">
      <w:pPr>
        <w:pStyle w:val="Heading1"/>
      </w:pPr>
      <w:bookmarkStart w:id="72" w:name="_Toc217391916"/>
      <w:bookmarkStart w:id="73" w:name="_Hlk207303334"/>
      <w:r w:rsidRPr="0005203D">
        <w:lastRenderedPageBreak/>
        <w:t>5 </w:t>
      </w:r>
      <w:proofErr w:type="gramStart"/>
      <w:r w:rsidR="00023453" w:rsidRPr="0005203D">
        <w:t>ЗАКОНОМЕРНОСТИ</w:t>
      </w:r>
      <w:proofErr w:type="gramEnd"/>
      <w:r w:rsidR="00023453" w:rsidRPr="0005203D">
        <w:t xml:space="preserve"> ПРОСТРАНСТВЕННОГО РАСПРЕДЕЛЕНИЯ ГЕОФИЗИЧЕСКИХ ПОЛЕЙ И ИХ ВЗАИМОСВЯЗЬ С ГЕОЛОГИЧЕСКИМ СТРОЕНИЕМ УЧАСТКА СТЕПНОЙ</w:t>
      </w:r>
      <w:bookmarkEnd w:id="72"/>
    </w:p>
    <w:p w14:paraId="7452CAA1" w14:textId="77777777" w:rsidR="00023453" w:rsidRPr="0005203D" w:rsidRDefault="00023453" w:rsidP="00510DB3">
      <w:pPr>
        <w:spacing w:after="0" w:line="240" w:lineRule="auto"/>
        <w:ind w:firstLine="720"/>
        <w:jc w:val="both"/>
        <w:rPr>
          <w:rFonts w:ascii="Times New Roman" w:hAnsi="Times New Roman" w:cs="Times New Roman"/>
          <w:sz w:val="28"/>
          <w:szCs w:val="28"/>
          <w:lang w:val="ru-RU"/>
        </w:rPr>
      </w:pPr>
    </w:p>
    <w:p w14:paraId="603867C1" w14:textId="77777777" w:rsidR="00A862F9" w:rsidRPr="00A862F9" w:rsidRDefault="00A862F9" w:rsidP="00A862F9">
      <w:pPr>
        <w:spacing w:after="0" w:line="240" w:lineRule="auto"/>
        <w:ind w:firstLine="720"/>
        <w:jc w:val="both"/>
        <w:rPr>
          <w:rFonts w:ascii="Times New Roman" w:hAnsi="Times New Roman" w:cs="Times New Roman"/>
          <w:sz w:val="28"/>
          <w:szCs w:val="28"/>
          <w:lang w:val="ru-RU"/>
        </w:rPr>
      </w:pPr>
      <w:r w:rsidRPr="00A862F9">
        <w:rPr>
          <w:rFonts w:ascii="Times New Roman" w:hAnsi="Times New Roman" w:cs="Times New Roman"/>
          <w:sz w:val="28"/>
          <w:szCs w:val="28"/>
          <w:lang w:val="ru-RU"/>
        </w:rPr>
        <w:t xml:space="preserve">В геолого-структурном отношении площадь исследований приурочена к восточной части Сарысу-Тенизского поднятия, южной части </w:t>
      </w:r>
      <w:proofErr w:type="spellStart"/>
      <w:r w:rsidRPr="00A862F9">
        <w:rPr>
          <w:rFonts w:ascii="Times New Roman" w:hAnsi="Times New Roman" w:cs="Times New Roman"/>
          <w:sz w:val="28"/>
          <w:szCs w:val="28"/>
          <w:lang w:val="ru-RU"/>
        </w:rPr>
        <w:t>Тенизской</w:t>
      </w:r>
      <w:proofErr w:type="spellEnd"/>
      <w:r w:rsidRPr="00A862F9">
        <w:rPr>
          <w:rFonts w:ascii="Times New Roman" w:hAnsi="Times New Roman" w:cs="Times New Roman"/>
          <w:sz w:val="28"/>
          <w:szCs w:val="28"/>
          <w:lang w:val="ru-RU"/>
        </w:rPr>
        <w:t xml:space="preserve"> впадины и Сарысу-</w:t>
      </w:r>
      <w:proofErr w:type="spellStart"/>
      <w:r w:rsidRPr="00A862F9">
        <w:rPr>
          <w:rFonts w:ascii="Times New Roman" w:hAnsi="Times New Roman" w:cs="Times New Roman"/>
          <w:sz w:val="28"/>
          <w:szCs w:val="28"/>
          <w:lang w:val="ru-RU"/>
        </w:rPr>
        <w:t>Тенизскому</w:t>
      </w:r>
      <w:proofErr w:type="spellEnd"/>
      <w:r w:rsidRPr="00A862F9">
        <w:rPr>
          <w:rFonts w:ascii="Times New Roman" w:hAnsi="Times New Roman" w:cs="Times New Roman"/>
          <w:sz w:val="28"/>
          <w:szCs w:val="28"/>
          <w:lang w:val="ru-RU"/>
        </w:rPr>
        <w:t xml:space="preserve"> сегменту Девонского вулканоплутонического пояса. Эти крупные геологические структуры характеризуются сложным внутренним строением и длительной многоэтапной историей развития. В стратиграфическом разрезе площади участвует обширный комплекс осадочных и вулканогенных пород преимущественно палеозойского возраста, на большей части территории перекрытых неоген-четвертичными отложениями. Интрузивные образования имеют широкое распространение и представлены пятью комплексами, включающими крупные, средние и мелкие массивы преимущественно гранитоидного и диоритового составов. По всей площади повсеместно развиты тектонические нарушения, представленные разломами различных порядков.</w:t>
      </w:r>
    </w:p>
    <w:p w14:paraId="6EF134EC" w14:textId="77777777" w:rsidR="00A862F9" w:rsidRPr="00A862F9" w:rsidRDefault="00A862F9" w:rsidP="00A862F9">
      <w:pPr>
        <w:spacing w:after="0" w:line="240" w:lineRule="auto"/>
        <w:ind w:firstLine="720"/>
        <w:jc w:val="both"/>
        <w:rPr>
          <w:rFonts w:ascii="Times New Roman" w:hAnsi="Times New Roman" w:cs="Times New Roman"/>
          <w:sz w:val="28"/>
          <w:szCs w:val="28"/>
          <w:lang w:val="ru-RU"/>
        </w:rPr>
      </w:pPr>
      <w:r w:rsidRPr="00A862F9">
        <w:rPr>
          <w:rFonts w:ascii="Times New Roman" w:hAnsi="Times New Roman" w:cs="Times New Roman"/>
          <w:sz w:val="28"/>
          <w:szCs w:val="28"/>
          <w:lang w:val="ru-RU"/>
        </w:rPr>
        <w:t xml:space="preserve">Анализ и районирование геофизических полей участка Степной базировались на использовании карт магнитного и гравитационного полей и их трансформаций, карт гамма-активности и содержаний калия, урана и тория масштабов 1:50 000 и 1:200 000. По результатам работ построены схемы районирования гравитационного и магнитного полей, схемы распределения калия, урана и тория, а также схемы геологической интерпретации геофизических и </w:t>
      </w:r>
      <w:proofErr w:type="spellStart"/>
      <w:r w:rsidRPr="00A862F9">
        <w:rPr>
          <w:rFonts w:ascii="Times New Roman" w:hAnsi="Times New Roman" w:cs="Times New Roman"/>
          <w:sz w:val="28"/>
          <w:szCs w:val="28"/>
          <w:lang w:val="ru-RU"/>
        </w:rPr>
        <w:t>гаммаспектрометрических</w:t>
      </w:r>
      <w:proofErr w:type="spellEnd"/>
      <w:r w:rsidRPr="00A862F9">
        <w:rPr>
          <w:rFonts w:ascii="Times New Roman" w:hAnsi="Times New Roman" w:cs="Times New Roman"/>
          <w:sz w:val="28"/>
          <w:szCs w:val="28"/>
          <w:lang w:val="ru-RU"/>
        </w:rPr>
        <w:t xml:space="preserve"> данных.</w:t>
      </w:r>
    </w:p>
    <w:p w14:paraId="111F3A56"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1FC32A45" w14:textId="27B45869" w:rsidR="00FD2581" w:rsidRPr="0005203D" w:rsidRDefault="00FD2581" w:rsidP="00306B05">
      <w:pPr>
        <w:pStyle w:val="Heading2"/>
      </w:pPr>
      <w:bookmarkStart w:id="74" w:name="_Toc217391917"/>
      <w:r w:rsidRPr="0005203D">
        <w:t>5.1 Районирование и моделирование гравиметрического поля</w:t>
      </w:r>
      <w:bookmarkEnd w:id="74"/>
    </w:p>
    <w:p w14:paraId="01A05142"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507705AD" w14:textId="77777777" w:rsidR="00A862F9" w:rsidRPr="00A862F9" w:rsidRDefault="00A862F9" w:rsidP="00A862F9">
      <w:pPr>
        <w:spacing w:after="0" w:line="240" w:lineRule="auto"/>
        <w:ind w:firstLine="720"/>
        <w:jc w:val="both"/>
        <w:rPr>
          <w:rFonts w:ascii="Times New Roman" w:hAnsi="Times New Roman" w:cs="Times New Roman"/>
          <w:sz w:val="28"/>
          <w:szCs w:val="28"/>
          <w:lang w:val="ru-RU"/>
        </w:rPr>
      </w:pPr>
      <w:r w:rsidRPr="00A862F9">
        <w:rPr>
          <w:rFonts w:ascii="Times New Roman" w:hAnsi="Times New Roman" w:cs="Times New Roman"/>
          <w:sz w:val="28"/>
          <w:szCs w:val="28"/>
          <w:lang w:val="ru-RU"/>
        </w:rPr>
        <w:t>Исходное гравитационное поле отражает суммарное гравитационное воздействие как геологических структур верхних ярусов, так и глубинных структур земной коры и верхней мантии. Для выделения в суммарном поле аномалий, максимально отражающих влияние геологических структур приповерхностных уровней земной коры, вычислено остаточное гравитационное поле, равное разности между наблюденным гравитационным полем в редукции Буге и региональной составляющей, полученной методом аналитического продолжения исходного поля вверх на высоту 10 км (Рисунок 3.3).</w:t>
      </w:r>
    </w:p>
    <w:p w14:paraId="012190F3" w14:textId="77777777" w:rsidR="00A862F9" w:rsidRPr="00A862F9" w:rsidRDefault="00A862F9" w:rsidP="00A862F9">
      <w:pPr>
        <w:spacing w:after="0" w:line="240" w:lineRule="auto"/>
        <w:ind w:firstLine="720"/>
        <w:jc w:val="both"/>
        <w:rPr>
          <w:rFonts w:ascii="Times New Roman" w:hAnsi="Times New Roman" w:cs="Times New Roman"/>
          <w:sz w:val="28"/>
          <w:szCs w:val="28"/>
          <w:lang w:val="ru-RU"/>
        </w:rPr>
      </w:pPr>
      <w:r w:rsidRPr="00A862F9">
        <w:rPr>
          <w:rFonts w:ascii="Times New Roman" w:hAnsi="Times New Roman" w:cs="Times New Roman"/>
          <w:sz w:val="28"/>
          <w:szCs w:val="28"/>
          <w:lang w:val="ru-RU"/>
        </w:rPr>
        <w:t>Анализ гравитационного поля осуществлен в программной среде комплекса COSCAD 3D, в рамках которого построена схема пространственного распределения гравитационных аномалий на площади участка Степной и дана характеристика выделенных аномалий (Рисунок 5.1).</w:t>
      </w:r>
    </w:p>
    <w:p w14:paraId="04EB70B0" w14:textId="77777777" w:rsidR="00A862F9" w:rsidRPr="00A862F9" w:rsidRDefault="00A862F9" w:rsidP="00A862F9">
      <w:pPr>
        <w:spacing w:after="0" w:line="240" w:lineRule="auto"/>
        <w:ind w:firstLine="720"/>
        <w:jc w:val="both"/>
        <w:rPr>
          <w:rFonts w:ascii="Times New Roman" w:hAnsi="Times New Roman" w:cs="Times New Roman"/>
          <w:sz w:val="28"/>
          <w:szCs w:val="28"/>
          <w:lang w:val="ru-RU"/>
        </w:rPr>
      </w:pPr>
      <w:r w:rsidRPr="00A862F9">
        <w:rPr>
          <w:rFonts w:ascii="Times New Roman" w:hAnsi="Times New Roman" w:cs="Times New Roman"/>
          <w:sz w:val="28"/>
          <w:szCs w:val="28"/>
          <w:lang w:val="ru-RU"/>
        </w:rPr>
        <w:t xml:space="preserve">В пределах участка Степной гравитационное поле отличается высокой степенью дифференциации и осложнено крупными аномалиями различной конфигурации. По амплитудным характеристикам идентифицировано 7 отрицательных аномалий значительной интенсивности (−А1, −А2, −А3, −А4, </w:t>
      </w:r>
      <w:r w:rsidRPr="00A862F9">
        <w:rPr>
          <w:rFonts w:ascii="Times New Roman" w:hAnsi="Times New Roman" w:cs="Times New Roman"/>
          <w:sz w:val="28"/>
          <w:szCs w:val="28"/>
          <w:lang w:val="ru-RU"/>
        </w:rPr>
        <w:lastRenderedPageBreak/>
        <w:t>−А5, −А6, −А7) и 7 положительных (+А8, +А9, +А10, +А11, +А12, +А13, +А14).</w:t>
      </w:r>
    </w:p>
    <w:p w14:paraId="574EBE18" w14:textId="77777777" w:rsidR="00A862F9" w:rsidRPr="00A862F9" w:rsidRDefault="00A862F9" w:rsidP="00A862F9">
      <w:pPr>
        <w:spacing w:after="0" w:line="240" w:lineRule="auto"/>
        <w:ind w:firstLine="720"/>
        <w:jc w:val="both"/>
        <w:rPr>
          <w:rFonts w:ascii="Times New Roman" w:hAnsi="Times New Roman" w:cs="Times New Roman"/>
          <w:sz w:val="28"/>
          <w:szCs w:val="28"/>
          <w:lang w:val="ru-RU"/>
        </w:rPr>
      </w:pPr>
      <w:r w:rsidRPr="00A862F9">
        <w:rPr>
          <w:rFonts w:ascii="Times New Roman" w:hAnsi="Times New Roman" w:cs="Times New Roman"/>
          <w:sz w:val="28"/>
          <w:szCs w:val="28"/>
          <w:lang w:val="ru-RU"/>
        </w:rPr>
        <w:t xml:space="preserve">Отрицательные локальные аномалии преимущественно имеют </w:t>
      </w:r>
      <w:proofErr w:type="spellStart"/>
      <w:r w:rsidRPr="00A862F9">
        <w:rPr>
          <w:rFonts w:ascii="Times New Roman" w:hAnsi="Times New Roman" w:cs="Times New Roman"/>
          <w:sz w:val="28"/>
          <w:szCs w:val="28"/>
          <w:lang w:val="ru-RU"/>
        </w:rPr>
        <w:t>изометричную</w:t>
      </w:r>
      <w:proofErr w:type="spellEnd"/>
      <w:r w:rsidRPr="00A862F9">
        <w:rPr>
          <w:rFonts w:ascii="Times New Roman" w:hAnsi="Times New Roman" w:cs="Times New Roman"/>
          <w:sz w:val="28"/>
          <w:szCs w:val="28"/>
          <w:lang w:val="ru-RU"/>
        </w:rPr>
        <w:t>, реже — неправильную форму, в то время как положительные аномалии отличаются овальной удлиненной конфигурацией. Пространственная ориентация аномалий неоднородна, при этом доминирует диагональное северо-западное — юго-восточное простирание, согласующееся с генеральной структурно-тектонической ориентировкой исследуемой площади. Региональный фоновый уровень гравитационного поля варьирует в диапазоне от −1,5 до +1,0 мГал.</w:t>
      </w:r>
    </w:p>
    <w:p w14:paraId="65909960"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1D940DEF" w14:textId="77777777" w:rsidR="00FD2581" w:rsidRPr="0005203D" w:rsidRDefault="00FD2581" w:rsidP="00510DB3">
      <w:pPr>
        <w:spacing w:after="0" w:line="240" w:lineRule="auto"/>
        <w:jc w:val="center"/>
        <w:rPr>
          <w:rFonts w:ascii="Times New Roman" w:hAnsi="Times New Roman" w:cs="Times New Roman"/>
          <w:sz w:val="28"/>
          <w:szCs w:val="28"/>
          <w:lang w:val="ru-RU"/>
        </w:rPr>
      </w:pPr>
      <w:r w:rsidRPr="0005203D">
        <w:rPr>
          <w:noProof/>
          <w:lang w:val="ru-RU"/>
        </w:rPr>
        <w:drawing>
          <wp:inline distT="0" distB="0" distL="0" distR="0" wp14:anchorId="27D3BF2E" wp14:editId="7E222B74">
            <wp:extent cx="5940425" cy="3565525"/>
            <wp:effectExtent l="0" t="0" r="3175" b="0"/>
            <wp:docPr id="1653187328" name="Picture 1"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187328" name="Picture 1" descr="A close-up of a map&#10;&#10;AI-generated content may be incorrec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3565525"/>
                    </a:xfrm>
                    <a:prstGeom prst="rect">
                      <a:avLst/>
                    </a:prstGeom>
                    <a:noFill/>
                    <a:ln>
                      <a:noFill/>
                    </a:ln>
                  </pic:spPr>
                </pic:pic>
              </a:graphicData>
            </a:graphic>
          </wp:inline>
        </w:drawing>
      </w:r>
    </w:p>
    <w:p w14:paraId="53E749D0" w14:textId="0EEC04EF" w:rsidR="00FD2581" w:rsidRPr="0005203D" w:rsidRDefault="00FD2581" w:rsidP="00306B05">
      <w:pPr>
        <w:pStyle w:val="a4"/>
      </w:pPr>
      <w:bookmarkStart w:id="75" w:name="_Toc210686415"/>
      <w:bookmarkStart w:id="76" w:name="_Toc210770551"/>
      <w:r w:rsidRPr="0005203D">
        <w:t>Рис</w:t>
      </w:r>
      <w:r w:rsidR="00621770" w:rsidRPr="0005203D">
        <w:t>унок</w:t>
      </w:r>
      <w:r w:rsidRPr="0005203D">
        <w:t xml:space="preserve"> 5.1</w:t>
      </w:r>
      <w:r w:rsidR="00621770" w:rsidRPr="0005203D">
        <w:t xml:space="preserve"> -</w:t>
      </w:r>
      <w:r w:rsidRPr="0005203D">
        <w:t xml:space="preserve"> Схема распределения гравитационных аномалий участка Степной</w:t>
      </w:r>
      <w:bookmarkEnd w:id="75"/>
      <w:bookmarkEnd w:id="76"/>
    </w:p>
    <w:p w14:paraId="5E75274B" w14:textId="77777777" w:rsidR="00884073" w:rsidRPr="0005203D" w:rsidRDefault="00884073" w:rsidP="00306B05">
      <w:pPr>
        <w:pStyle w:val="a4"/>
      </w:pPr>
    </w:p>
    <w:p w14:paraId="036C490D" w14:textId="77777777" w:rsidR="00A85EAF" w:rsidRPr="00A85EAF" w:rsidRDefault="00A85EAF" w:rsidP="00A85EAF">
      <w:pPr>
        <w:spacing w:after="0" w:line="240" w:lineRule="auto"/>
        <w:ind w:firstLine="720"/>
        <w:jc w:val="both"/>
        <w:rPr>
          <w:rFonts w:ascii="Times New Roman" w:hAnsi="Times New Roman" w:cs="Times New Roman"/>
          <w:sz w:val="28"/>
          <w:szCs w:val="28"/>
          <w:lang w:val="ru-RU"/>
        </w:rPr>
      </w:pPr>
      <w:r w:rsidRPr="00A85EAF">
        <w:rPr>
          <w:rFonts w:ascii="Times New Roman" w:hAnsi="Times New Roman" w:cs="Times New Roman"/>
          <w:sz w:val="28"/>
          <w:szCs w:val="28"/>
          <w:lang w:val="ru-RU"/>
        </w:rPr>
        <w:t xml:space="preserve">Глубинное распространение идентифицированных гравитационных аномалий установлено посредством трехмерного моделирования гравитационного поля с применением </w:t>
      </w:r>
      <w:proofErr w:type="spellStart"/>
      <w:r w:rsidRPr="00A85EAF">
        <w:rPr>
          <w:rFonts w:ascii="Times New Roman" w:hAnsi="Times New Roman" w:cs="Times New Roman"/>
          <w:sz w:val="28"/>
          <w:szCs w:val="28"/>
          <w:lang w:val="ru-RU"/>
        </w:rPr>
        <w:t>воксельной</w:t>
      </w:r>
      <w:proofErr w:type="spellEnd"/>
      <w:r w:rsidRPr="00A85EAF">
        <w:rPr>
          <w:rFonts w:ascii="Times New Roman" w:hAnsi="Times New Roman" w:cs="Times New Roman"/>
          <w:sz w:val="28"/>
          <w:szCs w:val="28"/>
          <w:lang w:val="ru-RU"/>
        </w:rPr>
        <w:t xml:space="preserve"> параметризации пространства, реализованного в программном комплексе Geosoft Oasis Montaj (модуль 3D-инверсии Geosoft </w:t>
      </w:r>
      <w:proofErr w:type="spellStart"/>
      <w:r w:rsidRPr="00A85EAF">
        <w:rPr>
          <w:rFonts w:ascii="Times New Roman" w:hAnsi="Times New Roman" w:cs="Times New Roman"/>
          <w:sz w:val="28"/>
          <w:szCs w:val="28"/>
          <w:lang w:val="ru-RU"/>
        </w:rPr>
        <w:t>Voxel</w:t>
      </w:r>
      <w:proofErr w:type="spellEnd"/>
      <w:r w:rsidRPr="00A85EAF">
        <w:rPr>
          <w:rFonts w:ascii="Times New Roman" w:hAnsi="Times New Roman" w:cs="Times New Roman"/>
          <w:sz w:val="28"/>
          <w:szCs w:val="28"/>
          <w:lang w:val="ru-RU"/>
        </w:rPr>
        <w:t xml:space="preserve">). Базовым физическим параметром, определяющим гравитационные свойства дискретных элементов модели, является плотность σ (г/см³). Исходными данными служит аномальное гравитационное поле </w:t>
      </w:r>
      <w:proofErr w:type="spellStart"/>
      <w:r w:rsidRPr="00A85EAF">
        <w:rPr>
          <w:rFonts w:ascii="Times New Roman" w:hAnsi="Times New Roman" w:cs="Times New Roman"/>
          <w:sz w:val="28"/>
          <w:szCs w:val="28"/>
          <w:lang w:val="ru-RU"/>
        </w:rPr>
        <w:t>Δg_а</w:t>
      </w:r>
      <w:proofErr w:type="spellEnd"/>
      <w:r w:rsidRPr="00A85EAF">
        <w:rPr>
          <w:rFonts w:ascii="Times New Roman" w:hAnsi="Times New Roman" w:cs="Times New Roman"/>
          <w:sz w:val="28"/>
          <w:szCs w:val="28"/>
          <w:lang w:val="ru-RU"/>
        </w:rPr>
        <w:t xml:space="preserve"> в редукции Буге.</w:t>
      </w:r>
    </w:p>
    <w:p w14:paraId="6C3B23C7" w14:textId="77777777" w:rsidR="00A85EAF" w:rsidRPr="00A85EAF" w:rsidRDefault="00A85EAF" w:rsidP="00A85EAF">
      <w:pPr>
        <w:spacing w:after="0" w:line="240" w:lineRule="auto"/>
        <w:ind w:firstLine="720"/>
        <w:jc w:val="both"/>
        <w:rPr>
          <w:rFonts w:ascii="Times New Roman" w:hAnsi="Times New Roman" w:cs="Times New Roman"/>
          <w:sz w:val="28"/>
          <w:szCs w:val="28"/>
          <w:lang w:val="ru-RU"/>
        </w:rPr>
      </w:pPr>
      <w:r w:rsidRPr="00A85EAF">
        <w:rPr>
          <w:rFonts w:ascii="Times New Roman" w:hAnsi="Times New Roman" w:cs="Times New Roman"/>
          <w:sz w:val="28"/>
          <w:szCs w:val="28"/>
          <w:lang w:val="ru-RU"/>
        </w:rPr>
        <w:t>Физико-математическая основа трехмерной гравитационной инверсии базируется на решении некорректной обратной задачи гравиметрии с применением метода регуляризации Тихонова. Алгоритм осуществляет дискретизацию изучаемого объема на регулярную трехмерную сеть прямоугольных элементов (</w:t>
      </w:r>
      <w:proofErr w:type="spellStart"/>
      <w:r w:rsidRPr="00A85EAF">
        <w:rPr>
          <w:rFonts w:ascii="Times New Roman" w:hAnsi="Times New Roman" w:cs="Times New Roman"/>
          <w:sz w:val="28"/>
          <w:szCs w:val="28"/>
          <w:lang w:val="ru-RU"/>
        </w:rPr>
        <w:t>вокселей</w:t>
      </w:r>
      <w:proofErr w:type="spellEnd"/>
      <w:r w:rsidRPr="00A85EAF">
        <w:rPr>
          <w:rFonts w:ascii="Times New Roman" w:hAnsi="Times New Roman" w:cs="Times New Roman"/>
          <w:sz w:val="28"/>
          <w:szCs w:val="28"/>
          <w:lang w:val="ru-RU"/>
        </w:rPr>
        <w:t xml:space="preserve">), каждому из которых приписывается </w:t>
      </w:r>
      <w:r w:rsidRPr="00A85EAF">
        <w:rPr>
          <w:rFonts w:ascii="Times New Roman" w:hAnsi="Times New Roman" w:cs="Times New Roman"/>
          <w:sz w:val="28"/>
          <w:szCs w:val="28"/>
          <w:lang w:val="ru-RU"/>
        </w:rPr>
        <w:lastRenderedPageBreak/>
        <w:t>постоянное значение плотности, и формулирует задачу в виде системы линейных уравнений, устанавливающих связь между измеренным гравитационным полем и неизвестным плотностным распределением через оператор чувствительности (матрицу Фреше). Численное решение реализуется итерационными методами оптимизации с возможностью интеграции геологических ограничений и априорной петрофизической информации, что обеспечивает построение трехмерной плотностной модели, удовлетворяющей наблюденным геофизическим данным и соответствующей известному геологическому строению.</w:t>
      </w:r>
    </w:p>
    <w:p w14:paraId="2988E447" w14:textId="77777777" w:rsidR="00A85EAF" w:rsidRPr="00A85EAF" w:rsidRDefault="00A85EAF" w:rsidP="00A85EAF">
      <w:pPr>
        <w:spacing w:after="0" w:line="240" w:lineRule="auto"/>
        <w:ind w:firstLine="720"/>
        <w:jc w:val="both"/>
        <w:rPr>
          <w:rFonts w:ascii="Times New Roman" w:hAnsi="Times New Roman" w:cs="Times New Roman"/>
          <w:sz w:val="28"/>
          <w:szCs w:val="28"/>
          <w:lang w:val="ru-RU"/>
        </w:rPr>
      </w:pPr>
      <w:r w:rsidRPr="00A85EAF">
        <w:rPr>
          <w:rFonts w:ascii="Times New Roman" w:hAnsi="Times New Roman" w:cs="Times New Roman"/>
          <w:sz w:val="28"/>
          <w:szCs w:val="28"/>
          <w:lang w:val="ru-RU"/>
        </w:rPr>
        <w:t xml:space="preserve">Параметры расчетной модели: глубина нижней границы моделируемого объема — 10 000 м, размер элементарного </w:t>
      </w:r>
      <w:proofErr w:type="spellStart"/>
      <w:r w:rsidRPr="00A85EAF">
        <w:rPr>
          <w:rFonts w:ascii="Times New Roman" w:hAnsi="Times New Roman" w:cs="Times New Roman"/>
          <w:sz w:val="28"/>
          <w:szCs w:val="28"/>
          <w:lang w:val="ru-RU"/>
        </w:rPr>
        <w:t>вокселя</w:t>
      </w:r>
      <w:proofErr w:type="spellEnd"/>
      <w:r w:rsidRPr="00A85EAF">
        <w:rPr>
          <w:rFonts w:ascii="Times New Roman" w:hAnsi="Times New Roman" w:cs="Times New Roman"/>
          <w:sz w:val="28"/>
          <w:szCs w:val="28"/>
          <w:lang w:val="ru-RU"/>
        </w:rPr>
        <w:t xml:space="preserve"> — 250 м. Результат моделирования представлен в формате трехмерного куба плотностных значений, обеспечивающего визуализацию в виде горизонтальных послойных срезов и вертикальных сечений вдоль произвольных профилей. Анализ полученной модели выявил прогрессирующее затухание отрицательных плотностных аномалий (дефицит плотности) с глубиной, начиная с уровня 3500 м, с переходом к преимущественно плотной среде глубже 7500 м. Пространственные контуры зон повышенной плотности закономерно расширяются с глубиной, объединяя дискретные приповерхностные (до 3500 м) положительные аномалии в крупные консолидированные домены (Рисунок 5.2).</w:t>
      </w:r>
    </w:p>
    <w:p w14:paraId="03AA3BE8" w14:textId="77777777" w:rsidR="00A85EAF" w:rsidRPr="00A85EAF" w:rsidRDefault="00A85EAF" w:rsidP="00A85EAF">
      <w:pPr>
        <w:spacing w:after="0" w:line="240" w:lineRule="auto"/>
        <w:ind w:firstLine="720"/>
        <w:jc w:val="both"/>
        <w:rPr>
          <w:rFonts w:ascii="Times New Roman" w:hAnsi="Times New Roman" w:cs="Times New Roman"/>
          <w:sz w:val="28"/>
          <w:szCs w:val="28"/>
          <w:lang w:val="ru-RU"/>
        </w:rPr>
      </w:pPr>
      <w:r w:rsidRPr="00A85EAF">
        <w:rPr>
          <w:rFonts w:ascii="Times New Roman" w:hAnsi="Times New Roman" w:cs="Times New Roman"/>
          <w:sz w:val="28"/>
          <w:szCs w:val="28"/>
          <w:lang w:val="ru-RU"/>
        </w:rPr>
        <w:t xml:space="preserve">На рисунке 5.3 показаны вертикальные плотностные сечения трехмерной модели вдоль геологических профилей А–Б и В–Г. Сравнительный анализ с геологическими разрезами демонстрирует отчетливую корреляцию аномалий плотностного поля с разрывными дислокациями, </w:t>
      </w:r>
      <w:proofErr w:type="spellStart"/>
      <w:r w:rsidRPr="00A85EAF">
        <w:rPr>
          <w:rFonts w:ascii="Times New Roman" w:hAnsi="Times New Roman" w:cs="Times New Roman"/>
          <w:sz w:val="28"/>
          <w:szCs w:val="28"/>
          <w:lang w:val="ru-RU"/>
        </w:rPr>
        <w:t>сбросо-взбросовыми</w:t>
      </w:r>
      <w:proofErr w:type="spellEnd"/>
      <w:r w:rsidRPr="00A85EAF">
        <w:rPr>
          <w:rFonts w:ascii="Times New Roman" w:hAnsi="Times New Roman" w:cs="Times New Roman"/>
          <w:sz w:val="28"/>
          <w:szCs w:val="28"/>
          <w:lang w:val="ru-RU"/>
        </w:rPr>
        <w:t xml:space="preserve"> структурами, элементами залегания стратифицированных толщ, выходами интрузивных и субвулканических тел. Закономерно ядерные части антиклинальных складок отличаются повышенными плотностными параметрами, синклинальных — пониженными (Рисунок 5.3а).</w:t>
      </w:r>
    </w:p>
    <w:p w14:paraId="34C8EB07" w14:textId="77777777" w:rsidR="00A85EAF" w:rsidRPr="00A85EAF" w:rsidRDefault="00A85EAF" w:rsidP="00A85EAF">
      <w:pPr>
        <w:spacing w:after="0" w:line="240" w:lineRule="auto"/>
        <w:ind w:firstLine="720"/>
        <w:jc w:val="both"/>
        <w:rPr>
          <w:rFonts w:ascii="Times New Roman" w:hAnsi="Times New Roman" w:cs="Times New Roman"/>
          <w:sz w:val="28"/>
          <w:szCs w:val="28"/>
          <w:lang w:val="ru-RU"/>
        </w:rPr>
      </w:pPr>
      <w:r w:rsidRPr="00A85EAF">
        <w:rPr>
          <w:rFonts w:ascii="Times New Roman" w:hAnsi="Times New Roman" w:cs="Times New Roman"/>
          <w:sz w:val="28"/>
          <w:szCs w:val="28"/>
          <w:lang w:val="ru-RU"/>
        </w:rPr>
        <w:t>Зоны развития идентифицированных разрывных нарушений в плотностных разрезах и на картах гравитационных аномалий маркируются повышенными градиентами поля, что служит основанием для предположения о существовании погребенных разломных структур в восточной части территории, перекрытых неоген-четвертичным чехлом, где фиксируются области высоких градиентов. В восточном сегменте профиля В–Г (Рисунок 5.3б) амплитуда горизонтального градиента достигает 4,7–5,0 мГал/км.</w:t>
      </w:r>
    </w:p>
    <w:p w14:paraId="5C28D27E" w14:textId="08E89DA5" w:rsidR="00FD2581" w:rsidRPr="0005203D" w:rsidRDefault="00A85EAF"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Три крупных интрузивных массива, пересеченных профилем В–Г, по данным геологического картирования (лист М-42-XXIII) интерпретируются как петрографически и </w:t>
      </w:r>
      <w:proofErr w:type="spellStart"/>
      <w:r w:rsidRPr="0005203D">
        <w:rPr>
          <w:rFonts w:ascii="Times New Roman" w:hAnsi="Times New Roman" w:cs="Times New Roman"/>
          <w:sz w:val="28"/>
          <w:szCs w:val="28"/>
          <w:lang w:val="ru-RU"/>
        </w:rPr>
        <w:t>возрастно</w:t>
      </w:r>
      <w:proofErr w:type="spellEnd"/>
      <w:r w:rsidRPr="0005203D">
        <w:rPr>
          <w:rFonts w:ascii="Times New Roman" w:hAnsi="Times New Roman" w:cs="Times New Roman"/>
          <w:sz w:val="28"/>
          <w:szCs w:val="28"/>
          <w:lang w:val="ru-RU"/>
        </w:rPr>
        <w:t xml:space="preserve"> идентичные образования. Тем не менее, их геофизическая характеристика существенно различается (Рисунок 5.3а, б). Четкая </w:t>
      </w:r>
      <w:proofErr w:type="spellStart"/>
      <w:r w:rsidRPr="0005203D">
        <w:rPr>
          <w:rFonts w:ascii="Times New Roman" w:hAnsi="Times New Roman" w:cs="Times New Roman"/>
          <w:sz w:val="28"/>
          <w:szCs w:val="28"/>
          <w:lang w:val="ru-RU"/>
        </w:rPr>
        <w:t>изометричная</w:t>
      </w:r>
      <w:proofErr w:type="spellEnd"/>
      <w:r w:rsidRPr="0005203D">
        <w:rPr>
          <w:rFonts w:ascii="Times New Roman" w:hAnsi="Times New Roman" w:cs="Times New Roman"/>
          <w:sz w:val="28"/>
          <w:szCs w:val="28"/>
          <w:lang w:val="ru-RU"/>
        </w:rPr>
        <w:t xml:space="preserve"> отрицательная аномалия в наблюденном гравитационном поле и смоделированном </w:t>
      </w:r>
      <w:proofErr w:type="spellStart"/>
      <w:r w:rsidRPr="0005203D">
        <w:rPr>
          <w:rFonts w:ascii="Times New Roman" w:hAnsi="Times New Roman" w:cs="Times New Roman"/>
          <w:sz w:val="28"/>
          <w:szCs w:val="28"/>
          <w:lang w:val="ru-RU"/>
        </w:rPr>
        <w:t>геоплотностном</w:t>
      </w:r>
      <w:proofErr w:type="spellEnd"/>
      <w:r w:rsidRPr="0005203D">
        <w:rPr>
          <w:rFonts w:ascii="Times New Roman" w:hAnsi="Times New Roman" w:cs="Times New Roman"/>
          <w:sz w:val="28"/>
          <w:szCs w:val="28"/>
          <w:lang w:val="ru-RU"/>
        </w:rPr>
        <w:t xml:space="preserve"> разрезе маркирует выходы гранодиоритов предположительно верхнедевонского возраста в западном сегменте профиля В–Г (крайний западный массив). Схожей </w:t>
      </w:r>
      <w:r w:rsidRPr="0005203D">
        <w:rPr>
          <w:rFonts w:ascii="Times New Roman" w:hAnsi="Times New Roman" w:cs="Times New Roman"/>
          <w:sz w:val="28"/>
          <w:szCs w:val="28"/>
          <w:lang w:val="ru-RU"/>
        </w:rPr>
        <w:lastRenderedPageBreak/>
        <w:t>аномальной характеристикой обладают граниты (также предположительно D₃) восточного (третьего) массива, отличающиеся лишь глубиной эрозионного среза. В противоположность этому, центральный (второй) массив, картируемый как граниты (?), проявляется положительными значениями на относительно спокойном фоне. Выявленная латеральная и вертикальная гетерогенность гравитационного поля над интрузиями, формально отнесенными к единому петрографическому и возрастному типу, указывает на необходимость ревизии данных об их составе, вероятно возрастной принадлежности и геометрических параметров (Рисунок 5.3в).</w:t>
      </w:r>
    </w:p>
    <w:p w14:paraId="25200D68"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eastAsia="ru-RU"/>
        </w:rPr>
      </w:pPr>
    </w:p>
    <w:p w14:paraId="59AF1C42" w14:textId="77777777" w:rsidR="00FD2581" w:rsidRPr="0005203D" w:rsidRDefault="00FD2581" w:rsidP="00510DB3">
      <w:pPr>
        <w:spacing w:after="0" w:line="240" w:lineRule="auto"/>
        <w:jc w:val="both"/>
        <w:rPr>
          <w:rFonts w:ascii="Times New Roman" w:hAnsi="Times New Roman" w:cs="Times New Roman"/>
          <w:sz w:val="28"/>
          <w:szCs w:val="28"/>
          <w:lang w:val="ru-RU"/>
        </w:rPr>
        <w:sectPr w:rsidR="00FD2581" w:rsidRPr="0005203D" w:rsidSect="00FD2581">
          <w:headerReference w:type="default" r:id="rId42"/>
          <w:pgSz w:w="11906" w:h="16838"/>
          <w:pgMar w:top="1134" w:right="850" w:bottom="1134" w:left="1701" w:header="708" w:footer="708" w:gutter="0"/>
          <w:cols w:space="708"/>
          <w:docGrid w:linePitch="360"/>
        </w:sectPr>
      </w:pPr>
    </w:p>
    <w:tbl>
      <w:tblPr>
        <w:tblStyle w:val="TableGrid"/>
        <w:tblW w:w="0" w:type="auto"/>
        <w:tblLook w:val="04A0" w:firstRow="1" w:lastRow="0" w:firstColumn="1" w:lastColumn="0" w:noHBand="0" w:noVBand="1"/>
      </w:tblPr>
      <w:tblGrid>
        <w:gridCol w:w="7247"/>
        <w:gridCol w:w="7176"/>
      </w:tblGrid>
      <w:tr w:rsidR="00FD2581" w:rsidRPr="0005203D" w14:paraId="3D328D40" w14:textId="77777777" w:rsidTr="003628A3">
        <w:tc>
          <w:tcPr>
            <w:tcW w:w="7206" w:type="dxa"/>
          </w:tcPr>
          <w:p w14:paraId="2DDBE2C6" w14:textId="77777777" w:rsidR="00FD2581" w:rsidRPr="0005203D" w:rsidRDefault="00FD2581" w:rsidP="00510DB3">
            <w:pPr>
              <w:jc w:val="both"/>
              <w:rPr>
                <w:rFonts w:ascii="Times New Roman" w:hAnsi="Times New Roman" w:cs="Times New Roman"/>
                <w:sz w:val="28"/>
                <w:szCs w:val="28"/>
              </w:rPr>
            </w:pPr>
            <w:r w:rsidRPr="0005203D">
              <w:rPr>
                <w:rFonts w:ascii="Times New Roman" w:hAnsi="Times New Roman" w:cs="Times New Roman"/>
                <w:noProof/>
                <w:sz w:val="28"/>
                <w:szCs w:val="28"/>
              </w:rPr>
              <w:lastRenderedPageBreak/>
              <w:drawing>
                <wp:inline distT="0" distB="0" distL="0" distR="0" wp14:anchorId="74A16B1F" wp14:editId="77B99B89">
                  <wp:extent cx="4431030" cy="1921934"/>
                  <wp:effectExtent l="0" t="0" r="7620" b="2540"/>
                  <wp:docPr id="1477722159" name="Picture 1" descr="A colorful image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722159" name="Picture 1" descr="A colorful image of a graph&#10;&#10;AI-generated content may be incorrect."/>
                          <pic:cNvPicPr/>
                        </pic:nvPicPr>
                        <pic:blipFill rotWithShape="1">
                          <a:blip r:embed="rId43"/>
                          <a:srcRect t="14150" b="3486"/>
                          <a:stretch>
                            <a:fillRect/>
                          </a:stretch>
                        </pic:blipFill>
                        <pic:spPr bwMode="auto">
                          <a:xfrm>
                            <a:off x="0" y="0"/>
                            <a:ext cx="4447012" cy="1928866"/>
                          </a:xfrm>
                          <a:prstGeom prst="rect">
                            <a:avLst/>
                          </a:prstGeom>
                          <a:ln>
                            <a:noFill/>
                          </a:ln>
                          <a:extLst>
                            <a:ext uri="{53640926-AAD7-44D8-BBD7-CCE9431645EC}">
                              <a14:shadowObscured xmlns:a14="http://schemas.microsoft.com/office/drawing/2010/main"/>
                            </a:ext>
                          </a:extLst>
                        </pic:spPr>
                      </pic:pic>
                    </a:graphicData>
                  </a:graphic>
                </wp:inline>
              </w:drawing>
            </w:r>
          </w:p>
        </w:tc>
        <w:tc>
          <w:tcPr>
            <w:tcW w:w="7176" w:type="dxa"/>
          </w:tcPr>
          <w:p w14:paraId="679794C1" w14:textId="77777777" w:rsidR="00FD2581" w:rsidRPr="0005203D" w:rsidRDefault="00FD2581" w:rsidP="00510DB3">
            <w:pPr>
              <w:jc w:val="both"/>
              <w:rPr>
                <w:rFonts w:ascii="Times New Roman" w:hAnsi="Times New Roman" w:cs="Times New Roman"/>
                <w:sz w:val="28"/>
                <w:szCs w:val="28"/>
              </w:rPr>
            </w:pPr>
            <w:r w:rsidRPr="0005203D">
              <w:rPr>
                <w:rFonts w:ascii="Times New Roman" w:hAnsi="Times New Roman" w:cs="Times New Roman"/>
                <w:noProof/>
                <w:sz w:val="28"/>
                <w:szCs w:val="28"/>
              </w:rPr>
              <w:drawing>
                <wp:inline distT="0" distB="0" distL="0" distR="0" wp14:anchorId="23D59A1A" wp14:editId="6313BDC8">
                  <wp:extent cx="4415790" cy="1977770"/>
                  <wp:effectExtent l="0" t="0" r="3810" b="3810"/>
                  <wp:docPr id="1910554777" name="Picture 1" descr="A colorful patter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554777" name="Picture 1" descr="A colorful pattern with black text&#10;&#10;AI-generated content may be incorrect."/>
                          <pic:cNvPicPr/>
                        </pic:nvPicPr>
                        <pic:blipFill rotWithShape="1">
                          <a:blip r:embed="rId44"/>
                          <a:srcRect t="15240"/>
                          <a:stretch>
                            <a:fillRect/>
                          </a:stretch>
                        </pic:blipFill>
                        <pic:spPr bwMode="auto">
                          <a:xfrm>
                            <a:off x="0" y="0"/>
                            <a:ext cx="4422591" cy="1980816"/>
                          </a:xfrm>
                          <a:prstGeom prst="rect">
                            <a:avLst/>
                          </a:prstGeom>
                          <a:ln>
                            <a:noFill/>
                          </a:ln>
                          <a:extLst>
                            <a:ext uri="{53640926-AAD7-44D8-BBD7-CCE9431645EC}">
                              <a14:shadowObscured xmlns:a14="http://schemas.microsoft.com/office/drawing/2010/main"/>
                            </a:ext>
                          </a:extLst>
                        </pic:spPr>
                      </pic:pic>
                    </a:graphicData>
                  </a:graphic>
                </wp:inline>
              </w:drawing>
            </w:r>
          </w:p>
        </w:tc>
      </w:tr>
      <w:tr w:rsidR="00FD2581" w:rsidRPr="0005203D" w14:paraId="392A564A" w14:textId="77777777" w:rsidTr="003628A3">
        <w:tc>
          <w:tcPr>
            <w:tcW w:w="7206" w:type="dxa"/>
            <w:vAlign w:val="center"/>
          </w:tcPr>
          <w:p w14:paraId="5761A19F"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sz w:val="28"/>
                <w:szCs w:val="28"/>
              </w:rPr>
              <w:t>На глубине 500 м</w:t>
            </w:r>
          </w:p>
        </w:tc>
        <w:tc>
          <w:tcPr>
            <w:tcW w:w="7176" w:type="dxa"/>
            <w:vAlign w:val="center"/>
          </w:tcPr>
          <w:p w14:paraId="578234A4"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sz w:val="28"/>
                <w:szCs w:val="28"/>
              </w:rPr>
              <w:t>На глубине 3 500 м</w:t>
            </w:r>
          </w:p>
        </w:tc>
      </w:tr>
      <w:tr w:rsidR="00FD2581" w:rsidRPr="0005203D" w14:paraId="792DC7DE" w14:textId="77777777" w:rsidTr="003628A3">
        <w:tc>
          <w:tcPr>
            <w:tcW w:w="7206" w:type="dxa"/>
            <w:vAlign w:val="center"/>
          </w:tcPr>
          <w:p w14:paraId="283D1F23"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noProof/>
                <w:sz w:val="28"/>
                <w:szCs w:val="28"/>
              </w:rPr>
              <w:drawing>
                <wp:inline distT="0" distB="0" distL="0" distR="0" wp14:anchorId="26F7DA51" wp14:editId="7D9C5707">
                  <wp:extent cx="4465174" cy="2352675"/>
                  <wp:effectExtent l="0" t="0" r="0" b="0"/>
                  <wp:docPr id="997510689" name="Picture 1" descr="A colorful patter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10689" name="Picture 1" descr="A colorful pattern with black text&#10;&#10;AI-generated content may be incorrect."/>
                          <pic:cNvPicPr/>
                        </pic:nvPicPr>
                        <pic:blipFill>
                          <a:blip r:embed="rId45"/>
                          <a:stretch>
                            <a:fillRect/>
                          </a:stretch>
                        </pic:blipFill>
                        <pic:spPr>
                          <a:xfrm>
                            <a:off x="0" y="0"/>
                            <a:ext cx="4471347" cy="2355927"/>
                          </a:xfrm>
                          <a:prstGeom prst="rect">
                            <a:avLst/>
                          </a:prstGeom>
                        </pic:spPr>
                      </pic:pic>
                    </a:graphicData>
                  </a:graphic>
                </wp:inline>
              </w:drawing>
            </w:r>
          </w:p>
        </w:tc>
        <w:tc>
          <w:tcPr>
            <w:tcW w:w="7176" w:type="dxa"/>
            <w:vAlign w:val="center"/>
          </w:tcPr>
          <w:p w14:paraId="4BE05BC7"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noProof/>
                <w:sz w:val="28"/>
                <w:szCs w:val="28"/>
              </w:rPr>
              <w:drawing>
                <wp:inline distT="0" distB="0" distL="0" distR="0" wp14:anchorId="5ED2C896" wp14:editId="71C3A6C5">
                  <wp:extent cx="4381500" cy="2316767"/>
                  <wp:effectExtent l="0" t="0" r="0" b="7620"/>
                  <wp:docPr id="1699477466" name="Picture 1" descr="A colorful patter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77466" name="Picture 1" descr="A colorful pattern with white text&#10;&#10;AI-generated content may be incorrect."/>
                          <pic:cNvPicPr/>
                        </pic:nvPicPr>
                        <pic:blipFill>
                          <a:blip r:embed="rId46"/>
                          <a:stretch>
                            <a:fillRect/>
                          </a:stretch>
                        </pic:blipFill>
                        <pic:spPr>
                          <a:xfrm>
                            <a:off x="0" y="0"/>
                            <a:ext cx="4398875" cy="2325954"/>
                          </a:xfrm>
                          <a:prstGeom prst="rect">
                            <a:avLst/>
                          </a:prstGeom>
                        </pic:spPr>
                      </pic:pic>
                    </a:graphicData>
                  </a:graphic>
                </wp:inline>
              </w:drawing>
            </w:r>
          </w:p>
        </w:tc>
      </w:tr>
      <w:tr w:rsidR="00306B05" w:rsidRPr="0005203D" w14:paraId="73F7B5CE" w14:textId="77777777" w:rsidTr="003628A3">
        <w:tc>
          <w:tcPr>
            <w:tcW w:w="7206" w:type="dxa"/>
            <w:vAlign w:val="center"/>
          </w:tcPr>
          <w:p w14:paraId="6C598309"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sz w:val="28"/>
                <w:szCs w:val="28"/>
              </w:rPr>
              <w:t>На глубине 5 500 м</w:t>
            </w:r>
          </w:p>
        </w:tc>
        <w:tc>
          <w:tcPr>
            <w:tcW w:w="7176" w:type="dxa"/>
            <w:vAlign w:val="center"/>
          </w:tcPr>
          <w:p w14:paraId="4104E5FB"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sz w:val="28"/>
                <w:szCs w:val="28"/>
              </w:rPr>
              <w:t>На глубине 7 500 м</w:t>
            </w:r>
          </w:p>
        </w:tc>
      </w:tr>
    </w:tbl>
    <w:p w14:paraId="0106A80F" w14:textId="7706AFEA" w:rsidR="00FD2581" w:rsidRPr="0005203D" w:rsidRDefault="00FD2581" w:rsidP="00306B05">
      <w:pPr>
        <w:pStyle w:val="a4"/>
      </w:pPr>
      <w:bookmarkStart w:id="77" w:name="_Toc210686416"/>
      <w:bookmarkStart w:id="78" w:name="_Toc210770552"/>
      <w:r w:rsidRPr="0005203D">
        <w:t>Рис</w:t>
      </w:r>
      <w:r w:rsidR="00996AE0" w:rsidRPr="0005203D">
        <w:t xml:space="preserve">унок </w:t>
      </w:r>
      <w:r w:rsidRPr="0005203D">
        <w:t xml:space="preserve">5.2 </w:t>
      </w:r>
      <w:r w:rsidR="00996AE0" w:rsidRPr="0005203D">
        <w:t xml:space="preserve">- </w:t>
      </w:r>
      <w:r w:rsidRPr="0005203D">
        <w:t>Модель распределение плотности с глубиной на площади участка Степной</w:t>
      </w:r>
      <w:bookmarkEnd w:id="77"/>
      <w:bookmarkEnd w:id="78"/>
    </w:p>
    <w:p w14:paraId="776A039D"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sectPr w:rsidR="00FD2581" w:rsidRPr="0005203D" w:rsidSect="00FD2581">
          <w:pgSz w:w="16838" w:h="11906" w:orient="landscape"/>
          <w:pgMar w:top="1701" w:right="1134" w:bottom="851" w:left="1134" w:header="709" w:footer="709" w:gutter="0"/>
          <w:cols w:space="708"/>
          <w:docGrid w:linePitch="360"/>
        </w:sectPr>
      </w:pPr>
    </w:p>
    <w:tbl>
      <w:tblPr>
        <w:tblStyle w:val="TableGrid"/>
        <w:tblW w:w="0" w:type="auto"/>
        <w:tblInd w:w="-6663" w:type="dxa"/>
        <w:tblLook w:val="04A0" w:firstRow="1" w:lastRow="0" w:firstColumn="1" w:lastColumn="0" w:noHBand="0" w:noVBand="1"/>
      </w:tblPr>
      <w:tblGrid>
        <w:gridCol w:w="10485"/>
        <w:gridCol w:w="10632"/>
      </w:tblGrid>
      <w:tr w:rsidR="00FD2581" w:rsidRPr="0005203D" w14:paraId="64EE4DD5" w14:textId="77777777" w:rsidTr="003628A3">
        <w:tc>
          <w:tcPr>
            <w:tcW w:w="10430" w:type="dxa"/>
          </w:tcPr>
          <w:p w14:paraId="391998C5" w14:textId="5808C8A4" w:rsidR="00FD2581" w:rsidRPr="0005203D" w:rsidRDefault="00FD2581" w:rsidP="00510DB3">
            <w:pPr>
              <w:ind w:firstLine="720"/>
              <w:jc w:val="both"/>
              <w:rPr>
                <w:rFonts w:ascii="Times New Roman" w:hAnsi="Times New Roman" w:cs="Times New Roman"/>
                <w:sz w:val="28"/>
                <w:szCs w:val="28"/>
              </w:rPr>
            </w:pPr>
            <w:r w:rsidRPr="0005203D">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78720" behindDoc="0" locked="0" layoutInCell="1" allowOverlap="1" wp14:anchorId="019637A3" wp14:editId="5C1F511F">
                      <wp:simplePos x="0" y="0"/>
                      <wp:positionH relativeFrom="column">
                        <wp:posOffset>-6434</wp:posOffset>
                      </wp:positionH>
                      <wp:positionV relativeFrom="paragraph">
                        <wp:posOffset>34621</wp:posOffset>
                      </wp:positionV>
                      <wp:extent cx="347953" cy="277440"/>
                      <wp:effectExtent l="0" t="0" r="0" b="0"/>
                      <wp:wrapNone/>
                      <wp:docPr id="1337246675" name="Надпись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53" cy="2774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D7B584" w14:textId="77777777" w:rsidR="00FD2581" w:rsidRPr="00554443" w:rsidRDefault="00FD2581" w:rsidP="00FD2581">
                                  <w:pPr>
                                    <w:rPr>
                                      <w:rFonts w:ascii="Arial" w:hAnsi="Arial" w:cs="Arial"/>
                                      <w:b/>
                                      <w:bCs/>
                                    </w:rPr>
                                  </w:pPr>
                                  <w:r>
                                    <w:rPr>
                                      <w:rFonts w:ascii="Arial" w:hAnsi="Arial" w:cs="Arial"/>
                                      <w:b/>
                                      <w:bCs/>
                                    </w:rPr>
                                    <w:t>а))</w:t>
                                  </w:r>
                                  <w:r w:rsidRPr="00554443">
                                    <w:rPr>
                                      <w:rFonts w:ascii="Arial" w:hAnsi="Arial" w:cs="Arial"/>
                                      <w:b/>
                                      <w:bCs/>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9637A3" id="Надпись 220" o:spid="_x0000_s1032" type="#_x0000_t202" style="position:absolute;left:0;text-align:left;margin-left:-.5pt;margin-top:2.75pt;width:27.4pt;height:21.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" stroked="f">
                      <v:fill opacity="0"/>
                      <v:textbox>
                        <w:txbxContent>
                          <w:p w14:paraId="64D7B584" w14:textId="77777777" w:rsidR="00FD2581" w:rsidRPr="00554443" w:rsidRDefault="00FD2581" w:rsidP="00FD2581">
                            <w:pPr>
                              <w:rPr>
                                <w:rFonts w:ascii="Arial" w:hAnsi="Arial" w:cs="Arial"/>
                                <w:b/>
                                <w:bCs/>
                              </w:rPr>
                            </w:pPr>
                            <w:r>
                              <w:rPr>
                                <w:rFonts w:ascii="Arial" w:hAnsi="Arial" w:cs="Arial"/>
                                <w:b/>
                                <w:bCs/>
                              </w:rPr>
                              <w:t>а))</w:t>
                            </w:r>
                            <w:r w:rsidRPr="00554443">
                              <w:rPr>
                                <w:rFonts w:ascii="Arial" w:hAnsi="Arial" w:cs="Arial"/>
                                <w:b/>
                                <w:bCs/>
                              </w:rPr>
                              <w:t xml:space="preserve"> </w:t>
                            </w:r>
                          </w:p>
                        </w:txbxContent>
                      </v:textbox>
                    </v:shape>
                  </w:pict>
                </mc:Fallback>
              </mc:AlternateContent>
            </w:r>
            <w:r w:rsidRPr="0005203D">
              <w:rPr>
                <w:rFonts w:ascii="Times New Roman" w:hAnsi="Times New Roman" w:cs="Times New Roman"/>
                <w:noProof/>
                <w:sz w:val="28"/>
                <w:szCs w:val="28"/>
                <w:lang w:eastAsia="ru-RU"/>
              </w:rPr>
              <w:drawing>
                <wp:inline distT="0" distB="0" distL="0" distR="0" wp14:anchorId="28D92803" wp14:editId="2DE0B443">
                  <wp:extent cx="4829548" cy="25275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print"/>
                          <a:srcRect/>
                          <a:stretch/>
                        </pic:blipFill>
                        <pic:spPr bwMode="auto">
                          <a:xfrm>
                            <a:off x="0" y="0"/>
                            <a:ext cx="4834877" cy="2530329"/>
                          </a:xfrm>
                          <a:prstGeom prst="rect">
                            <a:avLst/>
                          </a:prstGeom>
                          <a:ln>
                            <a:noFill/>
                          </a:ln>
                          <a:extLst>
                            <a:ext uri="{53640926-AAD7-44D8-BBD7-CCE9431645EC}">
                              <a14:shadowObscured xmlns:a14="http://schemas.microsoft.com/office/drawing/2010/main"/>
                            </a:ext>
                          </a:extLst>
                        </pic:spPr>
                      </pic:pic>
                    </a:graphicData>
                  </a:graphic>
                </wp:inline>
              </w:drawing>
            </w:r>
          </w:p>
        </w:tc>
        <w:tc>
          <w:tcPr>
            <w:tcW w:w="10687" w:type="dxa"/>
          </w:tcPr>
          <w:p w14:paraId="260690D0" w14:textId="77777777" w:rsidR="00FD2581" w:rsidRPr="0005203D" w:rsidRDefault="00FD2581" w:rsidP="00510DB3">
            <w:pPr>
              <w:ind w:firstLine="720"/>
              <w:jc w:val="both"/>
              <w:rPr>
                <w:rFonts w:ascii="Times New Roman" w:hAnsi="Times New Roman" w:cs="Times New Roman"/>
                <w:sz w:val="28"/>
                <w:szCs w:val="28"/>
              </w:rPr>
            </w:pPr>
            <w:r w:rsidRPr="0005203D">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20703885" wp14:editId="0C35196A">
                      <wp:simplePos x="0" y="0"/>
                      <wp:positionH relativeFrom="column">
                        <wp:posOffset>-1338368</wp:posOffset>
                      </wp:positionH>
                      <wp:positionV relativeFrom="paragraph">
                        <wp:posOffset>146262</wp:posOffset>
                      </wp:positionV>
                      <wp:extent cx="1446971" cy="2250385"/>
                      <wp:effectExtent l="0" t="0" r="1270" b="0"/>
                      <wp:wrapNone/>
                      <wp:docPr id="1363789354" name="Надпись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971" cy="2250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AD4EA0" w14:textId="77777777" w:rsidR="00FD2581" w:rsidRPr="00FD2581" w:rsidRDefault="00FD2581" w:rsidP="00FD2581">
                                  <w:pPr>
                                    <w:rPr>
                                      <w:rFonts w:ascii="Times New Roman" w:hAnsi="Times New Roman" w:cs="Times New Roman"/>
                                      <w:i/>
                                      <w:color w:val="0000FF"/>
                                      <w:lang w:val="ru-RU"/>
                                    </w:rPr>
                                  </w:pPr>
                                  <w:r w:rsidRPr="00FD2581">
                                    <w:rPr>
                                      <w:rFonts w:ascii="Times New Roman" w:hAnsi="Times New Roman" w:cs="Times New Roman"/>
                                      <w:i/>
                                      <w:color w:val="0000FF"/>
                                      <w:lang w:val="ru-RU"/>
                                    </w:rPr>
                                    <w:t xml:space="preserve">Расположение линий А-Б и В-Г геологических и геоплотностных разрезов на карте локальных гравитационных аномалий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703885" id="Надпись 223" o:spid="_x0000_s1033" type="#_x0000_t202" style="position:absolute;left:0;text-align:left;margin-left:-105.4pt;margin-top:11.5pt;width:113.95pt;height:177.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" stroked="f">
                      <v:textbox>
                        <w:txbxContent>
                          <w:p w14:paraId="47AD4EA0" w14:textId="77777777" w:rsidR="00FD2581" w:rsidRPr="00FD2581" w:rsidRDefault="00FD2581" w:rsidP="00FD2581">
                            <w:pPr>
                              <w:rPr>
                                <w:rFonts w:ascii="Times New Roman" w:hAnsi="Times New Roman" w:cs="Times New Roman"/>
                                <w:i/>
                                <w:color w:val="0000FF"/>
                                <w:lang w:val="ru-RU"/>
                              </w:rPr>
                            </w:pPr>
                            <w:r w:rsidRPr="00FD2581">
                              <w:rPr>
                                <w:rFonts w:ascii="Times New Roman" w:hAnsi="Times New Roman" w:cs="Times New Roman"/>
                                <w:i/>
                                <w:color w:val="0000FF"/>
                                <w:lang w:val="ru-RU"/>
                              </w:rPr>
                              <w:t xml:space="preserve">Расположение линий А-Б и В-Г геологических и геоплотностных разрезов на карте локальных гравитационных аномалий  </w:t>
                            </w:r>
                          </w:p>
                        </w:txbxContent>
                      </v:textbox>
                    </v:shape>
                  </w:pict>
                </mc:Fallback>
              </mc:AlternateContent>
            </w: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6C1CBBD7" wp14:editId="255F1A1F">
                      <wp:simplePos x="0" y="0"/>
                      <wp:positionH relativeFrom="column">
                        <wp:posOffset>5262962</wp:posOffset>
                      </wp:positionH>
                      <wp:positionV relativeFrom="paragraph">
                        <wp:posOffset>495796</wp:posOffset>
                      </wp:positionV>
                      <wp:extent cx="1322705" cy="1653871"/>
                      <wp:effectExtent l="0" t="0" r="0" b="0"/>
                      <wp:wrapNone/>
                      <wp:docPr id="563091652" name="Надпись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705" cy="165387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BB0F5A" w14:textId="77777777" w:rsidR="00FD2581" w:rsidRPr="00FD2581" w:rsidRDefault="00FD2581" w:rsidP="00FD2581">
                                  <w:pPr>
                                    <w:rPr>
                                      <w:rFonts w:ascii="Times New Roman" w:hAnsi="Times New Roman" w:cs="Times New Roman"/>
                                      <w:i/>
                                      <w:color w:val="0000FF"/>
                                      <w:lang w:val="ru-RU"/>
                                    </w:rPr>
                                  </w:pPr>
                                  <w:r w:rsidRPr="00FD2581">
                                    <w:rPr>
                                      <w:rFonts w:ascii="Times New Roman" w:hAnsi="Times New Roman" w:cs="Times New Roman"/>
                                      <w:i/>
                                      <w:color w:val="0000FF"/>
                                      <w:lang w:val="ru-RU"/>
                                    </w:rPr>
                                    <w:t xml:space="preserve">Расположение линий А-Б и В-Г геологических и геоплотностных разрезов на геологической карте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1CBBD7" id="Надпись 222" o:spid="_x0000_s1034" type="#_x0000_t202" style="position:absolute;left:0;text-align:left;margin-left:414.4pt;margin-top:39.05pt;width:104.15pt;height:13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" stroked="f">
                      <v:fill opacity="0"/>
                      <v:textbox>
                        <w:txbxContent>
                          <w:p w14:paraId="58BB0F5A" w14:textId="77777777" w:rsidR="00FD2581" w:rsidRPr="00FD2581" w:rsidRDefault="00FD2581" w:rsidP="00FD2581">
                            <w:pPr>
                              <w:rPr>
                                <w:rFonts w:ascii="Times New Roman" w:hAnsi="Times New Roman" w:cs="Times New Roman"/>
                                <w:i/>
                                <w:color w:val="0000FF"/>
                                <w:lang w:val="ru-RU"/>
                              </w:rPr>
                            </w:pPr>
                            <w:r w:rsidRPr="00FD2581">
                              <w:rPr>
                                <w:rFonts w:ascii="Times New Roman" w:hAnsi="Times New Roman" w:cs="Times New Roman"/>
                                <w:i/>
                                <w:color w:val="0000FF"/>
                                <w:lang w:val="ru-RU"/>
                              </w:rPr>
                              <w:t xml:space="preserve">Расположение линий А-Б и В-Г геологических и геоплотностных разрезов на геологической карте </w:t>
                            </w:r>
                          </w:p>
                        </w:txbxContent>
                      </v:textbox>
                    </v:shape>
                  </w:pict>
                </mc:Fallback>
              </mc:AlternateContent>
            </w:r>
            <w:r w:rsidRPr="0005203D">
              <w:rPr>
                <w:rFonts w:ascii="Times New Roman" w:hAnsi="Times New Roman" w:cs="Times New Roman"/>
                <w:noProof/>
                <w:sz w:val="28"/>
                <w:szCs w:val="28"/>
                <w:lang w:eastAsia="ru-RU"/>
              </w:rPr>
              <w:drawing>
                <wp:inline distT="0" distB="0" distL="0" distR="0" wp14:anchorId="4C79EA35" wp14:editId="79E1BDE3">
                  <wp:extent cx="4804012" cy="2511188"/>
                  <wp:effectExtent l="0" t="0" r="0" b="0"/>
                  <wp:docPr id="6" name="Рисунок 6" descr="A map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A map of a mountain range&#10;&#10;AI-generated content may be incorrect."/>
                          <pic:cNvPicPr/>
                        </pic:nvPicPr>
                        <pic:blipFill rotWithShape="1">
                          <a:blip r:embed="rId48" cstate="print"/>
                          <a:srcRect/>
                          <a:stretch/>
                        </pic:blipFill>
                        <pic:spPr bwMode="auto">
                          <a:xfrm>
                            <a:off x="0" y="0"/>
                            <a:ext cx="4801963" cy="2510117"/>
                          </a:xfrm>
                          <a:prstGeom prst="rect">
                            <a:avLst/>
                          </a:prstGeom>
                          <a:ln>
                            <a:noFill/>
                          </a:ln>
                          <a:extLst>
                            <a:ext uri="{53640926-AAD7-44D8-BBD7-CCE9431645EC}">
                              <a14:shadowObscured xmlns:a14="http://schemas.microsoft.com/office/drawing/2010/main"/>
                            </a:ext>
                          </a:extLst>
                        </pic:spPr>
                      </pic:pic>
                    </a:graphicData>
                  </a:graphic>
                </wp:inline>
              </w:drawing>
            </w:r>
          </w:p>
        </w:tc>
      </w:tr>
      <w:tr w:rsidR="00FD2581" w:rsidRPr="0005203D" w14:paraId="6C56BA21" w14:textId="77777777" w:rsidTr="003628A3">
        <w:tc>
          <w:tcPr>
            <w:tcW w:w="10430" w:type="dxa"/>
          </w:tcPr>
          <w:p w14:paraId="252CCF27" w14:textId="36404A83" w:rsidR="00FD2581" w:rsidRPr="0005203D" w:rsidRDefault="00621770" w:rsidP="00510DB3">
            <w:pPr>
              <w:ind w:firstLine="720"/>
              <w:jc w:val="both"/>
              <w:rPr>
                <w:rFonts w:ascii="Times New Roman" w:hAnsi="Times New Roman" w:cs="Times New Roman"/>
                <w:sz w:val="28"/>
                <w:szCs w:val="28"/>
              </w:rPr>
            </w:pP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5E5914D9" wp14:editId="5C68D4AB">
                      <wp:simplePos x="0" y="0"/>
                      <wp:positionH relativeFrom="column">
                        <wp:posOffset>573617</wp:posOffset>
                      </wp:positionH>
                      <wp:positionV relativeFrom="paragraph">
                        <wp:posOffset>1462405</wp:posOffset>
                      </wp:positionV>
                      <wp:extent cx="3630957" cy="299692"/>
                      <wp:effectExtent l="0" t="0" r="0" b="0"/>
                      <wp:wrapNone/>
                      <wp:docPr id="16912451" name="Надпись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957" cy="29969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95DBD4" w14:textId="77777777" w:rsidR="00FD2581" w:rsidRPr="00FD2581" w:rsidRDefault="00FD2581" w:rsidP="00FD2581">
                                  <w:pPr>
                                    <w:rPr>
                                      <w:rFonts w:ascii="Times New Roman" w:hAnsi="Times New Roman" w:cs="Times New Roman"/>
                                      <w:i/>
                                      <w:color w:val="0000FF"/>
                                      <w:lang w:val="ru-RU"/>
                                    </w:rPr>
                                  </w:pPr>
                                  <w:r w:rsidRPr="00FD2581">
                                    <w:rPr>
                                      <w:rFonts w:ascii="Times New Roman" w:hAnsi="Times New Roman" w:cs="Times New Roman"/>
                                      <w:i/>
                                      <w:color w:val="0000FF"/>
                                      <w:lang w:val="ru-RU"/>
                                    </w:rPr>
                                    <w:t xml:space="preserve">Геологический и </w:t>
                                  </w:r>
                                  <w:r w:rsidRPr="00FD2581">
                                    <w:rPr>
                                      <w:rFonts w:ascii="Times New Roman" w:hAnsi="Times New Roman" w:cs="Times New Roman"/>
                                      <w:i/>
                                      <w:color w:val="0000FF"/>
                                      <w:lang w:val="ru-RU"/>
                                    </w:rPr>
                                    <w:t xml:space="preserve">гоплотностной разрезы линии А-Б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5914D9" id="Надпись 219" o:spid="_x0000_s1035" type="#_x0000_t202" style="position:absolute;left:0;text-align:left;margin-left:45.15pt;margin-top:115.15pt;width:285.9pt;height:2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" stroked="f">
                      <v:fill opacity="0"/>
                      <v:textbox>
                        <w:txbxContent>
                          <w:p w14:paraId="5795DBD4" w14:textId="77777777" w:rsidR="00FD2581" w:rsidRPr="00FD2581" w:rsidRDefault="00FD2581" w:rsidP="00FD2581">
                            <w:pPr>
                              <w:rPr>
                                <w:rFonts w:ascii="Times New Roman" w:hAnsi="Times New Roman" w:cs="Times New Roman"/>
                                <w:i/>
                                <w:color w:val="0000FF"/>
                                <w:lang w:val="ru-RU"/>
                              </w:rPr>
                            </w:pPr>
                            <w:r w:rsidRPr="00FD2581">
                              <w:rPr>
                                <w:rFonts w:ascii="Times New Roman" w:hAnsi="Times New Roman" w:cs="Times New Roman"/>
                                <w:i/>
                                <w:color w:val="0000FF"/>
                                <w:lang w:val="ru-RU"/>
                              </w:rPr>
                              <w:t xml:space="preserve">Геологический и </w:t>
                            </w:r>
                            <w:proofErr w:type="spellStart"/>
                            <w:r w:rsidRPr="00FD2581">
                              <w:rPr>
                                <w:rFonts w:ascii="Times New Roman" w:hAnsi="Times New Roman" w:cs="Times New Roman"/>
                                <w:i/>
                                <w:color w:val="0000FF"/>
                                <w:lang w:val="ru-RU"/>
                              </w:rPr>
                              <w:t>гоплотностной</w:t>
                            </w:r>
                            <w:proofErr w:type="spellEnd"/>
                            <w:r w:rsidRPr="00FD2581">
                              <w:rPr>
                                <w:rFonts w:ascii="Times New Roman" w:hAnsi="Times New Roman" w:cs="Times New Roman"/>
                                <w:i/>
                                <w:color w:val="0000FF"/>
                                <w:lang w:val="ru-RU"/>
                              </w:rPr>
                              <w:t xml:space="preserve"> разрезы линии А-Б </w:t>
                            </w:r>
                          </w:p>
                        </w:txbxContent>
                      </v:textbox>
                    </v:shape>
                  </w:pict>
                </mc:Fallback>
              </mc:AlternateContent>
            </w:r>
            <w:r w:rsidR="00FD2581" w:rsidRPr="0005203D">
              <w:rPr>
                <w:rFonts w:ascii="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2BAAFE59" wp14:editId="6E788AFC">
                      <wp:simplePos x="0" y="0"/>
                      <wp:positionH relativeFrom="column">
                        <wp:posOffset>1276539</wp:posOffset>
                      </wp:positionH>
                      <wp:positionV relativeFrom="paragraph">
                        <wp:posOffset>783002</wp:posOffset>
                      </wp:positionV>
                      <wp:extent cx="293370" cy="309245"/>
                      <wp:effectExtent l="1905" t="0" r="0" b="5080"/>
                      <wp:wrapNone/>
                      <wp:docPr id="1178652279" name="Надпись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3092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A74493" w14:textId="77777777" w:rsidR="00FD2581" w:rsidRPr="002506D3" w:rsidRDefault="00FD2581" w:rsidP="00FD2581">
                                  <w:pPr>
                                    <w:rPr>
                                      <w:rFonts w:ascii="Arial" w:hAnsi="Arial" w:cs="Arial"/>
                                      <w:color w:val="FF0000"/>
                                    </w:rPr>
                                  </w:pPr>
                                  <w:r w:rsidRPr="002506D3">
                                    <w:rPr>
                                      <w:rFonts w:ascii="Arial" w:hAnsi="Arial" w:cs="Arial"/>
                                      <w:color w:val="FF0000"/>
                                    </w:rPr>
                                    <w:t xml:space="preserve">А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AFE59" id="_x0000_s1036" type="#_x0000_t202" style="position:absolute;left:0;text-align:left;margin-left:100.5pt;margin-top:61.65pt;width:23.1pt;height:24.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" stroked="f">
                      <v:fill opacity="0"/>
                      <v:textbox>
                        <w:txbxContent>
                          <w:p w14:paraId="54A74493" w14:textId="77777777" w:rsidR="00FD2581" w:rsidRPr="002506D3" w:rsidRDefault="00FD2581" w:rsidP="00FD2581">
                            <w:pPr>
                              <w:rPr>
                                <w:rFonts w:ascii="Arial" w:hAnsi="Arial" w:cs="Arial"/>
                                <w:color w:val="FF0000"/>
                              </w:rPr>
                            </w:pPr>
                            <w:r w:rsidRPr="002506D3">
                              <w:rPr>
                                <w:rFonts w:ascii="Arial" w:hAnsi="Arial" w:cs="Arial"/>
                                <w:color w:val="FF0000"/>
                              </w:rPr>
                              <w:t xml:space="preserve">А </w:t>
                            </w:r>
                          </w:p>
                        </w:txbxContent>
                      </v:textbox>
                    </v:shape>
                  </w:pict>
                </mc:Fallback>
              </mc:AlternateContent>
            </w:r>
            <w:r w:rsidR="00FD2581" w:rsidRPr="0005203D">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79F9F5C6" wp14:editId="0556ACFC">
                      <wp:simplePos x="0" y="0"/>
                      <wp:positionH relativeFrom="column">
                        <wp:posOffset>4631690</wp:posOffset>
                      </wp:positionH>
                      <wp:positionV relativeFrom="paragraph">
                        <wp:posOffset>97367</wp:posOffset>
                      </wp:positionV>
                      <wp:extent cx="1693333" cy="759349"/>
                      <wp:effectExtent l="0" t="0" r="2540" b="3175"/>
                      <wp:wrapNone/>
                      <wp:docPr id="73417710" name="Надпись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333" cy="7593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C16A1F" w14:textId="77777777" w:rsidR="00FD2581" w:rsidRPr="00FD2581" w:rsidRDefault="00FD2581" w:rsidP="00FD2581">
                                  <w:pPr>
                                    <w:rPr>
                                      <w:rFonts w:ascii="Times New Roman" w:hAnsi="Times New Roman" w:cs="Times New Roman"/>
                                      <w:i/>
                                      <w:color w:val="0000FF"/>
                                      <w:lang w:val="ru-RU"/>
                                    </w:rPr>
                                  </w:pPr>
                                  <w:r w:rsidRPr="00FD2581">
                                    <w:rPr>
                                      <w:rFonts w:ascii="Times New Roman" w:hAnsi="Times New Roman" w:cs="Times New Roman"/>
                                      <w:i/>
                                      <w:color w:val="0000FF"/>
                                      <w:lang w:val="ru-RU"/>
                                    </w:rPr>
                                    <w:t>Геоплотностная 3</w:t>
                                  </w:r>
                                  <w:r w:rsidRPr="00CA3228">
                                    <w:rPr>
                                      <w:rFonts w:ascii="Times New Roman" w:hAnsi="Times New Roman" w:cs="Times New Roman"/>
                                      <w:i/>
                                      <w:color w:val="0000FF"/>
                                    </w:rPr>
                                    <w:t>D</w:t>
                                  </w:r>
                                  <w:r w:rsidRPr="00FD2581">
                                    <w:rPr>
                                      <w:rFonts w:ascii="Times New Roman" w:hAnsi="Times New Roman" w:cs="Times New Roman"/>
                                      <w:i/>
                                      <w:color w:val="0000FF"/>
                                      <w:lang w:val="ru-RU"/>
                                    </w:rPr>
                                    <w:t xml:space="preserve"> модель. Сечение по линии А-Б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F9F5C6" id="Надпись 218" o:spid="_x0000_s1037" type="#_x0000_t202" style="position:absolute;left:0;text-align:left;margin-left:364.7pt;margin-top:7.65pt;width:133.35pt;height:59.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" stroked="f">
                      <v:textbox>
                        <w:txbxContent>
                          <w:p w14:paraId="67C16A1F" w14:textId="77777777" w:rsidR="00FD2581" w:rsidRPr="00FD2581" w:rsidRDefault="00FD2581" w:rsidP="00FD2581">
                            <w:pPr>
                              <w:rPr>
                                <w:rFonts w:ascii="Times New Roman" w:hAnsi="Times New Roman" w:cs="Times New Roman"/>
                                <w:i/>
                                <w:color w:val="0000FF"/>
                                <w:lang w:val="ru-RU"/>
                              </w:rPr>
                            </w:pPr>
                            <w:proofErr w:type="spellStart"/>
                            <w:r w:rsidRPr="00FD2581">
                              <w:rPr>
                                <w:rFonts w:ascii="Times New Roman" w:hAnsi="Times New Roman" w:cs="Times New Roman"/>
                                <w:i/>
                                <w:color w:val="0000FF"/>
                                <w:lang w:val="ru-RU"/>
                              </w:rPr>
                              <w:t>Геоплотностная</w:t>
                            </w:r>
                            <w:proofErr w:type="spellEnd"/>
                            <w:r w:rsidRPr="00FD2581">
                              <w:rPr>
                                <w:rFonts w:ascii="Times New Roman" w:hAnsi="Times New Roman" w:cs="Times New Roman"/>
                                <w:i/>
                                <w:color w:val="0000FF"/>
                                <w:lang w:val="ru-RU"/>
                              </w:rPr>
                              <w:t xml:space="preserve"> 3</w:t>
                            </w:r>
                            <w:r w:rsidRPr="00CA3228">
                              <w:rPr>
                                <w:rFonts w:ascii="Times New Roman" w:hAnsi="Times New Roman" w:cs="Times New Roman"/>
                                <w:i/>
                                <w:color w:val="0000FF"/>
                              </w:rPr>
                              <w:t>D</w:t>
                            </w:r>
                            <w:r w:rsidRPr="00FD2581">
                              <w:rPr>
                                <w:rFonts w:ascii="Times New Roman" w:hAnsi="Times New Roman" w:cs="Times New Roman"/>
                                <w:i/>
                                <w:color w:val="0000FF"/>
                                <w:lang w:val="ru-RU"/>
                              </w:rPr>
                              <w:t xml:space="preserve"> модель. Сечение по линии А-Б </w:t>
                            </w:r>
                          </w:p>
                        </w:txbxContent>
                      </v:textbox>
                    </v:shape>
                  </w:pict>
                </mc:Fallback>
              </mc:AlternateContent>
            </w:r>
            <w:r w:rsidR="00FD2581" w:rsidRPr="0005203D">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6937035B" wp14:editId="7E88A2A8">
                      <wp:simplePos x="0" y="0"/>
                      <wp:positionH relativeFrom="column">
                        <wp:posOffset>2458509</wp:posOffset>
                      </wp:positionH>
                      <wp:positionV relativeFrom="paragraph">
                        <wp:posOffset>8890</wp:posOffset>
                      </wp:positionV>
                      <wp:extent cx="293370" cy="309245"/>
                      <wp:effectExtent l="1905" t="5080" r="0" b="0"/>
                      <wp:wrapNone/>
                      <wp:docPr id="1329629604" name="Надпись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3092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D91543" w14:textId="77777777" w:rsidR="00FD2581" w:rsidRPr="002506D3" w:rsidRDefault="00FD2581" w:rsidP="00FD2581">
                                  <w:pPr>
                                    <w:rPr>
                                      <w:rFonts w:ascii="Arial" w:hAnsi="Arial" w:cs="Arial"/>
                                      <w:color w:val="FF0000"/>
                                    </w:rPr>
                                  </w:pPr>
                                  <w:r>
                                    <w:rPr>
                                      <w:rFonts w:ascii="Arial" w:hAnsi="Arial" w:cs="Arial"/>
                                      <w:color w:val="FF0000"/>
                                    </w:rPr>
                                    <w:t>Б</w:t>
                                  </w:r>
                                  <w:r w:rsidRPr="002506D3">
                                    <w:rPr>
                                      <w:rFonts w:ascii="Arial" w:hAnsi="Arial" w:cs="Arial"/>
                                      <w:color w:val="FF000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37035B" id="Надпись 221" o:spid="_x0000_s1038" type="#_x0000_t202" style="position:absolute;left:0;text-align:left;margin-left:193.6pt;margin-top:.7pt;width:23.1pt;height:2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" stroked="f">
                      <v:fill opacity="0"/>
                      <v:textbox>
                        <w:txbxContent>
                          <w:p w14:paraId="66D91543" w14:textId="77777777" w:rsidR="00FD2581" w:rsidRPr="002506D3" w:rsidRDefault="00FD2581" w:rsidP="00FD2581">
                            <w:pPr>
                              <w:rPr>
                                <w:rFonts w:ascii="Arial" w:hAnsi="Arial" w:cs="Arial"/>
                                <w:color w:val="FF0000"/>
                              </w:rPr>
                            </w:pPr>
                            <w:r>
                              <w:rPr>
                                <w:rFonts w:ascii="Arial" w:hAnsi="Arial" w:cs="Arial"/>
                                <w:color w:val="FF0000"/>
                              </w:rPr>
                              <w:t>Б</w:t>
                            </w:r>
                            <w:r w:rsidRPr="002506D3">
                              <w:rPr>
                                <w:rFonts w:ascii="Arial" w:hAnsi="Arial" w:cs="Arial"/>
                                <w:color w:val="FF0000"/>
                              </w:rPr>
                              <w:t xml:space="preserve"> </w:t>
                            </w:r>
                          </w:p>
                        </w:txbxContent>
                      </v:textbox>
                    </v:shape>
                  </w:pict>
                </mc:Fallback>
              </mc:AlternateContent>
            </w:r>
            <w:r w:rsidR="00FD2581" w:rsidRPr="0005203D">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5AD4F6BF" wp14:editId="370AF6FF">
                      <wp:simplePos x="0" y="0"/>
                      <wp:positionH relativeFrom="column">
                        <wp:posOffset>-8339</wp:posOffset>
                      </wp:positionH>
                      <wp:positionV relativeFrom="paragraph">
                        <wp:posOffset>69243</wp:posOffset>
                      </wp:positionV>
                      <wp:extent cx="453225" cy="245358"/>
                      <wp:effectExtent l="0" t="0" r="0" b="0"/>
                      <wp:wrapNone/>
                      <wp:docPr id="663491293" name="Надпись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25" cy="24535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ACEAA9" w14:textId="77777777" w:rsidR="00FD2581" w:rsidRPr="00554443" w:rsidRDefault="00FD2581" w:rsidP="00FD2581">
                                  <w:pPr>
                                    <w:rPr>
                                      <w:rFonts w:ascii="Arial" w:hAnsi="Arial" w:cs="Arial"/>
                                      <w:b/>
                                      <w:bCs/>
                                    </w:rPr>
                                  </w:pPr>
                                  <w:r w:rsidRPr="00554443">
                                    <w:rPr>
                                      <w:rFonts w:ascii="Arial" w:hAnsi="Arial" w:cs="Arial"/>
                                      <w:b/>
                                      <w:bCs/>
                                    </w:rPr>
                                    <w:t>б</w:t>
                                  </w:r>
                                  <w:r>
                                    <w:rPr>
                                      <w:rFonts w:ascii="Arial" w:hAnsi="Arial" w:cs="Arial"/>
                                      <w:b/>
                                      <w:b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D4F6BF" id="_x0000_s1039" type="#_x0000_t202" style="position:absolute;left:0;text-align:left;margin-left:-.65pt;margin-top:5.45pt;width:35.7pt;height:19.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" stroked="f">
                      <v:fill opacity="0"/>
                      <v:textbox>
                        <w:txbxContent>
                          <w:p w14:paraId="0CACEAA9" w14:textId="77777777" w:rsidR="00FD2581" w:rsidRPr="00554443" w:rsidRDefault="00FD2581" w:rsidP="00FD2581">
                            <w:pPr>
                              <w:rPr>
                                <w:rFonts w:ascii="Arial" w:hAnsi="Arial" w:cs="Arial"/>
                                <w:b/>
                                <w:bCs/>
                              </w:rPr>
                            </w:pPr>
                            <w:r w:rsidRPr="00554443">
                              <w:rPr>
                                <w:rFonts w:ascii="Arial" w:hAnsi="Arial" w:cs="Arial"/>
                                <w:b/>
                                <w:bCs/>
                              </w:rPr>
                              <w:t>б</w:t>
                            </w:r>
                            <w:r>
                              <w:rPr>
                                <w:rFonts w:ascii="Arial" w:hAnsi="Arial" w:cs="Arial"/>
                                <w:b/>
                                <w:bCs/>
                              </w:rPr>
                              <w:t>)</w:t>
                            </w:r>
                          </w:p>
                        </w:txbxContent>
                      </v:textbox>
                    </v:shape>
                  </w:pict>
                </mc:Fallback>
              </mc:AlternateContent>
            </w:r>
            <w:r w:rsidR="00FD2581" w:rsidRPr="0005203D">
              <w:rPr>
                <w:noProof/>
                <w14:ligatures w14:val="standardContextual"/>
              </w:rPr>
              <w:t xml:space="preserve"> </w:t>
            </w:r>
            <w:r w:rsidR="00FD2581" w:rsidRPr="0005203D">
              <w:rPr>
                <w:rFonts w:ascii="Times New Roman" w:hAnsi="Times New Roman" w:cs="Times New Roman"/>
                <w:noProof/>
                <w:sz w:val="28"/>
                <w:szCs w:val="28"/>
              </w:rPr>
              <w:drawing>
                <wp:inline distT="0" distB="0" distL="0" distR="0" wp14:anchorId="3AB266E9" wp14:editId="643EA413">
                  <wp:extent cx="4308868" cy="1693334"/>
                  <wp:effectExtent l="0" t="0" r="0" b="2540"/>
                  <wp:docPr id="1836917206" name="Picture 1" descr="A colorful graph showing a b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917206" name="Picture 1" descr="A colorful graph showing a bar&#10;&#10;AI-generated content may be incorrect."/>
                          <pic:cNvPicPr/>
                        </pic:nvPicPr>
                        <pic:blipFill>
                          <a:blip r:embed="rId49"/>
                          <a:stretch>
                            <a:fillRect/>
                          </a:stretch>
                        </pic:blipFill>
                        <pic:spPr>
                          <a:xfrm>
                            <a:off x="0" y="0"/>
                            <a:ext cx="4380710" cy="1721567"/>
                          </a:xfrm>
                          <a:prstGeom prst="rect">
                            <a:avLst/>
                          </a:prstGeom>
                        </pic:spPr>
                      </pic:pic>
                    </a:graphicData>
                  </a:graphic>
                </wp:inline>
              </w:drawing>
            </w:r>
          </w:p>
        </w:tc>
        <w:tc>
          <w:tcPr>
            <w:tcW w:w="10687" w:type="dxa"/>
          </w:tcPr>
          <w:p w14:paraId="4313DECA" w14:textId="7FA40EC0" w:rsidR="00FD2581" w:rsidRPr="0005203D" w:rsidRDefault="00FD2581" w:rsidP="00510DB3">
            <w:pPr>
              <w:ind w:firstLine="720"/>
              <w:jc w:val="both"/>
              <w:rPr>
                <w:rFonts w:ascii="Times New Roman" w:hAnsi="Times New Roman" w:cs="Times New Roman"/>
                <w:sz w:val="28"/>
                <w:szCs w:val="28"/>
              </w:rPr>
            </w:pP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74BB95B4" wp14:editId="736AE0B3">
                      <wp:simplePos x="0" y="0"/>
                      <wp:positionH relativeFrom="column">
                        <wp:posOffset>5110073</wp:posOffset>
                      </wp:positionH>
                      <wp:positionV relativeFrom="paragraph">
                        <wp:posOffset>97970</wp:posOffset>
                      </wp:positionV>
                      <wp:extent cx="293370" cy="309245"/>
                      <wp:effectExtent l="1905" t="0" r="0" b="5080"/>
                      <wp:wrapNone/>
                      <wp:docPr id="803991490" name="Надпись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3092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29130A" w14:textId="77777777" w:rsidR="00FD2581" w:rsidRPr="002506D3" w:rsidRDefault="00FD2581" w:rsidP="00FD2581">
                                  <w:pPr>
                                    <w:rPr>
                                      <w:rFonts w:ascii="Arial" w:hAnsi="Arial" w:cs="Arial"/>
                                      <w:color w:val="FF0000"/>
                                    </w:rPr>
                                  </w:pPr>
                                  <w:r>
                                    <w:rPr>
                                      <w:rFonts w:ascii="Arial" w:hAnsi="Arial" w:cs="Arial"/>
                                      <w:color w:val="FF0000"/>
                                    </w:rPr>
                                    <w:t>Г</w:t>
                                  </w:r>
                                  <w:r w:rsidRPr="002506D3">
                                    <w:rPr>
                                      <w:rFonts w:ascii="Arial" w:hAnsi="Arial" w:cs="Arial"/>
                                      <w:color w:val="FF000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BB95B4" id="_x0000_s1040" type="#_x0000_t202" style="position:absolute;left:0;text-align:left;margin-left:402.35pt;margin-top:7.7pt;width:23.1pt;height:2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" stroked="f">
                      <v:fill opacity="0"/>
                      <v:textbox>
                        <w:txbxContent>
                          <w:p w14:paraId="4E29130A" w14:textId="77777777" w:rsidR="00FD2581" w:rsidRPr="002506D3" w:rsidRDefault="00FD2581" w:rsidP="00FD2581">
                            <w:pPr>
                              <w:rPr>
                                <w:rFonts w:ascii="Arial" w:hAnsi="Arial" w:cs="Arial"/>
                                <w:color w:val="FF0000"/>
                              </w:rPr>
                            </w:pPr>
                            <w:r>
                              <w:rPr>
                                <w:rFonts w:ascii="Arial" w:hAnsi="Arial" w:cs="Arial"/>
                                <w:color w:val="FF0000"/>
                              </w:rPr>
                              <w:t>Г</w:t>
                            </w:r>
                            <w:r w:rsidRPr="002506D3">
                              <w:rPr>
                                <w:rFonts w:ascii="Arial" w:hAnsi="Arial" w:cs="Arial"/>
                                <w:color w:val="FF0000"/>
                              </w:rPr>
                              <w:t xml:space="preserve"> </w:t>
                            </w:r>
                          </w:p>
                        </w:txbxContent>
                      </v:textbox>
                    </v:shape>
                  </w:pict>
                </mc:Fallback>
              </mc:AlternateContent>
            </w: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14:anchorId="353E9E1B" wp14:editId="3E444E45">
                      <wp:simplePos x="0" y="0"/>
                      <wp:positionH relativeFrom="column">
                        <wp:posOffset>3103851</wp:posOffset>
                      </wp:positionH>
                      <wp:positionV relativeFrom="paragraph">
                        <wp:posOffset>466459</wp:posOffset>
                      </wp:positionV>
                      <wp:extent cx="293370" cy="309245"/>
                      <wp:effectExtent l="1905" t="0" r="0" b="5080"/>
                      <wp:wrapNone/>
                      <wp:docPr id="1961707204" name="Надпись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3092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0D972" w14:textId="77777777" w:rsidR="00FD2581" w:rsidRPr="002506D3" w:rsidRDefault="00FD2581" w:rsidP="00FD2581">
                                  <w:pPr>
                                    <w:rPr>
                                      <w:rFonts w:ascii="Arial" w:hAnsi="Arial" w:cs="Arial"/>
                                      <w:color w:val="FF0000"/>
                                    </w:rPr>
                                  </w:pPr>
                                  <w:r>
                                    <w:rPr>
                                      <w:rFonts w:ascii="Arial" w:hAnsi="Arial" w:cs="Arial"/>
                                      <w:color w:val="FF0000"/>
                                    </w:rPr>
                                    <w:t>В</w:t>
                                  </w:r>
                                  <w:r w:rsidRPr="002506D3">
                                    <w:rPr>
                                      <w:rFonts w:ascii="Arial" w:hAnsi="Arial" w:cs="Arial"/>
                                      <w:color w:val="FF000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3E9E1B" id="_x0000_s1041" type="#_x0000_t202" style="position:absolute;left:0;text-align:left;margin-left:244.4pt;margin-top:36.75pt;width:23.1pt;height:24.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" stroked="f">
                      <v:fill opacity="0"/>
                      <v:textbox>
                        <w:txbxContent>
                          <w:p w14:paraId="6E50D972" w14:textId="77777777" w:rsidR="00FD2581" w:rsidRPr="002506D3" w:rsidRDefault="00FD2581" w:rsidP="00FD2581">
                            <w:pPr>
                              <w:rPr>
                                <w:rFonts w:ascii="Arial" w:hAnsi="Arial" w:cs="Arial"/>
                                <w:color w:val="FF0000"/>
                              </w:rPr>
                            </w:pPr>
                            <w:r>
                              <w:rPr>
                                <w:rFonts w:ascii="Arial" w:hAnsi="Arial" w:cs="Arial"/>
                                <w:color w:val="FF0000"/>
                              </w:rPr>
                              <w:t>В</w:t>
                            </w:r>
                            <w:r w:rsidRPr="002506D3">
                              <w:rPr>
                                <w:rFonts w:ascii="Arial" w:hAnsi="Arial" w:cs="Arial"/>
                                <w:color w:val="FF0000"/>
                              </w:rPr>
                              <w:t xml:space="preserve"> </w:t>
                            </w:r>
                          </w:p>
                        </w:txbxContent>
                      </v:textbox>
                    </v:shape>
                  </w:pict>
                </mc:Fallback>
              </mc:AlternateContent>
            </w: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5D7B8C73" wp14:editId="67C7FA62">
                      <wp:simplePos x="0" y="0"/>
                      <wp:positionH relativeFrom="column">
                        <wp:posOffset>516690</wp:posOffset>
                      </wp:positionH>
                      <wp:positionV relativeFrom="paragraph">
                        <wp:posOffset>133454</wp:posOffset>
                      </wp:positionV>
                      <wp:extent cx="2463634" cy="743447"/>
                      <wp:effectExtent l="0" t="0" r="0" b="0"/>
                      <wp:wrapNone/>
                      <wp:docPr id="1947002266" name="Надпись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634" cy="7434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D9ECD7" w14:textId="77777777" w:rsidR="00FD2581" w:rsidRPr="00FD2581" w:rsidRDefault="00FD2581" w:rsidP="00FD2581">
                                  <w:pPr>
                                    <w:rPr>
                                      <w:rFonts w:ascii="Times New Roman" w:hAnsi="Times New Roman" w:cs="Times New Roman"/>
                                      <w:i/>
                                      <w:color w:val="0000FF"/>
                                      <w:lang w:val="ru-RU"/>
                                    </w:rPr>
                                  </w:pPr>
                                  <w:r w:rsidRPr="00FD2581">
                                    <w:rPr>
                                      <w:rFonts w:ascii="Times New Roman" w:hAnsi="Times New Roman" w:cs="Times New Roman"/>
                                      <w:i/>
                                      <w:color w:val="0000FF"/>
                                      <w:lang w:val="ru-RU"/>
                                    </w:rPr>
                                    <w:t>Геоплотностная 3</w:t>
                                  </w:r>
                                  <w:r w:rsidRPr="00CA3228">
                                    <w:rPr>
                                      <w:rFonts w:ascii="Times New Roman" w:hAnsi="Times New Roman" w:cs="Times New Roman"/>
                                      <w:i/>
                                      <w:color w:val="0000FF"/>
                                    </w:rPr>
                                    <w:t>D</w:t>
                                  </w:r>
                                  <w:r w:rsidRPr="00FD2581">
                                    <w:rPr>
                                      <w:rFonts w:ascii="Times New Roman" w:hAnsi="Times New Roman" w:cs="Times New Roman"/>
                                      <w:i/>
                                      <w:color w:val="0000FF"/>
                                      <w:lang w:val="ru-RU"/>
                                    </w:rPr>
                                    <w:t xml:space="preserve"> модель. Сечение по линии В-Г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7B8C73" id="Надпись 214" o:spid="_x0000_s1042" type="#_x0000_t202" style="position:absolute;left:0;text-align:left;margin-left:40.7pt;margin-top:10.5pt;width:194pt;height:58.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" stroked="f">
                      <v:textbox>
                        <w:txbxContent>
                          <w:p w14:paraId="1FD9ECD7" w14:textId="77777777" w:rsidR="00FD2581" w:rsidRPr="00FD2581" w:rsidRDefault="00FD2581" w:rsidP="00FD2581">
                            <w:pPr>
                              <w:rPr>
                                <w:rFonts w:ascii="Times New Roman" w:hAnsi="Times New Roman" w:cs="Times New Roman"/>
                                <w:i/>
                                <w:color w:val="0000FF"/>
                                <w:lang w:val="ru-RU"/>
                              </w:rPr>
                            </w:pPr>
                            <w:proofErr w:type="spellStart"/>
                            <w:r w:rsidRPr="00FD2581">
                              <w:rPr>
                                <w:rFonts w:ascii="Times New Roman" w:hAnsi="Times New Roman" w:cs="Times New Roman"/>
                                <w:i/>
                                <w:color w:val="0000FF"/>
                                <w:lang w:val="ru-RU"/>
                              </w:rPr>
                              <w:t>Геоплотностная</w:t>
                            </w:r>
                            <w:proofErr w:type="spellEnd"/>
                            <w:r w:rsidRPr="00FD2581">
                              <w:rPr>
                                <w:rFonts w:ascii="Times New Roman" w:hAnsi="Times New Roman" w:cs="Times New Roman"/>
                                <w:i/>
                                <w:color w:val="0000FF"/>
                                <w:lang w:val="ru-RU"/>
                              </w:rPr>
                              <w:t xml:space="preserve"> 3</w:t>
                            </w:r>
                            <w:r w:rsidRPr="00CA3228">
                              <w:rPr>
                                <w:rFonts w:ascii="Times New Roman" w:hAnsi="Times New Roman" w:cs="Times New Roman"/>
                                <w:i/>
                                <w:color w:val="0000FF"/>
                              </w:rPr>
                              <w:t>D</w:t>
                            </w:r>
                            <w:r w:rsidRPr="00FD2581">
                              <w:rPr>
                                <w:rFonts w:ascii="Times New Roman" w:hAnsi="Times New Roman" w:cs="Times New Roman"/>
                                <w:i/>
                                <w:color w:val="0000FF"/>
                                <w:lang w:val="ru-RU"/>
                              </w:rPr>
                              <w:t xml:space="preserve"> модель. Сечение по линии В-Г </w:t>
                            </w:r>
                          </w:p>
                        </w:txbxContent>
                      </v:textbox>
                    </v:shape>
                  </w:pict>
                </mc:Fallback>
              </mc:AlternateContent>
            </w:r>
            <w:r w:rsidRPr="0005203D">
              <w:rPr>
                <w:rFonts w:ascii="Times New Roman" w:hAnsi="Times New Roman" w:cs="Times New Roman"/>
                <w:noProof/>
                <w:sz w:val="28"/>
                <w:szCs w:val="28"/>
              </w:rPr>
              <w:drawing>
                <wp:inline distT="0" distB="0" distL="0" distR="0" wp14:anchorId="7DDD5CF0" wp14:editId="52295B6C">
                  <wp:extent cx="5585233" cy="1564087"/>
                  <wp:effectExtent l="0" t="0" r="0" b="0"/>
                  <wp:docPr id="1748120642" name="Picture 1" descr="A rainbow colored rectangle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120642" name="Picture 1" descr="A rainbow colored rectangle with black lines&#10;&#10;AI-generated content may be incorrect."/>
                          <pic:cNvPicPr/>
                        </pic:nvPicPr>
                        <pic:blipFill>
                          <a:blip r:embed="rId50"/>
                          <a:stretch>
                            <a:fillRect/>
                          </a:stretch>
                        </pic:blipFill>
                        <pic:spPr>
                          <a:xfrm>
                            <a:off x="0" y="0"/>
                            <a:ext cx="5612880" cy="1571829"/>
                          </a:xfrm>
                          <a:prstGeom prst="rect">
                            <a:avLst/>
                          </a:prstGeom>
                        </pic:spPr>
                      </pic:pic>
                    </a:graphicData>
                  </a:graphic>
                </wp:inline>
              </w:drawing>
            </w:r>
          </w:p>
        </w:tc>
      </w:tr>
      <w:tr w:rsidR="00FD2581" w:rsidRPr="0005203D" w14:paraId="13C418C5" w14:textId="77777777" w:rsidTr="003628A3">
        <w:tc>
          <w:tcPr>
            <w:tcW w:w="10430" w:type="dxa"/>
          </w:tcPr>
          <w:p w14:paraId="562F8085" w14:textId="77777777" w:rsidR="00FD2581" w:rsidRPr="0005203D" w:rsidRDefault="00FD2581" w:rsidP="00510DB3">
            <w:pPr>
              <w:ind w:firstLine="720"/>
              <w:jc w:val="both"/>
              <w:rPr>
                <w:rFonts w:ascii="Times New Roman" w:hAnsi="Times New Roman" w:cs="Times New Roman"/>
                <w:sz w:val="28"/>
                <w:szCs w:val="28"/>
              </w:rPr>
            </w:pP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20F30B90" wp14:editId="270F509B">
                      <wp:simplePos x="0" y="0"/>
                      <wp:positionH relativeFrom="column">
                        <wp:posOffset>-16289</wp:posOffset>
                      </wp:positionH>
                      <wp:positionV relativeFrom="paragraph">
                        <wp:posOffset>96906</wp:posOffset>
                      </wp:positionV>
                      <wp:extent cx="326003" cy="262393"/>
                      <wp:effectExtent l="0" t="0" r="0" b="0"/>
                      <wp:wrapNone/>
                      <wp:docPr id="1929156603" name="Надпись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3" cy="26239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10BE3D" w14:textId="77777777" w:rsidR="00FD2581" w:rsidRPr="00554443" w:rsidRDefault="00FD2581" w:rsidP="00FD2581">
                                  <w:pPr>
                                    <w:rPr>
                                      <w:rFonts w:ascii="Arial" w:hAnsi="Arial" w:cs="Arial"/>
                                      <w:b/>
                                      <w:bCs/>
                                    </w:rPr>
                                  </w:pPr>
                                  <w:r>
                                    <w:rPr>
                                      <w:rFonts w:ascii="Arial" w:hAnsi="Arial" w:cs="Arial"/>
                                      <w:b/>
                                      <w:bCs/>
                                    </w:rPr>
                                    <w:t>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F30B90" id="_x0000_s1043" type="#_x0000_t202" style="position:absolute;left:0;text-align:left;margin-left:-1.3pt;margin-top:7.65pt;width:25.65pt;height:20.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" stroked="f">
                      <v:fill opacity="0"/>
                      <v:textbox>
                        <w:txbxContent>
                          <w:p w14:paraId="2310BE3D" w14:textId="77777777" w:rsidR="00FD2581" w:rsidRPr="00554443" w:rsidRDefault="00FD2581" w:rsidP="00FD2581">
                            <w:pPr>
                              <w:rPr>
                                <w:rFonts w:ascii="Arial" w:hAnsi="Arial" w:cs="Arial"/>
                                <w:b/>
                                <w:bCs/>
                              </w:rPr>
                            </w:pPr>
                            <w:r>
                              <w:rPr>
                                <w:rFonts w:ascii="Arial" w:hAnsi="Arial" w:cs="Arial"/>
                                <w:b/>
                                <w:bCs/>
                              </w:rPr>
                              <w:t>в)</w:t>
                            </w:r>
                          </w:p>
                        </w:txbxContent>
                      </v:textbox>
                    </v:shape>
                  </w:pict>
                </mc:Fallback>
              </mc:AlternateContent>
            </w:r>
            <w:r w:rsidRPr="0005203D">
              <w:rPr>
                <w:rFonts w:ascii="Times New Roman" w:hAnsi="Times New Roman" w:cs="Times New Roman"/>
                <w:noProof/>
                <w:sz w:val="28"/>
                <w:szCs w:val="28"/>
                <w:lang w:eastAsia="ru-RU"/>
              </w:rPr>
              <w:drawing>
                <wp:inline distT="0" distB="0" distL="0" distR="0" wp14:anchorId="1194141E" wp14:editId="17A51501">
                  <wp:extent cx="5537200" cy="584200"/>
                  <wp:effectExtent l="0" t="0" r="6350" b="6350"/>
                  <wp:docPr id="1" name="Рисунок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A screenshot of a computer screen&#10;&#10;AI-generated content may be incorrect."/>
                          <pic:cNvPicPr/>
                        </pic:nvPicPr>
                        <pic:blipFill rotWithShape="1">
                          <a:blip r:embed="rId51" cstate="print"/>
                          <a:srcRect b="72246"/>
                          <a:stretch>
                            <a:fillRect/>
                          </a:stretch>
                        </pic:blipFill>
                        <pic:spPr bwMode="auto">
                          <a:xfrm>
                            <a:off x="0" y="0"/>
                            <a:ext cx="5559123" cy="586513"/>
                          </a:xfrm>
                          <a:prstGeom prst="rect">
                            <a:avLst/>
                          </a:prstGeom>
                          <a:ln>
                            <a:noFill/>
                          </a:ln>
                          <a:extLst>
                            <a:ext uri="{53640926-AAD7-44D8-BBD7-CCE9431645EC}">
                              <a14:shadowObscured xmlns:a14="http://schemas.microsoft.com/office/drawing/2010/main"/>
                            </a:ext>
                          </a:extLst>
                        </pic:spPr>
                      </pic:pic>
                    </a:graphicData>
                  </a:graphic>
                </wp:inline>
              </w:drawing>
            </w:r>
          </w:p>
          <w:p w14:paraId="776243F5" w14:textId="77777777" w:rsidR="00FD2581" w:rsidRPr="0005203D" w:rsidRDefault="00FD2581" w:rsidP="00510DB3">
            <w:pPr>
              <w:ind w:firstLine="309"/>
              <w:jc w:val="both"/>
              <w:rPr>
                <w:rFonts w:ascii="Times New Roman" w:hAnsi="Times New Roman" w:cs="Times New Roman"/>
                <w:sz w:val="28"/>
                <w:szCs w:val="28"/>
              </w:rPr>
            </w:pPr>
            <w:r w:rsidRPr="0005203D">
              <w:rPr>
                <w:noProof/>
              </w:rPr>
              <w:drawing>
                <wp:inline distT="0" distB="0" distL="0" distR="0" wp14:anchorId="0952781D" wp14:editId="24F50A3F">
                  <wp:extent cx="6382675" cy="1769534"/>
                  <wp:effectExtent l="0" t="0" r="0" b="2540"/>
                  <wp:docPr id="907055028" name="Picture 1" descr="A close-up of a heat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055028" name="Picture 1" descr="A close-up of a heat map&#10;&#10;AI-generated content may be incorrec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460301" cy="1791055"/>
                          </a:xfrm>
                          <a:prstGeom prst="rect">
                            <a:avLst/>
                          </a:prstGeom>
                          <a:noFill/>
                          <a:ln>
                            <a:noFill/>
                          </a:ln>
                        </pic:spPr>
                      </pic:pic>
                    </a:graphicData>
                  </a:graphic>
                </wp:inline>
              </w:drawing>
            </w:r>
          </w:p>
        </w:tc>
        <w:tc>
          <w:tcPr>
            <w:tcW w:w="10687" w:type="dxa"/>
          </w:tcPr>
          <w:p w14:paraId="0FD5FF73" w14:textId="53D6D309" w:rsidR="00FD2581" w:rsidRPr="0005203D" w:rsidRDefault="00621770" w:rsidP="00510DB3">
            <w:pPr>
              <w:ind w:firstLine="365"/>
              <w:jc w:val="both"/>
              <w:rPr>
                <w:rFonts w:ascii="Times New Roman" w:hAnsi="Times New Roman" w:cs="Times New Roman"/>
                <w:sz w:val="28"/>
                <w:szCs w:val="28"/>
              </w:rPr>
            </w:pP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321FF2A1" wp14:editId="75AE0C8E">
                      <wp:simplePos x="0" y="0"/>
                      <wp:positionH relativeFrom="column">
                        <wp:posOffset>665268</wp:posOffset>
                      </wp:positionH>
                      <wp:positionV relativeFrom="paragraph">
                        <wp:posOffset>-238760</wp:posOffset>
                      </wp:positionV>
                      <wp:extent cx="3568230" cy="339449"/>
                      <wp:effectExtent l="0" t="0" r="0" b="0"/>
                      <wp:wrapNone/>
                      <wp:docPr id="2058061199" name="Надпись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230" cy="33944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5568CA" w14:textId="77777777" w:rsidR="00FD2581" w:rsidRPr="00FD2581" w:rsidRDefault="00FD2581" w:rsidP="00FD2581">
                                  <w:pPr>
                                    <w:rPr>
                                      <w:rFonts w:ascii="Times New Roman" w:hAnsi="Times New Roman" w:cs="Times New Roman"/>
                                      <w:i/>
                                      <w:color w:val="0000FF"/>
                                      <w:lang w:val="ru-RU"/>
                                    </w:rPr>
                                  </w:pPr>
                                  <w:r w:rsidRPr="00FD2581">
                                    <w:rPr>
                                      <w:rFonts w:ascii="Times New Roman" w:hAnsi="Times New Roman" w:cs="Times New Roman"/>
                                      <w:i/>
                                      <w:color w:val="0000FF"/>
                                      <w:lang w:val="ru-RU"/>
                                    </w:rPr>
                                    <w:t xml:space="preserve">Геологический и </w:t>
                                  </w:r>
                                  <w:r w:rsidRPr="00FD2581">
                                    <w:rPr>
                                      <w:rFonts w:ascii="Times New Roman" w:hAnsi="Times New Roman" w:cs="Times New Roman"/>
                                      <w:i/>
                                      <w:color w:val="0000FF"/>
                                      <w:lang w:val="ru-RU"/>
                                    </w:rPr>
                                    <w:t xml:space="preserve">гоплотностной разрезы линии В-Г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1FF2A1" id="Надпись 215" o:spid="_x0000_s1044" type="#_x0000_t202" style="position:absolute;left:0;text-align:left;margin-left:52.4pt;margin-top:-18.8pt;width:280.95pt;height:2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" stroked="f">
                      <v:fill opacity="0"/>
                      <v:textbox>
                        <w:txbxContent>
                          <w:p w14:paraId="565568CA" w14:textId="77777777" w:rsidR="00FD2581" w:rsidRPr="00FD2581" w:rsidRDefault="00FD2581" w:rsidP="00FD2581">
                            <w:pPr>
                              <w:rPr>
                                <w:rFonts w:ascii="Times New Roman" w:hAnsi="Times New Roman" w:cs="Times New Roman"/>
                                <w:i/>
                                <w:color w:val="0000FF"/>
                                <w:lang w:val="ru-RU"/>
                              </w:rPr>
                            </w:pPr>
                            <w:r w:rsidRPr="00FD2581">
                              <w:rPr>
                                <w:rFonts w:ascii="Times New Roman" w:hAnsi="Times New Roman" w:cs="Times New Roman"/>
                                <w:i/>
                                <w:color w:val="0000FF"/>
                                <w:lang w:val="ru-RU"/>
                              </w:rPr>
                              <w:t xml:space="preserve">Геологический и </w:t>
                            </w:r>
                            <w:proofErr w:type="spellStart"/>
                            <w:r w:rsidRPr="00FD2581">
                              <w:rPr>
                                <w:rFonts w:ascii="Times New Roman" w:hAnsi="Times New Roman" w:cs="Times New Roman"/>
                                <w:i/>
                                <w:color w:val="0000FF"/>
                                <w:lang w:val="ru-RU"/>
                              </w:rPr>
                              <w:t>гоплотностной</w:t>
                            </w:r>
                            <w:proofErr w:type="spellEnd"/>
                            <w:r w:rsidRPr="00FD2581">
                              <w:rPr>
                                <w:rFonts w:ascii="Times New Roman" w:hAnsi="Times New Roman" w:cs="Times New Roman"/>
                                <w:i/>
                                <w:color w:val="0000FF"/>
                                <w:lang w:val="ru-RU"/>
                              </w:rPr>
                              <w:t xml:space="preserve"> разрезы линии В-Г </w:t>
                            </w:r>
                          </w:p>
                        </w:txbxContent>
                      </v:textbox>
                    </v:shape>
                  </w:pict>
                </mc:Fallback>
              </mc:AlternateContent>
            </w:r>
            <w:r w:rsidR="00FD2581" w:rsidRPr="0005203D">
              <w:rPr>
                <w:rFonts w:ascii="Times New Roman" w:hAnsi="Times New Roman" w:cs="Times New Roman"/>
                <w:noProof/>
                <w:sz w:val="28"/>
                <w:szCs w:val="28"/>
                <w:lang w:eastAsia="ru-RU"/>
              </w:rPr>
              <w:drawing>
                <wp:inline distT="0" distB="0" distL="0" distR="0" wp14:anchorId="705B1F1A" wp14:editId="6A1F5E9D">
                  <wp:extent cx="5882185" cy="625881"/>
                  <wp:effectExtent l="0" t="0" r="4445" b="3175"/>
                  <wp:docPr id="7" name="Рисунок 7"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A close-up of a map&#10;&#10;AI-generated content may be incorrect."/>
                          <pic:cNvPicPr/>
                        </pic:nvPicPr>
                        <pic:blipFill rotWithShape="1">
                          <a:blip r:embed="rId53" cstate="print"/>
                          <a:srcRect b="71242"/>
                          <a:stretch>
                            <a:fillRect/>
                          </a:stretch>
                        </pic:blipFill>
                        <pic:spPr bwMode="auto">
                          <a:xfrm>
                            <a:off x="0" y="0"/>
                            <a:ext cx="5920414" cy="629949"/>
                          </a:xfrm>
                          <a:prstGeom prst="rect">
                            <a:avLst/>
                          </a:prstGeom>
                          <a:ln>
                            <a:noFill/>
                          </a:ln>
                          <a:extLst>
                            <a:ext uri="{53640926-AAD7-44D8-BBD7-CCE9431645EC}">
                              <a14:shadowObscured xmlns:a14="http://schemas.microsoft.com/office/drawing/2010/main"/>
                            </a:ext>
                          </a:extLst>
                        </pic:spPr>
                      </pic:pic>
                    </a:graphicData>
                  </a:graphic>
                </wp:inline>
              </w:drawing>
            </w:r>
          </w:p>
          <w:p w14:paraId="1FB5928E" w14:textId="0F558B2E" w:rsidR="00FD2581" w:rsidRPr="0005203D" w:rsidRDefault="00FD2581" w:rsidP="00510DB3">
            <w:pPr>
              <w:jc w:val="both"/>
              <w:rPr>
                <w:rFonts w:ascii="Times New Roman" w:hAnsi="Times New Roman" w:cs="Times New Roman"/>
                <w:sz w:val="28"/>
                <w:szCs w:val="28"/>
              </w:rPr>
            </w:pPr>
            <w:r w:rsidRPr="0005203D">
              <w:rPr>
                <w:noProof/>
              </w:rPr>
              <w:drawing>
                <wp:inline distT="0" distB="0" distL="0" distR="0" wp14:anchorId="10A9BA92" wp14:editId="4577EE12">
                  <wp:extent cx="6673755" cy="1676744"/>
                  <wp:effectExtent l="0" t="0" r="0" b="0"/>
                  <wp:docPr id="512421134" name="Picture 2" descr="A rainbow colored image of a heat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21134" name="Picture 2" descr="A rainbow colored image of a heat wave&#10;&#10;AI-generated content may be incorrec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697836" cy="1682794"/>
                          </a:xfrm>
                          <a:prstGeom prst="rect">
                            <a:avLst/>
                          </a:prstGeom>
                          <a:noFill/>
                          <a:ln>
                            <a:noFill/>
                          </a:ln>
                        </pic:spPr>
                      </pic:pic>
                    </a:graphicData>
                  </a:graphic>
                </wp:inline>
              </w:drawing>
            </w:r>
          </w:p>
        </w:tc>
      </w:tr>
    </w:tbl>
    <w:p w14:paraId="64F70678"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p>
    <w:p w14:paraId="73C01FAE" w14:textId="2F47037A" w:rsidR="00FD2581" w:rsidRPr="0005203D" w:rsidRDefault="00FD2581" w:rsidP="00306B05">
      <w:pPr>
        <w:pStyle w:val="a4"/>
        <w:sectPr w:rsidR="00FD2581" w:rsidRPr="0005203D" w:rsidSect="00FD2581">
          <w:pgSz w:w="23814" w:h="16840" w:orient="landscape" w:code="9"/>
          <w:pgMar w:top="2540" w:right="1134" w:bottom="2540" w:left="8216" w:header="709" w:footer="709" w:gutter="0"/>
          <w:cols w:space="708"/>
          <w:docGrid w:linePitch="360"/>
        </w:sectPr>
      </w:pPr>
      <w:bookmarkStart w:id="79" w:name="_Toc210686417"/>
      <w:bookmarkStart w:id="80" w:name="_Toc210770553"/>
      <w:r w:rsidRPr="0005203D">
        <w:t>Рис</w:t>
      </w:r>
      <w:r w:rsidR="00996AE0" w:rsidRPr="0005203D">
        <w:t xml:space="preserve">унок </w:t>
      </w:r>
      <w:r w:rsidRPr="0005203D">
        <w:t>5.3</w:t>
      </w:r>
      <w:r w:rsidR="00996AE0" w:rsidRPr="0005203D">
        <w:t xml:space="preserve"> -</w:t>
      </w:r>
      <w:r w:rsidRPr="0005203D">
        <w:t xml:space="preserve"> Элементы моделирования методом </w:t>
      </w:r>
      <w:proofErr w:type="spellStart"/>
      <w:r w:rsidR="00996AE0" w:rsidRPr="0005203D">
        <w:t>воксельной</w:t>
      </w:r>
      <w:proofErr w:type="spellEnd"/>
      <w:r w:rsidR="00996AE0" w:rsidRPr="0005203D">
        <w:t xml:space="preserve"> параметризации</w:t>
      </w:r>
      <w:bookmarkEnd w:id="79"/>
      <w:bookmarkEnd w:id="80"/>
    </w:p>
    <w:p w14:paraId="51D90BAE" w14:textId="77777777" w:rsidR="00A85EAF" w:rsidRPr="00A85EAF" w:rsidRDefault="00A85EAF" w:rsidP="00A85EAF">
      <w:pPr>
        <w:spacing w:after="0" w:line="240" w:lineRule="auto"/>
        <w:ind w:firstLine="720"/>
        <w:jc w:val="both"/>
        <w:rPr>
          <w:rFonts w:ascii="Times New Roman" w:hAnsi="Times New Roman" w:cs="Times New Roman"/>
          <w:sz w:val="28"/>
          <w:szCs w:val="28"/>
          <w:lang w:val="ru-RU" w:eastAsia="ru-RU"/>
        </w:rPr>
      </w:pPr>
      <w:r w:rsidRPr="00A85EAF">
        <w:rPr>
          <w:rFonts w:ascii="Times New Roman" w:hAnsi="Times New Roman" w:cs="Times New Roman"/>
          <w:sz w:val="28"/>
          <w:szCs w:val="28"/>
          <w:lang w:val="ru-RU" w:eastAsia="ru-RU"/>
        </w:rPr>
        <w:lastRenderedPageBreak/>
        <w:t>В рамках процедуры томографического моделирования при определении эффективных плотностных параметров по гравиметрическим данным толщина эквивалентного слоя (500 м) принята равной интервалу между высотными уровнями аналитического пересчета поля. Данное условие обусловливает возможность значительного расхождения между расчетными значениями эффективной плотности и истинными избыточными плотностями геологических объектов. В связи с этим полученные плотностные оценки следует рассматривать в качестве эквивалентных (относительных) параметров, а геологическую интерпретацию результатов моделирования — как преимущественно качественную.</w:t>
      </w:r>
    </w:p>
    <w:p w14:paraId="0EA1EF0D" w14:textId="77777777" w:rsidR="00A85EAF" w:rsidRPr="00A85EAF" w:rsidRDefault="00A85EAF" w:rsidP="00A85EAF">
      <w:pPr>
        <w:spacing w:after="0" w:line="240" w:lineRule="auto"/>
        <w:ind w:firstLine="720"/>
        <w:jc w:val="both"/>
        <w:rPr>
          <w:rFonts w:ascii="Times New Roman" w:hAnsi="Times New Roman" w:cs="Times New Roman"/>
          <w:sz w:val="28"/>
          <w:szCs w:val="28"/>
          <w:lang w:val="ru-RU" w:eastAsia="ru-RU"/>
        </w:rPr>
      </w:pPr>
      <w:r w:rsidRPr="00A85EAF">
        <w:rPr>
          <w:rFonts w:ascii="Times New Roman" w:hAnsi="Times New Roman" w:cs="Times New Roman"/>
          <w:sz w:val="28"/>
          <w:szCs w:val="28"/>
          <w:lang w:val="ru-RU" w:eastAsia="ru-RU"/>
        </w:rPr>
        <w:t xml:space="preserve">Информация о глубинном распространении контуров гравитационных аномалий дополнительно извлекается из анализа пространственного размещения особых (сингулярных) точек </w:t>
      </w:r>
      <w:proofErr w:type="spellStart"/>
      <w:r w:rsidRPr="00A85EAF">
        <w:rPr>
          <w:rFonts w:ascii="Times New Roman" w:hAnsi="Times New Roman" w:cs="Times New Roman"/>
          <w:sz w:val="28"/>
          <w:szCs w:val="28"/>
          <w:lang w:val="ru-RU" w:eastAsia="ru-RU"/>
        </w:rPr>
        <w:t>геоплотностной</w:t>
      </w:r>
      <w:proofErr w:type="spellEnd"/>
      <w:r w:rsidRPr="00A85EAF">
        <w:rPr>
          <w:rFonts w:ascii="Times New Roman" w:hAnsi="Times New Roman" w:cs="Times New Roman"/>
          <w:sz w:val="28"/>
          <w:szCs w:val="28"/>
          <w:lang w:val="ru-RU" w:eastAsia="ru-RU"/>
        </w:rPr>
        <w:t xml:space="preserve"> модели, определяемых методом </w:t>
      </w:r>
      <w:proofErr w:type="spellStart"/>
      <w:r w:rsidRPr="00A85EAF">
        <w:rPr>
          <w:rFonts w:ascii="Times New Roman" w:hAnsi="Times New Roman" w:cs="Times New Roman"/>
          <w:sz w:val="28"/>
          <w:szCs w:val="28"/>
          <w:lang w:val="ru-RU" w:eastAsia="ru-RU"/>
        </w:rPr>
        <w:t>деконволюции</w:t>
      </w:r>
      <w:proofErr w:type="spellEnd"/>
      <w:r w:rsidRPr="00A85EAF">
        <w:rPr>
          <w:rFonts w:ascii="Times New Roman" w:hAnsi="Times New Roman" w:cs="Times New Roman"/>
          <w:sz w:val="28"/>
          <w:szCs w:val="28"/>
          <w:lang w:val="ru-RU" w:eastAsia="ru-RU"/>
        </w:rPr>
        <w:t xml:space="preserve"> Эйлера. Трехмерные координаты особых точек рассчитаны с использованием программного обеспечения Geosoft Oasis Montaj™ при следующих параметрах: размер скользящего окна — 2500 м, структурный индекс — 0. Горизонтальные проекции (план-позиции) полученных эйлеровых решений визуализированы на рисунке 5.4.</w:t>
      </w:r>
    </w:p>
    <w:p w14:paraId="26E21A9A"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1FFC5953" w14:textId="77777777" w:rsidR="00FD2581" w:rsidRPr="0005203D" w:rsidRDefault="00FD2581" w:rsidP="00510DB3">
      <w:pPr>
        <w:spacing w:after="0" w:line="240" w:lineRule="auto"/>
        <w:jc w:val="both"/>
        <w:rPr>
          <w:rFonts w:ascii="Times New Roman" w:hAnsi="Times New Roman" w:cs="Times New Roman"/>
          <w:sz w:val="28"/>
          <w:szCs w:val="28"/>
          <w:lang w:val="ru-RU"/>
        </w:rPr>
      </w:pPr>
      <w:r w:rsidRPr="0005203D">
        <w:rPr>
          <w:noProof/>
          <w:lang w:val="ru-RU"/>
        </w:rPr>
        <w:drawing>
          <wp:inline distT="0" distB="0" distL="0" distR="0" wp14:anchorId="45B2BFCB" wp14:editId="1EEA1D28">
            <wp:extent cx="5940425" cy="3565525"/>
            <wp:effectExtent l="0" t="0" r="3175" b="0"/>
            <wp:docPr id="1284090909" name="Picture 1"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090909" name="Picture 1" descr="A close-up of a map&#10;&#10;AI-generated content may be incorrec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0425" cy="3565525"/>
                    </a:xfrm>
                    <a:prstGeom prst="rect">
                      <a:avLst/>
                    </a:prstGeom>
                    <a:noFill/>
                    <a:ln>
                      <a:noFill/>
                    </a:ln>
                  </pic:spPr>
                </pic:pic>
              </a:graphicData>
            </a:graphic>
          </wp:inline>
        </w:drawing>
      </w:r>
    </w:p>
    <w:p w14:paraId="2EFB7EC6" w14:textId="545351A0" w:rsidR="00FD2581" w:rsidRPr="0005203D" w:rsidRDefault="00FD2581" w:rsidP="00306B05">
      <w:pPr>
        <w:pStyle w:val="a4"/>
      </w:pPr>
      <w:bookmarkStart w:id="81" w:name="_Toc210686418"/>
      <w:bookmarkStart w:id="82" w:name="_Toc210770554"/>
      <w:r w:rsidRPr="0005203D">
        <w:t>Рис</w:t>
      </w:r>
      <w:r w:rsidR="00996AE0" w:rsidRPr="0005203D">
        <w:t xml:space="preserve">унок </w:t>
      </w:r>
      <w:r w:rsidRPr="0005203D">
        <w:t>5.4</w:t>
      </w:r>
      <w:r w:rsidR="00996AE0" w:rsidRPr="0005203D">
        <w:t xml:space="preserve"> -</w:t>
      </w:r>
      <w:r w:rsidRPr="0005203D">
        <w:t xml:space="preserve"> Карта положения особых точек </w:t>
      </w:r>
      <w:proofErr w:type="spellStart"/>
      <w:r w:rsidRPr="0005203D">
        <w:t>геоплотностной</w:t>
      </w:r>
      <w:proofErr w:type="spellEnd"/>
      <w:r w:rsidRPr="0005203D">
        <w:t xml:space="preserve"> модели</w:t>
      </w:r>
      <w:bookmarkEnd w:id="81"/>
      <w:bookmarkEnd w:id="82"/>
    </w:p>
    <w:p w14:paraId="22C325DF" w14:textId="77777777" w:rsidR="00884073" w:rsidRPr="0005203D" w:rsidRDefault="00884073" w:rsidP="00306B05">
      <w:pPr>
        <w:pStyle w:val="a4"/>
      </w:pPr>
    </w:p>
    <w:p w14:paraId="5C42E755" w14:textId="77777777" w:rsidR="00A85EAF" w:rsidRPr="00A85EAF" w:rsidRDefault="00A85EAF" w:rsidP="00A85EAF">
      <w:pPr>
        <w:spacing w:after="0" w:line="240" w:lineRule="auto"/>
        <w:ind w:firstLine="720"/>
        <w:jc w:val="both"/>
        <w:rPr>
          <w:rFonts w:ascii="Times New Roman" w:hAnsi="Times New Roman" w:cs="Times New Roman"/>
          <w:sz w:val="28"/>
          <w:szCs w:val="28"/>
          <w:lang w:val="ru-RU" w:eastAsia="ru-RU"/>
        </w:rPr>
      </w:pPr>
      <w:r w:rsidRPr="00A85EAF">
        <w:rPr>
          <w:rFonts w:ascii="Times New Roman" w:hAnsi="Times New Roman" w:cs="Times New Roman"/>
          <w:sz w:val="28"/>
          <w:szCs w:val="28"/>
          <w:lang w:val="ru-RU" w:eastAsia="ru-RU"/>
        </w:rPr>
        <w:t xml:space="preserve">Особые (сингулярные) точки гравитационного поля маркируют геометрические границы </w:t>
      </w:r>
      <w:proofErr w:type="spellStart"/>
      <w:r w:rsidRPr="00A85EAF">
        <w:rPr>
          <w:rFonts w:ascii="Times New Roman" w:hAnsi="Times New Roman" w:cs="Times New Roman"/>
          <w:sz w:val="28"/>
          <w:szCs w:val="28"/>
          <w:lang w:val="ru-RU" w:eastAsia="ru-RU"/>
        </w:rPr>
        <w:t>аномалиеобразующих</w:t>
      </w:r>
      <w:proofErr w:type="spellEnd"/>
      <w:r w:rsidRPr="00A85EAF">
        <w:rPr>
          <w:rFonts w:ascii="Times New Roman" w:hAnsi="Times New Roman" w:cs="Times New Roman"/>
          <w:sz w:val="28"/>
          <w:szCs w:val="28"/>
          <w:lang w:val="ru-RU" w:eastAsia="ru-RU"/>
        </w:rPr>
        <w:t xml:space="preserve"> геологических тел и позволяют оценить параметры их глубинного залегания. Пространственные концентрации эйлеровых решений, их максимальная плотность и упорядочение в линейные цепочки </w:t>
      </w:r>
      <w:proofErr w:type="spellStart"/>
      <w:r w:rsidRPr="00A85EAF">
        <w:rPr>
          <w:rFonts w:ascii="Times New Roman" w:hAnsi="Times New Roman" w:cs="Times New Roman"/>
          <w:sz w:val="28"/>
          <w:szCs w:val="28"/>
          <w:lang w:val="ru-RU" w:eastAsia="ru-RU"/>
        </w:rPr>
        <w:t>контурируют</w:t>
      </w:r>
      <w:proofErr w:type="spellEnd"/>
      <w:r w:rsidRPr="00A85EAF">
        <w:rPr>
          <w:rFonts w:ascii="Times New Roman" w:hAnsi="Times New Roman" w:cs="Times New Roman"/>
          <w:sz w:val="28"/>
          <w:szCs w:val="28"/>
          <w:lang w:val="ru-RU" w:eastAsia="ru-RU"/>
        </w:rPr>
        <w:t xml:space="preserve"> аномальные объекты. Таким образом, анализ данной трансформации аномалий силы тяжести в комплексе с </w:t>
      </w:r>
      <w:r w:rsidRPr="00A85EAF">
        <w:rPr>
          <w:rFonts w:ascii="Times New Roman" w:hAnsi="Times New Roman" w:cs="Times New Roman"/>
          <w:sz w:val="28"/>
          <w:szCs w:val="28"/>
          <w:lang w:val="ru-RU" w:eastAsia="ru-RU"/>
        </w:rPr>
        <w:lastRenderedPageBreak/>
        <w:t>другими производными полями обеспечивает уверенную идентификацию крупномасштабных (региональных) структурных элементов.</w:t>
      </w:r>
    </w:p>
    <w:p w14:paraId="0DB193EE" w14:textId="77777777" w:rsidR="00A85EAF" w:rsidRPr="00A85EAF" w:rsidRDefault="00A85EAF" w:rsidP="00A85EAF">
      <w:pPr>
        <w:spacing w:after="0" w:line="240" w:lineRule="auto"/>
        <w:ind w:firstLine="720"/>
        <w:jc w:val="both"/>
        <w:rPr>
          <w:rFonts w:ascii="Times New Roman" w:hAnsi="Times New Roman" w:cs="Times New Roman"/>
          <w:sz w:val="28"/>
          <w:szCs w:val="28"/>
          <w:lang w:val="ru-RU" w:eastAsia="ru-RU"/>
        </w:rPr>
      </w:pPr>
      <w:r w:rsidRPr="00A85EAF">
        <w:rPr>
          <w:rFonts w:ascii="Times New Roman" w:hAnsi="Times New Roman" w:cs="Times New Roman"/>
          <w:sz w:val="28"/>
          <w:szCs w:val="28"/>
          <w:lang w:val="ru-RU" w:eastAsia="ru-RU"/>
        </w:rPr>
        <w:t xml:space="preserve">Численное моделирование на теоретических примерах показывает, что даже в случаях, когда эйлеровы решения не формируют компактных кластеров в непосредственной близости от источников аномалий, локальная плотность их пространственного распределения в зоне влияния </w:t>
      </w:r>
      <w:proofErr w:type="spellStart"/>
      <w:r w:rsidRPr="00A85EAF">
        <w:rPr>
          <w:rFonts w:ascii="Times New Roman" w:hAnsi="Times New Roman" w:cs="Times New Roman"/>
          <w:sz w:val="28"/>
          <w:szCs w:val="28"/>
          <w:lang w:val="ru-RU" w:eastAsia="ru-RU"/>
        </w:rPr>
        <w:t>аномалиеобразующих</w:t>
      </w:r>
      <w:proofErr w:type="spellEnd"/>
      <w:r w:rsidRPr="00A85EAF">
        <w:rPr>
          <w:rFonts w:ascii="Times New Roman" w:hAnsi="Times New Roman" w:cs="Times New Roman"/>
          <w:sz w:val="28"/>
          <w:szCs w:val="28"/>
          <w:lang w:val="ru-RU" w:eastAsia="ru-RU"/>
        </w:rPr>
        <w:t xml:space="preserve"> объектов достигает максимальных значений.</w:t>
      </w:r>
    </w:p>
    <w:p w14:paraId="7084C216" w14:textId="77777777" w:rsidR="00A85EAF" w:rsidRPr="00A85EAF" w:rsidRDefault="00A85EAF" w:rsidP="00A85EAF">
      <w:pPr>
        <w:spacing w:after="0" w:line="240" w:lineRule="auto"/>
        <w:ind w:firstLine="720"/>
        <w:jc w:val="both"/>
        <w:rPr>
          <w:rFonts w:ascii="Times New Roman" w:hAnsi="Times New Roman" w:cs="Times New Roman"/>
          <w:sz w:val="28"/>
          <w:szCs w:val="28"/>
          <w:lang w:val="ru-RU" w:eastAsia="ru-RU"/>
        </w:rPr>
      </w:pPr>
      <w:r w:rsidRPr="00A85EAF">
        <w:rPr>
          <w:rFonts w:ascii="Times New Roman" w:hAnsi="Times New Roman" w:cs="Times New Roman"/>
          <w:sz w:val="28"/>
          <w:szCs w:val="28"/>
          <w:lang w:val="ru-RU" w:eastAsia="ru-RU"/>
        </w:rPr>
        <w:t>Локальные гравитационные аномалии отчетливо проявляются в поле вертикальной производной (Рисунок 5.5).</w:t>
      </w:r>
    </w:p>
    <w:p w14:paraId="19A81899" w14:textId="77777777" w:rsidR="00FD2581" w:rsidRPr="0005203D" w:rsidRDefault="00FD2581" w:rsidP="00510DB3">
      <w:pPr>
        <w:spacing w:after="0" w:line="240" w:lineRule="auto"/>
        <w:jc w:val="both"/>
        <w:rPr>
          <w:rFonts w:ascii="Times New Roman" w:hAnsi="Times New Roman" w:cs="Times New Roman"/>
          <w:sz w:val="28"/>
          <w:szCs w:val="28"/>
          <w:lang w:val="ru-RU"/>
        </w:rPr>
      </w:pPr>
      <w:r w:rsidRPr="0005203D">
        <w:rPr>
          <w:noProof/>
          <w:lang w:val="ru-RU"/>
        </w:rPr>
        <w:drawing>
          <wp:inline distT="0" distB="0" distL="0" distR="0" wp14:anchorId="16E49AA2" wp14:editId="166D5B61">
            <wp:extent cx="5940425" cy="3565525"/>
            <wp:effectExtent l="0" t="0" r="3175" b="0"/>
            <wp:docPr id="57846405" name="Picture 2"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6405" name="Picture 2" descr="A close-up of a map&#10;&#10;AI-generated content may be incorrec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0425" cy="3565525"/>
                    </a:xfrm>
                    <a:prstGeom prst="rect">
                      <a:avLst/>
                    </a:prstGeom>
                    <a:noFill/>
                    <a:ln>
                      <a:noFill/>
                    </a:ln>
                  </pic:spPr>
                </pic:pic>
              </a:graphicData>
            </a:graphic>
          </wp:inline>
        </w:drawing>
      </w:r>
    </w:p>
    <w:p w14:paraId="60C475E7" w14:textId="286925D3" w:rsidR="00FD2581" w:rsidRPr="0005203D" w:rsidRDefault="00FD2581" w:rsidP="00306B05">
      <w:pPr>
        <w:pStyle w:val="a4"/>
      </w:pPr>
      <w:bookmarkStart w:id="83" w:name="_Toc210686419"/>
      <w:bookmarkStart w:id="84" w:name="_Toc210770555"/>
      <w:r w:rsidRPr="0005203D">
        <w:t>Рис</w:t>
      </w:r>
      <w:r w:rsidR="00996AE0" w:rsidRPr="0005203D">
        <w:t>унок</w:t>
      </w:r>
      <w:r w:rsidRPr="0005203D">
        <w:t xml:space="preserve"> 5.5</w:t>
      </w:r>
      <w:r w:rsidR="00996AE0" w:rsidRPr="0005203D">
        <w:t xml:space="preserve"> -</w:t>
      </w:r>
      <w:r w:rsidRPr="0005203D">
        <w:t xml:space="preserve"> Карта вертикального градиента силы тяжести</w:t>
      </w:r>
      <w:bookmarkEnd w:id="83"/>
      <w:bookmarkEnd w:id="84"/>
    </w:p>
    <w:p w14:paraId="4FB493DA" w14:textId="77777777" w:rsidR="00884073" w:rsidRPr="0005203D" w:rsidRDefault="00884073" w:rsidP="00306B05">
      <w:pPr>
        <w:pStyle w:val="a4"/>
      </w:pPr>
    </w:p>
    <w:p w14:paraId="6F87DE08" w14:textId="77777777" w:rsidR="00DD2489" w:rsidRPr="0005203D" w:rsidRDefault="00DD2489" w:rsidP="00DD2489">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Вертикальное дифференцирование поля усиливает высокочастотную часть спектра, подчеркивает аномалии от локальных относительно приповерхностных источников, редуцирует низкочастотную региональную компоненту и обеспечивает более четкую по сравнению с первичным полем локализацию верхних кромок </w:t>
      </w:r>
      <w:proofErr w:type="spellStart"/>
      <w:r w:rsidRPr="0005203D">
        <w:rPr>
          <w:rFonts w:ascii="Times New Roman" w:hAnsi="Times New Roman" w:cs="Times New Roman"/>
          <w:sz w:val="28"/>
          <w:szCs w:val="28"/>
          <w:lang w:val="ru-RU"/>
        </w:rPr>
        <w:t>плотностно</w:t>
      </w:r>
      <w:proofErr w:type="spellEnd"/>
      <w:r w:rsidRPr="0005203D">
        <w:rPr>
          <w:rFonts w:ascii="Times New Roman" w:hAnsi="Times New Roman" w:cs="Times New Roman"/>
          <w:sz w:val="28"/>
          <w:szCs w:val="28"/>
          <w:lang w:val="ru-RU"/>
        </w:rPr>
        <w:t>-контрастных объектов. Вычисление вертикальных производных реализовано с использованием программного обеспечения Geosoft Oasis Montaj™.</w:t>
      </w:r>
    </w:p>
    <w:p w14:paraId="6539337C" w14:textId="77777777" w:rsidR="00DD2489" w:rsidRPr="0005203D" w:rsidRDefault="00DD2489" w:rsidP="00DD2489">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Для детального изучения структурных особенностей гравитационного поля в качестве дополнительного аналитического средства использовалась процедура автоматического трассирования аномалий и их градиентных характеристик. Вычислительный алгоритм основан на авторской модификации метода одномерной адаптивной фильтрации. Программная реализация обеспечивает формирование характеристического параметра, экстремумы которого маркируют осевые линии аномалий: максимумы соответствуют положительным, минимумы — отрицательным аномалиям. Использование данного подхода позволяет вне зависимости от амплитуды </w:t>
      </w:r>
      <w:r w:rsidRPr="0005203D">
        <w:rPr>
          <w:rFonts w:ascii="Times New Roman" w:hAnsi="Times New Roman" w:cs="Times New Roman"/>
          <w:sz w:val="28"/>
          <w:szCs w:val="28"/>
          <w:lang w:val="ru-RU"/>
        </w:rPr>
        <w:lastRenderedPageBreak/>
        <w:t xml:space="preserve">аномальных проявлений в первичном поле реализовать автоматизированное выделение аномальных зон, локализовать центры локальных аномалий, определить их осевые направления, а также трассировать линии максимальных градиентов, часто ассоциирующиеся с резкими геологическими контактами и дизъюнктивными нарушениями. Применение процедуры обеспечило идентификацию ключевых тектонических элементов: разломных зон, областей развития </w:t>
      </w:r>
      <w:proofErr w:type="spellStart"/>
      <w:r w:rsidRPr="0005203D">
        <w:rPr>
          <w:rFonts w:ascii="Times New Roman" w:hAnsi="Times New Roman" w:cs="Times New Roman"/>
          <w:sz w:val="28"/>
          <w:szCs w:val="28"/>
          <w:lang w:val="ru-RU"/>
        </w:rPr>
        <w:t>горстовых</w:t>
      </w:r>
      <w:proofErr w:type="spellEnd"/>
      <w:r w:rsidRPr="0005203D">
        <w:rPr>
          <w:rFonts w:ascii="Times New Roman" w:hAnsi="Times New Roman" w:cs="Times New Roman"/>
          <w:sz w:val="28"/>
          <w:szCs w:val="28"/>
          <w:lang w:val="ru-RU"/>
        </w:rPr>
        <w:t xml:space="preserve"> и грабенообразных структур (Рисунок 5.6а, б, в).</w:t>
      </w:r>
    </w:p>
    <w:p w14:paraId="042A00BD" w14:textId="77777777" w:rsidR="00DD2489" w:rsidRPr="00DD2489" w:rsidRDefault="00DD2489" w:rsidP="00DD2489">
      <w:pPr>
        <w:spacing w:after="0" w:line="240" w:lineRule="auto"/>
        <w:ind w:firstLine="720"/>
        <w:jc w:val="both"/>
        <w:rPr>
          <w:rFonts w:ascii="Times New Roman" w:hAnsi="Times New Roman" w:cs="Times New Roman"/>
          <w:sz w:val="28"/>
          <w:szCs w:val="28"/>
          <w:lang w:val="ru-RU"/>
        </w:rPr>
      </w:pPr>
      <w:r w:rsidRPr="00DD2489">
        <w:rPr>
          <w:rFonts w:ascii="Times New Roman" w:hAnsi="Times New Roman" w:cs="Times New Roman"/>
          <w:sz w:val="28"/>
          <w:szCs w:val="28"/>
          <w:lang w:val="ru-RU"/>
        </w:rPr>
        <w:t>Линейные зоны высоких значений горизонтальных градиентов гравитационного поля маркируют границы между участками с контрастными амплитудными и знаковыми характеристиками аномалий (Рисунок 5.6а), что обеспечило не только выделение горст-</w:t>
      </w:r>
      <w:proofErr w:type="spellStart"/>
      <w:r w:rsidRPr="00DD2489">
        <w:rPr>
          <w:rFonts w:ascii="Times New Roman" w:hAnsi="Times New Roman" w:cs="Times New Roman"/>
          <w:sz w:val="28"/>
          <w:szCs w:val="28"/>
          <w:lang w:val="ru-RU"/>
        </w:rPr>
        <w:t>грабеновой</w:t>
      </w:r>
      <w:proofErr w:type="spellEnd"/>
      <w:r w:rsidRPr="00DD2489">
        <w:rPr>
          <w:rFonts w:ascii="Times New Roman" w:hAnsi="Times New Roman" w:cs="Times New Roman"/>
          <w:sz w:val="28"/>
          <w:szCs w:val="28"/>
          <w:lang w:val="ru-RU"/>
        </w:rPr>
        <w:t xml:space="preserve"> тектонической структуры, но и установление ее генетической природы. Крутое положение плотностных реперных горизонтов в непосредственной близости от бортов горстов и грабенов указывает на наличие разломных зон вдоль структурных ограничений. Идентифицировано 5 крупных тектонических блоков с генеральным северо-западным — юго-восточным простиранием. Данные крупномасштабные геологические массивы осложнены складчатыми дислокациями, которые также проявляются в структуре гравитационного поля.</w:t>
      </w:r>
    </w:p>
    <w:p w14:paraId="5A6AFB7F" w14:textId="77777777" w:rsidR="00DD2489" w:rsidRPr="00DD2489" w:rsidRDefault="00DD2489" w:rsidP="00DD2489">
      <w:pPr>
        <w:spacing w:after="0" w:line="240" w:lineRule="auto"/>
        <w:ind w:firstLine="720"/>
        <w:jc w:val="both"/>
        <w:rPr>
          <w:rFonts w:ascii="Times New Roman" w:hAnsi="Times New Roman" w:cs="Times New Roman"/>
          <w:sz w:val="28"/>
          <w:szCs w:val="28"/>
          <w:lang w:val="ru-RU"/>
        </w:rPr>
      </w:pPr>
      <w:r w:rsidRPr="00DD2489">
        <w:rPr>
          <w:rFonts w:ascii="Times New Roman" w:hAnsi="Times New Roman" w:cs="Times New Roman"/>
          <w:sz w:val="28"/>
          <w:szCs w:val="28"/>
          <w:lang w:val="ru-RU"/>
        </w:rPr>
        <w:t>Автоматизированное трассирование гравитационных аномалий обеспечило локализацию крупных дизъюнктивных нарушений (Рисунок 5.6в). Помимо магистральных разломов, контролирующих границы горст-</w:t>
      </w:r>
      <w:proofErr w:type="spellStart"/>
      <w:r w:rsidRPr="00DD2489">
        <w:rPr>
          <w:rFonts w:ascii="Times New Roman" w:hAnsi="Times New Roman" w:cs="Times New Roman"/>
          <w:sz w:val="28"/>
          <w:szCs w:val="28"/>
          <w:lang w:val="ru-RU"/>
        </w:rPr>
        <w:t>грабеновых</w:t>
      </w:r>
      <w:proofErr w:type="spellEnd"/>
      <w:r w:rsidRPr="00DD2489">
        <w:rPr>
          <w:rFonts w:ascii="Times New Roman" w:hAnsi="Times New Roman" w:cs="Times New Roman"/>
          <w:sz w:val="28"/>
          <w:szCs w:val="28"/>
          <w:lang w:val="ru-RU"/>
        </w:rPr>
        <w:t xml:space="preserve"> массивов, выделена система крупных разломов </w:t>
      </w:r>
      <w:proofErr w:type="spellStart"/>
      <w:r w:rsidRPr="00DD2489">
        <w:rPr>
          <w:rFonts w:ascii="Times New Roman" w:hAnsi="Times New Roman" w:cs="Times New Roman"/>
          <w:sz w:val="28"/>
          <w:szCs w:val="28"/>
          <w:lang w:val="ru-RU"/>
        </w:rPr>
        <w:t>субортогонального</w:t>
      </w:r>
      <w:proofErr w:type="spellEnd"/>
      <w:r w:rsidRPr="00DD2489">
        <w:rPr>
          <w:rFonts w:ascii="Times New Roman" w:hAnsi="Times New Roman" w:cs="Times New Roman"/>
          <w:sz w:val="28"/>
          <w:szCs w:val="28"/>
          <w:lang w:val="ru-RU"/>
        </w:rPr>
        <w:t xml:space="preserve"> (поперечного) направления. Анализ стратифицированных толщ в структуре горстов и грабенов позволяет оценить возраст заложения ограничивающих их разломов. Амплитудные характеристики аномалий указывают на относительно более молодой возраст разломов восточного сектора территории по сравнению с западным. С разломными зонами </w:t>
      </w:r>
      <w:proofErr w:type="spellStart"/>
      <w:r w:rsidRPr="00DD2489">
        <w:rPr>
          <w:rFonts w:ascii="Times New Roman" w:hAnsi="Times New Roman" w:cs="Times New Roman"/>
          <w:sz w:val="28"/>
          <w:szCs w:val="28"/>
          <w:lang w:val="ru-RU"/>
        </w:rPr>
        <w:t>пространственно</w:t>
      </w:r>
      <w:proofErr w:type="spellEnd"/>
      <w:r w:rsidRPr="00DD2489">
        <w:rPr>
          <w:rFonts w:ascii="Times New Roman" w:hAnsi="Times New Roman" w:cs="Times New Roman"/>
          <w:sz w:val="28"/>
          <w:szCs w:val="28"/>
          <w:lang w:val="ru-RU"/>
        </w:rPr>
        <w:t xml:space="preserve"> ассоциированы интрузивные и субвулканические образования, характеризующиеся более молодым возрастом как относительно прорываемых стратифицированных комплексов, так и относительно самих разломных структур.</w:t>
      </w:r>
    </w:p>
    <w:p w14:paraId="553F10C0" w14:textId="77777777" w:rsidR="00DD2489" w:rsidRPr="00DD2489" w:rsidRDefault="00DD2489" w:rsidP="00DD2489">
      <w:pPr>
        <w:spacing w:after="0" w:line="240" w:lineRule="auto"/>
        <w:ind w:firstLine="720"/>
        <w:jc w:val="both"/>
        <w:rPr>
          <w:rFonts w:ascii="Times New Roman" w:hAnsi="Times New Roman" w:cs="Times New Roman"/>
          <w:sz w:val="28"/>
          <w:szCs w:val="28"/>
          <w:lang w:val="ru-RU"/>
        </w:rPr>
      </w:pPr>
      <w:r w:rsidRPr="00DD2489">
        <w:rPr>
          <w:rFonts w:ascii="Times New Roman" w:hAnsi="Times New Roman" w:cs="Times New Roman"/>
          <w:sz w:val="28"/>
          <w:szCs w:val="28"/>
          <w:lang w:val="ru-RU"/>
        </w:rPr>
        <w:t>На этапе геологической интерпретации гравитационные аномалии систематизированы по амплитудным характеристикам (Рисунок 5.6г).</w:t>
      </w:r>
    </w:p>
    <w:p w14:paraId="3FDBDAC5" w14:textId="232F4C39" w:rsidR="00FD2581" w:rsidRPr="0005203D" w:rsidRDefault="00DD2489" w:rsidP="00DD2489">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В результате классификации 30 гравитационных аномалий сгруппированы в 7 категорий: 4 группы с отрицательным полем и 3 — с положительным. Сопоставительный анализ карты гравитационного поля позволил установить количественные корреляции между параметрами поля и геологическими объектами. Имеющаяся геологическая документация по исследуемой территории содержит детальные описания ряда интрузивных массивов: </w:t>
      </w:r>
      <w:proofErr w:type="spellStart"/>
      <w:r w:rsidRPr="0005203D">
        <w:rPr>
          <w:rFonts w:ascii="Times New Roman" w:hAnsi="Times New Roman" w:cs="Times New Roman"/>
          <w:sz w:val="28"/>
          <w:szCs w:val="28"/>
          <w:lang w:val="ru-RU"/>
        </w:rPr>
        <w:t>Коккудуктюбинского</w:t>
      </w:r>
      <w:proofErr w:type="spellEnd"/>
      <w:r w:rsidRPr="0005203D">
        <w:rPr>
          <w:rFonts w:ascii="Times New Roman" w:hAnsi="Times New Roman" w:cs="Times New Roman"/>
          <w:sz w:val="28"/>
          <w:szCs w:val="28"/>
          <w:lang w:val="ru-RU"/>
        </w:rPr>
        <w:t xml:space="preserve"> (аномалия 3, группа 1), сложенного гранитами и </w:t>
      </w:r>
      <w:proofErr w:type="spellStart"/>
      <w:r w:rsidRPr="0005203D">
        <w:rPr>
          <w:rFonts w:ascii="Times New Roman" w:hAnsi="Times New Roman" w:cs="Times New Roman"/>
          <w:sz w:val="28"/>
          <w:szCs w:val="28"/>
          <w:lang w:val="ru-RU"/>
        </w:rPr>
        <w:t>граносиенитами</w:t>
      </w:r>
      <w:proofErr w:type="spellEnd"/>
      <w:r w:rsidRPr="0005203D">
        <w:rPr>
          <w:rFonts w:ascii="Times New Roman" w:hAnsi="Times New Roman" w:cs="Times New Roman"/>
          <w:sz w:val="28"/>
          <w:szCs w:val="28"/>
          <w:lang w:val="ru-RU"/>
        </w:rPr>
        <w:t xml:space="preserve">, согласно отдельным источникам — монцонитами; </w:t>
      </w:r>
      <w:proofErr w:type="spellStart"/>
      <w:r w:rsidRPr="0005203D">
        <w:rPr>
          <w:rFonts w:ascii="Times New Roman" w:hAnsi="Times New Roman" w:cs="Times New Roman"/>
          <w:sz w:val="28"/>
          <w:szCs w:val="28"/>
          <w:lang w:val="ru-RU"/>
        </w:rPr>
        <w:t>Амантауского</w:t>
      </w:r>
      <w:proofErr w:type="spellEnd"/>
      <w:r w:rsidRPr="0005203D">
        <w:rPr>
          <w:rFonts w:ascii="Times New Roman" w:hAnsi="Times New Roman" w:cs="Times New Roman"/>
          <w:sz w:val="28"/>
          <w:szCs w:val="28"/>
          <w:lang w:val="ru-RU"/>
        </w:rPr>
        <w:t xml:space="preserve"> (аномалия 4, группа 1), представленного гранитами, </w:t>
      </w:r>
      <w:proofErr w:type="spellStart"/>
      <w:r w:rsidRPr="0005203D">
        <w:rPr>
          <w:rFonts w:ascii="Times New Roman" w:hAnsi="Times New Roman" w:cs="Times New Roman"/>
          <w:sz w:val="28"/>
          <w:szCs w:val="28"/>
          <w:lang w:val="ru-RU"/>
        </w:rPr>
        <w:t>лейкогранитами</w:t>
      </w:r>
      <w:proofErr w:type="spellEnd"/>
      <w:r w:rsidRPr="0005203D">
        <w:rPr>
          <w:rFonts w:ascii="Times New Roman" w:hAnsi="Times New Roman" w:cs="Times New Roman"/>
          <w:sz w:val="28"/>
          <w:szCs w:val="28"/>
          <w:lang w:val="ru-RU"/>
        </w:rPr>
        <w:t xml:space="preserve"> и гранодиоритами; </w:t>
      </w:r>
      <w:proofErr w:type="spellStart"/>
      <w:r w:rsidRPr="0005203D">
        <w:rPr>
          <w:rFonts w:ascii="Times New Roman" w:hAnsi="Times New Roman" w:cs="Times New Roman"/>
          <w:sz w:val="28"/>
          <w:szCs w:val="28"/>
          <w:lang w:val="ru-RU"/>
        </w:rPr>
        <w:t>Егизкаринского</w:t>
      </w:r>
      <w:proofErr w:type="spellEnd"/>
      <w:r w:rsidRPr="0005203D">
        <w:rPr>
          <w:rFonts w:ascii="Times New Roman" w:hAnsi="Times New Roman" w:cs="Times New Roman"/>
          <w:sz w:val="28"/>
          <w:szCs w:val="28"/>
          <w:lang w:val="ru-RU"/>
        </w:rPr>
        <w:t xml:space="preserve"> и </w:t>
      </w:r>
      <w:proofErr w:type="spellStart"/>
      <w:r w:rsidRPr="0005203D">
        <w:rPr>
          <w:rFonts w:ascii="Times New Roman" w:hAnsi="Times New Roman" w:cs="Times New Roman"/>
          <w:sz w:val="28"/>
          <w:szCs w:val="28"/>
          <w:lang w:val="ru-RU"/>
        </w:rPr>
        <w:t>Акдаласорского</w:t>
      </w:r>
      <w:proofErr w:type="spellEnd"/>
      <w:r w:rsidRPr="0005203D">
        <w:rPr>
          <w:rFonts w:ascii="Times New Roman" w:hAnsi="Times New Roman" w:cs="Times New Roman"/>
          <w:sz w:val="28"/>
          <w:szCs w:val="28"/>
          <w:lang w:val="ru-RU"/>
        </w:rPr>
        <w:t xml:space="preserve"> </w:t>
      </w:r>
      <w:r w:rsidRPr="0005203D">
        <w:rPr>
          <w:rFonts w:ascii="Times New Roman" w:hAnsi="Times New Roman" w:cs="Times New Roman"/>
          <w:sz w:val="28"/>
          <w:szCs w:val="28"/>
          <w:lang w:val="ru-RU"/>
        </w:rPr>
        <w:lastRenderedPageBreak/>
        <w:t xml:space="preserve">(аномалия 7, группа 2), образованных гранит-порфирами и </w:t>
      </w:r>
      <w:proofErr w:type="spellStart"/>
      <w:r w:rsidRPr="0005203D">
        <w:rPr>
          <w:rFonts w:ascii="Times New Roman" w:hAnsi="Times New Roman" w:cs="Times New Roman"/>
          <w:sz w:val="28"/>
          <w:szCs w:val="28"/>
          <w:lang w:val="ru-RU"/>
        </w:rPr>
        <w:t>граносиенитами</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Крыккудукского</w:t>
      </w:r>
      <w:proofErr w:type="spellEnd"/>
      <w:r w:rsidRPr="0005203D">
        <w:rPr>
          <w:rFonts w:ascii="Times New Roman" w:hAnsi="Times New Roman" w:cs="Times New Roman"/>
          <w:sz w:val="28"/>
          <w:szCs w:val="28"/>
          <w:lang w:val="ru-RU"/>
        </w:rPr>
        <w:t xml:space="preserve"> комплекса (аномалия 12, группа 3), включающего гранодиориты и плагиоклазовые биотит-амфиболовые граниты, и других. На основании характерных амплитудных параметров аномалий, их морфологических особенностей и конфигурации изолиний установлено местоположение структурно-аналогичных интрузивных массивов (Рисунок 5.6г).</w:t>
      </w:r>
      <w:r w:rsidR="00FD2581" w:rsidRPr="0005203D">
        <w:rPr>
          <w:rFonts w:ascii="Times New Roman" w:hAnsi="Times New Roman" w:cs="Times New Roman"/>
          <w:sz w:val="28"/>
          <w:szCs w:val="28"/>
          <w:lang w:val="ru-RU"/>
        </w:rPr>
        <w:br w:type="page"/>
      </w:r>
    </w:p>
    <w:p w14:paraId="70648CD5"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sectPr w:rsidR="00FD2581" w:rsidRPr="0005203D" w:rsidSect="00FD2581">
          <w:pgSz w:w="11906" w:h="16838"/>
          <w:pgMar w:top="1134" w:right="850" w:bottom="1134" w:left="1701" w:header="708" w:footer="708" w:gutter="0"/>
          <w:cols w:space="708"/>
          <w:docGrid w:linePitch="360"/>
        </w:sectPr>
      </w:pPr>
    </w:p>
    <w:tbl>
      <w:tblPr>
        <w:tblStyle w:val="TableGrid"/>
        <w:tblW w:w="0" w:type="auto"/>
        <w:tblLook w:val="04A0" w:firstRow="1" w:lastRow="0" w:firstColumn="1" w:lastColumn="0" w:noHBand="0" w:noVBand="1"/>
      </w:tblPr>
      <w:tblGrid>
        <w:gridCol w:w="10993"/>
        <w:gridCol w:w="10543"/>
      </w:tblGrid>
      <w:tr w:rsidR="00FD2581" w:rsidRPr="0005203D" w14:paraId="71613F46" w14:textId="77777777" w:rsidTr="003628A3">
        <w:tc>
          <w:tcPr>
            <w:tcW w:w="10920" w:type="dxa"/>
            <w:tcBorders>
              <w:bottom w:val="single" w:sz="4" w:space="0" w:color="auto"/>
            </w:tcBorders>
          </w:tcPr>
          <w:p w14:paraId="5C7BC7CE" w14:textId="77777777" w:rsidR="00FD2581" w:rsidRPr="0005203D" w:rsidRDefault="00FD2581" w:rsidP="00510DB3">
            <w:pPr>
              <w:ind w:firstLine="720"/>
              <w:jc w:val="both"/>
              <w:rPr>
                <w:rFonts w:ascii="Times New Roman" w:hAnsi="Times New Roman" w:cs="Times New Roman"/>
                <w:sz w:val="28"/>
                <w:szCs w:val="28"/>
              </w:rPr>
            </w:pPr>
            <w:r w:rsidRPr="0005203D">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81792" behindDoc="0" locked="0" layoutInCell="1" allowOverlap="1" wp14:anchorId="1BE40C65" wp14:editId="16BC3AB6">
                      <wp:simplePos x="0" y="0"/>
                      <wp:positionH relativeFrom="column">
                        <wp:posOffset>-6350</wp:posOffset>
                      </wp:positionH>
                      <wp:positionV relativeFrom="paragraph">
                        <wp:posOffset>5080</wp:posOffset>
                      </wp:positionV>
                      <wp:extent cx="326003" cy="262393"/>
                      <wp:effectExtent l="0" t="0" r="0" b="0"/>
                      <wp:wrapNone/>
                      <wp:docPr id="599558806" name="Надпись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3" cy="26239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71B65D" w14:textId="77777777" w:rsidR="00FD2581" w:rsidRPr="00554443" w:rsidRDefault="00FD2581" w:rsidP="00FD2581">
                                  <w:pPr>
                                    <w:rPr>
                                      <w:rFonts w:ascii="Arial" w:hAnsi="Arial" w:cs="Arial"/>
                                      <w:b/>
                                      <w:bCs/>
                                    </w:rPr>
                                  </w:pPr>
                                  <w:r>
                                    <w:rPr>
                                      <w:rFonts w:ascii="Arial" w:hAnsi="Arial" w:cs="Arial"/>
                                      <w:b/>
                                      <w:bCs/>
                                    </w:rPr>
                                    <w:t>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E40C65" id="_x0000_s1045" type="#_x0000_t202" style="position:absolute;left:0;text-align:left;margin-left:-.5pt;margin-top:.4pt;width:25.65pt;height:20.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" stroked="f">
                      <v:fill opacity="0"/>
                      <v:textbox>
                        <w:txbxContent>
                          <w:p w14:paraId="5371B65D" w14:textId="77777777" w:rsidR="00FD2581" w:rsidRPr="00554443" w:rsidRDefault="00FD2581" w:rsidP="00FD2581">
                            <w:pPr>
                              <w:rPr>
                                <w:rFonts w:ascii="Arial" w:hAnsi="Arial" w:cs="Arial"/>
                                <w:b/>
                                <w:bCs/>
                              </w:rPr>
                            </w:pPr>
                            <w:r>
                              <w:rPr>
                                <w:rFonts w:ascii="Arial" w:hAnsi="Arial" w:cs="Arial"/>
                                <w:b/>
                                <w:bCs/>
                              </w:rPr>
                              <w:t>а)</w:t>
                            </w:r>
                          </w:p>
                        </w:txbxContent>
                      </v:textbox>
                    </v:shape>
                  </w:pict>
                </mc:Fallback>
              </mc:AlternateContent>
            </w:r>
            <w:r w:rsidRPr="0005203D">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4E251E8D" wp14:editId="0111D72D">
                      <wp:simplePos x="0" y="0"/>
                      <wp:positionH relativeFrom="column">
                        <wp:posOffset>2802890</wp:posOffset>
                      </wp:positionH>
                      <wp:positionV relativeFrom="paragraph">
                        <wp:posOffset>3218815</wp:posOffset>
                      </wp:positionV>
                      <wp:extent cx="394970" cy="280670"/>
                      <wp:effectExtent l="8255" t="0" r="6350" b="5080"/>
                      <wp:wrapNone/>
                      <wp:docPr id="1864571369" name="Надпись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 cy="2806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F10490" w14:textId="77777777" w:rsidR="00FD2581" w:rsidRPr="00530F0C" w:rsidRDefault="00FD2581" w:rsidP="00FD2581">
                                  <w:pPr>
                                    <w:rPr>
                                      <w:rFonts w:ascii="Times New Roman" w:hAnsi="Times New Roman" w:cs="Times New Roman"/>
                                      <w:sz w:val="28"/>
                                      <w:szCs w:val="28"/>
                                    </w:rPr>
                                  </w:pPr>
                                  <w:r w:rsidRPr="00530F0C">
                                    <w:rPr>
                                      <w:rFonts w:ascii="Times New Roman" w:hAnsi="Times New Roman" w:cs="Times New Roman"/>
                                      <w:sz w:val="28"/>
                                      <w:szCs w:val="28"/>
                                    </w:rPr>
                                    <w:t>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251E8D" id="Надпись 209" o:spid="_x0000_s1046" type="#_x0000_t202" style="position:absolute;left:0;text-align:left;margin-left:220.7pt;margin-top:253.45pt;width:31.1pt;height:2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" stroked="f">
                      <v:fill opacity="0"/>
                      <v:textbox>
                        <w:txbxContent>
                          <w:p w14:paraId="30F10490" w14:textId="77777777" w:rsidR="00FD2581" w:rsidRPr="00530F0C" w:rsidRDefault="00FD2581" w:rsidP="00FD2581">
                            <w:pPr>
                              <w:rPr>
                                <w:rFonts w:ascii="Times New Roman" w:hAnsi="Times New Roman" w:cs="Times New Roman"/>
                                <w:sz w:val="28"/>
                                <w:szCs w:val="28"/>
                              </w:rPr>
                            </w:pPr>
                            <w:r w:rsidRPr="00530F0C">
                              <w:rPr>
                                <w:rFonts w:ascii="Times New Roman" w:hAnsi="Times New Roman" w:cs="Times New Roman"/>
                                <w:sz w:val="28"/>
                                <w:szCs w:val="28"/>
                              </w:rPr>
                              <w:t>А)</w:t>
                            </w:r>
                          </w:p>
                        </w:txbxContent>
                      </v:textbox>
                    </v:shape>
                  </w:pict>
                </mc:Fallback>
              </mc:AlternateContent>
            </w:r>
            <w:r w:rsidRPr="0005203D">
              <w:rPr>
                <w:rFonts w:ascii="Times New Roman" w:hAnsi="Times New Roman" w:cs="Times New Roman"/>
                <w:noProof/>
                <w:sz w:val="28"/>
                <w:szCs w:val="28"/>
                <w:lang w:eastAsia="ru-RU"/>
              </w:rPr>
              <w:drawing>
                <wp:inline distT="0" distB="0" distL="0" distR="0" wp14:anchorId="2478858F" wp14:editId="7C575587">
                  <wp:extent cx="6845300" cy="3522637"/>
                  <wp:effectExtent l="0" t="0" r="0" b="0"/>
                  <wp:docPr id="11" name="Рисунок 11" descr="A map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A map of a mountain range&#10;&#10;AI-generated content may be incorrect."/>
                          <pic:cNvPicPr/>
                        </pic:nvPicPr>
                        <pic:blipFill rotWithShape="1">
                          <a:blip r:embed="rId57" cstate="print"/>
                          <a:srcRect/>
                          <a:stretch/>
                        </pic:blipFill>
                        <pic:spPr bwMode="auto">
                          <a:xfrm>
                            <a:off x="0" y="0"/>
                            <a:ext cx="6840782" cy="3520312"/>
                          </a:xfrm>
                          <a:prstGeom prst="rect">
                            <a:avLst/>
                          </a:prstGeom>
                          <a:ln>
                            <a:noFill/>
                          </a:ln>
                          <a:extLst>
                            <a:ext uri="{53640926-AAD7-44D8-BBD7-CCE9431645EC}">
                              <a14:shadowObscured xmlns:a14="http://schemas.microsoft.com/office/drawing/2010/main"/>
                            </a:ext>
                          </a:extLst>
                        </pic:spPr>
                      </pic:pic>
                    </a:graphicData>
                  </a:graphic>
                </wp:inline>
              </w:drawing>
            </w:r>
          </w:p>
        </w:tc>
        <w:tc>
          <w:tcPr>
            <w:tcW w:w="10842" w:type="dxa"/>
            <w:tcBorders>
              <w:bottom w:val="single" w:sz="4" w:space="0" w:color="auto"/>
            </w:tcBorders>
          </w:tcPr>
          <w:p w14:paraId="13AD1091" w14:textId="77777777" w:rsidR="00FD2581" w:rsidRPr="0005203D" w:rsidRDefault="00FD2581" w:rsidP="00510DB3">
            <w:pPr>
              <w:ind w:firstLine="720"/>
              <w:jc w:val="both"/>
              <w:rPr>
                <w:rFonts w:ascii="Times New Roman" w:hAnsi="Times New Roman" w:cs="Times New Roman"/>
                <w:sz w:val="28"/>
                <w:szCs w:val="28"/>
              </w:rPr>
            </w:pP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6031D1A6" wp14:editId="7244AC29">
                      <wp:simplePos x="0" y="0"/>
                      <wp:positionH relativeFrom="column">
                        <wp:posOffset>-5715</wp:posOffset>
                      </wp:positionH>
                      <wp:positionV relativeFrom="paragraph">
                        <wp:posOffset>5080</wp:posOffset>
                      </wp:positionV>
                      <wp:extent cx="326003" cy="262393"/>
                      <wp:effectExtent l="0" t="0" r="0" b="0"/>
                      <wp:wrapNone/>
                      <wp:docPr id="824122103" name="Надпись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3" cy="26239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2FEE50" w14:textId="77777777" w:rsidR="00FD2581" w:rsidRPr="00554443" w:rsidRDefault="00FD2581" w:rsidP="00FD2581">
                                  <w:pPr>
                                    <w:rPr>
                                      <w:rFonts w:ascii="Arial" w:hAnsi="Arial" w:cs="Arial"/>
                                      <w:b/>
                                      <w:bCs/>
                                    </w:rPr>
                                  </w:pPr>
                                  <w:r>
                                    <w:rPr>
                                      <w:rFonts w:ascii="Arial" w:hAnsi="Arial" w:cs="Arial"/>
                                      <w:b/>
                                      <w:bCs/>
                                    </w:rPr>
                                    <w:t>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31D1A6" id="_x0000_s1047" type="#_x0000_t202" style="position:absolute;left:0;text-align:left;margin-left:-.45pt;margin-top:.4pt;width:25.65pt;height:20.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" stroked="f">
                      <v:fill opacity="0"/>
                      <v:textbox>
                        <w:txbxContent>
                          <w:p w14:paraId="6B2FEE50" w14:textId="77777777" w:rsidR="00FD2581" w:rsidRPr="00554443" w:rsidRDefault="00FD2581" w:rsidP="00FD2581">
                            <w:pPr>
                              <w:rPr>
                                <w:rFonts w:ascii="Arial" w:hAnsi="Arial" w:cs="Arial"/>
                                <w:b/>
                                <w:bCs/>
                              </w:rPr>
                            </w:pPr>
                            <w:r>
                              <w:rPr>
                                <w:rFonts w:ascii="Arial" w:hAnsi="Arial" w:cs="Arial"/>
                                <w:b/>
                                <w:bCs/>
                              </w:rPr>
                              <w:t>б)</w:t>
                            </w:r>
                          </w:p>
                        </w:txbxContent>
                      </v:textbox>
                    </v:shape>
                  </w:pict>
                </mc:Fallback>
              </mc:AlternateContent>
            </w: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4F8D9F73" wp14:editId="072AD0AE">
                      <wp:simplePos x="0" y="0"/>
                      <wp:positionH relativeFrom="column">
                        <wp:posOffset>2904490</wp:posOffset>
                      </wp:positionH>
                      <wp:positionV relativeFrom="paragraph">
                        <wp:posOffset>3218815</wp:posOffset>
                      </wp:positionV>
                      <wp:extent cx="394970" cy="280670"/>
                      <wp:effectExtent l="5715" t="0" r="8890" b="5080"/>
                      <wp:wrapNone/>
                      <wp:docPr id="2080894454" name="Надпись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 cy="2806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47BDF0" w14:textId="77777777" w:rsidR="00FD2581" w:rsidRPr="00530F0C" w:rsidRDefault="00FD2581" w:rsidP="00FD2581">
                                  <w:pPr>
                                    <w:rPr>
                                      <w:rFonts w:ascii="Times New Roman" w:hAnsi="Times New Roman" w:cs="Times New Roman"/>
                                      <w:sz w:val="28"/>
                                      <w:szCs w:val="28"/>
                                    </w:rPr>
                                  </w:pPr>
                                  <w:r>
                                    <w:rPr>
                                      <w:rFonts w:ascii="Times New Roman" w:hAnsi="Times New Roman" w:cs="Times New Roman"/>
                                      <w:sz w:val="28"/>
                                      <w:szCs w:val="28"/>
                                    </w:rPr>
                                    <w:t>Б</w:t>
                                  </w:r>
                                  <w:r w:rsidRPr="00530F0C">
                                    <w:rPr>
                                      <w:rFonts w:ascii="Times New Roman" w:hAnsi="Times New Roman" w:cs="Times New Roman"/>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8D9F73" id="Надпись 208" o:spid="_x0000_s1048" type="#_x0000_t202" style="position:absolute;left:0;text-align:left;margin-left:228.7pt;margin-top:253.45pt;width:31.1pt;height:2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" stroked="f">
                      <v:fill opacity="0"/>
                      <v:textbox>
                        <w:txbxContent>
                          <w:p w14:paraId="4447BDF0" w14:textId="77777777" w:rsidR="00FD2581" w:rsidRPr="00530F0C" w:rsidRDefault="00FD2581" w:rsidP="00FD2581">
                            <w:pPr>
                              <w:rPr>
                                <w:rFonts w:ascii="Times New Roman" w:hAnsi="Times New Roman" w:cs="Times New Roman"/>
                                <w:sz w:val="28"/>
                                <w:szCs w:val="28"/>
                              </w:rPr>
                            </w:pPr>
                            <w:r>
                              <w:rPr>
                                <w:rFonts w:ascii="Times New Roman" w:hAnsi="Times New Roman" w:cs="Times New Roman"/>
                                <w:sz w:val="28"/>
                                <w:szCs w:val="28"/>
                              </w:rPr>
                              <w:t>Б</w:t>
                            </w:r>
                            <w:r w:rsidRPr="00530F0C">
                              <w:rPr>
                                <w:rFonts w:ascii="Times New Roman" w:hAnsi="Times New Roman" w:cs="Times New Roman"/>
                                <w:sz w:val="28"/>
                                <w:szCs w:val="28"/>
                              </w:rPr>
                              <w:t>)</w:t>
                            </w:r>
                          </w:p>
                        </w:txbxContent>
                      </v:textbox>
                    </v:shape>
                  </w:pict>
                </mc:Fallback>
              </mc:AlternateContent>
            </w:r>
            <w:r w:rsidRPr="0005203D">
              <w:rPr>
                <w:rFonts w:ascii="Times New Roman" w:hAnsi="Times New Roman" w:cs="Times New Roman"/>
                <w:noProof/>
                <w:sz w:val="28"/>
                <w:szCs w:val="28"/>
                <w:lang w:eastAsia="ru-RU"/>
              </w:rPr>
              <w:drawing>
                <wp:inline distT="0" distB="0" distL="0" distR="0" wp14:anchorId="109444C8" wp14:editId="3D790C36">
                  <wp:extent cx="6540500" cy="3450351"/>
                  <wp:effectExtent l="0" t="0" r="0" b="0"/>
                  <wp:docPr id="3" name="Рисунок 3" descr="A map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A map of different colored lines&#10;&#10;AI-generated content may be incorrect."/>
                          <pic:cNvPicPr/>
                        </pic:nvPicPr>
                        <pic:blipFill rotWithShape="1">
                          <a:blip r:embed="rId58" cstate="print"/>
                          <a:srcRect/>
                          <a:stretch/>
                        </pic:blipFill>
                        <pic:spPr bwMode="auto">
                          <a:xfrm>
                            <a:off x="0" y="0"/>
                            <a:ext cx="6536182" cy="3448073"/>
                          </a:xfrm>
                          <a:prstGeom prst="rect">
                            <a:avLst/>
                          </a:prstGeom>
                          <a:ln>
                            <a:noFill/>
                          </a:ln>
                          <a:extLst>
                            <a:ext uri="{53640926-AAD7-44D8-BBD7-CCE9431645EC}">
                              <a14:shadowObscured xmlns:a14="http://schemas.microsoft.com/office/drawing/2010/main"/>
                            </a:ext>
                          </a:extLst>
                        </pic:spPr>
                      </pic:pic>
                    </a:graphicData>
                  </a:graphic>
                </wp:inline>
              </w:drawing>
            </w:r>
          </w:p>
        </w:tc>
      </w:tr>
      <w:tr w:rsidR="00FD2581" w:rsidRPr="0005203D" w14:paraId="3E4A58EE" w14:textId="77777777" w:rsidTr="003628A3">
        <w:tc>
          <w:tcPr>
            <w:tcW w:w="21762" w:type="dxa"/>
            <w:gridSpan w:val="2"/>
            <w:tcBorders>
              <w:top w:val="single" w:sz="4" w:space="0" w:color="auto"/>
              <w:left w:val="nil"/>
              <w:bottom w:val="nil"/>
              <w:right w:val="nil"/>
            </w:tcBorders>
          </w:tcPr>
          <w:p w14:paraId="3AC54DE7" w14:textId="77777777" w:rsidR="00FD2581" w:rsidRPr="0005203D" w:rsidRDefault="00FD2581" w:rsidP="00510DB3">
            <w:pPr>
              <w:ind w:firstLine="720"/>
              <w:jc w:val="both"/>
              <w:rPr>
                <w:rFonts w:ascii="Times New Roman" w:hAnsi="Times New Roman" w:cs="Times New Roman"/>
                <w:sz w:val="28"/>
                <w:szCs w:val="28"/>
              </w:rPr>
            </w:pPr>
            <w:r w:rsidRPr="0005203D">
              <w:rPr>
                <w:rFonts w:ascii="Times New Roman" w:hAnsi="Times New Roman" w:cs="Times New Roman"/>
                <w:noProof/>
                <w:sz w:val="28"/>
                <w:szCs w:val="28"/>
                <w:lang w:eastAsia="ru-RU"/>
              </w:rPr>
              <w:drawing>
                <wp:inline distT="0" distB="0" distL="0" distR="0" wp14:anchorId="07DFB132" wp14:editId="2B9D8C94">
                  <wp:extent cx="11290300" cy="104364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cstate="print"/>
                          <a:srcRect/>
                          <a:stretch/>
                        </pic:blipFill>
                        <pic:spPr bwMode="auto">
                          <a:xfrm>
                            <a:off x="0" y="0"/>
                            <a:ext cx="11321482" cy="1046524"/>
                          </a:xfrm>
                          <a:prstGeom prst="rect">
                            <a:avLst/>
                          </a:prstGeom>
                          <a:ln>
                            <a:noFill/>
                          </a:ln>
                          <a:extLst>
                            <a:ext uri="{53640926-AAD7-44D8-BBD7-CCE9431645EC}">
                              <a14:shadowObscured xmlns:a14="http://schemas.microsoft.com/office/drawing/2010/main"/>
                            </a:ext>
                          </a:extLst>
                        </pic:spPr>
                      </pic:pic>
                    </a:graphicData>
                  </a:graphic>
                </wp:inline>
              </w:drawing>
            </w:r>
            <w:r w:rsidRPr="0005203D">
              <w:rPr>
                <w:rFonts w:ascii="Times New Roman" w:hAnsi="Times New Roman" w:cs="Times New Roman"/>
                <w:noProof/>
                <w:sz w:val="28"/>
                <w:szCs w:val="28"/>
                <w:lang w:eastAsia="ru-RU"/>
              </w:rPr>
              <w:drawing>
                <wp:anchor distT="0" distB="0" distL="114300" distR="114300" simplePos="0" relativeHeight="251676672" behindDoc="1" locked="0" layoutInCell="1" allowOverlap="1" wp14:anchorId="5626D332" wp14:editId="2A80FF4E">
                  <wp:simplePos x="0" y="0"/>
                  <wp:positionH relativeFrom="column">
                    <wp:posOffset>12910805</wp:posOffset>
                  </wp:positionH>
                  <wp:positionV relativeFrom="paragraph">
                    <wp:posOffset>4430</wp:posOffset>
                  </wp:positionV>
                  <wp:extent cx="648335" cy="52959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48335" cy="529590"/>
                          </a:xfrm>
                          <a:prstGeom prst="rect">
                            <a:avLst/>
                          </a:prstGeom>
                          <a:noFill/>
                          <a:ln>
                            <a:noFill/>
                          </a:ln>
                        </pic:spPr>
                      </pic:pic>
                    </a:graphicData>
                  </a:graphic>
                </wp:anchor>
              </w:drawing>
            </w:r>
          </w:p>
        </w:tc>
      </w:tr>
      <w:tr w:rsidR="00FD2581" w:rsidRPr="0005203D" w14:paraId="24D35EE9" w14:textId="77777777" w:rsidTr="003628A3">
        <w:tc>
          <w:tcPr>
            <w:tcW w:w="10920" w:type="dxa"/>
            <w:tcBorders>
              <w:top w:val="single" w:sz="4" w:space="0" w:color="auto"/>
              <w:bottom w:val="single" w:sz="4" w:space="0" w:color="auto"/>
            </w:tcBorders>
          </w:tcPr>
          <w:p w14:paraId="45427D46" w14:textId="77777777" w:rsidR="00FD2581" w:rsidRPr="0005203D" w:rsidRDefault="00FD2581" w:rsidP="00510DB3">
            <w:pPr>
              <w:ind w:firstLine="720"/>
              <w:jc w:val="both"/>
              <w:rPr>
                <w:rFonts w:ascii="Times New Roman" w:hAnsi="Times New Roman" w:cs="Times New Roman"/>
                <w:sz w:val="28"/>
                <w:szCs w:val="28"/>
              </w:rPr>
            </w:pP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14:anchorId="31CF1A85" wp14:editId="71392938">
                      <wp:simplePos x="0" y="0"/>
                      <wp:positionH relativeFrom="column">
                        <wp:posOffset>-6350</wp:posOffset>
                      </wp:positionH>
                      <wp:positionV relativeFrom="paragraph">
                        <wp:posOffset>6985</wp:posOffset>
                      </wp:positionV>
                      <wp:extent cx="326003" cy="262393"/>
                      <wp:effectExtent l="0" t="0" r="0" b="0"/>
                      <wp:wrapNone/>
                      <wp:docPr id="577238960" name="Надпись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3" cy="26239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0CBB0" w14:textId="77777777" w:rsidR="00FD2581" w:rsidRPr="00554443" w:rsidRDefault="00FD2581" w:rsidP="00FD2581">
                                  <w:pPr>
                                    <w:rPr>
                                      <w:rFonts w:ascii="Arial" w:hAnsi="Arial" w:cs="Arial"/>
                                      <w:b/>
                                      <w:bCs/>
                                    </w:rPr>
                                  </w:pPr>
                                  <w:r>
                                    <w:rPr>
                                      <w:rFonts w:ascii="Arial" w:hAnsi="Arial" w:cs="Arial"/>
                                      <w:b/>
                                      <w:bCs/>
                                    </w:rPr>
                                    <w:t>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CF1A85" id="_x0000_s1049" type="#_x0000_t202" style="position:absolute;left:0;text-align:left;margin-left:-.5pt;margin-top:.55pt;width:25.65pt;height:2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" stroked="f">
                      <v:fill opacity="0"/>
                      <v:textbox>
                        <w:txbxContent>
                          <w:p w14:paraId="5110CBB0" w14:textId="77777777" w:rsidR="00FD2581" w:rsidRPr="00554443" w:rsidRDefault="00FD2581" w:rsidP="00FD2581">
                            <w:pPr>
                              <w:rPr>
                                <w:rFonts w:ascii="Arial" w:hAnsi="Arial" w:cs="Arial"/>
                                <w:b/>
                                <w:bCs/>
                              </w:rPr>
                            </w:pPr>
                            <w:r>
                              <w:rPr>
                                <w:rFonts w:ascii="Arial" w:hAnsi="Arial" w:cs="Arial"/>
                                <w:b/>
                                <w:bCs/>
                              </w:rPr>
                              <w:t>в)</w:t>
                            </w:r>
                          </w:p>
                        </w:txbxContent>
                      </v:textbox>
                    </v:shape>
                  </w:pict>
                </mc:Fallback>
              </mc:AlternateContent>
            </w:r>
            <w:r w:rsidRPr="0005203D">
              <w:rPr>
                <w:rFonts w:ascii="Times New Roman" w:hAnsi="Times New Roman" w:cs="Times New Roman"/>
                <w:noProof/>
                <w:sz w:val="28"/>
                <w:szCs w:val="28"/>
                <w:lang w:eastAsia="ru-RU"/>
              </w:rPr>
              <w:drawing>
                <wp:inline distT="0" distB="0" distL="0" distR="0" wp14:anchorId="38EF3F6E" wp14:editId="67D64A4F">
                  <wp:extent cx="6762307" cy="3559110"/>
                  <wp:effectExtent l="0" t="0" r="0" b="0"/>
                  <wp:docPr id="2" name="Рисунок 2"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A close-up of a map&#10;&#10;AI-generated content may be incorrect."/>
                          <pic:cNvPicPr/>
                        </pic:nvPicPr>
                        <pic:blipFill rotWithShape="1">
                          <a:blip r:embed="rId61" cstate="print"/>
                          <a:srcRect/>
                          <a:stretch/>
                        </pic:blipFill>
                        <pic:spPr bwMode="auto">
                          <a:xfrm>
                            <a:off x="0" y="0"/>
                            <a:ext cx="6758204" cy="3556950"/>
                          </a:xfrm>
                          <a:prstGeom prst="rect">
                            <a:avLst/>
                          </a:prstGeom>
                          <a:ln>
                            <a:noFill/>
                          </a:ln>
                          <a:extLst>
                            <a:ext uri="{53640926-AAD7-44D8-BBD7-CCE9431645EC}">
                              <a14:shadowObscured xmlns:a14="http://schemas.microsoft.com/office/drawing/2010/main"/>
                            </a:ext>
                          </a:extLst>
                        </pic:spPr>
                      </pic:pic>
                    </a:graphicData>
                  </a:graphic>
                </wp:inline>
              </w:drawing>
            </w:r>
          </w:p>
        </w:tc>
        <w:tc>
          <w:tcPr>
            <w:tcW w:w="10842" w:type="dxa"/>
            <w:vMerge w:val="restart"/>
            <w:tcBorders>
              <w:top w:val="single" w:sz="4" w:space="0" w:color="auto"/>
            </w:tcBorders>
          </w:tcPr>
          <w:p w14:paraId="22CCC5F7" w14:textId="77777777" w:rsidR="00FD2581" w:rsidRPr="0005203D" w:rsidRDefault="00FD2581" w:rsidP="00510DB3">
            <w:pPr>
              <w:ind w:firstLine="720"/>
              <w:jc w:val="both"/>
              <w:rPr>
                <w:rFonts w:ascii="Times New Roman" w:hAnsi="Times New Roman" w:cs="Times New Roman"/>
                <w:sz w:val="28"/>
                <w:szCs w:val="28"/>
              </w:rPr>
            </w:pP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2753D08F" wp14:editId="5574BFF6">
                      <wp:simplePos x="0" y="0"/>
                      <wp:positionH relativeFrom="column">
                        <wp:posOffset>-5715</wp:posOffset>
                      </wp:positionH>
                      <wp:positionV relativeFrom="paragraph">
                        <wp:posOffset>6985</wp:posOffset>
                      </wp:positionV>
                      <wp:extent cx="326003" cy="262393"/>
                      <wp:effectExtent l="0" t="0" r="0" b="0"/>
                      <wp:wrapNone/>
                      <wp:docPr id="576697536" name="Надпись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3" cy="26239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3F0CD5" w14:textId="77777777" w:rsidR="00FD2581" w:rsidRPr="00554443" w:rsidRDefault="00FD2581" w:rsidP="00FD2581">
                                  <w:pPr>
                                    <w:rPr>
                                      <w:rFonts w:ascii="Arial" w:hAnsi="Arial" w:cs="Arial"/>
                                      <w:b/>
                                      <w:bCs/>
                                    </w:rPr>
                                  </w:pPr>
                                  <w:r>
                                    <w:rPr>
                                      <w:rFonts w:ascii="Arial" w:hAnsi="Arial" w:cs="Arial"/>
                                      <w:b/>
                                      <w:bCs/>
                                    </w:rPr>
                                    <w:t>г)</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53D08F" id="_x0000_s1050" type="#_x0000_t202" style="position:absolute;left:0;text-align:left;margin-left:-.45pt;margin-top:.55pt;width:25.65pt;height:20.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" stroked="f">
                      <v:fill opacity="0"/>
                      <v:textbox>
                        <w:txbxContent>
                          <w:p w14:paraId="4D3F0CD5" w14:textId="77777777" w:rsidR="00FD2581" w:rsidRPr="00554443" w:rsidRDefault="00FD2581" w:rsidP="00FD2581">
                            <w:pPr>
                              <w:rPr>
                                <w:rFonts w:ascii="Arial" w:hAnsi="Arial" w:cs="Arial"/>
                                <w:b/>
                                <w:bCs/>
                              </w:rPr>
                            </w:pPr>
                            <w:r>
                              <w:rPr>
                                <w:rFonts w:ascii="Arial" w:hAnsi="Arial" w:cs="Arial"/>
                                <w:b/>
                                <w:bCs/>
                              </w:rPr>
                              <w:t>г)</w:t>
                            </w:r>
                          </w:p>
                        </w:txbxContent>
                      </v:textbox>
                    </v:shape>
                  </w:pict>
                </mc:Fallback>
              </mc:AlternateContent>
            </w:r>
            <w:r w:rsidRPr="0005203D">
              <w:rPr>
                <w:rFonts w:ascii="Times New Roman" w:hAnsi="Times New Roman" w:cs="Times New Roman"/>
                <w:noProof/>
                <w:sz w:val="28"/>
                <w:szCs w:val="28"/>
                <w:lang w:eastAsia="ru-RU"/>
              </w:rPr>
              <w:drawing>
                <wp:inline distT="0" distB="0" distL="0" distR="0" wp14:anchorId="7AF51B2D" wp14:editId="22ED989C">
                  <wp:extent cx="6129571" cy="3639433"/>
                  <wp:effectExtent l="0" t="0" r="5080" b="0"/>
                  <wp:docPr id="8" name="Рисунок 8" descr="A map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A map of different colors&#10;&#10;AI-generated content may be incorrect."/>
                          <pic:cNvPicPr/>
                        </pic:nvPicPr>
                        <pic:blipFill rotWithShape="1">
                          <a:blip r:embed="rId62" cstate="print"/>
                          <a:srcRect/>
                          <a:stretch/>
                        </pic:blipFill>
                        <pic:spPr bwMode="auto">
                          <a:xfrm>
                            <a:off x="0" y="0"/>
                            <a:ext cx="6150101" cy="3651623"/>
                          </a:xfrm>
                          <a:prstGeom prst="rect">
                            <a:avLst/>
                          </a:prstGeom>
                          <a:ln>
                            <a:noFill/>
                          </a:ln>
                          <a:extLst>
                            <a:ext uri="{53640926-AAD7-44D8-BBD7-CCE9431645EC}">
                              <a14:shadowObscured xmlns:a14="http://schemas.microsoft.com/office/drawing/2010/main"/>
                            </a:ext>
                          </a:extLst>
                        </pic:spPr>
                      </pic:pic>
                    </a:graphicData>
                  </a:graphic>
                </wp:inline>
              </w:drawing>
            </w:r>
          </w:p>
        </w:tc>
      </w:tr>
      <w:tr w:rsidR="00FD2581" w:rsidRPr="0005203D" w14:paraId="05B8FA14" w14:textId="77777777" w:rsidTr="003628A3">
        <w:trPr>
          <w:trHeight w:val="64"/>
        </w:trPr>
        <w:tc>
          <w:tcPr>
            <w:tcW w:w="10920" w:type="dxa"/>
            <w:tcBorders>
              <w:top w:val="single" w:sz="4" w:space="0" w:color="auto"/>
            </w:tcBorders>
          </w:tcPr>
          <w:p w14:paraId="5BECE3BD" w14:textId="77777777" w:rsidR="00FD2581" w:rsidRPr="0005203D" w:rsidRDefault="00FD2581" w:rsidP="00510DB3">
            <w:pPr>
              <w:ind w:firstLine="720"/>
              <w:jc w:val="both"/>
              <w:rPr>
                <w:rFonts w:ascii="Times New Roman" w:hAnsi="Times New Roman" w:cs="Times New Roman"/>
                <w:sz w:val="28"/>
                <w:szCs w:val="28"/>
                <w:lang w:eastAsia="ru-RU"/>
              </w:rPr>
            </w:pPr>
            <w:r w:rsidRPr="0005203D">
              <w:rPr>
                <w:rFonts w:ascii="Times New Roman" w:hAnsi="Times New Roman" w:cs="Times New Roman"/>
                <w:noProof/>
                <w:sz w:val="28"/>
                <w:szCs w:val="28"/>
                <w:lang w:eastAsia="ru-RU"/>
              </w:rPr>
              <w:drawing>
                <wp:inline distT="0" distB="0" distL="0" distR="0" wp14:anchorId="04BDA225" wp14:editId="7A021924">
                  <wp:extent cx="6305107" cy="34885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_5.4_Условные обозначенияВ.jpg"/>
                          <pic:cNvPicPr/>
                        </pic:nvPicPr>
                        <pic:blipFill rotWithShape="1">
                          <a:blip r:embed="rId63" cstate="print">
                            <a:extLst>
                              <a:ext uri="{28A0092B-C50C-407E-A947-70E740481C1C}">
                                <a14:useLocalDpi xmlns:a14="http://schemas.microsoft.com/office/drawing/2010/main" val="0"/>
                              </a:ext>
                            </a:extLst>
                          </a:blip>
                          <a:srcRect t="13224" r="6171"/>
                          <a:stretch/>
                        </pic:blipFill>
                        <pic:spPr bwMode="auto">
                          <a:xfrm>
                            <a:off x="0" y="0"/>
                            <a:ext cx="6414768" cy="354918"/>
                          </a:xfrm>
                          <a:prstGeom prst="rect">
                            <a:avLst/>
                          </a:prstGeom>
                          <a:ln>
                            <a:noFill/>
                          </a:ln>
                          <a:extLst>
                            <a:ext uri="{53640926-AAD7-44D8-BBD7-CCE9431645EC}">
                              <a14:shadowObscured xmlns:a14="http://schemas.microsoft.com/office/drawing/2010/main"/>
                            </a:ext>
                          </a:extLst>
                        </pic:spPr>
                      </pic:pic>
                    </a:graphicData>
                  </a:graphic>
                </wp:inline>
              </w:drawing>
            </w:r>
          </w:p>
        </w:tc>
        <w:tc>
          <w:tcPr>
            <w:tcW w:w="10842" w:type="dxa"/>
            <w:vMerge/>
          </w:tcPr>
          <w:p w14:paraId="29E9B45C" w14:textId="77777777" w:rsidR="00FD2581" w:rsidRPr="0005203D" w:rsidRDefault="00FD2581" w:rsidP="00510DB3">
            <w:pPr>
              <w:ind w:firstLine="720"/>
              <w:jc w:val="both"/>
              <w:rPr>
                <w:rFonts w:ascii="Times New Roman" w:hAnsi="Times New Roman" w:cs="Times New Roman"/>
                <w:sz w:val="28"/>
                <w:szCs w:val="28"/>
              </w:rPr>
            </w:pPr>
          </w:p>
        </w:tc>
      </w:tr>
    </w:tbl>
    <w:p w14:paraId="245E7DC6" w14:textId="77777777" w:rsidR="00FD2581" w:rsidRPr="0005203D" w:rsidRDefault="00FD2581" w:rsidP="00510DB3">
      <w:pPr>
        <w:spacing w:after="0" w:line="240" w:lineRule="auto"/>
        <w:ind w:firstLine="720"/>
        <w:jc w:val="both"/>
        <w:rPr>
          <w:rFonts w:ascii="Times New Roman" w:hAnsi="Times New Roman" w:cs="Times New Roman"/>
          <w:lang w:val="ru-RU"/>
        </w:rPr>
      </w:pPr>
      <w:r w:rsidRPr="0005203D">
        <w:rPr>
          <w:rFonts w:ascii="Times New Roman" w:hAnsi="Times New Roman" w:cs="Times New Roman"/>
          <w:lang w:val="ru-RU"/>
        </w:rPr>
        <w:t xml:space="preserve">а) и б) – Выделение структурно-тектонических массивов по вертикальной производной 1-го порядка гравитационных аномалий (а) и положению особых точек </w:t>
      </w:r>
      <w:proofErr w:type="spellStart"/>
      <w:r w:rsidRPr="0005203D">
        <w:rPr>
          <w:rFonts w:ascii="Times New Roman" w:hAnsi="Times New Roman" w:cs="Times New Roman"/>
          <w:lang w:val="ru-RU"/>
        </w:rPr>
        <w:t>геоплотностной</w:t>
      </w:r>
      <w:proofErr w:type="spellEnd"/>
      <w:r w:rsidRPr="0005203D">
        <w:rPr>
          <w:rFonts w:ascii="Times New Roman" w:hAnsi="Times New Roman" w:cs="Times New Roman"/>
          <w:lang w:val="ru-RU"/>
        </w:rPr>
        <w:t xml:space="preserve"> модели (б);</w:t>
      </w:r>
    </w:p>
    <w:p w14:paraId="580BEAB9" w14:textId="77777777" w:rsidR="00FD2581" w:rsidRPr="0005203D" w:rsidRDefault="00FD2581" w:rsidP="00510DB3">
      <w:pPr>
        <w:spacing w:after="0" w:line="240" w:lineRule="auto"/>
        <w:ind w:firstLine="720"/>
        <w:jc w:val="both"/>
        <w:rPr>
          <w:rFonts w:ascii="Times New Roman" w:hAnsi="Times New Roman" w:cs="Times New Roman"/>
          <w:lang w:val="ru-RU"/>
        </w:rPr>
      </w:pPr>
      <w:r w:rsidRPr="0005203D">
        <w:rPr>
          <w:rFonts w:ascii="Times New Roman" w:hAnsi="Times New Roman" w:cs="Times New Roman"/>
          <w:lang w:val="ru-RU"/>
        </w:rPr>
        <w:t xml:space="preserve">в) – Разрывные нарушения по результатам </w:t>
      </w:r>
      <w:proofErr w:type="spellStart"/>
      <w:r w:rsidRPr="0005203D">
        <w:rPr>
          <w:rFonts w:ascii="Times New Roman" w:hAnsi="Times New Roman" w:cs="Times New Roman"/>
          <w:lang w:val="ru-RU"/>
        </w:rPr>
        <w:t>автотрассирования</w:t>
      </w:r>
      <w:proofErr w:type="spellEnd"/>
      <w:r w:rsidRPr="0005203D">
        <w:rPr>
          <w:rFonts w:ascii="Times New Roman" w:hAnsi="Times New Roman" w:cs="Times New Roman"/>
          <w:lang w:val="ru-RU"/>
        </w:rPr>
        <w:t xml:space="preserve"> гравитационных аномалий; г) – Выделение объектов интрузивного магматизма по данным гравиразведки.</w:t>
      </w:r>
    </w:p>
    <w:p w14:paraId="5C389438" w14:textId="651952FA" w:rsidR="00FD2581" w:rsidRPr="0005203D" w:rsidRDefault="00FD2581" w:rsidP="00306B05">
      <w:pPr>
        <w:pStyle w:val="a4"/>
        <w:sectPr w:rsidR="00FD2581" w:rsidRPr="0005203D" w:rsidSect="00FD2581">
          <w:pgSz w:w="23814" w:h="16840" w:orient="landscape"/>
          <w:pgMar w:top="1701" w:right="1134" w:bottom="851" w:left="1134" w:header="709" w:footer="709" w:gutter="0"/>
          <w:cols w:space="708"/>
          <w:docGrid w:linePitch="360"/>
        </w:sectPr>
      </w:pPr>
      <w:bookmarkStart w:id="85" w:name="_Toc210686420"/>
      <w:bookmarkStart w:id="86" w:name="_Toc210770556"/>
      <w:r w:rsidRPr="0005203D">
        <w:t>Рис</w:t>
      </w:r>
      <w:r w:rsidR="00996AE0" w:rsidRPr="0005203D">
        <w:t>унок</w:t>
      </w:r>
      <w:r w:rsidRPr="0005203D">
        <w:t xml:space="preserve"> 5.6</w:t>
      </w:r>
      <w:r w:rsidR="00996AE0" w:rsidRPr="0005203D">
        <w:t xml:space="preserve"> -</w:t>
      </w:r>
      <w:r w:rsidRPr="0005203D">
        <w:t xml:space="preserve"> Результаты интерпретации гравиметрических данных</w:t>
      </w:r>
      <w:bookmarkEnd w:id="85"/>
      <w:bookmarkEnd w:id="86"/>
    </w:p>
    <w:p w14:paraId="74ED183C" w14:textId="77777777" w:rsidR="00DD2489" w:rsidRPr="00DD2489" w:rsidRDefault="00DD2489" w:rsidP="00DD2489">
      <w:pPr>
        <w:spacing w:after="0" w:line="240" w:lineRule="auto"/>
        <w:ind w:firstLine="720"/>
        <w:jc w:val="both"/>
        <w:rPr>
          <w:rFonts w:ascii="Times New Roman" w:hAnsi="Times New Roman" w:cs="Times New Roman"/>
          <w:sz w:val="28"/>
          <w:szCs w:val="28"/>
          <w:lang w:val="ru-RU"/>
        </w:rPr>
      </w:pPr>
      <w:r w:rsidRPr="00DD2489">
        <w:rPr>
          <w:rFonts w:ascii="Times New Roman" w:hAnsi="Times New Roman" w:cs="Times New Roman"/>
          <w:sz w:val="28"/>
          <w:szCs w:val="28"/>
          <w:lang w:val="ru-RU"/>
        </w:rPr>
        <w:lastRenderedPageBreak/>
        <w:t xml:space="preserve">се отрицательные гравитационные аномалии ассоциированы с интрузиями кислого и в меньшей степени среднего состава, при этом установлена прямая зависимость между основностью и плотностью пород. Гранитоидные массивы отличаются относительно пониженной плотностью, что обусловливает формирование над ними локальных отрицательных гравитационных аномалий. Отрицательная избыточная плотность (дефицит плотности) гранитов и </w:t>
      </w:r>
      <w:proofErr w:type="spellStart"/>
      <w:r w:rsidRPr="00DD2489">
        <w:rPr>
          <w:rFonts w:ascii="Times New Roman" w:hAnsi="Times New Roman" w:cs="Times New Roman"/>
          <w:sz w:val="28"/>
          <w:szCs w:val="28"/>
          <w:lang w:val="ru-RU"/>
        </w:rPr>
        <w:t>гранито</w:t>
      </w:r>
      <w:proofErr w:type="spellEnd"/>
      <w:r w:rsidRPr="00DD2489">
        <w:rPr>
          <w:rFonts w:ascii="Times New Roman" w:hAnsi="Times New Roman" w:cs="Times New Roman"/>
          <w:sz w:val="28"/>
          <w:szCs w:val="28"/>
          <w:lang w:val="ru-RU"/>
        </w:rPr>
        <w:t xml:space="preserve">-гнейсов (кислая петрографическая группа) составляет 0,06–0,10 г/см³. Положительная избыточная плотность (0,05–0,12 г/см³) типична преимущественно для образований нижнего структурного яруса и прорывающих их интрузий габбро-диорит-диабазовой формации, которые являются источниками положительных гравитационных аномалий. </w:t>
      </w:r>
    </w:p>
    <w:p w14:paraId="46C79F39" w14:textId="77777777" w:rsidR="00DD2489" w:rsidRPr="00DD2489" w:rsidRDefault="00DD2489" w:rsidP="00DD2489">
      <w:pPr>
        <w:spacing w:after="0" w:line="240" w:lineRule="auto"/>
        <w:ind w:firstLine="720"/>
        <w:jc w:val="both"/>
        <w:rPr>
          <w:rFonts w:ascii="Times New Roman" w:hAnsi="Times New Roman" w:cs="Times New Roman"/>
          <w:sz w:val="28"/>
          <w:szCs w:val="28"/>
          <w:lang w:val="ru-RU"/>
        </w:rPr>
      </w:pPr>
      <w:r w:rsidRPr="00DD2489">
        <w:rPr>
          <w:rFonts w:ascii="Times New Roman" w:hAnsi="Times New Roman" w:cs="Times New Roman"/>
          <w:sz w:val="28"/>
          <w:szCs w:val="28"/>
          <w:lang w:val="ru-RU"/>
        </w:rPr>
        <w:t xml:space="preserve">Интрузивный магматизм территории представлен преимущественно девонскими, подчиненно ордовикскими образованиями. Сложная морфология </w:t>
      </w:r>
      <w:proofErr w:type="spellStart"/>
      <w:r w:rsidRPr="00DD2489">
        <w:rPr>
          <w:rFonts w:ascii="Times New Roman" w:hAnsi="Times New Roman" w:cs="Times New Roman"/>
          <w:sz w:val="28"/>
          <w:szCs w:val="28"/>
          <w:lang w:val="ru-RU"/>
        </w:rPr>
        <w:t>изоаномал</w:t>
      </w:r>
      <w:proofErr w:type="spellEnd"/>
      <w:r w:rsidRPr="00DD2489">
        <w:rPr>
          <w:rFonts w:ascii="Times New Roman" w:hAnsi="Times New Roman" w:cs="Times New Roman"/>
          <w:sz w:val="28"/>
          <w:szCs w:val="28"/>
          <w:lang w:val="ru-RU"/>
        </w:rPr>
        <w:t xml:space="preserve"> в пределах локальных аномальных зон коррелирует с ограниченными по площади субвулканическими телами кислого и среднего химического состава.</w:t>
      </w:r>
    </w:p>
    <w:p w14:paraId="1C56129C"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Анализ физических свойств пород района исследований показал, что максимальную плотность (до 3,0 г/см³) имеют габбро-диориты </w:t>
      </w:r>
      <w:proofErr w:type="spellStart"/>
      <w:r w:rsidRPr="0005203D">
        <w:rPr>
          <w:rFonts w:ascii="Times New Roman" w:hAnsi="Times New Roman" w:cs="Times New Roman"/>
          <w:sz w:val="28"/>
          <w:szCs w:val="28"/>
          <w:lang w:val="ru-RU"/>
        </w:rPr>
        <w:t>Крыккудукского</w:t>
      </w:r>
      <w:proofErr w:type="spellEnd"/>
      <w:r w:rsidRPr="0005203D">
        <w:rPr>
          <w:rFonts w:ascii="Times New Roman" w:hAnsi="Times New Roman" w:cs="Times New Roman"/>
          <w:sz w:val="28"/>
          <w:szCs w:val="28"/>
          <w:lang w:val="ru-RU"/>
        </w:rPr>
        <w:t xml:space="preserve"> комплекса, обусловившие положительные гравитационные аномалии на крайнем западе. Также положительными аномалиями охарактеризованы нижнедевонские диабазы (2,85 г/см³) и отложения русаковской свиты нижнего карбона (2,95 г/см³).</w:t>
      </w:r>
    </w:p>
    <w:p w14:paraId="2D149BE7"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Плотности метаморфических (2,76 г/см³) и вулканогенно-осадочных (2,77 -2,70 г/см3) образований близки между собой, и поэтому региональные плотностные границы раздела отсутствуют.</w:t>
      </w:r>
    </w:p>
    <w:p w14:paraId="501E698B" w14:textId="77777777" w:rsidR="000A5C62" w:rsidRPr="000A5C62" w:rsidRDefault="000A5C62" w:rsidP="000A5C62">
      <w:pPr>
        <w:spacing w:after="0" w:line="240" w:lineRule="auto"/>
        <w:ind w:firstLine="720"/>
        <w:jc w:val="both"/>
        <w:rPr>
          <w:rFonts w:ascii="Times New Roman" w:hAnsi="Times New Roman" w:cs="Times New Roman"/>
          <w:sz w:val="28"/>
          <w:szCs w:val="28"/>
          <w:lang w:val="ru-RU"/>
        </w:rPr>
      </w:pPr>
      <w:r w:rsidRPr="000A5C62">
        <w:rPr>
          <w:rFonts w:ascii="Times New Roman" w:hAnsi="Times New Roman" w:cs="Times New Roman"/>
          <w:sz w:val="28"/>
          <w:szCs w:val="28"/>
          <w:lang w:val="ru-RU"/>
        </w:rPr>
        <w:t xml:space="preserve">Карбонатные породы </w:t>
      </w:r>
      <w:proofErr w:type="spellStart"/>
      <w:r w:rsidRPr="000A5C62">
        <w:rPr>
          <w:rFonts w:ascii="Times New Roman" w:hAnsi="Times New Roman" w:cs="Times New Roman"/>
          <w:sz w:val="28"/>
          <w:szCs w:val="28"/>
          <w:lang w:val="ru-RU"/>
        </w:rPr>
        <w:t>девонско</w:t>
      </w:r>
      <w:proofErr w:type="spellEnd"/>
      <w:r w:rsidRPr="000A5C62">
        <w:rPr>
          <w:rFonts w:ascii="Times New Roman" w:hAnsi="Times New Roman" w:cs="Times New Roman"/>
          <w:sz w:val="28"/>
          <w:szCs w:val="28"/>
          <w:lang w:val="ru-RU"/>
        </w:rPr>
        <w:t>-каменноугольного возраста, интрузивные образования кислого и среднего составов, а также субвулканические тела с плотностью в диапазоне 2,64–2,69 г/см³ проявляются в виде отрицательных гравитационных аномалий, при этом наиболее контрастные отрицательные аномалии ассоциированы с кислыми интрузиями.</w:t>
      </w:r>
    </w:p>
    <w:p w14:paraId="39C3DF07" w14:textId="77777777" w:rsidR="000A5C62" w:rsidRPr="000A5C62" w:rsidRDefault="000A5C62" w:rsidP="000A5C62">
      <w:pPr>
        <w:spacing w:after="0" w:line="240" w:lineRule="auto"/>
        <w:ind w:firstLine="720"/>
        <w:jc w:val="both"/>
        <w:rPr>
          <w:rFonts w:ascii="Times New Roman" w:hAnsi="Times New Roman" w:cs="Times New Roman"/>
          <w:sz w:val="28"/>
          <w:szCs w:val="28"/>
          <w:lang w:val="ru-RU"/>
        </w:rPr>
      </w:pPr>
      <w:r w:rsidRPr="000A5C62">
        <w:rPr>
          <w:rFonts w:ascii="Times New Roman" w:hAnsi="Times New Roman" w:cs="Times New Roman"/>
          <w:b/>
          <w:bCs/>
          <w:sz w:val="28"/>
          <w:szCs w:val="28"/>
          <w:lang w:val="ru-RU"/>
        </w:rPr>
        <w:t>Выводы.</w:t>
      </w:r>
      <w:r w:rsidRPr="000A5C62">
        <w:rPr>
          <w:rFonts w:ascii="Times New Roman" w:hAnsi="Times New Roman" w:cs="Times New Roman"/>
          <w:sz w:val="28"/>
          <w:szCs w:val="28"/>
          <w:lang w:val="ru-RU"/>
        </w:rPr>
        <w:t xml:space="preserve"> Структура гравитационного поля формируется под воздействием совокупности факторов, включающих структурно-тектоническое положение объектов, петрографический состав интрузивных и субвулканических образований, литологические особенности и другие параметры. Возможна ситуация, когда один из факторов оказывает преобладающее влияние на формирование аномалии, что может привести к ошибочной или некорректной геологической атрибуции данной аномалии. В связи с этим итоговая интерпретация гравиметрических данных должна осуществляться в рамках комплексного анализа с привлечением результатов магнитометрических и </w:t>
      </w:r>
      <w:proofErr w:type="spellStart"/>
      <w:r w:rsidRPr="000A5C62">
        <w:rPr>
          <w:rFonts w:ascii="Times New Roman" w:hAnsi="Times New Roman" w:cs="Times New Roman"/>
          <w:sz w:val="28"/>
          <w:szCs w:val="28"/>
          <w:lang w:val="ru-RU"/>
        </w:rPr>
        <w:t>гаммаспектрометрических</w:t>
      </w:r>
      <w:proofErr w:type="spellEnd"/>
      <w:r w:rsidRPr="000A5C62">
        <w:rPr>
          <w:rFonts w:ascii="Times New Roman" w:hAnsi="Times New Roman" w:cs="Times New Roman"/>
          <w:sz w:val="28"/>
          <w:szCs w:val="28"/>
          <w:lang w:val="ru-RU"/>
        </w:rPr>
        <w:t xml:space="preserve"> исследований.</w:t>
      </w:r>
    </w:p>
    <w:p w14:paraId="11829C43"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br w:type="page"/>
      </w:r>
    </w:p>
    <w:p w14:paraId="5AB178A6" w14:textId="77777777" w:rsidR="00FD2581" w:rsidRPr="0005203D" w:rsidRDefault="00FD2581" w:rsidP="00306B05">
      <w:pPr>
        <w:pStyle w:val="Heading2"/>
      </w:pPr>
      <w:bookmarkStart w:id="87" w:name="_Toc217391918"/>
      <w:r w:rsidRPr="0005203D">
        <w:lastRenderedPageBreak/>
        <w:t>5.2 Анализ и результаты интерпретации аномалий магнитного поля</w:t>
      </w:r>
      <w:bookmarkEnd w:id="87"/>
    </w:p>
    <w:p w14:paraId="5013D663" w14:textId="77777777" w:rsidR="00884073" w:rsidRPr="0005203D" w:rsidRDefault="00884073" w:rsidP="00510DB3">
      <w:pPr>
        <w:spacing w:after="0" w:line="240" w:lineRule="auto"/>
        <w:ind w:firstLine="851"/>
        <w:jc w:val="both"/>
        <w:rPr>
          <w:rFonts w:ascii="Times New Roman" w:hAnsi="Times New Roman" w:cs="Times New Roman"/>
          <w:sz w:val="28"/>
          <w:szCs w:val="28"/>
          <w:lang w:val="ru-RU"/>
        </w:rPr>
      </w:pPr>
    </w:p>
    <w:p w14:paraId="61F89998" w14:textId="77777777" w:rsidR="000A5C62" w:rsidRPr="000A5C62" w:rsidRDefault="000A5C62" w:rsidP="000A5C62">
      <w:pPr>
        <w:spacing w:after="0" w:line="240" w:lineRule="auto"/>
        <w:ind w:firstLine="720"/>
        <w:jc w:val="both"/>
        <w:rPr>
          <w:rFonts w:ascii="Times New Roman" w:hAnsi="Times New Roman" w:cs="Times New Roman"/>
          <w:sz w:val="28"/>
          <w:szCs w:val="28"/>
          <w:lang w:val="ru-RU"/>
        </w:rPr>
      </w:pPr>
      <w:r w:rsidRPr="000A5C62">
        <w:rPr>
          <w:rFonts w:ascii="Times New Roman" w:hAnsi="Times New Roman" w:cs="Times New Roman"/>
          <w:sz w:val="28"/>
          <w:szCs w:val="28"/>
          <w:lang w:val="ru-RU"/>
        </w:rPr>
        <w:t>Магнитометрическая съемка была ориентирована на решение следующих геологических задач:</w:t>
      </w:r>
    </w:p>
    <w:p w14:paraId="19294499" w14:textId="77777777" w:rsidR="000A5C62" w:rsidRPr="000A5C62" w:rsidRDefault="000A5C62" w:rsidP="000A5C62">
      <w:pPr>
        <w:numPr>
          <w:ilvl w:val="0"/>
          <w:numId w:val="33"/>
        </w:numPr>
        <w:spacing w:after="0" w:line="240" w:lineRule="auto"/>
        <w:jc w:val="both"/>
        <w:rPr>
          <w:rFonts w:ascii="Times New Roman" w:hAnsi="Times New Roman" w:cs="Times New Roman"/>
          <w:sz w:val="28"/>
          <w:szCs w:val="28"/>
          <w:lang w:val="ru-RU"/>
        </w:rPr>
      </w:pPr>
      <w:r w:rsidRPr="000A5C62">
        <w:rPr>
          <w:rFonts w:ascii="Times New Roman" w:hAnsi="Times New Roman" w:cs="Times New Roman"/>
          <w:sz w:val="28"/>
          <w:szCs w:val="28"/>
          <w:lang w:val="ru-RU"/>
        </w:rPr>
        <w:t>локализация и картирование интрузивных массивов;</w:t>
      </w:r>
    </w:p>
    <w:p w14:paraId="5F395608" w14:textId="77777777" w:rsidR="000A5C62" w:rsidRPr="000A5C62" w:rsidRDefault="000A5C62" w:rsidP="000A5C62">
      <w:pPr>
        <w:numPr>
          <w:ilvl w:val="0"/>
          <w:numId w:val="33"/>
        </w:numPr>
        <w:spacing w:after="0" w:line="240" w:lineRule="auto"/>
        <w:jc w:val="both"/>
        <w:rPr>
          <w:rFonts w:ascii="Times New Roman" w:hAnsi="Times New Roman" w:cs="Times New Roman"/>
          <w:sz w:val="28"/>
          <w:szCs w:val="28"/>
          <w:lang w:val="ru-RU"/>
        </w:rPr>
      </w:pPr>
      <w:r w:rsidRPr="000A5C62">
        <w:rPr>
          <w:rFonts w:ascii="Times New Roman" w:hAnsi="Times New Roman" w:cs="Times New Roman"/>
          <w:sz w:val="28"/>
          <w:szCs w:val="28"/>
          <w:lang w:val="ru-RU"/>
        </w:rPr>
        <w:t xml:space="preserve">идентификация тектонических дислокаций, зон гидротермальных изменений, </w:t>
      </w:r>
      <w:proofErr w:type="spellStart"/>
      <w:r w:rsidRPr="000A5C62">
        <w:rPr>
          <w:rFonts w:ascii="Times New Roman" w:hAnsi="Times New Roman" w:cs="Times New Roman"/>
          <w:sz w:val="28"/>
          <w:szCs w:val="28"/>
          <w:lang w:val="ru-RU"/>
        </w:rPr>
        <w:t>скарнирования</w:t>
      </w:r>
      <w:proofErr w:type="spellEnd"/>
      <w:r w:rsidRPr="000A5C62">
        <w:rPr>
          <w:rFonts w:ascii="Times New Roman" w:hAnsi="Times New Roman" w:cs="Times New Roman"/>
          <w:sz w:val="28"/>
          <w:szCs w:val="28"/>
          <w:lang w:val="ru-RU"/>
        </w:rPr>
        <w:t xml:space="preserve"> и </w:t>
      </w:r>
      <w:proofErr w:type="spellStart"/>
      <w:r w:rsidRPr="000A5C62">
        <w:rPr>
          <w:rFonts w:ascii="Times New Roman" w:hAnsi="Times New Roman" w:cs="Times New Roman"/>
          <w:sz w:val="28"/>
          <w:szCs w:val="28"/>
          <w:lang w:val="ru-RU"/>
        </w:rPr>
        <w:t>ороговикования</w:t>
      </w:r>
      <w:proofErr w:type="spellEnd"/>
      <w:r w:rsidRPr="000A5C62">
        <w:rPr>
          <w:rFonts w:ascii="Times New Roman" w:hAnsi="Times New Roman" w:cs="Times New Roman"/>
          <w:sz w:val="28"/>
          <w:szCs w:val="28"/>
          <w:lang w:val="ru-RU"/>
        </w:rPr>
        <w:t xml:space="preserve"> пород;</w:t>
      </w:r>
    </w:p>
    <w:p w14:paraId="35A65071" w14:textId="77777777" w:rsidR="000A5C62" w:rsidRPr="000A5C62" w:rsidRDefault="000A5C62" w:rsidP="000A5C62">
      <w:pPr>
        <w:numPr>
          <w:ilvl w:val="0"/>
          <w:numId w:val="33"/>
        </w:numPr>
        <w:spacing w:after="0" w:line="240" w:lineRule="auto"/>
        <w:jc w:val="both"/>
        <w:rPr>
          <w:rFonts w:ascii="Times New Roman" w:hAnsi="Times New Roman" w:cs="Times New Roman"/>
          <w:sz w:val="28"/>
          <w:szCs w:val="28"/>
          <w:lang w:val="ru-RU"/>
        </w:rPr>
      </w:pPr>
      <w:r w:rsidRPr="000A5C62">
        <w:rPr>
          <w:rFonts w:ascii="Times New Roman" w:hAnsi="Times New Roman" w:cs="Times New Roman"/>
          <w:sz w:val="28"/>
          <w:szCs w:val="28"/>
          <w:lang w:val="ru-RU"/>
        </w:rPr>
        <w:t xml:space="preserve">выявление погребенных (не обнаженных) </w:t>
      </w:r>
      <w:proofErr w:type="spellStart"/>
      <w:r w:rsidRPr="000A5C62">
        <w:rPr>
          <w:rFonts w:ascii="Times New Roman" w:hAnsi="Times New Roman" w:cs="Times New Roman"/>
          <w:sz w:val="28"/>
          <w:szCs w:val="28"/>
          <w:lang w:val="ru-RU"/>
        </w:rPr>
        <w:t>аномалиеобразующих</w:t>
      </w:r>
      <w:proofErr w:type="spellEnd"/>
      <w:r w:rsidRPr="000A5C62">
        <w:rPr>
          <w:rFonts w:ascii="Times New Roman" w:hAnsi="Times New Roman" w:cs="Times New Roman"/>
          <w:sz w:val="28"/>
          <w:szCs w:val="28"/>
          <w:lang w:val="ru-RU"/>
        </w:rPr>
        <w:t xml:space="preserve"> объектов с определением их геометрических и физических параметров;</w:t>
      </w:r>
    </w:p>
    <w:p w14:paraId="4868C93B" w14:textId="77777777" w:rsidR="000A5C62" w:rsidRPr="000A5C62" w:rsidRDefault="000A5C62" w:rsidP="000A5C62">
      <w:pPr>
        <w:numPr>
          <w:ilvl w:val="0"/>
          <w:numId w:val="33"/>
        </w:numPr>
        <w:spacing w:after="0" w:line="240" w:lineRule="auto"/>
        <w:jc w:val="both"/>
        <w:rPr>
          <w:rFonts w:ascii="Times New Roman" w:hAnsi="Times New Roman" w:cs="Times New Roman"/>
          <w:sz w:val="28"/>
          <w:szCs w:val="28"/>
          <w:lang w:val="ru-RU"/>
        </w:rPr>
      </w:pPr>
      <w:r w:rsidRPr="000A5C62">
        <w:rPr>
          <w:rFonts w:ascii="Times New Roman" w:hAnsi="Times New Roman" w:cs="Times New Roman"/>
          <w:sz w:val="28"/>
          <w:szCs w:val="28"/>
          <w:lang w:val="ru-RU"/>
        </w:rPr>
        <w:t>выделение и трассирование геологических контактов.</w:t>
      </w:r>
    </w:p>
    <w:p w14:paraId="79C51952"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Анализ магнитного поля проведен с использованием сводных магнитных карт и его трансформант. Магнитное поле площади участка Степной разнородно по своему уровню, по частоте и конфигурации аномалий, по их интенсивности.</w:t>
      </w:r>
    </w:p>
    <w:p w14:paraId="2D687C89" w14:textId="77777777" w:rsidR="000A5C62" w:rsidRPr="0005203D" w:rsidRDefault="000A5C62" w:rsidP="000A5C62">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На первом этапе интерпретации магниторазведочных данных проведено районирование магнитного поля с целью типизации поля и установления его связей с геологическими комплексами. При районировании в первую очередь выделены положительные и отрицательные аномалии магнитного поля. На рисунке 5.7 представлены схемы аномалий магнитного поля, полученные двумя методами: методом обнаружения слабых аномалий произвольной формы (Рисунок 5.7а) и методом частотной фильтрации с разложением на составляющие (Рисунок 5.7б). Схема на рисунке 5.7а построена в автоматическом режиме с использованием метода обратных вероятностей, который позволяет автоматически выделить четыре типа слабых аномалий, сопоставимых с уровнем помех: положительные, отрицательные и два типа знакопеременных (плюс-минус и минус-плюс). На схеме идентифицируются положительные и отрицательные аномалии. Схема, полученная посредством модуля фильтрации (двумерная фильтрация в скользящем окне) (Рисунок 5.7б), отражает региональную (трендовую) составляющую исходного поля; на ней можно проследить затухание и возрастание выделенных аномалий, аналогично анализу карты региональной составляющей аномального магнитного поля (Рисунок 5.8).</w:t>
      </w:r>
    </w:p>
    <w:p w14:paraId="7B4E3DEE" w14:textId="3D2AC8DC" w:rsidR="00FD2581" w:rsidRPr="0005203D" w:rsidRDefault="00FD2581" w:rsidP="000A5C62">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На площади участка исследований общий фон магнитного поля составляет -400÷-200 нТл.</w:t>
      </w:r>
    </w:p>
    <w:p w14:paraId="03AACBA6"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Новые данные по результатам </w:t>
      </w:r>
      <w:proofErr w:type="spellStart"/>
      <w:r w:rsidRPr="0005203D">
        <w:rPr>
          <w:rFonts w:ascii="Times New Roman" w:hAnsi="Times New Roman" w:cs="Times New Roman"/>
          <w:sz w:val="28"/>
          <w:szCs w:val="28"/>
          <w:lang w:val="ru-RU"/>
        </w:rPr>
        <w:t>аэромагниторазведки</w:t>
      </w:r>
      <w:proofErr w:type="spellEnd"/>
      <w:r w:rsidRPr="0005203D">
        <w:rPr>
          <w:rFonts w:ascii="Times New Roman" w:hAnsi="Times New Roman" w:cs="Times New Roman"/>
          <w:sz w:val="28"/>
          <w:szCs w:val="28"/>
          <w:lang w:val="ru-RU"/>
        </w:rPr>
        <w:t xml:space="preserve"> позволили выделить три обширные области положительного магнитного поля. </w:t>
      </w:r>
    </w:p>
    <w:p w14:paraId="7BA0FD0C" w14:textId="1C7E5ABB" w:rsidR="00FD2581" w:rsidRPr="0005203D" w:rsidRDefault="00FD2581" w:rsidP="000A5C62">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Первая </w:t>
      </w:r>
      <w:bookmarkStart w:id="88" w:name="_Hlk209045915"/>
      <w:r w:rsidRPr="0005203D">
        <w:rPr>
          <w:rFonts w:ascii="Times New Roman" w:hAnsi="Times New Roman" w:cs="Times New Roman"/>
          <w:sz w:val="28"/>
          <w:szCs w:val="28"/>
          <w:lang w:val="ru-RU"/>
        </w:rPr>
        <w:t>(+I)</w:t>
      </w:r>
      <w:bookmarkEnd w:id="88"/>
      <w:r w:rsidRPr="0005203D">
        <w:rPr>
          <w:rFonts w:ascii="Times New Roman" w:hAnsi="Times New Roman" w:cs="Times New Roman"/>
          <w:sz w:val="28"/>
          <w:szCs w:val="28"/>
          <w:lang w:val="ru-RU"/>
        </w:rPr>
        <w:t xml:space="preserve"> включает аномальные зоны +М7, +М8, +М9 (</w:t>
      </w:r>
      <w:r w:rsidR="00B730AD" w:rsidRPr="0005203D">
        <w:rPr>
          <w:rFonts w:ascii="Times New Roman" w:hAnsi="Times New Roman" w:cs="Times New Roman"/>
          <w:sz w:val="28"/>
          <w:szCs w:val="28"/>
          <w:lang w:val="ru-RU"/>
        </w:rPr>
        <w:t>Рисунок</w:t>
      </w:r>
      <w:r w:rsidRPr="0005203D">
        <w:rPr>
          <w:rFonts w:ascii="Times New Roman" w:hAnsi="Times New Roman" w:cs="Times New Roman"/>
          <w:sz w:val="28"/>
          <w:szCs w:val="28"/>
          <w:lang w:val="ru-RU"/>
        </w:rPr>
        <w:t xml:space="preserve"> 5.7а) расположена на северо-западе участка и в плане совпадает с Кызылжарской горст-антиклиналью. Аномалии +m7</w:t>
      </w:r>
      <w:bookmarkStart w:id="89" w:name="_Hlk209044919"/>
      <w:r w:rsidRPr="0005203D">
        <w:rPr>
          <w:rFonts w:ascii="Times New Roman" w:hAnsi="Times New Roman" w:cs="Times New Roman"/>
          <w:sz w:val="28"/>
          <w:szCs w:val="28"/>
          <w:lang w:val="ru-RU"/>
        </w:rPr>
        <w:t>'</w:t>
      </w:r>
      <w:bookmarkEnd w:id="89"/>
      <w:r w:rsidRPr="0005203D">
        <w:rPr>
          <w:rFonts w:ascii="Times New Roman" w:hAnsi="Times New Roman" w:cs="Times New Roman"/>
          <w:sz w:val="28"/>
          <w:szCs w:val="28"/>
          <w:lang w:val="ru-RU"/>
        </w:rPr>
        <w:t xml:space="preserve">, +m7² расположены в центральной части и отвечают </w:t>
      </w:r>
      <w:proofErr w:type="spellStart"/>
      <w:r w:rsidRPr="0005203D">
        <w:rPr>
          <w:rFonts w:ascii="Times New Roman" w:hAnsi="Times New Roman" w:cs="Times New Roman"/>
          <w:sz w:val="28"/>
          <w:szCs w:val="28"/>
          <w:lang w:val="ru-RU"/>
        </w:rPr>
        <w:t>Нарентауской</w:t>
      </w:r>
      <w:proofErr w:type="spellEnd"/>
      <w:r w:rsidRPr="0005203D">
        <w:rPr>
          <w:rFonts w:ascii="Times New Roman" w:hAnsi="Times New Roman" w:cs="Times New Roman"/>
          <w:sz w:val="28"/>
          <w:szCs w:val="28"/>
          <w:lang w:val="ru-RU"/>
        </w:rPr>
        <w:t xml:space="preserve"> горст-антиклинали. Локальные аномалии +m8</w:t>
      </w:r>
      <w:bookmarkStart w:id="90" w:name="_Hlk209046336"/>
      <w:r w:rsidRPr="0005203D">
        <w:rPr>
          <w:rFonts w:ascii="Times New Roman" w:hAnsi="Times New Roman" w:cs="Times New Roman"/>
          <w:sz w:val="28"/>
          <w:szCs w:val="28"/>
          <w:lang w:val="ru-RU"/>
        </w:rPr>
        <w:t>³,</w:t>
      </w:r>
      <w:bookmarkEnd w:id="90"/>
      <w:r w:rsidRPr="0005203D">
        <w:rPr>
          <w:rFonts w:ascii="Times New Roman" w:hAnsi="Times New Roman" w:cs="Times New Roman"/>
          <w:sz w:val="28"/>
          <w:szCs w:val="28"/>
          <w:lang w:val="ru-RU"/>
        </w:rPr>
        <w:t xml:space="preserve"> +m8², +m8⁵ (</w:t>
      </w:r>
      <w:r w:rsidR="00B730AD" w:rsidRPr="0005203D">
        <w:rPr>
          <w:rFonts w:ascii="Times New Roman" w:hAnsi="Times New Roman" w:cs="Times New Roman"/>
          <w:sz w:val="28"/>
          <w:szCs w:val="28"/>
          <w:lang w:val="ru-RU"/>
        </w:rPr>
        <w:t>Рисунок</w:t>
      </w:r>
      <w:r w:rsidRPr="0005203D">
        <w:rPr>
          <w:rFonts w:ascii="Times New Roman" w:hAnsi="Times New Roman" w:cs="Times New Roman"/>
          <w:sz w:val="28"/>
          <w:szCs w:val="28"/>
          <w:lang w:val="ru-RU"/>
        </w:rPr>
        <w:t xml:space="preserve"> 5.7б) и часть более мелких аномалий, вытянутых в цепочку в направлении с северо-запада на юго-восток, расположены в пределах </w:t>
      </w:r>
      <w:proofErr w:type="spellStart"/>
      <w:r w:rsidRPr="0005203D">
        <w:rPr>
          <w:rFonts w:ascii="Times New Roman" w:hAnsi="Times New Roman" w:cs="Times New Roman"/>
          <w:sz w:val="28"/>
          <w:szCs w:val="28"/>
          <w:lang w:val="ru-RU"/>
        </w:rPr>
        <w:t>Кирейской</w:t>
      </w:r>
      <w:proofErr w:type="spellEnd"/>
      <w:r w:rsidRPr="0005203D">
        <w:rPr>
          <w:rFonts w:ascii="Times New Roman" w:hAnsi="Times New Roman" w:cs="Times New Roman"/>
          <w:sz w:val="28"/>
          <w:szCs w:val="28"/>
          <w:lang w:val="ru-RU"/>
        </w:rPr>
        <w:t xml:space="preserve"> горст-антиклинали. </w:t>
      </w:r>
    </w:p>
    <w:p w14:paraId="6A18A839"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p>
    <w:p w14:paraId="4EFA7E14" w14:textId="77777777" w:rsidR="00FD2581" w:rsidRPr="0005203D" w:rsidRDefault="00FD2581" w:rsidP="00510DB3">
      <w:pPr>
        <w:spacing w:after="0" w:line="240" w:lineRule="auto"/>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br w:type="page"/>
      </w:r>
      <w:r w:rsidRPr="0005203D">
        <w:rPr>
          <w:rFonts w:ascii="Times New Roman" w:hAnsi="Times New Roman" w:cs="Times New Roman"/>
          <w:noProof/>
          <w:sz w:val="28"/>
          <w:szCs w:val="28"/>
          <w:lang w:val="ru-RU" w:eastAsia="ru-RU"/>
        </w:rPr>
        <w:lastRenderedPageBreak/>
        <mc:AlternateContent>
          <mc:Choice Requires="wps">
            <w:drawing>
              <wp:anchor distT="0" distB="0" distL="114300" distR="114300" simplePos="0" relativeHeight="251677696" behindDoc="0" locked="0" layoutInCell="1" allowOverlap="1" wp14:anchorId="3D8B60A8" wp14:editId="2707DA22">
                <wp:simplePos x="0" y="0"/>
                <wp:positionH relativeFrom="column">
                  <wp:posOffset>58376</wp:posOffset>
                </wp:positionH>
                <wp:positionV relativeFrom="paragraph">
                  <wp:posOffset>-8181</wp:posOffset>
                </wp:positionV>
                <wp:extent cx="601980" cy="545465"/>
                <wp:effectExtent l="0" t="0" r="0" b="0"/>
                <wp:wrapNone/>
                <wp:docPr id="2124976629" name="Надпись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01980" cy="545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5D3736" w14:textId="77777777" w:rsidR="00FD2581" w:rsidRPr="00053BCC" w:rsidRDefault="00FD2581" w:rsidP="00FD2581">
                            <w:pPr>
                              <w:rPr>
                                <w:rFonts w:ascii="Arial" w:hAnsi="Arial" w:cs="Arial"/>
                                <w:b/>
                                <w:color w:val="000000" w:themeColor="text1"/>
                                <w:sz w:val="28"/>
                                <w:szCs w:val="28"/>
                              </w:rPr>
                            </w:pPr>
                            <w:r>
                              <w:rPr>
                                <w:rFonts w:ascii="Arial" w:hAnsi="Arial" w:cs="Arial"/>
                                <w:b/>
                                <w:color w:val="000000" w:themeColor="text1"/>
                                <w:sz w:val="28"/>
                                <w:szCs w:val="28"/>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8B60A8" id="Надпись 195" o:spid="_x0000_s1051" type="#_x0000_t202" style="position:absolute;left:0;text-align:left;margin-left:4.6pt;margin-top:-.65pt;width:47.4pt;height:42.9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" stroked="f">
                <v:fill opacity="0"/>
                <v:textbox>
                  <w:txbxContent>
                    <w:p w14:paraId="485D3736" w14:textId="77777777" w:rsidR="00FD2581" w:rsidRPr="00053BCC" w:rsidRDefault="00FD2581" w:rsidP="00FD2581">
                      <w:pPr>
                        <w:rPr>
                          <w:rFonts w:ascii="Arial" w:hAnsi="Arial" w:cs="Arial"/>
                          <w:b/>
                          <w:color w:val="000000" w:themeColor="text1"/>
                          <w:sz w:val="28"/>
                          <w:szCs w:val="28"/>
                        </w:rPr>
                      </w:pPr>
                      <w:r>
                        <w:rPr>
                          <w:rFonts w:ascii="Arial" w:hAnsi="Arial" w:cs="Arial"/>
                          <w:b/>
                          <w:color w:val="000000" w:themeColor="text1"/>
                          <w:sz w:val="28"/>
                          <w:szCs w:val="28"/>
                        </w:rPr>
                        <w:t>a)</w:t>
                      </w:r>
                    </w:p>
                  </w:txbxContent>
                </v:textbox>
              </v:shape>
            </w:pict>
          </mc:Fallback>
        </mc:AlternateContent>
      </w:r>
      <w:r w:rsidRPr="0005203D">
        <w:rPr>
          <w:rFonts w:ascii="Times New Roman" w:hAnsi="Times New Roman" w:cs="Times New Roman"/>
          <w:noProof/>
          <w:sz w:val="28"/>
          <w:szCs w:val="28"/>
          <w:lang w:val="ru-RU" w:eastAsia="ru-RU"/>
        </w:rPr>
        <mc:AlternateContent>
          <mc:Choice Requires="wps">
            <w:drawing>
              <wp:anchor distT="0" distB="0" distL="114300" distR="114300" simplePos="0" relativeHeight="251666432" behindDoc="0" locked="0" layoutInCell="1" allowOverlap="1" wp14:anchorId="734820AB" wp14:editId="311A238D">
                <wp:simplePos x="0" y="0"/>
                <wp:positionH relativeFrom="margin">
                  <wp:align>left</wp:align>
                </wp:positionH>
                <wp:positionV relativeFrom="paragraph">
                  <wp:posOffset>3574504</wp:posOffset>
                </wp:positionV>
                <wp:extent cx="381635" cy="453390"/>
                <wp:effectExtent l="0" t="0" r="0" b="0"/>
                <wp:wrapNone/>
                <wp:docPr id="1438022096" name="Надпись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4533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CFD4A" w14:textId="77777777" w:rsidR="00FD2581" w:rsidRPr="000A44E7" w:rsidRDefault="00FD2581" w:rsidP="00FD2581">
                            <w:pPr>
                              <w:rPr>
                                <w:rFonts w:ascii="Times New Roman" w:hAnsi="Times New Roman" w:cs="Times New Roman"/>
                                <w:b/>
                                <w:bCs/>
                                <w:sz w:val="28"/>
                                <w:szCs w:val="28"/>
                              </w:rPr>
                            </w:pPr>
                            <w:r>
                              <w:rPr>
                                <w:rFonts w:ascii="Times New Roman" w:hAnsi="Times New Roman" w:cs="Times New Roman"/>
                                <w:b/>
                                <w:bCs/>
                                <w:sz w:val="28"/>
                                <w:szCs w:val="28"/>
                              </w:rPr>
                              <w:t>б</w:t>
                            </w:r>
                            <w:r w:rsidRPr="00310A4C">
                              <w:rPr>
                                <w:rFonts w:ascii="Times New Roman" w:hAnsi="Times New Roman" w:cs="Times New Roman"/>
                                <w:b/>
                                <w:bCs/>
                                <w:sz w:val="28"/>
                                <w:szCs w:val="28"/>
                              </w:rPr>
                              <w:t>)</w:t>
                            </w:r>
                            <w:r>
                              <w:rPr>
                                <w:rFonts w:ascii="Times New Roman" w:hAnsi="Times New Roman" w:cs="Times New Roman"/>
                                <w:b/>
                                <w:bCs/>
                                <w:sz w:val="28"/>
                                <w:szCs w:val="28"/>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34820AB" id="Надпись 182" o:spid="_x0000_s1052" type="#_x0000_t202" style="position:absolute;left:0;text-align:left;margin-left:0;margin-top:281.45pt;width:30.05pt;height:35.7pt;z-index:251666432;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" stroked="f">
                <v:fill opacity="0"/>
                <v:textbox style="mso-fit-shape-to-text:t">
                  <w:txbxContent>
                    <w:p w14:paraId="38ACFD4A" w14:textId="77777777" w:rsidR="00FD2581" w:rsidRPr="000A44E7" w:rsidRDefault="00FD2581" w:rsidP="00FD2581">
                      <w:pPr>
                        <w:rPr>
                          <w:rFonts w:ascii="Times New Roman" w:hAnsi="Times New Roman" w:cs="Times New Roman"/>
                          <w:b/>
                          <w:bCs/>
                          <w:sz w:val="28"/>
                          <w:szCs w:val="28"/>
                        </w:rPr>
                      </w:pPr>
                      <w:r>
                        <w:rPr>
                          <w:rFonts w:ascii="Times New Roman" w:hAnsi="Times New Roman" w:cs="Times New Roman"/>
                          <w:b/>
                          <w:bCs/>
                          <w:sz w:val="28"/>
                          <w:szCs w:val="28"/>
                        </w:rPr>
                        <w:t>б</w:t>
                      </w:r>
                      <w:r w:rsidRPr="00310A4C">
                        <w:rPr>
                          <w:rFonts w:ascii="Times New Roman" w:hAnsi="Times New Roman" w:cs="Times New Roman"/>
                          <w:b/>
                          <w:bCs/>
                          <w:sz w:val="28"/>
                          <w:szCs w:val="28"/>
                        </w:rPr>
                        <w:t>)</w:t>
                      </w:r>
                      <w:r>
                        <w:rPr>
                          <w:rFonts w:ascii="Times New Roman" w:hAnsi="Times New Roman" w:cs="Times New Roman"/>
                          <w:b/>
                          <w:bCs/>
                          <w:sz w:val="28"/>
                          <w:szCs w:val="28"/>
                        </w:rPr>
                        <w:t xml:space="preserve"> </w:t>
                      </w:r>
                    </w:p>
                  </w:txbxContent>
                </v:textbox>
                <w10:wrap anchorx="margin"/>
              </v:shape>
            </w:pict>
          </mc:Fallback>
        </mc:AlternateContent>
      </w:r>
      <w:r w:rsidRPr="0005203D">
        <w:rPr>
          <w:noProof/>
          <w:lang w:val="ru-RU"/>
        </w:rPr>
        <w:drawing>
          <wp:inline distT="0" distB="0" distL="0" distR="0" wp14:anchorId="52D2B38F" wp14:editId="783F5EE5">
            <wp:extent cx="5940425" cy="3546475"/>
            <wp:effectExtent l="0" t="0" r="3175" b="0"/>
            <wp:docPr id="387120054" name="Picture 9" descr="A map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120054" name="Picture 9" descr="A map of different colors&#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0425" cy="3546475"/>
                    </a:xfrm>
                    <a:prstGeom prst="rect">
                      <a:avLst/>
                    </a:prstGeom>
                    <a:noFill/>
                    <a:ln>
                      <a:noFill/>
                    </a:ln>
                  </pic:spPr>
                </pic:pic>
              </a:graphicData>
            </a:graphic>
          </wp:inline>
        </w:drawing>
      </w:r>
    </w:p>
    <w:p w14:paraId="7AC3AA44" w14:textId="77777777" w:rsidR="00FD2581" w:rsidRPr="0005203D" w:rsidRDefault="00FD2581" w:rsidP="00510DB3">
      <w:pPr>
        <w:spacing w:after="0" w:line="240" w:lineRule="auto"/>
        <w:jc w:val="center"/>
        <w:rPr>
          <w:rFonts w:ascii="Times New Roman" w:hAnsi="Times New Roman" w:cs="Times New Roman"/>
          <w:sz w:val="28"/>
          <w:szCs w:val="28"/>
          <w:lang w:val="ru-RU"/>
        </w:rPr>
      </w:pPr>
      <w:r w:rsidRPr="0005203D">
        <w:rPr>
          <w:noProof/>
          <w:lang w:val="ru-RU"/>
        </w:rPr>
        <w:drawing>
          <wp:inline distT="0" distB="0" distL="0" distR="0" wp14:anchorId="32287140" wp14:editId="548D7A0B">
            <wp:extent cx="5940425" cy="3546475"/>
            <wp:effectExtent l="0" t="0" r="3175" b="0"/>
            <wp:docPr id="1309571901" name="Picture 10" descr="A colorful map of a heat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571901" name="Picture 10" descr="A colorful map of a heat wave&#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0425" cy="3546475"/>
                    </a:xfrm>
                    <a:prstGeom prst="rect">
                      <a:avLst/>
                    </a:prstGeom>
                    <a:noFill/>
                    <a:ln>
                      <a:noFill/>
                    </a:ln>
                  </pic:spPr>
                </pic:pic>
              </a:graphicData>
            </a:graphic>
          </wp:inline>
        </w:drawing>
      </w:r>
    </w:p>
    <w:p w14:paraId="3F67ED36" w14:textId="0A04E232" w:rsidR="00FD2581" w:rsidRPr="0005203D" w:rsidRDefault="00B730AD" w:rsidP="00306B05">
      <w:pPr>
        <w:pStyle w:val="a4"/>
      </w:pPr>
      <w:bookmarkStart w:id="91" w:name="_Toc210686421"/>
      <w:bookmarkStart w:id="92" w:name="_Toc210770557"/>
      <w:r w:rsidRPr="0005203D">
        <w:t>Рисунок</w:t>
      </w:r>
      <w:r w:rsidR="00FD2581" w:rsidRPr="0005203D">
        <w:t xml:space="preserve"> 5.7 </w:t>
      </w:r>
      <w:r w:rsidRPr="0005203D">
        <w:t xml:space="preserve">- </w:t>
      </w:r>
      <w:r w:rsidR="00FD2581" w:rsidRPr="0005203D">
        <w:t>Районирование аномалий магнитного поля</w:t>
      </w:r>
      <w:bookmarkEnd w:id="91"/>
      <w:bookmarkEnd w:id="92"/>
    </w:p>
    <w:p w14:paraId="4023F9BB"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62FAFD35" w14:textId="241476F2"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Выделенные в западной части площади аномалии +m7³, +m7', +m8</w:t>
      </w:r>
      <w:bookmarkStart w:id="93" w:name="_Hlk209046597"/>
      <w:r w:rsidRPr="0005203D">
        <w:rPr>
          <w:rFonts w:ascii="Times New Roman" w:hAnsi="Times New Roman" w:cs="Times New Roman"/>
          <w:sz w:val="28"/>
          <w:szCs w:val="28"/>
          <w:lang w:val="ru-RU"/>
        </w:rPr>
        <w:t>⁴</w:t>
      </w:r>
      <w:bookmarkEnd w:id="93"/>
      <w:r w:rsidRPr="0005203D">
        <w:rPr>
          <w:rFonts w:ascii="Times New Roman" w:hAnsi="Times New Roman" w:cs="Times New Roman"/>
          <w:sz w:val="28"/>
          <w:szCs w:val="28"/>
          <w:lang w:val="ru-RU"/>
        </w:rPr>
        <w:t xml:space="preserve">, имеют уровень поля ниже, чем в среднем по области +I и располагаются в приграничной части </w:t>
      </w:r>
      <w:proofErr w:type="spellStart"/>
      <w:r w:rsidRPr="0005203D">
        <w:rPr>
          <w:rFonts w:ascii="Times New Roman" w:hAnsi="Times New Roman" w:cs="Times New Roman"/>
          <w:sz w:val="28"/>
          <w:szCs w:val="28"/>
          <w:lang w:val="ru-RU"/>
        </w:rPr>
        <w:t>Тогузкульской</w:t>
      </w:r>
      <w:proofErr w:type="spellEnd"/>
      <w:r w:rsidRPr="0005203D">
        <w:rPr>
          <w:rFonts w:ascii="Times New Roman" w:hAnsi="Times New Roman" w:cs="Times New Roman"/>
          <w:sz w:val="28"/>
          <w:szCs w:val="28"/>
          <w:lang w:val="ru-RU"/>
        </w:rPr>
        <w:t xml:space="preserve"> грабен-синклинали. Эти аномалии характеризуются небольшими градиентами, плавными линиями изодинам и интенсивностью в среднем от +200 нТл (+m7⁴) до +400 нТл (+m8⁴). </w:t>
      </w:r>
    </w:p>
    <w:p w14:paraId="51D0D49C"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Наряду со спокойным мозаичным полем, с небольшими градиентами, в центральной части области +I, в приграничной части наблюдаются цепочки локальных аномалий, приуроченные к бортам </w:t>
      </w:r>
      <w:proofErr w:type="spellStart"/>
      <w:r w:rsidRPr="0005203D">
        <w:rPr>
          <w:rFonts w:ascii="Times New Roman" w:hAnsi="Times New Roman" w:cs="Times New Roman"/>
          <w:sz w:val="28"/>
          <w:szCs w:val="28"/>
          <w:lang w:val="ru-RU"/>
        </w:rPr>
        <w:t>горстовых</w:t>
      </w:r>
      <w:proofErr w:type="spellEnd"/>
      <w:r w:rsidRPr="0005203D">
        <w:rPr>
          <w:rFonts w:ascii="Times New Roman" w:hAnsi="Times New Roman" w:cs="Times New Roman"/>
          <w:sz w:val="28"/>
          <w:szCs w:val="28"/>
          <w:lang w:val="ru-RU"/>
        </w:rPr>
        <w:t xml:space="preserve"> структур. Эти </w:t>
      </w:r>
      <w:r w:rsidRPr="0005203D">
        <w:rPr>
          <w:rFonts w:ascii="Times New Roman" w:hAnsi="Times New Roman" w:cs="Times New Roman"/>
          <w:sz w:val="28"/>
          <w:szCs w:val="28"/>
          <w:lang w:val="ru-RU"/>
        </w:rPr>
        <w:lastRenderedPageBreak/>
        <w:t xml:space="preserve">аномалии преимущественно линейной, вытянутой формы, с интенсивностью в среднем +400 нТл, расположены на юге, вдоль тектонической границы Кызылжарского горста, </w:t>
      </w:r>
      <w:proofErr w:type="spellStart"/>
      <w:r w:rsidRPr="0005203D">
        <w:rPr>
          <w:rFonts w:ascii="Times New Roman" w:hAnsi="Times New Roman" w:cs="Times New Roman"/>
          <w:sz w:val="28"/>
          <w:szCs w:val="28"/>
          <w:lang w:val="ru-RU"/>
        </w:rPr>
        <w:t>харатеризующегося</w:t>
      </w:r>
      <w:proofErr w:type="spellEnd"/>
      <w:r w:rsidRPr="0005203D">
        <w:rPr>
          <w:rFonts w:ascii="Times New Roman" w:hAnsi="Times New Roman" w:cs="Times New Roman"/>
          <w:sz w:val="28"/>
          <w:szCs w:val="28"/>
          <w:lang w:val="ru-RU"/>
        </w:rPr>
        <w:t xml:space="preserve"> северо-западным и </w:t>
      </w:r>
      <w:proofErr w:type="spellStart"/>
      <w:r w:rsidRPr="0005203D">
        <w:rPr>
          <w:rFonts w:ascii="Times New Roman" w:hAnsi="Times New Roman" w:cs="Times New Roman"/>
          <w:sz w:val="28"/>
          <w:szCs w:val="28"/>
          <w:lang w:val="ru-RU"/>
        </w:rPr>
        <w:t>субширотным</w:t>
      </w:r>
      <w:proofErr w:type="spellEnd"/>
      <w:r w:rsidRPr="0005203D">
        <w:rPr>
          <w:rFonts w:ascii="Times New Roman" w:hAnsi="Times New Roman" w:cs="Times New Roman"/>
          <w:sz w:val="28"/>
          <w:szCs w:val="28"/>
          <w:lang w:val="ru-RU"/>
        </w:rPr>
        <w:t xml:space="preserve"> простиранием. В северной части области + I положительное поле представлено цепочками аномалий, располагающиеся ортогонально границе </w:t>
      </w:r>
      <w:proofErr w:type="spellStart"/>
      <w:r w:rsidRPr="0005203D">
        <w:rPr>
          <w:rFonts w:ascii="Times New Roman" w:hAnsi="Times New Roman" w:cs="Times New Roman"/>
          <w:sz w:val="28"/>
          <w:szCs w:val="28"/>
          <w:lang w:val="ru-RU"/>
        </w:rPr>
        <w:t>горстовой</w:t>
      </w:r>
      <w:proofErr w:type="spellEnd"/>
      <w:r w:rsidRPr="0005203D">
        <w:rPr>
          <w:rFonts w:ascii="Times New Roman" w:hAnsi="Times New Roman" w:cs="Times New Roman"/>
          <w:sz w:val="28"/>
          <w:szCs w:val="28"/>
          <w:lang w:val="ru-RU"/>
        </w:rPr>
        <w:t xml:space="preserve"> структуры, интенсивность локальных аномалий составляет в среднем +200 нТл. </w:t>
      </w:r>
    </w:p>
    <w:p w14:paraId="53795643" w14:textId="079E36A0"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Вторая (+II) и третья (+III) области положительного магнитного поля выделены в восточной половине участка – на юго-востоке зона +М10 и на северо-востоке - + М11 (</w:t>
      </w:r>
      <w:r w:rsidR="00B730AD" w:rsidRPr="0005203D">
        <w:rPr>
          <w:rFonts w:ascii="Times New Roman" w:hAnsi="Times New Roman" w:cs="Times New Roman"/>
          <w:sz w:val="28"/>
          <w:szCs w:val="28"/>
          <w:lang w:val="ru-RU"/>
        </w:rPr>
        <w:t>Рисунок</w:t>
      </w:r>
      <w:r w:rsidRPr="0005203D">
        <w:rPr>
          <w:rFonts w:ascii="Times New Roman" w:hAnsi="Times New Roman" w:cs="Times New Roman"/>
          <w:sz w:val="28"/>
          <w:szCs w:val="28"/>
          <w:lang w:val="ru-RU"/>
        </w:rPr>
        <w:t xml:space="preserve"> 5.7). Юго-восточная область (+М10) </w:t>
      </w:r>
      <w:proofErr w:type="spellStart"/>
      <w:r w:rsidRPr="0005203D">
        <w:rPr>
          <w:rFonts w:ascii="Times New Roman" w:hAnsi="Times New Roman" w:cs="Times New Roman"/>
          <w:sz w:val="28"/>
          <w:szCs w:val="28"/>
          <w:lang w:val="ru-RU"/>
        </w:rPr>
        <w:t>пространственно</w:t>
      </w:r>
      <w:proofErr w:type="spellEnd"/>
      <w:r w:rsidRPr="0005203D">
        <w:rPr>
          <w:rFonts w:ascii="Times New Roman" w:hAnsi="Times New Roman" w:cs="Times New Roman"/>
          <w:sz w:val="28"/>
          <w:szCs w:val="28"/>
          <w:lang w:val="ru-RU"/>
        </w:rPr>
        <w:t xml:space="preserve"> совпадает с </w:t>
      </w:r>
      <w:proofErr w:type="spellStart"/>
      <w:r w:rsidRPr="0005203D">
        <w:rPr>
          <w:rFonts w:ascii="Times New Roman" w:hAnsi="Times New Roman" w:cs="Times New Roman"/>
          <w:sz w:val="28"/>
          <w:szCs w:val="28"/>
          <w:lang w:val="ru-RU"/>
        </w:rPr>
        <w:t>Алтынкудукской</w:t>
      </w:r>
      <w:proofErr w:type="spellEnd"/>
      <w:r w:rsidRPr="0005203D">
        <w:rPr>
          <w:rFonts w:ascii="Times New Roman" w:hAnsi="Times New Roman" w:cs="Times New Roman"/>
          <w:sz w:val="28"/>
          <w:szCs w:val="28"/>
          <w:lang w:val="ru-RU"/>
        </w:rPr>
        <w:t xml:space="preserve"> и </w:t>
      </w:r>
      <w:proofErr w:type="spellStart"/>
      <w:r w:rsidRPr="0005203D">
        <w:rPr>
          <w:rFonts w:ascii="Times New Roman" w:hAnsi="Times New Roman" w:cs="Times New Roman"/>
          <w:sz w:val="28"/>
          <w:szCs w:val="28"/>
          <w:lang w:val="ru-RU"/>
        </w:rPr>
        <w:t>Соналинской</w:t>
      </w:r>
      <w:proofErr w:type="spellEnd"/>
      <w:r w:rsidRPr="0005203D">
        <w:rPr>
          <w:rFonts w:ascii="Times New Roman" w:hAnsi="Times New Roman" w:cs="Times New Roman"/>
          <w:sz w:val="28"/>
          <w:szCs w:val="28"/>
          <w:lang w:val="ru-RU"/>
        </w:rPr>
        <w:t xml:space="preserve"> горст-антиклиналями. </w:t>
      </w:r>
      <w:proofErr w:type="spellStart"/>
      <w:r w:rsidRPr="0005203D">
        <w:rPr>
          <w:rFonts w:ascii="Times New Roman" w:hAnsi="Times New Roman" w:cs="Times New Roman"/>
          <w:sz w:val="28"/>
          <w:szCs w:val="28"/>
          <w:lang w:val="ru-RU"/>
        </w:rPr>
        <w:t>Соналинская</w:t>
      </w:r>
      <w:proofErr w:type="spellEnd"/>
      <w:r w:rsidRPr="0005203D">
        <w:rPr>
          <w:rFonts w:ascii="Times New Roman" w:hAnsi="Times New Roman" w:cs="Times New Roman"/>
          <w:sz w:val="28"/>
          <w:szCs w:val="28"/>
          <w:lang w:val="ru-RU"/>
        </w:rPr>
        <w:t xml:space="preserve"> горст-антиклиналь отмечается высокоинтенсивным магнитным полем, что объясняется мощной толщей вулканитов среднего состава девонского возраста. Интенсивность локальных аномалий здесь достигает 1200 нТл, а значения экстремумов – 1000 нТл. </w:t>
      </w:r>
    </w:p>
    <w:p w14:paraId="35A8C74D"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231B7812" w14:textId="77777777" w:rsidR="00FD2581" w:rsidRPr="0005203D" w:rsidRDefault="00FD2581" w:rsidP="00510DB3">
      <w:pPr>
        <w:spacing w:after="0" w:line="240" w:lineRule="auto"/>
        <w:jc w:val="both"/>
        <w:rPr>
          <w:rFonts w:ascii="Times New Roman" w:hAnsi="Times New Roman" w:cs="Times New Roman"/>
          <w:sz w:val="28"/>
          <w:szCs w:val="28"/>
          <w:lang w:val="ru-RU"/>
        </w:rPr>
      </w:pPr>
      <w:r w:rsidRPr="0005203D">
        <w:rPr>
          <w:noProof/>
          <w:lang w:val="ru-RU"/>
        </w:rPr>
        <w:drawing>
          <wp:inline distT="0" distB="0" distL="0" distR="0" wp14:anchorId="528FD103" wp14:editId="10045F55">
            <wp:extent cx="5940425" cy="3580765"/>
            <wp:effectExtent l="0" t="0" r="3175" b="635"/>
            <wp:docPr id="665229330" name="Picture 2" descr="A map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229330" name="Picture 2" descr="A map of different colors&#10;&#10;AI-generated content may be incorrec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0425" cy="3580765"/>
                    </a:xfrm>
                    <a:prstGeom prst="rect">
                      <a:avLst/>
                    </a:prstGeom>
                    <a:noFill/>
                    <a:ln>
                      <a:noFill/>
                    </a:ln>
                  </pic:spPr>
                </pic:pic>
              </a:graphicData>
            </a:graphic>
          </wp:inline>
        </w:drawing>
      </w:r>
    </w:p>
    <w:p w14:paraId="6FDA1C95" w14:textId="786ABA0D" w:rsidR="00FD2581" w:rsidRPr="0005203D" w:rsidRDefault="00FD2581" w:rsidP="00306B05">
      <w:pPr>
        <w:pStyle w:val="a4"/>
      </w:pPr>
      <w:bookmarkStart w:id="94" w:name="_Toc210686422"/>
      <w:bookmarkStart w:id="95" w:name="_Toc210770558"/>
      <w:r w:rsidRPr="0005203D">
        <w:t>Рис</w:t>
      </w:r>
      <w:r w:rsidR="00B730AD" w:rsidRPr="0005203D">
        <w:t>унок</w:t>
      </w:r>
      <w:r w:rsidRPr="0005203D">
        <w:t xml:space="preserve"> 5.8</w:t>
      </w:r>
      <w:r w:rsidR="00B730AD" w:rsidRPr="0005203D">
        <w:t xml:space="preserve"> -</w:t>
      </w:r>
      <w:r w:rsidRPr="0005203D">
        <w:t xml:space="preserve"> Карта регионального магнитного поля</w:t>
      </w:r>
      <w:bookmarkEnd w:id="94"/>
      <w:bookmarkEnd w:id="95"/>
    </w:p>
    <w:p w14:paraId="3B84895D"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71BAB58D" w14:textId="3F30504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От первой области (+I) аномалий группа аномалий +М10 отличается повышенной интенсивностью поля, сложная конфигурация (изрезанность) изодинам, большое количество мелких аномалий неправильной формы с высокими градиентами. </w:t>
      </w:r>
    </w:p>
    <w:p w14:paraId="22D3E427"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Магнитное поля область +II можно разделить на 4 блока. В восточной части области +II локальные аномалии по форме ближе к </w:t>
      </w:r>
      <w:proofErr w:type="spellStart"/>
      <w:r w:rsidRPr="0005203D">
        <w:rPr>
          <w:rFonts w:ascii="Times New Roman" w:hAnsi="Times New Roman" w:cs="Times New Roman"/>
          <w:sz w:val="28"/>
          <w:szCs w:val="28"/>
          <w:lang w:val="ru-RU"/>
        </w:rPr>
        <w:t>изометричной</w:t>
      </w:r>
      <w:proofErr w:type="spellEnd"/>
      <w:r w:rsidRPr="0005203D">
        <w:rPr>
          <w:rFonts w:ascii="Times New Roman" w:hAnsi="Times New Roman" w:cs="Times New Roman"/>
          <w:sz w:val="28"/>
          <w:szCs w:val="28"/>
          <w:lang w:val="ru-RU"/>
        </w:rPr>
        <w:t xml:space="preserve">, средней интенсивности (200–300 нТл). Центральная часть характеризуется вытянутыми аномалиями и цепочками аномалий овальной формы, приуроченные к зонам </w:t>
      </w:r>
      <w:proofErr w:type="spellStart"/>
      <w:r w:rsidRPr="0005203D">
        <w:rPr>
          <w:rFonts w:ascii="Times New Roman" w:hAnsi="Times New Roman" w:cs="Times New Roman"/>
          <w:sz w:val="28"/>
          <w:szCs w:val="28"/>
          <w:lang w:val="ru-RU"/>
        </w:rPr>
        <w:t>линеаментов</w:t>
      </w:r>
      <w:proofErr w:type="spellEnd"/>
      <w:r w:rsidRPr="0005203D">
        <w:rPr>
          <w:rFonts w:ascii="Times New Roman" w:hAnsi="Times New Roman" w:cs="Times New Roman"/>
          <w:sz w:val="28"/>
          <w:szCs w:val="28"/>
          <w:lang w:val="ru-RU"/>
        </w:rPr>
        <w:t xml:space="preserve">. Простираются они с севера на юг, ширина </w:t>
      </w:r>
      <w:r w:rsidRPr="0005203D">
        <w:rPr>
          <w:rFonts w:ascii="Times New Roman" w:hAnsi="Times New Roman" w:cs="Times New Roman"/>
          <w:sz w:val="28"/>
          <w:szCs w:val="28"/>
          <w:lang w:val="ru-RU"/>
        </w:rPr>
        <w:lastRenderedPageBreak/>
        <w:t xml:space="preserve">выделенной зоны в центральной части области +II от 2 до 6 км. Следующая зона аномалий приурочена к юго-востоку </w:t>
      </w:r>
      <w:proofErr w:type="spellStart"/>
      <w:r w:rsidRPr="0005203D">
        <w:rPr>
          <w:rFonts w:ascii="Times New Roman" w:hAnsi="Times New Roman" w:cs="Times New Roman"/>
          <w:sz w:val="28"/>
          <w:szCs w:val="28"/>
          <w:lang w:val="ru-RU"/>
        </w:rPr>
        <w:t>Соналинской</w:t>
      </w:r>
      <w:proofErr w:type="spellEnd"/>
      <w:r w:rsidRPr="0005203D">
        <w:rPr>
          <w:rFonts w:ascii="Times New Roman" w:hAnsi="Times New Roman" w:cs="Times New Roman"/>
          <w:sz w:val="28"/>
          <w:szCs w:val="28"/>
          <w:lang w:val="ru-RU"/>
        </w:rPr>
        <w:t xml:space="preserve"> горст-антиклинали и расположена в центральной части территории листа М-42-94. Магнитное поле здесь сложное, локальные аномалии разной формы – преимущественно неправильной и вытянутой, разной ориентировки, с высокими градиентами, в большинстве случаях, с одной стороны аномалии. Интенсивность аномалий в этом блоке достигает +600÷1000 нТл, которые увязываются с субвулканическими образованиями андезитобазальтовой формации. Все три блока располагаются </w:t>
      </w:r>
      <w:proofErr w:type="spellStart"/>
      <w:r w:rsidRPr="0005203D">
        <w:rPr>
          <w:rFonts w:ascii="Times New Roman" w:hAnsi="Times New Roman" w:cs="Times New Roman"/>
          <w:sz w:val="28"/>
          <w:szCs w:val="28"/>
          <w:lang w:val="ru-RU"/>
        </w:rPr>
        <w:t>субпараллельно</w:t>
      </w:r>
      <w:proofErr w:type="spellEnd"/>
      <w:r w:rsidRPr="0005203D">
        <w:rPr>
          <w:rFonts w:ascii="Times New Roman" w:hAnsi="Times New Roman" w:cs="Times New Roman"/>
          <w:sz w:val="28"/>
          <w:szCs w:val="28"/>
          <w:lang w:val="ru-RU"/>
        </w:rPr>
        <w:t xml:space="preserve"> друг другу по направлению с северо-запада на юго-восток. Разделены они между собой отрицательными магнитными аномалиями вытянутой формы с интенсивностью -200÷300 нТл, отвечающие зонам тектонических нарушений и распространению здесь пачек кислых </w:t>
      </w:r>
      <w:proofErr w:type="spellStart"/>
      <w:r w:rsidRPr="0005203D">
        <w:rPr>
          <w:rFonts w:ascii="Times New Roman" w:hAnsi="Times New Roman" w:cs="Times New Roman"/>
          <w:sz w:val="28"/>
          <w:szCs w:val="28"/>
          <w:lang w:val="ru-RU"/>
        </w:rPr>
        <w:t>эффузивов</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субвулканитов</w:t>
      </w:r>
      <w:proofErr w:type="spellEnd"/>
      <w:r w:rsidRPr="0005203D">
        <w:rPr>
          <w:rFonts w:ascii="Times New Roman" w:hAnsi="Times New Roman" w:cs="Times New Roman"/>
          <w:sz w:val="28"/>
          <w:szCs w:val="28"/>
          <w:lang w:val="ru-RU"/>
        </w:rPr>
        <w:t>?).</w:t>
      </w:r>
    </w:p>
    <w:p w14:paraId="35E45E72"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Четвертый, самый западный блок области +II, характеризуется спокойным магнитным полем, в его пределах выделяются малоинтенсивные аномалии (в среднем до +200 нТл) чаще </w:t>
      </w:r>
      <w:proofErr w:type="spellStart"/>
      <w:r w:rsidRPr="0005203D">
        <w:rPr>
          <w:rFonts w:ascii="Times New Roman" w:hAnsi="Times New Roman" w:cs="Times New Roman"/>
          <w:sz w:val="28"/>
          <w:szCs w:val="28"/>
          <w:lang w:val="ru-RU"/>
        </w:rPr>
        <w:t>изометричной</w:t>
      </w:r>
      <w:proofErr w:type="spellEnd"/>
      <w:r w:rsidRPr="0005203D">
        <w:rPr>
          <w:rFonts w:ascii="Times New Roman" w:hAnsi="Times New Roman" w:cs="Times New Roman"/>
          <w:sz w:val="28"/>
          <w:szCs w:val="28"/>
          <w:lang w:val="ru-RU"/>
        </w:rPr>
        <w:t xml:space="preserve"> формы, которые связаны с девонскими эффузивными образованиями. Разряжение изодинам в южной части выделенного участка наблюдается на площади распространения неоген-четвертичных отложений. Установленные разрывные нарушения и выходы по ним пород карбона и девона на поверхность, отображаются в магнитном поле повышением градиентов. </w:t>
      </w:r>
    </w:p>
    <w:p w14:paraId="150810AF"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Третья область положительного магнитного поля +III (зона +М11) выделяется в северной части территории листа М-42-XXIII (север листов М-42-81 и М-42-82) и разделена с областью +II протяженной зоной отрицательного магнитного поля, выделенной как область –III (зона –М⁵). </w:t>
      </w:r>
    </w:p>
    <w:p w14:paraId="7174D82C"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В северо-восточной и южной части области +III выделяются соответственно два участка с высокой интенсивностью аномалий. Первый (северо-восточный) достаточно большой по площади (приблизительно 25 х 20 км) с аномалиями, форма которых приближена к </w:t>
      </w:r>
      <w:proofErr w:type="spellStart"/>
      <w:r w:rsidRPr="0005203D">
        <w:rPr>
          <w:rFonts w:ascii="Times New Roman" w:hAnsi="Times New Roman" w:cs="Times New Roman"/>
          <w:sz w:val="28"/>
          <w:szCs w:val="28"/>
          <w:lang w:val="ru-RU"/>
        </w:rPr>
        <w:t>изометричной</w:t>
      </w:r>
      <w:proofErr w:type="spellEnd"/>
      <w:r w:rsidRPr="0005203D">
        <w:rPr>
          <w:rFonts w:ascii="Times New Roman" w:hAnsi="Times New Roman" w:cs="Times New Roman"/>
          <w:sz w:val="28"/>
          <w:szCs w:val="28"/>
          <w:lang w:val="ru-RU"/>
        </w:rPr>
        <w:t>, но сочетание их сложное и ориентировка различная, интенсивность +1050 нТл, с повышением градиентов, в большинстве случаях, в северной части локальных аномалий. Этот участок является частью региональной аномалии, совпадающей с Краевым девонским вулканическим поясом, в который входит Сарысу-</w:t>
      </w:r>
      <w:proofErr w:type="spellStart"/>
      <w:r w:rsidRPr="0005203D">
        <w:rPr>
          <w:rFonts w:ascii="Times New Roman" w:hAnsi="Times New Roman" w:cs="Times New Roman"/>
          <w:sz w:val="28"/>
          <w:szCs w:val="28"/>
          <w:lang w:val="ru-RU"/>
        </w:rPr>
        <w:t>Тенизское</w:t>
      </w:r>
      <w:proofErr w:type="spellEnd"/>
      <w:r w:rsidRPr="0005203D">
        <w:rPr>
          <w:rFonts w:ascii="Times New Roman" w:hAnsi="Times New Roman" w:cs="Times New Roman"/>
          <w:sz w:val="28"/>
          <w:szCs w:val="28"/>
          <w:lang w:val="ru-RU"/>
        </w:rPr>
        <w:t xml:space="preserve"> поднятие и </w:t>
      </w:r>
      <w:proofErr w:type="spellStart"/>
      <w:r w:rsidRPr="0005203D">
        <w:rPr>
          <w:rFonts w:ascii="Times New Roman" w:hAnsi="Times New Roman" w:cs="Times New Roman"/>
          <w:sz w:val="28"/>
          <w:szCs w:val="28"/>
          <w:lang w:val="ru-RU"/>
        </w:rPr>
        <w:t>Семиз-Бугинский</w:t>
      </w:r>
      <w:proofErr w:type="spellEnd"/>
      <w:r w:rsidRPr="0005203D">
        <w:rPr>
          <w:rFonts w:ascii="Times New Roman" w:hAnsi="Times New Roman" w:cs="Times New Roman"/>
          <w:sz w:val="28"/>
          <w:szCs w:val="28"/>
          <w:lang w:val="ru-RU"/>
        </w:rPr>
        <w:t xml:space="preserve"> антиклинорий. </w:t>
      </w:r>
    </w:p>
    <w:p w14:paraId="2A95FE95"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Высокий уровень магнитного поля в южной части выделенной области +III объясняется широким развитием девонских </w:t>
      </w:r>
      <w:proofErr w:type="spellStart"/>
      <w:r w:rsidRPr="0005203D">
        <w:rPr>
          <w:rFonts w:ascii="Times New Roman" w:hAnsi="Times New Roman" w:cs="Times New Roman"/>
          <w:sz w:val="28"/>
          <w:szCs w:val="28"/>
          <w:lang w:val="ru-RU"/>
        </w:rPr>
        <w:t>эффузивов</w:t>
      </w:r>
      <w:proofErr w:type="spellEnd"/>
      <w:r w:rsidRPr="0005203D">
        <w:rPr>
          <w:rFonts w:ascii="Times New Roman" w:hAnsi="Times New Roman" w:cs="Times New Roman"/>
          <w:sz w:val="28"/>
          <w:szCs w:val="28"/>
          <w:lang w:val="ru-RU"/>
        </w:rPr>
        <w:t xml:space="preserve"> преимущественно среднего состава. Четко выделенная полукольцевая и расположенные рядом с ней округлые аномалии, связаны с интрузивными массивами. Таким образом в магнитном поле отображена зона </w:t>
      </w:r>
      <w:proofErr w:type="spellStart"/>
      <w:r w:rsidRPr="0005203D">
        <w:rPr>
          <w:rFonts w:ascii="Times New Roman" w:hAnsi="Times New Roman" w:cs="Times New Roman"/>
          <w:sz w:val="28"/>
          <w:szCs w:val="28"/>
          <w:lang w:val="ru-RU"/>
        </w:rPr>
        <w:t>экзоконтакта</w:t>
      </w:r>
      <w:proofErr w:type="spellEnd"/>
      <w:r w:rsidRPr="0005203D">
        <w:rPr>
          <w:rFonts w:ascii="Times New Roman" w:hAnsi="Times New Roman" w:cs="Times New Roman"/>
          <w:sz w:val="28"/>
          <w:szCs w:val="28"/>
          <w:lang w:val="ru-RU"/>
        </w:rPr>
        <w:t xml:space="preserve"> массива. Интенсивность аномалии, связанной с субщелочными гранитами и </w:t>
      </w:r>
      <w:proofErr w:type="spellStart"/>
      <w:r w:rsidRPr="0005203D">
        <w:rPr>
          <w:rFonts w:ascii="Times New Roman" w:hAnsi="Times New Roman" w:cs="Times New Roman"/>
          <w:sz w:val="28"/>
          <w:szCs w:val="28"/>
          <w:lang w:val="ru-RU"/>
        </w:rPr>
        <w:t>граносиентами</w:t>
      </w:r>
      <w:proofErr w:type="spellEnd"/>
      <w:r w:rsidRPr="0005203D">
        <w:rPr>
          <w:rFonts w:ascii="Times New Roman" w:hAnsi="Times New Roman" w:cs="Times New Roman"/>
          <w:sz w:val="28"/>
          <w:szCs w:val="28"/>
          <w:lang w:val="ru-RU"/>
        </w:rPr>
        <w:t>, кварцитами на юге +III достигает 800 нТл.</w:t>
      </w:r>
    </w:p>
    <w:p w14:paraId="57545180"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Общим для трех областей положительного магнитного поля является то, что вариативность аномального поля затухает к северу, по мере погружения </w:t>
      </w:r>
      <w:r w:rsidRPr="0005203D">
        <w:rPr>
          <w:rFonts w:ascii="Times New Roman" w:hAnsi="Times New Roman" w:cs="Times New Roman"/>
          <w:sz w:val="28"/>
          <w:szCs w:val="28"/>
          <w:lang w:val="ru-RU"/>
        </w:rPr>
        <w:lastRenderedPageBreak/>
        <w:t>горст-антиклинальных структур, сложенных эффузивами девона под карбоновые осадочные отложения.</w:t>
      </w:r>
    </w:p>
    <w:p w14:paraId="58C77E41"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На общем фоне (-400÷-200 нТл) также выделено три обширные области отрицательного магнитного поля: -I на крайнем западе и в юго-западном углу площади ГДП-200, включает зоны -М1 и -М2; -II на севере по центру периметра площади (-М3, -m3); -III на востоке и в центральной вытянутая область в направлении с северо-востока на юго-запад (-М4, -М5). </w:t>
      </w:r>
    </w:p>
    <w:p w14:paraId="78436CE2"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Первая область –I характеризуется относительно спокойным полем, локальные аномалии в ее пределах на юге вытянутые, имеют линейную форму и северо-западное простирание. В структурном плане цепочки малоинтенсивных аномалий (до -100 нТл) лежат в </w:t>
      </w:r>
      <w:proofErr w:type="spellStart"/>
      <w:r w:rsidRPr="0005203D">
        <w:rPr>
          <w:rFonts w:ascii="Times New Roman" w:hAnsi="Times New Roman" w:cs="Times New Roman"/>
          <w:sz w:val="28"/>
          <w:szCs w:val="28"/>
          <w:lang w:val="ru-RU"/>
        </w:rPr>
        <w:t>Кокдомбакской</w:t>
      </w:r>
      <w:proofErr w:type="spellEnd"/>
      <w:r w:rsidRPr="0005203D">
        <w:rPr>
          <w:rFonts w:ascii="Times New Roman" w:hAnsi="Times New Roman" w:cs="Times New Roman"/>
          <w:sz w:val="28"/>
          <w:szCs w:val="28"/>
          <w:lang w:val="ru-RU"/>
        </w:rPr>
        <w:t xml:space="preserve"> грабен-синклинали с экстремумами до -750 нТл, ограниченной с юга </w:t>
      </w:r>
      <w:proofErr w:type="spellStart"/>
      <w:r w:rsidRPr="0005203D">
        <w:rPr>
          <w:rFonts w:ascii="Times New Roman" w:hAnsi="Times New Roman" w:cs="Times New Roman"/>
          <w:sz w:val="28"/>
          <w:szCs w:val="28"/>
          <w:lang w:val="ru-RU"/>
        </w:rPr>
        <w:t>Куяндинской</w:t>
      </w:r>
      <w:proofErr w:type="spellEnd"/>
      <w:r w:rsidRPr="0005203D">
        <w:rPr>
          <w:rFonts w:ascii="Times New Roman" w:hAnsi="Times New Roman" w:cs="Times New Roman"/>
          <w:sz w:val="28"/>
          <w:szCs w:val="28"/>
          <w:lang w:val="ru-RU"/>
        </w:rPr>
        <w:t xml:space="preserve"> и с севера </w:t>
      </w:r>
      <w:proofErr w:type="spellStart"/>
      <w:r w:rsidRPr="0005203D">
        <w:rPr>
          <w:rFonts w:ascii="Times New Roman" w:hAnsi="Times New Roman" w:cs="Times New Roman"/>
          <w:sz w:val="28"/>
          <w:szCs w:val="28"/>
          <w:lang w:val="ru-RU"/>
        </w:rPr>
        <w:t>Кумкольской</w:t>
      </w:r>
      <w:proofErr w:type="spellEnd"/>
      <w:r w:rsidRPr="0005203D">
        <w:rPr>
          <w:rFonts w:ascii="Times New Roman" w:hAnsi="Times New Roman" w:cs="Times New Roman"/>
          <w:sz w:val="28"/>
          <w:szCs w:val="28"/>
          <w:lang w:val="ru-RU"/>
        </w:rPr>
        <w:t xml:space="preserve"> горст-антиклиналями, где наблюдаются отличия в картине поля – экстремумы повышены до -400 нТл, формы изодинам ближе к </w:t>
      </w:r>
      <w:proofErr w:type="spellStart"/>
      <w:r w:rsidRPr="0005203D">
        <w:rPr>
          <w:rFonts w:ascii="Times New Roman" w:hAnsi="Times New Roman" w:cs="Times New Roman"/>
          <w:sz w:val="28"/>
          <w:szCs w:val="28"/>
          <w:lang w:val="ru-RU"/>
        </w:rPr>
        <w:t>изометричным</w:t>
      </w:r>
      <w:proofErr w:type="spellEnd"/>
      <w:r w:rsidRPr="0005203D">
        <w:rPr>
          <w:rFonts w:ascii="Times New Roman" w:hAnsi="Times New Roman" w:cs="Times New Roman"/>
          <w:sz w:val="28"/>
          <w:szCs w:val="28"/>
          <w:lang w:val="ru-RU"/>
        </w:rPr>
        <w:t xml:space="preserve">. В пределах </w:t>
      </w:r>
      <w:proofErr w:type="spellStart"/>
      <w:r w:rsidRPr="0005203D">
        <w:rPr>
          <w:rFonts w:ascii="Times New Roman" w:hAnsi="Times New Roman" w:cs="Times New Roman"/>
          <w:sz w:val="28"/>
          <w:szCs w:val="28"/>
          <w:lang w:val="ru-RU"/>
        </w:rPr>
        <w:t>Кирейской</w:t>
      </w:r>
      <w:proofErr w:type="spellEnd"/>
      <w:r w:rsidRPr="0005203D">
        <w:rPr>
          <w:rFonts w:ascii="Times New Roman" w:hAnsi="Times New Roman" w:cs="Times New Roman"/>
          <w:sz w:val="28"/>
          <w:szCs w:val="28"/>
          <w:lang w:val="ru-RU"/>
        </w:rPr>
        <w:t xml:space="preserve"> горст-антиклинали максимумы отрицательного поля линейно чередуются с положительными аномалиями (+m82, +m85) магнитного поля в северо-западном простирании.</w:t>
      </w:r>
    </w:p>
    <w:p w14:paraId="4DB5222C"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Вторая область –II отрицательного магнитного поля на севере площади является фрагментом региональной аномалии, приуроченной к бортовой зоне </w:t>
      </w:r>
      <w:proofErr w:type="spellStart"/>
      <w:r w:rsidRPr="0005203D">
        <w:rPr>
          <w:rFonts w:ascii="Times New Roman" w:hAnsi="Times New Roman" w:cs="Times New Roman"/>
          <w:sz w:val="28"/>
          <w:szCs w:val="28"/>
          <w:lang w:val="ru-RU"/>
        </w:rPr>
        <w:t>Тенизской</w:t>
      </w:r>
      <w:proofErr w:type="spellEnd"/>
      <w:r w:rsidRPr="0005203D">
        <w:rPr>
          <w:rFonts w:ascii="Times New Roman" w:hAnsi="Times New Roman" w:cs="Times New Roman"/>
          <w:sz w:val="28"/>
          <w:szCs w:val="28"/>
          <w:lang w:val="ru-RU"/>
        </w:rPr>
        <w:t xml:space="preserve"> впадины. Разряжение изодинам на северо-западе зон –М3 и –m3 и увеличение значений поля говорит о погружении структуры в северо-западном направлении. Экстремальные значения отрицательного поля составляют -750 нТл, линейные вытянутые аномалии имеют интенсивность менее 100 нТл.</w:t>
      </w:r>
    </w:p>
    <w:p w14:paraId="38ECC66E"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Третья область –III характеризуется совершенно иной картиной поля. По характеру поля область можно разделить на три блока, разделенные между собой либо интенсивными положительными аномалиями, небольшими по размеру и расположенными линейно, либо вытянутыми в меридиональном направлении </w:t>
      </w:r>
      <w:proofErr w:type="spellStart"/>
      <w:r w:rsidRPr="0005203D">
        <w:rPr>
          <w:rFonts w:ascii="Times New Roman" w:hAnsi="Times New Roman" w:cs="Times New Roman"/>
          <w:sz w:val="28"/>
          <w:szCs w:val="28"/>
          <w:lang w:val="ru-RU"/>
        </w:rPr>
        <w:t>пержимами</w:t>
      </w:r>
      <w:proofErr w:type="spellEnd"/>
      <w:r w:rsidRPr="0005203D">
        <w:rPr>
          <w:rFonts w:ascii="Times New Roman" w:hAnsi="Times New Roman" w:cs="Times New Roman"/>
          <w:sz w:val="28"/>
          <w:szCs w:val="28"/>
          <w:lang w:val="ru-RU"/>
        </w:rPr>
        <w:t xml:space="preserve"> изодинам отрицательного поля.</w:t>
      </w:r>
    </w:p>
    <w:p w14:paraId="6E8538A2"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Восточный блок со спокойным полем, скорее всего, является фрагментом аномалии, максимум интенсивности которой расположен на прилегающем листе. На территории восточной части площади при относительно спокойном поле, границы с областью распространения положительного поля +II сопровождаются высокими градиентами. Вдоль этих границ локальные аномалии вытянутой формы с интенсивностью не превышающей -150нТл. Здесь картируются осадочные отложения с неоген-четвертичным покрытием, слабые вариации интенсивности в той или иной степени коррелируются по простиранию отложений.</w:t>
      </w:r>
    </w:p>
    <w:p w14:paraId="07DA946B"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Центральный блок имеет северо-западное простирание, характеризуется сложным полем, в пределах которого положительные аномалии, лежат ортогонально к изодинамам отрицательного поля. Рисунок изодинам сложный. В зонах </w:t>
      </w:r>
      <w:proofErr w:type="spellStart"/>
      <w:r w:rsidRPr="0005203D">
        <w:rPr>
          <w:rFonts w:ascii="Times New Roman" w:hAnsi="Times New Roman" w:cs="Times New Roman"/>
          <w:sz w:val="28"/>
          <w:szCs w:val="28"/>
          <w:lang w:val="ru-RU"/>
        </w:rPr>
        <w:t>экзоконтакта</w:t>
      </w:r>
      <w:proofErr w:type="spellEnd"/>
      <w:r w:rsidRPr="0005203D">
        <w:rPr>
          <w:rFonts w:ascii="Times New Roman" w:hAnsi="Times New Roman" w:cs="Times New Roman"/>
          <w:sz w:val="28"/>
          <w:szCs w:val="28"/>
          <w:lang w:val="ru-RU"/>
        </w:rPr>
        <w:t xml:space="preserve"> отрицательные аномалии вытянутой формы с интенсивностью до 100 нТл. Геология здесь представлена </w:t>
      </w:r>
      <w:proofErr w:type="spellStart"/>
      <w:r w:rsidRPr="0005203D">
        <w:rPr>
          <w:rFonts w:ascii="Times New Roman" w:hAnsi="Times New Roman" w:cs="Times New Roman"/>
          <w:sz w:val="28"/>
          <w:szCs w:val="28"/>
          <w:lang w:val="ru-RU"/>
        </w:rPr>
        <w:t>туфо</w:t>
      </w:r>
      <w:proofErr w:type="spellEnd"/>
      <w:r w:rsidRPr="0005203D">
        <w:rPr>
          <w:rFonts w:ascii="Times New Roman" w:hAnsi="Times New Roman" w:cs="Times New Roman"/>
          <w:sz w:val="28"/>
          <w:szCs w:val="28"/>
          <w:lang w:val="ru-RU"/>
        </w:rPr>
        <w:t xml:space="preserve">-осадочными породами кислого состава среднего девона, реже карбона и силура, которые </w:t>
      </w:r>
      <w:r w:rsidRPr="0005203D">
        <w:rPr>
          <w:rFonts w:ascii="Times New Roman" w:hAnsi="Times New Roman" w:cs="Times New Roman"/>
          <w:sz w:val="28"/>
          <w:szCs w:val="28"/>
          <w:lang w:val="ru-RU"/>
        </w:rPr>
        <w:lastRenderedPageBreak/>
        <w:t xml:space="preserve">слабомагнитны, осложнение поля вызывают риолиты, </w:t>
      </w:r>
      <w:proofErr w:type="spellStart"/>
      <w:r w:rsidRPr="0005203D">
        <w:rPr>
          <w:rFonts w:ascii="Times New Roman" w:hAnsi="Times New Roman" w:cs="Times New Roman"/>
          <w:sz w:val="28"/>
          <w:szCs w:val="28"/>
          <w:lang w:val="ru-RU"/>
        </w:rPr>
        <w:t>риодациты</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трахириодациты</w:t>
      </w:r>
      <w:proofErr w:type="spellEnd"/>
      <w:r w:rsidRPr="0005203D">
        <w:rPr>
          <w:rFonts w:ascii="Times New Roman" w:hAnsi="Times New Roman" w:cs="Times New Roman"/>
          <w:sz w:val="28"/>
          <w:szCs w:val="28"/>
          <w:lang w:val="ru-RU"/>
        </w:rPr>
        <w:t xml:space="preserve"> нижнего и среднего девона.</w:t>
      </w:r>
    </w:p>
    <w:p w14:paraId="677C8032"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Западный блок области –III отделен от Центрального «перешейком» с повышением градиентов с западной стороны. Поле осложнено на севере блока, где наблюдается высокоинтенсивная аномалия (-400 нТл) –m5, граничащая с положительной аномалией +m7. На юге блока поле мозаично, что может быть связано с интрузиями различного состава и морфологии. Крайний запад этого блока (-М4) представлен относительно спокойным отрицательным полем, что связано с немагнитными песчаниками, алевролитами и аргиллитами силура.</w:t>
      </w:r>
    </w:p>
    <w:p w14:paraId="2E4EE844" w14:textId="79DC9FE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Автором выполнен анализ трансформант магнитного поля в сопоставлении с данными о геологическом строении территории. При качественной интерпретации, прежде всего, учитывались магнитная восприимчивость пород площади исследований, характер магнитных аномалий (изрезанность и величина градиентов поля, площади выявленных аномалий, взаимоотношение аномалий между собой и т. п.), литологический состав пород и их стратиграфическое положение в разрезе. Таким образом, оконтурены площади развития вулканогенных образований, обусловившие резко варьирующие магнитные поля; площади осадочных отложений, характеризующиеся относительно низкими спокойными полями, а также интрузивные массивы, </w:t>
      </w:r>
      <w:proofErr w:type="spellStart"/>
      <w:r w:rsidRPr="0005203D">
        <w:rPr>
          <w:rFonts w:ascii="Times New Roman" w:hAnsi="Times New Roman" w:cs="Times New Roman"/>
          <w:sz w:val="28"/>
          <w:szCs w:val="28"/>
          <w:lang w:val="ru-RU"/>
        </w:rPr>
        <w:t>оконтуривающиеся</w:t>
      </w:r>
      <w:proofErr w:type="spellEnd"/>
      <w:r w:rsidRPr="0005203D">
        <w:rPr>
          <w:rFonts w:ascii="Times New Roman" w:hAnsi="Times New Roman" w:cs="Times New Roman"/>
          <w:sz w:val="28"/>
          <w:szCs w:val="28"/>
          <w:lang w:val="ru-RU"/>
        </w:rPr>
        <w:t xml:space="preserve"> в плане локальными магнитными аномалиями той или иной интенсивности в зависимости от их размеров, условий залеганий и петрографического состава (</w:t>
      </w:r>
      <w:r w:rsidR="00B730AD" w:rsidRPr="0005203D">
        <w:rPr>
          <w:rFonts w:ascii="Times New Roman" w:hAnsi="Times New Roman" w:cs="Times New Roman"/>
          <w:sz w:val="28"/>
          <w:szCs w:val="28"/>
          <w:lang w:val="ru-RU"/>
        </w:rPr>
        <w:t>Рисунок</w:t>
      </w:r>
      <w:r w:rsidRPr="0005203D">
        <w:rPr>
          <w:rFonts w:ascii="Times New Roman" w:hAnsi="Times New Roman" w:cs="Times New Roman"/>
          <w:sz w:val="28"/>
          <w:szCs w:val="28"/>
          <w:lang w:val="ru-RU"/>
        </w:rPr>
        <w:t xml:space="preserve"> 5.9 А). </w:t>
      </w:r>
    </w:p>
    <w:p w14:paraId="0EA3A4F0" w14:textId="6D961F05" w:rsidR="00FD2581" w:rsidRPr="0005203D" w:rsidRDefault="000A5C62" w:rsidP="000A5C62">
      <w:pPr>
        <w:spacing w:after="0" w:line="240" w:lineRule="auto"/>
        <w:ind w:firstLine="720"/>
        <w:jc w:val="both"/>
        <w:rPr>
          <w:rFonts w:ascii="Times New Roman" w:hAnsi="Times New Roman" w:cs="Times New Roman"/>
          <w:sz w:val="28"/>
          <w:szCs w:val="28"/>
          <w:lang w:val="ru-RU"/>
        </w:rPr>
        <w:sectPr w:rsidR="00FD2581" w:rsidRPr="0005203D" w:rsidSect="00FD2581">
          <w:pgSz w:w="11907" w:h="16840" w:code="9"/>
          <w:pgMar w:top="1134" w:right="851" w:bottom="1134" w:left="1701" w:header="709" w:footer="709" w:gutter="0"/>
          <w:cols w:space="708"/>
          <w:docGrid w:linePitch="360"/>
        </w:sectPr>
      </w:pPr>
      <w:r w:rsidRPr="0005203D">
        <w:rPr>
          <w:rFonts w:ascii="Times New Roman" w:hAnsi="Times New Roman" w:cs="Times New Roman"/>
          <w:sz w:val="28"/>
          <w:szCs w:val="28"/>
          <w:lang w:val="ru-RU"/>
        </w:rPr>
        <w:t>Интрузивные массивы отчетливо выделяются и трассируются по данным аэромагнитной съемки. По характеру магнитного поля девонские гранодиоритовые интрузии существенно отличаются от ордовикских; хотя обе группы характеризуются положительными аномалиями, их интенсивность различна. Выходам ордовикских гранодиоритов соответствуют интенсивные аномалии до +1000 нТл, тогда как аналогичные по составу девонские интрузии характеризуются аномалиями с интенсивностью до +600 нТл. Аналогичная закономерность наблюдается и для гранитов различного возраста. Средне- и верхнедевонские интрузивные массивы преимущественно гранитного состава характеризуются слабыми магнитными аномалиями (100–150 нТл). Экзоконтактовые зоны этих массивов выделяются по кольцевым и полукольцевым магнитным аномалиям интенсивностью до +500 нТл. Морфология аномалий различна, однако всегда резко несогласна с ориентировкой аномалий окружающего фона. Широкий диапазон вариаций интенсивности и тенденция возрастания напряженности аномалий от центральных частей к краевым обусловлены изменением состава интрузий от гранитов до диоритов и процессами контаминации.</w:t>
      </w:r>
    </w:p>
    <w:p w14:paraId="36FB379F"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p>
    <w:p w14:paraId="5E919D96" w14:textId="77777777" w:rsidR="00FD2581" w:rsidRPr="0005203D" w:rsidRDefault="00FD2581" w:rsidP="00510DB3">
      <w:pPr>
        <w:spacing w:after="0" w:line="240" w:lineRule="auto"/>
        <w:rPr>
          <w:rFonts w:ascii="Times New Roman" w:hAnsi="Times New Roman" w:cs="Times New Roman"/>
          <w:sz w:val="28"/>
          <w:szCs w:val="28"/>
          <w:lang w:val="ru-RU"/>
        </w:rPr>
      </w:pPr>
      <w:r w:rsidRPr="0005203D">
        <w:rPr>
          <w:rFonts w:ascii="Times New Roman" w:hAnsi="Times New Roman" w:cs="Times New Roman"/>
          <w:noProof/>
          <w:sz w:val="28"/>
          <w:szCs w:val="28"/>
          <w:lang w:val="ru-RU" w:eastAsia="ru-RU"/>
        </w:rPr>
        <w:drawing>
          <wp:inline distT="0" distB="0" distL="0" distR="0" wp14:anchorId="564EBF19" wp14:editId="12C9FE5F">
            <wp:extent cx="6825320" cy="4236720"/>
            <wp:effectExtent l="0" t="0" r="0" b="0"/>
            <wp:docPr id="35" name="Рисунок 35"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descr="A map of a river&#10;&#10;AI-generated content may be incorrect."/>
                    <pic:cNvPicPr/>
                  </pic:nvPicPr>
                  <pic:blipFill rotWithShape="1">
                    <a:blip r:embed="rId67" cstate="print"/>
                    <a:srcRect/>
                    <a:stretch/>
                  </pic:blipFill>
                  <pic:spPr bwMode="auto">
                    <a:xfrm>
                      <a:off x="0" y="0"/>
                      <a:ext cx="6837399" cy="4244218"/>
                    </a:xfrm>
                    <a:prstGeom prst="rect">
                      <a:avLst/>
                    </a:prstGeom>
                    <a:ln>
                      <a:noFill/>
                    </a:ln>
                    <a:extLst>
                      <a:ext uri="{53640926-AAD7-44D8-BBD7-CCE9431645EC}">
                        <a14:shadowObscured xmlns:a14="http://schemas.microsoft.com/office/drawing/2010/main"/>
                      </a:ext>
                    </a:extLst>
                  </pic:spPr>
                </pic:pic>
              </a:graphicData>
            </a:graphic>
          </wp:inline>
        </w:drawing>
      </w:r>
    </w:p>
    <w:p w14:paraId="135760A2" w14:textId="77777777" w:rsidR="00FD2581" w:rsidRPr="0005203D" w:rsidRDefault="00FD2581" w:rsidP="00510DB3">
      <w:pPr>
        <w:spacing w:after="0" w:line="240" w:lineRule="auto"/>
        <w:ind w:firstLine="720"/>
        <w:jc w:val="both"/>
        <w:rPr>
          <w:rFonts w:ascii="Times New Roman" w:hAnsi="Times New Roman" w:cs="Times New Roman"/>
          <w:lang w:val="ru-RU"/>
        </w:rPr>
      </w:pPr>
      <w:r w:rsidRPr="0005203D">
        <w:rPr>
          <w:rFonts w:ascii="Times New Roman" w:hAnsi="Times New Roman" w:cs="Times New Roman"/>
          <w:lang w:val="ru-RU"/>
        </w:rPr>
        <w:t xml:space="preserve">Основа - Карта вертикальной производной 1-го порядка аномального магнитного поля на </w:t>
      </w:r>
      <w:bookmarkStart w:id="96" w:name="_Hlk207303753"/>
      <w:r w:rsidRPr="0005203D">
        <w:rPr>
          <w:rFonts w:ascii="Times New Roman" w:hAnsi="Times New Roman" w:cs="Times New Roman"/>
          <w:lang w:val="ru-RU"/>
        </w:rPr>
        <w:t>площади участка Степной</w:t>
      </w:r>
    </w:p>
    <w:bookmarkEnd w:id="96"/>
    <w:p w14:paraId="1A22D1DD" w14:textId="77777777" w:rsidR="00FD2581" w:rsidRPr="0005203D" w:rsidRDefault="00FD2581" w:rsidP="00510DB3">
      <w:pPr>
        <w:spacing w:after="0" w:line="240" w:lineRule="auto"/>
        <w:ind w:firstLine="720"/>
        <w:jc w:val="both"/>
        <w:rPr>
          <w:rFonts w:ascii="Times New Roman" w:hAnsi="Times New Roman" w:cs="Times New Roman"/>
          <w:lang w:val="ru-RU"/>
        </w:rPr>
      </w:pPr>
      <w:r w:rsidRPr="0005203D">
        <w:rPr>
          <w:rFonts w:ascii="Times New Roman" w:hAnsi="Times New Roman" w:cs="Times New Roman"/>
          <w:lang w:val="ru-RU"/>
        </w:rPr>
        <w:t>А) Выделение аномалий магнитного поля</w:t>
      </w:r>
    </w:p>
    <w:p w14:paraId="44D9C8CD" w14:textId="77777777" w:rsidR="00FD2581" w:rsidRPr="0005203D" w:rsidRDefault="00FD2581" w:rsidP="00510DB3">
      <w:pPr>
        <w:spacing w:after="0" w:line="240" w:lineRule="auto"/>
        <w:jc w:val="both"/>
        <w:rPr>
          <w:rFonts w:ascii="Times New Roman" w:hAnsi="Times New Roman" w:cs="Times New Roman"/>
          <w:sz w:val="28"/>
          <w:szCs w:val="28"/>
          <w:lang w:val="ru-RU"/>
        </w:rPr>
      </w:pPr>
      <w:r w:rsidRPr="0005203D">
        <w:rPr>
          <w:rFonts w:ascii="Times New Roman" w:hAnsi="Times New Roman" w:cs="Times New Roman"/>
          <w:noProof/>
          <w:sz w:val="28"/>
          <w:szCs w:val="28"/>
          <w:lang w:val="ru-RU" w:eastAsia="ru-RU"/>
        </w:rPr>
        <w:drawing>
          <wp:inline distT="0" distB="0" distL="0" distR="0" wp14:anchorId="52083717" wp14:editId="6A3048B8">
            <wp:extent cx="7286625" cy="3836538"/>
            <wp:effectExtent l="0" t="0" r="0" b="0"/>
            <wp:docPr id="23" name="Рисунок 23"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A map of a city&#10;&#10;AI-generated content may be incorrect."/>
                    <pic:cNvPicPr/>
                  </pic:nvPicPr>
                  <pic:blipFill rotWithShape="1">
                    <a:blip r:embed="rId68" cstate="print"/>
                    <a:srcRect/>
                    <a:stretch/>
                  </pic:blipFill>
                  <pic:spPr bwMode="auto">
                    <a:xfrm>
                      <a:off x="0" y="0"/>
                      <a:ext cx="7286625" cy="3836538"/>
                    </a:xfrm>
                    <a:prstGeom prst="rect">
                      <a:avLst/>
                    </a:prstGeom>
                    <a:ln>
                      <a:noFill/>
                    </a:ln>
                    <a:extLst>
                      <a:ext uri="{53640926-AAD7-44D8-BBD7-CCE9431645EC}">
                        <a14:shadowObscured xmlns:a14="http://schemas.microsoft.com/office/drawing/2010/main"/>
                      </a:ext>
                    </a:extLst>
                  </pic:spPr>
                </pic:pic>
              </a:graphicData>
            </a:graphic>
          </wp:inline>
        </w:drawing>
      </w:r>
    </w:p>
    <w:p w14:paraId="71F93F2E" w14:textId="77777777" w:rsidR="00FD2581" w:rsidRPr="0005203D" w:rsidRDefault="00FD2581" w:rsidP="00510DB3">
      <w:pPr>
        <w:spacing w:after="0" w:line="240" w:lineRule="auto"/>
        <w:jc w:val="center"/>
        <w:rPr>
          <w:rFonts w:ascii="Times New Roman" w:hAnsi="Times New Roman" w:cs="Times New Roman"/>
          <w:sz w:val="28"/>
          <w:szCs w:val="28"/>
          <w:lang w:val="ru-RU"/>
        </w:rPr>
      </w:pPr>
      <w:r w:rsidRPr="0005203D">
        <w:rPr>
          <w:rFonts w:ascii="Times New Roman" w:hAnsi="Times New Roman" w:cs="Times New Roman"/>
          <w:noProof/>
          <w:sz w:val="28"/>
          <w:szCs w:val="28"/>
          <w:lang w:val="ru-RU"/>
        </w:rPr>
        <w:drawing>
          <wp:inline distT="0" distB="0" distL="0" distR="0" wp14:anchorId="5F3EC4D9" wp14:editId="0612AE8C">
            <wp:extent cx="4511040" cy="224381"/>
            <wp:effectExtent l="0" t="0" r="3810" b="4445"/>
            <wp:docPr id="1465877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877876" name=""/>
                    <pic:cNvPicPr/>
                  </pic:nvPicPr>
                  <pic:blipFill rotWithShape="1">
                    <a:blip r:embed="rId69"/>
                    <a:srcRect t="16975"/>
                    <a:stretch>
                      <a:fillRect/>
                    </a:stretch>
                  </pic:blipFill>
                  <pic:spPr bwMode="auto">
                    <a:xfrm>
                      <a:off x="0" y="0"/>
                      <a:ext cx="4669562" cy="232266"/>
                    </a:xfrm>
                    <a:prstGeom prst="rect">
                      <a:avLst/>
                    </a:prstGeom>
                    <a:ln>
                      <a:noFill/>
                    </a:ln>
                    <a:extLst>
                      <a:ext uri="{53640926-AAD7-44D8-BBD7-CCE9431645EC}">
                        <a14:shadowObscured xmlns:a14="http://schemas.microsoft.com/office/drawing/2010/main"/>
                      </a:ext>
                    </a:extLst>
                  </pic:spPr>
                </pic:pic>
              </a:graphicData>
            </a:graphic>
          </wp:inline>
        </w:drawing>
      </w:r>
    </w:p>
    <w:p w14:paraId="01F9B855" w14:textId="77777777" w:rsidR="00FD2581" w:rsidRPr="0005203D" w:rsidRDefault="00FD2581" w:rsidP="00510DB3">
      <w:pPr>
        <w:spacing w:after="0" w:line="240" w:lineRule="auto"/>
        <w:jc w:val="both"/>
        <w:rPr>
          <w:rFonts w:ascii="Times New Roman" w:hAnsi="Times New Roman" w:cs="Times New Roman"/>
          <w:sz w:val="28"/>
          <w:szCs w:val="28"/>
          <w:lang w:val="ru-RU"/>
        </w:rPr>
      </w:pPr>
      <w:r w:rsidRPr="0005203D">
        <w:rPr>
          <w:rFonts w:ascii="Times New Roman" w:hAnsi="Times New Roman" w:cs="Times New Roman"/>
          <w:noProof/>
          <w:sz w:val="28"/>
          <w:szCs w:val="28"/>
          <w:lang w:val="ru-RU" w:eastAsia="ru-RU"/>
        </w:rPr>
        <w:drawing>
          <wp:inline distT="0" distB="0" distL="0" distR="0" wp14:anchorId="15BEF20D" wp14:editId="5958913F">
            <wp:extent cx="6869875" cy="3969886"/>
            <wp:effectExtent l="0" t="0" r="762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0" cstate="print"/>
                    <a:srcRect/>
                    <a:stretch/>
                  </pic:blipFill>
                  <pic:spPr bwMode="auto">
                    <a:xfrm>
                      <a:off x="0" y="0"/>
                      <a:ext cx="6869875" cy="3969886"/>
                    </a:xfrm>
                    <a:prstGeom prst="rect">
                      <a:avLst/>
                    </a:prstGeom>
                    <a:ln>
                      <a:noFill/>
                    </a:ln>
                    <a:extLst>
                      <a:ext uri="{53640926-AAD7-44D8-BBD7-CCE9431645EC}">
                        <a14:shadowObscured xmlns:a14="http://schemas.microsoft.com/office/drawing/2010/main"/>
                      </a:ext>
                    </a:extLst>
                  </pic:spPr>
                </pic:pic>
              </a:graphicData>
            </a:graphic>
          </wp:inline>
        </w:drawing>
      </w:r>
    </w:p>
    <w:p w14:paraId="642148A7" w14:textId="77777777" w:rsidR="00FD2581" w:rsidRPr="0005203D" w:rsidRDefault="00FD2581" w:rsidP="00510DB3">
      <w:pPr>
        <w:spacing w:after="0" w:line="240" w:lineRule="auto"/>
        <w:ind w:firstLine="720"/>
        <w:jc w:val="both"/>
        <w:rPr>
          <w:rFonts w:ascii="Times New Roman" w:hAnsi="Times New Roman" w:cs="Times New Roman"/>
          <w:lang w:val="ru-RU"/>
        </w:rPr>
      </w:pPr>
      <w:r w:rsidRPr="0005203D">
        <w:rPr>
          <w:rFonts w:ascii="Times New Roman" w:hAnsi="Times New Roman" w:cs="Times New Roman"/>
          <w:lang w:val="ru-RU"/>
        </w:rPr>
        <w:t xml:space="preserve">Основа - Карта анизотропных преобразований магнитного поля, акцент максимума (сверху); Карта </w:t>
      </w:r>
      <w:proofErr w:type="spellStart"/>
      <w:r w:rsidRPr="0005203D">
        <w:rPr>
          <w:rFonts w:ascii="Times New Roman" w:hAnsi="Times New Roman" w:cs="Times New Roman"/>
          <w:lang w:val="ru-RU"/>
        </w:rPr>
        <w:t>автотрассирования</w:t>
      </w:r>
      <w:proofErr w:type="spellEnd"/>
      <w:r w:rsidRPr="0005203D">
        <w:rPr>
          <w:rFonts w:ascii="Times New Roman" w:hAnsi="Times New Roman" w:cs="Times New Roman"/>
          <w:lang w:val="ru-RU"/>
        </w:rPr>
        <w:t xml:space="preserve"> осей магнитных аномалий.</w:t>
      </w:r>
    </w:p>
    <w:p w14:paraId="6BED1C37" w14:textId="77777777" w:rsidR="00FD2581" w:rsidRPr="0005203D" w:rsidRDefault="00FD2581" w:rsidP="00510DB3">
      <w:pPr>
        <w:spacing w:after="0" w:line="240" w:lineRule="auto"/>
        <w:ind w:firstLine="720"/>
        <w:jc w:val="both"/>
        <w:rPr>
          <w:rFonts w:ascii="Times New Roman" w:hAnsi="Times New Roman" w:cs="Times New Roman"/>
          <w:lang w:val="ru-RU"/>
        </w:rPr>
      </w:pPr>
      <w:r w:rsidRPr="0005203D">
        <w:rPr>
          <w:rFonts w:ascii="Times New Roman" w:hAnsi="Times New Roman" w:cs="Times New Roman"/>
          <w:lang w:val="ru-RU"/>
        </w:rPr>
        <w:t>б) Выделение разрывных нарушений (условные добавить)</w:t>
      </w:r>
    </w:p>
    <w:p w14:paraId="026049E5" w14:textId="439BFF4A" w:rsidR="00FD2581" w:rsidRPr="0005203D" w:rsidRDefault="00B730AD" w:rsidP="00306B05">
      <w:pPr>
        <w:pStyle w:val="a4"/>
      </w:pPr>
      <w:bookmarkStart w:id="97" w:name="_Toc210686423"/>
      <w:bookmarkStart w:id="98" w:name="_Toc210770559"/>
      <w:r w:rsidRPr="0005203D">
        <w:t>Рисунок</w:t>
      </w:r>
      <w:r w:rsidR="00FD2581" w:rsidRPr="0005203D">
        <w:t xml:space="preserve"> 5.9 </w:t>
      </w:r>
      <w:r w:rsidRPr="0005203D">
        <w:t xml:space="preserve">- </w:t>
      </w:r>
      <w:r w:rsidR="00FD2581" w:rsidRPr="0005203D">
        <w:t>Результаты интерпретации магнитного поля</w:t>
      </w:r>
      <w:bookmarkEnd w:id="97"/>
      <w:bookmarkEnd w:id="98"/>
    </w:p>
    <w:p w14:paraId="42FF767C"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sectPr w:rsidR="00FD2581" w:rsidRPr="0005203D" w:rsidSect="00FD2581">
          <w:pgSz w:w="16840" w:h="23814" w:code="8"/>
          <w:pgMar w:top="1134" w:right="851" w:bottom="1134" w:left="1701" w:header="709" w:footer="709" w:gutter="0"/>
          <w:cols w:space="708"/>
          <w:docGrid w:linePitch="360"/>
        </w:sectPr>
      </w:pPr>
    </w:p>
    <w:p w14:paraId="628F6B84" w14:textId="77777777" w:rsidR="000A5C62" w:rsidRPr="000A5C62" w:rsidRDefault="000A5C62" w:rsidP="000A5C62">
      <w:pPr>
        <w:spacing w:after="0" w:line="240" w:lineRule="auto"/>
        <w:ind w:firstLine="720"/>
        <w:jc w:val="both"/>
        <w:rPr>
          <w:rFonts w:ascii="Times New Roman" w:hAnsi="Times New Roman" w:cs="Times New Roman"/>
          <w:sz w:val="28"/>
          <w:szCs w:val="28"/>
          <w:lang w:val="ru-RU"/>
        </w:rPr>
      </w:pPr>
      <w:r w:rsidRPr="000A5C62">
        <w:rPr>
          <w:rFonts w:ascii="Times New Roman" w:hAnsi="Times New Roman" w:cs="Times New Roman"/>
          <w:sz w:val="28"/>
          <w:szCs w:val="28"/>
          <w:lang w:val="ru-RU"/>
        </w:rPr>
        <w:lastRenderedPageBreak/>
        <w:t xml:space="preserve">Интрузивные образования ордовикского возраста характеризуются ограниченным ареалом развития, локализуясь исключительно в западном секторе исследуемой территории. Они представлены крупными массивами со сложной дифференцированной зональностью: от </w:t>
      </w:r>
      <w:proofErr w:type="spellStart"/>
      <w:r w:rsidRPr="000A5C62">
        <w:rPr>
          <w:rFonts w:ascii="Times New Roman" w:hAnsi="Times New Roman" w:cs="Times New Roman"/>
          <w:sz w:val="28"/>
          <w:szCs w:val="28"/>
          <w:lang w:val="ru-RU"/>
        </w:rPr>
        <w:t>гранитоидов</w:t>
      </w:r>
      <w:proofErr w:type="spellEnd"/>
      <w:r w:rsidRPr="000A5C62">
        <w:rPr>
          <w:rFonts w:ascii="Times New Roman" w:hAnsi="Times New Roman" w:cs="Times New Roman"/>
          <w:sz w:val="28"/>
          <w:szCs w:val="28"/>
          <w:lang w:val="ru-RU"/>
        </w:rPr>
        <w:t xml:space="preserve"> в центральной части до </w:t>
      </w:r>
      <w:proofErr w:type="spellStart"/>
      <w:r w:rsidRPr="000A5C62">
        <w:rPr>
          <w:rFonts w:ascii="Times New Roman" w:hAnsi="Times New Roman" w:cs="Times New Roman"/>
          <w:sz w:val="28"/>
          <w:szCs w:val="28"/>
          <w:lang w:val="ru-RU"/>
        </w:rPr>
        <w:t>габброидов</w:t>
      </w:r>
      <w:proofErr w:type="spellEnd"/>
      <w:r w:rsidRPr="000A5C62">
        <w:rPr>
          <w:rFonts w:ascii="Times New Roman" w:hAnsi="Times New Roman" w:cs="Times New Roman"/>
          <w:sz w:val="28"/>
          <w:szCs w:val="28"/>
          <w:lang w:val="ru-RU"/>
        </w:rPr>
        <w:t xml:space="preserve"> на крайнем западе площади. Петрографическая неоднородность интрузивных тел находит отражение в контрастных магнитных аномалиях различной амплитуды. Максимальные положительные магнитные аномалии генерируются габбро-диоритовыми интрузиями.</w:t>
      </w:r>
    </w:p>
    <w:p w14:paraId="331C9D0B" w14:textId="77777777" w:rsidR="000A5C62" w:rsidRPr="000A5C62" w:rsidRDefault="000A5C62" w:rsidP="000A5C62">
      <w:pPr>
        <w:spacing w:after="0" w:line="240" w:lineRule="auto"/>
        <w:ind w:firstLine="720"/>
        <w:jc w:val="both"/>
        <w:rPr>
          <w:rFonts w:ascii="Times New Roman" w:hAnsi="Times New Roman" w:cs="Times New Roman"/>
          <w:sz w:val="28"/>
          <w:szCs w:val="28"/>
          <w:lang w:val="ru-RU"/>
        </w:rPr>
      </w:pPr>
      <w:r w:rsidRPr="000A5C62">
        <w:rPr>
          <w:rFonts w:ascii="Times New Roman" w:hAnsi="Times New Roman" w:cs="Times New Roman"/>
          <w:sz w:val="28"/>
          <w:szCs w:val="28"/>
          <w:lang w:val="ru-RU"/>
        </w:rPr>
        <w:t xml:space="preserve">Тектонические структурные элементы идентифицированы по высокодифференцированному магнитному полю. Складчатые дислокации визуализируются в форме зон линейно ориентированных аномалий, конформных общему структурному плану складчатости (Рисунок 5.9А). Оптимальные условия для такого проявления создаются при </w:t>
      </w:r>
      <w:proofErr w:type="spellStart"/>
      <w:r w:rsidRPr="000A5C62">
        <w:rPr>
          <w:rFonts w:ascii="Times New Roman" w:hAnsi="Times New Roman" w:cs="Times New Roman"/>
          <w:sz w:val="28"/>
          <w:szCs w:val="28"/>
          <w:lang w:val="ru-RU"/>
        </w:rPr>
        <w:t>переслаивании</w:t>
      </w:r>
      <w:proofErr w:type="spellEnd"/>
      <w:r w:rsidRPr="000A5C62">
        <w:rPr>
          <w:rFonts w:ascii="Times New Roman" w:hAnsi="Times New Roman" w:cs="Times New Roman"/>
          <w:sz w:val="28"/>
          <w:szCs w:val="28"/>
          <w:lang w:val="ru-RU"/>
        </w:rPr>
        <w:t xml:space="preserve"> в геологическом разрезе магнитоактивных и немагнитных породных горизонтов.</w:t>
      </w:r>
    </w:p>
    <w:p w14:paraId="0E5B88F9" w14:textId="77777777" w:rsidR="001962B0" w:rsidRPr="001962B0" w:rsidRDefault="001962B0" w:rsidP="001962B0">
      <w:pPr>
        <w:spacing w:after="0" w:line="240" w:lineRule="auto"/>
        <w:jc w:val="both"/>
        <w:rPr>
          <w:rFonts w:ascii="Times New Roman" w:hAnsi="Times New Roman" w:cs="Times New Roman"/>
          <w:sz w:val="28"/>
          <w:szCs w:val="28"/>
          <w:lang w:val="ru-RU"/>
        </w:rPr>
      </w:pPr>
      <w:r w:rsidRPr="001962B0">
        <w:rPr>
          <w:rFonts w:ascii="Times New Roman" w:hAnsi="Times New Roman" w:cs="Times New Roman"/>
          <w:sz w:val="28"/>
          <w:szCs w:val="28"/>
          <w:lang w:val="ru-RU"/>
        </w:rPr>
        <w:t>Диагностическими критериями для картирования дизъюнктивных нарушений служат: линейные зоны повышенных градиентов магнитного поля; резкие вариации характера магнитного поля вдоль линейных элементов; латеральные смещения аномалий; линейные структурные уступы в рельефе палеозойского фундамента. Данные индикаторы отражают изменение геологических условий в смежных тектонических блоках и их взаимные разнонаправленные смещения. На основании комплекса указанных признаков в структуре магнитного поля выделены основные разломные зоны (Рисунок 5.9Б).</w:t>
      </w:r>
    </w:p>
    <w:p w14:paraId="68A26231" w14:textId="77777777" w:rsidR="001962B0" w:rsidRPr="001962B0" w:rsidRDefault="001962B0" w:rsidP="001962B0">
      <w:pPr>
        <w:spacing w:after="0" w:line="240" w:lineRule="auto"/>
        <w:jc w:val="both"/>
        <w:rPr>
          <w:rFonts w:ascii="Times New Roman" w:hAnsi="Times New Roman" w:cs="Times New Roman"/>
          <w:sz w:val="28"/>
          <w:szCs w:val="28"/>
          <w:lang w:val="ru-RU"/>
        </w:rPr>
      </w:pPr>
      <w:r w:rsidRPr="001962B0">
        <w:rPr>
          <w:rFonts w:ascii="Times New Roman" w:hAnsi="Times New Roman" w:cs="Times New Roman"/>
          <w:sz w:val="28"/>
          <w:szCs w:val="28"/>
          <w:lang w:val="ru-RU"/>
        </w:rPr>
        <w:t xml:space="preserve">Значительный вклад в изучение тектонической структуры и отдельных геологических элементов вносят результаты трансформационных преобразований наблюденного магнитного поля. Процедуры аналитического продолжения вверх обеспечили надежную дифференциацию региональных геологических структур от локальных и позволили классифицировать </w:t>
      </w:r>
      <w:proofErr w:type="spellStart"/>
      <w:r w:rsidRPr="001962B0">
        <w:rPr>
          <w:rFonts w:ascii="Times New Roman" w:hAnsi="Times New Roman" w:cs="Times New Roman"/>
          <w:sz w:val="28"/>
          <w:szCs w:val="28"/>
          <w:lang w:val="ru-RU"/>
        </w:rPr>
        <w:t>аномалиеобразующие</w:t>
      </w:r>
      <w:proofErr w:type="spellEnd"/>
      <w:r w:rsidRPr="001962B0">
        <w:rPr>
          <w:rFonts w:ascii="Times New Roman" w:hAnsi="Times New Roman" w:cs="Times New Roman"/>
          <w:sz w:val="28"/>
          <w:szCs w:val="28"/>
          <w:lang w:val="ru-RU"/>
        </w:rPr>
        <w:t xml:space="preserve"> массы по их пространственной значимости. Карта первой вертикальной производной визуализирует степень внутренней неоднородности аномальных объектов и особенности морфологии их верхних границ (Рисунок 5.10).</w:t>
      </w:r>
    </w:p>
    <w:p w14:paraId="188342AB" w14:textId="77777777" w:rsidR="00FD2581" w:rsidRPr="0005203D" w:rsidRDefault="00FD2581" w:rsidP="00510DB3">
      <w:pPr>
        <w:spacing w:after="0" w:line="240" w:lineRule="auto"/>
        <w:jc w:val="both"/>
        <w:rPr>
          <w:rFonts w:ascii="Times New Roman" w:hAnsi="Times New Roman" w:cs="Times New Roman"/>
          <w:sz w:val="28"/>
          <w:szCs w:val="28"/>
          <w:lang w:val="ru-RU"/>
        </w:rPr>
      </w:pPr>
      <w:r w:rsidRPr="0005203D">
        <w:rPr>
          <w:rFonts w:ascii="Times New Roman" w:hAnsi="Times New Roman" w:cs="Times New Roman"/>
          <w:noProof/>
          <w:sz w:val="28"/>
          <w:szCs w:val="28"/>
          <w:lang w:val="ru-RU"/>
        </w:rPr>
        <w:lastRenderedPageBreak/>
        <w:drawing>
          <wp:inline distT="0" distB="0" distL="0" distR="0" wp14:anchorId="35C90464" wp14:editId="7BBA3662">
            <wp:extent cx="5940425" cy="3552825"/>
            <wp:effectExtent l="0" t="0" r="3175" b="9525"/>
            <wp:docPr id="8024744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0425" cy="3552825"/>
                    </a:xfrm>
                    <a:prstGeom prst="rect">
                      <a:avLst/>
                    </a:prstGeom>
                    <a:noFill/>
                    <a:ln>
                      <a:noFill/>
                    </a:ln>
                  </pic:spPr>
                </pic:pic>
              </a:graphicData>
            </a:graphic>
          </wp:inline>
        </w:drawing>
      </w:r>
    </w:p>
    <w:p w14:paraId="7EA1486C" w14:textId="3B568604" w:rsidR="00FD2581" w:rsidRPr="0005203D" w:rsidRDefault="00B730AD" w:rsidP="00306B05">
      <w:pPr>
        <w:pStyle w:val="a4"/>
      </w:pPr>
      <w:bookmarkStart w:id="99" w:name="_Toc210686424"/>
      <w:bookmarkStart w:id="100" w:name="_Toc210770560"/>
      <w:r w:rsidRPr="0005203D">
        <w:t>Рисунок</w:t>
      </w:r>
      <w:r w:rsidR="00FD2581" w:rsidRPr="0005203D">
        <w:t xml:space="preserve"> 5.10</w:t>
      </w:r>
      <w:r w:rsidRPr="0005203D">
        <w:t xml:space="preserve"> -</w:t>
      </w:r>
      <w:r w:rsidR="00FD2581" w:rsidRPr="0005203D">
        <w:t xml:space="preserve"> Карта вертикальной производной 1-го порядка</w:t>
      </w:r>
      <w:bookmarkEnd w:id="99"/>
      <w:bookmarkEnd w:id="100"/>
    </w:p>
    <w:p w14:paraId="47F829EC"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7EF7D609" w14:textId="532F0021" w:rsidR="00511225" w:rsidRPr="00511225" w:rsidRDefault="00511225" w:rsidP="00511225">
      <w:pPr>
        <w:spacing w:after="0" w:line="240" w:lineRule="auto"/>
        <w:ind w:firstLine="720"/>
        <w:jc w:val="both"/>
        <w:rPr>
          <w:rFonts w:ascii="Times New Roman" w:hAnsi="Times New Roman" w:cs="Times New Roman"/>
          <w:sz w:val="28"/>
          <w:szCs w:val="28"/>
          <w:lang w:val="ru-RU"/>
        </w:rPr>
      </w:pPr>
      <w:r w:rsidRPr="00511225">
        <w:rPr>
          <w:rFonts w:ascii="Times New Roman" w:hAnsi="Times New Roman" w:cs="Times New Roman"/>
          <w:sz w:val="28"/>
          <w:szCs w:val="28"/>
          <w:lang w:val="ru-RU"/>
        </w:rPr>
        <w:t xml:space="preserve">Для получения трехмерного распределения магнитных параметров геологической среды реализовано численное моделирование на основе </w:t>
      </w:r>
      <w:proofErr w:type="spellStart"/>
      <w:r w:rsidRPr="00511225">
        <w:rPr>
          <w:rFonts w:ascii="Times New Roman" w:hAnsi="Times New Roman" w:cs="Times New Roman"/>
          <w:sz w:val="28"/>
          <w:szCs w:val="28"/>
          <w:lang w:val="ru-RU"/>
        </w:rPr>
        <w:t>воксельной</w:t>
      </w:r>
      <w:proofErr w:type="spellEnd"/>
      <w:r w:rsidRPr="00511225">
        <w:rPr>
          <w:rFonts w:ascii="Times New Roman" w:hAnsi="Times New Roman" w:cs="Times New Roman"/>
          <w:sz w:val="28"/>
          <w:szCs w:val="28"/>
          <w:lang w:val="ru-RU"/>
        </w:rPr>
        <w:t xml:space="preserve"> </w:t>
      </w:r>
      <w:r w:rsidRPr="0005203D">
        <w:rPr>
          <w:rFonts w:ascii="Times New Roman" w:hAnsi="Times New Roman" w:cs="Times New Roman"/>
          <w:sz w:val="28"/>
          <w:szCs w:val="28"/>
          <w:lang w:val="ru-RU"/>
        </w:rPr>
        <w:t xml:space="preserve">параметризации </w:t>
      </w:r>
      <w:r w:rsidRPr="00511225">
        <w:rPr>
          <w:rFonts w:ascii="Times New Roman" w:hAnsi="Times New Roman" w:cs="Times New Roman"/>
          <w:sz w:val="28"/>
          <w:szCs w:val="28"/>
          <w:lang w:val="ru-RU"/>
        </w:rPr>
        <w:t xml:space="preserve">пространства с применением программного комплекса Geosoft Oasis Montaj (модуль трехмерной магнитной инверсии Geosoft </w:t>
      </w:r>
      <w:proofErr w:type="spellStart"/>
      <w:r w:rsidRPr="00511225">
        <w:rPr>
          <w:rFonts w:ascii="Times New Roman" w:hAnsi="Times New Roman" w:cs="Times New Roman"/>
          <w:sz w:val="28"/>
          <w:szCs w:val="28"/>
          <w:lang w:val="ru-RU"/>
        </w:rPr>
        <w:t>Voxel</w:t>
      </w:r>
      <w:proofErr w:type="spellEnd"/>
      <w:r w:rsidRPr="00511225">
        <w:rPr>
          <w:rFonts w:ascii="Times New Roman" w:hAnsi="Times New Roman" w:cs="Times New Roman"/>
          <w:sz w:val="28"/>
          <w:szCs w:val="28"/>
          <w:lang w:val="ru-RU"/>
        </w:rPr>
        <w:t>). Базовым физическим параметром модели служит вектор намагниченности, характеризующийся как амплитудой, так и направлением. Входными данными для моделирования является аномальное магнитное поле.</w:t>
      </w:r>
    </w:p>
    <w:p w14:paraId="04DB0558" w14:textId="77777777" w:rsidR="00511225" w:rsidRPr="00511225" w:rsidRDefault="00511225" w:rsidP="00511225">
      <w:pPr>
        <w:spacing w:after="0" w:line="240" w:lineRule="auto"/>
        <w:ind w:firstLine="720"/>
        <w:jc w:val="both"/>
        <w:rPr>
          <w:rFonts w:ascii="Times New Roman" w:hAnsi="Times New Roman" w:cs="Times New Roman"/>
          <w:sz w:val="28"/>
          <w:szCs w:val="28"/>
          <w:lang w:val="ru-RU"/>
        </w:rPr>
      </w:pPr>
      <w:r w:rsidRPr="00511225">
        <w:rPr>
          <w:rFonts w:ascii="Times New Roman" w:hAnsi="Times New Roman" w:cs="Times New Roman"/>
          <w:sz w:val="28"/>
          <w:szCs w:val="28"/>
          <w:lang w:val="ru-RU"/>
        </w:rPr>
        <w:t xml:space="preserve">Параметры расчетной модели: глубина нижней границы — 10 000 м, размер элементарного </w:t>
      </w:r>
      <w:proofErr w:type="spellStart"/>
      <w:r w:rsidRPr="00511225">
        <w:rPr>
          <w:rFonts w:ascii="Times New Roman" w:hAnsi="Times New Roman" w:cs="Times New Roman"/>
          <w:sz w:val="28"/>
          <w:szCs w:val="28"/>
          <w:lang w:val="ru-RU"/>
        </w:rPr>
        <w:t>вокселя</w:t>
      </w:r>
      <w:proofErr w:type="spellEnd"/>
      <w:r w:rsidRPr="00511225">
        <w:rPr>
          <w:rFonts w:ascii="Times New Roman" w:hAnsi="Times New Roman" w:cs="Times New Roman"/>
          <w:sz w:val="28"/>
          <w:szCs w:val="28"/>
          <w:lang w:val="ru-RU"/>
        </w:rPr>
        <w:t xml:space="preserve"> — 250 м. Результат представлен в формате трехмерного куба значений намагниченности (в относительных единицах), обеспечивающего визуализацию в виде горизонтальных послойных срезов (Рисунок 5.11) и вертикальных сечений вдоль произвольных профилей (Рисунок 5.12).</w:t>
      </w:r>
    </w:p>
    <w:p w14:paraId="6168AE00" w14:textId="4162272C" w:rsidR="00511225" w:rsidRPr="00511225" w:rsidRDefault="00511225" w:rsidP="00511225">
      <w:pPr>
        <w:spacing w:after="0" w:line="240" w:lineRule="auto"/>
        <w:ind w:firstLine="720"/>
        <w:jc w:val="both"/>
        <w:rPr>
          <w:rFonts w:ascii="Times New Roman" w:hAnsi="Times New Roman" w:cs="Times New Roman"/>
          <w:sz w:val="28"/>
          <w:szCs w:val="28"/>
          <w:lang w:val="ru-RU"/>
        </w:rPr>
      </w:pPr>
      <w:r w:rsidRPr="00511225">
        <w:rPr>
          <w:rFonts w:ascii="Times New Roman" w:hAnsi="Times New Roman" w:cs="Times New Roman"/>
          <w:sz w:val="28"/>
          <w:szCs w:val="28"/>
          <w:lang w:val="ru-RU"/>
        </w:rPr>
        <w:t xml:space="preserve">Рисунок 5.12 иллюстрирует пространственную </w:t>
      </w:r>
      <w:r w:rsidRPr="0005203D">
        <w:rPr>
          <w:rFonts w:ascii="Times New Roman" w:hAnsi="Times New Roman" w:cs="Times New Roman"/>
          <w:sz w:val="28"/>
          <w:szCs w:val="28"/>
          <w:lang w:val="ru-RU"/>
        </w:rPr>
        <w:t xml:space="preserve">изменчивость </w:t>
      </w:r>
      <w:r w:rsidRPr="00511225">
        <w:rPr>
          <w:rFonts w:ascii="Times New Roman" w:hAnsi="Times New Roman" w:cs="Times New Roman"/>
          <w:sz w:val="28"/>
          <w:szCs w:val="28"/>
          <w:lang w:val="ru-RU"/>
        </w:rPr>
        <w:t>магнитоактивных структурных элементов геологической среды, что позволяет оценить их геометрию, параметры залегания и структурные взаимоотношения.</w:t>
      </w:r>
    </w:p>
    <w:p w14:paraId="4115B7B7" w14:textId="77777777" w:rsidR="00511225" w:rsidRPr="00511225" w:rsidRDefault="00511225" w:rsidP="00511225">
      <w:pPr>
        <w:spacing w:after="0" w:line="240" w:lineRule="auto"/>
        <w:ind w:firstLine="720"/>
        <w:jc w:val="both"/>
        <w:rPr>
          <w:rFonts w:ascii="Times New Roman" w:hAnsi="Times New Roman" w:cs="Times New Roman"/>
          <w:sz w:val="28"/>
          <w:szCs w:val="28"/>
          <w:lang w:val="ru-RU"/>
        </w:rPr>
      </w:pPr>
      <w:r w:rsidRPr="00511225">
        <w:rPr>
          <w:rFonts w:ascii="Times New Roman" w:hAnsi="Times New Roman" w:cs="Times New Roman"/>
          <w:sz w:val="28"/>
          <w:szCs w:val="28"/>
          <w:lang w:val="ru-RU"/>
        </w:rPr>
        <w:t xml:space="preserve">В целом фоновое поле до глубины 4 км характеризуется отрицательными значениями. Выявленные отрицательные магнитные аномалии, приуроченные в структурном плане к грабен-синклиналям, проявляются с наибольшей интенсивностью в интервале глубин 2–3 км (Рисунок 5.12). Породы каменноугольного возраста, слагающие грабен-синклинали, вследствие низкой магнитной восприимчивости характеризуются отрицательным спокойным магнитным полем; интенсивность выделенных аномалий плавно возрастает к градиентным зонам, соответствующим бортам синклиналей. Морфология синклиналей определяется разломами, которые четко </w:t>
      </w:r>
      <w:r w:rsidRPr="00511225">
        <w:rPr>
          <w:rFonts w:ascii="Times New Roman" w:hAnsi="Times New Roman" w:cs="Times New Roman"/>
          <w:sz w:val="28"/>
          <w:szCs w:val="28"/>
          <w:lang w:val="ru-RU"/>
        </w:rPr>
        <w:lastRenderedPageBreak/>
        <w:t>фиксируются резкой сменой отрицательных магнитных полей положительными. Глубже 4,5–5 км наблюдается затухание магнитных аномалий: аномалии становятся менее выраженными, их контрастность снижается. Вероятно, это обусловлено переходом к менее магнитоактивной среде или значительной глубиной залегания источников, магнитный эффект которых ослабляется.</w:t>
      </w:r>
    </w:p>
    <w:p w14:paraId="7935BEEB" w14:textId="77777777" w:rsidR="00511225" w:rsidRPr="00511225" w:rsidRDefault="00511225" w:rsidP="00511225">
      <w:pPr>
        <w:spacing w:after="0" w:line="240" w:lineRule="auto"/>
        <w:ind w:firstLine="720"/>
        <w:jc w:val="both"/>
        <w:rPr>
          <w:rFonts w:ascii="Times New Roman" w:hAnsi="Times New Roman" w:cs="Times New Roman"/>
          <w:sz w:val="28"/>
          <w:szCs w:val="28"/>
          <w:lang w:val="ru-RU"/>
        </w:rPr>
      </w:pPr>
      <w:r w:rsidRPr="00511225">
        <w:rPr>
          <w:rFonts w:ascii="Times New Roman" w:hAnsi="Times New Roman" w:cs="Times New Roman"/>
          <w:sz w:val="28"/>
          <w:szCs w:val="28"/>
          <w:lang w:val="ru-RU"/>
        </w:rPr>
        <w:t>Геомагнитный разрез по линии А–Б (Рисунок 5.12) иллюстрирует распределение магнитной восприимчивости по латерали и в вертикальном направлении. Разрез пересекает 7 крупных структур: 4 грабен-синклинали и 3 горст-антиклинали, 2 из которых (</w:t>
      </w:r>
      <w:proofErr w:type="spellStart"/>
      <w:r w:rsidRPr="00511225">
        <w:rPr>
          <w:rFonts w:ascii="Times New Roman" w:hAnsi="Times New Roman" w:cs="Times New Roman"/>
          <w:sz w:val="28"/>
          <w:szCs w:val="28"/>
          <w:lang w:val="ru-RU"/>
        </w:rPr>
        <w:t>Кирейская</w:t>
      </w:r>
      <w:proofErr w:type="spellEnd"/>
      <w:r w:rsidRPr="00511225">
        <w:rPr>
          <w:rFonts w:ascii="Times New Roman" w:hAnsi="Times New Roman" w:cs="Times New Roman"/>
          <w:sz w:val="28"/>
          <w:szCs w:val="28"/>
          <w:lang w:val="ru-RU"/>
        </w:rPr>
        <w:t xml:space="preserve"> и Кызылжарская) являются региональными. Границы структур и контакты на крыльях находят отражение в магнитном поле.</w:t>
      </w:r>
    </w:p>
    <w:p w14:paraId="32987132" w14:textId="564CB2A1"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Разрез В-Г характеризует магнитные поля интрузивных массивов, которые он пересекает. Характер поля всех трех массивов различный, также различна интенсивность аномалий над ними, что говорит о различном составе интрузий. Кроме того, первый по разрезу интрузивный массив (</w:t>
      </w:r>
      <w:proofErr w:type="spellStart"/>
      <w:r w:rsidRPr="0005203D">
        <w:rPr>
          <w:rFonts w:ascii="Times New Roman" w:hAnsi="Times New Roman" w:cs="Times New Roman"/>
          <w:sz w:val="28"/>
          <w:szCs w:val="28"/>
          <w:lang w:val="ru-RU"/>
        </w:rPr>
        <w:t>Коккудутюбинский</w:t>
      </w:r>
      <w:proofErr w:type="spellEnd"/>
      <w:r w:rsidRPr="0005203D">
        <w:rPr>
          <w:rFonts w:ascii="Times New Roman" w:hAnsi="Times New Roman" w:cs="Times New Roman"/>
          <w:sz w:val="28"/>
          <w:szCs w:val="28"/>
          <w:lang w:val="ru-RU"/>
        </w:rPr>
        <w:t xml:space="preserve">) в магнитном поле разбивается на 2 части с разным составом – первая часть по составу более кислая. Эта часть картируется как граниты. Состав второго и третьего (Алакольский) массив, по характеристике магнитного поля, более основной (гранодиориты или </w:t>
      </w:r>
      <w:proofErr w:type="spellStart"/>
      <w:r w:rsidRPr="0005203D">
        <w:rPr>
          <w:rFonts w:ascii="Times New Roman" w:hAnsi="Times New Roman" w:cs="Times New Roman"/>
          <w:sz w:val="28"/>
          <w:szCs w:val="28"/>
          <w:lang w:val="ru-RU"/>
        </w:rPr>
        <w:t>граносиениты</w:t>
      </w:r>
      <w:proofErr w:type="spellEnd"/>
      <w:r w:rsidRPr="0005203D">
        <w:rPr>
          <w:rFonts w:ascii="Times New Roman" w:hAnsi="Times New Roman" w:cs="Times New Roman"/>
          <w:sz w:val="28"/>
          <w:szCs w:val="28"/>
          <w:lang w:val="ru-RU"/>
        </w:rPr>
        <w:t xml:space="preserve">).  Вызывает сомнения положение границ массивов, изображенных на геологическом разрезе В-Г. С данными магниторазведки они не согласуются. По разрезам видно, что с глубины </w:t>
      </w:r>
      <w:proofErr w:type="gramStart"/>
      <w:r w:rsidRPr="0005203D">
        <w:rPr>
          <w:rFonts w:ascii="Times New Roman" w:hAnsi="Times New Roman" w:cs="Times New Roman"/>
          <w:sz w:val="28"/>
          <w:szCs w:val="28"/>
          <w:lang w:val="ru-RU"/>
        </w:rPr>
        <w:t>4-4,5</w:t>
      </w:r>
      <w:proofErr w:type="gramEnd"/>
      <w:r w:rsidRPr="0005203D">
        <w:rPr>
          <w:rFonts w:ascii="Times New Roman" w:hAnsi="Times New Roman" w:cs="Times New Roman"/>
          <w:sz w:val="28"/>
          <w:szCs w:val="28"/>
          <w:lang w:val="ru-RU"/>
        </w:rPr>
        <w:t xml:space="preserve"> км магнитная восприимчивость пород высокая. </w:t>
      </w:r>
    </w:p>
    <w:p w14:paraId="6B68C819" w14:textId="77777777" w:rsidR="00511225" w:rsidRPr="0005203D" w:rsidRDefault="00511225" w:rsidP="00511225">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Следует принимать во внимание, что в процессе моделирования магнитного поля эффективная намагниченность определяется для каждого элементарного объема при условии фиксированного положения нижней границы модельного пространства на значительной глубине. По аналогии с моделированием гравитационного поля (где вычисляются эффективные значения плотности), данное условие обусловливает возможность существенных расхождений между расчетными значениями эффективной намагниченности и истинными избыточными характеристиками, в связи с чем полученные параметры имеют относительный характер.</w:t>
      </w:r>
    </w:p>
    <w:p w14:paraId="700D0964" w14:textId="77777777" w:rsidR="001E4227" w:rsidRPr="001E4227" w:rsidRDefault="001E4227" w:rsidP="001E4227">
      <w:pPr>
        <w:spacing w:after="0" w:line="240" w:lineRule="auto"/>
        <w:ind w:firstLine="720"/>
        <w:jc w:val="both"/>
        <w:rPr>
          <w:rFonts w:ascii="Times New Roman" w:hAnsi="Times New Roman" w:cs="Times New Roman"/>
          <w:sz w:val="28"/>
          <w:szCs w:val="28"/>
          <w:lang w:val="ru-RU"/>
        </w:rPr>
      </w:pPr>
      <w:r w:rsidRPr="001E4227">
        <w:rPr>
          <w:rFonts w:ascii="Times New Roman" w:hAnsi="Times New Roman" w:cs="Times New Roman"/>
          <w:sz w:val="28"/>
          <w:szCs w:val="28"/>
          <w:lang w:val="ru-RU"/>
        </w:rPr>
        <w:t xml:space="preserve">Таким образом, достоверность структурного картирования и корректность идентификации </w:t>
      </w:r>
      <w:proofErr w:type="spellStart"/>
      <w:r w:rsidRPr="001E4227">
        <w:rPr>
          <w:rFonts w:ascii="Times New Roman" w:hAnsi="Times New Roman" w:cs="Times New Roman"/>
          <w:sz w:val="28"/>
          <w:szCs w:val="28"/>
          <w:lang w:val="ru-RU"/>
        </w:rPr>
        <w:t>аномалиеобразующих</w:t>
      </w:r>
      <w:proofErr w:type="spellEnd"/>
      <w:r w:rsidRPr="001E4227">
        <w:rPr>
          <w:rFonts w:ascii="Times New Roman" w:hAnsi="Times New Roman" w:cs="Times New Roman"/>
          <w:sz w:val="28"/>
          <w:szCs w:val="28"/>
          <w:lang w:val="ru-RU"/>
        </w:rPr>
        <w:t xml:space="preserve"> объектов с оценкой их петрографического состава существенно возрастают при интегрированной интерпретации </w:t>
      </w:r>
      <w:proofErr w:type="spellStart"/>
      <w:r w:rsidRPr="001E4227">
        <w:rPr>
          <w:rFonts w:ascii="Times New Roman" w:hAnsi="Times New Roman" w:cs="Times New Roman"/>
          <w:sz w:val="28"/>
          <w:szCs w:val="28"/>
          <w:lang w:val="ru-RU"/>
        </w:rPr>
        <w:t>аэромагнитометрических</w:t>
      </w:r>
      <w:proofErr w:type="spellEnd"/>
      <w:r w:rsidRPr="001E4227">
        <w:rPr>
          <w:rFonts w:ascii="Times New Roman" w:hAnsi="Times New Roman" w:cs="Times New Roman"/>
          <w:sz w:val="28"/>
          <w:szCs w:val="28"/>
          <w:lang w:val="ru-RU"/>
        </w:rPr>
        <w:t xml:space="preserve">, </w:t>
      </w:r>
      <w:proofErr w:type="spellStart"/>
      <w:r w:rsidRPr="001E4227">
        <w:rPr>
          <w:rFonts w:ascii="Times New Roman" w:hAnsi="Times New Roman" w:cs="Times New Roman"/>
          <w:sz w:val="28"/>
          <w:szCs w:val="28"/>
          <w:lang w:val="ru-RU"/>
        </w:rPr>
        <w:t>аэрогаммаспектрометрических</w:t>
      </w:r>
      <w:proofErr w:type="spellEnd"/>
      <w:r w:rsidRPr="001E4227">
        <w:rPr>
          <w:rFonts w:ascii="Times New Roman" w:hAnsi="Times New Roman" w:cs="Times New Roman"/>
          <w:sz w:val="28"/>
          <w:szCs w:val="28"/>
          <w:lang w:val="ru-RU"/>
        </w:rPr>
        <w:t xml:space="preserve"> и гравиметрических материалов.</w:t>
      </w:r>
    </w:p>
    <w:p w14:paraId="75FAE6C8"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p>
    <w:p w14:paraId="35747E3E" w14:textId="77777777" w:rsidR="00FD2581" w:rsidRPr="0005203D" w:rsidRDefault="00FD2581" w:rsidP="00510DB3">
      <w:pPr>
        <w:spacing w:after="0" w:line="240" w:lineRule="auto"/>
        <w:jc w:val="both"/>
        <w:rPr>
          <w:rFonts w:ascii="Times New Roman" w:hAnsi="Times New Roman" w:cs="Times New Roman"/>
          <w:sz w:val="28"/>
          <w:szCs w:val="28"/>
          <w:lang w:val="ru-RU"/>
        </w:rPr>
        <w:sectPr w:rsidR="00FD2581" w:rsidRPr="0005203D" w:rsidSect="00FD2581">
          <w:pgSz w:w="11906" w:h="16838"/>
          <w:pgMar w:top="1134" w:right="850" w:bottom="1134" w:left="1701" w:header="708" w:footer="708" w:gutter="0"/>
          <w:cols w:space="708"/>
          <w:docGrid w:linePitch="360"/>
        </w:sectPr>
      </w:pPr>
    </w:p>
    <w:tbl>
      <w:tblPr>
        <w:tblStyle w:val="TableGrid"/>
        <w:tblW w:w="0" w:type="auto"/>
        <w:tblLook w:val="04A0" w:firstRow="1" w:lastRow="0" w:firstColumn="1" w:lastColumn="0" w:noHBand="0" w:noVBand="1"/>
      </w:tblPr>
      <w:tblGrid>
        <w:gridCol w:w="7245"/>
        <w:gridCol w:w="7245"/>
      </w:tblGrid>
      <w:tr w:rsidR="00FD2581" w:rsidRPr="0005203D" w14:paraId="66DBB694" w14:textId="77777777" w:rsidTr="003628A3">
        <w:tc>
          <w:tcPr>
            <w:tcW w:w="7245" w:type="dxa"/>
          </w:tcPr>
          <w:p w14:paraId="511BE677" w14:textId="77777777" w:rsidR="00FD2581" w:rsidRPr="0005203D" w:rsidRDefault="00FD2581" w:rsidP="00510DB3">
            <w:pPr>
              <w:jc w:val="both"/>
              <w:rPr>
                <w:rFonts w:ascii="Times New Roman" w:hAnsi="Times New Roman" w:cs="Times New Roman"/>
                <w:sz w:val="28"/>
                <w:szCs w:val="28"/>
              </w:rPr>
            </w:pPr>
            <w:r w:rsidRPr="0005203D">
              <w:rPr>
                <w:rFonts w:ascii="Times New Roman" w:hAnsi="Times New Roman" w:cs="Times New Roman"/>
                <w:noProof/>
                <w:sz w:val="28"/>
                <w:szCs w:val="28"/>
              </w:rPr>
              <w:lastRenderedPageBreak/>
              <w:drawing>
                <wp:inline distT="0" distB="0" distL="0" distR="0" wp14:anchorId="31C54770" wp14:editId="59629C40">
                  <wp:extent cx="4464000" cy="1632192"/>
                  <wp:effectExtent l="0" t="0" r="0" b="6350"/>
                  <wp:docPr id="1120267148" name="Picture 1" descr="A colorful patter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67148" name="Picture 1" descr="A colorful pattern with white text&#10;&#10;AI-generated content may be incorrect."/>
                          <pic:cNvPicPr/>
                        </pic:nvPicPr>
                        <pic:blipFill>
                          <a:blip r:embed="rId72"/>
                          <a:stretch>
                            <a:fillRect/>
                          </a:stretch>
                        </pic:blipFill>
                        <pic:spPr>
                          <a:xfrm>
                            <a:off x="0" y="0"/>
                            <a:ext cx="4464000" cy="1632192"/>
                          </a:xfrm>
                          <a:prstGeom prst="rect">
                            <a:avLst/>
                          </a:prstGeom>
                        </pic:spPr>
                      </pic:pic>
                    </a:graphicData>
                  </a:graphic>
                </wp:inline>
              </w:drawing>
            </w:r>
          </w:p>
        </w:tc>
        <w:tc>
          <w:tcPr>
            <w:tcW w:w="7245" w:type="dxa"/>
          </w:tcPr>
          <w:p w14:paraId="36654A2F" w14:textId="77777777" w:rsidR="00FD2581" w:rsidRPr="0005203D" w:rsidRDefault="00FD2581" w:rsidP="00510DB3">
            <w:pPr>
              <w:jc w:val="both"/>
              <w:rPr>
                <w:rFonts w:ascii="Times New Roman" w:hAnsi="Times New Roman" w:cs="Times New Roman"/>
                <w:sz w:val="28"/>
                <w:szCs w:val="28"/>
              </w:rPr>
            </w:pPr>
            <w:r w:rsidRPr="0005203D">
              <w:rPr>
                <w:rFonts w:ascii="Times New Roman" w:hAnsi="Times New Roman" w:cs="Times New Roman"/>
                <w:noProof/>
                <w:sz w:val="28"/>
                <w:szCs w:val="28"/>
              </w:rPr>
              <w:drawing>
                <wp:inline distT="0" distB="0" distL="0" distR="0" wp14:anchorId="098650A8" wp14:editId="3711222F">
                  <wp:extent cx="4464000" cy="1602576"/>
                  <wp:effectExtent l="0" t="0" r="0" b="0"/>
                  <wp:docPr id="643361102" name="Picture 1" descr="A colorful pattern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361102" name="Picture 1" descr="A colorful pattern with numbers&#10;&#10;AI-generated content may be incorrect."/>
                          <pic:cNvPicPr/>
                        </pic:nvPicPr>
                        <pic:blipFill>
                          <a:blip r:embed="rId73"/>
                          <a:stretch>
                            <a:fillRect/>
                          </a:stretch>
                        </pic:blipFill>
                        <pic:spPr>
                          <a:xfrm>
                            <a:off x="0" y="0"/>
                            <a:ext cx="4464000" cy="1602576"/>
                          </a:xfrm>
                          <a:prstGeom prst="rect">
                            <a:avLst/>
                          </a:prstGeom>
                        </pic:spPr>
                      </pic:pic>
                    </a:graphicData>
                  </a:graphic>
                </wp:inline>
              </w:drawing>
            </w:r>
          </w:p>
        </w:tc>
      </w:tr>
      <w:tr w:rsidR="00FD2581" w:rsidRPr="0005203D" w14:paraId="27C0A1F8" w14:textId="77777777" w:rsidTr="003628A3">
        <w:tc>
          <w:tcPr>
            <w:tcW w:w="7245" w:type="dxa"/>
          </w:tcPr>
          <w:p w14:paraId="15F82CE0" w14:textId="77777777" w:rsidR="00FD2581" w:rsidRPr="0005203D" w:rsidRDefault="00FD2581" w:rsidP="00510DB3">
            <w:pPr>
              <w:jc w:val="center"/>
            </w:pPr>
            <w:r w:rsidRPr="0005203D">
              <w:rPr>
                <w:rFonts w:ascii="Times New Roman" w:hAnsi="Times New Roman" w:cs="Times New Roman"/>
                <w:i/>
                <w:sz w:val="24"/>
                <w:szCs w:val="24"/>
              </w:rPr>
              <w:t>Глубина 500 м</w:t>
            </w:r>
          </w:p>
        </w:tc>
        <w:tc>
          <w:tcPr>
            <w:tcW w:w="7245" w:type="dxa"/>
          </w:tcPr>
          <w:p w14:paraId="6CDE506F" w14:textId="77777777" w:rsidR="00FD2581" w:rsidRPr="0005203D" w:rsidRDefault="00FD2581" w:rsidP="00510DB3">
            <w:pPr>
              <w:jc w:val="center"/>
            </w:pPr>
            <w:r w:rsidRPr="0005203D">
              <w:rPr>
                <w:rFonts w:ascii="Times New Roman" w:hAnsi="Times New Roman" w:cs="Times New Roman"/>
                <w:i/>
                <w:sz w:val="24"/>
                <w:szCs w:val="24"/>
              </w:rPr>
              <w:t>Глубина 1500 м</w:t>
            </w:r>
          </w:p>
        </w:tc>
      </w:tr>
      <w:tr w:rsidR="00FD2581" w:rsidRPr="0005203D" w14:paraId="255AC735" w14:textId="77777777" w:rsidTr="003628A3">
        <w:tc>
          <w:tcPr>
            <w:tcW w:w="7245" w:type="dxa"/>
          </w:tcPr>
          <w:p w14:paraId="24127373"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noProof/>
                <w:sz w:val="28"/>
                <w:szCs w:val="28"/>
              </w:rPr>
              <w:drawing>
                <wp:inline distT="0" distB="0" distL="0" distR="0" wp14:anchorId="68AD93A8" wp14:editId="2759443C">
                  <wp:extent cx="4464000" cy="1641829"/>
                  <wp:effectExtent l="0" t="0" r="0" b="0"/>
                  <wp:docPr id="1982763994" name="Picture 1" descr="A colorful pattern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63994" name="Picture 1" descr="A colorful pattern with black lines&#10;&#10;AI-generated content may be incorrect."/>
                          <pic:cNvPicPr/>
                        </pic:nvPicPr>
                        <pic:blipFill>
                          <a:blip r:embed="rId74"/>
                          <a:stretch>
                            <a:fillRect/>
                          </a:stretch>
                        </pic:blipFill>
                        <pic:spPr>
                          <a:xfrm>
                            <a:off x="0" y="0"/>
                            <a:ext cx="4464000" cy="1641829"/>
                          </a:xfrm>
                          <a:prstGeom prst="rect">
                            <a:avLst/>
                          </a:prstGeom>
                        </pic:spPr>
                      </pic:pic>
                    </a:graphicData>
                  </a:graphic>
                </wp:inline>
              </w:drawing>
            </w:r>
          </w:p>
        </w:tc>
        <w:tc>
          <w:tcPr>
            <w:tcW w:w="7245" w:type="dxa"/>
          </w:tcPr>
          <w:p w14:paraId="72E3B9C6"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noProof/>
                <w:sz w:val="28"/>
                <w:szCs w:val="28"/>
              </w:rPr>
              <w:drawing>
                <wp:inline distT="0" distB="0" distL="0" distR="0" wp14:anchorId="24D665EB" wp14:editId="269B7F80">
                  <wp:extent cx="4464000" cy="1613601"/>
                  <wp:effectExtent l="0" t="0" r="0" b="5715"/>
                  <wp:docPr id="257990683" name="Picture 1" descr="A colorful image of a heat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90683" name="Picture 1" descr="A colorful image of a heat wave&#10;&#10;AI-generated content may be incorrect."/>
                          <pic:cNvPicPr/>
                        </pic:nvPicPr>
                        <pic:blipFill>
                          <a:blip r:embed="rId75"/>
                          <a:stretch>
                            <a:fillRect/>
                          </a:stretch>
                        </pic:blipFill>
                        <pic:spPr>
                          <a:xfrm>
                            <a:off x="0" y="0"/>
                            <a:ext cx="4464000" cy="1613601"/>
                          </a:xfrm>
                          <a:prstGeom prst="rect">
                            <a:avLst/>
                          </a:prstGeom>
                        </pic:spPr>
                      </pic:pic>
                    </a:graphicData>
                  </a:graphic>
                </wp:inline>
              </w:drawing>
            </w:r>
          </w:p>
        </w:tc>
      </w:tr>
      <w:tr w:rsidR="00FD2581" w:rsidRPr="0005203D" w14:paraId="30FE3500" w14:textId="77777777" w:rsidTr="003628A3">
        <w:tc>
          <w:tcPr>
            <w:tcW w:w="7245" w:type="dxa"/>
          </w:tcPr>
          <w:p w14:paraId="269913D9"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i/>
                <w:sz w:val="24"/>
                <w:szCs w:val="24"/>
              </w:rPr>
              <w:t>Глубина 2500 м</w:t>
            </w:r>
          </w:p>
        </w:tc>
        <w:tc>
          <w:tcPr>
            <w:tcW w:w="7245" w:type="dxa"/>
          </w:tcPr>
          <w:p w14:paraId="599B2C45"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i/>
                <w:sz w:val="24"/>
                <w:szCs w:val="24"/>
              </w:rPr>
              <w:t>Глубина 4500 м</w:t>
            </w:r>
          </w:p>
        </w:tc>
      </w:tr>
      <w:tr w:rsidR="00FD2581" w:rsidRPr="0005203D" w14:paraId="25A33208" w14:textId="77777777" w:rsidTr="003628A3">
        <w:tc>
          <w:tcPr>
            <w:tcW w:w="7245" w:type="dxa"/>
          </w:tcPr>
          <w:p w14:paraId="234403FD" w14:textId="77777777" w:rsidR="00FD2581" w:rsidRPr="0005203D" w:rsidRDefault="00FD2581" w:rsidP="00510DB3">
            <w:pPr>
              <w:jc w:val="center"/>
              <w:rPr>
                <w:rFonts w:ascii="Times New Roman" w:hAnsi="Times New Roman" w:cs="Times New Roman"/>
                <w:i/>
                <w:sz w:val="24"/>
                <w:szCs w:val="24"/>
              </w:rPr>
            </w:pPr>
            <w:r w:rsidRPr="0005203D">
              <w:rPr>
                <w:rFonts w:ascii="Times New Roman" w:hAnsi="Times New Roman" w:cs="Times New Roman"/>
                <w:noProof/>
                <w:sz w:val="28"/>
                <w:szCs w:val="28"/>
              </w:rPr>
              <w:drawing>
                <wp:inline distT="0" distB="0" distL="0" distR="0" wp14:anchorId="2B8D5F18" wp14:editId="367712D7">
                  <wp:extent cx="4464000" cy="1594286"/>
                  <wp:effectExtent l="0" t="0" r="0" b="6350"/>
                  <wp:docPr id="1226682960" name="Picture 1" descr="A close-up of a colorful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82960" name="Picture 1" descr="A close-up of a colorful pattern&#10;&#10;AI-generated content may be incorrect."/>
                          <pic:cNvPicPr/>
                        </pic:nvPicPr>
                        <pic:blipFill>
                          <a:blip r:embed="rId76"/>
                          <a:stretch>
                            <a:fillRect/>
                          </a:stretch>
                        </pic:blipFill>
                        <pic:spPr>
                          <a:xfrm>
                            <a:off x="0" y="0"/>
                            <a:ext cx="4464000" cy="1594286"/>
                          </a:xfrm>
                          <a:prstGeom prst="rect">
                            <a:avLst/>
                          </a:prstGeom>
                        </pic:spPr>
                      </pic:pic>
                    </a:graphicData>
                  </a:graphic>
                </wp:inline>
              </w:drawing>
            </w:r>
          </w:p>
        </w:tc>
        <w:tc>
          <w:tcPr>
            <w:tcW w:w="7245" w:type="dxa"/>
          </w:tcPr>
          <w:p w14:paraId="0359C33A"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noProof/>
                <w:sz w:val="28"/>
                <w:szCs w:val="28"/>
              </w:rPr>
              <w:drawing>
                <wp:inline distT="0" distB="0" distL="0" distR="0" wp14:anchorId="53A5DB0F" wp14:editId="111A8492">
                  <wp:extent cx="4464000" cy="1590775"/>
                  <wp:effectExtent l="0" t="0" r="0" b="0"/>
                  <wp:docPr id="517195534" name="Picture 1" descr="A close-up of a heat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95534" name="Picture 1" descr="A close-up of a heat map&#10;&#10;AI-generated content may be incorrect."/>
                          <pic:cNvPicPr/>
                        </pic:nvPicPr>
                        <pic:blipFill>
                          <a:blip r:embed="rId77"/>
                          <a:stretch>
                            <a:fillRect/>
                          </a:stretch>
                        </pic:blipFill>
                        <pic:spPr>
                          <a:xfrm>
                            <a:off x="0" y="0"/>
                            <a:ext cx="4464000" cy="1590775"/>
                          </a:xfrm>
                          <a:prstGeom prst="rect">
                            <a:avLst/>
                          </a:prstGeom>
                        </pic:spPr>
                      </pic:pic>
                    </a:graphicData>
                  </a:graphic>
                </wp:inline>
              </w:drawing>
            </w:r>
          </w:p>
        </w:tc>
      </w:tr>
      <w:tr w:rsidR="00306B05" w:rsidRPr="0005203D" w14:paraId="1A6AFB96" w14:textId="77777777" w:rsidTr="003628A3">
        <w:tc>
          <w:tcPr>
            <w:tcW w:w="7245" w:type="dxa"/>
          </w:tcPr>
          <w:p w14:paraId="00C32BF6" w14:textId="77777777" w:rsidR="00FD2581" w:rsidRPr="0005203D" w:rsidRDefault="00FD2581" w:rsidP="00510DB3">
            <w:pPr>
              <w:jc w:val="center"/>
              <w:rPr>
                <w:rFonts w:ascii="Times New Roman" w:hAnsi="Times New Roman" w:cs="Times New Roman"/>
                <w:i/>
                <w:sz w:val="24"/>
                <w:szCs w:val="24"/>
              </w:rPr>
            </w:pPr>
            <w:r w:rsidRPr="0005203D">
              <w:rPr>
                <w:rFonts w:ascii="Times New Roman" w:hAnsi="Times New Roman" w:cs="Times New Roman"/>
                <w:i/>
                <w:sz w:val="24"/>
                <w:szCs w:val="24"/>
              </w:rPr>
              <w:t>Глубина 6500 м</w:t>
            </w:r>
          </w:p>
        </w:tc>
        <w:tc>
          <w:tcPr>
            <w:tcW w:w="7245" w:type="dxa"/>
          </w:tcPr>
          <w:p w14:paraId="5A7A21AE"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i/>
                <w:sz w:val="24"/>
                <w:szCs w:val="24"/>
              </w:rPr>
              <w:t>Глубина 8500 м</w:t>
            </w:r>
          </w:p>
        </w:tc>
      </w:tr>
    </w:tbl>
    <w:p w14:paraId="15427399" w14:textId="6100DF5F" w:rsidR="00FD2581" w:rsidRPr="0005203D" w:rsidRDefault="00B730AD" w:rsidP="00306B05">
      <w:pPr>
        <w:pStyle w:val="a4"/>
      </w:pPr>
      <w:bookmarkStart w:id="101" w:name="_Toc210686425"/>
      <w:bookmarkStart w:id="102" w:name="_Toc210770561"/>
      <w:r w:rsidRPr="0005203D">
        <w:t>Рисунок</w:t>
      </w:r>
      <w:r w:rsidR="00FD2581" w:rsidRPr="0005203D">
        <w:t xml:space="preserve"> 5.11</w:t>
      </w:r>
      <w:r w:rsidRPr="0005203D">
        <w:t xml:space="preserve"> -</w:t>
      </w:r>
      <w:r w:rsidR="00FD2581" w:rsidRPr="0005203D">
        <w:t xml:space="preserve"> Объемные магнитной модели. Горизонтальные срезы</w:t>
      </w:r>
      <w:bookmarkEnd w:id="101"/>
      <w:bookmarkEnd w:id="102"/>
    </w:p>
    <w:p w14:paraId="315980B6" w14:textId="77777777" w:rsidR="00FD2581" w:rsidRPr="0005203D" w:rsidRDefault="00FD2581" w:rsidP="00510DB3">
      <w:pPr>
        <w:spacing w:after="0" w:line="240" w:lineRule="auto"/>
        <w:rPr>
          <w:rFonts w:ascii="Times New Roman" w:hAnsi="Times New Roman" w:cs="Times New Roman"/>
          <w:sz w:val="28"/>
          <w:szCs w:val="28"/>
          <w:lang w:val="ru-RU"/>
        </w:rPr>
      </w:pPr>
      <w:r w:rsidRPr="0005203D">
        <w:rPr>
          <w:rFonts w:ascii="Times New Roman" w:hAnsi="Times New Roman" w:cs="Times New Roman"/>
          <w:sz w:val="28"/>
          <w:szCs w:val="28"/>
          <w:lang w:val="ru-RU"/>
        </w:rPr>
        <w:br w:type="page"/>
      </w:r>
    </w:p>
    <w:p w14:paraId="51AB8E92" w14:textId="77777777" w:rsidR="00FD2581" w:rsidRPr="0005203D" w:rsidRDefault="00FD2581" w:rsidP="00510DB3">
      <w:pPr>
        <w:spacing w:after="0" w:line="240" w:lineRule="auto"/>
        <w:ind w:firstLine="720"/>
        <w:jc w:val="center"/>
        <w:rPr>
          <w:rFonts w:ascii="Times New Roman" w:hAnsi="Times New Roman" w:cs="Times New Roman"/>
          <w:sz w:val="28"/>
          <w:szCs w:val="28"/>
          <w:lang w:val="ru-RU"/>
        </w:rPr>
        <w:sectPr w:rsidR="00FD2581" w:rsidRPr="0005203D" w:rsidSect="00FD2581">
          <w:pgSz w:w="16838" w:h="11906" w:orient="landscape"/>
          <w:pgMar w:top="1701" w:right="1134" w:bottom="851" w:left="1134" w:header="709" w:footer="709" w:gutter="0"/>
          <w:cols w:space="708"/>
          <w:docGrid w:linePitch="360"/>
        </w:sect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7"/>
      </w:tblGrid>
      <w:tr w:rsidR="00FD2581" w:rsidRPr="0005203D" w14:paraId="5BA80E9A" w14:textId="77777777" w:rsidTr="003628A3">
        <w:tc>
          <w:tcPr>
            <w:tcW w:w="9207" w:type="dxa"/>
          </w:tcPr>
          <w:p w14:paraId="3D8969AE" w14:textId="77777777" w:rsidR="00FD2581" w:rsidRPr="0005203D" w:rsidRDefault="00FD2581" w:rsidP="00510DB3">
            <w:pPr>
              <w:jc w:val="center"/>
              <w:rPr>
                <w:rFonts w:ascii="Times New Roman" w:hAnsi="Times New Roman" w:cs="Times New Roman"/>
                <w:sz w:val="28"/>
                <w:szCs w:val="28"/>
              </w:rPr>
            </w:pPr>
            <w:r w:rsidRPr="0005203D">
              <w:rPr>
                <w:noProof/>
              </w:rPr>
              <w:lastRenderedPageBreak/>
              <w:drawing>
                <wp:inline distT="0" distB="0" distL="0" distR="0" wp14:anchorId="3451381D" wp14:editId="415C8CF0">
                  <wp:extent cx="5088466" cy="3076253"/>
                  <wp:effectExtent l="0" t="0" r="0" b="0"/>
                  <wp:docPr id="1215453693" name="Picture 3"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53693" name="Picture 3" descr="A close-up of a map&#10;&#10;AI-generated content may be incorrect."/>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126963" cy="3099526"/>
                          </a:xfrm>
                          <a:prstGeom prst="rect">
                            <a:avLst/>
                          </a:prstGeom>
                          <a:noFill/>
                          <a:ln>
                            <a:noFill/>
                          </a:ln>
                        </pic:spPr>
                      </pic:pic>
                    </a:graphicData>
                  </a:graphic>
                </wp:inline>
              </w:drawing>
            </w:r>
          </w:p>
        </w:tc>
      </w:tr>
      <w:tr w:rsidR="00FD2581" w:rsidRPr="0005203D" w14:paraId="53905487" w14:textId="77777777" w:rsidTr="003628A3">
        <w:tc>
          <w:tcPr>
            <w:tcW w:w="9207" w:type="dxa"/>
          </w:tcPr>
          <w:p w14:paraId="59451458"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noProof/>
                <w:sz w:val="28"/>
                <w:szCs w:val="28"/>
                <w:lang w:eastAsia="ru-RU"/>
              </w:rPr>
              <w:drawing>
                <wp:inline distT="0" distB="0" distL="0" distR="0" wp14:anchorId="4E148B5E" wp14:editId="169799FF">
                  <wp:extent cx="5282690" cy="1193800"/>
                  <wp:effectExtent l="0" t="0" r="0" b="6350"/>
                  <wp:docPr id="2035885164" name="Рисунок 40"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885164" name="Рисунок 40" descr="A close-up of a graph&#10;&#10;AI-generated content may be incorrect."/>
                          <pic:cNvPicPr/>
                        </pic:nvPicPr>
                        <pic:blipFill rotWithShape="1">
                          <a:blip r:embed="rId79" cstate="print"/>
                          <a:srcRect b="50721"/>
                          <a:stretch>
                            <a:fillRect/>
                          </a:stretch>
                        </pic:blipFill>
                        <pic:spPr bwMode="auto">
                          <a:xfrm>
                            <a:off x="0" y="0"/>
                            <a:ext cx="5303441" cy="1198489"/>
                          </a:xfrm>
                          <a:prstGeom prst="rect">
                            <a:avLst/>
                          </a:prstGeom>
                          <a:ln>
                            <a:noFill/>
                          </a:ln>
                          <a:extLst>
                            <a:ext uri="{53640926-AAD7-44D8-BBD7-CCE9431645EC}">
                              <a14:shadowObscured xmlns:a14="http://schemas.microsoft.com/office/drawing/2010/main"/>
                            </a:ext>
                          </a:extLst>
                        </pic:spPr>
                      </pic:pic>
                    </a:graphicData>
                  </a:graphic>
                </wp:inline>
              </w:drawing>
            </w:r>
          </w:p>
          <w:p w14:paraId="4A2A4B1C" w14:textId="77777777" w:rsidR="00FD2581" w:rsidRPr="0005203D" w:rsidRDefault="00FD2581" w:rsidP="00510DB3">
            <w:pPr>
              <w:ind w:left="172"/>
              <w:jc w:val="center"/>
              <w:rPr>
                <w:rFonts w:ascii="Times New Roman" w:hAnsi="Times New Roman" w:cs="Times New Roman"/>
                <w:sz w:val="28"/>
                <w:szCs w:val="28"/>
              </w:rPr>
            </w:pPr>
            <w:r w:rsidRPr="0005203D">
              <w:rPr>
                <w:noProof/>
              </w:rPr>
              <w:drawing>
                <wp:inline distT="0" distB="0" distL="0" distR="0" wp14:anchorId="22D67ED5" wp14:editId="6870ABB3">
                  <wp:extent cx="5724244" cy="1286510"/>
                  <wp:effectExtent l="0" t="0" r="0" b="8890"/>
                  <wp:docPr id="2014852986" name="Picture 4" descr="A colorful image of a rainb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852986" name="Picture 4" descr="A colorful image of a rainbow&#10;&#10;AI-generated content may be incorrect."/>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3432"/>
                          <a:stretch>
                            <a:fillRect/>
                          </a:stretch>
                        </pic:blipFill>
                        <pic:spPr bwMode="auto">
                          <a:xfrm>
                            <a:off x="0" y="0"/>
                            <a:ext cx="5772870" cy="12974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06B05" w:rsidRPr="0005203D" w14:paraId="4CEDD469" w14:textId="77777777" w:rsidTr="003628A3">
        <w:tc>
          <w:tcPr>
            <w:tcW w:w="9207" w:type="dxa"/>
          </w:tcPr>
          <w:p w14:paraId="63079356"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noProof/>
                <w:sz w:val="28"/>
                <w:szCs w:val="28"/>
                <w:lang w:eastAsia="ru-RU"/>
              </w:rPr>
              <w:drawing>
                <wp:inline distT="0" distB="0" distL="0" distR="0" wp14:anchorId="53A47BF1" wp14:editId="5F058224">
                  <wp:extent cx="5256626" cy="1479550"/>
                  <wp:effectExtent l="0" t="0" r="1270" b="6350"/>
                  <wp:docPr id="896365119" name="Рисунок 39" descr="A colorful graph of a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365119" name="Рисунок 39" descr="A colorful graph of a temperature&#10;&#10;AI-generated content may be incorrect."/>
                          <pic:cNvPicPr/>
                        </pic:nvPicPr>
                        <pic:blipFill rotWithShape="1">
                          <a:blip r:embed="rId81" cstate="print"/>
                          <a:srcRect b="44669"/>
                          <a:stretch>
                            <a:fillRect/>
                          </a:stretch>
                        </pic:blipFill>
                        <pic:spPr bwMode="auto">
                          <a:xfrm>
                            <a:off x="0" y="0"/>
                            <a:ext cx="5269374" cy="1483138"/>
                          </a:xfrm>
                          <a:prstGeom prst="rect">
                            <a:avLst/>
                          </a:prstGeom>
                          <a:ln>
                            <a:noFill/>
                          </a:ln>
                          <a:extLst>
                            <a:ext uri="{53640926-AAD7-44D8-BBD7-CCE9431645EC}">
                              <a14:shadowObscured xmlns:a14="http://schemas.microsoft.com/office/drawing/2010/main"/>
                            </a:ext>
                          </a:extLst>
                        </pic:spPr>
                      </pic:pic>
                    </a:graphicData>
                  </a:graphic>
                </wp:inline>
              </w:drawing>
            </w:r>
          </w:p>
          <w:p w14:paraId="34AC3158" w14:textId="77777777" w:rsidR="00FD2581" w:rsidRPr="0005203D" w:rsidRDefault="00FD2581" w:rsidP="00510DB3">
            <w:pPr>
              <w:ind w:firstLine="319"/>
              <w:jc w:val="center"/>
              <w:rPr>
                <w:rFonts w:ascii="Times New Roman" w:hAnsi="Times New Roman" w:cs="Times New Roman"/>
                <w:sz w:val="28"/>
                <w:szCs w:val="28"/>
              </w:rPr>
            </w:pPr>
            <w:r w:rsidRPr="0005203D">
              <w:rPr>
                <w:noProof/>
              </w:rPr>
              <w:drawing>
                <wp:inline distT="0" distB="0" distL="0" distR="0" wp14:anchorId="225D66AA" wp14:editId="1A8E8428">
                  <wp:extent cx="5672666" cy="1323865"/>
                  <wp:effectExtent l="0" t="0" r="4445" b="0"/>
                  <wp:docPr id="686627165" name="Picture 5" descr="A rainbow colored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627165" name="Picture 5" descr="A rainbow colored background with black dots&#10;&#10;AI-generated content may be incorrect."/>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690267" cy="1327973"/>
                          </a:xfrm>
                          <a:prstGeom prst="rect">
                            <a:avLst/>
                          </a:prstGeom>
                          <a:noFill/>
                          <a:ln>
                            <a:noFill/>
                          </a:ln>
                        </pic:spPr>
                      </pic:pic>
                    </a:graphicData>
                  </a:graphic>
                </wp:inline>
              </w:drawing>
            </w:r>
          </w:p>
        </w:tc>
      </w:tr>
    </w:tbl>
    <w:p w14:paraId="5AFA9902" w14:textId="3136A63D" w:rsidR="00FD2581" w:rsidRPr="0005203D" w:rsidRDefault="00B730AD" w:rsidP="00306B05">
      <w:pPr>
        <w:pStyle w:val="a4"/>
      </w:pPr>
      <w:bookmarkStart w:id="103" w:name="_Toc210686426"/>
      <w:bookmarkStart w:id="104" w:name="_Toc210770562"/>
      <w:r w:rsidRPr="0005203D">
        <w:t>Рисунок</w:t>
      </w:r>
      <w:r w:rsidR="00FD2581" w:rsidRPr="0005203D">
        <w:t xml:space="preserve"> 5.12 </w:t>
      </w:r>
      <w:r w:rsidRPr="0005203D">
        <w:t xml:space="preserve">- </w:t>
      </w:r>
      <w:r w:rsidR="00FD2581" w:rsidRPr="0005203D">
        <w:t>Объемные магнитной модели. Вертикальные срезы по линиям геологических разрезов</w:t>
      </w:r>
      <w:bookmarkEnd w:id="103"/>
      <w:bookmarkEnd w:id="104"/>
    </w:p>
    <w:p w14:paraId="5ACCCBE6" w14:textId="77777777" w:rsidR="00FD2581" w:rsidRPr="0005203D" w:rsidRDefault="00FD2581" w:rsidP="00510DB3">
      <w:pPr>
        <w:spacing w:after="0" w:line="240" w:lineRule="auto"/>
        <w:jc w:val="both"/>
        <w:rPr>
          <w:rFonts w:ascii="Times New Roman" w:hAnsi="Times New Roman" w:cs="Times New Roman"/>
          <w:sz w:val="28"/>
          <w:szCs w:val="28"/>
          <w:lang w:val="ru-RU"/>
        </w:rPr>
        <w:sectPr w:rsidR="00FD2581" w:rsidRPr="0005203D" w:rsidSect="00FD2581">
          <w:pgSz w:w="11906" w:h="16838"/>
          <w:pgMar w:top="1134" w:right="851" w:bottom="1134" w:left="1701" w:header="709" w:footer="709" w:gutter="0"/>
          <w:cols w:space="708"/>
          <w:docGrid w:linePitch="360"/>
        </w:sectPr>
      </w:pPr>
    </w:p>
    <w:p w14:paraId="7DB71F27" w14:textId="77777777" w:rsidR="00FD2581" w:rsidRPr="0005203D" w:rsidRDefault="00FD2581" w:rsidP="00306B05">
      <w:pPr>
        <w:pStyle w:val="Heading2"/>
      </w:pPr>
      <w:bookmarkStart w:id="105" w:name="_Toc217391919"/>
      <w:r w:rsidRPr="0005203D">
        <w:lastRenderedPageBreak/>
        <w:t xml:space="preserve">5.3 Структурные неоднородности и особенности строения геологических комплексов по результатам районирования </w:t>
      </w:r>
      <w:proofErr w:type="spellStart"/>
      <w:r w:rsidRPr="0005203D">
        <w:t>радиогеохимических</w:t>
      </w:r>
      <w:proofErr w:type="spellEnd"/>
      <w:r w:rsidRPr="0005203D">
        <w:t xml:space="preserve"> полей</w:t>
      </w:r>
      <w:bookmarkEnd w:id="105"/>
      <w:r w:rsidRPr="0005203D">
        <w:t xml:space="preserve"> </w:t>
      </w:r>
    </w:p>
    <w:p w14:paraId="7463B442"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5EB2C1D5" w14:textId="77777777" w:rsidR="001E4227" w:rsidRPr="001E4227" w:rsidRDefault="001E4227" w:rsidP="001E4227">
      <w:pPr>
        <w:spacing w:after="0" w:line="240" w:lineRule="auto"/>
        <w:ind w:firstLine="720"/>
        <w:jc w:val="both"/>
        <w:rPr>
          <w:rFonts w:ascii="Times New Roman" w:hAnsi="Times New Roman" w:cs="Times New Roman"/>
          <w:sz w:val="28"/>
          <w:szCs w:val="28"/>
          <w:lang w:val="ru-RU"/>
        </w:rPr>
      </w:pPr>
      <w:r w:rsidRPr="001E4227">
        <w:rPr>
          <w:rFonts w:ascii="Times New Roman" w:hAnsi="Times New Roman" w:cs="Times New Roman"/>
          <w:sz w:val="28"/>
          <w:szCs w:val="28"/>
          <w:lang w:val="ru-RU"/>
        </w:rPr>
        <w:t xml:space="preserve">Геологическая интерпретация данных </w:t>
      </w:r>
      <w:proofErr w:type="spellStart"/>
      <w:r w:rsidRPr="001E4227">
        <w:rPr>
          <w:rFonts w:ascii="Times New Roman" w:hAnsi="Times New Roman" w:cs="Times New Roman"/>
          <w:sz w:val="28"/>
          <w:szCs w:val="28"/>
          <w:lang w:val="ru-RU"/>
        </w:rPr>
        <w:t>аэрогаммаспектрометрической</w:t>
      </w:r>
      <w:proofErr w:type="spellEnd"/>
      <w:r w:rsidRPr="001E4227">
        <w:rPr>
          <w:rFonts w:ascii="Times New Roman" w:hAnsi="Times New Roman" w:cs="Times New Roman"/>
          <w:sz w:val="28"/>
          <w:szCs w:val="28"/>
          <w:lang w:val="ru-RU"/>
        </w:rPr>
        <w:t xml:space="preserve"> съемки основана на дифференциации горных пород по содержаниям в них естественных радиоактивных элементов. При этом величина концентрации ЕРЭ прямо коррелирует с количеством радиоактивных минералов в породе, что связано со структурными особенностями и геологическими условиями образования пород, определяющими их формационную принадлежность и возраст. Это предопределяет важное картировочное значение </w:t>
      </w:r>
      <w:proofErr w:type="spellStart"/>
      <w:r w:rsidRPr="001E4227">
        <w:rPr>
          <w:rFonts w:ascii="Times New Roman" w:hAnsi="Times New Roman" w:cs="Times New Roman"/>
          <w:sz w:val="28"/>
          <w:szCs w:val="28"/>
          <w:lang w:val="ru-RU"/>
        </w:rPr>
        <w:t>аэрогаммаспектрометрических</w:t>
      </w:r>
      <w:proofErr w:type="spellEnd"/>
      <w:r w:rsidRPr="001E4227">
        <w:rPr>
          <w:rFonts w:ascii="Times New Roman" w:hAnsi="Times New Roman" w:cs="Times New Roman"/>
          <w:sz w:val="28"/>
          <w:szCs w:val="28"/>
          <w:lang w:val="ru-RU"/>
        </w:rPr>
        <w:t xml:space="preserve"> данных с учетом ландшафтно-геоморфологических условий района.</w:t>
      </w:r>
    </w:p>
    <w:p w14:paraId="0AC2F9F9" w14:textId="77777777" w:rsidR="001E4227" w:rsidRPr="001E4227" w:rsidRDefault="001E4227" w:rsidP="001E4227">
      <w:pPr>
        <w:spacing w:after="0" w:line="240" w:lineRule="auto"/>
        <w:ind w:firstLine="720"/>
        <w:jc w:val="both"/>
        <w:rPr>
          <w:rFonts w:ascii="Times New Roman" w:hAnsi="Times New Roman" w:cs="Times New Roman"/>
          <w:sz w:val="28"/>
          <w:szCs w:val="28"/>
          <w:lang w:val="ru-RU"/>
        </w:rPr>
      </w:pPr>
      <w:r w:rsidRPr="001E4227">
        <w:rPr>
          <w:rFonts w:ascii="Times New Roman" w:hAnsi="Times New Roman" w:cs="Times New Roman"/>
          <w:sz w:val="28"/>
          <w:szCs w:val="28"/>
          <w:lang w:val="ru-RU"/>
        </w:rPr>
        <w:t xml:space="preserve">Наибольшей картировочной информативностью обладают </w:t>
      </w:r>
      <w:proofErr w:type="spellStart"/>
      <w:r w:rsidRPr="001E4227">
        <w:rPr>
          <w:rFonts w:ascii="Times New Roman" w:hAnsi="Times New Roman" w:cs="Times New Roman"/>
          <w:sz w:val="28"/>
          <w:szCs w:val="28"/>
          <w:lang w:val="ru-RU"/>
        </w:rPr>
        <w:t>радиогеохимические</w:t>
      </w:r>
      <w:proofErr w:type="spellEnd"/>
      <w:r w:rsidRPr="001E4227">
        <w:rPr>
          <w:rFonts w:ascii="Times New Roman" w:hAnsi="Times New Roman" w:cs="Times New Roman"/>
          <w:sz w:val="28"/>
          <w:szCs w:val="28"/>
          <w:lang w:val="ru-RU"/>
        </w:rPr>
        <w:t xml:space="preserve"> поля тория и калия. Уран часто образует </w:t>
      </w:r>
      <w:proofErr w:type="spellStart"/>
      <w:r w:rsidRPr="001E4227">
        <w:rPr>
          <w:rFonts w:ascii="Times New Roman" w:hAnsi="Times New Roman" w:cs="Times New Roman"/>
          <w:sz w:val="28"/>
          <w:szCs w:val="28"/>
          <w:lang w:val="ru-RU"/>
        </w:rPr>
        <w:t>гипергенные</w:t>
      </w:r>
      <w:proofErr w:type="spellEnd"/>
      <w:r w:rsidRPr="001E4227">
        <w:rPr>
          <w:rFonts w:ascii="Times New Roman" w:hAnsi="Times New Roman" w:cs="Times New Roman"/>
          <w:sz w:val="28"/>
          <w:szCs w:val="28"/>
          <w:lang w:val="ru-RU"/>
        </w:rPr>
        <w:t xml:space="preserve"> скопления, не имеющие прямой связи с окружающими породами.</w:t>
      </w:r>
    </w:p>
    <w:p w14:paraId="74FC8704" w14:textId="77777777" w:rsidR="001E4227" w:rsidRPr="001E4227" w:rsidRDefault="001E4227" w:rsidP="001E4227">
      <w:pPr>
        <w:spacing w:after="0" w:line="240" w:lineRule="auto"/>
        <w:ind w:firstLine="720"/>
        <w:jc w:val="both"/>
        <w:rPr>
          <w:rFonts w:ascii="Times New Roman" w:hAnsi="Times New Roman" w:cs="Times New Roman"/>
          <w:sz w:val="28"/>
          <w:szCs w:val="28"/>
          <w:lang w:val="ru-RU"/>
        </w:rPr>
      </w:pPr>
      <w:r w:rsidRPr="001E4227">
        <w:rPr>
          <w:rFonts w:ascii="Times New Roman" w:hAnsi="Times New Roman" w:cs="Times New Roman"/>
          <w:sz w:val="28"/>
          <w:szCs w:val="28"/>
          <w:lang w:val="ru-RU"/>
        </w:rPr>
        <w:t xml:space="preserve">Выделение интрузивных тел и геологических комплексов различного состава по </w:t>
      </w:r>
      <w:proofErr w:type="spellStart"/>
      <w:r w:rsidRPr="001E4227">
        <w:rPr>
          <w:rFonts w:ascii="Times New Roman" w:hAnsi="Times New Roman" w:cs="Times New Roman"/>
          <w:sz w:val="28"/>
          <w:szCs w:val="28"/>
          <w:lang w:val="ru-RU"/>
        </w:rPr>
        <w:t>аэрогаммаспектрометрическим</w:t>
      </w:r>
      <w:proofErr w:type="spellEnd"/>
      <w:r w:rsidRPr="001E4227">
        <w:rPr>
          <w:rFonts w:ascii="Times New Roman" w:hAnsi="Times New Roman" w:cs="Times New Roman"/>
          <w:sz w:val="28"/>
          <w:szCs w:val="28"/>
          <w:lang w:val="ru-RU"/>
        </w:rPr>
        <w:t xml:space="preserve"> данным наиболее эффективно в условиях хорошей обнаженности и значительных площадей их развития. При этом дифференцированность </w:t>
      </w:r>
      <w:proofErr w:type="spellStart"/>
      <w:r w:rsidRPr="001E4227">
        <w:rPr>
          <w:rFonts w:ascii="Times New Roman" w:hAnsi="Times New Roman" w:cs="Times New Roman"/>
          <w:sz w:val="28"/>
          <w:szCs w:val="28"/>
          <w:lang w:val="ru-RU"/>
        </w:rPr>
        <w:t>радиогеохимических</w:t>
      </w:r>
      <w:proofErr w:type="spellEnd"/>
      <w:r w:rsidRPr="001E4227">
        <w:rPr>
          <w:rFonts w:ascii="Times New Roman" w:hAnsi="Times New Roman" w:cs="Times New Roman"/>
          <w:sz w:val="28"/>
          <w:szCs w:val="28"/>
          <w:lang w:val="ru-RU"/>
        </w:rPr>
        <w:t xml:space="preserve"> полей прямо пропорциональна количеству фаз интрузивного процесса, достигая 2–3-кратных различий в </w:t>
      </w:r>
      <w:proofErr w:type="spellStart"/>
      <w:r w:rsidRPr="001E4227">
        <w:rPr>
          <w:rFonts w:ascii="Times New Roman" w:hAnsi="Times New Roman" w:cs="Times New Roman"/>
          <w:sz w:val="28"/>
          <w:szCs w:val="28"/>
          <w:lang w:val="ru-RU"/>
        </w:rPr>
        <w:t>гаммаспектрометрических</w:t>
      </w:r>
      <w:proofErr w:type="spellEnd"/>
      <w:r w:rsidRPr="001E4227">
        <w:rPr>
          <w:rFonts w:ascii="Times New Roman" w:hAnsi="Times New Roman" w:cs="Times New Roman"/>
          <w:sz w:val="28"/>
          <w:szCs w:val="28"/>
          <w:lang w:val="ru-RU"/>
        </w:rPr>
        <w:t xml:space="preserve"> параметрах. Для магматических пород характерно увеличение содержаний ЕРЭ от крупнокристаллических к мелкокристаллическим разностям, то есть поздние фазы и их производные более радиоактивны, чем ранние. На картах содержаний элементов последние проявляются в виде кольцевых аномалий уран-ториевой и калий-ториевой природы, обусловливая зональный характер пространственного распределения </w:t>
      </w:r>
      <w:proofErr w:type="spellStart"/>
      <w:r w:rsidRPr="001E4227">
        <w:rPr>
          <w:rFonts w:ascii="Times New Roman" w:hAnsi="Times New Roman" w:cs="Times New Roman"/>
          <w:sz w:val="28"/>
          <w:szCs w:val="28"/>
          <w:lang w:val="ru-RU"/>
        </w:rPr>
        <w:t>радиогеохимических</w:t>
      </w:r>
      <w:proofErr w:type="spellEnd"/>
      <w:r w:rsidRPr="001E4227">
        <w:rPr>
          <w:rFonts w:ascii="Times New Roman" w:hAnsi="Times New Roman" w:cs="Times New Roman"/>
          <w:sz w:val="28"/>
          <w:szCs w:val="28"/>
          <w:lang w:val="ru-RU"/>
        </w:rPr>
        <w:t xml:space="preserve"> полей. Интенсивно эродированные интрузивные массивы характеризуются более радиоактивными периферическими зонами, и напротив, слабо эродированные отмечаются тяготением аномалий ЕРЭ к центральной части массивов. Для экзоконтактовых зон характерны повышенные содержания урана и калия, связанные с </w:t>
      </w:r>
      <w:proofErr w:type="spellStart"/>
      <w:r w:rsidRPr="001E4227">
        <w:rPr>
          <w:rFonts w:ascii="Times New Roman" w:hAnsi="Times New Roman" w:cs="Times New Roman"/>
          <w:sz w:val="28"/>
          <w:szCs w:val="28"/>
          <w:lang w:val="ru-RU"/>
        </w:rPr>
        <w:t>ороговикованием</w:t>
      </w:r>
      <w:proofErr w:type="spellEnd"/>
      <w:r w:rsidRPr="001E4227">
        <w:rPr>
          <w:rFonts w:ascii="Times New Roman" w:hAnsi="Times New Roman" w:cs="Times New Roman"/>
          <w:sz w:val="28"/>
          <w:szCs w:val="28"/>
          <w:lang w:val="ru-RU"/>
        </w:rPr>
        <w:t xml:space="preserve"> пород. Дайки кислого состава фиксируются гамма-аномалиями всех трех элементов.</w:t>
      </w:r>
    </w:p>
    <w:p w14:paraId="78EF9823" w14:textId="77777777" w:rsidR="00DA43CE" w:rsidRPr="00DA43CE" w:rsidRDefault="00DA43CE" w:rsidP="00DA43CE">
      <w:pPr>
        <w:spacing w:after="0" w:line="240" w:lineRule="auto"/>
        <w:ind w:firstLine="709"/>
        <w:jc w:val="both"/>
        <w:rPr>
          <w:rFonts w:ascii="Times New Roman" w:hAnsi="Times New Roman" w:cs="Times New Roman"/>
          <w:sz w:val="28"/>
          <w:szCs w:val="28"/>
          <w:lang w:val="ru-RU"/>
        </w:rPr>
      </w:pPr>
      <w:r w:rsidRPr="00DA43CE">
        <w:rPr>
          <w:rFonts w:ascii="Times New Roman" w:hAnsi="Times New Roman" w:cs="Times New Roman"/>
          <w:sz w:val="28"/>
          <w:szCs w:val="28"/>
          <w:lang w:val="ru-RU"/>
        </w:rPr>
        <w:t xml:space="preserve">Зоны гидротермально измененных пород идентифицированы по </w:t>
      </w:r>
      <w:proofErr w:type="spellStart"/>
      <w:r w:rsidRPr="00DA43CE">
        <w:rPr>
          <w:rFonts w:ascii="Times New Roman" w:hAnsi="Times New Roman" w:cs="Times New Roman"/>
          <w:sz w:val="28"/>
          <w:szCs w:val="28"/>
          <w:lang w:val="ru-RU"/>
        </w:rPr>
        <w:t>аэрогаммаспектрометрическим</w:t>
      </w:r>
      <w:proofErr w:type="spellEnd"/>
      <w:r w:rsidRPr="00DA43CE">
        <w:rPr>
          <w:rFonts w:ascii="Times New Roman" w:hAnsi="Times New Roman" w:cs="Times New Roman"/>
          <w:sz w:val="28"/>
          <w:szCs w:val="28"/>
          <w:lang w:val="ru-RU"/>
        </w:rPr>
        <w:t xml:space="preserve"> данным на основе аномальных отклонений измеренных концентраций ЕРЭ от их </w:t>
      </w:r>
      <w:proofErr w:type="spellStart"/>
      <w:r w:rsidRPr="00DA43CE">
        <w:rPr>
          <w:rFonts w:ascii="Times New Roman" w:hAnsi="Times New Roman" w:cs="Times New Roman"/>
          <w:sz w:val="28"/>
          <w:szCs w:val="28"/>
          <w:lang w:val="ru-RU"/>
        </w:rPr>
        <w:t>кларковых</w:t>
      </w:r>
      <w:proofErr w:type="spellEnd"/>
      <w:r w:rsidRPr="00DA43CE">
        <w:rPr>
          <w:rFonts w:ascii="Times New Roman" w:hAnsi="Times New Roman" w:cs="Times New Roman"/>
          <w:sz w:val="28"/>
          <w:szCs w:val="28"/>
          <w:lang w:val="ru-RU"/>
        </w:rPr>
        <w:t xml:space="preserve"> значений (в особенности для тория и калия); амплитуда данного отклонения прямо коррелирует со степенью гидротермальных преобразований породного субстрата.</w:t>
      </w:r>
    </w:p>
    <w:p w14:paraId="1AAC5F51" w14:textId="77777777" w:rsidR="00DA43CE" w:rsidRPr="00DA43CE" w:rsidRDefault="00DA43CE" w:rsidP="00DA43CE">
      <w:pPr>
        <w:spacing w:after="0" w:line="240" w:lineRule="auto"/>
        <w:ind w:firstLine="709"/>
        <w:jc w:val="both"/>
        <w:rPr>
          <w:rFonts w:ascii="Times New Roman" w:hAnsi="Times New Roman" w:cs="Times New Roman"/>
          <w:sz w:val="28"/>
          <w:szCs w:val="28"/>
          <w:lang w:val="ru-RU"/>
        </w:rPr>
      </w:pPr>
      <w:r w:rsidRPr="00DA43CE">
        <w:rPr>
          <w:rFonts w:ascii="Times New Roman" w:hAnsi="Times New Roman" w:cs="Times New Roman"/>
          <w:sz w:val="28"/>
          <w:szCs w:val="28"/>
          <w:lang w:val="ru-RU"/>
        </w:rPr>
        <w:t xml:space="preserve">Региональный фоновый уровень мощности экспозиционной дозы (Рисунок 5.13А) в пределах исследуемой территории составляет 69 </w:t>
      </w:r>
      <w:proofErr w:type="spellStart"/>
      <w:r w:rsidRPr="00DA43CE">
        <w:rPr>
          <w:rFonts w:ascii="Times New Roman" w:hAnsi="Times New Roman" w:cs="Times New Roman"/>
          <w:sz w:val="28"/>
          <w:szCs w:val="28"/>
          <w:lang w:val="ru-RU"/>
        </w:rPr>
        <w:t>нГр</w:t>
      </w:r>
      <w:proofErr w:type="spellEnd"/>
      <w:r w:rsidRPr="00DA43CE">
        <w:rPr>
          <w:rFonts w:ascii="Times New Roman" w:hAnsi="Times New Roman" w:cs="Times New Roman"/>
          <w:sz w:val="28"/>
          <w:szCs w:val="28"/>
          <w:lang w:val="ru-RU"/>
        </w:rPr>
        <w:t xml:space="preserve">/ч (8 </w:t>
      </w:r>
      <w:proofErr w:type="spellStart"/>
      <w:r w:rsidRPr="00DA43CE">
        <w:rPr>
          <w:rFonts w:ascii="Times New Roman" w:hAnsi="Times New Roman" w:cs="Times New Roman"/>
          <w:sz w:val="28"/>
          <w:szCs w:val="28"/>
          <w:lang w:val="ru-RU"/>
        </w:rPr>
        <w:t>мкР</w:t>
      </w:r>
      <w:proofErr w:type="spellEnd"/>
      <w:r w:rsidRPr="00DA43CE">
        <w:rPr>
          <w:rFonts w:ascii="Times New Roman" w:hAnsi="Times New Roman" w:cs="Times New Roman"/>
          <w:sz w:val="28"/>
          <w:szCs w:val="28"/>
          <w:lang w:val="ru-RU"/>
        </w:rPr>
        <w:t>/ч).</w:t>
      </w:r>
    </w:p>
    <w:p w14:paraId="61D16FC7" w14:textId="77777777" w:rsidR="00DA43CE" w:rsidRPr="00DA43CE" w:rsidRDefault="00DA43CE" w:rsidP="00DA43CE">
      <w:pPr>
        <w:spacing w:after="0" w:line="240" w:lineRule="auto"/>
        <w:ind w:firstLine="709"/>
        <w:jc w:val="both"/>
        <w:rPr>
          <w:rFonts w:ascii="Times New Roman" w:hAnsi="Times New Roman" w:cs="Times New Roman"/>
          <w:sz w:val="28"/>
          <w:szCs w:val="28"/>
          <w:lang w:val="ru-RU"/>
        </w:rPr>
      </w:pPr>
      <w:r w:rsidRPr="00DA43CE">
        <w:rPr>
          <w:rFonts w:ascii="Times New Roman" w:hAnsi="Times New Roman" w:cs="Times New Roman"/>
          <w:sz w:val="28"/>
          <w:szCs w:val="28"/>
          <w:lang w:val="ru-RU"/>
        </w:rPr>
        <w:t xml:space="preserve">Статистические параметры распределения калия: среднее фоновое содержание 1,29%, минимум 0,05%, максимум 3,63%, стандартное отклонение </w:t>
      </w:r>
      <w:r w:rsidRPr="00DA43CE">
        <w:rPr>
          <w:rFonts w:ascii="Times New Roman" w:hAnsi="Times New Roman" w:cs="Times New Roman"/>
          <w:sz w:val="28"/>
          <w:szCs w:val="28"/>
          <w:lang w:val="ru-RU"/>
        </w:rPr>
        <w:lastRenderedPageBreak/>
        <w:t xml:space="preserve">±0,33%. Пространственное распределение содержаний калия визуализировано на рисунке 5.13Б в виде </w:t>
      </w:r>
      <w:proofErr w:type="spellStart"/>
      <w:r w:rsidRPr="00DA43CE">
        <w:rPr>
          <w:rFonts w:ascii="Times New Roman" w:hAnsi="Times New Roman" w:cs="Times New Roman"/>
          <w:sz w:val="28"/>
          <w:szCs w:val="28"/>
          <w:lang w:val="ru-RU"/>
        </w:rPr>
        <w:t>цветокодированной</w:t>
      </w:r>
      <w:proofErr w:type="spellEnd"/>
      <w:r w:rsidRPr="00DA43CE">
        <w:rPr>
          <w:rFonts w:ascii="Times New Roman" w:hAnsi="Times New Roman" w:cs="Times New Roman"/>
          <w:sz w:val="28"/>
          <w:szCs w:val="28"/>
          <w:lang w:val="ru-RU"/>
        </w:rPr>
        <w:t xml:space="preserve"> карты изолиний.</w:t>
      </w:r>
    </w:p>
    <w:p w14:paraId="3ABA1ED4" w14:textId="77777777" w:rsidR="00DA43CE" w:rsidRPr="00DA43CE" w:rsidRDefault="00DA43CE" w:rsidP="00DA43CE">
      <w:pPr>
        <w:spacing w:after="0" w:line="240" w:lineRule="auto"/>
        <w:ind w:firstLine="709"/>
        <w:jc w:val="both"/>
        <w:rPr>
          <w:rFonts w:ascii="Times New Roman" w:hAnsi="Times New Roman" w:cs="Times New Roman"/>
          <w:sz w:val="28"/>
          <w:szCs w:val="28"/>
          <w:lang w:val="ru-RU"/>
        </w:rPr>
      </w:pPr>
      <w:r w:rsidRPr="00DA43CE">
        <w:rPr>
          <w:rFonts w:ascii="Times New Roman" w:hAnsi="Times New Roman" w:cs="Times New Roman"/>
          <w:sz w:val="28"/>
          <w:szCs w:val="28"/>
          <w:lang w:val="ru-RU"/>
        </w:rPr>
        <w:t>Аномально повышенные концентрации характерны для центральной зоны участка Степной. Статистические параметры распределения урана: среднее фоновое содержание 4,95×10⁻⁴%, минимум 0,88×10⁻⁴%, максимум 15,74×10⁻⁴%, стандартное отклонение ±0,93×10⁻⁴%.</w:t>
      </w:r>
    </w:p>
    <w:p w14:paraId="65162540" w14:textId="0535B864" w:rsidR="00FD2581" w:rsidRPr="0005203D" w:rsidRDefault="00FD2581" w:rsidP="00510DB3">
      <w:pPr>
        <w:spacing w:after="0" w:line="240" w:lineRule="auto"/>
        <w:ind w:firstLine="709"/>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br w:type="page"/>
      </w:r>
    </w:p>
    <w:p w14:paraId="1D9FF499" w14:textId="77777777" w:rsidR="00FD2581" w:rsidRPr="0005203D" w:rsidRDefault="00FD2581" w:rsidP="00510DB3">
      <w:pPr>
        <w:spacing w:after="0" w:line="240" w:lineRule="auto"/>
        <w:ind w:firstLine="709"/>
        <w:jc w:val="both"/>
        <w:rPr>
          <w:rFonts w:ascii="Times New Roman" w:hAnsi="Times New Roman" w:cs="Times New Roman"/>
          <w:sz w:val="28"/>
          <w:szCs w:val="28"/>
          <w:lang w:val="ru-RU"/>
        </w:rPr>
        <w:sectPr w:rsidR="00FD2581" w:rsidRPr="0005203D" w:rsidSect="00FD2581">
          <w:pgSz w:w="11906" w:h="16838"/>
          <w:pgMar w:top="1134" w:right="850" w:bottom="1134" w:left="1701"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11"/>
        <w:gridCol w:w="10735"/>
      </w:tblGrid>
      <w:tr w:rsidR="00FD2581" w:rsidRPr="0005203D" w14:paraId="6E850021" w14:textId="77777777" w:rsidTr="003628A3">
        <w:tc>
          <w:tcPr>
            <w:tcW w:w="10881" w:type="dxa"/>
            <w:vAlign w:val="center"/>
          </w:tcPr>
          <w:p w14:paraId="1C775E16" w14:textId="77777777" w:rsidR="00FD2581" w:rsidRPr="0005203D" w:rsidRDefault="00FD2581" w:rsidP="00510DB3">
            <w:pPr>
              <w:jc w:val="center"/>
              <w:rPr>
                <w:rFonts w:ascii="Times New Roman" w:hAnsi="Times New Roman" w:cs="Times New Roman"/>
                <w:sz w:val="28"/>
                <w:szCs w:val="28"/>
              </w:rPr>
            </w:pPr>
            <w:r w:rsidRPr="0005203D">
              <w:rPr>
                <w:noProof/>
              </w:rPr>
              <w:lastRenderedPageBreak/>
              <mc:AlternateContent>
                <mc:Choice Requires="wps">
                  <w:drawing>
                    <wp:anchor distT="0" distB="0" distL="114300" distR="114300" simplePos="0" relativeHeight="251688960" behindDoc="0" locked="0" layoutInCell="1" allowOverlap="1" wp14:anchorId="2DC94D03" wp14:editId="1E9C324D">
                      <wp:simplePos x="0" y="0"/>
                      <wp:positionH relativeFrom="column">
                        <wp:posOffset>5525770</wp:posOffset>
                      </wp:positionH>
                      <wp:positionV relativeFrom="paragraph">
                        <wp:posOffset>3193415</wp:posOffset>
                      </wp:positionV>
                      <wp:extent cx="788035" cy="299720"/>
                      <wp:effectExtent l="1270" t="2540" r="1270" b="2540"/>
                      <wp:wrapNone/>
                      <wp:docPr id="578247329" name="Надпись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299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7E06BB" w14:textId="77777777" w:rsidR="00FD2581" w:rsidRPr="00B967E0" w:rsidRDefault="00FD2581" w:rsidP="00FD2581">
                                  <w:pPr>
                                    <w:rPr>
                                      <w:rFonts w:ascii="Times New Roman" w:hAnsi="Times New Roman" w:cs="Times New Roman"/>
                                      <w:color w:val="0000FF"/>
                                      <w:sz w:val="28"/>
                                      <w:szCs w:val="28"/>
                                    </w:rPr>
                                  </w:pPr>
                                  <w:r w:rsidRPr="00B967E0">
                                    <w:rPr>
                                      <w:rFonts w:ascii="Times New Roman" w:hAnsi="Times New Roman" w:cs="Times New Roman"/>
                                      <w:color w:val="0000FF"/>
                                      <w:sz w:val="28"/>
                                      <w:szCs w:val="28"/>
                                    </w:rPr>
                                    <w:t>МЭД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C94D03" id="Надпись 108" o:spid="_x0000_s1053" type="#_x0000_t202" style="position:absolute;left:0;text-align:left;margin-left:435.1pt;margin-top:251.45pt;width:62.05pt;height:2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" stroked="f">
                      <v:fill opacity="0"/>
                      <v:textbox>
                        <w:txbxContent>
                          <w:p w14:paraId="797E06BB" w14:textId="77777777" w:rsidR="00FD2581" w:rsidRPr="00B967E0" w:rsidRDefault="00FD2581" w:rsidP="00FD2581">
                            <w:pPr>
                              <w:rPr>
                                <w:rFonts w:ascii="Times New Roman" w:hAnsi="Times New Roman" w:cs="Times New Roman"/>
                                <w:color w:val="0000FF"/>
                                <w:sz w:val="28"/>
                                <w:szCs w:val="28"/>
                              </w:rPr>
                            </w:pPr>
                            <w:r w:rsidRPr="00B967E0">
                              <w:rPr>
                                <w:rFonts w:ascii="Times New Roman" w:hAnsi="Times New Roman" w:cs="Times New Roman"/>
                                <w:color w:val="0000FF"/>
                                <w:sz w:val="28"/>
                                <w:szCs w:val="28"/>
                              </w:rPr>
                              <w:t>МЭД</w:t>
                            </w:r>
                          </w:p>
                        </w:txbxContent>
                      </v:textbox>
                    </v:shape>
                  </w:pict>
                </mc:Fallback>
              </mc:AlternateContent>
            </w:r>
            <w:r w:rsidRPr="0005203D">
              <w:rPr>
                <w:noProof/>
                <w:lang w:eastAsia="ru-RU"/>
              </w:rPr>
              <w:drawing>
                <wp:inline distT="0" distB="0" distL="0" distR="0" wp14:anchorId="69426F04" wp14:editId="5190B2B0">
                  <wp:extent cx="6586468" cy="3722238"/>
                  <wp:effectExtent l="0" t="0" r="5080" b="0"/>
                  <wp:docPr id="1251515156" name="Рисунок 1251515156" descr="A yellow and blue color sche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515156" name="Рисунок 1251515156" descr="A yellow and blue color scheme&#10;&#10;AI-generated content may be incorrect."/>
                          <pic:cNvPicPr/>
                        </pic:nvPicPr>
                        <pic:blipFill rotWithShape="1">
                          <a:blip r:embed="rId24" cstate="print"/>
                          <a:srcRect/>
                          <a:stretch/>
                        </pic:blipFill>
                        <pic:spPr bwMode="auto">
                          <a:xfrm>
                            <a:off x="0" y="0"/>
                            <a:ext cx="6591101" cy="3724856"/>
                          </a:xfrm>
                          <a:prstGeom prst="rect">
                            <a:avLst/>
                          </a:prstGeom>
                          <a:ln>
                            <a:noFill/>
                          </a:ln>
                          <a:extLst>
                            <a:ext uri="{53640926-AAD7-44D8-BBD7-CCE9431645EC}">
                              <a14:shadowObscured xmlns:a14="http://schemas.microsoft.com/office/drawing/2010/main"/>
                            </a:ext>
                          </a:extLst>
                        </pic:spPr>
                      </pic:pic>
                    </a:graphicData>
                  </a:graphic>
                </wp:inline>
              </w:drawing>
            </w:r>
          </w:p>
        </w:tc>
        <w:tc>
          <w:tcPr>
            <w:tcW w:w="10881" w:type="dxa"/>
            <w:vAlign w:val="center"/>
          </w:tcPr>
          <w:p w14:paraId="2A6136EE"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70EC741F" wp14:editId="3A2FBD54">
                      <wp:simplePos x="0" y="0"/>
                      <wp:positionH relativeFrom="column">
                        <wp:posOffset>5704840</wp:posOffset>
                      </wp:positionH>
                      <wp:positionV relativeFrom="paragraph">
                        <wp:posOffset>3180715</wp:posOffset>
                      </wp:positionV>
                      <wp:extent cx="477520" cy="299720"/>
                      <wp:effectExtent l="8890" t="8890" r="8890" b="5715"/>
                      <wp:wrapNone/>
                      <wp:docPr id="784902988" name="Надпись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 cy="299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696977" w14:textId="77777777" w:rsidR="00FD2581" w:rsidRPr="00B967E0" w:rsidRDefault="00FD2581" w:rsidP="00FD2581">
                                  <w:pPr>
                                    <w:rPr>
                                      <w:rFonts w:ascii="Times New Roman" w:hAnsi="Times New Roman" w:cs="Times New Roman"/>
                                      <w:color w:val="0000FF"/>
                                      <w:sz w:val="28"/>
                                      <w:szCs w:val="28"/>
                                    </w:rPr>
                                  </w:pPr>
                                  <w:r>
                                    <w:rPr>
                                      <w:rFonts w:ascii="Times New Roman" w:hAnsi="Times New Roman" w:cs="Times New Roman"/>
                                      <w:color w:val="0000FF"/>
                                      <w:sz w:val="28"/>
                                      <w:szCs w:val="28"/>
                                    </w:rPr>
                                    <w:t>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EC741F" id="Надпись 107" o:spid="_x0000_s1054" type="#_x0000_t202" style="position:absolute;left:0;text-align:left;margin-left:449.2pt;margin-top:250.45pt;width:37.6pt;height:2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" stroked="f">
                      <v:fill opacity="0"/>
                      <v:textbox>
                        <w:txbxContent>
                          <w:p w14:paraId="76696977" w14:textId="77777777" w:rsidR="00FD2581" w:rsidRPr="00B967E0" w:rsidRDefault="00FD2581" w:rsidP="00FD2581">
                            <w:pPr>
                              <w:rPr>
                                <w:rFonts w:ascii="Times New Roman" w:hAnsi="Times New Roman" w:cs="Times New Roman"/>
                                <w:color w:val="0000FF"/>
                                <w:sz w:val="28"/>
                                <w:szCs w:val="28"/>
                              </w:rPr>
                            </w:pPr>
                            <w:r>
                              <w:rPr>
                                <w:rFonts w:ascii="Times New Roman" w:hAnsi="Times New Roman" w:cs="Times New Roman"/>
                                <w:color w:val="0000FF"/>
                                <w:sz w:val="28"/>
                                <w:szCs w:val="28"/>
                              </w:rPr>
                              <w:t>К</w:t>
                            </w:r>
                          </w:p>
                        </w:txbxContent>
                      </v:textbox>
                    </v:shape>
                  </w:pict>
                </mc:Fallback>
              </mc:AlternateContent>
            </w:r>
            <w:r w:rsidRPr="0005203D">
              <w:rPr>
                <w:noProof/>
                <w:lang w:eastAsia="ru-RU"/>
              </w:rPr>
              <w:drawing>
                <wp:inline distT="0" distB="0" distL="0" distR="0" wp14:anchorId="547F00ED" wp14:editId="3723E653">
                  <wp:extent cx="6391524" cy="3618219"/>
                  <wp:effectExtent l="0" t="0" r="0" b="1905"/>
                  <wp:docPr id="1425427780" name="Рисунок 142542778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427780" name="Рисунок 1425427780" descr="A screenshot of a computer&#10;&#10;AI-generated content may be incorrect."/>
                          <pic:cNvPicPr/>
                        </pic:nvPicPr>
                        <pic:blipFill rotWithShape="1">
                          <a:blip r:embed="rId25" cstate="print"/>
                          <a:srcRect l="10681" t="16346" r="8359" b="10346"/>
                          <a:stretch/>
                        </pic:blipFill>
                        <pic:spPr bwMode="auto">
                          <a:xfrm>
                            <a:off x="0" y="0"/>
                            <a:ext cx="6401460" cy="3623844"/>
                          </a:xfrm>
                          <a:prstGeom prst="rect">
                            <a:avLst/>
                          </a:prstGeom>
                          <a:ln>
                            <a:noFill/>
                          </a:ln>
                          <a:extLst>
                            <a:ext uri="{53640926-AAD7-44D8-BBD7-CCE9431645EC}">
                              <a14:shadowObscured xmlns:a14="http://schemas.microsoft.com/office/drawing/2010/main"/>
                            </a:ext>
                          </a:extLst>
                        </pic:spPr>
                      </pic:pic>
                    </a:graphicData>
                  </a:graphic>
                </wp:inline>
              </w:drawing>
            </w:r>
          </w:p>
        </w:tc>
      </w:tr>
      <w:tr w:rsidR="00FD2581" w:rsidRPr="0005203D" w14:paraId="0320F276" w14:textId="77777777" w:rsidTr="003628A3">
        <w:tc>
          <w:tcPr>
            <w:tcW w:w="10881" w:type="dxa"/>
            <w:vAlign w:val="center"/>
          </w:tcPr>
          <w:p w14:paraId="7F62F09D"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sz w:val="28"/>
                <w:szCs w:val="28"/>
              </w:rPr>
              <w:t>А)</w:t>
            </w:r>
          </w:p>
        </w:tc>
        <w:tc>
          <w:tcPr>
            <w:tcW w:w="10881" w:type="dxa"/>
            <w:vAlign w:val="center"/>
          </w:tcPr>
          <w:p w14:paraId="11B5B657"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sz w:val="28"/>
                <w:szCs w:val="28"/>
              </w:rPr>
              <w:t>Б)</w:t>
            </w:r>
          </w:p>
        </w:tc>
      </w:tr>
      <w:tr w:rsidR="00FD2581" w:rsidRPr="0005203D" w14:paraId="244AC147" w14:textId="77777777" w:rsidTr="003628A3">
        <w:tc>
          <w:tcPr>
            <w:tcW w:w="10881" w:type="dxa"/>
            <w:vAlign w:val="center"/>
          </w:tcPr>
          <w:p w14:paraId="22025DF4"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4791CBF7" wp14:editId="3F4AB047">
                      <wp:simplePos x="0" y="0"/>
                      <wp:positionH relativeFrom="column">
                        <wp:posOffset>5599430</wp:posOffset>
                      </wp:positionH>
                      <wp:positionV relativeFrom="paragraph">
                        <wp:posOffset>3067050</wp:posOffset>
                      </wp:positionV>
                      <wp:extent cx="455930" cy="299720"/>
                      <wp:effectExtent l="8255" t="0" r="2540" b="5080"/>
                      <wp:wrapNone/>
                      <wp:docPr id="573571747" name="Надпись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299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57672E" w14:textId="77777777" w:rsidR="00FD2581" w:rsidRPr="00B967E0" w:rsidRDefault="00FD2581" w:rsidP="00FD2581">
                                  <w:pPr>
                                    <w:rPr>
                                      <w:rFonts w:ascii="Times New Roman" w:hAnsi="Times New Roman" w:cs="Times New Roman"/>
                                      <w:color w:val="0000FF"/>
                                      <w:sz w:val="28"/>
                                      <w:szCs w:val="28"/>
                                    </w:rPr>
                                  </w:pPr>
                                  <w:r>
                                    <w:rPr>
                                      <w:rFonts w:ascii="Times New Roman" w:hAnsi="Times New Roman" w:cs="Times New Roman"/>
                                      <w:color w:val="0000FF"/>
                                      <w:sz w:val="28"/>
                                      <w:szCs w:val="28"/>
                                    </w:rPr>
                                    <w:t>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91CBF7" id="Надпись 106" o:spid="_x0000_s1055" type="#_x0000_t202" style="position:absolute;left:0;text-align:left;margin-left:440.9pt;margin-top:241.5pt;width:35.9pt;height:2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" stroked="f">
                      <v:fill opacity="0"/>
                      <v:textbox>
                        <w:txbxContent>
                          <w:p w14:paraId="2857672E" w14:textId="77777777" w:rsidR="00FD2581" w:rsidRPr="00B967E0" w:rsidRDefault="00FD2581" w:rsidP="00FD2581">
                            <w:pPr>
                              <w:rPr>
                                <w:rFonts w:ascii="Times New Roman" w:hAnsi="Times New Roman" w:cs="Times New Roman"/>
                                <w:color w:val="0000FF"/>
                                <w:sz w:val="28"/>
                                <w:szCs w:val="28"/>
                              </w:rPr>
                            </w:pPr>
                            <w:r>
                              <w:rPr>
                                <w:rFonts w:ascii="Times New Roman" w:hAnsi="Times New Roman" w:cs="Times New Roman"/>
                                <w:color w:val="0000FF"/>
                                <w:sz w:val="28"/>
                                <w:szCs w:val="28"/>
                              </w:rPr>
                              <w:t>U</w:t>
                            </w:r>
                          </w:p>
                        </w:txbxContent>
                      </v:textbox>
                    </v:shape>
                  </w:pict>
                </mc:Fallback>
              </mc:AlternateContent>
            </w:r>
            <w:r w:rsidRPr="0005203D">
              <w:rPr>
                <w:noProof/>
                <w:lang w:eastAsia="ru-RU"/>
              </w:rPr>
              <w:drawing>
                <wp:inline distT="0" distB="0" distL="0" distR="0" wp14:anchorId="2F595CB3" wp14:editId="7747D691">
                  <wp:extent cx="6293179" cy="3582429"/>
                  <wp:effectExtent l="0" t="0" r="0" b="0"/>
                  <wp:docPr id="1405483944" name="Рисунок 1405483944" descr="A yellow and blue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483944" name="Рисунок 1405483944" descr="A yellow and blue map&#10;&#10;AI-generated content may be incorrect."/>
                          <pic:cNvPicPr/>
                        </pic:nvPicPr>
                        <pic:blipFill rotWithShape="1">
                          <a:blip r:embed="rId26" cstate="print"/>
                          <a:srcRect/>
                          <a:stretch/>
                        </pic:blipFill>
                        <pic:spPr bwMode="auto">
                          <a:xfrm>
                            <a:off x="0" y="0"/>
                            <a:ext cx="6298801" cy="3585629"/>
                          </a:xfrm>
                          <a:prstGeom prst="rect">
                            <a:avLst/>
                          </a:prstGeom>
                          <a:ln>
                            <a:noFill/>
                          </a:ln>
                          <a:extLst>
                            <a:ext uri="{53640926-AAD7-44D8-BBD7-CCE9431645EC}">
                              <a14:shadowObscured xmlns:a14="http://schemas.microsoft.com/office/drawing/2010/main"/>
                            </a:ext>
                          </a:extLst>
                        </pic:spPr>
                      </pic:pic>
                    </a:graphicData>
                  </a:graphic>
                </wp:inline>
              </w:drawing>
            </w:r>
          </w:p>
        </w:tc>
        <w:tc>
          <w:tcPr>
            <w:tcW w:w="10881" w:type="dxa"/>
            <w:vAlign w:val="center"/>
          </w:tcPr>
          <w:p w14:paraId="4FDB1F40"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24B0BFC8" wp14:editId="2BBA21F1">
                      <wp:simplePos x="0" y="0"/>
                      <wp:positionH relativeFrom="column">
                        <wp:posOffset>5547360</wp:posOffset>
                      </wp:positionH>
                      <wp:positionV relativeFrom="paragraph">
                        <wp:posOffset>3057525</wp:posOffset>
                      </wp:positionV>
                      <wp:extent cx="447040" cy="299720"/>
                      <wp:effectExtent l="3810" t="0" r="6350" b="5080"/>
                      <wp:wrapNone/>
                      <wp:docPr id="1482833999" name="Надпись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040" cy="299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470DC0" w14:textId="77777777" w:rsidR="00FD2581" w:rsidRPr="00B967E0" w:rsidRDefault="00FD2581" w:rsidP="00FD2581">
                                  <w:pPr>
                                    <w:rPr>
                                      <w:rFonts w:ascii="Times New Roman" w:hAnsi="Times New Roman" w:cs="Times New Roman"/>
                                      <w:color w:val="0000FF"/>
                                      <w:sz w:val="28"/>
                                      <w:szCs w:val="28"/>
                                    </w:rPr>
                                  </w:pPr>
                                  <w:r>
                                    <w:rPr>
                                      <w:rFonts w:ascii="Times New Roman" w:hAnsi="Times New Roman" w:cs="Times New Roman"/>
                                      <w:color w:val="0000FF"/>
                                      <w:sz w:val="28"/>
                                      <w:szCs w:val="28"/>
                                    </w:rPr>
                                    <w:t>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B0BFC8" id="Надпись 105" o:spid="_x0000_s1056" type="#_x0000_t202" style="position:absolute;left:0;text-align:left;margin-left:436.8pt;margin-top:240.75pt;width:35.2pt;height:2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" stroked="f">
                      <v:fill opacity="0"/>
                      <v:textbox>
                        <w:txbxContent>
                          <w:p w14:paraId="6A470DC0" w14:textId="77777777" w:rsidR="00FD2581" w:rsidRPr="00B967E0" w:rsidRDefault="00FD2581" w:rsidP="00FD2581">
                            <w:pPr>
                              <w:rPr>
                                <w:rFonts w:ascii="Times New Roman" w:hAnsi="Times New Roman" w:cs="Times New Roman"/>
                                <w:color w:val="0000FF"/>
                                <w:sz w:val="28"/>
                                <w:szCs w:val="28"/>
                              </w:rPr>
                            </w:pPr>
                            <w:r>
                              <w:rPr>
                                <w:rFonts w:ascii="Times New Roman" w:hAnsi="Times New Roman" w:cs="Times New Roman"/>
                                <w:color w:val="0000FF"/>
                                <w:sz w:val="28"/>
                                <w:szCs w:val="28"/>
                              </w:rPr>
                              <w:t>Th</w:t>
                            </w:r>
                          </w:p>
                        </w:txbxContent>
                      </v:textbox>
                    </v:shape>
                  </w:pict>
                </mc:Fallback>
              </mc:AlternateContent>
            </w:r>
            <w:r w:rsidRPr="0005203D">
              <w:rPr>
                <w:noProof/>
                <w:lang w:eastAsia="ru-RU"/>
              </w:rPr>
              <w:drawing>
                <wp:inline distT="0" distB="0" distL="0" distR="0" wp14:anchorId="1EB4DC91" wp14:editId="19FF5F68">
                  <wp:extent cx="6040229" cy="3434444"/>
                  <wp:effectExtent l="0" t="0" r="0" b="0"/>
                  <wp:docPr id="1767716781" name="Рисунок 176771678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716781" name="Рисунок 1767716781" descr="A screenshot of a computer&#10;&#10;AI-generated content may be incorrect."/>
                          <pic:cNvPicPr/>
                        </pic:nvPicPr>
                        <pic:blipFill rotWithShape="1">
                          <a:blip r:embed="rId27" cstate="print"/>
                          <a:srcRect l="8514" t="17584" r="14707" b="12575"/>
                          <a:stretch/>
                        </pic:blipFill>
                        <pic:spPr bwMode="auto">
                          <a:xfrm>
                            <a:off x="0" y="0"/>
                            <a:ext cx="6046427" cy="3437968"/>
                          </a:xfrm>
                          <a:prstGeom prst="rect">
                            <a:avLst/>
                          </a:prstGeom>
                          <a:ln>
                            <a:noFill/>
                          </a:ln>
                          <a:extLst>
                            <a:ext uri="{53640926-AAD7-44D8-BBD7-CCE9431645EC}">
                              <a14:shadowObscured xmlns:a14="http://schemas.microsoft.com/office/drawing/2010/main"/>
                            </a:ext>
                          </a:extLst>
                        </pic:spPr>
                      </pic:pic>
                    </a:graphicData>
                  </a:graphic>
                </wp:inline>
              </w:drawing>
            </w:r>
          </w:p>
        </w:tc>
      </w:tr>
      <w:tr w:rsidR="00306B05" w:rsidRPr="0005203D" w14:paraId="2FC0DBBD" w14:textId="77777777" w:rsidTr="003628A3">
        <w:tc>
          <w:tcPr>
            <w:tcW w:w="10881" w:type="dxa"/>
            <w:vAlign w:val="center"/>
          </w:tcPr>
          <w:p w14:paraId="62E59144" w14:textId="77777777" w:rsidR="00FD2581" w:rsidRPr="0005203D" w:rsidRDefault="00FD2581" w:rsidP="00510DB3">
            <w:pPr>
              <w:jc w:val="center"/>
              <w:rPr>
                <w:rFonts w:ascii="Times New Roman" w:hAnsi="Times New Roman" w:cs="Times New Roman"/>
                <w:noProof/>
                <w:sz w:val="28"/>
                <w:szCs w:val="28"/>
                <w:lang w:eastAsia="ru-RU"/>
              </w:rPr>
            </w:pPr>
            <w:r w:rsidRPr="0005203D">
              <w:rPr>
                <w:rFonts w:ascii="Times New Roman" w:hAnsi="Times New Roman" w:cs="Times New Roman"/>
                <w:noProof/>
                <w:sz w:val="28"/>
                <w:szCs w:val="28"/>
                <w:lang w:eastAsia="ru-RU"/>
              </w:rPr>
              <w:t>В)</w:t>
            </w:r>
          </w:p>
        </w:tc>
        <w:tc>
          <w:tcPr>
            <w:tcW w:w="10881" w:type="dxa"/>
            <w:vAlign w:val="center"/>
          </w:tcPr>
          <w:p w14:paraId="1C02BAB1" w14:textId="77777777" w:rsidR="00FD2581" w:rsidRPr="0005203D" w:rsidRDefault="00FD2581" w:rsidP="00510DB3">
            <w:pPr>
              <w:jc w:val="center"/>
              <w:rPr>
                <w:rFonts w:ascii="Times New Roman" w:hAnsi="Times New Roman" w:cs="Times New Roman"/>
                <w:noProof/>
                <w:sz w:val="28"/>
                <w:szCs w:val="28"/>
                <w:lang w:eastAsia="ru-RU"/>
              </w:rPr>
            </w:pPr>
            <w:r w:rsidRPr="0005203D">
              <w:rPr>
                <w:rFonts w:ascii="Times New Roman" w:hAnsi="Times New Roman" w:cs="Times New Roman"/>
                <w:noProof/>
                <w:sz w:val="28"/>
                <w:szCs w:val="28"/>
                <w:lang w:eastAsia="ru-RU"/>
              </w:rPr>
              <w:t>Г)</w:t>
            </w:r>
          </w:p>
        </w:tc>
      </w:tr>
    </w:tbl>
    <w:p w14:paraId="57B591D4" w14:textId="4EECA8F3" w:rsidR="00FD2581" w:rsidRPr="0005203D" w:rsidRDefault="00B730AD" w:rsidP="00306B05">
      <w:pPr>
        <w:pStyle w:val="a4"/>
      </w:pPr>
      <w:bookmarkStart w:id="106" w:name="_Toc210686427"/>
      <w:bookmarkStart w:id="107" w:name="_Toc210770563"/>
      <w:r w:rsidRPr="0005203D">
        <w:t>Рисунок 5.13 - Карты мощности экспозиционной дозы (а) и содержаний калия (б), урана (в), тория (г)</w:t>
      </w:r>
      <w:bookmarkEnd w:id="106"/>
      <w:bookmarkEnd w:id="107"/>
      <w:r w:rsidRPr="0005203D">
        <w:t xml:space="preserve"> </w:t>
      </w:r>
    </w:p>
    <w:p w14:paraId="6BA869AC" w14:textId="77777777" w:rsidR="00FD2581" w:rsidRPr="0005203D" w:rsidRDefault="00FD2581" w:rsidP="00510DB3">
      <w:pPr>
        <w:spacing w:after="0" w:line="240" w:lineRule="auto"/>
        <w:ind w:firstLine="709"/>
        <w:jc w:val="center"/>
        <w:rPr>
          <w:rFonts w:ascii="Times New Roman" w:hAnsi="Times New Roman" w:cs="Times New Roman"/>
          <w:sz w:val="28"/>
          <w:szCs w:val="28"/>
          <w:lang w:val="ru-RU"/>
        </w:rPr>
        <w:sectPr w:rsidR="00FD2581" w:rsidRPr="0005203D" w:rsidSect="00FD2581">
          <w:pgSz w:w="23814" w:h="16840" w:orient="landscape" w:code="8"/>
          <w:pgMar w:top="1701" w:right="1134" w:bottom="851" w:left="1134" w:header="709" w:footer="709" w:gutter="0"/>
          <w:cols w:space="708"/>
          <w:docGrid w:linePitch="360"/>
        </w:sectPr>
      </w:pPr>
    </w:p>
    <w:p w14:paraId="03D218B9" w14:textId="77777777" w:rsidR="00DA43CE" w:rsidRPr="00DA43CE" w:rsidRDefault="00DA43CE" w:rsidP="00DA43CE">
      <w:pPr>
        <w:spacing w:after="0" w:line="240" w:lineRule="auto"/>
        <w:ind w:firstLine="720"/>
        <w:jc w:val="both"/>
        <w:rPr>
          <w:rFonts w:ascii="Times New Roman" w:hAnsi="Times New Roman" w:cs="Times New Roman"/>
          <w:sz w:val="28"/>
          <w:szCs w:val="28"/>
          <w:lang w:val="ru-RU"/>
        </w:rPr>
      </w:pPr>
      <w:bookmarkStart w:id="108" w:name="_Hlk219314672"/>
      <w:r w:rsidRPr="00DA43CE">
        <w:rPr>
          <w:rFonts w:ascii="Times New Roman" w:hAnsi="Times New Roman" w:cs="Times New Roman"/>
          <w:sz w:val="28"/>
          <w:szCs w:val="28"/>
          <w:lang w:val="ru-RU"/>
        </w:rPr>
        <w:lastRenderedPageBreak/>
        <w:t>Пространственное распределение урана визуализировано на рисунке 5.13В. Статистические параметры распределения тория: среднее фоновое содержание 6,30×10⁻⁴%, минимум 0,10×10⁻⁴%, максимум 28,60×10⁻⁴%, стандартное отклонение ±1,54×10⁻⁴%. Картографическое представление содержаний тория приведено на рисунке 5.13Г.</w:t>
      </w:r>
    </w:p>
    <w:p w14:paraId="2E0B17A6" w14:textId="1C98FAB2" w:rsidR="00DA43CE" w:rsidRPr="00DA43CE" w:rsidRDefault="00DA43CE" w:rsidP="00DA43CE">
      <w:pPr>
        <w:spacing w:after="0" w:line="240" w:lineRule="auto"/>
        <w:ind w:firstLine="720"/>
        <w:jc w:val="both"/>
        <w:rPr>
          <w:rFonts w:ascii="Times New Roman" w:hAnsi="Times New Roman" w:cs="Times New Roman"/>
          <w:sz w:val="28"/>
          <w:szCs w:val="28"/>
          <w:lang w:val="ru-RU"/>
        </w:rPr>
      </w:pPr>
      <w:r w:rsidRPr="00DA43CE">
        <w:rPr>
          <w:rFonts w:ascii="Times New Roman" w:hAnsi="Times New Roman" w:cs="Times New Roman"/>
          <w:sz w:val="28"/>
          <w:szCs w:val="28"/>
          <w:lang w:val="ru-RU"/>
        </w:rPr>
        <w:t xml:space="preserve">Минимальные уровни гамма-активности и содержаний калия, урана и тория отмечены над акваториями озер </w:t>
      </w:r>
      <w:proofErr w:type="spellStart"/>
      <w:r w:rsidRPr="00DA43CE">
        <w:rPr>
          <w:rFonts w:ascii="Times New Roman" w:hAnsi="Times New Roman" w:cs="Times New Roman"/>
          <w:sz w:val="28"/>
          <w:szCs w:val="28"/>
          <w:lang w:val="ru-RU"/>
        </w:rPr>
        <w:t>Каратомар</w:t>
      </w:r>
      <w:proofErr w:type="spellEnd"/>
      <w:r w:rsidRPr="00DA43CE">
        <w:rPr>
          <w:rFonts w:ascii="Times New Roman" w:hAnsi="Times New Roman" w:cs="Times New Roman"/>
          <w:sz w:val="28"/>
          <w:szCs w:val="28"/>
          <w:lang w:val="ru-RU"/>
        </w:rPr>
        <w:t xml:space="preserve">, </w:t>
      </w:r>
      <w:proofErr w:type="spellStart"/>
      <w:r w:rsidRPr="00DA43CE">
        <w:rPr>
          <w:rFonts w:ascii="Times New Roman" w:hAnsi="Times New Roman" w:cs="Times New Roman"/>
          <w:sz w:val="28"/>
          <w:szCs w:val="28"/>
          <w:lang w:val="ru-RU"/>
        </w:rPr>
        <w:t>Изенди</w:t>
      </w:r>
      <w:proofErr w:type="spellEnd"/>
      <w:r w:rsidRPr="00DA43CE">
        <w:rPr>
          <w:rFonts w:ascii="Times New Roman" w:hAnsi="Times New Roman" w:cs="Times New Roman"/>
          <w:sz w:val="28"/>
          <w:szCs w:val="28"/>
          <w:lang w:val="ru-RU"/>
        </w:rPr>
        <w:t xml:space="preserve">, </w:t>
      </w:r>
      <w:proofErr w:type="spellStart"/>
      <w:r w:rsidRPr="00DA43CE">
        <w:rPr>
          <w:rFonts w:ascii="Times New Roman" w:hAnsi="Times New Roman" w:cs="Times New Roman"/>
          <w:sz w:val="28"/>
          <w:szCs w:val="28"/>
          <w:lang w:val="ru-RU"/>
        </w:rPr>
        <w:t>Тузколь</w:t>
      </w:r>
      <w:proofErr w:type="spellEnd"/>
      <w:r w:rsidRPr="00DA43CE">
        <w:rPr>
          <w:rFonts w:ascii="Times New Roman" w:hAnsi="Times New Roman" w:cs="Times New Roman"/>
          <w:sz w:val="28"/>
          <w:szCs w:val="28"/>
          <w:lang w:val="ru-RU"/>
        </w:rPr>
        <w:t xml:space="preserve">, </w:t>
      </w:r>
      <w:proofErr w:type="spellStart"/>
      <w:r w:rsidRPr="00DA43CE">
        <w:rPr>
          <w:rFonts w:ascii="Times New Roman" w:hAnsi="Times New Roman" w:cs="Times New Roman"/>
          <w:sz w:val="28"/>
          <w:szCs w:val="28"/>
          <w:lang w:val="ru-RU"/>
        </w:rPr>
        <w:t>Акдаласор</w:t>
      </w:r>
      <w:proofErr w:type="spellEnd"/>
      <w:r w:rsidRPr="00DA43CE">
        <w:rPr>
          <w:rFonts w:ascii="Times New Roman" w:hAnsi="Times New Roman" w:cs="Times New Roman"/>
          <w:sz w:val="28"/>
          <w:szCs w:val="28"/>
          <w:lang w:val="ru-RU"/>
        </w:rPr>
        <w:t xml:space="preserve"> и других многочисленных водоемов исследуемой территории, различающихся по размерам и степени минерализации, включая искусственные водохранилища (</w:t>
      </w:r>
      <w:proofErr w:type="spellStart"/>
      <w:r w:rsidRPr="00DA43CE">
        <w:rPr>
          <w:rFonts w:ascii="Times New Roman" w:hAnsi="Times New Roman" w:cs="Times New Roman"/>
          <w:sz w:val="28"/>
          <w:szCs w:val="28"/>
          <w:lang w:val="ru-RU"/>
        </w:rPr>
        <w:t>Аршалы</w:t>
      </w:r>
      <w:proofErr w:type="spellEnd"/>
      <w:r w:rsidRPr="00DA43CE">
        <w:rPr>
          <w:rFonts w:ascii="Times New Roman" w:hAnsi="Times New Roman" w:cs="Times New Roman"/>
          <w:sz w:val="28"/>
          <w:szCs w:val="28"/>
          <w:lang w:val="ru-RU"/>
        </w:rPr>
        <w:t xml:space="preserve">, </w:t>
      </w:r>
      <w:proofErr w:type="spellStart"/>
      <w:proofErr w:type="gramStart"/>
      <w:r w:rsidRPr="00DA43CE">
        <w:rPr>
          <w:rFonts w:ascii="Times New Roman" w:hAnsi="Times New Roman" w:cs="Times New Roman"/>
          <w:sz w:val="28"/>
          <w:szCs w:val="28"/>
          <w:lang w:val="ru-RU"/>
        </w:rPr>
        <w:t>Сайдалы</w:t>
      </w:r>
      <w:proofErr w:type="spellEnd"/>
      <w:r w:rsidRPr="00DA43CE">
        <w:rPr>
          <w:rFonts w:ascii="Times New Roman" w:hAnsi="Times New Roman" w:cs="Times New Roman"/>
          <w:sz w:val="28"/>
          <w:szCs w:val="28"/>
          <w:lang w:val="ru-RU"/>
        </w:rPr>
        <w:t xml:space="preserve">,  </w:t>
      </w:r>
      <w:proofErr w:type="spellStart"/>
      <w:r w:rsidRPr="00DA43CE">
        <w:rPr>
          <w:rFonts w:ascii="Times New Roman" w:hAnsi="Times New Roman" w:cs="Times New Roman"/>
          <w:sz w:val="28"/>
          <w:szCs w:val="28"/>
          <w:lang w:val="ru-RU"/>
        </w:rPr>
        <w:t>Жаксы</w:t>
      </w:r>
      <w:proofErr w:type="gramEnd"/>
      <w:r w:rsidRPr="00DA43CE">
        <w:rPr>
          <w:rFonts w:ascii="Times New Roman" w:hAnsi="Times New Roman" w:cs="Times New Roman"/>
          <w:sz w:val="28"/>
          <w:szCs w:val="28"/>
          <w:lang w:val="ru-RU"/>
        </w:rPr>
        <w:t>-Казыкурт</w:t>
      </w:r>
      <w:proofErr w:type="spellEnd"/>
      <w:r w:rsidRPr="00DA43CE">
        <w:rPr>
          <w:rFonts w:ascii="Times New Roman" w:hAnsi="Times New Roman" w:cs="Times New Roman"/>
          <w:sz w:val="28"/>
          <w:szCs w:val="28"/>
          <w:lang w:val="ru-RU"/>
        </w:rPr>
        <w:t xml:space="preserve"> и др.).</w:t>
      </w:r>
    </w:p>
    <w:p w14:paraId="7A96F5BF" w14:textId="77777777" w:rsidR="00DA43CE" w:rsidRPr="00DA43CE" w:rsidRDefault="00DA43CE" w:rsidP="00DA43CE">
      <w:pPr>
        <w:spacing w:after="0" w:line="240" w:lineRule="auto"/>
        <w:ind w:firstLine="720"/>
        <w:jc w:val="both"/>
        <w:rPr>
          <w:rFonts w:ascii="Times New Roman" w:hAnsi="Times New Roman" w:cs="Times New Roman"/>
          <w:sz w:val="28"/>
          <w:szCs w:val="28"/>
          <w:lang w:val="ru-RU"/>
        </w:rPr>
      </w:pPr>
      <w:r w:rsidRPr="00DA43CE">
        <w:rPr>
          <w:rFonts w:ascii="Times New Roman" w:hAnsi="Times New Roman" w:cs="Times New Roman"/>
          <w:sz w:val="28"/>
          <w:szCs w:val="28"/>
          <w:lang w:val="ru-RU"/>
        </w:rPr>
        <w:t xml:space="preserve">Аномально пониженные значения мощности дозы гамма-излучения (до 40 </w:t>
      </w:r>
      <w:proofErr w:type="spellStart"/>
      <w:r w:rsidRPr="00DA43CE">
        <w:rPr>
          <w:rFonts w:ascii="Times New Roman" w:hAnsi="Times New Roman" w:cs="Times New Roman"/>
          <w:sz w:val="28"/>
          <w:szCs w:val="28"/>
          <w:lang w:val="ru-RU"/>
        </w:rPr>
        <w:t>нГр</w:t>
      </w:r>
      <w:proofErr w:type="spellEnd"/>
      <w:r w:rsidRPr="00DA43CE">
        <w:rPr>
          <w:rFonts w:ascii="Times New Roman" w:hAnsi="Times New Roman" w:cs="Times New Roman"/>
          <w:sz w:val="28"/>
          <w:szCs w:val="28"/>
          <w:lang w:val="ru-RU"/>
        </w:rPr>
        <w:t>/ч), содержаний калия (0,8%) и тория ((3–</w:t>
      </w:r>
      <w:proofErr w:type="gramStart"/>
      <w:r w:rsidRPr="00DA43CE">
        <w:rPr>
          <w:rFonts w:ascii="Times New Roman" w:hAnsi="Times New Roman" w:cs="Times New Roman"/>
          <w:sz w:val="28"/>
          <w:szCs w:val="28"/>
          <w:lang w:val="ru-RU"/>
        </w:rPr>
        <w:t>4)×</w:t>
      </w:r>
      <w:proofErr w:type="gramEnd"/>
      <w:r w:rsidRPr="00DA43CE">
        <w:rPr>
          <w:rFonts w:ascii="Times New Roman" w:hAnsi="Times New Roman" w:cs="Times New Roman"/>
          <w:sz w:val="28"/>
          <w:szCs w:val="28"/>
          <w:lang w:val="ru-RU"/>
        </w:rPr>
        <w:t>10⁻⁴%) приурочены к габбро-диоритам верхнеордовикского возраста (</w:t>
      </w:r>
      <w:proofErr w:type="spellStart"/>
      <w:r w:rsidRPr="00DA43CE">
        <w:rPr>
          <w:rFonts w:ascii="Times New Roman" w:hAnsi="Times New Roman" w:cs="Times New Roman"/>
          <w:sz w:val="28"/>
          <w:szCs w:val="28"/>
          <w:lang w:val="ru-RU"/>
        </w:rPr>
        <w:t>Тасшокинский</w:t>
      </w:r>
      <w:proofErr w:type="spellEnd"/>
      <w:r w:rsidRPr="00DA43CE">
        <w:rPr>
          <w:rFonts w:ascii="Times New Roman" w:hAnsi="Times New Roman" w:cs="Times New Roman"/>
          <w:sz w:val="28"/>
          <w:szCs w:val="28"/>
          <w:lang w:val="ru-RU"/>
        </w:rPr>
        <w:t xml:space="preserve"> интрузивный массив) и обнажениям каменноугольных отложений. Минимальные концентрации урана ((3–</w:t>
      </w:r>
      <w:proofErr w:type="gramStart"/>
      <w:r w:rsidRPr="00DA43CE">
        <w:rPr>
          <w:rFonts w:ascii="Times New Roman" w:hAnsi="Times New Roman" w:cs="Times New Roman"/>
          <w:sz w:val="28"/>
          <w:szCs w:val="28"/>
          <w:lang w:val="ru-RU"/>
        </w:rPr>
        <w:t>4)×</w:t>
      </w:r>
      <w:proofErr w:type="gramEnd"/>
      <w:r w:rsidRPr="00DA43CE">
        <w:rPr>
          <w:rFonts w:ascii="Times New Roman" w:hAnsi="Times New Roman" w:cs="Times New Roman"/>
          <w:sz w:val="28"/>
          <w:szCs w:val="28"/>
          <w:lang w:val="ru-RU"/>
        </w:rPr>
        <w:t>10⁻⁴%) характерны для участков, покрытых четвертичными отложениями.</w:t>
      </w:r>
    </w:p>
    <w:p w14:paraId="0C5E944E" w14:textId="77777777" w:rsidR="00DA43CE" w:rsidRPr="00DA43CE" w:rsidRDefault="00DA43CE" w:rsidP="00DA43CE">
      <w:pPr>
        <w:spacing w:after="0" w:line="240" w:lineRule="auto"/>
        <w:ind w:firstLine="720"/>
        <w:jc w:val="both"/>
        <w:rPr>
          <w:rFonts w:ascii="Times New Roman" w:hAnsi="Times New Roman" w:cs="Times New Roman"/>
          <w:sz w:val="28"/>
          <w:szCs w:val="28"/>
          <w:lang w:val="ru-RU"/>
        </w:rPr>
      </w:pPr>
      <w:r w:rsidRPr="00DA43CE">
        <w:rPr>
          <w:rFonts w:ascii="Times New Roman" w:hAnsi="Times New Roman" w:cs="Times New Roman"/>
          <w:sz w:val="28"/>
          <w:szCs w:val="28"/>
          <w:lang w:val="ru-RU"/>
        </w:rPr>
        <w:t xml:space="preserve">Аномально повышенные значения мощности дозы гамма-излучения (до 188 </w:t>
      </w:r>
      <w:proofErr w:type="spellStart"/>
      <w:r w:rsidRPr="00DA43CE">
        <w:rPr>
          <w:rFonts w:ascii="Times New Roman" w:hAnsi="Times New Roman" w:cs="Times New Roman"/>
          <w:sz w:val="28"/>
          <w:szCs w:val="28"/>
          <w:lang w:val="ru-RU"/>
        </w:rPr>
        <w:t>нГр</w:t>
      </w:r>
      <w:proofErr w:type="spellEnd"/>
      <w:r w:rsidRPr="00DA43CE">
        <w:rPr>
          <w:rFonts w:ascii="Times New Roman" w:hAnsi="Times New Roman" w:cs="Times New Roman"/>
          <w:sz w:val="28"/>
          <w:szCs w:val="28"/>
          <w:lang w:val="ru-RU"/>
        </w:rPr>
        <w:t xml:space="preserve">/ч), содержаний калия (3,63%), урана (16×10⁻⁴%) и тория (29×10⁻⁴%) зафиксированы в центральной, южной и восточной частях территории, </w:t>
      </w:r>
      <w:proofErr w:type="spellStart"/>
      <w:r w:rsidRPr="00DA43CE">
        <w:rPr>
          <w:rFonts w:ascii="Times New Roman" w:hAnsi="Times New Roman" w:cs="Times New Roman"/>
          <w:sz w:val="28"/>
          <w:szCs w:val="28"/>
          <w:lang w:val="ru-RU"/>
        </w:rPr>
        <w:t>пространственно</w:t>
      </w:r>
      <w:proofErr w:type="spellEnd"/>
      <w:r w:rsidRPr="00DA43CE">
        <w:rPr>
          <w:rFonts w:ascii="Times New Roman" w:hAnsi="Times New Roman" w:cs="Times New Roman"/>
          <w:sz w:val="28"/>
          <w:szCs w:val="28"/>
          <w:lang w:val="ru-RU"/>
        </w:rPr>
        <w:t xml:space="preserve"> совпадая с интрузивными массивами гранитного состава.</w:t>
      </w:r>
    </w:p>
    <w:p w14:paraId="250465BC" w14:textId="77777777" w:rsidR="00DE4A0C" w:rsidRPr="00DE4A0C" w:rsidRDefault="00DE4A0C" w:rsidP="00DE4A0C">
      <w:pPr>
        <w:spacing w:after="0" w:line="240" w:lineRule="auto"/>
        <w:ind w:firstLine="720"/>
        <w:jc w:val="both"/>
        <w:rPr>
          <w:rFonts w:ascii="Times New Roman" w:hAnsi="Times New Roman" w:cs="Times New Roman"/>
          <w:sz w:val="28"/>
          <w:szCs w:val="28"/>
          <w:lang w:val="ru-RU"/>
        </w:rPr>
      </w:pPr>
      <w:bookmarkStart w:id="109" w:name="_Hlk209194204"/>
      <w:bookmarkEnd w:id="108"/>
      <w:r w:rsidRPr="00DE4A0C">
        <w:rPr>
          <w:rFonts w:ascii="Times New Roman" w:hAnsi="Times New Roman" w:cs="Times New Roman"/>
          <w:sz w:val="28"/>
          <w:szCs w:val="28"/>
          <w:lang w:val="ru-RU"/>
        </w:rPr>
        <w:t xml:space="preserve">Повышенные концентрации калия в центральной и южно-центральной частях территории ассоциированы с выходами девонских, преимущественно эффузивных и субвулканических образований. Аномально высокие содержания урана характерны для обнажений каменноугольных отложений (северо-западный, северо-восточный и центральный секторы площади), а также для гранитных массивов южной, восточной и юго-восточной частей территории. Максимальные содержания тория, аналогично урану, приурочены к интрузивным телам гранитного состава. Выявленная аномалия представляет собой комплексную торий-уран-калиевую геохимическую ассоциацию, генетически связанную с процессами </w:t>
      </w:r>
      <w:proofErr w:type="spellStart"/>
      <w:r w:rsidRPr="00DE4A0C">
        <w:rPr>
          <w:rFonts w:ascii="Times New Roman" w:hAnsi="Times New Roman" w:cs="Times New Roman"/>
          <w:sz w:val="28"/>
          <w:szCs w:val="28"/>
          <w:lang w:val="ru-RU"/>
        </w:rPr>
        <w:t>грейзенизации</w:t>
      </w:r>
      <w:proofErr w:type="spellEnd"/>
      <w:r w:rsidRPr="00DE4A0C">
        <w:rPr>
          <w:rFonts w:ascii="Times New Roman" w:hAnsi="Times New Roman" w:cs="Times New Roman"/>
          <w:sz w:val="28"/>
          <w:szCs w:val="28"/>
          <w:lang w:val="ru-RU"/>
        </w:rPr>
        <w:t xml:space="preserve"> </w:t>
      </w:r>
      <w:proofErr w:type="spellStart"/>
      <w:r w:rsidRPr="00DE4A0C">
        <w:rPr>
          <w:rFonts w:ascii="Times New Roman" w:hAnsi="Times New Roman" w:cs="Times New Roman"/>
          <w:sz w:val="28"/>
          <w:szCs w:val="28"/>
          <w:lang w:val="ru-RU"/>
        </w:rPr>
        <w:t>гранитоидов</w:t>
      </w:r>
      <w:proofErr w:type="spellEnd"/>
      <w:r w:rsidRPr="00DE4A0C">
        <w:rPr>
          <w:rFonts w:ascii="Times New Roman" w:hAnsi="Times New Roman" w:cs="Times New Roman"/>
          <w:sz w:val="28"/>
          <w:szCs w:val="28"/>
          <w:lang w:val="ru-RU"/>
        </w:rPr>
        <w:t xml:space="preserve">, и может рассматриваться как индикаторный признак </w:t>
      </w:r>
      <w:proofErr w:type="spellStart"/>
      <w:r w:rsidRPr="00DE4A0C">
        <w:rPr>
          <w:rFonts w:ascii="Times New Roman" w:hAnsi="Times New Roman" w:cs="Times New Roman"/>
          <w:sz w:val="28"/>
          <w:szCs w:val="28"/>
          <w:lang w:val="ru-RU"/>
        </w:rPr>
        <w:t>редкометалльной</w:t>
      </w:r>
      <w:proofErr w:type="spellEnd"/>
      <w:r w:rsidRPr="00DE4A0C">
        <w:rPr>
          <w:rFonts w:ascii="Times New Roman" w:hAnsi="Times New Roman" w:cs="Times New Roman"/>
          <w:sz w:val="28"/>
          <w:szCs w:val="28"/>
          <w:lang w:val="ru-RU"/>
        </w:rPr>
        <w:t xml:space="preserve"> минерализации.</w:t>
      </w:r>
    </w:p>
    <w:p w14:paraId="34BF927F" w14:textId="77777777" w:rsidR="00DE4A0C" w:rsidRPr="00DE4A0C" w:rsidRDefault="00DE4A0C" w:rsidP="00DE4A0C">
      <w:pPr>
        <w:spacing w:after="0" w:line="240" w:lineRule="auto"/>
        <w:ind w:firstLine="720"/>
        <w:jc w:val="both"/>
        <w:rPr>
          <w:rFonts w:ascii="Times New Roman" w:hAnsi="Times New Roman" w:cs="Times New Roman"/>
          <w:sz w:val="28"/>
          <w:szCs w:val="28"/>
          <w:lang w:val="ru-RU"/>
        </w:rPr>
      </w:pPr>
      <w:r w:rsidRPr="00DE4A0C">
        <w:rPr>
          <w:rFonts w:ascii="Times New Roman" w:hAnsi="Times New Roman" w:cs="Times New Roman"/>
          <w:sz w:val="28"/>
          <w:szCs w:val="28"/>
          <w:lang w:val="ru-RU"/>
        </w:rPr>
        <w:t xml:space="preserve">С целью детализации локальных аномалий, потенциально связанных с рудной минерализацией, реализована процедура выделения низкочастотной компоненты содержаний ЕРЭ методом двумерной адаптивной фильтрации в программной среде COSCAD 3D с параметрами скользящего окна 7×7 элементов, что эквивалентно пространственному масштабу 1750×1750 м. Концентрации ЕРЭ демонстрируют высокую вариабельность на коротких расстояниях (в противоположность относительно плавным вариациям магнитного и гравитационного полей), в связи с чем для выявления статистически значимых закономерностей распределения элементов применялась фильтрационная обработка. Данный методический подход обеспечил идентификацию локальных геохимических аномалий K, U и </w:t>
      </w:r>
      <w:proofErr w:type="spellStart"/>
      <w:r w:rsidRPr="00DE4A0C">
        <w:rPr>
          <w:rFonts w:ascii="Times New Roman" w:hAnsi="Times New Roman" w:cs="Times New Roman"/>
          <w:sz w:val="28"/>
          <w:szCs w:val="28"/>
          <w:lang w:val="ru-RU"/>
        </w:rPr>
        <w:t>Th</w:t>
      </w:r>
      <w:proofErr w:type="spellEnd"/>
      <w:r w:rsidRPr="00DE4A0C">
        <w:rPr>
          <w:rFonts w:ascii="Times New Roman" w:hAnsi="Times New Roman" w:cs="Times New Roman"/>
          <w:sz w:val="28"/>
          <w:szCs w:val="28"/>
          <w:lang w:val="ru-RU"/>
        </w:rPr>
        <w:t xml:space="preserve"> малого и среднего масштаба с одновременной редукцией высокоамплитудных эффектов от крупных геологических структур (Рисунок 5.14).</w:t>
      </w:r>
    </w:p>
    <w:bookmarkEnd w:id="109"/>
    <w:p w14:paraId="514175ED" w14:textId="77777777" w:rsidR="00A94724" w:rsidRPr="00A94724" w:rsidRDefault="00A94724" w:rsidP="00A94724">
      <w:pPr>
        <w:spacing w:after="0" w:line="240" w:lineRule="auto"/>
        <w:ind w:firstLine="720"/>
        <w:jc w:val="both"/>
        <w:rPr>
          <w:rFonts w:ascii="Times New Roman" w:hAnsi="Times New Roman" w:cs="Times New Roman"/>
          <w:sz w:val="28"/>
          <w:szCs w:val="28"/>
          <w:lang w:val="ru-RU"/>
        </w:rPr>
      </w:pPr>
      <w:r w:rsidRPr="00A94724">
        <w:rPr>
          <w:rFonts w:ascii="Times New Roman" w:hAnsi="Times New Roman" w:cs="Times New Roman"/>
          <w:sz w:val="28"/>
          <w:szCs w:val="28"/>
          <w:lang w:val="ru-RU"/>
        </w:rPr>
        <w:lastRenderedPageBreak/>
        <w:t xml:space="preserve">Анализ и </w:t>
      </w:r>
      <w:proofErr w:type="spellStart"/>
      <w:r w:rsidRPr="00A94724">
        <w:rPr>
          <w:rFonts w:ascii="Times New Roman" w:hAnsi="Times New Roman" w:cs="Times New Roman"/>
          <w:sz w:val="28"/>
          <w:szCs w:val="28"/>
          <w:lang w:val="ru-RU"/>
        </w:rPr>
        <w:t>радиогеохимическое</w:t>
      </w:r>
      <w:proofErr w:type="spellEnd"/>
      <w:r w:rsidRPr="00A94724">
        <w:rPr>
          <w:rFonts w:ascii="Times New Roman" w:hAnsi="Times New Roman" w:cs="Times New Roman"/>
          <w:sz w:val="28"/>
          <w:szCs w:val="28"/>
          <w:lang w:val="ru-RU"/>
        </w:rPr>
        <w:t xml:space="preserve"> районирование участка Степной осуществлены на основе материалов </w:t>
      </w:r>
      <w:proofErr w:type="spellStart"/>
      <w:r w:rsidRPr="00A94724">
        <w:rPr>
          <w:rFonts w:ascii="Times New Roman" w:hAnsi="Times New Roman" w:cs="Times New Roman"/>
          <w:sz w:val="28"/>
          <w:szCs w:val="28"/>
          <w:lang w:val="ru-RU"/>
        </w:rPr>
        <w:t>аэрогаммаспектрометрической</w:t>
      </w:r>
      <w:proofErr w:type="spellEnd"/>
      <w:r w:rsidRPr="00A94724">
        <w:rPr>
          <w:rFonts w:ascii="Times New Roman" w:hAnsi="Times New Roman" w:cs="Times New Roman"/>
          <w:sz w:val="28"/>
          <w:szCs w:val="28"/>
          <w:lang w:val="ru-RU"/>
        </w:rPr>
        <w:t xml:space="preserve"> съемки. Аналитическая база включала комплект карт, отражающих пространственное распределение суммарной гамма-активности горных пород и дифференциальных содержаний естественных радиоактивных элементов — калия (K), урана (U) и тория (</w:t>
      </w:r>
      <w:proofErr w:type="spellStart"/>
      <w:r w:rsidRPr="00A94724">
        <w:rPr>
          <w:rFonts w:ascii="Times New Roman" w:hAnsi="Times New Roman" w:cs="Times New Roman"/>
          <w:sz w:val="28"/>
          <w:szCs w:val="28"/>
          <w:lang w:val="ru-RU"/>
        </w:rPr>
        <w:t>Th</w:t>
      </w:r>
      <w:proofErr w:type="spellEnd"/>
      <w:r w:rsidRPr="00A94724">
        <w:rPr>
          <w:rFonts w:ascii="Times New Roman" w:hAnsi="Times New Roman" w:cs="Times New Roman"/>
          <w:sz w:val="28"/>
          <w:szCs w:val="28"/>
          <w:lang w:val="ru-RU"/>
        </w:rPr>
        <w:t xml:space="preserve">). Интерпретационный процесс включал анализ не только базовых карт четырех каналов регистрации (ОК, K, U, </w:t>
      </w:r>
      <w:proofErr w:type="spellStart"/>
      <w:r w:rsidRPr="00A94724">
        <w:rPr>
          <w:rFonts w:ascii="Times New Roman" w:hAnsi="Times New Roman" w:cs="Times New Roman"/>
          <w:sz w:val="28"/>
          <w:szCs w:val="28"/>
          <w:lang w:val="ru-RU"/>
        </w:rPr>
        <w:t>Th</w:t>
      </w:r>
      <w:proofErr w:type="spellEnd"/>
      <w:r w:rsidRPr="00A94724">
        <w:rPr>
          <w:rFonts w:ascii="Times New Roman" w:hAnsi="Times New Roman" w:cs="Times New Roman"/>
          <w:sz w:val="28"/>
          <w:szCs w:val="28"/>
          <w:lang w:val="ru-RU"/>
        </w:rPr>
        <w:t xml:space="preserve">), но и производных </w:t>
      </w:r>
      <w:proofErr w:type="spellStart"/>
      <w:r w:rsidRPr="00A94724">
        <w:rPr>
          <w:rFonts w:ascii="Times New Roman" w:hAnsi="Times New Roman" w:cs="Times New Roman"/>
          <w:sz w:val="28"/>
          <w:szCs w:val="28"/>
          <w:lang w:val="ru-RU"/>
        </w:rPr>
        <w:t>радиогеохимических</w:t>
      </w:r>
      <w:proofErr w:type="spellEnd"/>
      <w:r w:rsidRPr="00A94724">
        <w:rPr>
          <w:rFonts w:ascii="Times New Roman" w:hAnsi="Times New Roman" w:cs="Times New Roman"/>
          <w:sz w:val="28"/>
          <w:szCs w:val="28"/>
          <w:lang w:val="ru-RU"/>
        </w:rPr>
        <w:t xml:space="preserve"> параметров: индексных отношений U/K, </w:t>
      </w:r>
      <w:proofErr w:type="spellStart"/>
      <w:r w:rsidRPr="00A94724">
        <w:rPr>
          <w:rFonts w:ascii="Times New Roman" w:hAnsi="Times New Roman" w:cs="Times New Roman"/>
          <w:sz w:val="28"/>
          <w:szCs w:val="28"/>
          <w:lang w:val="ru-RU"/>
        </w:rPr>
        <w:t>Th</w:t>
      </w:r>
      <w:proofErr w:type="spellEnd"/>
      <w:r w:rsidRPr="00A94724">
        <w:rPr>
          <w:rFonts w:ascii="Times New Roman" w:hAnsi="Times New Roman" w:cs="Times New Roman"/>
          <w:sz w:val="28"/>
          <w:szCs w:val="28"/>
          <w:lang w:val="ru-RU"/>
        </w:rPr>
        <w:t xml:space="preserve">/K, </w:t>
      </w:r>
      <w:proofErr w:type="spellStart"/>
      <w:r w:rsidRPr="00A94724">
        <w:rPr>
          <w:rFonts w:ascii="Times New Roman" w:hAnsi="Times New Roman" w:cs="Times New Roman"/>
          <w:sz w:val="28"/>
          <w:szCs w:val="28"/>
          <w:lang w:val="ru-RU"/>
        </w:rPr>
        <w:t>Th</w:t>
      </w:r>
      <w:proofErr w:type="spellEnd"/>
      <w:r w:rsidRPr="00A94724">
        <w:rPr>
          <w:rFonts w:ascii="Times New Roman" w:hAnsi="Times New Roman" w:cs="Times New Roman"/>
          <w:sz w:val="28"/>
          <w:szCs w:val="28"/>
          <w:lang w:val="ru-RU"/>
        </w:rPr>
        <w:t>/U и комплексного мультипликативного параметра (U×K)/</w:t>
      </w:r>
      <w:proofErr w:type="spellStart"/>
      <w:r w:rsidRPr="00A94724">
        <w:rPr>
          <w:rFonts w:ascii="Times New Roman" w:hAnsi="Times New Roman" w:cs="Times New Roman"/>
          <w:sz w:val="28"/>
          <w:szCs w:val="28"/>
          <w:lang w:val="ru-RU"/>
        </w:rPr>
        <w:t>Th</w:t>
      </w:r>
      <w:proofErr w:type="spellEnd"/>
      <w:r w:rsidRPr="00A94724">
        <w:rPr>
          <w:rFonts w:ascii="Times New Roman" w:hAnsi="Times New Roman" w:cs="Times New Roman"/>
          <w:sz w:val="28"/>
          <w:szCs w:val="28"/>
          <w:lang w:val="ru-RU"/>
        </w:rPr>
        <w:t>. Данные материалы послужили основой для формирования итоговых карт тройного цветового синтеза (K-U-</w:t>
      </w:r>
      <w:proofErr w:type="spellStart"/>
      <w:r w:rsidRPr="00A94724">
        <w:rPr>
          <w:rFonts w:ascii="Times New Roman" w:hAnsi="Times New Roman" w:cs="Times New Roman"/>
          <w:sz w:val="28"/>
          <w:szCs w:val="28"/>
          <w:lang w:val="ru-RU"/>
        </w:rPr>
        <w:t>Th</w:t>
      </w:r>
      <w:proofErr w:type="spellEnd"/>
      <w:r w:rsidRPr="00A94724">
        <w:rPr>
          <w:rFonts w:ascii="Times New Roman" w:hAnsi="Times New Roman" w:cs="Times New Roman"/>
          <w:sz w:val="28"/>
          <w:szCs w:val="28"/>
          <w:lang w:val="ru-RU"/>
        </w:rPr>
        <w:t xml:space="preserve">) и схемы геохимического зонирования территории по концентрациям естественных радионуклидов. </w:t>
      </w:r>
    </w:p>
    <w:p w14:paraId="5755E7C7" w14:textId="77777777" w:rsidR="00A94724" w:rsidRPr="00A94724" w:rsidRDefault="00A94724" w:rsidP="00A94724">
      <w:pPr>
        <w:spacing w:after="0" w:line="240" w:lineRule="auto"/>
        <w:ind w:firstLine="720"/>
        <w:jc w:val="both"/>
        <w:rPr>
          <w:rFonts w:ascii="Times New Roman" w:hAnsi="Times New Roman" w:cs="Times New Roman"/>
          <w:sz w:val="28"/>
          <w:szCs w:val="28"/>
          <w:lang w:val="ru-RU"/>
        </w:rPr>
      </w:pPr>
      <w:r w:rsidRPr="00A94724">
        <w:rPr>
          <w:rFonts w:ascii="Times New Roman" w:hAnsi="Times New Roman" w:cs="Times New Roman"/>
          <w:sz w:val="28"/>
          <w:szCs w:val="28"/>
          <w:lang w:val="ru-RU"/>
        </w:rPr>
        <w:t xml:space="preserve">Процедура </w:t>
      </w:r>
      <w:proofErr w:type="spellStart"/>
      <w:r w:rsidRPr="00A94724">
        <w:rPr>
          <w:rFonts w:ascii="Times New Roman" w:hAnsi="Times New Roman" w:cs="Times New Roman"/>
          <w:sz w:val="28"/>
          <w:szCs w:val="28"/>
          <w:lang w:val="ru-RU"/>
        </w:rPr>
        <w:t>радиогеохимического</w:t>
      </w:r>
      <w:proofErr w:type="spellEnd"/>
      <w:r w:rsidRPr="00A94724">
        <w:rPr>
          <w:rFonts w:ascii="Times New Roman" w:hAnsi="Times New Roman" w:cs="Times New Roman"/>
          <w:sz w:val="28"/>
          <w:szCs w:val="28"/>
          <w:lang w:val="ru-RU"/>
        </w:rPr>
        <w:t xml:space="preserve"> районирования реализована с использованием в качестве диагностических признаков локальных статистических параметров (математическое ожидание, дисперсия, стандартное отклонение) распределения содержаний калия, урана и тория. Численная классификация выполнена в программном обеспечении COSCAD 3D с применением алгоритма классификации Петрова </w:t>
      </w:r>
      <w:proofErr w:type="gramStart"/>
      <w:r w:rsidRPr="00A94724">
        <w:rPr>
          <w:rFonts w:ascii="Times New Roman" w:hAnsi="Times New Roman" w:cs="Times New Roman"/>
          <w:sz w:val="28"/>
          <w:szCs w:val="28"/>
          <w:lang w:val="ru-RU"/>
        </w:rPr>
        <w:t>А.В.</w:t>
      </w:r>
      <w:proofErr w:type="gramEnd"/>
      <w:r w:rsidRPr="00A94724">
        <w:rPr>
          <w:rFonts w:ascii="Times New Roman" w:hAnsi="Times New Roman" w:cs="Times New Roman"/>
          <w:sz w:val="28"/>
          <w:szCs w:val="28"/>
          <w:lang w:val="ru-RU"/>
        </w:rPr>
        <w:t xml:space="preserve">, что обеспечило выделение 12 геохимических районов (классов). Результирующая схема </w:t>
      </w:r>
      <w:proofErr w:type="spellStart"/>
      <w:r w:rsidRPr="00A94724">
        <w:rPr>
          <w:rFonts w:ascii="Times New Roman" w:hAnsi="Times New Roman" w:cs="Times New Roman"/>
          <w:sz w:val="28"/>
          <w:szCs w:val="28"/>
          <w:lang w:val="ru-RU"/>
        </w:rPr>
        <w:t>радиогеохимического</w:t>
      </w:r>
      <w:proofErr w:type="spellEnd"/>
      <w:r w:rsidRPr="00A94724">
        <w:rPr>
          <w:rFonts w:ascii="Times New Roman" w:hAnsi="Times New Roman" w:cs="Times New Roman"/>
          <w:sz w:val="28"/>
          <w:szCs w:val="28"/>
          <w:lang w:val="ru-RU"/>
        </w:rPr>
        <w:t xml:space="preserve"> районирования участка Степной по содержаниям K, U и </w:t>
      </w:r>
      <w:proofErr w:type="spellStart"/>
      <w:r w:rsidRPr="00A94724">
        <w:rPr>
          <w:rFonts w:ascii="Times New Roman" w:hAnsi="Times New Roman" w:cs="Times New Roman"/>
          <w:sz w:val="28"/>
          <w:szCs w:val="28"/>
          <w:lang w:val="ru-RU"/>
        </w:rPr>
        <w:t>Th</w:t>
      </w:r>
      <w:proofErr w:type="spellEnd"/>
      <w:r w:rsidRPr="00A94724">
        <w:rPr>
          <w:rFonts w:ascii="Times New Roman" w:hAnsi="Times New Roman" w:cs="Times New Roman"/>
          <w:sz w:val="28"/>
          <w:szCs w:val="28"/>
          <w:lang w:val="ru-RU"/>
        </w:rPr>
        <w:t xml:space="preserve"> визуализирована на рисунке 5.14. Количественная статистическая характеристика идентифицированных районов систематизирована в таблице 5.1.</w:t>
      </w:r>
    </w:p>
    <w:p w14:paraId="228B5CE8"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50F2D827" w14:textId="77777777" w:rsidR="00FD2581" w:rsidRPr="0005203D" w:rsidRDefault="00FD2581" w:rsidP="00510DB3">
      <w:pPr>
        <w:spacing w:after="0" w:line="240" w:lineRule="auto"/>
        <w:jc w:val="center"/>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Таблица 5.1– Классификация признаков районирования территории участка </w:t>
      </w:r>
      <w:proofErr w:type="gramStart"/>
      <w:r w:rsidRPr="0005203D">
        <w:rPr>
          <w:rFonts w:ascii="Times New Roman" w:hAnsi="Times New Roman" w:cs="Times New Roman"/>
          <w:sz w:val="28"/>
          <w:szCs w:val="28"/>
          <w:lang w:val="ru-RU"/>
        </w:rPr>
        <w:t>Степной  по</w:t>
      </w:r>
      <w:proofErr w:type="gramEnd"/>
      <w:r w:rsidRPr="0005203D">
        <w:rPr>
          <w:rFonts w:ascii="Times New Roman" w:hAnsi="Times New Roman" w:cs="Times New Roman"/>
          <w:sz w:val="28"/>
          <w:szCs w:val="28"/>
          <w:lang w:val="ru-RU"/>
        </w:rPr>
        <w:t xml:space="preserve"> содержанию калия, урана, тория</w:t>
      </w:r>
    </w:p>
    <w:p w14:paraId="5278A0DE" w14:textId="77777777" w:rsidR="0086169B" w:rsidRPr="0005203D" w:rsidRDefault="0086169B" w:rsidP="00510DB3">
      <w:pPr>
        <w:spacing w:after="0" w:line="240" w:lineRule="auto"/>
        <w:jc w:val="center"/>
        <w:rPr>
          <w:rFonts w:ascii="Times New Roman" w:hAnsi="Times New Roman" w:cs="Times New Roman"/>
          <w:sz w:val="28"/>
          <w:szCs w:val="28"/>
          <w:lang w:val="ru-RU"/>
        </w:rPr>
      </w:pPr>
    </w:p>
    <w:tbl>
      <w:tblPr>
        <w:tblStyle w:val="TableGrid"/>
        <w:tblW w:w="9937" w:type="dxa"/>
        <w:jc w:val="center"/>
        <w:tblLayout w:type="fixed"/>
        <w:tblCellMar>
          <w:left w:w="0" w:type="dxa"/>
          <w:right w:w="0" w:type="dxa"/>
        </w:tblCellMar>
        <w:tblLook w:val="04A0" w:firstRow="1" w:lastRow="0" w:firstColumn="1" w:lastColumn="0" w:noHBand="0" w:noVBand="1"/>
      </w:tblPr>
      <w:tblGrid>
        <w:gridCol w:w="608"/>
        <w:gridCol w:w="1059"/>
        <w:gridCol w:w="743"/>
        <w:gridCol w:w="945"/>
        <w:gridCol w:w="797"/>
        <w:gridCol w:w="852"/>
        <w:gridCol w:w="815"/>
        <w:gridCol w:w="750"/>
        <w:gridCol w:w="900"/>
        <w:gridCol w:w="811"/>
        <w:gridCol w:w="768"/>
        <w:gridCol w:w="889"/>
      </w:tblGrid>
      <w:tr w:rsidR="00FD2581" w:rsidRPr="0005203D" w14:paraId="47EB3706" w14:textId="77777777" w:rsidTr="003628A3">
        <w:trPr>
          <w:jc w:val="center"/>
        </w:trPr>
        <w:tc>
          <w:tcPr>
            <w:tcW w:w="608" w:type="dxa"/>
            <w:vMerge w:val="restart"/>
            <w:tcBorders>
              <w:top w:val="single" w:sz="4" w:space="0" w:color="auto"/>
              <w:left w:val="single" w:sz="4" w:space="0" w:color="auto"/>
              <w:bottom w:val="single" w:sz="4" w:space="0" w:color="auto"/>
              <w:right w:val="single" w:sz="4" w:space="0" w:color="auto"/>
            </w:tcBorders>
            <w:vAlign w:val="center"/>
            <w:hideMark/>
          </w:tcPr>
          <w:p w14:paraId="0F5B2703" w14:textId="77777777" w:rsidR="00FD2581" w:rsidRPr="0005203D" w:rsidRDefault="00FD2581" w:rsidP="00510DB3">
            <w:pPr>
              <w:jc w:val="both"/>
              <w:rPr>
                <w:rFonts w:ascii="Times New Roman" w:hAnsi="Times New Roman" w:cs="Times New Roman"/>
              </w:rPr>
            </w:pPr>
            <w:r w:rsidRPr="0005203D">
              <w:rPr>
                <w:rFonts w:ascii="Times New Roman" w:hAnsi="Times New Roman" w:cs="Times New Roman"/>
              </w:rPr>
              <w:t>Класс</w:t>
            </w: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36F46593" w14:textId="77777777" w:rsidR="00FD2581" w:rsidRPr="0005203D" w:rsidRDefault="00FD2581" w:rsidP="00510DB3">
            <w:pPr>
              <w:jc w:val="center"/>
              <w:rPr>
                <w:rFonts w:ascii="Times New Roman" w:hAnsi="Times New Roman" w:cs="Times New Roman"/>
                <w:b/>
                <w:bCs/>
              </w:rPr>
            </w:pPr>
            <w:r w:rsidRPr="0005203D">
              <w:rPr>
                <w:rFonts w:ascii="Times New Roman" w:hAnsi="Times New Roman" w:cs="Times New Roman"/>
                <w:b/>
                <w:bCs/>
              </w:rPr>
              <w:t>Площадь</w:t>
            </w:r>
          </w:p>
          <w:p w14:paraId="58E976D1" w14:textId="77777777" w:rsidR="00FD2581" w:rsidRPr="0005203D" w:rsidRDefault="00FD2581" w:rsidP="00510DB3">
            <w:pPr>
              <w:jc w:val="center"/>
              <w:rPr>
                <w:rFonts w:ascii="Times New Roman" w:hAnsi="Times New Roman" w:cs="Times New Roman"/>
                <w:b/>
                <w:bCs/>
              </w:rPr>
            </w:pPr>
            <w:proofErr w:type="spellStart"/>
            <w:r w:rsidRPr="0005203D">
              <w:rPr>
                <w:rFonts w:ascii="Times New Roman" w:hAnsi="Times New Roman" w:cs="Times New Roman"/>
                <w:b/>
                <w:bCs/>
              </w:rPr>
              <w:t>распро-странения</w:t>
            </w:r>
            <w:proofErr w:type="spellEnd"/>
          </w:p>
          <w:p w14:paraId="0F801588" w14:textId="77777777" w:rsidR="00FD2581" w:rsidRPr="0005203D" w:rsidRDefault="00FD2581" w:rsidP="00510DB3">
            <w:pPr>
              <w:jc w:val="center"/>
              <w:rPr>
                <w:rFonts w:ascii="Times New Roman" w:hAnsi="Times New Roman" w:cs="Times New Roman"/>
                <w:b/>
                <w:bCs/>
              </w:rPr>
            </w:pPr>
            <w:r w:rsidRPr="0005203D">
              <w:rPr>
                <w:rFonts w:ascii="Times New Roman" w:hAnsi="Times New Roman" w:cs="Times New Roman"/>
                <w:b/>
                <w:bCs/>
              </w:rPr>
              <w:t>%</w:t>
            </w:r>
          </w:p>
        </w:tc>
        <w:tc>
          <w:tcPr>
            <w:tcW w:w="743" w:type="dxa"/>
            <w:vMerge w:val="restart"/>
            <w:tcBorders>
              <w:top w:val="single" w:sz="4" w:space="0" w:color="auto"/>
              <w:left w:val="single" w:sz="4" w:space="0" w:color="auto"/>
              <w:bottom w:val="single" w:sz="4" w:space="0" w:color="auto"/>
              <w:right w:val="single" w:sz="4" w:space="0" w:color="auto"/>
            </w:tcBorders>
            <w:vAlign w:val="center"/>
            <w:hideMark/>
          </w:tcPr>
          <w:p w14:paraId="3FC6C192" w14:textId="77777777" w:rsidR="00FD2581" w:rsidRPr="0005203D" w:rsidRDefault="00FD2581" w:rsidP="00510DB3">
            <w:pPr>
              <w:jc w:val="center"/>
              <w:rPr>
                <w:rFonts w:ascii="Times New Roman" w:hAnsi="Times New Roman" w:cs="Times New Roman"/>
                <w:b/>
                <w:bCs/>
              </w:rPr>
            </w:pPr>
            <w:proofErr w:type="gramStart"/>
            <w:r w:rsidRPr="0005203D">
              <w:rPr>
                <w:rFonts w:ascii="Times New Roman" w:hAnsi="Times New Roman" w:cs="Times New Roman"/>
                <w:b/>
                <w:bCs/>
              </w:rPr>
              <w:t>Цвето-вое</w:t>
            </w:r>
            <w:proofErr w:type="gramEnd"/>
            <w:r w:rsidRPr="0005203D">
              <w:rPr>
                <w:rFonts w:ascii="Times New Roman" w:hAnsi="Times New Roman" w:cs="Times New Roman"/>
                <w:b/>
                <w:bCs/>
              </w:rPr>
              <w:t xml:space="preserve"> </w:t>
            </w:r>
            <w:proofErr w:type="spellStart"/>
            <w:r w:rsidRPr="0005203D">
              <w:rPr>
                <w:rFonts w:ascii="Times New Roman" w:hAnsi="Times New Roman" w:cs="Times New Roman"/>
                <w:b/>
                <w:bCs/>
              </w:rPr>
              <w:t>обозна-чение</w:t>
            </w:r>
            <w:proofErr w:type="spellEnd"/>
            <w:r w:rsidRPr="0005203D">
              <w:rPr>
                <w:rFonts w:ascii="Times New Roman" w:hAnsi="Times New Roman" w:cs="Times New Roman"/>
                <w:b/>
                <w:bCs/>
              </w:rPr>
              <w:t xml:space="preserve"> класса</w:t>
            </w:r>
          </w:p>
        </w:tc>
        <w:tc>
          <w:tcPr>
            <w:tcW w:w="2594" w:type="dxa"/>
            <w:gridSpan w:val="3"/>
            <w:tcBorders>
              <w:top w:val="single" w:sz="4" w:space="0" w:color="auto"/>
              <w:left w:val="single" w:sz="4" w:space="0" w:color="auto"/>
              <w:bottom w:val="single" w:sz="4" w:space="0" w:color="auto"/>
              <w:right w:val="single" w:sz="4" w:space="0" w:color="auto"/>
            </w:tcBorders>
            <w:vAlign w:val="center"/>
            <w:hideMark/>
          </w:tcPr>
          <w:p w14:paraId="46FCDC99" w14:textId="77777777" w:rsidR="00FD2581" w:rsidRPr="0005203D" w:rsidRDefault="00FD2581" w:rsidP="00510DB3">
            <w:pPr>
              <w:jc w:val="center"/>
              <w:rPr>
                <w:rFonts w:ascii="Times New Roman" w:hAnsi="Times New Roman" w:cs="Times New Roman"/>
                <w:b/>
                <w:bCs/>
              </w:rPr>
            </w:pPr>
            <w:r w:rsidRPr="0005203D">
              <w:rPr>
                <w:rFonts w:ascii="Times New Roman" w:hAnsi="Times New Roman" w:cs="Times New Roman"/>
                <w:b/>
                <w:bCs/>
              </w:rPr>
              <w:t>Содержание калия,</w:t>
            </w:r>
          </w:p>
          <w:p w14:paraId="6DA7BC43" w14:textId="77777777" w:rsidR="00FD2581" w:rsidRPr="0005203D" w:rsidRDefault="00FD2581" w:rsidP="00510DB3">
            <w:pPr>
              <w:jc w:val="center"/>
              <w:rPr>
                <w:rFonts w:ascii="Times New Roman" w:hAnsi="Times New Roman" w:cs="Times New Roman"/>
                <w:b/>
                <w:bCs/>
              </w:rPr>
            </w:pPr>
            <w:r w:rsidRPr="0005203D">
              <w:rPr>
                <w:rFonts w:ascii="Times New Roman" w:hAnsi="Times New Roman" w:cs="Times New Roman"/>
                <w:b/>
                <w:bCs/>
              </w:rPr>
              <w:t>%</w:t>
            </w:r>
          </w:p>
        </w:tc>
        <w:tc>
          <w:tcPr>
            <w:tcW w:w="2465" w:type="dxa"/>
            <w:gridSpan w:val="3"/>
            <w:tcBorders>
              <w:top w:val="single" w:sz="4" w:space="0" w:color="auto"/>
              <w:left w:val="single" w:sz="4" w:space="0" w:color="auto"/>
              <w:bottom w:val="single" w:sz="4" w:space="0" w:color="auto"/>
              <w:right w:val="single" w:sz="4" w:space="0" w:color="auto"/>
            </w:tcBorders>
            <w:vAlign w:val="center"/>
            <w:hideMark/>
          </w:tcPr>
          <w:p w14:paraId="56EE38A5" w14:textId="77777777" w:rsidR="00FD2581" w:rsidRPr="0005203D" w:rsidRDefault="00FD2581" w:rsidP="00510DB3">
            <w:pPr>
              <w:jc w:val="center"/>
              <w:rPr>
                <w:rFonts w:ascii="Times New Roman" w:hAnsi="Times New Roman" w:cs="Times New Roman"/>
                <w:b/>
                <w:bCs/>
              </w:rPr>
            </w:pPr>
            <w:r w:rsidRPr="0005203D">
              <w:rPr>
                <w:rFonts w:ascii="Times New Roman" w:hAnsi="Times New Roman" w:cs="Times New Roman"/>
                <w:b/>
                <w:bCs/>
              </w:rPr>
              <w:t>Содержание урана,</w:t>
            </w:r>
          </w:p>
          <w:p w14:paraId="0BFFF7C6" w14:textId="77777777" w:rsidR="00FD2581" w:rsidRPr="0005203D" w:rsidRDefault="00FD2581" w:rsidP="00510DB3">
            <w:pPr>
              <w:jc w:val="center"/>
              <w:rPr>
                <w:rFonts w:ascii="Times New Roman" w:hAnsi="Times New Roman" w:cs="Times New Roman"/>
                <w:b/>
                <w:bCs/>
              </w:rPr>
            </w:pPr>
            <w:r w:rsidRPr="0005203D">
              <w:rPr>
                <w:rFonts w:ascii="Times New Roman" w:hAnsi="Times New Roman" w:cs="Times New Roman"/>
                <w:b/>
                <w:bCs/>
              </w:rPr>
              <w:t>*10-4%</w:t>
            </w:r>
          </w:p>
        </w:tc>
        <w:tc>
          <w:tcPr>
            <w:tcW w:w="2468" w:type="dxa"/>
            <w:gridSpan w:val="3"/>
            <w:tcBorders>
              <w:top w:val="single" w:sz="4" w:space="0" w:color="auto"/>
              <w:left w:val="single" w:sz="4" w:space="0" w:color="auto"/>
              <w:bottom w:val="single" w:sz="4" w:space="0" w:color="auto"/>
              <w:right w:val="single" w:sz="4" w:space="0" w:color="auto"/>
            </w:tcBorders>
            <w:vAlign w:val="center"/>
            <w:hideMark/>
          </w:tcPr>
          <w:p w14:paraId="75D114A2" w14:textId="77777777" w:rsidR="00FD2581" w:rsidRPr="0005203D" w:rsidRDefault="00FD2581" w:rsidP="00510DB3">
            <w:pPr>
              <w:jc w:val="center"/>
              <w:rPr>
                <w:rFonts w:ascii="Times New Roman" w:hAnsi="Times New Roman" w:cs="Times New Roman"/>
                <w:b/>
                <w:bCs/>
              </w:rPr>
            </w:pPr>
            <w:r w:rsidRPr="0005203D">
              <w:rPr>
                <w:rFonts w:ascii="Times New Roman" w:hAnsi="Times New Roman" w:cs="Times New Roman"/>
                <w:b/>
                <w:bCs/>
              </w:rPr>
              <w:t>Содержание тория,</w:t>
            </w:r>
          </w:p>
          <w:p w14:paraId="71118369" w14:textId="77777777" w:rsidR="00FD2581" w:rsidRPr="0005203D" w:rsidRDefault="00FD2581" w:rsidP="00510DB3">
            <w:pPr>
              <w:jc w:val="center"/>
              <w:rPr>
                <w:rFonts w:ascii="Times New Roman" w:hAnsi="Times New Roman" w:cs="Times New Roman"/>
                <w:b/>
                <w:bCs/>
              </w:rPr>
            </w:pPr>
            <w:r w:rsidRPr="0005203D">
              <w:rPr>
                <w:rFonts w:ascii="Times New Roman" w:hAnsi="Times New Roman" w:cs="Times New Roman"/>
                <w:b/>
                <w:bCs/>
              </w:rPr>
              <w:t>*10-4%</w:t>
            </w:r>
          </w:p>
        </w:tc>
      </w:tr>
      <w:tr w:rsidR="00FD2581" w:rsidRPr="0005203D" w14:paraId="1FC245B5" w14:textId="77777777" w:rsidTr="003628A3">
        <w:trPr>
          <w:trHeight w:val="592"/>
          <w:jc w:val="center"/>
        </w:trPr>
        <w:tc>
          <w:tcPr>
            <w:tcW w:w="608" w:type="dxa"/>
            <w:vMerge/>
            <w:tcBorders>
              <w:top w:val="single" w:sz="4" w:space="0" w:color="auto"/>
              <w:left w:val="single" w:sz="4" w:space="0" w:color="auto"/>
              <w:bottom w:val="single" w:sz="4" w:space="0" w:color="auto"/>
              <w:right w:val="single" w:sz="4" w:space="0" w:color="auto"/>
            </w:tcBorders>
            <w:vAlign w:val="center"/>
            <w:hideMark/>
          </w:tcPr>
          <w:p w14:paraId="25AABFF7" w14:textId="77777777" w:rsidR="00FD2581" w:rsidRPr="0005203D" w:rsidRDefault="00FD2581" w:rsidP="00510DB3">
            <w:pPr>
              <w:jc w:val="both"/>
              <w:rPr>
                <w:rFonts w:ascii="Times New Roman" w:hAnsi="Times New Roman" w:cs="Times New Roman"/>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29337F4" w14:textId="77777777" w:rsidR="00FD2581" w:rsidRPr="0005203D" w:rsidRDefault="00FD2581" w:rsidP="00510DB3">
            <w:pPr>
              <w:jc w:val="both"/>
              <w:rPr>
                <w:rFonts w:ascii="Times New Roman" w:hAnsi="Times New Roman" w:cs="Times New Roman"/>
              </w:rPr>
            </w:pPr>
          </w:p>
        </w:tc>
        <w:tc>
          <w:tcPr>
            <w:tcW w:w="743" w:type="dxa"/>
            <w:vMerge/>
            <w:tcBorders>
              <w:top w:val="single" w:sz="4" w:space="0" w:color="auto"/>
              <w:left w:val="single" w:sz="4" w:space="0" w:color="auto"/>
              <w:bottom w:val="single" w:sz="4" w:space="0" w:color="auto"/>
              <w:right w:val="single" w:sz="4" w:space="0" w:color="auto"/>
            </w:tcBorders>
            <w:vAlign w:val="center"/>
            <w:hideMark/>
          </w:tcPr>
          <w:p w14:paraId="04D66196" w14:textId="77777777" w:rsidR="00FD2581" w:rsidRPr="0005203D" w:rsidRDefault="00FD2581" w:rsidP="00510DB3">
            <w:pPr>
              <w:jc w:val="both"/>
              <w:rPr>
                <w:rFonts w:ascii="Times New Roman" w:hAnsi="Times New Roman" w:cs="Times New Roman"/>
              </w:rPr>
            </w:pPr>
          </w:p>
        </w:tc>
        <w:tc>
          <w:tcPr>
            <w:tcW w:w="945" w:type="dxa"/>
            <w:tcBorders>
              <w:top w:val="single" w:sz="4" w:space="0" w:color="auto"/>
              <w:left w:val="single" w:sz="4" w:space="0" w:color="auto"/>
              <w:bottom w:val="single" w:sz="4" w:space="0" w:color="auto"/>
              <w:right w:val="single" w:sz="4" w:space="0" w:color="auto"/>
            </w:tcBorders>
            <w:vAlign w:val="center"/>
            <w:hideMark/>
          </w:tcPr>
          <w:p w14:paraId="2F6A7815" w14:textId="77777777" w:rsidR="00FD2581" w:rsidRPr="0005203D" w:rsidRDefault="00FD2581" w:rsidP="00510DB3">
            <w:pPr>
              <w:jc w:val="center"/>
              <w:rPr>
                <w:rFonts w:ascii="Times New Roman" w:hAnsi="Times New Roman" w:cs="Times New Roman"/>
              </w:rPr>
            </w:pPr>
            <w:r w:rsidRPr="0005203D">
              <w:rPr>
                <w:rFonts w:ascii="Times New Roman" w:hAnsi="Times New Roman" w:cs="Times New Roman"/>
              </w:rPr>
              <w:t>среднее</w:t>
            </w:r>
          </w:p>
        </w:tc>
        <w:tc>
          <w:tcPr>
            <w:tcW w:w="797" w:type="dxa"/>
            <w:tcBorders>
              <w:top w:val="single" w:sz="4" w:space="0" w:color="auto"/>
              <w:left w:val="single" w:sz="4" w:space="0" w:color="auto"/>
              <w:bottom w:val="single" w:sz="4" w:space="0" w:color="auto"/>
              <w:right w:val="single" w:sz="4" w:space="0" w:color="auto"/>
            </w:tcBorders>
            <w:vAlign w:val="center"/>
            <w:hideMark/>
          </w:tcPr>
          <w:p w14:paraId="228D8723" w14:textId="77777777" w:rsidR="00FD2581" w:rsidRPr="0005203D" w:rsidRDefault="00FD2581" w:rsidP="00510DB3">
            <w:pPr>
              <w:jc w:val="center"/>
              <w:rPr>
                <w:rFonts w:ascii="Times New Roman" w:hAnsi="Times New Roman" w:cs="Times New Roman"/>
              </w:rPr>
            </w:pPr>
            <w:proofErr w:type="spellStart"/>
            <w:proofErr w:type="gramStart"/>
            <w:r w:rsidRPr="0005203D">
              <w:rPr>
                <w:rFonts w:ascii="Times New Roman" w:hAnsi="Times New Roman" w:cs="Times New Roman"/>
              </w:rPr>
              <w:t>диспер</w:t>
            </w:r>
            <w:proofErr w:type="spellEnd"/>
            <w:r w:rsidRPr="0005203D">
              <w:rPr>
                <w:rFonts w:ascii="Times New Roman" w:hAnsi="Times New Roman" w:cs="Times New Roman"/>
              </w:rPr>
              <w:t>-сия</w:t>
            </w:r>
            <w:proofErr w:type="gramEnd"/>
          </w:p>
        </w:tc>
        <w:tc>
          <w:tcPr>
            <w:tcW w:w="852" w:type="dxa"/>
            <w:tcBorders>
              <w:top w:val="single" w:sz="4" w:space="0" w:color="auto"/>
              <w:left w:val="single" w:sz="4" w:space="0" w:color="auto"/>
              <w:bottom w:val="single" w:sz="4" w:space="0" w:color="auto"/>
              <w:right w:val="single" w:sz="4" w:space="0" w:color="auto"/>
            </w:tcBorders>
            <w:vAlign w:val="center"/>
            <w:hideMark/>
          </w:tcPr>
          <w:p w14:paraId="2A860476" w14:textId="77777777" w:rsidR="00FD2581" w:rsidRPr="0005203D" w:rsidRDefault="00FD2581" w:rsidP="00510DB3">
            <w:pPr>
              <w:jc w:val="center"/>
              <w:rPr>
                <w:rFonts w:ascii="Times New Roman" w:hAnsi="Times New Roman" w:cs="Times New Roman"/>
              </w:rPr>
            </w:pPr>
            <w:r w:rsidRPr="0005203D">
              <w:rPr>
                <w:rFonts w:ascii="Times New Roman" w:hAnsi="Times New Roman" w:cs="Times New Roman"/>
              </w:rPr>
              <w:t>стандарт</w:t>
            </w:r>
          </w:p>
        </w:tc>
        <w:tc>
          <w:tcPr>
            <w:tcW w:w="815" w:type="dxa"/>
            <w:tcBorders>
              <w:top w:val="single" w:sz="4" w:space="0" w:color="auto"/>
              <w:left w:val="single" w:sz="4" w:space="0" w:color="auto"/>
              <w:bottom w:val="single" w:sz="4" w:space="0" w:color="auto"/>
              <w:right w:val="single" w:sz="4" w:space="0" w:color="auto"/>
            </w:tcBorders>
            <w:vAlign w:val="center"/>
            <w:hideMark/>
          </w:tcPr>
          <w:p w14:paraId="7265E5ED" w14:textId="77777777" w:rsidR="00FD2581" w:rsidRPr="0005203D" w:rsidRDefault="00FD2581" w:rsidP="00510DB3">
            <w:pPr>
              <w:jc w:val="center"/>
              <w:rPr>
                <w:rFonts w:ascii="Times New Roman" w:hAnsi="Times New Roman" w:cs="Times New Roman"/>
              </w:rPr>
            </w:pPr>
            <w:r w:rsidRPr="0005203D">
              <w:rPr>
                <w:rFonts w:ascii="Times New Roman" w:hAnsi="Times New Roman" w:cs="Times New Roman"/>
              </w:rPr>
              <w:t>среднее</w:t>
            </w:r>
          </w:p>
        </w:tc>
        <w:tc>
          <w:tcPr>
            <w:tcW w:w="750" w:type="dxa"/>
            <w:tcBorders>
              <w:top w:val="single" w:sz="4" w:space="0" w:color="auto"/>
              <w:left w:val="single" w:sz="4" w:space="0" w:color="auto"/>
              <w:bottom w:val="single" w:sz="4" w:space="0" w:color="auto"/>
              <w:right w:val="single" w:sz="4" w:space="0" w:color="auto"/>
            </w:tcBorders>
            <w:vAlign w:val="center"/>
            <w:hideMark/>
          </w:tcPr>
          <w:p w14:paraId="4A32A4BE" w14:textId="77777777" w:rsidR="00FD2581" w:rsidRPr="0005203D" w:rsidRDefault="00FD2581" w:rsidP="00510DB3">
            <w:pPr>
              <w:jc w:val="center"/>
              <w:rPr>
                <w:rFonts w:ascii="Times New Roman" w:hAnsi="Times New Roman" w:cs="Times New Roman"/>
              </w:rPr>
            </w:pPr>
            <w:proofErr w:type="spellStart"/>
            <w:proofErr w:type="gramStart"/>
            <w:r w:rsidRPr="0005203D">
              <w:rPr>
                <w:rFonts w:ascii="Times New Roman" w:hAnsi="Times New Roman" w:cs="Times New Roman"/>
              </w:rPr>
              <w:t>диспер</w:t>
            </w:r>
            <w:proofErr w:type="spellEnd"/>
            <w:r w:rsidRPr="0005203D">
              <w:rPr>
                <w:rFonts w:ascii="Times New Roman" w:hAnsi="Times New Roman" w:cs="Times New Roman"/>
              </w:rPr>
              <w:t>-сия</w:t>
            </w:r>
            <w:proofErr w:type="gramEnd"/>
          </w:p>
        </w:tc>
        <w:tc>
          <w:tcPr>
            <w:tcW w:w="900" w:type="dxa"/>
            <w:tcBorders>
              <w:top w:val="single" w:sz="4" w:space="0" w:color="auto"/>
              <w:left w:val="single" w:sz="4" w:space="0" w:color="auto"/>
              <w:bottom w:val="single" w:sz="4" w:space="0" w:color="auto"/>
              <w:right w:val="single" w:sz="4" w:space="0" w:color="auto"/>
            </w:tcBorders>
            <w:vAlign w:val="center"/>
            <w:hideMark/>
          </w:tcPr>
          <w:p w14:paraId="13E6D961" w14:textId="77777777" w:rsidR="00FD2581" w:rsidRPr="0005203D" w:rsidRDefault="00FD2581" w:rsidP="00510DB3">
            <w:pPr>
              <w:jc w:val="center"/>
              <w:rPr>
                <w:rFonts w:ascii="Times New Roman" w:hAnsi="Times New Roman" w:cs="Times New Roman"/>
              </w:rPr>
            </w:pPr>
            <w:r w:rsidRPr="0005203D">
              <w:rPr>
                <w:rFonts w:ascii="Times New Roman" w:hAnsi="Times New Roman" w:cs="Times New Roman"/>
              </w:rPr>
              <w:t>стандарт</w:t>
            </w:r>
          </w:p>
        </w:tc>
        <w:tc>
          <w:tcPr>
            <w:tcW w:w="811" w:type="dxa"/>
            <w:tcBorders>
              <w:top w:val="single" w:sz="4" w:space="0" w:color="auto"/>
              <w:left w:val="single" w:sz="4" w:space="0" w:color="auto"/>
              <w:bottom w:val="single" w:sz="4" w:space="0" w:color="auto"/>
              <w:right w:val="single" w:sz="4" w:space="0" w:color="auto"/>
            </w:tcBorders>
            <w:vAlign w:val="center"/>
            <w:hideMark/>
          </w:tcPr>
          <w:p w14:paraId="1A2E153D" w14:textId="77777777" w:rsidR="00FD2581" w:rsidRPr="0005203D" w:rsidRDefault="00FD2581" w:rsidP="00510DB3">
            <w:pPr>
              <w:jc w:val="center"/>
              <w:rPr>
                <w:rFonts w:ascii="Times New Roman" w:hAnsi="Times New Roman" w:cs="Times New Roman"/>
              </w:rPr>
            </w:pPr>
            <w:r w:rsidRPr="0005203D">
              <w:rPr>
                <w:rFonts w:ascii="Times New Roman" w:hAnsi="Times New Roman" w:cs="Times New Roman"/>
              </w:rPr>
              <w:t>среднее</w:t>
            </w:r>
          </w:p>
        </w:tc>
        <w:tc>
          <w:tcPr>
            <w:tcW w:w="768" w:type="dxa"/>
            <w:tcBorders>
              <w:top w:val="single" w:sz="4" w:space="0" w:color="auto"/>
              <w:left w:val="single" w:sz="4" w:space="0" w:color="auto"/>
              <w:bottom w:val="single" w:sz="4" w:space="0" w:color="auto"/>
              <w:right w:val="single" w:sz="4" w:space="0" w:color="auto"/>
            </w:tcBorders>
            <w:vAlign w:val="center"/>
            <w:hideMark/>
          </w:tcPr>
          <w:p w14:paraId="74F18512" w14:textId="77777777" w:rsidR="00FD2581" w:rsidRPr="0005203D" w:rsidRDefault="00FD2581" w:rsidP="00510DB3">
            <w:pPr>
              <w:jc w:val="center"/>
              <w:rPr>
                <w:rFonts w:ascii="Times New Roman" w:hAnsi="Times New Roman" w:cs="Times New Roman"/>
              </w:rPr>
            </w:pPr>
            <w:proofErr w:type="spellStart"/>
            <w:proofErr w:type="gramStart"/>
            <w:r w:rsidRPr="0005203D">
              <w:rPr>
                <w:rFonts w:ascii="Times New Roman" w:hAnsi="Times New Roman" w:cs="Times New Roman"/>
              </w:rPr>
              <w:t>диспер</w:t>
            </w:r>
            <w:proofErr w:type="spellEnd"/>
            <w:r w:rsidRPr="0005203D">
              <w:rPr>
                <w:rFonts w:ascii="Times New Roman" w:hAnsi="Times New Roman" w:cs="Times New Roman"/>
              </w:rPr>
              <w:t>-сия</w:t>
            </w:r>
            <w:proofErr w:type="gramEnd"/>
          </w:p>
        </w:tc>
        <w:tc>
          <w:tcPr>
            <w:tcW w:w="889" w:type="dxa"/>
            <w:tcBorders>
              <w:top w:val="single" w:sz="4" w:space="0" w:color="auto"/>
              <w:left w:val="single" w:sz="4" w:space="0" w:color="auto"/>
              <w:bottom w:val="single" w:sz="4" w:space="0" w:color="auto"/>
              <w:right w:val="single" w:sz="4" w:space="0" w:color="auto"/>
            </w:tcBorders>
            <w:vAlign w:val="center"/>
            <w:hideMark/>
          </w:tcPr>
          <w:p w14:paraId="708B016A" w14:textId="77777777" w:rsidR="00FD2581" w:rsidRPr="0005203D" w:rsidRDefault="00FD2581" w:rsidP="00510DB3">
            <w:pPr>
              <w:jc w:val="center"/>
              <w:rPr>
                <w:rFonts w:ascii="Times New Roman" w:hAnsi="Times New Roman" w:cs="Times New Roman"/>
              </w:rPr>
            </w:pPr>
            <w:r w:rsidRPr="0005203D">
              <w:rPr>
                <w:rFonts w:ascii="Times New Roman" w:hAnsi="Times New Roman" w:cs="Times New Roman"/>
              </w:rPr>
              <w:t>стандарт</w:t>
            </w:r>
          </w:p>
        </w:tc>
      </w:tr>
      <w:tr w:rsidR="00FD2581" w:rsidRPr="0005203D" w14:paraId="2C72053C" w14:textId="77777777" w:rsidTr="003628A3">
        <w:trPr>
          <w:jc w:val="center"/>
        </w:trPr>
        <w:tc>
          <w:tcPr>
            <w:tcW w:w="608" w:type="dxa"/>
            <w:tcBorders>
              <w:top w:val="single" w:sz="4" w:space="0" w:color="auto"/>
              <w:left w:val="single" w:sz="4" w:space="0" w:color="auto"/>
              <w:bottom w:val="single" w:sz="4" w:space="0" w:color="auto"/>
              <w:right w:val="single" w:sz="4" w:space="0" w:color="auto"/>
            </w:tcBorders>
            <w:vAlign w:val="center"/>
            <w:hideMark/>
          </w:tcPr>
          <w:p w14:paraId="7AF8F084"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1</w:t>
            </w:r>
          </w:p>
        </w:tc>
        <w:tc>
          <w:tcPr>
            <w:tcW w:w="1059" w:type="dxa"/>
            <w:tcBorders>
              <w:top w:val="single" w:sz="4" w:space="0" w:color="auto"/>
              <w:left w:val="single" w:sz="4" w:space="0" w:color="auto"/>
              <w:bottom w:val="single" w:sz="4" w:space="0" w:color="auto"/>
              <w:right w:val="single" w:sz="4" w:space="0" w:color="auto"/>
            </w:tcBorders>
            <w:vAlign w:val="center"/>
          </w:tcPr>
          <w:p w14:paraId="3B2FE7E6"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8,06</w:t>
            </w:r>
          </w:p>
        </w:tc>
        <w:tc>
          <w:tcPr>
            <w:tcW w:w="743" w:type="dxa"/>
            <w:tcBorders>
              <w:top w:val="single" w:sz="4" w:space="0" w:color="auto"/>
              <w:left w:val="single" w:sz="4" w:space="0" w:color="auto"/>
              <w:bottom w:val="single" w:sz="4" w:space="0" w:color="auto"/>
              <w:right w:val="single" w:sz="4" w:space="0" w:color="auto"/>
            </w:tcBorders>
            <w:shd w:val="clear" w:color="auto" w:fill="B3B3B3"/>
            <w:vAlign w:val="center"/>
          </w:tcPr>
          <w:p w14:paraId="37E0246B" w14:textId="77777777" w:rsidR="00FD2581" w:rsidRPr="0005203D" w:rsidRDefault="00FD2581" w:rsidP="00510DB3">
            <w:pPr>
              <w:jc w:val="both"/>
              <w:rPr>
                <w:rFonts w:ascii="Times New Roman" w:hAnsi="Times New Roman" w:cs="Times New Roman"/>
                <w:sz w:val="24"/>
                <w:szCs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2CE1E9C0"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0,84</w:t>
            </w:r>
          </w:p>
        </w:tc>
        <w:tc>
          <w:tcPr>
            <w:tcW w:w="797" w:type="dxa"/>
            <w:tcBorders>
              <w:top w:val="single" w:sz="4" w:space="0" w:color="auto"/>
              <w:left w:val="single" w:sz="4" w:space="0" w:color="auto"/>
              <w:bottom w:val="single" w:sz="4" w:space="0" w:color="auto"/>
              <w:right w:val="single" w:sz="4" w:space="0" w:color="auto"/>
            </w:tcBorders>
            <w:vAlign w:val="center"/>
          </w:tcPr>
          <w:p w14:paraId="71D12C29"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0,13</w:t>
            </w:r>
          </w:p>
        </w:tc>
        <w:tc>
          <w:tcPr>
            <w:tcW w:w="852" w:type="dxa"/>
            <w:tcBorders>
              <w:top w:val="single" w:sz="4" w:space="0" w:color="auto"/>
              <w:left w:val="single" w:sz="4" w:space="0" w:color="auto"/>
              <w:bottom w:val="single" w:sz="4" w:space="0" w:color="auto"/>
              <w:right w:val="single" w:sz="4" w:space="0" w:color="auto"/>
            </w:tcBorders>
            <w:vAlign w:val="center"/>
          </w:tcPr>
          <w:p w14:paraId="009810B1"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0,156</w:t>
            </w:r>
          </w:p>
        </w:tc>
        <w:tc>
          <w:tcPr>
            <w:tcW w:w="815" w:type="dxa"/>
            <w:tcBorders>
              <w:top w:val="single" w:sz="4" w:space="0" w:color="auto"/>
              <w:left w:val="single" w:sz="4" w:space="0" w:color="auto"/>
              <w:bottom w:val="single" w:sz="4" w:space="0" w:color="auto"/>
              <w:right w:val="single" w:sz="4" w:space="0" w:color="auto"/>
            </w:tcBorders>
            <w:vAlign w:val="center"/>
          </w:tcPr>
          <w:p w14:paraId="64C50A13"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5,59</w:t>
            </w:r>
          </w:p>
        </w:tc>
        <w:tc>
          <w:tcPr>
            <w:tcW w:w="750" w:type="dxa"/>
            <w:tcBorders>
              <w:top w:val="single" w:sz="4" w:space="0" w:color="auto"/>
              <w:left w:val="single" w:sz="4" w:space="0" w:color="auto"/>
              <w:bottom w:val="single" w:sz="4" w:space="0" w:color="auto"/>
              <w:right w:val="single" w:sz="4" w:space="0" w:color="auto"/>
            </w:tcBorders>
            <w:vAlign w:val="center"/>
          </w:tcPr>
          <w:p w14:paraId="76206872"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0,49</w:t>
            </w:r>
          </w:p>
        </w:tc>
        <w:tc>
          <w:tcPr>
            <w:tcW w:w="900" w:type="dxa"/>
            <w:tcBorders>
              <w:top w:val="single" w:sz="4" w:space="0" w:color="auto"/>
              <w:left w:val="single" w:sz="4" w:space="0" w:color="auto"/>
              <w:bottom w:val="single" w:sz="4" w:space="0" w:color="auto"/>
              <w:right w:val="single" w:sz="4" w:space="0" w:color="auto"/>
            </w:tcBorders>
            <w:vAlign w:val="center"/>
          </w:tcPr>
          <w:p w14:paraId="5453D825"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0,088</w:t>
            </w:r>
          </w:p>
        </w:tc>
        <w:tc>
          <w:tcPr>
            <w:tcW w:w="811" w:type="dxa"/>
            <w:tcBorders>
              <w:top w:val="single" w:sz="4" w:space="0" w:color="auto"/>
              <w:left w:val="single" w:sz="4" w:space="0" w:color="auto"/>
              <w:bottom w:val="single" w:sz="4" w:space="0" w:color="auto"/>
              <w:right w:val="single" w:sz="4" w:space="0" w:color="auto"/>
            </w:tcBorders>
            <w:vAlign w:val="center"/>
          </w:tcPr>
          <w:p w14:paraId="2F97F1AA"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5,54</w:t>
            </w:r>
          </w:p>
        </w:tc>
        <w:tc>
          <w:tcPr>
            <w:tcW w:w="768" w:type="dxa"/>
            <w:tcBorders>
              <w:top w:val="single" w:sz="4" w:space="0" w:color="auto"/>
              <w:left w:val="single" w:sz="4" w:space="0" w:color="auto"/>
              <w:bottom w:val="single" w:sz="4" w:space="0" w:color="auto"/>
              <w:right w:val="single" w:sz="4" w:space="0" w:color="auto"/>
            </w:tcBorders>
            <w:vAlign w:val="center"/>
          </w:tcPr>
          <w:p w14:paraId="731EC1A6"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1,05</w:t>
            </w:r>
          </w:p>
        </w:tc>
        <w:tc>
          <w:tcPr>
            <w:tcW w:w="889" w:type="dxa"/>
            <w:tcBorders>
              <w:top w:val="single" w:sz="4" w:space="0" w:color="auto"/>
              <w:left w:val="single" w:sz="4" w:space="0" w:color="auto"/>
              <w:bottom w:val="single" w:sz="4" w:space="0" w:color="auto"/>
              <w:right w:val="single" w:sz="4" w:space="0" w:color="auto"/>
            </w:tcBorders>
            <w:vAlign w:val="center"/>
          </w:tcPr>
          <w:p w14:paraId="7DF7F4A9"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0,189</w:t>
            </w:r>
          </w:p>
        </w:tc>
      </w:tr>
      <w:tr w:rsidR="00FD2581" w:rsidRPr="0005203D" w14:paraId="3D8941A4" w14:textId="77777777" w:rsidTr="003628A3">
        <w:trPr>
          <w:jc w:val="center"/>
        </w:trPr>
        <w:tc>
          <w:tcPr>
            <w:tcW w:w="608" w:type="dxa"/>
            <w:tcBorders>
              <w:top w:val="single" w:sz="4" w:space="0" w:color="auto"/>
              <w:left w:val="single" w:sz="4" w:space="0" w:color="auto"/>
              <w:bottom w:val="single" w:sz="4" w:space="0" w:color="auto"/>
              <w:right w:val="single" w:sz="4" w:space="0" w:color="auto"/>
            </w:tcBorders>
            <w:vAlign w:val="center"/>
            <w:hideMark/>
          </w:tcPr>
          <w:p w14:paraId="2D3FA2CB"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2</w:t>
            </w:r>
          </w:p>
        </w:tc>
        <w:tc>
          <w:tcPr>
            <w:tcW w:w="1059" w:type="dxa"/>
            <w:tcBorders>
              <w:top w:val="single" w:sz="4" w:space="0" w:color="auto"/>
              <w:left w:val="single" w:sz="4" w:space="0" w:color="auto"/>
              <w:bottom w:val="single" w:sz="4" w:space="0" w:color="auto"/>
              <w:right w:val="single" w:sz="4" w:space="0" w:color="auto"/>
            </w:tcBorders>
            <w:vAlign w:val="center"/>
          </w:tcPr>
          <w:p w14:paraId="7D5510F8"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1,38</w:t>
            </w:r>
          </w:p>
        </w:tc>
        <w:tc>
          <w:tcPr>
            <w:tcW w:w="743" w:type="dxa"/>
            <w:tcBorders>
              <w:top w:val="single" w:sz="4" w:space="0" w:color="auto"/>
              <w:left w:val="single" w:sz="4" w:space="0" w:color="auto"/>
              <w:bottom w:val="single" w:sz="4" w:space="0" w:color="auto"/>
              <w:right w:val="single" w:sz="4" w:space="0" w:color="auto"/>
            </w:tcBorders>
            <w:shd w:val="clear" w:color="auto" w:fill="808080"/>
            <w:vAlign w:val="center"/>
          </w:tcPr>
          <w:p w14:paraId="43790862" w14:textId="77777777" w:rsidR="00FD2581" w:rsidRPr="0005203D" w:rsidRDefault="00FD2581" w:rsidP="00510DB3">
            <w:pPr>
              <w:jc w:val="both"/>
              <w:rPr>
                <w:rFonts w:ascii="Times New Roman" w:hAnsi="Times New Roman" w:cs="Times New Roman"/>
                <w:sz w:val="24"/>
                <w:szCs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15436F0C"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0,87</w:t>
            </w:r>
          </w:p>
        </w:tc>
        <w:tc>
          <w:tcPr>
            <w:tcW w:w="797" w:type="dxa"/>
            <w:tcBorders>
              <w:top w:val="single" w:sz="4" w:space="0" w:color="auto"/>
              <w:left w:val="single" w:sz="4" w:space="0" w:color="auto"/>
              <w:bottom w:val="single" w:sz="4" w:space="0" w:color="auto"/>
              <w:right w:val="single" w:sz="4" w:space="0" w:color="auto"/>
            </w:tcBorders>
            <w:vAlign w:val="center"/>
          </w:tcPr>
          <w:p w14:paraId="5707D1DC"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0,16</w:t>
            </w:r>
          </w:p>
        </w:tc>
        <w:tc>
          <w:tcPr>
            <w:tcW w:w="852" w:type="dxa"/>
            <w:tcBorders>
              <w:top w:val="single" w:sz="4" w:space="0" w:color="auto"/>
              <w:left w:val="single" w:sz="4" w:space="0" w:color="auto"/>
              <w:bottom w:val="single" w:sz="4" w:space="0" w:color="auto"/>
              <w:right w:val="single" w:sz="4" w:space="0" w:color="auto"/>
            </w:tcBorders>
            <w:vAlign w:val="center"/>
          </w:tcPr>
          <w:p w14:paraId="620ACF18"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0,180</w:t>
            </w:r>
          </w:p>
        </w:tc>
        <w:tc>
          <w:tcPr>
            <w:tcW w:w="815" w:type="dxa"/>
            <w:tcBorders>
              <w:top w:val="single" w:sz="4" w:space="0" w:color="auto"/>
              <w:left w:val="single" w:sz="4" w:space="0" w:color="auto"/>
              <w:bottom w:val="single" w:sz="4" w:space="0" w:color="auto"/>
              <w:right w:val="single" w:sz="4" w:space="0" w:color="auto"/>
            </w:tcBorders>
            <w:vAlign w:val="center"/>
          </w:tcPr>
          <w:p w14:paraId="53B7B451"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7,40</w:t>
            </w:r>
          </w:p>
        </w:tc>
        <w:tc>
          <w:tcPr>
            <w:tcW w:w="750" w:type="dxa"/>
            <w:tcBorders>
              <w:top w:val="single" w:sz="4" w:space="0" w:color="auto"/>
              <w:left w:val="single" w:sz="4" w:space="0" w:color="auto"/>
              <w:bottom w:val="single" w:sz="4" w:space="0" w:color="auto"/>
              <w:right w:val="single" w:sz="4" w:space="0" w:color="auto"/>
            </w:tcBorders>
            <w:vAlign w:val="center"/>
          </w:tcPr>
          <w:p w14:paraId="498D7725"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0,66</w:t>
            </w:r>
          </w:p>
        </w:tc>
        <w:tc>
          <w:tcPr>
            <w:tcW w:w="900" w:type="dxa"/>
            <w:tcBorders>
              <w:top w:val="single" w:sz="4" w:space="0" w:color="auto"/>
              <w:left w:val="single" w:sz="4" w:space="0" w:color="auto"/>
              <w:bottom w:val="single" w:sz="4" w:space="0" w:color="auto"/>
              <w:right w:val="single" w:sz="4" w:space="0" w:color="auto"/>
            </w:tcBorders>
            <w:vAlign w:val="center"/>
          </w:tcPr>
          <w:p w14:paraId="5320999C"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0,089</w:t>
            </w:r>
          </w:p>
        </w:tc>
        <w:tc>
          <w:tcPr>
            <w:tcW w:w="811" w:type="dxa"/>
            <w:tcBorders>
              <w:top w:val="single" w:sz="4" w:space="0" w:color="auto"/>
              <w:left w:val="single" w:sz="4" w:space="0" w:color="auto"/>
              <w:bottom w:val="single" w:sz="4" w:space="0" w:color="auto"/>
              <w:right w:val="single" w:sz="4" w:space="0" w:color="auto"/>
            </w:tcBorders>
            <w:vAlign w:val="center"/>
          </w:tcPr>
          <w:p w14:paraId="24B1E757"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5,91</w:t>
            </w:r>
          </w:p>
        </w:tc>
        <w:tc>
          <w:tcPr>
            <w:tcW w:w="768" w:type="dxa"/>
            <w:tcBorders>
              <w:top w:val="single" w:sz="4" w:space="0" w:color="auto"/>
              <w:left w:val="single" w:sz="4" w:space="0" w:color="auto"/>
              <w:bottom w:val="single" w:sz="4" w:space="0" w:color="auto"/>
              <w:right w:val="single" w:sz="4" w:space="0" w:color="auto"/>
            </w:tcBorders>
            <w:vAlign w:val="center"/>
          </w:tcPr>
          <w:p w14:paraId="5804BD23"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0,81</w:t>
            </w:r>
          </w:p>
        </w:tc>
        <w:tc>
          <w:tcPr>
            <w:tcW w:w="889" w:type="dxa"/>
            <w:tcBorders>
              <w:top w:val="single" w:sz="4" w:space="0" w:color="auto"/>
              <w:left w:val="single" w:sz="4" w:space="0" w:color="auto"/>
              <w:bottom w:val="single" w:sz="4" w:space="0" w:color="auto"/>
              <w:right w:val="single" w:sz="4" w:space="0" w:color="auto"/>
            </w:tcBorders>
            <w:vAlign w:val="center"/>
          </w:tcPr>
          <w:p w14:paraId="48D8BAF6"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0,137</w:t>
            </w:r>
          </w:p>
        </w:tc>
      </w:tr>
      <w:tr w:rsidR="00FD2581" w:rsidRPr="0005203D" w14:paraId="3BFDA191" w14:textId="77777777" w:rsidTr="003628A3">
        <w:trPr>
          <w:jc w:val="center"/>
        </w:trPr>
        <w:tc>
          <w:tcPr>
            <w:tcW w:w="608" w:type="dxa"/>
            <w:tcBorders>
              <w:top w:val="single" w:sz="4" w:space="0" w:color="auto"/>
              <w:left w:val="single" w:sz="4" w:space="0" w:color="auto"/>
              <w:bottom w:val="single" w:sz="4" w:space="0" w:color="auto"/>
              <w:right w:val="single" w:sz="4" w:space="0" w:color="auto"/>
            </w:tcBorders>
            <w:vAlign w:val="center"/>
            <w:hideMark/>
          </w:tcPr>
          <w:p w14:paraId="55A7F4FD"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3</w:t>
            </w:r>
          </w:p>
        </w:tc>
        <w:tc>
          <w:tcPr>
            <w:tcW w:w="1059" w:type="dxa"/>
            <w:tcBorders>
              <w:top w:val="single" w:sz="4" w:space="0" w:color="auto"/>
              <w:left w:val="single" w:sz="4" w:space="0" w:color="auto"/>
              <w:bottom w:val="single" w:sz="4" w:space="0" w:color="auto"/>
              <w:right w:val="single" w:sz="4" w:space="0" w:color="auto"/>
            </w:tcBorders>
            <w:vAlign w:val="center"/>
          </w:tcPr>
          <w:p w14:paraId="276E6188"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2,51</w:t>
            </w:r>
          </w:p>
        </w:tc>
        <w:tc>
          <w:tcPr>
            <w:tcW w:w="743" w:type="dxa"/>
            <w:tcBorders>
              <w:top w:val="single" w:sz="4" w:space="0" w:color="auto"/>
              <w:left w:val="single" w:sz="4" w:space="0" w:color="auto"/>
              <w:bottom w:val="single" w:sz="4" w:space="0" w:color="auto"/>
              <w:right w:val="single" w:sz="4" w:space="0" w:color="auto"/>
            </w:tcBorders>
            <w:shd w:val="clear" w:color="auto" w:fill="00FFFF"/>
            <w:vAlign w:val="center"/>
          </w:tcPr>
          <w:p w14:paraId="50A06D28" w14:textId="77777777" w:rsidR="00FD2581" w:rsidRPr="0005203D" w:rsidRDefault="00FD2581" w:rsidP="00510DB3">
            <w:pPr>
              <w:jc w:val="both"/>
              <w:rPr>
                <w:rFonts w:ascii="Times New Roman" w:hAnsi="Times New Roman" w:cs="Times New Roman"/>
                <w:sz w:val="24"/>
                <w:szCs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35886DB3"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0,95</w:t>
            </w:r>
          </w:p>
        </w:tc>
        <w:tc>
          <w:tcPr>
            <w:tcW w:w="797" w:type="dxa"/>
            <w:tcBorders>
              <w:top w:val="single" w:sz="4" w:space="0" w:color="auto"/>
              <w:left w:val="single" w:sz="4" w:space="0" w:color="auto"/>
              <w:bottom w:val="single" w:sz="4" w:space="0" w:color="auto"/>
              <w:right w:val="single" w:sz="4" w:space="0" w:color="auto"/>
            </w:tcBorders>
            <w:vAlign w:val="center"/>
          </w:tcPr>
          <w:p w14:paraId="4DE54185"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0,17</w:t>
            </w:r>
          </w:p>
        </w:tc>
        <w:tc>
          <w:tcPr>
            <w:tcW w:w="852" w:type="dxa"/>
            <w:tcBorders>
              <w:top w:val="single" w:sz="4" w:space="0" w:color="auto"/>
              <w:left w:val="single" w:sz="4" w:space="0" w:color="auto"/>
              <w:bottom w:val="single" w:sz="4" w:space="0" w:color="auto"/>
              <w:right w:val="single" w:sz="4" w:space="0" w:color="auto"/>
            </w:tcBorders>
            <w:vAlign w:val="center"/>
          </w:tcPr>
          <w:p w14:paraId="6F0F6ED2"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0,176</w:t>
            </w:r>
          </w:p>
        </w:tc>
        <w:tc>
          <w:tcPr>
            <w:tcW w:w="815" w:type="dxa"/>
            <w:tcBorders>
              <w:top w:val="single" w:sz="4" w:space="0" w:color="auto"/>
              <w:left w:val="single" w:sz="4" w:space="0" w:color="auto"/>
              <w:bottom w:val="single" w:sz="4" w:space="0" w:color="auto"/>
              <w:right w:val="single" w:sz="4" w:space="0" w:color="auto"/>
            </w:tcBorders>
            <w:vAlign w:val="center"/>
          </w:tcPr>
          <w:p w14:paraId="3E1B5085"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3,64</w:t>
            </w:r>
          </w:p>
        </w:tc>
        <w:tc>
          <w:tcPr>
            <w:tcW w:w="750" w:type="dxa"/>
            <w:tcBorders>
              <w:top w:val="single" w:sz="4" w:space="0" w:color="auto"/>
              <w:left w:val="single" w:sz="4" w:space="0" w:color="auto"/>
              <w:bottom w:val="single" w:sz="4" w:space="0" w:color="auto"/>
              <w:right w:val="single" w:sz="4" w:space="0" w:color="auto"/>
            </w:tcBorders>
            <w:vAlign w:val="center"/>
          </w:tcPr>
          <w:p w14:paraId="38ECDD40"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0,65</w:t>
            </w:r>
          </w:p>
        </w:tc>
        <w:tc>
          <w:tcPr>
            <w:tcW w:w="900" w:type="dxa"/>
            <w:tcBorders>
              <w:top w:val="single" w:sz="4" w:space="0" w:color="auto"/>
              <w:left w:val="single" w:sz="4" w:space="0" w:color="auto"/>
              <w:bottom w:val="single" w:sz="4" w:space="0" w:color="auto"/>
              <w:right w:val="single" w:sz="4" w:space="0" w:color="auto"/>
            </w:tcBorders>
            <w:vAlign w:val="center"/>
          </w:tcPr>
          <w:p w14:paraId="71F0BF68"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0,178</w:t>
            </w:r>
          </w:p>
        </w:tc>
        <w:tc>
          <w:tcPr>
            <w:tcW w:w="811" w:type="dxa"/>
            <w:tcBorders>
              <w:top w:val="single" w:sz="4" w:space="0" w:color="auto"/>
              <w:left w:val="single" w:sz="4" w:space="0" w:color="auto"/>
              <w:bottom w:val="single" w:sz="4" w:space="0" w:color="auto"/>
              <w:right w:val="single" w:sz="4" w:space="0" w:color="auto"/>
            </w:tcBorders>
            <w:vAlign w:val="center"/>
          </w:tcPr>
          <w:p w14:paraId="3BEBECD9"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3,55</w:t>
            </w:r>
          </w:p>
        </w:tc>
        <w:tc>
          <w:tcPr>
            <w:tcW w:w="768" w:type="dxa"/>
            <w:tcBorders>
              <w:top w:val="single" w:sz="4" w:space="0" w:color="auto"/>
              <w:left w:val="single" w:sz="4" w:space="0" w:color="auto"/>
              <w:bottom w:val="single" w:sz="4" w:space="0" w:color="auto"/>
              <w:right w:val="single" w:sz="4" w:space="0" w:color="auto"/>
            </w:tcBorders>
            <w:vAlign w:val="center"/>
          </w:tcPr>
          <w:p w14:paraId="64EA023E"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0,60</w:t>
            </w:r>
          </w:p>
        </w:tc>
        <w:tc>
          <w:tcPr>
            <w:tcW w:w="889" w:type="dxa"/>
            <w:tcBorders>
              <w:top w:val="single" w:sz="4" w:space="0" w:color="auto"/>
              <w:left w:val="single" w:sz="4" w:space="0" w:color="auto"/>
              <w:bottom w:val="single" w:sz="4" w:space="0" w:color="auto"/>
              <w:right w:val="single" w:sz="4" w:space="0" w:color="auto"/>
            </w:tcBorders>
            <w:vAlign w:val="center"/>
          </w:tcPr>
          <w:p w14:paraId="0064F452"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0,169</w:t>
            </w:r>
          </w:p>
        </w:tc>
      </w:tr>
      <w:tr w:rsidR="00FD2581" w:rsidRPr="0005203D" w14:paraId="0D288883" w14:textId="77777777" w:rsidTr="003628A3">
        <w:trPr>
          <w:jc w:val="center"/>
        </w:trPr>
        <w:tc>
          <w:tcPr>
            <w:tcW w:w="608" w:type="dxa"/>
            <w:tcBorders>
              <w:top w:val="single" w:sz="4" w:space="0" w:color="auto"/>
              <w:left w:val="single" w:sz="4" w:space="0" w:color="auto"/>
              <w:bottom w:val="single" w:sz="4" w:space="0" w:color="auto"/>
              <w:right w:val="single" w:sz="4" w:space="0" w:color="auto"/>
            </w:tcBorders>
            <w:vAlign w:val="center"/>
            <w:hideMark/>
          </w:tcPr>
          <w:p w14:paraId="0C2BFEDD"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4</w:t>
            </w:r>
          </w:p>
        </w:tc>
        <w:tc>
          <w:tcPr>
            <w:tcW w:w="1059" w:type="dxa"/>
            <w:tcBorders>
              <w:top w:val="single" w:sz="4" w:space="0" w:color="auto"/>
              <w:left w:val="single" w:sz="4" w:space="0" w:color="auto"/>
              <w:bottom w:val="single" w:sz="4" w:space="0" w:color="auto"/>
              <w:right w:val="single" w:sz="4" w:space="0" w:color="auto"/>
            </w:tcBorders>
            <w:vAlign w:val="center"/>
          </w:tcPr>
          <w:p w14:paraId="0EDD1537"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36,55</w:t>
            </w:r>
          </w:p>
        </w:tc>
        <w:tc>
          <w:tcPr>
            <w:tcW w:w="743" w:type="dxa"/>
            <w:tcBorders>
              <w:top w:val="single" w:sz="4" w:space="0" w:color="auto"/>
              <w:left w:val="single" w:sz="4" w:space="0" w:color="auto"/>
              <w:bottom w:val="single" w:sz="4" w:space="0" w:color="auto"/>
              <w:right w:val="single" w:sz="4" w:space="0" w:color="auto"/>
            </w:tcBorders>
            <w:shd w:val="clear" w:color="auto" w:fill="FFFFE9"/>
            <w:vAlign w:val="center"/>
          </w:tcPr>
          <w:p w14:paraId="5283A9E8" w14:textId="77777777" w:rsidR="00FD2581" w:rsidRPr="0005203D" w:rsidRDefault="00FD2581" w:rsidP="00510DB3">
            <w:pPr>
              <w:jc w:val="both"/>
              <w:rPr>
                <w:rFonts w:ascii="Times New Roman" w:hAnsi="Times New Roman" w:cs="Times New Roman"/>
                <w:sz w:val="24"/>
                <w:szCs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201A1BB3"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1,26</w:t>
            </w:r>
          </w:p>
        </w:tc>
        <w:tc>
          <w:tcPr>
            <w:tcW w:w="797" w:type="dxa"/>
            <w:tcBorders>
              <w:top w:val="single" w:sz="4" w:space="0" w:color="auto"/>
              <w:left w:val="single" w:sz="4" w:space="0" w:color="auto"/>
              <w:bottom w:val="single" w:sz="4" w:space="0" w:color="auto"/>
              <w:right w:val="single" w:sz="4" w:space="0" w:color="auto"/>
            </w:tcBorders>
            <w:vAlign w:val="center"/>
          </w:tcPr>
          <w:p w14:paraId="24A56384"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0,12</w:t>
            </w:r>
          </w:p>
        </w:tc>
        <w:tc>
          <w:tcPr>
            <w:tcW w:w="852" w:type="dxa"/>
            <w:tcBorders>
              <w:top w:val="single" w:sz="4" w:space="0" w:color="auto"/>
              <w:left w:val="single" w:sz="4" w:space="0" w:color="auto"/>
              <w:bottom w:val="single" w:sz="4" w:space="0" w:color="auto"/>
              <w:right w:val="single" w:sz="4" w:space="0" w:color="auto"/>
            </w:tcBorders>
            <w:vAlign w:val="center"/>
          </w:tcPr>
          <w:p w14:paraId="77E78F59"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0,098</w:t>
            </w:r>
          </w:p>
        </w:tc>
        <w:tc>
          <w:tcPr>
            <w:tcW w:w="815" w:type="dxa"/>
            <w:tcBorders>
              <w:top w:val="single" w:sz="4" w:space="0" w:color="auto"/>
              <w:left w:val="single" w:sz="4" w:space="0" w:color="auto"/>
              <w:bottom w:val="single" w:sz="4" w:space="0" w:color="auto"/>
              <w:right w:val="single" w:sz="4" w:space="0" w:color="auto"/>
            </w:tcBorders>
            <w:vAlign w:val="center"/>
          </w:tcPr>
          <w:p w14:paraId="097345B7"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4,33</w:t>
            </w:r>
          </w:p>
        </w:tc>
        <w:tc>
          <w:tcPr>
            <w:tcW w:w="750" w:type="dxa"/>
            <w:tcBorders>
              <w:top w:val="single" w:sz="4" w:space="0" w:color="auto"/>
              <w:left w:val="single" w:sz="4" w:space="0" w:color="auto"/>
              <w:bottom w:val="single" w:sz="4" w:space="0" w:color="auto"/>
              <w:right w:val="single" w:sz="4" w:space="0" w:color="auto"/>
            </w:tcBorders>
            <w:vAlign w:val="center"/>
          </w:tcPr>
          <w:p w14:paraId="2646450A"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0,40</w:t>
            </w:r>
          </w:p>
        </w:tc>
        <w:tc>
          <w:tcPr>
            <w:tcW w:w="900" w:type="dxa"/>
            <w:tcBorders>
              <w:top w:val="single" w:sz="4" w:space="0" w:color="auto"/>
              <w:left w:val="single" w:sz="4" w:space="0" w:color="auto"/>
              <w:bottom w:val="single" w:sz="4" w:space="0" w:color="auto"/>
              <w:right w:val="single" w:sz="4" w:space="0" w:color="auto"/>
            </w:tcBorders>
            <w:vAlign w:val="center"/>
          </w:tcPr>
          <w:p w14:paraId="70D35604"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0,092</w:t>
            </w:r>
          </w:p>
        </w:tc>
        <w:tc>
          <w:tcPr>
            <w:tcW w:w="811" w:type="dxa"/>
            <w:tcBorders>
              <w:top w:val="single" w:sz="4" w:space="0" w:color="auto"/>
              <w:left w:val="single" w:sz="4" w:space="0" w:color="auto"/>
              <w:bottom w:val="single" w:sz="4" w:space="0" w:color="auto"/>
              <w:right w:val="single" w:sz="4" w:space="0" w:color="auto"/>
            </w:tcBorders>
            <w:vAlign w:val="center"/>
          </w:tcPr>
          <w:p w14:paraId="7697B8EF"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5,95</w:t>
            </w:r>
          </w:p>
        </w:tc>
        <w:tc>
          <w:tcPr>
            <w:tcW w:w="768" w:type="dxa"/>
            <w:tcBorders>
              <w:top w:val="single" w:sz="4" w:space="0" w:color="auto"/>
              <w:left w:val="single" w:sz="4" w:space="0" w:color="auto"/>
              <w:bottom w:val="single" w:sz="4" w:space="0" w:color="auto"/>
              <w:right w:val="single" w:sz="4" w:space="0" w:color="auto"/>
            </w:tcBorders>
            <w:vAlign w:val="center"/>
          </w:tcPr>
          <w:p w14:paraId="359E8ECD"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0,87</w:t>
            </w:r>
          </w:p>
        </w:tc>
        <w:tc>
          <w:tcPr>
            <w:tcW w:w="889" w:type="dxa"/>
            <w:tcBorders>
              <w:top w:val="single" w:sz="4" w:space="0" w:color="auto"/>
              <w:left w:val="single" w:sz="4" w:space="0" w:color="auto"/>
              <w:bottom w:val="single" w:sz="4" w:space="0" w:color="auto"/>
              <w:right w:val="single" w:sz="4" w:space="0" w:color="auto"/>
            </w:tcBorders>
            <w:vAlign w:val="center"/>
          </w:tcPr>
          <w:p w14:paraId="1ED9308E"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0,146</w:t>
            </w:r>
          </w:p>
        </w:tc>
      </w:tr>
      <w:tr w:rsidR="00FD2581" w:rsidRPr="0005203D" w14:paraId="7B8C8660" w14:textId="77777777" w:rsidTr="003628A3">
        <w:trPr>
          <w:jc w:val="center"/>
        </w:trPr>
        <w:tc>
          <w:tcPr>
            <w:tcW w:w="608" w:type="dxa"/>
            <w:tcBorders>
              <w:top w:val="single" w:sz="4" w:space="0" w:color="auto"/>
              <w:left w:val="single" w:sz="4" w:space="0" w:color="auto"/>
              <w:bottom w:val="single" w:sz="4" w:space="0" w:color="auto"/>
              <w:right w:val="single" w:sz="4" w:space="0" w:color="auto"/>
            </w:tcBorders>
            <w:vAlign w:val="center"/>
            <w:hideMark/>
          </w:tcPr>
          <w:p w14:paraId="6709C3A8"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5</w:t>
            </w:r>
          </w:p>
        </w:tc>
        <w:tc>
          <w:tcPr>
            <w:tcW w:w="1059" w:type="dxa"/>
            <w:tcBorders>
              <w:top w:val="single" w:sz="4" w:space="0" w:color="auto"/>
              <w:left w:val="single" w:sz="4" w:space="0" w:color="auto"/>
              <w:bottom w:val="single" w:sz="4" w:space="0" w:color="auto"/>
              <w:right w:val="single" w:sz="4" w:space="0" w:color="auto"/>
            </w:tcBorders>
            <w:vAlign w:val="center"/>
          </w:tcPr>
          <w:p w14:paraId="7CA3FB77"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5,38</w:t>
            </w:r>
          </w:p>
        </w:tc>
        <w:tc>
          <w:tcPr>
            <w:tcW w:w="743" w:type="dxa"/>
            <w:tcBorders>
              <w:top w:val="single" w:sz="4" w:space="0" w:color="auto"/>
              <w:left w:val="single" w:sz="4" w:space="0" w:color="auto"/>
              <w:bottom w:val="single" w:sz="4" w:space="0" w:color="auto"/>
              <w:right w:val="single" w:sz="4" w:space="0" w:color="auto"/>
            </w:tcBorders>
            <w:shd w:val="clear" w:color="auto" w:fill="FFFFBF"/>
            <w:vAlign w:val="center"/>
          </w:tcPr>
          <w:p w14:paraId="39F2F29A" w14:textId="77777777" w:rsidR="00FD2581" w:rsidRPr="0005203D" w:rsidRDefault="00FD2581" w:rsidP="00510DB3">
            <w:pPr>
              <w:jc w:val="both"/>
              <w:rPr>
                <w:rFonts w:ascii="Times New Roman" w:hAnsi="Times New Roman" w:cs="Times New Roman"/>
                <w:sz w:val="24"/>
                <w:szCs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3851C6DA"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0,85</w:t>
            </w:r>
          </w:p>
        </w:tc>
        <w:tc>
          <w:tcPr>
            <w:tcW w:w="797" w:type="dxa"/>
            <w:tcBorders>
              <w:top w:val="single" w:sz="4" w:space="0" w:color="auto"/>
              <w:left w:val="single" w:sz="4" w:space="0" w:color="auto"/>
              <w:bottom w:val="single" w:sz="4" w:space="0" w:color="auto"/>
              <w:right w:val="single" w:sz="4" w:space="0" w:color="auto"/>
            </w:tcBorders>
            <w:vAlign w:val="center"/>
          </w:tcPr>
          <w:p w14:paraId="344668EC"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0,15</w:t>
            </w:r>
          </w:p>
        </w:tc>
        <w:tc>
          <w:tcPr>
            <w:tcW w:w="852" w:type="dxa"/>
            <w:tcBorders>
              <w:top w:val="single" w:sz="4" w:space="0" w:color="auto"/>
              <w:left w:val="single" w:sz="4" w:space="0" w:color="auto"/>
              <w:bottom w:val="single" w:sz="4" w:space="0" w:color="auto"/>
              <w:right w:val="single" w:sz="4" w:space="0" w:color="auto"/>
            </w:tcBorders>
            <w:vAlign w:val="center"/>
          </w:tcPr>
          <w:p w14:paraId="0C33E367"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0,171</w:t>
            </w:r>
          </w:p>
        </w:tc>
        <w:tc>
          <w:tcPr>
            <w:tcW w:w="815" w:type="dxa"/>
            <w:tcBorders>
              <w:top w:val="single" w:sz="4" w:space="0" w:color="auto"/>
              <w:left w:val="single" w:sz="4" w:space="0" w:color="auto"/>
              <w:bottom w:val="single" w:sz="4" w:space="0" w:color="auto"/>
              <w:right w:val="single" w:sz="4" w:space="0" w:color="auto"/>
            </w:tcBorders>
            <w:vAlign w:val="center"/>
          </w:tcPr>
          <w:p w14:paraId="3DA7ACB4"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4,26</w:t>
            </w:r>
          </w:p>
        </w:tc>
        <w:tc>
          <w:tcPr>
            <w:tcW w:w="750" w:type="dxa"/>
            <w:tcBorders>
              <w:top w:val="single" w:sz="4" w:space="0" w:color="auto"/>
              <w:left w:val="single" w:sz="4" w:space="0" w:color="auto"/>
              <w:bottom w:val="single" w:sz="4" w:space="0" w:color="auto"/>
              <w:right w:val="single" w:sz="4" w:space="0" w:color="auto"/>
            </w:tcBorders>
            <w:vAlign w:val="center"/>
          </w:tcPr>
          <w:p w14:paraId="64993767"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0,48</w:t>
            </w:r>
          </w:p>
        </w:tc>
        <w:tc>
          <w:tcPr>
            <w:tcW w:w="900" w:type="dxa"/>
            <w:tcBorders>
              <w:top w:val="single" w:sz="4" w:space="0" w:color="auto"/>
              <w:left w:val="single" w:sz="4" w:space="0" w:color="auto"/>
              <w:bottom w:val="single" w:sz="4" w:space="0" w:color="auto"/>
              <w:right w:val="single" w:sz="4" w:space="0" w:color="auto"/>
            </w:tcBorders>
            <w:vAlign w:val="center"/>
          </w:tcPr>
          <w:p w14:paraId="64EF453B"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0,113</w:t>
            </w:r>
          </w:p>
        </w:tc>
        <w:tc>
          <w:tcPr>
            <w:tcW w:w="811" w:type="dxa"/>
            <w:tcBorders>
              <w:top w:val="single" w:sz="4" w:space="0" w:color="auto"/>
              <w:left w:val="single" w:sz="4" w:space="0" w:color="auto"/>
              <w:bottom w:val="single" w:sz="4" w:space="0" w:color="auto"/>
              <w:right w:val="single" w:sz="4" w:space="0" w:color="auto"/>
            </w:tcBorders>
            <w:vAlign w:val="center"/>
          </w:tcPr>
          <w:p w14:paraId="4A3FC7F8"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5,13</w:t>
            </w:r>
          </w:p>
        </w:tc>
        <w:tc>
          <w:tcPr>
            <w:tcW w:w="768" w:type="dxa"/>
            <w:tcBorders>
              <w:top w:val="single" w:sz="4" w:space="0" w:color="auto"/>
              <w:left w:val="single" w:sz="4" w:space="0" w:color="auto"/>
              <w:bottom w:val="single" w:sz="4" w:space="0" w:color="auto"/>
              <w:right w:val="single" w:sz="4" w:space="0" w:color="auto"/>
            </w:tcBorders>
            <w:vAlign w:val="center"/>
          </w:tcPr>
          <w:p w14:paraId="0BE73F47"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0,96</w:t>
            </w:r>
          </w:p>
        </w:tc>
        <w:tc>
          <w:tcPr>
            <w:tcW w:w="889" w:type="dxa"/>
            <w:tcBorders>
              <w:top w:val="single" w:sz="4" w:space="0" w:color="auto"/>
              <w:left w:val="single" w:sz="4" w:space="0" w:color="auto"/>
              <w:bottom w:val="single" w:sz="4" w:space="0" w:color="auto"/>
              <w:right w:val="single" w:sz="4" w:space="0" w:color="auto"/>
            </w:tcBorders>
            <w:vAlign w:val="center"/>
          </w:tcPr>
          <w:p w14:paraId="41733387"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0,187</w:t>
            </w:r>
          </w:p>
        </w:tc>
      </w:tr>
      <w:tr w:rsidR="00FD2581" w:rsidRPr="0005203D" w14:paraId="12D2AFE2" w14:textId="77777777" w:rsidTr="003628A3">
        <w:trPr>
          <w:jc w:val="center"/>
        </w:trPr>
        <w:tc>
          <w:tcPr>
            <w:tcW w:w="608" w:type="dxa"/>
            <w:tcBorders>
              <w:top w:val="single" w:sz="4" w:space="0" w:color="auto"/>
              <w:left w:val="single" w:sz="4" w:space="0" w:color="auto"/>
              <w:bottom w:val="single" w:sz="4" w:space="0" w:color="auto"/>
              <w:right w:val="single" w:sz="4" w:space="0" w:color="auto"/>
            </w:tcBorders>
            <w:vAlign w:val="center"/>
            <w:hideMark/>
          </w:tcPr>
          <w:p w14:paraId="590C03E4"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6</w:t>
            </w:r>
          </w:p>
        </w:tc>
        <w:tc>
          <w:tcPr>
            <w:tcW w:w="1059" w:type="dxa"/>
            <w:tcBorders>
              <w:top w:val="single" w:sz="4" w:space="0" w:color="auto"/>
              <w:left w:val="single" w:sz="4" w:space="0" w:color="auto"/>
              <w:bottom w:val="single" w:sz="4" w:space="0" w:color="auto"/>
              <w:right w:val="single" w:sz="4" w:space="0" w:color="auto"/>
            </w:tcBorders>
            <w:vAlign w:val="center"/>
          </w:tcPr>
          <w:p w14:paraId="3CFE14C6"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23,87</w:t>
            </w:r>
          </w:p>
        </w:tc>
        <w:tc>
          <w:tcPr>
            <w:tcW w:w="743" w:type="dxa"/>
            <w:tcBorders>
              <w:top w:val="single" w:sz="4" w:space="0" w:color="auto"/>
              <w:left w:val="single" w:sz="4" w:space="0" w:color="auto"/>
              <w:bottom w:val="single" w:sz="4" w:space="0" w:color="auto"/>
              <w:right w:val="single" w:sz="4" w:space="0" w:color="auto"/>
            </w:tcBorders>
            <w:shd w:val="clear" w:color="auto" w:fill="FEFF99"/>
            <w:vAlign w:val="center"/>
          </w:tcPr>
          <w:p w14:paraId="7A6FCCB0" w14:textId="77777777" w:rsidR="00FD2581" w:rsidRPr="0005203D" w:rsidRDefault="00FD2581" w:rsidP="00510DB3">
            <w:pPr>
              <w:jc w:val="both"/>
              <w:rPr>
                <w:rFonts w:ascii="Times New Roman" w:hAnsi="Times New Roman" w:cs="Times New Roman"/>
                <w:sz w:val="24"/>
                <w:szCs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2E0C7732"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1,26</w:t>
            </w:r>
          </w:p>
        </w:tc>
        <w:tc>
          <w:tcPr>
            <w:tcW w:w="797" w:type="dxa"/>
            <w:tcBorders>
              <w:top w:val="single" w:sz="4" w:space="0" w:color="auto"/>
              <w:left w:val="single" w:sz="4" w:space="0" w:color="auto"/>
              <w:bottom w:val="single" w:sz="4" w:space="0" w:color="auto"/>
              <w:right w:val="single" w:sz="4" w:space="0" w:color="auto"/>
            </w:tcBorders>
            <w:vAlign w:val="center"/>
          </w:tcPr>
          <w:p w14:paraId="2F458B5D"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0,13</w:t>
            </w:r>
          </w:p>
        </w:tc>
        <w:tc>
          <w:tcPr>
            <w:tcW w:w="852" w:type="dxa"/>
            <w:tcBorders>
              <w:top w:val="single" w:sz="4" w:space="0" w:color="auto"/>
              <w:left w:val="single" w:sz="4" w:space="0" w:color="auto"/>
              <w:bottom w:val="single" w:sz="4" w:space="0" w:color="auto"/>
              <w:right w:val="single" w:sz="4" w:space="0" w:color="auto"/>
            </w:tcBorders>
            <w:vAlign w:val="center"/>
          </w:tcPr>
          <w:p w14:paraId="1A002C3B"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0,103</w:t>
            </w:r>
          </w:p>
        </w:tc>
        <w:tc>
          <w:tcPr>
            <w:tcW w:w="815" w:type="dxa"/>
            <w:tcBorders>
              <w:top w:val="single" w:sz="4" w:space="0" w:color="auto"/>
              <w:left w:val="single" w:sz="4" w:space="0" w:color="auto"/>
              <w:bottom w:val="single" w:sz="4" w:space="0" w:color="auto"/>
              <w:right w:val="single" w:sz="4" w:space="0" w:color="auto"/>
            </w:tcBorders>
            <w:vAlign w:val="center"/>
          </w:tcPr>
          <w:p w14:paraId="13AD84D0"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5,38</w:t>
            </w:r>
          </w:p>
        </w:tc>
        <w:tc>
          <w:tcPr>
            <w:tcW w:w="750" w:type="dxa"/>
            <w:tcBorders>
              <w:top w:val="single" w:sz="4" w:space="0" w:color="auto"/>
              <w:left w:val="single" w:sz="4" w:space="0" w:color="auto"/>
              <w:bottom w:val="single" w:sz="4" w:space="0" w:color="auto"/>
              <w:right w:val="single" w:sz="4" w:space="0" w:color="auto"/>
            </w:tcBorders>
            <w:vAlign w:val="center"/>
          </w:tcPr>
          <w:p w14:paraId="02CCEDF1"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0,39</w:t>
            </w:r>
          </w:p>
        </w:tc>
        <w:tc>
          <w:tcPr>
            <w:tcW w:w="900" w:type="dxa"/>
            <w:tcBorders>
              <w:top w:val="single" w:sz="4" w:space="0" w:color="auto"/>
              <w:left w:val="single" w:sz="4" w:space="0" w:color="auto"/>
              <w:bottom w:val="single" w:sz="4" w:space="0" w:color="auto"/>
              <w:right w:val="single" w:sz="4" w:space="0" w:color="auto"/>
            </w:tcBorders>
            <w:vAlign w:val="center"/>
          </w:tcPr>
          <w:p w14:paraId="0AD0E9E1"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0,072</w:t>
            </w:r>
          </w:p>
        </w:tc>
        <w:tc>
          <w:tcPr>
            <w:tcW w:w="811" w:type="dxa"/>
            <w:tcBorders>
              <w:top w:val="single" w:sz="4" w:space="0" w:color="auto"/>
              <w:left w:val="single" w:sz="4" w:space="0" w:color="auto"/>
              <w:bottom w:val="single" w:sz="4" w:space="0" w:color="auto"/>
              <w:right w:val="single" w:sz="4" w:space="0" w:color="auto"/>
            </w:tcBorders>
            <w:vAlign w:val="center"/>
          </w:tcPr>
          <w:p w14:paraId="0BA9207B"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6,27</w:t>
            </w:r>
          </w:p>
        </w:tc>
        <w:tc>
          <w:tcPr>
            <w:tcW w:w="768" w:type="dxa"/>
            <w:tcBorders>
              <w:top w:val="single" w:sz="4" w:space="0" w:color="auto"/>
              <w:left w:val="single" w:sz="4" w:space="0" w:color="auto"/>
              <w:bottom w:val="single" w:sz="4" w:space="0" w:color="auto"/>
              <w:right w:val="single" w:sz="4" w:space="0" w:color="auto"/>
            </w:tcBorders>
            <w:vAlign w:val="center"/>
          </w:tcPr>
          <w:p w14:paraId="724FBA94"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0,74</w:t>
            </w:r>
          </w:p>
        </w:tc>
        <w:tc>
          <w:tcPr>
            <w:tcW w:w="889" w:type="dxa"/>
            <w:tcBorders>
              <w:top w:val="single" w:sz="4" w:space="0" w:color="auto"/>
              <w:left w:val="single" w:sz="4" w:space="0" w:color="auto"/>
              <w:bottom w:val="single" w:sz="4" w:space="0" w:color="auto"/>
              <w:right w:val="single" w:sz="4" w:space="0" w:color="auto"/>
            </w:tcBorders>
            <w:vAlign w:val="center"/>
          </w:tcPr>
          <w:p w14:paraId="77B5C1A4"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0,118</w:t>
            </w:r>
          </w:p>
        </w:tc>
      </w:tr>
      <w:tr w:rsidR="00FD2581" w:rsidRPr="0005203D" w14:paraId="4A315B98" w14:textId="77777777" w:rsidTr="003628A3">
        <w:trPr>
          <w:jc w:val="center"/>
        </w:trPr>
        <w:tc>
          <w:tcPr>
            <w:tcW w:w="608" w:type="dxa"/>
            <w:tcBorders>
              <w:top w:val="single" w:sz="4" w:space="0" w:color="auto"/>
              <w:left w:val="single" w:sz="4" w:space="0" w:color="auto"/>
              <w:bottom w:val="single" w:sz="4" w:space="0" w:color="auto"/>
              <w:right w:val="single" w:sz="4" w:space="0" w:color="auto"/>
            </w:tcBorders>
            <w:vAlign w:val="center"/>
            <w:hideMark/>
          </w:tcPr>
          <w:p w14:paraId="37B23BF5"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7</w:t>
            </w:r>
          </w:p>
        </w:tc>
        <w:tc>
          <w:tcPr>
            <w:tcW w:w="1059" w:type="dxa"/>
            <w:tcBorders>
              <w:top w:val="single" w:sz="4" w:space="0" w:color="auto"/>
              <w:left w:val="single" w:sz="4" w:space="0" w:color="auto"/>
              <w:bottom w:val="single" w:sz="4" w:space="0" w:color="auto"/>
              <w:right w:val="single" w:sz="4" w:space="0" w:color="auto"/>
            </w:tcBorders>
            <w:vAlign w:val="center"/>
          </w:tcPr>
          <w:p w14:paraId="4BB2EB16"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5,35</w:t>
            </w:r>
          </w:p>
        </w:tc>
        <w:tc>
          <w:tcPr>
            <w:tcW w:w="743" w:type="dxa"/>
            <w:tcBorders>
              <w:top w:val="single" w:sz="4" w:space="0" w:color="auto"/>
              <w:left w:val="single" w:sz="4" w:space="0" w:color="auto"/>
              <w:bottom w:val="single" w:sz="4" w:space="0" w:color="auto"/>
              <w:right w:val="single" w:sz="4" w:space="0" w:color="auto"/>
            </w:tcBorders>
            <w:shd w:val="clear" w:color="auto" w:fill="FFCC99"/>
            <w:vAlign w:val="center"/>
          </w:tcPr>
          <w:p w14:paraId="29F196F7" w14:textId="77777777" w:rsidR="00FD2581" w:rsidRPr="0005203D" w:rsidRDefault="00FD2581" w:rsidP="00510DB3">
            <w:pPr>
              <w:jc w:val="both"/>
              <w:rPr>
                <w:rFonts w:ascii="Times New Roman" w:hAnsi="Times New Roman" w:cs="Times New Roman"/>
                <w:sz w:val="24"/>
                <w:szCs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343951C1"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1,62</w:t>
            </w:r>
          </w:p>
        </w:tc>
        <w:tc>
          <w:tcPr>
            <w:tcW w:w="797" w:type="dxa"/>
            <w:tcBorders>
              <w:top w:val="single" w:sz="4" w:space="0" w:color="auto"/>
              <w:left w:val="single" w:sz="4" w:space="0" w:color="auto"/>
              <w:bottom w:val="single" w:sz="4" w:space="0" w:color="auto"/>
              <w:right w:val="single" w:sz="4" w:space="0" w:color="auto"/>
            </w:tcBorders>
            <w:vAlign w:val="center"/>
          </w:tcPr>
          <w:p w14:paraId="160232A8"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0,12</w:t>
            </w:r>
          </w:p>
        </w:tc>
        <w:tc>
          <w:tcPr>
            <w:tcW w:w="852" w:type="dxa"/>
            <w:tcBorders>
              <w:top w:val="single" w:sz="4" w:space="0" w:color="auto"/>
              <w:left w:val="single" w:sz="4" w:space="0" w:color="auto"/>
              <w:bottom w:val="single" w:sz="4" w:space="0" w:color="auto"/>
              <w:right w:val="single" w:sz="4" w:space="0" w:color="auto"/>
            </w:tcBorders>
            <w:vAlign w:val="center"/>
          </w:tcPr>
          <w:p w14:paraId="6D5E0CD4"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0,073</w:t>
            </w:r>
          </w:p>
        </w:tc>
        <w:tc>
          <w:tcPr>
            <w:tcW w:w="815" w:type="dxa"/>
            <w:tcBorders>
              <w:top w:val="single" w:sz="4" w:space="0" w:color="auto"/>
              <w:left w:val="single" w:sz="4" w:space="0" w:color="auto"/>
              <w:bottom w:val="single" w:sz="4" w:space="0" w:color="auto"/>
              <w:right w:val="single" w:sz="4" w:space="0" w:color="auto"/>
            </w:tcBorders>
            <w:vAlign w:val="center"/>
          </w:tcPr>
          <w:p w14:paraId="4C1F0AE4"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4,43</w:t>
            </w:r>
          </w:p>
        </w:tc>
        <w:tc>
          <w:tcPr>
            <w:tcW w:w="750" w:type="dxa"/>
            <w:tcBorders>
              <w:top w:val="single" w:sz="4" w:space="0" w:color="auto"/>
              <w:left w:val="single" w:sz="4" w:space="0" w:color="auto"/>
              <w:bottom w:val="single" w:sz="4" w:space="0" w:color="auto"/>
              <w:right w:val="single" w:sz="4" w:space="0" w:color="auto"/>
            </w:tcBorders>
            <w:vAlign w:val="center"/>
          </w:tcPr>
          <w:p w14:paraId="5DF199A1"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0,35</w:t>
            </w:r>
          </w:p>
        </w:tc>
        <w:tc>
          <w:tcPr>
            <w:tcW w:w="900" w:type="dxa"/>
            <w:tcBorders>
              <w:top w:val="single" w:sz="4" w:space="0" w:color="auto"/>
              <w:left w:val="single" w:sz="4" w:space="0" w:color="auto"/>
              <w:bottom w:val="single" w:sz="4" w:space="0" w:color="auto"/>
              <w:right w:val="single" w:sz="4" w:space="0" w:color="auto"/>
            </w:tcBorders>
            <w:vAlign w:val="center"/>
          </w:tcPr>
          <w:p w14:paraId="189F964C"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0,078</w:t>
            </w:r>
          </w:p>
        </w:tc>
        <w:tc>
          <w:tcPr>
            <w:tcW w:w="811" w:type="dxa"/>
            <w:tcBorders>
              <w:top w:val="single" w:sz="4" w:space="0" w:color="auto"/>
              <w:left w:val="single" w:sz="4" w:space="0" w:color="auto"/>
              <w:bottom w:val="single" w:sz="4" w:space="0" w:color="auto"/>
              <w:right w:val="single" w:sz="4" w:space="0" w:color="auto"/>
            </w:tcBorders>
            <w:vAlign w:val="center"/>
          </w:tcPr>
          <w:p w14:paraId="3D55AF29"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6,24</w:t>
            </w:r>
          </w:p>
        </w:tc>
        <w:tc>
          <w:tcPr>
            <w:tcW w:w="768" w:type="dxa"/>
            <w:tcBorders>
              <w:top w:val="single" w:sz="4" w:space="0" w:color="auto"/>
              <w:left w:val="single" w:sz="4" w:space="0" w:color="auto"/>
              <w:bottom w:val="single" w:sz="4" w:space="0" w:color="auto"/>
              <w:right w:val="single" w:sz="4" w:space="0" w:color="auto"/>
            </w:tcBorders>
            <w:vAlign w:val="center"/>
          </w:tcPr>
          <w:p w14:paraId="1B2D91A9"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0,77</w:t>
            </w:r>
          </w:p>
        </w:tc>
        <w:tc>
          <w:tcPr>
            <w:tcW w:w="889" w:type="dxa"/>
            <w:tcBorders>
              <w:top w:val="single" w:sz="4" w:space="0" w:color="auto"/>
              <w:left w:val="single" w:sz="4" w:space="0" w:color="auto"/>
              <w:bottom w:val="single" w:sz="4" w:space="0" w:color="auto"/>
              <w:right w:val="single" w:sz="4" w:space="0" w:color="auto"/>
            </w:tcBorders>
            <w:vAlign w:val="center"/>
          </w:tcPr>
          <w:p w14:paraId="3E39CB19"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0,124</w:t>
            </w:r>
          </w:p>
        </w:tc>
      </w:tr>
      <w:tr w:rsidR="00FD2581" w:rsidRPr="0005203D" w14:paraId="6BBB9AA2" w14:textId="77777777" w:rsidTr="003628A3">
        <w:trPr>
          <w:jc w:val="center"/>
        </w:trPr>
        <w:tc>
          <w:tcPr>
            <w:tcW w:w="608" w:type="dxa"/>
            <w:tcBorders>
              <w:top w:val="single" w:sz="4" w:space="0" w:color="auto"/>
              <w:left w:val="single" w:sz="4" w:space="0" w:color="auto"/>
              <w:bottom w:val="single" w:sz="4" w:space="0" w:color="auto"/>
              <w:right w:val="single" w:sz="4" w:space="0" w:color="auto"/>
            </w:tcBorders>
            <w:vAlign w:val="center"/>
            <w:hideMark/>
          </w:tcPr>
          <w:p w14:paraId="6293A411"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8</w:t>
            </w:r>
          </w:p>
        </w:tc>
        <w:tc>
          <w:tcPr>
            <w:tcW w:w="1059" w:type="dxa"/>
            <w:tcBorders>
              <w:top w:val="single" w:sz="4" w:space="0" w:color="auto"/>
              <w:left w:val="single" w:sz="4" w:space="0" w:color="auto"/>
              <w:bottom w:val="single" w:sz="4" w:space="0" w:color="auto"/>
              <w:right w:val="single" w:sz="4" w:space="0" w:color="auto"/>
            </w:tcBorders>
            <w:vAlign w:val="center"/>
          </w:tcPr>
          <w:p w14:paraId="550A15D0"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3,43</w:t>
            </w:r>
          </w:p>
        </w:tc>
        <w:tc>
          <w:tcPr>
            <w:tcW w:w="743" w:type="dxa"/>
            <w:tcBorders>
              <w:top w:val="single" w:sz="4" w:space="0" w:color="auto"/>
              <w:left w:val="single" w:sz="4" w:space="0" w:color="auto"/>
              <w:bottom w:val="single" w:sz="4" w:space="0" w:color="auto"/>
              <w:right w:val="single" w:sz="4" w:space="0" w:color="auto"/>
            </w:tcBorders>
            <w:shd w:val="clear" w:color="auto" w:fill="FFCCCC"/>
            <w:vAlign w:val="center"/>
          </w:tcPr>
          <w:p w14:paraId="7EF3AD24" w14:textId="77777777" w:rsidR="00FD2581" w:rsidRPr="0005203D" w:rsidRDefault="00FD2581" w:rsidP="00510DB3">
            <w:pPr>
              <w:jc w:val="both"/>
              <w:rPr>
                <w:rFonts w:ascii="Times New Roman" w:hAnsi="Times New Roman" w:cs="Times New Roman"/>
                <w:sz w:val="24"/>
                <w:szCs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65464373"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1,26</w:t>
            </w:r>
          </w:p>
        </w:tc>
        <w:tc>
          <w:tcPr>
            <w:tcW w:w="797" w:type="dxa"/>
            <w:tcBorders>
              <w:top w:val="single" w:sz="4" w:space="0" w:color="auto"/>
              <w:left w:val="single" w:sz="4" w:space="0" w:color="auto"/>
              <w:bottom w:val="single" w:sz="4" w:space="0" w:color="auto"/>
              <w:right w:val="single" w:sz="4" w:space="0" w:color="auto"/>
            </w:tcBorders>
            <w:vAlign w:val="center"/>
          </w:tcPr>
          <w:p w14:paraId="539678E7"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0,17</w:t>
            </w:r>
          </w:p>
        </w:tc>
        <w:tc>
          <w:tcPr>
            <w:tcW w:w="852" w:type="dxa"/>
            <w:tcBorders>
              <w:top w:val="single" w:sz="4" w:space="0" w:color="auto"/>
              <w:left w:val="single" w:sz="4" w:space="0" w:color="auto"/>
              <w:bottom w:val="single" w:sz="4" w:space="0" w:color="auto"/>
              <w:right w:val="single" w:sz="4" w:space="0" w:color="auto"/>
            </w:tcBorders>
            <w:vAlign w:val="center"/>
          </w:tcPr>
          <w:p w14:paraId="4EA925DC"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0,136</w:t>
            </w:r>
          </w:p>
        </w:tc>
        <w:tc>
          <w:tcPr>
            <w:tcW w:w="815" w:type="dxa"/>
            <w:tcBorders>
              <w:top w:val="single" w:sz="4" w:space="0" w:color="auto"/>
              <w:left w:val="single" w:sz="4" w:space="0" w:color="auto"/>
              <w:bottom w:val="single" w:sz="4" w:space="0" w:color="auto"/>
              <w:right w:val="single" w:sz="4" w:space="0" w:color="auto"/>
            </w:tcBorders>
            <w:vAlign w:val="center"/>
          </w:tcPr>
          <w:p w14:paraId="4A1E50FF"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6,03</w:t>
            </w:r>
          </w:p>
        </w:tc>
        <w:tc>
          <w:tcPr>
            <w:tcW w:w="750" w:type="dxa"/>
            <w:tcBorders>
              <w:top w:val="single" w:sz="4" w:space="0" w:color="auto"/>
              <w:left w:val="single" w:sz="4" w:space="0" w:color="auto"/>
              <w:bottom w:val="single" w:sz="4" w:space="0" w:color="auto"/>
              <w:right w:val="single" w:sz="4" w:space="0" w:color="auto"/>
            </w:tcBorders>
            <w:vAlign w:val="center"/>
          </w:tcPr>
          <w:p w14:paraId="08162BF2"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0,82</w:t>
            </w:r>
          </w:p>
        </w:tc>
        <w:tc>
          <w:tcPr>
            <w:tcW w:w="900" w:type="dxa"/>
            <w:tcBorders>
              <w:top w:val="single" w:sz="4" w:space="0" w:color="auto"/>
              <w:left w:val="single" w:sz="4" w:space="0" w:color="auto"/>
              <w:bottom w:val="single" w:sz="4" w:space="0" w:color="auto"/>
              <w:right w:val="single" w:sz="4" w:space="0" w:color="auto"/>
            </w:tcBorders>
            <w:vAlign w:val="center"/>
          </w:tcPr>
          <w:p w14:paraId="55A08634"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0,136</w:t>
            </w:r>
          </w:p>
        </w:tc>
        <w:tc>
          <w:tcPr>
            <w:tcW w:w="811" w:type="dxa"/>
            <w:tcBorders>
              <w:top w:val="single" w:sz="4" w:space="0" w:color="auto"/>
              <w:left w:val="single" w:sz="4" w:space="0" w:color="auto"/>
              <w:bottom w:val="single" w:sz="4" w:space="0" w:color="auto"/>
              <w:right w:val="single" w:sz="4" w:space="0" w:color="auto"/>
            </w:tcBorders>
            <w:vAlign w:val="center"/>
          </w:tcPr>
          <w:p w14:paraId="0A4967F0"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8,78</w:t>
            </w:r>
          </w:p>
        </w:tc>
        <w:tc>
          <w:tcPr>
            <w:tcW w:w="768" w:type="dxa"/>
            <w:tcBorders>
              <w:top w:val="single" w:sz="4" w:space="0" w:color="auto"/>
              <w:left w:val="single" w:sz="4" w:space="0" w:color="auto"/>
              <w:bottom w:val="single" w:sz="4" w:space="0" w:color="auto"/>
              <w:right w:val="single" w:sz="4" w:space="0" w:color="auto"/>
            </w:tcBorders>
            <w:vAlign w:val="center"/>
          </w:tcPr>
          <w:p w14:paraId="3D251D02"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0,92</w:t>
            </w:r>
          </w:p>
        </w:tc>
        <w:tc>
          <w:tcPr>
            <w:tcW w:w="889" w:type="dxa"/>
            <w:tcBorders>
              <w:top w:val="single" w:sz="4" w:space="0" w:color="auto"/>
              <w:left w:val="single" w:sz="4" w:space="0" w:color="auto"/>
              <w:bottom w:val="single" w:sz="4" w:space="0" w:color="auto"/>
              <w:right w:val="single" w:sz="4" w:space="0" w:color="auto"/>
            </w:tcBorders>
            <w:vAlign w:val="center"/>
          </w:tcPr>
          <w:p w14:paraId="53D69FC1"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0,104</w:t>
            </w:r>
          </w:p>
        </w:tc>
      </w:tr>
      <w:tr w:rsidR="00FD2581" w:rsidRPr="0005203D" w14:paraId="0D601F74" w14:textId="77777777" w:rsidTr="003628A3">
        <w:trPr>
          <w:jc w:val="center"/>
        </w:trPr>
        <w:tc>
          <w:tcPr>
            <w:tcW w:w="608" w:type="dxa"/>
            <w:tcBorders>
              <w:top w:val="single" w:sz="4" w:space="0" w:color="auto"/>
              <w:left w:val="single" w:sz="4" w:space="0" w:color="auto"/>
              <w:bottom w:val="single" w:sz="4" w:space="0" w:color="auto"/>
              <w:right w:val="single" w:sz="4" w:space="0" w:color="auto"/>
            </w:tcBorders>
            <w:vAlign w:val="center"/>
            <w:hideMark/>
          </w:tcPr>
          <w:p w14:paraId="17282BCB"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9</w:t>
            </w:r>
          </w:p>
        </w:tc>
        <w:tc>
          <w:tcPr>
            <w:tcW w:w="1059" w:type="dxa"/>
            <w:tcBorders>
              <w:top w:val="single" w:sz="4" w:space="0" w:color="auto"/>
              <w:left w:val="single" w:sz="4" w:space="0" w:color="auto"/>
              <w:bottom w:val="single" w:sz="4" w:space="0" w:color="auto"/>
              <w:right w:val="single" w:sz="4" w:space="0" w:color="auto"/>
            </w:tcBorders>
            <w:vAlign w:val="center"/>
          </w:tcPr>
          <w:p w14:paraId="7B24D6CC"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5,60</w:t>
            </w:r>
          </w:p>
        </w:tc>
        <w:tc>
          <w:tcPr>
            <w:tcW w:w="743" w:type="dxa"/>
            <w:tcBorders>
              <w:top w:val="single" w:sz="4" w:space="0" w:color="auto"/>
              <w:left w:val="single" w:sz="4" w:space="0" w:color="auto"/>
              <w:bottom w:val="single" w:sz="4" w:space="0" w:color="auto"/>
              <w:right w:val="single" w:sz="4" w:space="0" w:color="auto"/>
            </w:tcBorders>
            <w:shd w:val="clear" w:color="auto" w:fill="FF0000"/>
            <w:vAlign w:val="center"/>
          </w:tcPr>
          <w:p w14:paraId="4F5137F6" w14:textId="77777777" w:rsidR="00FD2581" w:rsidRPr="0005203D" w:rsidRDefault="00FD2581" w:rsidP="00510DB3">
            <w:pPr>
              <w:jc w:val="both"/>
              <w:rPr>
                <w:rFonts w:ascii="Times New Roman" w:hAnsi="Times New Roman" w:cs="Times New Roman"/>
                <w:sz w:val="24"/>
                <w:szCs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79DCA8E9"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1,62</w:t>
            </w:r>
          </w:p>
        </w:tc>
        <w:tc>
          <w:tcPr>
            <w:tcW w:w="797" w:type="dxa"/>
            <w:tcBorders>
              <w:top w:val="single" w:sz="4" w:space="0" w:color="auto"/>
              <w:left w:val="single" w:sz="4" w:space="0" w:color="auto"/>
              <w:bottom w:val="single" w:sz="4" w:space="0" w:color="auto"/>
              <w:right w:val="single" w:sz="4" w:space="0" w:color="auto"/>
            </w:tcBorders>
            <w:vAlign w:val="center"/>
          </w:tcPr>
          <w:p w14:paraId="2148FCF7"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0,12</w:t>
            </w:r>
          </w:p>
        </w:tc>
        <w:tc>
          <w:tcPr>
            <w:tcW w:w="852" w:type="dxa"/>
            <w:tcBorders>
              <w:top w:val="single" w:sz="4" w:space="0" w:color="auto"/>
              <w:left w:val="single" w:sz="4" w:space="0" w:color="auto"/>
              <w:bottom w:val="single" w:sz="4" w:space="0" w:color="auto"/>
              <w:right w:val="single" w:sz="4" w:space="0" w:color="auto"/>
            </w:tcBorders>
            <w:vAlign w:val="center"/>
          </w:tcPr>
          <w:p w14:paraId="081D4F33"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0,075</w:t>
            </w:r>
          </w:p>
        </w:tc>
        <w:tc>
          <w:tcPr>
            <w:tcW w:w="815" w:type="dxa"/>
            <w:tcBorders>
              <w:top w:val="single" w:sz="4" w:space="0" w:color="auto"/>
              <w:left w:val="single" w:sz="4" w:space="0" w:color="auto"/>
              <w:bottom w:val="single" w:sz="4" w:space="0" w:color="auto"/>
              <w:right w:val="single" w:sz="4" w:space="0" w:color="auto"/>
            </w:tcBorders>
            <w:vAlign w:val="center"/>
          </w:tcPr>
          <w:p w14:paraId="6774053B"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5,42</w:t>
            </w:r>
          </w:p>
        </w:tc>
        <w:tc>
          <w:tcPr>
            <w:tcW w:w="750" w:type="dxa"/>
            <w:tcBorders>
              <w:top w:val="single" w:sz="4" w:space="0" w:color="auto"/>
              <w:left w:val="single" w:sz="4" w:space="0" w:color="auto"/>
              <w:bottom w:val="single" w:sz="4" w:space="0" w:color="auto"/>
              <w:right w:val="single" w:sz="4" w:space="0" w:color="auto"/>
            </w:tcBorders>
            <w:vAlign w:val="center"/>
          </w:tcPr>
          <w:p w14:paraId="68F9A0FE"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0,44</w:t>
            </w:r>
          </w:p>
        </w:tc>
        <w:tc>
          <w:tcPr>
            <w:tcW w:w="900" w:type="dxa"/>
            <w:tcBorders>
              <w:top w:val="single" w:sz="4" w:space="0" w:color="auto"/>
              <w:left w:val="single" w:sz="4" w:space="0" w:color="auto"/>
              <w:bottom w:val="single" w:sz="4" w:space="0" w:color="auto"/>
              <w:right w:val="single" w:sz="4" w:space="0" w:color="auto"/>
            </w:tcBorders>
            <w:vAlign w:val="center"/>
          </w:tcPr>
          <w:p w14:paraId="4BA21414"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0,081</w:t>
            </w:r>
          </w:p>
        </w:tc>
        <w:tc>
          <w:tcPr>
            <w:tcW w:w="811" w:type="dxa"/>
            <w:tcBorders>
              <w:top w:val="single" w:sz="4" w:space="0" w:color="auto"/>
              <w:left w:val="single" w:sz="4" w:space="0" w:color="auto"/>
              <w:bottom w:val="single" w:sz="4" w:space="0" w:color="auto"/>
              <w:right w:val="single" w:sz="4" w:space="0" w:color="auto"/>
            </w:tcBorders>
            <w:vAlign w:val="center"/>
          </w:tcPr>
          <w:p w14:paraId="23E91B02"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6,81</w:t>
            </w:r>
          </w:p>
        </w:tc>
        <w:tc>
          <w:tcPr>
            <w:tcW w:w="768" w:type="dxa"/>
            <w:tcBorders>
              <w:top w:val="single" w:sz="4" w:space="0" w:color="auto"/>
              <w:left w:val="single" w:sz="4" w:space="0" w:color="auto"/>
              <w:bottom w:val="single" w:sz="4" w:space="0" w:color="auto"/>
              <w:right w:val="single" w:sz="4" w:space="0" w:color="auto"/>
            </w:tcBorders>
            <w:vAlign w:val="center"/>
          </w:tcPr>
          <w:p w14:paraId="40BDEA1A"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0,59</w:t>
            </w:r>
          </w:p>
        </w:tc>
        <w:tc>
          <w:tcPr>
            <w:tcW w:w="889" w:type="dxa"/>
            <w:tcBorders>
              <w:top w:val="single" w:sz="4" w:space="0" w:color="auto"/>
              <w:left w:val="single" w:sz="4" w:space="0" w:color="auto"/>
              <w:bottom w:val="single" w:sz="4" w:space="0" w:color="auto"/>
              <w:right w:val="single" w:sz="4" w:space="0" w:color="auto"/>
            </w:tcBorders>
            <w:vAlign w:val="center"/>
          </w:tcPr>
          <w:p w14:paraId="50CAC122"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0,086</w:t>
            </w:r>
          </w:p>
        </w:tc>
      </w:tr>
      <w:tr w:rsidR="00FD2581" w:rsidRPr="0005203D" w14:paraId="02CEABBC" w14:textId="77777777" w:rsidTr="003628A3">
        <w:trPr>
          <w:trHeight w:val="292"/>
          <w:jc w:val="center"/>
        </w:trPr>
        <w:tc>
          <w:tcPr>
            <w:tcW w:w="608" w:type="dxa"/>
            <w:tcBorders>
              <w:top w:val="single" w:sz="4" w:space="0" w:color="auto"/>
              <w:left w:val="single" w:sz="4" w:space="0" w:color="auto"/>
              <w:bottom w:val="single" w:sz="4" w:space="0" w:color="auto"/>
              <w:right w:val="single" w:sz="4" w:space="0" w:color="auto"/>
            </w:tcBorders>
            <w:vAlign w:val="center"/>
            <w:hideMark/>
          </w:tcPr>
          <w:p w14:paraId="3BA36069"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10</w:t>
            </w:r>
          </w:p>
        </w:tc>
        <w:tc>
          <w:tcPr>
            <w:tcW w:w="1059" w:type="dxa"/>
            <w:tcBorders>
              <w:top w:val="single" w:sz="4" w:space="0" w:color="auto"/>
              <w:left w:val="single" w:sz="4" w:space="0" w:color="auto"/>
              <w:bottom w:val="single" w:sz="4" w:space="0" w:color="auto"/>
              <w:right w:val="single" w:sz="4" w:space="0" w:color="auto"/>
            </w:tcBorders>
            <w:vAlign w:val="center"/>
          </w:tcPr>
          <w:p w14:paraId="05B669A0"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3,05</w:t>
            </w:r>
          </w:p>
        </w:tc>
        <w:tc>
          <w:tcPr>
            <w:tcW w:w="743" w:type="dxa"/>
            <w:tcBorders>
              <w:top w:val="single" w:sz="4" w:space="0" w:color="auto"/>
              <w:left w:val="single" w:sz="4" w:space="0" w:color="auto"/>
              <w:bottom w:val="single" w:sz="4" w:space="0" w:color="auto"/>
              <w:right w:val="single" w:sz="4" w:space="0" w:color="auto"/>
            </w:tcBorders>
            <w:shd w:val="clear" w:color="auto" w:fill="FF9933"/>
            <w:vAlign w:val="center"/>
          </w:tcPr>
          <w:p w14:paraId="41FECB8F" w14:textId="77777777" w:rsidR="00FD2581" w:rsidRPr="0005203D" w:rsidRDefault="00FD2581" w:rsidP="00510DB3">
            <w:pPr>
              <w:jc w:val="both"/>
              <w:rPr>
                <w:rFonts w:ascii="Times New Roman" w:hAnsi="Times New Roman" w:cs="Times New Roman"/>
                <w:sz w:val="24"/>
                <w:szCs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66D3FBC6"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2,25</w:t>
            </w:r>
          </w:p>
        </w:tc>
        <w:tc>
          <w:tcPr>
            <w:tcW w:w="797" w:type="dxa"/>
            <w:tcBorders>
              <w:top w:val="single" w:sz="4" w:space="0" w:color="auto"/>
              <w:left w:val="single" w:sz="4" w:space="0" w:color="auto"/>
              <w:bottom w:val="single" w:sz="4" w:space="0" w:color="auto"/>
              <w:right w:val="single" w:sz="4" w:space="0" w:color="auto"/>
            </w:tcBorders>
            <w:vAlign w:val="center"/>
          </w:tcPr>
          <w:p w14:paraId="6D6EB810"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0,25</w:t>
            </w:r>
          </w:p>
        </w:tc>
        <w:tc>
          <w:tcPr>
            <w:tcW w:w="852" w:type="dxa"/>
            <w:tcBorders>
              <w:top w:val="single" w:sz="4" w:space="0" w:color="auto"/>
              <w:left w:val="single" w:sz="4" w:space="0" w:color="auto"/>
              <w:bottom w:val="single" w:sz="4" w:space="0" w:color="auto"/>
              <w:right w:val="single" w:sz="4" w:space="0" w:color="auto"/>
            </w:tcBorders>
            <w:vAlign w:val="center"/>
          </w:tcPr>
          <w:p w14:paraId="4B98358C"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0,110</w:t>
            </w:r>
          </w:p>
        </w:tc>
        <w:tc>
          <w:tcPr>
            <w:tcW w:w="815" w:type="dxa"/>
            <w:tcBorders>
              <w:top w:val="single" w:sz="4" w:space="0" w:color="auto"/>
              <w:left w:val="single" w:sz="4" w:space="0" w:color="auto"/>
              <w:bottom w:val="single" w:sz="4" w:space="0" w:color="auto"/>
              <w:right w:val="single" w:sz="4" w:space="0" w:color="auto"/>
            </w:tcBorders>
            <w:vAlign w:val="center"/>
          </w:tcPr>
          <w:p w14:paraId="294B1FE4"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5,34</w:t>
            </w:r>
          </w:p>
        </w:tc>
        <w:tc>
          <w:tcPr>
            <w:tcW w:w="750" w:type="dxa"/>
            <w:tcBorders>
              <w:top w:val="single" w:sz="4" w:space="0" w:color="auto"/>
              <w:left w:val="single" w:sz="4" w:space="0" w:color="auto"/>
              <w:bottom w:val="single" w:sz="4" w:space="0" w:color="auto"/>
              <w:right w:val="single" w:sz="4" w:space="0" w:color="auto"/>
            </w:tcBorders>
            <w:vAlign w:val="center"/>
          </w:tcPr>
          <w:p w14:paraId="4213341C"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0,67</w:t>
            </w:r>
          </w:p>
        </w:tc>
        <w:tc>
          <w:tcPr>
            <w:tcW w:w="900" w:type="dxa"/>
            <w:tcBorders>
              <w:top w:val="single" w:sz="4" w:space="0" w:color="auto"/>
              <w:left w:val="single" w:sz="4" w:space="0" w:color="auto"/>
              <w:bottom w:val="single" w:sz="4" w:space="0" w:color="auto"/>
              <w:right w:val="single" w:sz="4" w:space="0" w:color="auto"/>
            </w:tcBorders>
            <w:vAlign w:val="center"/>
          </w:tcPr>
          <w:p w14:paraId="75C2FE8B"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0,126</w:t>
            </w:r>
          </w:p>
        </w:tc>
        <w:tc>
          <w:tcPr>
            <w:tcW w:w="811" w:type="dxa"/>
            <w:tcBorders>
              <w:top w:val="single" w:sz="4" w:space="0" w:color="auto"/>
              <w:left w:val="single" w:sz="4" w:space="0" w:color="auto"/>
              <w:bottom w:val="single" w:sz="4" w:space="0" w:color="auto"/>
              <w:right w:val="single" w:sz="4" w:space="0" w:color="auto"/>
            </w:tcBorders>
            <w:vAlign w:val="center"/>
          </w:tcPr>
          <w:p w14:paraId="54AC1BAC"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7,93</w:t>
            </w:r>
          </w:p>
        </w:tc>
        <w:tc>
          <w:tcPr>
            <w:tcW w:w="768" w:type="dxa"/>
            <w:tcBorders>
              <w:top w:val="single" w:sz="4" w:space="0" w:color="auto"/>
              <w:left w:val="single" w:sz="4" w:space="0" w:color="auto"/>
              <w:bottom w:val="single" w:sz="4" w:space="0" w:color="auto"/>
              <w:right w:val="single" w:sz="4" w:space="0" w:color="auto"/>
            </w:tcBorders>
            <w:vAlign w:val="center"/>
          </w:tcPr>
          <w:p w14:paraId="69AE7504"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1,20</w:t>
            </w:r>
          </w:p>
        </w:tc>
        <w:tc>
          <w:tcPr>
            <w:tcW w:w="889" w:type="dxa"/>
            <w:tcBorders>
              <w:top w:val="single" w:sz="4" w:space="0" w:color="auto"/>
              <w:left w:val="single" w:sz="4" w:space="0" w:color="auto"/>
              <w:bottom w:val="single" w:sz="4" w:space="0" w:color="auto"/>
              <w:right w:val="single" w:sz="4" w:space="0" w:color="auto"/>
            </w:tcBorders>
            <w:vAlign w:val="center"/>
          </w:tcPr>
          <w:p w14:paraId="64CC0AFE"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0,152</w:t>
            </w:r>
          </w:p>
        </w:tc>
      </w:tr>
      <w:tr w:rsidR="00FD2581" w:rsidRPr="0005203D" w14:paraId="0BCCE7C4" w14:textId="77777777" w:rsidTr="003628A3">
        <w:trPr>
          <w:jc w:val="center"/>
        </w:trPr>
        <w:tc>
          <w:tcPr>
            <w:tcW w:w="608" w:type="dxa"/>
            <w:tcBorders>
              <w:top w:val="single" w:sz="4" w:space="0" w:color="auto"/>
              <w:left w:val="single" w:sz="4" w:space="0" w:color="auto"/>
              <w:bottom w:val="single" w:sz="4" w:space="0" w:color="auto"/>
              <w:right w:val="single" w:sz="4" w:space="0" w:color="auto"/>
            </w:tcBorders>
            <w:vAlign w:val="center"/>
            <w:hideMark/>
          </w:tcPr>
          <w:p w14:paraId="4D9F0FA2"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11</w:t>
            </w:r>
          </w:p>
        </w:tc>
        <w:tc>
          <w:tcPr>
            <w:tcW w:w="1059" w:type="dxa"/>
            <w:tcBorders>
              <w:top w:val="single" w:sz="4" w:space="0" w:color="auto"/>
              <w:left w:val="single" w:sz="4" w:space="0" w:color="auto"/>
              <w:bottom w:val="single" w:sz="4" w:space="0" w:color="auto"/>
              <w:right w:val="single" w:sz="4" w:space="0" w:color="auto"/>
            </w:tcBorders>
            <w:vAlign w:val="center"/>
          </w:tcPr>
          <w:p w14:paraId="6A278681"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4,44</w:t>
            </w:r>
          </w:p>
        </w:tc>
        <w:tc>
          <w:tcPr>
            <w:tcW w:w="743" w:type="dxa"/>
            <w:tcBorders>
              <w:top w:val="single" w:sz="4" w:space="0" w:color="auto"/>
              <w:left w:val="single" w:sz="4" w:space="0" w:color="auto"/>
              <w:bottom w:val="single" w:sz="4" w:space="0" w:color="auto"/>
              <w:right w:val="single" w:sz="4" w:space="0" w:color="auto"/>
            </w:tcBorders>
            <w:shd w:val="clear" w:color="auto" w:fill="996633"/>
            <w:vAlign w:val="center"/>
          </w:tcPr>
          <w:p w14:paraId="095FECBE" w14:textId="77777777" w:rsidR="00FD2581" w:rsidRPr="0005203D" w:rsidRDefault="00FD2581" w:rsidP="00510DB3">
            <w:pPr>
              <w:jc w:val="both"/>
              <w:rPr>
                <w:rFonts w:ascii="Times New Roman" w:hAnsi="Times New Roman" w:cs="Times New Roman"/>
                <w:sz w:val="24"/>
                <w:szCs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4009DB63"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1,70</w:t>
            </w:r>
          </w:p>
        </w:tc>
        <w:tc>
          <w:tcPr>
            <w:tcW w:w="797" w:type="dxa"/>
            <w:tcBorders>
              <w:top w:val="single" w:sz="4" w:space="0" w:color="auto"/>
              <w:left w:val="single" w:sz="4" w:space="0" w:color="auto"/>
              <w:bottom w:val="single" w:sz="4" w:space="0" w:color="auto"/>
              <w:right w:val="single" w:sz="4" w:space="0" w:color="auto"/>
            </w:tcBorders>
            <w:vAlign w:val="center"/>
          </w:tcPr>
          <w:p w14:paraId="55323ECE"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0,16</w:t>
            </w:r>
          </w:p>
        </w:tc>
        <w:tc>
          <w:tcPr>
            <w:tcW w:w="852" w:type="dxa"/>
            <w:tcBorders>
              <w:top w:val="single" w:sz="4" w:space="0" w:color="auto"/>
              <w:left w:val="single" w:sz="4" w:space="0" w:color="auto"/>
              <w:bottom w:val="single" w:sz="4" w:space="0" w:color="auto"/>
              <w:right w:val="single" w:sz="4" w:space="0" w:color="auto"/>
            </w:tcBorders>
            <w:vAlign w:val="center"/>
          </w:tcPr>
          <w:p w14:paraId="03A03683"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0,094</w:t>
            </w:r>
          </w:p>
        </w:tc>
        <w:tc>
          <w:tcPr>
            <w:tcW w:w="815" w:type="dxa"/>
            <w:tcBorders>
              <w:top w:val="single" w:sz="4" w:space="0" w:color="auto"/>
              <w:left w:val="single" w:sz="4" w:space="0" w:color="auto"/>
              <w:bottom w:val="single" w:sz="4" w:space="0" w:color="auto"/>
              <w:right w:val="single" w:sz="4" w:space="0" w:color="auto"/>
            </w:tcBorders>
            <w:vAlign w:val="center"/>
          </w:tcPr>
          <w:p w14:paraId="3457F29E"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5,96</w:t>
            </w:r>
          </w:p>
        </w:tc>
        <w:tc>
          <w:tcPr>
            <w:tcW w:w="750" w:type="dxa"/>
            <w:tcBorders>
              <w:top w:val="single" w:sz="4" w:space="0" w:color="auto"/>
              <w:left w:val="single" w:sz="4" w:space="0" w:color="auto"/>
              <w:bottom w:val="single" w:sz="4" w:space="0" w:color="auto"/>
              <w:right w:val="single" w:sz="4" w:space="0" w:color="auto"/>
            </w:tcBorders>
            <w:vAlign w:val="center"/>
          </w:tcPr>
          <w:p w14:paraId="2D0365A0"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0,64</w:t>
            </w:r>
          </w:p>
        </w:tc>
        <w:tc>
          <w:tcPr>
            <w:tcW w:w="900" w:type="dxa"/>
            <w:tcBorders>
              <w:top w:val="single" w:sz="4" w:space="0" w:color="auto"/>
              <w:left w:val="single" w:sz="4" w:space="0" w:color="auto"/>
              <w:bottom w:val="single" w:sz="4" w:space="0" w:color="auto"/>
              <w:right w:val="single" w:sz="4" w:space="0" w:color="auto"/>
            </w:tcBorders>
            <w:vAlign w:val="center"/>
          </w:tcPr>
          <w:p w14:paraId="765E76E0"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0,107</w:t>
            </w:r>
          </w:p>
        </w:tc>
        <w:tc>
          <w:tcPr>
            <w:tcW w:w="811" w:type="dxa"/>
            <w:tcBorders>
              <w:top w:val="single" w:sz="4" w:space="0" w:color="auto"/>
              <w:left w:val="single" w:sz="4" w:space="0" w:color="auto"/>
              <w:bottom w:val="single" w:sz="4" w:space="0" w:color="auto"/>
              <w:right w:val="single" w:sz="4" w:space="0" w:color="auto"/>
            </w:tcBorders>
            <w:vAlign w:val="center"/>
          </w:tcPr>
          <w:p w14:paraId="210361B8"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9,15</w:t>
            </w:r>
          </w:p>
        </w:tc>
        <w:tc>
          <w:tcPr>
            <w:tcW w:w="768" w:type="dxa"/>
            <w:tcBorders>
              <w:top w:val="single" w:sz="4" w:space="0" w:color="auto"/>
              <w:left w:val="single" w:sz="4" w:space="0" w:color="auto"/>
              <w:bottom w:val="single" w:sz="4" w:space="0" w:color="auto"/>
              <w:right w:val="single" w:sz="4" w:space="0" w:color="auto"/>
            </w:tcBorders>
            <w:vAlign w:val="center"/>
          </w:tcPr>
          <w:p w14:paraId="19C88A84"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1,11</w:t>
            </w:r>
          </w:p>
        </w:tc>
        <w:tc>
          <w:tcPr>
            <w:tcW w:w="889" w:type="dxa"/>
            <w:tcBorders>
              <w:top w:val="single" w:sz="4" w:space="0" w:color="auto"/>
              <w:left w:val="single" w:sz="4" w:space="0" w:color="auto"/>
              <w:bottom w:val="single" w:sz="4" w:space="0" w:color="auto"/>
              <w:right w:val="single" w:sz="4" w:space="0" w:color="auto"/>
            </w:tcBorders>
            <w:vAlign w:val="center"/>
          </w:tcPr>
          <w:p w14:paraId="3D76A60C"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0,122</w:t>
            </w:r>
          </w:p>
        </w:tc>
      </w:tr>
      <w:tr w:rsidR="00FD2581" w:rsidRPr="0005203D" w14:paraId="1EBE9BB8" w14:textId="77777777" w:rsidTr="003628A3">
        <w:trPr>
          <w:jc w:val="center"/>
        </w:trPr>
        <w:tc>
          <w:tcPr>
            <w:tcW w:w="608" w:type="dxa"/>
            <w:tcBorders>
              <w:top w:val="single" w:sz="4" w:space="0" w:color="auto"/>
              <w:left w:val="single" w:sz="4" w:space="0" w:color="auto"/>
              <w:bottom w:val="single" w:sz="4" w:space="0" w:color="auto"/>
              <w:right w:val="single" w:sz="4" w:space="0" w:color="auto"/>
            </w:tcBorders>
            <w:vAlign w:val="center"/>
            <w:hideMark/>
          </w:tcPr>
          <w:p w14:paraId="4EE3EFAB"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12</w:t>
            </w:r>
          </w:p>
        </w:tc>
        <w:tc>
          <w:tcPr>
            <w:tcW w:w="1059" w:type="dxa"/>
            <w:tcBorders>
              <w:top w:val="single" w:sz="4" w:space="0" w:color="auto"/>
              <w:left w:val="single" w:sz="4" w:space="0" w:color="auto"/>
              <w:bottom w:val="single" w:sz="4" w:space="0" w:color="auto"/>
              <w:right w:val="single" w:sz="4" w:space="0" w:color="auto"/>
            </w:tcBorders>
            <w:vAlign w:val="center"/>
          </w:tcPr>
          <w:p w14:paraId="196E4612"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0,38</w:t>
            </w:r>
          </w:p>
        </w:tc>
        <w:tc>
          <w:tcPr>
            <w:tcW w:w="743" w:type="dxa"/>
            <w:tcBorders>
              <w:top w:val="single" w:sz="4" w:space="0" w:color="auto"/>
              <w:left w:val="single" w:sz="4" w:space="0" w:color="auto"/>
              <w:bottom w:val="single" w:sz="4" w:space="0" w:color="auto"/>
              <w:right w:val="single" w:sz="4" w:space="0" w:color="auto"/>
            </w:tcBorders>
            <w:shd w:val="clear" w:color="auto" w:fill="9900CC"/>
            <w:vAlign w:val="center"/>
          </w:tcPr>
          <w:p w14:paraId="3682D6F0" w14:textId="77777777" w:rsidR="00FD2581" w:rsidRPr="0005203D" w:rsidRDefault="00FD2581" w:rsidP="00510DB3">
            <w:pPr>
              <w:jc w:val="both"/>
              <w:rPr>
                <w:rFonts w:ascii="Times New Roman" w:hAnsi="Times New Roman" w:cs="Times New Roman"/>
                <w:sz w:val="24"/>
                <w:szCs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547C8A15"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1,89</w:t>
            </w:r>
          </w:p>
        </w:tc>
        <w:tc>
          <w:tcPr>
            <w:tcW w:w="797" w:type="dxa"/>
            <w:tcBorders>
              <w:top w:val="single" w:sz="4" w:space="0" w:color="auto"/>
              <w:left w:val="single" w:sz="4" w:space="0" w:color="auto"/>
              <w:bottom w:val="single" w:sz="4" w:space="0" w:color="auto"/>
              <w:right w:val="single" w:sz="4" w:space="0" w:color="auto"/>
            </w:tcBorders>
            <w:vAlign w:val="center"/>
          </w:tcPr>
          <w:p w14:paraId="48CA19C0"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0,23</w:t>
            </w:r>
          </w:p>
        </w:tc>
        <w:tc>
          <w:tcPr>
            <w:tcW w:w="852" w:type="dxa"/>
            <w:tcBorders>
              <w:top w:val="single" w:sz="4" w:space="0" w:color="auto"/>
              <w:left w:val="single" w:sz="4" w:space="0" w:color="auto"/>
              <w:bottom w:val="single" w:sz="4" w:space="0" w:color="auto"/>
              <w:right w:val="single" w:sz="4" w:space="0" w:color="auto"/>
            </w:tcBorders>
            <w:vAlign w:val="center"/>
          </w:tcPr>
          <w:p w14:paraId="0C4AB797"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0,120</w:t>
            </w:r>
          </w:p>
        </w:tc>
        <w:tc>
          <w:tcPr>
            <w:tcW w:w="815" w:type="dxa"/>
            <w:tcBorders>
              <w:top w:val="single" w:sz="4" w:space="0" w:color="auto"/>
              <w:left w:val="single" w:sz="4" w:space="0" w:color="auto"/>
              <w:bottom w:val="single" w:sz="4" w:space="0" w:color="auto"/>
              <w:right w:val="single" w:sz="4" w:space="0" w:color="auto"/>
            </w:tcBorders>
            <w:vAlign w:val="center"/>
          </w:tcPr>
          <w:p w14:paraId="2971D15B"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8,81</w:t>
            </w:r>
          </w:p>
        </w:tc>
        <w:tc>
          <w:tcPr>
            <w:tcW w:w="750" w:type="dxa"/>
            <w:tcBorders>
              <w:top w:val="single" w:sz="4" w:space="0" w:color="auto"/>
              <w:left w:val="single" w:sz="4" w:space="0" w:color="auto"/>
              <w:bottom w:val="single" w:sz="4" w:space="0" w:color="auto"/>
              <w:right w:val="single" w:sz="4" w:space="0" w:color="auto"/>
            </w:tcBorders>
            <w:vAlign w:val="center"/>
          </w:tcPr>
          <w:p w14:paraId="0E795E10"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1,59</w:t>
            </w:r>
          </w:p>
        </w:tc>
        <w:tc>
          <w:tcPr>
            <w:tcW w:w="900" w:type="dxa"/>
            <w:tcBorders>
              <w:top w:val="single" w:sz="4" w:space="0" w:color="auto"/>
              <w:left w:val="single" w:sz="4" w:space="0" w:color="auto"/>
              <w:bottom w:val="single" w:sz="4" w:space="0" w:color="auto"/>
              <w:right w:val="single" w:sz="4" w:space="0" w:color="auto"/>
            </w:tcBorders>
            <w:vAlign w:val="center"/>
          </w:tcPr>
          <w:p w14:paraId="611A42A9"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0,180</w:t>
            </w:r>
          </w:p>
        </w:tc>
        <w:tc>
          <w:tcPr>
            <w:tcW w:w="811" w:type="dxa"/>
            <w:tcBorders>
              <w:top w:val="single" w:sz="4" w:space="0" w:color="auto"/>
              <w:left w:val="single" w:sz="4" w:space="0" w:color="auto"/>
              <w:bottom w:val="single" w:sz="4" w:space="0" w:color="auto"/>
              <w:right w:val="single" w:sz="4" w:space="0" w:color="auto"/>
            </w:tcBorders>
            <w:vAlign w:val="center"/>
          </w:tcPr>
          <w:p w14:paraId="477C25BC"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15,19</w:t>
            </w:r>
          </w:p>
        </w:tc>
        <w:tc>
          <w:tcPr>
            <w:tcW w:w="768" w:type="dxa"/>
            <w:tcBorders>
              <w:top w:val="single" w:sz="4" w:space="0" w:color="auto"/>
              <w:left w:val="single" w:sz="4" w:space="0" w:color="auto"/>
              <w:bottom w:val="single" w:sz="4" w:space="0" w:color="auto"/>
              <w:right w:val="single" w:sz="4" w:space="0" w:color="auto"/>
            </w:tcBorders>
            <w:vAlign w:val="center"/>
          </w:tcPr>
          <w:p w14:paraId="00C07D0F"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3,39</w:t>
            </w:r>
          </w:p>
        </w:tc>
        <w:tc>
          <w:tcPr>
            <w:tcW w:w="889" w:type="dxa"/>
            <w:tcBorders>
              <w:top w:val="single" w:sz="4" w:space="0" w:color="auto"/>
              <w:left w:val="single" w:sz="4" w:space="0" w:color="auto"/>
              <w:bottom w:val="single" w:sz="4" w:space="0" w:color="auto"/>
              <w:right w:val="single" w:sz="4" w:space="0" w:color="auto"/>
            </w:tcBorders>
            <w:vAlign w:val="center"/>
          </w:tcPr>
          <w:p w14:paraId="738A612B" w14:textId="77777777" w:rsidR="00FD2581" w:rsidRPr="0005203D" w:rsidRDefault="00FD2581" w:rsidP="00510DB3">
            <w:pPr>
              <w:jc w:val="both"/>
              <w:rPr>
                <w:rFonts w:ascii="Times New Roman" w:hAnsi="Times New Roman" w:cs="Times New Roman"/>
                <w:sz w:val="24"/>
                <w:szCs w:val="24"/>
              </w:rPr>
            </w:pPr>
            <w:r w:rsidRPr="0005203D">
              <w:rPr>
                <w:rFonts w:ascii="Times New Roman" w:hAnsi="Times New Roman" w:cs="Times New Roman"/>
                <w:sz w:val="24"/>
                <w:szCs w:val="24"/>
              </w:rPr>
              <w:t>0,223</w:t>
            </w:r>
          </w:p>
        </w:tc>
      </w:tr>
    </w:tbl>
    <w:p w14:paraId="1168B2D8" w14:textId="77777777" w:rsidR="00FD2581" w:rsidRPr="0005203D" w:rsidRDefault="00FD2581" w:rsidP="00510DB3">
      <w:pPr>
        <w:spacing w:after="0" w:line="240" w:lineRule="auto"/>
        <w:ind w:firstLine="709"/>
        <w:jc w:val="both"/>
        <w:rPr>
          <w:rFonts w:ascii="Times New Roman" w:hAnsi="Times New Roman" w:cs="Times New Roman"/>
          <w:sz w:val="28"/>
          <w:szCs w:val="28"/>
          <w:lang w:val="ru-RU"/>
        </w:rPr>
      </w:pPr>
    </w:p>
    <w:p w14:paraId="78A1C981" w14:textId="77777777" w:rsidR="00FD2581" w:rsidRPr="0005203D" w:rsidRDefault="00FD2581" w:rsidP="00510DB3">
      <w:pPr>
        <w:spacing w:after="0" w:line="240" w:lineRule="auto"/>
        <w:rPr>
          <w:rFonts w:ascii="Times New Roman" w:hAnsi="Times New Roman" w:cs="Times New Roman"/>
          <w:sz w:val="28"/>
          <w:szCs w:val="28"/>
          <w:lang w:val="ru-RU"/>
        </w:rPr>
        <w:sectPr w:rsidR="00FD2581" w:rsidRPr="0005203D" w:rsidSect="00FD2581">
          <w:pgSz w:w="11907" w:h="16840" w:code="9"/>
          <w:pgMar w:top="1134" w:right="851" w:bottom="1134" w:left="1701" w:header="709" w:footer="709" w:gutter="0"/>
          <w:cols w:space="708"/>
          <w:docGrid w:linePitch="360"/>
        </w:sectPr>
      </w:pPr>
    </w:p>
    <w:tbl>
      <w:tblPr>
        <w:tblStyle w:val="TableGrid"/>
        <w:tblW w:w="0" w:type="auto"/>
        <w:tblLook w:val="04A0" w:firstRow="1" w:lastRow="0" w:firstColumn="1" w:lastColumn="0" w:noHBand="0" w:noVBand="1"/>
      </w:tblPr>
      <w:tblGrid>
        <w:gridCol w:w="10499"/>
        <w:gridCol w:w="11037"/>
      </w:tblGrid>
      <w:tr w:rsidR="00FD2581" w:rsidRPr="0005203D" w14:paraId="21988BFA" w14:textId="77777777" w:rsidTr="003628A3">
        <w:tc>
          <w:tcPr>
            <w:tcW w:w="10868" w:type="dxa"/>
            <w:vAlign w:val="center"/>
          </w:tcPr>
          <w:p w14:paraId="71BC4D2D" w14:textId="77777777" w:rsidR="00FD2581" w:rsidRPr="0005203D" w:rsidRDefault="00FD2581" w:rsidP="00510DB3">
            <w:pPr>
              <w:jc w:val="center"/>
              <w:rPr>
                <w:rFonts w:ascii="Times New Roman" w:hAnsi="Times New Roman" w:cs="Times New Roman"/>
                <w:sz w:val="28"/>
                <w:szCs w:val="28"/>
              </w:rPr>
            </w:pPr>
            <w:r w:rsidRPr="0005203D">
              <w:rPr>
                <w:noProof/>
                <w:lang w:eastAsia="ru-RU"/>
              </w:rPr>
              <w:lastRenderedPageBreak/>
              <w:drawing>
                <wp:inline distT="0" distB="0" distL="0" distR="0" wp14:anchorId="597ABA28" wp14:editId="74FBCD74">
                  <wp:extent cx="6550381" cy="3700982"/>
                  <wp:effectExtent l="0" t="0" r="3175" b="0"/>
                  <wp:docPr id="45" name="Рисунок 45" descr="A colorful image of a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descr="A colorful image of a surface&#10;&#10;AI-generated content may be incorrect."/>
                          <pic:cNvPicPr/>
                        </pic:nvPicPr>
                        <pic:blipFill rotWithShape="1">
                          <a:blip r:embed="rId83" cstate="print"/>
                          <a:srcRect/>
                          <a:stretch/>
                        </pic:blipFill>
                        <pic:spPr bwMode="auto">
                          <a:xfrm>
                            <a:off x="0" y="0"/>
                            <a:ext cx="6562493" cy="3707825"/>
                          </a:xfrm>
                          <a:prstGeom prst="rect">
                            <a:avLst/>
                          </a:prstGeom>
                          <a:ln>
                            <a:noFill/>
                          </a:ln>
                          <a:extLst>
                            <a:ext uri="{53640926-AAD7-44D8-BBD7-CCE9431645EC}">
                              <a14:shadowObscured xmlns:a14="http://schemas.microsoft.com/office/drawing/2010/main"/>
                            </a:ext>
                          </a:extLst>
                        </pic:spPr>
                      </pic:pic>
                    </a:graphicData>
                  </a:graphic>
                </wp:inline>
              </w:drawing>
            </w:r>
          </w:p>
        </w:tc>
        <w:tc>
          <w:tcPr>
            <w:tcW w:w="10894" w:type="dxa"/>
            <w:vAlign w:val="center"/>
          </w:tcPr>
          <w:p w14:paraId="5FE9A62A" w14:textId="77777777" w:rsidR="00FD2581" w:rsidRPr="0005203D" w:rsidRDefault="00FD2581" w:rsidP="00510DB3">
            <w:pPr>
              <w:jc w:val="center"/>
              <w:rPr>
                <w:rFonts w:ascii="Times New Roman" w:hAnsi="Times New Roman" w:cs="Times New Roman"/>
                <w:sz w:val="28"/>
                <w:szCs w:val="28"/>
              </w:rPr>
            </w:pPr>
            <w:r w:rsidRPr="0005203D">
              <w:rPr>
                <w:noProof/>
                <w:lang w:eastAsia="ru-RU"/>
              </w:rPr>
              <w:drawing>
                <wp:inline distT="0" distB="0" distL="0" distR="0" wp14:anchorId="631888FF" wp14:editId="7B05CF93">
                  <wp:extent cx="6271076" cy="3537530"/>
                  <wp:effectExtent l="0" t="0" r="0" b="6350"/>
                  <wp:docPr id="47" name="Рисунок 47" descr="A close-up of a colorful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descr="A close-up of a colorful background&#10;&#10;AI-generated content may be incorrect."/>
                          <pic:cNvPicPr/>
                        </pic:nvPicPr>
                        <pic:blipFill rotWithShape="1">
                          <a:blip r:embed="rId84" cstate="print"/>
                          <a:srcRect/>
                          <a:stretch/>
                        </pic:blipFill>
                        <pic:spPr bwMode="auto">
                          <a:xfrm>
                            <a:off x="0" y="0"/>
                            <a:ext cx="6288132" cy="3547152"/>
                          </a:xfrm>
                          <a:prstGeom prst="rect">
                            <a:avLst/>
                          </a:prstGeom>
                          <a:ln>
                            <a:noFill/>
                          </a:ln>
                          <a:extLst>
                            <a:ext uri="{53640926-AAD7-44D8-BBD7-CCE9431645EC}">
                              <a14:shadowObscured xmlns:a14="http://schemas.microsoft.com/office/drawing/2010/main"/>
                            </a:ext>
                          </a:extLst>
                        </pic:spPr>
                      </pic:pic>
                    </a:graphicData>
                  </a:graphic>
                </wp:inline>
              </w:drawing>
            </w:r>
          </w:p>
        </w:tc>
      </w:tr>
      <w:tr w:rsidR="00FD2581" w:rsidRPr="00BC2B60" w14:paraId="68A6067B" w14:textId="77777777" w:rsidTr="003628A3">
        <w:tc>
          <w:tcPr>
            <w:tcW w:w="10868" w:type="dxa"/>
            <w:vAlign w:val="center"/>
          </w:tcPr>
          <w:p w14:paraId="743EACD1" w14:textId="77777777" w:rsidR="00FD2581" w:rsidRPr="0005203D" w:rsidRDefault="00FD2581" w:rsidP="00510DB3">
            <w:pPr>
              <w:jc w:val="center"/>
              <w:rPr>
                <w:rFonts w:ascii="Times New Roman" w:hAnsi="Times New Roman" w:cs="Times New Roman"/>
                <w:i/>
                <w:sz w:val="24"/>
                <w:szCs w:val="24"/>
              </w:rPr>
            </w:pPr>
            <w:r w:rsidRPr="0005203D">
              <w:rPr>
                <w:rFonts w:ascii="Times New Roman" w:hAnsi="Times New Roman" w:cs="Times New Roman"/>
                <w:i/>
                <w:sz w:val="24"/>
                <w:szCs w:val="24"/>
              </w:rPr>
              <w:t>Калий, НЧ окно 7х7 (1750м)</w:t>
            </w:r>
          </w:p>
        </w:tc>
        <w:tc>
          <w:tcPr>
            <w:tcW w:w="10894" w:type="dxa"/>
            <w:vAlign w:val="center"/>
          </w:tcPr>
          <w:p w14:paraId="2378B434" w14:textId="77777777" w:rsidR="00FD2581" w:rsidRPr="0005203D" w:rsidRDefault="00FD2581" w:rsidP="00510DB3">
            <w:pPr>
              <w:jc w:val="center"/>
              <w:rPr>
                <w:rFonts w:ascii="Times New Roman" w:hAnsi="Times New Roman" w:cs="Times New Roman"/>
                <w:i/>
                <w:sz w:val="24"/>
                <w:szCs w:val="24"/>
              </w:rPr>
            </w:pPr>
            <w:r w:rsidRPr="0005203D">
              <w:rPr>
                <w:rFonts w:ascii="Times New Roman" w:hAnsi="Times New Roman" w:cs="Times New Roman"/>
                <w:i/>
                <w:sz w:val="24"/>
                <w:szCs w:val="24"/>
              </w:rPr>
              <w:t>Уран, НЧ окно 7х7 (1750м)</w:t>
            </w:r>
          </w:p>
        </w:tc>
      </w:tr>
      <w:tr w:rsidR="00FD2581" w:rsidRPr="0005203D" w14:paraId="2B6D192C" w14:textId="77777777" w:rsidTr="003628A3">
        <w:tc>
          <w:tcPr>
            <w:tcW w:w="10868" w:type="dxa"/>
            <w:vAlign w:val="center"/>
          </w:tcPr>
          <w:p w14:paraId="4453837C" w14:textId="77777777" w:rsidR="00FD2581" w:rsidRPr="0005203D" w:rsidRDefault="00FD2581" w:rsidP="00510DB3">
            <w:pPr>
              <w:jc w:val="center"/>
              <w:rPr>
                <w:rFonts w:ascii="Times New Roman" w:hAnsi="Times New Roman" w:cs="Times New Roman"/>
                <w:sz w:val="28"/>
                <w:szCs w:val="28"/>
              </w:rPr>
            </w:pPr>
            <w:r w:rsidRPr="0005203D">
              <w:rPr>
                <w:noProof/>
                <w:lang w:eastAsia="ru-RU"/>
              </w:rPr>
              <w:drawing>
                <wp:inline distT="0" distB="0" distL="0" distR="0" wp14:anchorId="763D74E4" wp14:editId="28F94519">
                  <wp:extent cx="6546850" cy="3701663"/>
                  <wp:effectExtent l="0" t="0" r="6350" b="0"/>
                  <wp:docPr id="48" name="Рисунок 48" descr="A green and red sp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descr="A green and red spots&#10;&#10;AI-generated content may be incorrect."/>
                          <pic:cNvPicPr/>
                        </pic:nvPicPr>
                        <pic:blipFill rotWithShape="1">
                          <a:blip r:embed="rId85" cstate="print"/>
                          <a:srcRect/>
                          <a:stretch/>
                        </pic:blipFill>
                        <pic:spPr bwMode="auto">
                          <a:xfrm>
                            <a:off x="0" y="0"/>
                            <a:ext cx="6558253" cy="3708110"/>
                          </a:xfrm>
                          <a:prstGeom prst="rect">
                            <a:avLst/>
                          </a:prstGeom>
                          <a:ln>
                            <a:noFill/>
                          </a:ln>
                          <a:extLst>
                            <a:ext uri="{53640926-AAD7-44D8-BBD7-CCE9431645EC}">
                              <a14:shadowObscured xmlns:a14="http://schemas.microsoft.com/office/drawing/2010/main"/>
                            </a:ext>
                          </a:extLst>
                        </pic:spPr>
                      </pic:pic>
                    </a:graphicData>
                  </a:graphic>
                </wp:inline>
              </w:drawing>
            </w:r>
          </w:p>
        </w:tc>
        <w:tc>
          <w:tcPr>
            <w:tcW w:w="10894" w:type="dxa"/>
            <w:vAlign w:val="center"/>
          </w:tcPr>
          <w:p w14:paraId="52E80DFA" w14:textId="77777777" w:rsidR="00FD2581" w:rsidRPr="0005203D" w:rsidRDefault="00FD2581" w:rsidP="00510DB3">
            <w:pPr>
              <w:jc w:val="center"/>
              <w:rPr>
                <w:rFonts w:ascii="Times New Roman" w:hAnsi="Times New Roman" w:cs="Times New Roman"/>
                <w:sz w:val="28"/>
                <w:szCs w:val="28"/>
              </w:rPr>
            </w:pPr>
            <w:r w:rsidRPr="0005203D">
              <w:rPr>
                <w:noProof/>
                <w:lang w:eastAsia="ru-RU"/>
              </w:rPr>
              <w:drawing>
                <wp:inline distT="0" distB="0" distL="0" distR="0" wp14:anchorId="3B6B63C1" wp14:editId="21DECA11">
                  <wp:extent cx="6888851" cy="3679908"/>
                  <wp:effectExtent l="0" t="0" r="762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6" cstate="print"/>
                          <a:srcRect/>
                          <a:stretch/>
                        </pic:blipFill>
                        <pic:spPr bwMode="auto">
                          <a:xfrm>
                            <a:off x="0" y="0"/>
                            <a:ext cx="6905949" cy="3689041"/>
                          </a:xfrm>
                          <a:prstGeom prst="rect">
                            <a:avLst/>
                          </a:prstGeom>
                          <a:ln>
                            <a:noFill/>
                          </a:ln>
                          <a:extLst>
                            <a:ext uri="{53640926-AAD7-44D8-BBD7-CCE9431645EC}">
                              <a14:shadowObscured xmlns:a14="http://schemas.microsoft.com/office/drawing/2010/main"/>
                            </a:ext>
                          </a:extLst>
                        </pic:spPr>
                      </pic:pic>
                    </a:graphicData>
                  </a:graphic>
                </wp:inline>
              </w:drawing>
            </w:r>
          </w:p>
        </w:tc>
      </w:tr>
      <w:tr w:rsidR="00306B05" w:rsidRPr="00BC2B60" w14:paraId="6BDA4DDF" w14:textId="77777777" w:rsidTr="003628A3">
        <w:tc>
          <w:tcPr>
            <w:tcW w:w="10868" w:type="dxa"/>
            <w:vAlign w:val="center"/>
          </w:tcPr>
          <w:p w14:paraId="136B6F4D" w14:textId="77777777" w:rsidR="00FD2581" w:rsidRPr="0005203D" w:rsidRDefault="00FD2581" w:rsidP="00510DB3">
            <w:pPr>
              <w:jc w:val="center"/>
              <w:rPr>
                <w:rFonts w:ascii="Times New Roman" w:hAnsi="Times New Roman" w:cs="Times New Roman"/>
                <w:i/>
                <w:noProof/>
                <w:sz w:val="24"/>
                <w:szCs w:val="24"/>
                <w:lang w:eastAsia="ru-RU"/>
              </w:rPr>
            </w:pPr>
            <w:r w:rsidRPr="0005203D">
              <w:rPr>
                <w:rFonts w:ascii="Times New Roman" w:hAnsi="Times New Roman" w:cs="Times New Roman"/>
                <w:i/>
                <w:sz w:val="24"/>
                <w:szCs w:val="24"/>
              </w:rPr>
              <w:t>Торий, НЧ окно 7х7 (1750м)</w:t>
            </w:r>
          </w:p>
        </w:tc>
        <w:tc>
          <w:tcPr>
            <w:tcW w:w="10894" w:type="dxa"/>
            <w:vAlign w:val="center"/>
          </w:tcPr>
          <w:p w14:paraId="1B9986EF" w14:textId="77777777" w:rsidR="00FD2581" w:rsidRPr="0005203D" w:rsidRDefault="00FD2581" w:rsidP="00510DB3">
            <w:pPr>
              <w:jc w:val="center"/>
              <w:rPr>
                <w:rFonts w:ascii="Times New Roman" w:hAnsi="Times New Roman" w:cs="Times New Roman"/>
                <w:i/>
                <w:noProof/>
                <w:sz w:val="24"/>
                <w:szCs w:val="24"/>
                <w:lang w:eastAsia="ru-RU"/>
              </w:rPr>
            </w:pPr>
            <w:r w:rsidRPr="0005203D">
              <w:rPr>
                <w:rFonts w:ascii="Times New Roman" w:hAnsi="Times New Roman" w:cs="Times New Roman"/>
                <w:i/>
                <w:sz w:val="24"/>
                <w:szCs w:val="24"/>
              </w:rPr>
              <w:t>Классификация по Петрову, количество классов 12</w:t>
            </w:r>
          </w:p>
        </w:tc>
      </w:tr>
    </w:tbl>
    <w:p w14:paraId="30EA560E" w14:textId="1ED890F0" w:rsidR="00FD2581" w:rsidRPr="0005203D" w:rsidRDefault="00B730AD" w:rsidP="00306B05">
      <w:pPr>
        <w:pStyle w:val="a4"/>
      </w:pPr>
      <w:bookmarkStart w:id="110" w:name="_Toc210770564"/>
      <w:r w:rsidRPr="0005203D">
        <w:t>Рисунок 5.14 - Распределение содержаний калия, урана, тория и результаты районирования по площади участка Степной</w:t>
      </w:r>
      <w:bookmarkEnd w:id="110"/>
    </w:p>
    <w:p w14:paraId="28F41C3F" w14:textId="77777777" w:rsidR="00FD2581" w:rsidRPr="0005203D" w:rsidRDefault="00FD2581" w:rsidP="00510DB3">
      <w:pPr>
        <w:spacing w:after="0" w:line="240" w:lineRule="auto"/>
        <w:ind w:firstLine="709"/>
        <w:jc w:val="center"/>
        <w:rPr>
          <w:rFonts w:ascii="Times New Roman" w:hAnsi="Times New Roman" w:cs="Times New Roman"/>
          <w:sz w:val="28"/>
          <w:szCs w:val="28"/>
          <w:lang w:val="ru-RU"/>
        </w:rPr>
      </w:pPr>
    </w:p>
    <w:p w14:paraId="37EC6977" w14:textId="77777777" w:rsidR="00FD2581" w:rsidRPr="0005203D" w:rsidRDefault="00FD2581" w:rsidP="00510DB3">
      <w:pPr>
        <w:spacing w:after="0" w:line="240" w:lineRule="auto"/>
        <w:ind w:firstLine="709"/>
        <w:jc w:val="both"/>
        <w:rPr>
          <w:rFonts w:ascii="Times New Roman" w:hAnsi="Times New Roman" w:cs="Times New Roman"/>
          <w:sz w:val="28"/>
          <w:szCs w:val="28"/>
          <w:lang w:val="ru-RU"/>
        </w:rPr>
        <w:sectPr w:rsidR="00FD2581" w:rsidRPr="0005203D" w:rsidSect="00FD2581">
          <w:pgSz w:w="23814" w:h="16840" w:orient="landscape" w:code="8"/>
          <w:pgMar w:top="1701" w:right="1134" w:bottom="851" w:left="1134" w:header="709" w:footer="709" w:gutter="0"/>
          <w:cols w:space="708"/>
          <w:docGrid w:linePitch="360"/>
        </w:sectPr>
      </w:pPr>
    </w:p>
    <w:p w14:paraId="62036FC0" w14:textId="77777777" w:rsidR="00A94724" w:rsidRPr="00A94724" w:rsidRDefault="00A94724" w:rsidP="00A94724">
      <w:pPr>
        <w:spacing w:after="0" w:line="240" w:lineRule="auto"/>
        <w:ind w:firstLine="720"/>
        <w:jc w:val="both"/>
        <w:rPr>
          <w:rFonts w:ascii="Times New Roman" w:hAnsi="Times New Roman" w:cs="Times New Roman"/>
          <w:sz w:val="28"/>
          <w:szCs w:val="28"/>
          <w:lang w:val="ru-RU"/>
        </w:rPr>
      </w:pPr>
      <w:r w:rsidRPr="00A94724">
        <w:rPr>
          <w:rFonts w:ascii="Times New Roman" w:hAnsi="Times New Roman" w:cs="Times New Roman"/>
          <w:sz w:val="28"/>
          <w:szCs w:val="28"/>
          <w:lang w:val="ru-RU"/>
        </w:rPr>
        <w:lastRenderedPageBreak/>
        <w:t xml:space="preserve">Классы №1 и №2 занимают менее десятой части площади съемки, при этом основная доля приходится на класс №1 (8,06% и 1,38% соответственно). Территории, в пределах которых выделены эти классы, характеризуются фоновыми значениями содержаний урана и тория. Содержание калия в 1,5 раза ниже фоновых значений. Класс №2 отличается от №1 повышенным уровнем содержания урана — 7,40×10⁻⁴% относительно 5,59×10⁻⁴%. Выделенные площади </w:t>
      </w:r>
      <w:proofErr w:type="spellStart"/>
      <w:r w:rsidRPr="00A94724">
        <w:rPr>
          <w:rFonts w:ascii="Times New Roman" w:hAnsi="Times New Roman" w:cs="Times New Roman"/>
          <w:sz w:val="28"/>
          <w:szCs w:val="28"/>
          <w:lang w:val="ru-RU"/>
        </w:rPr>
        <w:t>пространственно</w:t>
      </w:r>
      <w:proofErr w:type="spellEnd"/>
      <w:r w:rsidRPr="00A94724">
        <w:rPr>
          <w:rFonts w:ascii="Times New Roman" w:hAnsi="Times New Roman" w:cs="Times New Roman"/>
          <w:sz w:val="28"/>
          <w:szCs w:val="28"/>
          <w:lang w:val="ru-RU"/>
        </w:rPr>
        <w:t xml:space="preserve"> соответствуют выходам каменноугольных отложений.</w:t>
      </w:r>
    </w:p>
    <w:p w14:paraId="38E30F4A" w14:textId="77777777" w:rsidR="00A94724" w:rsidRPr="00A94724" w:rsidRDefault="00A94724" w:rsidP="00A94724">
      <w:pPr>
        <w:spacing w:after="0" w:line="240" w:lineRule="auto"/>
        <w:ind w:firstLine="720"/>
        <w:jc w:val="both"/>
        <w:rPr>
          <w:rFonts w:ascii="Times New Roman" w:hAnsi="Times New Roman" w:cs="Times New Roman"/>
          <w:sz w:val="28"/>
          <w:szCs w:val="28"/>
          <w:lang w:val="ru-RU"/>
        </w:rPr>
      </w:pPr>
      <w:r w:rsidRPr="00A94724">
        <w:rPr>
          <w:rFonts w:ascii="Times New Roman" w:hAnsi="Times New Roman" w:cs="Times New Roman"/>
          <w:sz w:val="28"/>
          <w:szCs w:val="28"/>
          <w:lang w:val="ru-RU"/>
        </w:rPr>
        <w:t xml:space="preserve">Класс №3 занимает около 2,5% территории и выделяется на западе, северо-западе и фрагментарно на востоке площади; почти во всех случаях границы класса совпадают с контурами водоемов. Только западный участок класса </w:t>
      </w:r>
      <w:proofErr w:type="spellStart"/>
      <w:r w:rsidRPr="00A94724">
        <w:rPr>
          <w:rFonts w:ascii="Times New Roman" w:hAnsi="Times New Roman" w:cs="Times New Roman"/>
          <w:sz w:val="28"/>
          <w:szCs w:val="28"/>
          <w:lang w:val="ru-RU"/>
        </w:rPr>
        <w:t>пространственно</w:t>
      </w:r>
      <w:proofErr w:type="spellEnd"/>
      <w:r w:rsidRPr="00A94724">
        <w:rPr>
          <w:rFonts w:ascii="Times New Roman" w:hAnsi="Times New Roman" w:cs="Times New Roman"/>
          <w:sz w:val="28"/>
          <w:szCs w:val="28"/>
          <w:lang w:val="ru-RU"/>
        </w:rPr>
        <w:t xml:space="preserve"> ассоциирован с интрузивными массивами, сложенными диоритами (</w:t>
      </w:r>
      <w:proofErr w:type="spellStart"/>
      <w:r w:rsidRPr="00A94724">
        <w:rPr>
          <w:rFonts w:ascii="Times New Roman" w:hAnsi="Times New Roman" w:cs="Times New Roman"/>
          <w:sz w:val="28"/>
          <w:szCs w:val="28"/>
          <w:lang w:val="ru-RU"/>
        </w:rPr>
        <w:t>Байжанский</w:t>
      </w:r>
      <w:proofErr w:type="spellEnd"/>
      <w:r w:rsidRPr="00A94724">
        <w:rPr>
          <w:rFonts w:ascii="Times New Roman" w:hAnsi="Times New Roman" w:cs="Times New Roman"/>
          <w:sz w:val="28"/>
          <w:szCs w:val="28"/>
          <w:lang w:val="ru-RU"/>
        </w:rPr>
        <w:t xml:space="preserve">, </w:t>
      </w:r>
      <w:proofErr w:type="spellStart"/>
      <w:r w:rsidRPr="00A94724">
        <w:rPr>
          <w:rFonts w:ascii="Times New Roman" w:hAnsi="Times New Roman" w:cs="Times New Roman"/>
          <w:sz w:val="28"/>
          <w:szCs w:val="28"/>
          <w:lang w:val="ru-RU"/>
        </w:rPr>
        <w:t>Будакский</w:t>
      </w:r>
      <w:proofErr w:type="spellEnd"/>
      <w:r w:rsidRPr="00A94724">
        <w:rPr>
          <w:rFonts w:ascii="Times New Roman" w:hAnsi="Times New Roman" w:cs="Times New Roman"/>
          <w:sz w:val="28"/>
          <w:szCs w:val="28"/>
          <w:lang w:val="ru-RU"/>
        </w:rPr>
        <w:t>) и габбро-диоритами (</w:t>
      </w:r>
      <w:proofErr w:type="spellStart"/>
      <w:r w:rsidRPr="00A94724">
        <w:rPr>
          <w:rFonts w:ascii="Times New Roman" w:hAnsi="Times New Roman" w:cs="Times New Roman"/>
          <w:sz w:val="28"/>
          <w:szCs w:val="28"/>
          <w:lang w:val="ru-RU"/>
        </w:rPr>
        <w:t>Тасшокинский</w:t>
      </w:r>
      <w:proofErr w:type="spellEnd"/>
      <w:r w:rsidRPr="00A94724">
        <w:rPr>
          <w:rFonts w:ascii="Times New Roman" w:hAnsi="Times New Roman" w:cs="Times New Roman"/>
          <w:sz w:val="28"/>
          <w:szCs w:val="28"/>
          <w:lang w:val="ru-RU"/>
        </w:rPr>
        <w:t>) ордовикского возраста. Все значения содержаний ЕРЭ ниже фоновых: в 1,4 раза по калию и урану, в 1,8 раза по торию.</w:t>
      </w:r>
    </w:p>
    <w:p w14:paraId="79CE4AFE" w14:textId="77777777" w:rsidR="00A94724" w:rsidRPr="00A94724" w:rsidRDefault="00A94724" w:rsidP="00A94724">
      <w:pPr>
        <w:spacing w:after="0" w:line="240" w:lineRule="auto"/>
        <w:ind w:firstLine="720"/>
        <w:jc w:val="both"/>
        <w:rPr>
          <w:rFonts w:ascii="Times New Roman" w:hAnsi="Times New Roman" w:cs="Times New Roman"/>
          <w:sz w:val="28"/>
          <w:szCs w:val="28"/>
          <w:lang w:val="ru-RU"/>
        </w:rPr>
      </w:pPr>
      <w:r w:rsidRPr="00A94724">
        <w:rPr>
          <w:rFonts w:ascii="Times New Roman" w:hAnsi="Times New Roman" w:cs="Times New Roman"/>
          <w:sz w:val="28"/>
          <w:szCs w:val="28"/>
          <w:lang w:val="ru-RU"/>
        </w:rPr>
        <w:t xml:space="preserve">Классы №4 и №5 суммарно охватывают более 40% площади (36,6% и 5,4% соответственно). Содержания для класса №4 характеризуются как близкие к фоновым: калий 1,26% (при фоновом 1,3%), уран 4,33×10⁻⁴% (при фоновом 4,95×10⁻⁴%) и торий 5,95×10⁻⁴% (при фоновом 6,3×10⁻⁴%). Для класса №5 содержания незначительно ниже: калий 0,85%, уран 4,26×10⁻⁴%, торий 5,13×10⁻⁴%. Эти классы не характеризуются специфическими геологическими особенностями. Они выделены как над породами силура, ордовика, девона и неоген-четвертичными отложениями, так и в пределах </w:t>
      </w:r>
      <w:proofErr w:type="spellStart"/>
      <w:r w:rsidRPr="00A94724">
        <w:rPr>
          <w:rFonts w:ascii="Times New Roman" w:hAnsi="Times New Roman" w:cs="Times New Roman"/>
          <w:sz w:val="28"/>
          <w:szCs w:val="28"/>
          <w:lang w:val="ru-RU"/>
        </w:rPr>
        <w:t>горстовых</w:t>
      </w:r>
      <w:proofErr w:type="spellEnd"/>
      <w:r w:rsidRPr="00A94724">
        <w:rPr>
          <w:rFonts w:ascii="Times New Roman" w:hAnsi="Times New Roman" w:cs="Times New Roman"/>
          <w:sz w:val="28"/>
          <w:szCs w:val="28"/>
          <w:lang w:val="ru-RU"/>
        </w:rPr>
        <w:t xml:space="preserve"> и грабенообразных структур, то есть для данных классов не характерны какие-либо определенные литологические, стратиграфические или структурные особенности. Классы №4 и №5 формируют региональный радиологический фон территории.</w:t>
      </w:r>
    </w:p>
    <w:p w14:paraId="7FB44835" w14:textId="77777777" w:rsidR="00A94724" w:rsidRPr="00A94724" w:rsidRDefault="00A94724" w:rsidP="00A94724">
      <w:pPr>
        <w:spacing w:after="0" w:line="240" w:lineRule="auto"/>
        <w:ind w:firstLine="720"/>
        <w:jc w:val="both"/>
        <w:rPr>
          <w:rFonts w:ascii="Times New Roman" w:hAnsi="Times New Roman" w:cs="Times New Roman"/>
          <w:sz w:val="28"/>
          <w:szCs w:val="28"/>
          <w:lang w:val="ru-RU"/>
        </w:rPr>
      </w:pPr>
      <w:r w:rsidRPr="00A94724">
        <w:rPr>
          <w:rFonts w:ascii="Times New Roman" w:hAnsi="Times New Roman" w:cs="Times New Roman"/>
          <w:sz w:val="28"/>
          <w:szCs w:val="28"/>
          <w:lang w:val="ru-RU"/>
        </w:rPr>
        <w:t xml:space="preserve">Класс №6 маркирует территории с фоновыми концентрациями калия и тория при слабо повышенных содержаниях урана (превышение на 1,4×10⁻⁴%). </w:t>
      </w:r>
      <w:proofErr w:type="spellStart"/>
      <w:r w:rsidRPr="00A94724">
        <w:rPr>
          <w:rFonts w:ascii="Times New Roman" w:hAnsi="Times New Roman" w:cs="Times New Roman"/>
          <w:sz w:val="28"/>
          <w:szCs w:val="28"/>
          <w:lang w:val="ru-RU"/>
        </w:rPr>
        <w:t>Пространственно</w:t>
      </w:r>
      <w:proofErr w:type="spellEnd"/>
      <w:r w:rsidRPr="00A94724">
        <w:rPr>
          <w:rFonts w:ascii="Times New Roman" w:hAnsi="Times New Roman" w:cs="Times New Roman"/>
          <w:sz w:val="28"/>
          <w:szCs w:val="28"/>
          <w:lang w:val="ru-RU"/>
        </w:rPr>
        <w:t xml:space="preserve"> класс приурочен преимущественно к </w:t>
      </w:r>
      <w:proofErr w:type="spellStart"/>
      <w:r w:rsidRPr="00A94724">
        <w:rPr>
          <w:rFonts w:ascii="Times New Roman" w:hAnsi="Times New Roman" w:cs="Times New Roman"/>
          <w:sz w:val="28"/>
          <w:szCs w:val="28"/>
          <w:lang w:val="ru-RU"/>
        </w:rPr>
        <w:t>горстовым</w:t>
      </w:r>
      <w:proofErr w:type="spellEnd"/>
      <w:r w:rsidRPr="00A94724">
        <w:rPr>
          <w:rFonts w:ascii="Times New Roman" w:hAnsi="Times New Roman" w:cs="Times New Roman"/>
          <w:sz w:val="28"/>
          <w:szCs w:val="28"/>
          <w:lang w:val="ru-RU"/>
        </w:rPr>
        <w:t xml:space="preserve"> поднятиям, охватывая приблизительно 25% исследуемой площади.</w:t>
      </w:r>
    </w:p>
    <w:p w14:paraId="42430753" w14:textId="77777777" w:rsidR="00A94724" w:rsidRPr="00A94724" w:rsidRDefault="00A94724" w:rsidP="00A94724">
      <w:pPr>
        <w:spacing w:after="0" w:line="240" w:lineRule="auto"/>
        <w:ind w:firstLine="720"/>
        <w:jc w:val="both"/>
        <w:rPr>
          <w:rFonts w:ascii="Times New Roman" w:hAnsi="Times New Roman" w:cs="Times New Roman"/>
          <w:sz w:val="28"/>
          <w:szCs w:val="28"/>
          <w:lang w:val="ru-RU"/>
        </w:rPr>
      </w:pPr>
      <w:r w:rsidRPr="00A94724">
        <w:rPr>
          <w:rFonts w:ascii="Times New Roman" w:hAnsi="Times New Roman" w:cs="Times New Roman"/>
          <w:sz w:val="28"/>
          <w:szCs w:val="28"/>
          <w:lang w:val="ru-RU"/>
        </w:rPr>
        <w:t xml:space="preserve">Класс №7 объединяет участки, характеризующиеся фоновыми содержаниями тория, пониженными концентрациями урана и повышенными значениями калия; суммарная площадь превышает 5% территории. В восточной части класс №7 </w:t>
      </w:r>
      <w:proofErr w:type="spellStart"/>
      <w:r w:rsidRPr="00A94724">
        <w:rPr>
          <w:rFonts w:ascii="Times New Roman" w:hAnsi="Times New Roman" w:cs="Times New Roman"/>
          <w:sz w:val="28"/>
          <w:szCs w:val="28"/>
          <w:lang w:val="ru-RU"/>
        </w:rPr>
        <w:t>пространственно</w:t>
      </w:r>
      <w:proofErr w:type="spellEnd"/>
      <w:r w:rsidRPr="00A94724">
        <w:rPr>
          <w:rFonts w:ascii="Times New Roman" w:hAnsi="Times New Roman" w:cs="Times New Roman"/>
          <w:sz w:val="28"/>
          <w:szCs w:val="28"/>
          <w:lang w:val="ru-RU"/>
        </w:rPr>
        <w:t xml:space="preserve"> совпадает с выходами девонских эффузивных пород, в западной — помимо девонских отложений, он картируется над высохшей засоленной депрессией озера.</w:t>
      </w:r>
    </w:p>
    <w:p w14:paraId="207CCE8D" w14:textId="77777777" w:rsidR="00A94724" w:rsidRPr="00A94724" w:rsidRDefault="00A94724" w:rsidP="00A94724">
      <w:pPr>
        <w:spacing w:after="0" w:line="240" w:lineRule="auto"/>
        <w:ind w:firstLine="720"/>
        <w:jc w:val="both"/>
        <w:rPr>
          <w:rFonts w:ascii="Times New Roman" w:hAnsi="Times New Roman" w:cs="Times New Roman"/>
          <w:sz w:val="28"/>
          <w:szCs w:val="28"/>
          <w:lang w:val="ru-RU"/>
        </w:rPr>
      </w:pPr>
      <w:r w:rsidRPr="00A94724">
        <w:rPr>
          <w:rFonts w:ascii="Times New Roman" w:hAnsi="Times New Roman" w:cs="Times New Roman"/>
          <w:sz w:val="28"/>
          <w:szCs w:val="28"/>
          <w:lang w:val="ru-RU"/>
        </w:rPr>
        <w:t>Класс №8 локализует участки общей площадью 3,4% с фоновыми содержаниями калия, повышенными (относительно регионального фона) концентрациями урана и высокими содержаниями тория. В геологическом отношении данные участки приурочены к обнажениям палеогеновых отложений в центральном секторе территории и к интрузивным и эффузивным комплексам девонского возраста в южной части.</w:t>
      </w:r>
    </w:p>
    <w:p w14:paraId="70F6ACE1" w14:textId="77777777" w:rsidR="00A94724" w:rsidRPr="00A94724" w:rsidRDefault="00A94724" w:rsidP="00A94724">
      <w:pPr>
        <w:spacing w:after="0" w:line="240" w:lineRule="auto"/>
        <w:ind w:firstLine="720"/>
        <w:jc w:val="both"/>
        <w:rPr>
          <w:rFonts w:ascii="Times New Roman" w:hAnsi="Times New Roman" w:cs="Times New Roman"/>
          <w:sz w:val="28"/>
          <w:szCs w:val="28"/>
          <w:lang w:val="ru-RU"/>
        </w:rPr>
      </w:pPr>
      <w:r w:rsidRPr="00A94724">
        <w:rPr>
          <w:rFonts w:ascii="Times New Roman" w:hAnsi="Times New Roman" w:cs="Times New Roman"/>
          <w:sz w:val="28"/>
          <w:szCs w:val="28"/>
          <w:lang w:val="ru-RU"/>
        </w:rPr>
        <w:lastRenderedPageBreak/>
        <w:t xml:space="preserve">Площадное распространение класса №9 составляет 5,6% территории; он характеризуется умеренно аномальными содержаниями калия (1,62% </w:t>
      </w:r>
      <w:proofErr w:type="spellStart"/>
      <w:r w:rsidRPr="00A94724">
        <w:rPr>
          <w:rFonts w:ascii="Times New Roman" w:hAnsi="Times New Roman" w:cs="Times New Roman"/>
          <w:sz w:val="28"/>
          <w:szCs w:val="28"/>
          <w:lang w:val="ru-RU"/>
        </w:rPr>
        <w:t>vs</w:t>
      </w:r>
      <w:proofErr w:type="spellEnd"/>
      <w:r w:rsidRPr="00A94724">
        <w:rPr>
          <w:rFonts w:ascii="Times New Roman" w:hAnsi="Times New Roman" w:cs="Times New Roman"/>
          <w:sz w:val="28"/>
          <w:szCs w:val="28"/>
          <w:lang w:val="ru-RU"/>
        </w:rPr>
        <w:t xml:space="preserve">. фоновые 1,3%), урана (5,42×10⁻⁴% </w:t>
      </w:r>
      <w:proofErr w:type="spellStart"/>
      <w:r w:rsidRPr="00A94724">
        <w:rPr>
          <w:rFonts w:ascii="Times New Roman" w:hAnsi="Times New Roman" w:cs="Times New Roman"/>
          <w:sz w:val="28"/>
          <w:szCs w:val="28"/>
          <w:lang w:val="ru-RU"/>
        </w:rPr>
        <w:t>vs</w:t>
      </w:r>
      <w:proofErr w:type="spellEnd"/>
      <w:r w:rsidRPr="00A94724">
        <w:rPr>
          <w:rFonts w:ascii="Times New Roman" w:hAnsi="Times New Roman" w:cs="Times New Roman"/>
          <w:sz w:val="28"/>
          <w:szCs w:val="28"/>
          <w:lang w:val="ru-RU"/>
        </w:rPr>
        <w:t xml:space="preserve">. 4,95×10⁻⁴%) и тория (6,81×10⁻⁴% </w:t>
      </w:r>
      <w:proofErr w:type="spellStart"/>
      <w:r w:rsidRPr="00A94724">
        <w:rPr>
          <w:rFonts w:ascii="Times New Roman" w:hAnsi="Times New Roman" w:cs="Times New Roman"/>
          <w:sz w:val="28"/>
          <w:szCs w:val="28"/>
          <w:lang w:val="ru-RU"/>
        </w:rPr>
        <w:t>vs</w:t>
      </w:r>
      <w:proofErr w:type="spellEnd"/>
      <w:r w:rsidRPr="00A94724">
        <w:rPr>
          <w:rFonts w:ascii="Times New Roman" w:hAnsi="Times New Roman" w:cs="Times New Roman"/>
          <w:sz w:val="28"/>
          <w:szCs w:val="28"/>
          <w:lang w:val="ru-RU"/>
        </w:rPr>
        <w:t>. 6,3×10⁻⁴%). Вероятно, пространственное распределение класса маркирует зоны повышенной кислотности и щелочности (калиевой специализации) пород или отражает проявление наложенных метасоматических преобразований.</w:t>
      </w:r>
    </w:p>
    <w:p w14:paraId="425332E4" w14:textId="77777777" w:rsidR="00A94724" w:rsidRPr="00A94724" w:rsidRDefault="00A94724" w:rsidP="00A94724">
      <w:pPr>
        <w:spacing w:after="0" w:line="240" w:lineRule="auto"/>
        <w:ind w:firstLine="720"/>
        <w:jc w:val="both"/>
        <w:rPr>
          <w:rFonts w:ascii="Times New Roman" w:hAnsi="Times New Roman" w:cs="Times New Roman"/>
          <w:sz w:val="28"/>
          <w:szCs w:val="28"/>
          <w:lang w:val="ru-RU"/>
        </w:rPr>
      </w:pPr>
      <w:proofErr w:type="spellStart"/>
      <w:r w:rsidRPr="00A94724">
        <w:rPr>
          <w:rFonts w:ascii="Times New Roman" w:hAnsi="Times New Roman" w:cs="Times New Roman"/>
          <w:sz w:val="28"/>
          <w:szCs w:val="28"/>
          <w:lang w:val="ru-RU"/>
        </w:rPr>
        <w:t>Радиогеохимические</w:t>
      </w:r>
      <w:proofErr w:type="spellEnd"/>
      <w:r w:rsidRPr="00A94724">
        <w:rPr>
          <w:rFonts w:ascii="Times New Roman" w:hAnsi="Times New Roman" w:cs="Times New Roman"/>
          <w:sz w:val="28"/>
          <w:szCs w:val="28"/>
          <w:lang w:val="ru-RU"/>
        </w:rPr>
        <w:t xml:space="preserve"> параметры класса №10 близки к классу №9, но отличаются существенно более высокими концентрациями калия (2,25%, превышение почти в 2 раза относительно средних значений) и тория (7,93×10⁻⁴%). Подобные уровни концентраций указывают на картирование зон калиевой специализации пород.</w:t>
      </w:r>
    </w:p>
    <w:p w14:paraId="0CD4381D" w14:textId="77777777" w:rsidR="00A94724" w:rsidRPr="00A94724" w:rsidRDefault="00A94724" w:rsidP="00A94724">
      <w:pPr>
        <w:spacing w:after="0" w:line="240" w:lineRule="auto"/>
        <w:ind w:firstLine="720"/>
        <w:jc w:val="both"/>
        <w:rPr>
          <w:rFonts w:ascii="Times New Roman" w:hAnsi="Times New Roman" w:cs="Times New Roman"/>
          <w:sz w:val="28"/>
          <w:szCs w:val="28"/>
          <w:lang w:val="ru-RU"/>
        </w:rPr>
      </w:pPr>
      <w:r w:rsidRPr="00A94724">
        <w:rPr>
          <w:rFonts w:ascii="Times New Roman" w:hAnsi="Times New Roman" w:cs="Times New Roman"/>
          <w:sz w:val="28"/>
          <w:szCs w:val="28"/>
          <w:lang w:val="ru-RU"/>
        </w:rPr>
        <w:t xml:space="preserve">Классы №11 и №12 </w:t>
      </w:r>
      <w:proofErr w:type="spellStart"/>
      <w:r w:rsidRPr="00A94724">
        <w:rPr>
          <w:rFonts w:ascii="Times New Roman" w:hAnsi="Times New Roman" w:cs="Times New Roman"/>
          <w:sz w:val="28"/>
          <w:szCs w:val="28"/>
          <w:lang w:val="ru-RU"/>
        </w:rPr>
        <w:t>пространственно</w:t>
      </w:r>
      <w:proofErr w:type="spellEnd"/>
      <w:r w:rsidRPr="00A94724">
        <w:rPr>
          <w:rFonts w:ascii="Times New Roman" w:hAnsi="Times New Roman" w:cs="Times New Roman"/>
          <w:sz w:val="28"/>
          <w:szCs w:val="28"/>
          <w:lang w:val="ru-RU"/>
        </w:rPr>
        <w:t xml:space="preserve"> приурочены к участкам экстремально высоких концентраций тория, урана и калия, потенциально индицирующих зоны высокотемпературных гидротермальных преобразований (</w:t>
      </w:r>
      <w:proofErr w:type="spellStart"/>
      <w:r w:rsidRPr="00A94724">
        <w:rPr>
          <w:rFonts w:ascii="Times New Roman" w:hAnsi="Times New Roman" w:cs="Times New Roman"/>
          <w:sz w:val="28"/>
          <w:szCs w:val="28"/>
          <w:lang w:val="ru-RU"/>
        </w:rPr>
        <w:t>грейзенизации</w:t>
      </w:r>
      <w:proofErr w:type="spellEnd"/>
      <w:r w:rsidRPr="00A94724">
        <w:rPr>
          <w:rFonts w:ascii="Times New Roman" w:hAnsi="Times New Roman" w:cs="Times New Roman"/>
          <w:sz w:val="28"/>
          <w:szCs w:val="28"/>
          <w:lang w:val="ru-RU"/>
        </w:rPr>
        <w:t xml:space="preserve">), и представляют первоочередной интерес для детальных исследований и оценки </w:t>
      </w:r>
      <w:proofErr w:type="spellStart"/>
      <w:r w:rsidRPr="00A94724">
        <w:rPr>
          <w:rFonts w:ascii="Times New Roman" w:hAnsi="Times New Roman" w:cs="Times New Roman"/>
          <w:sz w:val="28"/>
          <w:szCs w:val="28"/>
          <w:lang w:val="ru-RU"/>
        </w:rPr>
        <w:t>редкометалльного</w:t>
      </w:r>
      <w:proofErr w:type="spellEnd"/>
      <w:r w:rsidRPr="00A94724">
        <w:rPr>
          <w:rFonts w:ascii="Times New Roman" w:hAnsi="Times New Roman" w:cs="Times New Roman"/>
          <w:sz w:val="28"/>
          <w:szCs w:val="28"/>
          <w:lang w:val="ru-RU"/>
        </w:rPr>
        <w:t xml:space="preserve"> рудного потенциала. Их совокупная площадь не превышает 5% от территории съемки. Количественные характеристики концентраций ЕРЭ всех выделенных классов визуализированы в графической форме на рисунке 5.15.</w:t>
      </w:r>
    </w:p>
    <w:p w14:paraId="0FB0A4E4"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p>
    <w:p w14:paraId="06B274EE" w14:textId="77777777" w:rsidR="00FD2581" w:rsidRPr="0005203D" w:rsidRDefault="00FD2581" w:rsidP="00510DB3">
      <w:pPr>
        <w:spacing w:after="0" w:line="240" w:lineRule="auto"/>
        <w:jc w:val="center"/>
        <w:rPr>
          <w:rFonts w:ascii="Times New Roman" w:hAnsi="Times New Roman" w:cs="Times New Roman"/>
          <w:sz w:val="28"/>
          <w:szCs w:val="28"/>
          <w:lang w:val="ru-RU"/>
        </w:rPr>
      </w:pPr>
      <w:r w:rsidRPr="0005203D">
        <w:rPr>
          <w:rFonts w:ascii="Times New Roman" w:hAnsi="Times New Roman" w:cs="Times New Roman"/>
          <w:noProof/>
          <w:sz w:val="28"/>
          <w:szCs w:val="28"/>
          <w:lang w:val="ru-RU" w:eastAsia="ru-RU"/>
        </w:rPr>
        <w:drawing>
          <wp:inline distT="0" distB="0" distL="0" distR="0" wp14:anchorId="7AFAB7AD" wp14:editId="39C8A1BE">
            <wp:extent cx="4546600" cy="2532380"/>
            <wp:effectExtent l="0" t="0" r="6350" b="1270"/>
            <wp:docPr id="60" name="Рисунок 60" descr="Изображение выглядит как текст, График, линия,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descr="Изображение выглядит как текст, График, линия, снимок экрана&#10;&#10;Содержимое, созданное искусственным интеллектом, может быть неверным."/>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579795" cy="2550869"/>
                    </a:xfrm>
                    <a:prstGeom prst="rect">
                      <a:avLst/>
                    </a:prstGeom>
                    <a:noFill/>
                  </pic:spPr>
                </pic:pic>
              </a:graphicData>
            </a:graphic>
          </wp:inline>
        </w:drawing>
      </w:r>
    </w:p>
    <w:p w14:paraId="073C877C" w14:textId="3D9B85D8" w:rsidR="00FD2581" w:rsidRPr="0005203D" w:rsidRDefault="00F973A6" w:rsidP="00306B05">
      <w:pPr>
        <w:pStyle w:val="a4"/>
      </w:pPr>
      <w:bookmarkStart w:id="111" w:name="_Toc210770565"/>
      <w:r w:rsidRPr="0005203D">
        <w:t>Рисунок 5.15 - Уровень концентраций калия, урана и тория по классам</w:t>
      </w:r>
      <w:bookmarkEnd w:id="111"/>
    </w:p>
    <w:p w14:paraId="3279C0D3"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211FD97F" w14:textId="77777777" w:rsidR="00192C4D" w:rsidRPr="0005203D" w:rsidRDefault="00192C4D" w:rsidP="00192C4D">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Пространственное распределение поля гамма-радиоактивности и его спектральный состав оптимально визуализируются на карте тройного цветового синтеза содержаний K, U и </w:t>
      </w:r>
      <w:proofErr w:type="spellStart"/>
      <w:r w:rsidRPr="0005203D">
        <w:rPr>
          <w:rFonts w:ascii="Times New Roman" w:hAnsi="Times New Roman" w:cs="Times New Roman"/>
          <w:sz w:val="28"/>
          <w:szCs w:val="28"/>
          <w:lang w:val="ru-RU"/>
        </w:rPr>
        <w:t>Th</w:t>
      </w:r>
      <w:proofErr w:type="spellEnd"/>
      <w:r w:rsidRPr="0005203D">
        <w:rPr>
          <w:rFonts w:ascii="Times New Roman" w:hAnsi="Times New Roman" w:cs="Times New Roman"/>
          <w:sz w:val="28"/>
          <w:szCs w:val="28"/>
          <w:lang w:val="ru-RU"/>
        </w:rPr>
        <w:t xml:space="preserve">. Темные тона, вплоть до черного, маркируют зоны максимальной радиоактивности с аномально высокими концентрациями всех трех естественных радионуклидов (калий, уран, торий). Области минимальной гамма-активности отображены белым цветом. </w:t>
      </w:r>
      <w:proofErr w:type="spellStart"/>
      <w:r w:rsidRPr="0005203D">
        <w:rPr>
          <w:rFonts w:ascii="Times New Roman" w:hAnsi="Times New Roman" w:cs="Times New Roman"/>
          <w:sz w:val="28"/>
          <w:szCs w:val="28"/>
          <w:lang w:val="ru-RU"/>
        </w:rPr>
        <w:t>Моноэлементные</w:t>
      </w:r>
      <w:proofErr w:type="spellEnd"/>
      <w:r w:rsidRPr="0005203D">
        <w:rPr>
          <w:rFonts w:ascii="Times New Roman" w:hAnsi="Times New Roman" w:cs="Times New Roman"/>
          <w:sz w:val="28"/>
          <w:szCs w:val="28"/>
          <w:lang w:val="ru-RU"/>
        </w:rPr>
        <w:t xml:space="preserve"> аномалии характеризуются специфической цветовой кодировкой: тория — красной, урана — желтой, калия — синей. В соответствии с принципами трехкомпонентного </w:t>
      </w:r>
      <w:proofErr w:type="spellStart"/>
      <w:r w:rsidRPr="0005203D">
        <w:rPr>
          <w:rFonts w:ascii="Times New Roman" w:hAnsi="Times New Roman" w:cs="Times New Roman"/>
          <w:sz w:val="28"/>
          <w:szCs w:val="28"/>
          <w:lang w:val="ru-RU"/>
        </w:rPr>
        <w:t>цветосмешения</w:t>
      </w:r>
      <w:proofErr w:type="spellEnd"/>
      <w:r w:rsidRPr="0005203D">
        <w:rPr>
          <w:rFonts w:ascii="Times New Roman" w:hAnsi="Times New Roman" w:cs="Times New Roman"/>
          <w:sz w:val="28"/>
          <w:szCs w:val="28"/>
          <w:lang w:val="ru-RU"/>
        </w:rPr>
        <w:t xml:space="preserve"> (модель </w:t>
      </w:r>
      <w:r w:rsidRPr="0005203D">
        <w:rPr>
          <w:rFonts w:ascii="Times New Roman" w:hAnsi="Times New Roman" w:cs="Times New Roman"/>
          <w:sz w:val="28"/>
          <w:szCs w:val="28"/>
          <w:lang w:val="ru-RU"/>
        </w:rPr>
        <w:lastRenderedPageBreak/>
        <w:t xml:space="preserve">RGB), участки комбинированного обогащения ураном и калием визуализируются зеленым цветом с градациями к синему при доминировании калия или к желтому при преобладании урана. Цветовая гамма торий-урановых аномалий закономерно трансформируется от красного через розовый к желтому, отражая изменение </w:t>
      </w:r>
      <w:proofErr w:type="spellStart"/>
      <w:r w:rsidRPr="0005203D">
        <w:rPr>
          <w:rFonts w:ascii="Times New Roman" w:hAnsi="Times New Roman" w:cs="Times New Roman"/>
          <w:sz w:val="28"/>
          <w:szCs w:val="28"/>
          <w:lang w:val="ru-RU"/>
        </w:rPr>
        <w:t>радиогеохимической</w:t>
      </w:r>
      <w:proofErr w:type="spellEnd"/>
      <w:r w:rsidRPr="0005203D">
        <w:rPr>
          <w:rFonts w:ascii="Times New Roman" w:hAnsi="Times New Roman" w:cs="Times New Roman"/>
          <w:sz w:val="28"/>
          <w:szCs w:val="28"/>
          <w:lang w:val="ru-RU"/>
        </w:rPr>
        <w:t xml:space="preserve"> специализации от ториевой к урановой.</w:t>
      </w:r>
    </w:p>
    <w:p w14:paraId="0D26068C" w14:textId="77777777" w:rsidR="00192C4D" w:rsidRPr="00192C4D" w:rsidRDefault="00192C4D" w:rsidP="00192C4D">
      <w:pPr>
        <w:spacing w:after="0" w:line="240" w:lineRule="auto"/>
        <w:ind w:firstLine="720"/>
        <w:jc w:val="both"/>
        <w:rPr>
          <w:rFonts w:ascii="Times New Roman" w:hAnsi="Times New Roman" w:cs="Times New Roman"/>
          <w:sz w:val="28"/>
          <w:szCs w:val="28"/>
          <w:lang w:val="ru-RU"/>
        </w:rPr>
      </w:pPr>
      <w:r w:rsidRPr="00192C4D">
        <w:rPr>
          <w:rFonts w:ascii="Times New Roman" w:hAnsi="Times New Roman" w:cs="Times New Roman"/>
          <w:sz w:val="28"/>
          <w:szCs w:val="28"/>
          <w:lang w:val="ru-RU"/>
        </w:rPr>
        <w:t xml:space="preserve">По результатам интерпретации </w:t>
      </w:r>
      <w:proofErr w:type="spellStart"/>
      <w:r w:rsidRPr="00192C4D">
        <w:rPr>
          <w:rFonts w:ascii="Times New Roman" w:hAnsi="Times New Roman" w:cs="Times New Roman"/>
          <w:sz w:val="28"/>
          <w:szCs w:val="28"/>
          <w:lang w:val="ru-RU"/>
        </w:rPr>
        <w:t>аэрогаммаспектрометрических</w:t>
      </w:r>
      <w:proofErr w:type="spellEnd"/>
      <w:r w:rsidRPr="00192C4D">
        <w:rPr>
          <w:rFonts w:ascii="Times New Roman" w:hAnsi="Times New Roman" w:cs="Times New Roman"/>
          <w:sz w:val="28"/>
          <w:szCs w:val="28"/>
          <w:lang w:val="ru-RU"/>
        </w:rPr>
        <w:t xml:space="preserve"> материалов на территории участка Степной идентифицировано 20 зон аномально повышенных содержаний естественных радиоактивных элементов. Данные зоны включают как групповые аномальные скопления, так и изолированные локальные аномалии. Критерием выделения аномалий служило превышение средних фоновых концентраций на величину стандартного отклонения.</w:t>
      </w:r>
    </w:p>
    <w:p w14:paraId="06D5E7A7" w14:textId="77777777" w:rsidR="00192C4D" w:rsidRPr="00192C4D" w:rsidRDefault="00192C4D" w:rsidP="00192C4D">
      <w:pPr>
        <w:spacing w:after="0" w:line="240" w:lineRule="auto"/>
        <w:ind w:firstLine="720"/>
        <w:jc w:val="both"/>
        <w:rPr>
          <w:rFonts w:ascii="Times New Roman" w:hAnsi="Times New Roman" w:cs="Times New Roman"/>
          <w:sz w:val="28"/>
          <w:szCs w:val="28"/>
          <w:lang w:val="ru-RU"/>
        </w:rPr>
      </w:pPr>
      <w:r w:rsidRPr="00192C4D">
        <w:rPr>
          <w:rFonts w:ascii="Times New Roman" w:hAnsi="Times New Roman" w:cs="Times New Roman"/>
          <w:sz w:val="28"/>
          <w:szCs w:val="28"/>
          <w:lang w:val="ru-RU"/>
        </w:rPr>
        <w:t xml:space="preserve">Таблица 5.2 содержит результаты статистической обработки </w:t>
      </w:r>
      <w:proofErr w:type="spellStart"/>
      <w:r w:rsidRPr="00192C4D">
        <w:rPr>
          <w:rFonts w:ascii="Times New Roman" w:hAnsi="Times New Roman" w:cs="Times New Roman"/>
          <w:sz w:val="28"/>
          <w:szCs w:val="28"/>
          <w:lang w:val="ru-RU"/>
        </w:rPr>
        <w:t>радиогеохимических</w:t>
      </w:r>
      <w:proofErr w:type="spellEnd"/>
      <w:r w:rsidRPr="00192C4D">
        <w:rPr>
          <w:rFonts w:ascii="Times New Roman" w:hAnsi="Times New Roman" w:cs="Times New Roman"/>
          <w:sz w:val="28"/>
          <w:szCs w:val="28"/>
          <w:lang w:val="ru-RU"/>
        </w:rPr>
        <w:t xml:space="preserve"> параметров участка Степной (мощность экспозиционной дозы, содержания радионуклидов) с привлечением данных съемок прошлых лет.</w:t>
      </w:r>
    </w:p>
    <w:p w14:paraId="0DA2F790"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2E7BD745" w14:textId="5257CEBD"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Таблица 5.2–Результаты статистического анализа значений радиоактивных параметров участка Степной </w:t>
      </w:r>
    </w:p>
    <w:tbl>
      <w:tblPr>
        <w:tblStyle w:val="TableGrid"/>
        <w:tblW w:w="9361" w:type="dxa"/>
        <w:tblLayout w:type="fixed"/>
        <w:tblCellMar>
          <w:left w:w="0" w:type="dxa"/>
          <w:right w:w="0" w:type="dxa"/>
        </w:tblCellMar>
        <w:tblLook w:val="04A0" w:firstRow="1" w:lastRow="0" w:firstColumn="1" w:lastColumn="0" w:noHBand="0" w:noVBand="1"/>
      </w:tblPr>
      <w:tblGrid>
        <w:gridCol w:w="3539"/>
        <w:gridCol w:w="1276"/>
        <w:gridCol w:w="850"/>
        <w:gridCol w:w="1276"/>
        <w:gridCol w:w="1286"/>
        <w:gridCol w:w="1134"/>
      </w:tblGrid>
      <w:tr w:rsidR="00FD2581" w:rsidRPr="0005203D" w14:paraId="19E07054" w14:textId="77777777" w:rsidTr="003628A3">
        <w:tc>
          <w:tcPr>
            <w:tcW w:w="3539" w:type="dxa"/>
            <w:vMerge w:val="restart"/>
            <w:vAlign w:val="center"/>
          </w:tcPr>
          <w:p w14:paraId="5FFE441D" w14:textId="77777777" w:rsidR="00FD2581" w:rsidRPr="0005203D" w:rsidRDefault="00FD2581" w:rsidP="00510DB3">
            <w:pPr>
              <w:jc w:val="center"/>
              <w:rPr>
                <w:rFonts w:ascii="Times New Roman" w:hAnsi="Times New Roman" w:cs="Times New Roman"/>
                <w:b/>
                <w:bCs/>
                <w:sz w:val="24"/>
                <w:szCs w:val="24"/>
              </w:rPr>
            </w:pPr>
            <w:r w:rsidRPr="0005203D">
              <w:rPr>
                <w:rFonts w:ascii="Times New Roman" w:hAnsi="Times New Roman" w:cs="Times New Roman"/>
                <w:b/>
                <w:bCs/>
                <w:sz w:val="24"/>
                <w:szCs w:val="24"/>
              </w:rPr>
              <w:t>Параметр (канал)</w:t>
            </w:r>
          </w:p>
        </w:tc>
        <w:tc>
          <w:tcPr>
            <w:tcW w:w="1276" w:type="dxa"/>
            <w:vMerge w:val="restart"/>
            <w:vAlign w:val="center"/>
          </w:tcPr>
          <w:p w14:paraId="3887EDE8" w14:textId="77777777" w:rsidR="00FD2581" w:rsidRPr="0005203D" w:rsidRDefault="00FD2581" w:rsidP="00510DB3">
            <w:pPr>
              <w:jc w:val="center"/>
              <w:rPr>
                <w:rFonts w:ascii="Times New Roman" w:hAnsi="Times New Roman" w:cs="Times New Roman"/>
                <w:b/>
                <w:bCs/>
                <w:sz w:val="24"/>
                <w:szCs w:val="24"/>
              </w:rPr>
            </w:pPr>
            <w:r w:rsidRPr="0005203D">
              <w:rPr>
                <w:rFonts w:ascii="Times New Roman" w:hAnsi="Times New Roman" w:cs="Times New Roman"/>
                <w:b/>
                <w:bCs/>
                <w:sz w:val="24"/>
                <w:szCs w:val="24"/>
              </w:rPr>
              <w:t>Единица измерений</w:t>
            </w:r>
          </w:p>
        </w:tc>
        <w:tc>
          <w:tcPr>
            <w:tcW w:w="4546" w:type="dxa"/>
            <w:gridSpan w:val="4"/>
            <w:vAlign w:val="center"/>
          </w:tcPr>
          <w:p w14:paraId="51BEA583" w14:textId="77777777" w:rsidR="00FD2581" w:rsidRPr="0005203D" w:rsidRDefault="00FD2581" w:rsidP="00510DB3">
            <w:pPr>
              <w:jc w:val="center"/>
              <w:rPr>
                <w:rFonts w:ascii="Times New Roman" w:hAnsi="Times New Roman" w:cs="Times New Roman"/>
                <w:b/>
                <w:bCs/>
                <w:sz w:val="24"/>
                <w:szCs w:val="24"/>
              </w:rPr>
            </w:pPr>
            <w:r w:rsidRPr="0005203D">
              <w:rPr>
                <w:rFonts w:ascii="Times New Roman" w:hAnsi="Times New Roman" w:cs="Times New Roman"/>
                <w:b/>
                <w:bCs/>
                <w:sz w:val="24"/>
                <w:szCs w:val="24"/>
              </w:rPr>
              <w:t>Содержание</w:t>
            </w:r>
          </w:p>
        </w:tc>
      </w:tr>
      <w:tr w:rsidR="00FD2581" w:rsidRPr="0005203D" w14:paraId="635826BE" w14:textId="77777777" w:rsidTr="003628A3">
        <w:tc>
          <w:tcPr>
            <w:tcW w:w="3539" w:type="dxa"/>
            <w:vMerge/>
            <w:vAlign w:val="center"/>
          </w:tcPr>
          <w:p w14:paraId="524202E8" w14:textId="77777777" w:rsidR="00FD2581" w:rsidRPr="0005203D" w:rsidRDefault="00FD2581" w:rsidP="00510DB3">
            <w:pPr>
              <w:jc w:val="center"/>
              <w:rPr>
                <w:rFonts w:ascii="Times New Roman" w:hAnsi="Times New Roman" w:cs="Times New Roman"/>
                <w:b/>
                <w:bCs/>
                <w:sz w:val="24"/>
                <w:szCs w:val="24"/>
              </w:rPr>
            </w:pPr>
          </w:p>
        </w:tc>
        <w:tc>
          <w:tcPr>
            <w:tcW w:w="1276" w:type="dxa"/>
            <w:vMerge/>
            <w:vAlign w:val="center"/>
          </w:tcPr>
          <w:p w14:paraId="4976678E" w14:textId="77777777" w:rsidR="00FD2581" w:rsidRPr="0005203D" w:rsidRDefault="00FD2581" w:rsidP="00510DB3">
            <w:pPr>
              <w:jc w:val="center"/>
              <w:rPr>
                <w:rFonts w:ascii="Times New Roman" w:hAnsi="Times New Roman" w:cs="Times New Roman"/>
                <w:b/>
                <w:bCs/>
                <w:sz w:val="24"/>
                <w:szCs w:val="24"/>
              </w:rPr>
            </w:pPr>
          </w:p>
        </w:tc>
        <w:tc>
          <w:tcPr>
            <w:tcW w:w="850" w:type="dxa"/>
            <w:vAlign w:val="center"/>
          </w:tcPr>
          <w:p w14:paraId="5E6F944A" w14:textId="77777777" w:rsidR="00FD2581" w:rsidRPr="0005203D" w:rsidRDefault="00FD2581" w:rsidP="00510DB3">
            <w:pPr>
              <w:jc w:val="center"/>
              <w:rPr>
                <w:rFonts w:ascii="Times New Roman" w:hAnsi="Times New Roman" w:cs="Times New Roman"/>
                <w:b/>
                <w:bCs/>
                <w:sz w:val="24"/>
                <w:szCs w:val="24"/>
              </w:rPr>
            </w:pPr>
            <w:r w:rsidRPr="0005203D">
              <w:rPr>
                <w:rFonts w:ascii="Times New Roman" w:hAnsi="Times New Roman" w:cs="Times New Roman"/>
                <w:b/>
                <w:bCs/>
                <w:sz w:val="24"/>
                <w:szCs w:val="24"/>
              </w:rPr>
              <w:t>среднее</w:t>
            </w:r>
          </w:p>
        </w:tc>
        <w:tc>
          <w:tcPr>
            <w:tcW w:w="1276" w:type="dxa"/>
            <w:vAlign w:val="center"/>
          </w:tcPr>
          <w:p w14:paraId="7998D5B0" w14:textId="77777777" w:rsidR="00FD2581" w:rsidRPr="0005203D" w:rsidRDefault="00FD2581" w:rsidP="00510DB3">
            <w:pPr>
              <w:jc w:val="center"/>
              <w:rPr>
                <w:rFonts w:ascii="Times New Roman" w:hAnsi="Times New Roman" w:cs="Times New Roman"/>
                <w:b/>
                <w:bCs/>
                <w:sz w:val="24"/>
                <w:szCs w:val="24"/>
              </w:rPr>
            </w:pPr>
            <w:r w:rsidRPr="0005203D">
              <w:rPr>
                <w:rFonts w:ascii="Times New Roman" w:hAnsi="Times New Roman" w:cs="Times New Roman"/>
                <w:b/>
                <w:bCs/>
                <w:sz w:val="24"/>
                <w:szCs w:val="24"/>
              </w:rPr>
              <w:t>максимальное</w:t>
            </w:r>
          </w:p>
        </w:tc>
        <w:tc>
          <w:tcPr>
            <w:tcW w:w="1286" w:type="dxa"/>
            <w:vAlign w:val="center"/>
          </w:tcPr>
          <w:p w14:paraId="774AB5F9" w14:textId="77777777" w:rsidR="00FD2581" w:rsidRPr="0005203D" w:rsidRDefault="00FD2581" w:rsidP="00510DB3">
            <w:pPr>
              <w:jc w:val="center"/>
              <w:rPr>
                <w:rFonts w:ascii="Times New Roman" w:hAnsi="Times New Roman" w:cs="Times New Roman"/>
                <w:b/>
                <w:bCs/>
                <w:sz w:val="24"/>
                <w:szCs w:val="24"/>
              </w:rPr>
            </w:pPr>
            <w:proofErr w:type="spellStart"/>
            <w:r w:rsidRPr="0005203D">
              <w:rPr>
                <w:rFonts w:ascii="Times New Roman" w:hAnsi="Times New Roman" w:cs="Times New Roman"/>
                <w:b/>
                <w:bCs/>
                <w:sz w:val="24"/>
                <w:szCs w:val="24"/>
              </w:rPr>
              <w:t>Минималь</w:t>
            </w:r>
            <w:proofErr w:type="spellEnd"/>
            <w:r w:rsidRPr="0005203D">
              <w:rPr>
                <w:rFonts w:ascii="Times New Roman" w:hAnsi="Times New Roman" w:cs="Times New Roman"/>
                <w:b/>
                <w:bCs/>
                <w:sz w:val="24"/>
                <w:szCs w:val="24"/>
              </w:rPr>
              <w:t>-</w:t>
            </w:r>
          </w:p>
          <w:p w14:paraId="0834072C" w14:textId="77777777" w:rsidR="00FD2581" w:rsidRPr="0005203D" w:rsidRDefault="00FD2581" w:rsidP="00510DB3">
            <w:pPr>
              <w:jc w:val="center"/>
              <w:rPr>
                <w:rFonts w:ascii="Times New Roman" w:hAnsi="Times New Roman" w:cs="Times New Roman"/>
                <w:b/>
                <w:bCs/>
                <w:sz w:val="24"/>
                <w:szCs w:val="24"/>
              </w:rPr>
            </w:pPr>
            <w:proofErr w:type="spellStart"/>
            <w:r w:rsidRPr="0005203D">
              <w:rPr>
                <w:rFonts w:ascii="Times New Roman" w:hAnsi="Times New Roman" w:cs="Times New Roman"/>
                <w:b/>
                <w:bCs/>
                <w:sz w:val="24"/>
                <w:szCs w:val="24"/>
              </w:rPr>
              <w:t>ное</w:t>
            </w:r>
            <w:proofErr w:type="spellEnd"/>
          </w:p>
        </w:tc>
        <w:tc>
          <w:tcPr>
            <w:tcW w:w="1134" w:type="dxa"/>
            <w:vAlign w:val="center"/>
          </w:tcPr>
          <w:p w14:paraId="4F03E43F" w14:textId="77777777" w:rsidR="00FD2581" w:rsidRPr="0005203D" w:rsidRDefault="00FD2581" w:rsidP="00510DB3">
            <w:pPr>
              <w:jc w:val="center"/>
              <w:rPr>
                <w:rFonts w:ascii="Times New Roman" w:hAnsi="Times New Roman" w:cs="Times New Roman"/>
                <w:b/>
                <w:bCs/>
                <w:sz w:val="24"/>
                <w:szCs w:val="24"/>
              </w:rPr>
            </w:pPr>
            <w:r w:rsidRPr="0005203D">
              <w:rPr>
                <w:rFonts w:ascii="Times New Roman" w:hAnsi="Times New Roman" w:cs="Times New Roman"/>
                <w:b/>
                <w:bCs/>
                <w:sz w:val="24"/>
                <w:szCs w:val="24"/>
              </w:rPr>
              <w:t>дисперсия</w:t>
            </w:r>
          </w:p>
        </w:tc>
      </w:tr>
      <w:tr w:rsidR="00FD2581" w:rsidRPr="0005203D" w14:paraId="38335F70" w14:textId="77777777" w:rsidTr="003628A3">
        <w:tc>
          <w:tcPr>
            <w:tcW w:w="3539" w:type="dxa"/>
            <w:vAlign w:val="center"/>
          </w:tcPr>
          <w:p w14:paraId="47D32967" w14:textId="77777777" w:rsidR="00FD2581" w:rsidRPr="0005203D" w:rsidRDefault="00FD2581" w:rsidP="00510DB3">
            <w:pPr>
              <w:rPr>
                <w:rFonts w:ascii="Times New Roman" w:hAnsi="Times New Roman" w:cs="Times New Roman"/>
                <w:sz w:val="24"/>
                <w:szCs w:val="24"/>
              </w:rPr>
            </w:pPr>
            <w:bookmarkStart w:id="112" w:name="_Hlk209193912"/>
            <w:r w:rsidRPr="0005203D">
              <w:rPr>
                <w:rFonts w:ascii="Times New Roman" w:hAnsi="Times New Roman" w:cs="Times New Roman"/>
                <w:sz w:val="24"/>
                <w:szCs w:val="24"/>
              </w:rPr>
              <w:t>Мощность экспозиционной дозы</w:t>
            </w:r>
            <w:bookmarkEnd w:id="112"/>
            <w:r w:rsidRPr="0005203D">
              <w:rPr>
                <w:rFonts w:ascii="Times New Roman" w:hAnsi="Times New Roman" w:cs="Times New Roman"/>
                <w:sz w:val="24"/>
                <w:szCs w:val="24"/>
              </w:rPr>
              <w:t xml:space="preserve"> гамма-радиоактивности (ОК) </w:t>
            </w:r>
          </w:p>
        </w:tc>
        <w:tc>
          <w:tcPr>
            <w:tcW w:w="1276" w:type="dxa"/>
            <w:vAlign w:val="center"/>
          </w:tcPr>
          <w:p w14:paraId="0AE84138" w14:textId="77777777" w:rsidR="00FD2581" w:rsidRPr="0005203D" w:rsidRDefault="00FD2581" w:rsidP="00510DB3">
            <w:pPr>
              <w:jc w:val="center"/>
              <w:rPr>
                <w:rFonts w:ascii="Times New Roman" w:hAnsi="Times New Roman" w:cs="Times New Roman"/>
                <w:sz w:val="24"/>
                <w:szCs w:val="24"/>
              </w:rPr>
            </w:pPr>
            <w:proofErr w:type="spellStart"/>
            <w:r w:rsidRPr="0005203D">
              <w:rPr>
                <w:rFonts w:ascii="Times New Roman" w:hAnsi="Times New Roman" w:cs="Times New Roman"/>
                <w:sz w:val="24"/>
                <w:szCs w:val="24"/>
              </w:rPr>
              <w:t>мкР</w:t>
            </w:r>
            <w:proofErr w:type="spellEnd"/>
            <w:r w:rsidRPr="0005203D">
              <w:rPr>
                <w:rFonts w:ascii="Times New Roman" w:hAnsi="Times New Roman" w:cs="Times New Roman"/>
                <w:sz w:val="24"/>
                <w:szCs w:val="24"/>
              </w:rPr>
              <w:t>/ч</w:t>
            </w:r>
          </w:p>
        </w:tc>
        <w:tc>
          <w:tcPr>
            <w:tcW w:w="850" w:type="dxa"/>
            <w:vAlign w:val="center"/>
          </w:tcPr>
          <w:p w14:paraId="0B1AAAEF"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7,97</w:t>
            </w:r>
          </w:p>
        </w:tc>
        <w:tc>
          <w:tcPr>
            <w:tcW w:w="1276" w:type="dxa"/>
            <w:vAlign w:val="center"/>
          </w:tcPr>
          <w:p w14:paraId="191C3F09"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21,57</w:t>
            </w:r>
          </w:p>
        </w:tc>
        <w:tc>
          <w:tcPr>
            <w:tcW w:w="1286" w:type="dxa"/>
            <w:vAlign w:val="center"/>
          </w:tcPr>
          <w:p w14:paraId="6BAAF630"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0,1</w:t>
            </w:r>
          </w:p>
        </w:tc>
        <w:tc>
          <w:tcPr>
            <w:tcW w:w="1134" w:type="dxa"/>
            <w:vAlign w:val="center"/>
          </w:tcPr>
          <w:p w14:paraId="18B378F0"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1,268</w:t>
            </w:r>
          </w:p>
        </w:tc>
      </w:tr>
      <w:tr w:rsidR="00FD2581" w:rsidRPr="0005203D" w14:paraId="6E3A7DD2" w14:textId="77777777" w:rsidTr="003628A3">
        <w:tc>
          <w:tcPr>
            <w:tcW w:w="3539" w:type="dxa"/>
            <w:vAlign w:val="center"/>
          </w:tcPr>
          <w:p w14:paraId="25E113C5" w14:textId="77777777" w:rsidR="00FD2581" w:rsidRPr="0005203D" w:rsidRDefault="00FD2581" w:rsidP="00510DB3">
            <w:pPr>
              <w:rPr>
                <w:rFonts w:ascii="Times New Roman" w:hAnsi="Times New Roman" w:cs="Times New Roman"/>
                <w:sz w:val="24"/>
                <w:szCs w:val="24"/>
              </w:rPr>
            </w:pPr>
            <w:r w:rsidRPr="0005203D">
              <w:rPr>
                <w:rFonts w:ascii="Times New Roman" w:hAnsi="Times New Roman" w:cs="Times New Roman"/>
                <w:sz w:val="24"/>
                <w:szCs w:val="24"/>
              </w:rPr>
              <w:t>Мощность экспозиционной дозы гамма-радиоактивности (ОК)</w:t>
            </w:r>
          </w:p>
        </w:tc>
        <w:tc>
          <w:tcPr>
            <w:tcW w:w="1276" w:type="dxa"/>
            <w:vAlign w:val="center"/>
          </w:tcPr>
          <w:p w14:paraId="46C03C5D" w14:textId="77777777" w:rsidR="00FD2581" w:rsidRPr="0005203D" w:rsidRDefault="00FD2581" w:rsidP="00510DB3">
            <w:pPr>
              <w:jc w:val="center"/>
              <w:rPr>
                <w:rFonts w:ascii="Times New Roman" w:hAnsi="Times New Roman" w:cs="Times New Roman"/>
                <w:sz w:val="24"/>
                <w:szCs w:val="24"/>
              </w:rPr>
            </w:pPr>
            <w:proofErr w:type="spellStart"/>
            <w:r w:rsidRPr="0005203D">
              <w:rPr>
                <w:rFonts w:ascii="Times New Roman" w:hAnsi="Times New Roman" w:cs="Times New Roman"/>
                <w:sz w:val="24"/>
                <w:szCs w:val="24"/>
              </w:rPr>
              <w:t>нГр</w:t>
            </w:r>
            <w:proofErr w:type="spellEnd"/>
            <w:r w:rsidRPr="0005203D">
              <w:rPr>
                <w:rFonts w:ascii="Times New Roman" w:hAnsi="Times New Roman" w:cs="Times New Roman"/>
                <w:sz w:val="24"/>
                <w:szCs w:val="24"/>
              </w:rPr>
              <w:t>/ч</w:t>
            </w:r>
          </w:p>
        </w:tc>
        <w:tc>
          <w:tcPr>
            <w:tcW w:w="850" w:type="dxa"/>
            <w:vAlign w:val="center"/>
          </w:tcPr>
          <w:p w14:paraId="57D8A6C8"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69,32</w:t>
            </w:r>
          </w:p>
        </w:tc>
        <w:tc>
          <w:tcPr>
            <w:tcW w:w="1276" w:type="dxa"/>
            <w:vAlign w:val="center"/>
          </w:tcPr>
          <w:p w14:paraId="2D832F2F"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187,59</w:t>
            </w:r>
          </w:p>
        </w:tc>
        <w:tc>
          <w:tcPr>
            <w:tcW w:w="1286" w:type="dxa"/>
            <w:vAlign w:val="center"/>
          </w:tcPr>
          <w:p w14:paraId="1CB5E077"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0,87</w:t>
            </w:r>
          </w:p>
        </w:tc>
        <w:tc>
          <w:tcPr>
            <w:tcW w:w="1134" w:type="dxa"/>
            <w:vAlign w:val="center"/>
          </w:tcPr>
          <w:p w14:paraId="0870E62A"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11,030</w:t>
            </w:r>
          </w:p>
        </w:tc>
      </w:tr>
      <w:tr w:rsidR="00FD2581" w:rsidRPr="0005203D" w14:paraId="4DA8FDED" w14:textId="77777777" w:rsidTr="003628A3">
        <w:tc>
          <w:tcPr>
            <w:tcW w:w="3539" w:type="dxa"/>
            <w:vAlign w:val="center"/>
          </w:tcPr>
          <w:p w14:paraId="54F9D3B4" w14:textId="77777777" w:rsidR="00FD2581" w:rsidRPr="0005203D" w:rsidRDefault="00FD2581" w:rsidP="00510DB3">
            <w:pPr>
              <w:rPr>
                <w:rFonts w:ascii="Times New Roman" w:hAnsi="Times New Roman" w:cs="Times New Roman"/>
                <w:sz w:val="24"/>
                <w:szCs w:val="24"/>
              </w:rPr>
            </w:pPr>
            <w:r w:rsidRPr="0005203D">
              <w:rPr>
                <w:rFonts w:ascii="Times New Roman" w:hAnsi="Times New Roman" w:cs="Times New Roman"/>
                <w:sz w:val="24"/>
                <w:szCs w:val="24"/>
              </w:rPr>
              <w:t>Содержание калия (K)</w:t>
            </w:r>
          </w:p>
        </w:tc>
        <w:tc>
          <w:tcPr>
            <w:tcW w:w="1276" w:type="dxa"/>
            <w:vAlign w:val="center"/>
          </w:tcPr>
          <w:p w14:paraId="0F3B8852"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w:t>
            </w:r>
          </w:p>
        </w:tc>
        <w:tc>
          <w:tcPr>
            <w:tcW w:w="850" w:type="dxa"/>
            <w:vAlign w:val="center"/>
          </w:tcPr>
          <w:p w14:paraId="79E962CA"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1,29</w:t>
            </w:r>
          </w:p>
        </w:tc>
        <w:tc>
          <w:tcPr>
            <w:tcW w:w="1276" w:type="dxa"/>
            <w:vAlign w:val="center"/>
          </w:tcPr>
          <w:p w14:paraId="097FD7A5"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3,63</w:t>
            </w:r>
          </w:p>
        </w:tc>
        <w:tc>
          <w:tcPr>
            <w:tcW w:w="1286" w:type="dxa"/>
            <w:vAlign w:val="center"/>
          </w:tcPr>
          <w:p w14:paraId="08809CF4"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0,05</w:t>
            </w:r>
          </w:p>
        </w:tc>
        <w:tc>
          <w:tcPr>
            <w:tcW w:w="1134" w:type="dxa"/>
            <w:vAlign w:val="center"/>
          </w:tcPr>
          <w:p w14:paraId="4911DF1B"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0,333</w:t>
            </w:r>
          </w:p>
        </w:tc>
      </w:tr>
      <w:tr w:rsidR="00FD2581" w:rsidRPr="0005203D" w14:paraId="0A6CCB7C" w14:textId="77777777" w:rsidTr="003628A3">
        <w:tc>
          <w:tcPr>
            <w:tcW w:w="3539" w:type="dxa"/>
            <w:vAlign w:val="center"/>
          </w:tcPr>
          <w:p w14:paraId="6722553F" w14:textId="77777777" w:rsidR="00FD2581" w:rsidRPr="0005203D" w:rsidRDefault="00FD2581" w:rsidP="00510DB3">
            <w:pPr>
              <w:rPr>
                <w:rFonts w:ascii="Times New Roman" w:hAnsi="Times New Roman" w:cs="Times New Roman"/>
                <w:sz w:val="24"/>
                <w:szCs w:val="24"/>
              </w:rPr>
            </w:pPr>
            <w:r w:rsidRPr="0005203D">
              <w:rPr>
                <w:rFonts w:ascii="Times New Roman" w:hAnsi="Times New Roman" w:cs="Times New Roman"/>
                <w:sz w:val="24"/>
                <w:szCs w:val="24"/>
              </w:rPr>
              <w:t>Содержание урана (U)</w:t>
            </w:r>
          </w:p>
        </w:tc>
        <w:tc>
          <w:tcPr>
            <w:tcW w:w="1276" w:type="dxa"/>
            <w:vAlign w:val="center"/>
          </w:tcPr>
          <w:p w14:paraId="2B2D3E29"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·10-4%</w:t>
            </w:r>
          </w:p>
        </w:tc>
        <w:tc>
          <w:tcPr>
            <w:tcW w:w="850" w:type="dxa"/>
            <w:vAlign w:val="center"/>
          </w:tcPr>
          <w:p w14:paraId="01B6706F"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4,95</w:t>
            </w:r>
          </w:p>
        </w:tc>
        <w:tc>
          <w:tcPr>
            <w:tcW w:w="1276" w:type="dxa"/>
            <w:vAlign w:val="center"/>
          </w:tcPr>
          <w:p w14:paraId="4F03F504"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15,74</w:t>
            </w:r>
          </w:p>
        </w:tc>
        <w:tc>
          <w:tcPr>
            <w:tcW w:w="1286" w:type="dxa"/>
            <w:vAlign w:val="center"/>
          </w:tcPr>
          <w:p w14:paraId="65DB781D"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0,88</w:t>
            </w:r>
          </w:p>
        </w:tc>
        <w:tc>
          <w:tcPr>
            <w:tcW w:w="1134" w:type="dxa"/>
            <w:vAlign w:val="center"/>
          </w:tcPr>
          <w:p w14:paraId="2F9BE354"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0,926</w:t>
            </w:r>
          </w:p>
        </w:tc>
      </w:tr>
      <w:tr w:rsidR="00FD2581" w:rsidRPr="0005203D" w14:paraId="7E02B537" w14:textId="77777777" w:rsidTr="003628A3">
        <w:tc>
          <w:tcPr>
            <w:tcW w:w="3539" w:type="dxa"/>
            <w:vAlign w:val="center"/>
          </w:tcPr>
          <w:p w14:paraId="0AC70FD8" w14:textId="77777777" w:rsidR="00FD2581" w:rsidRPr="0005203D" w:rsidRDefault="00FD2581" w:rsidP="00510DB3">
            <w:pPr>
              <w:rPr>
                <w:rFonts w:ascii="Times New Roman" w:hAnsi="Times New Roman" w:cs="Times New Roman"/>
                <w:sz w:val="24"/>
                <w:szCs w:val="24"/>
              </w:rPr>
            </w:pPr>
            <w:r w:rsidRPr="0005203D">
              <w:rPr>
                <w:rFonts w:ascii="Times New Roman" w:hAnsi="Times New Roman" w:cs="Times New Roman"/>
                <w:sz w:val="24"/>
                <w:szCs w:val="24"/>
              </w:rPr>
              <w:t>Содержание тория (</w:t>
            </w:r>
            <w:proofErr w:type="spellStart"/>
            <w:r w:rsidRPr="0005203D">
              <w:rPr>
                <w:rFonts w:ascii="Times New Roman" w:hAnsi="Times New Roman" w:cs="Times New Roman"/>
                <w:sz w:val="24"/>
                <w:szCs w:val="24"/>
              </w:rPr>
              <w:t>Th</w:t>
            </w:r>
            <w:proofErr w:type="spellEnd"/>
            <w:r w:rsidRPr="0005203D">
              <w:rPr>
                <w:rFonts w:ascii="Times New Roman" w:hAnsi="Times New Roman" w:cs="Times New Roman"/>
                <w:sz w:val="24"/>
                <w:szCs w:val="24"/>
              </w:rPr>
              <w:t>)</w:t>
            </w:r>
          </w:p>
        </w:tc>
        <w:tc>
          <w:tcPr>
            <w:tcW w:w="1276" w:type="dxa"/>
            <w:vAlign w:val="center"/>
          </w:tcPr>
          <w:p w14:paraId="11B78300"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·10-4%</w:t>
            </w:r>
          </w:p>
        </w:tc>
        <w:tc>
          <w:tcPr>
            <w:tcW w:w="850" w:type="dxa"/>
            <w:vAlign w:val="center"/>
          </w:tcPr>
          <w:p w14:paraId="48294CF3"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6,30</w:t>
            </w:r>
          </w:p>
        </w:tc>
        <w:tc>
          <w:tcPr>
            <w:tcW w:w="1276" w:type="dxa"/>
            <w:vAlign w:val="center"/>
          </w:tcPr>
          <w:p w14:paraId="7379D7B9"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28,60</w:t>
            </w:r>
          </w:p>
        </w:tc>
        <w:tc>
          <w:tcPr>
            <w:tcW w:w="1286" w:type="dxa"/>
            <w:vAlign w:val="center"/>
          </w:tcPr>
          <w:p w14:paraId="2455BF0F"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0,10</w:t>
            </w:r>
          </w:p>
        </w:tc>
        <w:tc>
          <w:tcPr>
            <w:tcW w:w="1134" w:type="dxa"/>
            <w:vAlign w:val="center"/>
          </w:tcPr>
          <w:p w14:paraId="088F56D4" w14:textId="77777777" w:rsidR="00FD2581" w:rsidRPr="0005203D" w:rsidRDefault="00FD2581" w:rsidP="00510DB3">
            <w:pPr>
              <w:jc w:val="center"/>
              <w:rPr>
                <w:rFonts w:ascii="Times New Roman" w:hAnsi="Times New Roman" w:cs="Times New Roman"/>
                <w:sz w:val="24"/>
                <w:szCs w:val="24"/>
              </w:rPr>
            </w:pPr>
            <w:r w:rsidRPr="0005203D">
              <w:rPr>
                <w:rFonts w:ascii="Times New Roman" w:hAnsi="Times New Roman" w:cs="Times New Roman"/>
                <w:sz w:val="24"/>
                <w:szCs w:val="24"/>
              </w:rPr>
              <w:t>1,540</w:t>
            </w:r>
          </w:p>
        </w:tc>
      </w:tr>
    </w:tbl>
    <w:p w14:paraId="55CB89D6"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294AE59D" w14:textId="77777777" w:rsidR="00192C4D" w:rsidRPr="0005203D" w:rsidRDefault="00192C4D" w:rsidP="00192C4D">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Минимальными значениями для фиксации аномальных объектов установлены следующие параметры:</w:t>
      </w:r>
    </w:p>
    <w:p w14:paraId="1205D3BE" w14:textId="49505147" w:rsidR="00FD2581" w:rsidRPr="0005203D" w:rsidRDefault="00FD2581" w:rsidP="00192C4D">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 для мощности экспозиционной дозы – 80 </w:t>
      </w:r>
      <w:proofErr w:type="spellStart"/>
      <w:r w:rsidRPr="0005203D">
        <w:rPr>
          <w:rFonts w:ascii="Times New Roman" w:hAnsi="Times New Roman" w:cs="Times New Roman"/>
          <w:sz w:val="28"/>
          <w:szCs w:val="28"/>
          <w:lang w:val="ru-RU"/>
        </w:rPr>
        <w:t>нГр</w:t>
      </w:r>
      <w:proofErr w:type="spellEnd"/>
      <w:r w:rsidRPr="0005203D">
        <w:rPr>
          <w:rFonts w:ascii="Times New Roman" w:hAnsi="Times New Roman" w:cs="Times New Roman"/>
          <w:sz w:val="28"/>
          <w:szCs w:val="28"/>
          <w:lang w:val="ru-RU"/>
        </w:rPr>
        <w:t>/ч;</w:t>
      </w:r>
    </w:p>
    <w:p w14:paraId="0498C87D"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для калия – 1,8 %;</w:t>
      </w:r>
    </w:p>
    <w:p w14:paraId="74501A2E"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для урана – 7·10-4 %;</w:t>
      </w:r>
    </w:p>
    <w:p w14:paraId="40094E72"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для тория – 9·10-4 %.</w:t>
      </w:r>
    </w:p>
    <w:p w14:paraId="67E52D7D" w14:textId="72B0F2FA" w:rsidR="00192C4D" w:rsidRPr="00192C4D" w:rsidRDefault="00192C4D" w:rsidP="00192C4D">
      <w:pPr>
        <w:spacing w:after="0" w:line="240" w:lineRule="auto"/>
        <w:ind w:firstLine="720"/>
        <w:jc w:val="both"/>
        <w:rPr>
          <w:rFonts w:ascii="Times New Roman" w:hAnsi="Times New Roman" w:cs="Times New Roman"/>
          <w:sz w:val="28"/>
          <w:szCs w:val="28"/>
          <w:lang w:val="ru-RU"/>
        </w:rPr>
      </w:pPr>
      <w:r w:rsidRPr="00192C4D">
        <w:rPr>
          <w:rFonts w:ascii="Times New Roman" w:hAnsi="Times New Roman" w:cs="Times New Roman"/>
          <w:sz w:val="28"/>
          <w:szCs w:val="28"/>
          <w:lang w:val="ru-RU"/>
        </w:rPr>
        <w:t>Пространственное размещение аномальных зон и локальных аномалий по содержаниям естественных радиоактивных элементов визуализировано на рисунке 5.16.</w:t>
      </w:r>
    </w:p>
    <w:p w14:paraId="5E0F04E0" w14:textId="77777777" w:rsidR="00192C4D" w:rsidRPr="00192C4D" w:rsidRDefault="00192C4D" w:rsidP="00192C4D">
      <w:pPr>
        <w:spacing w:after="0" w:line="240" w:lineRule="auto"/>
        <w:ind w:firstLine="720"/>
        <w:jc w:val="both"/>
        <w:rPr>
          <w:rFonts w:ascii="Times New Roman" w:hAnsi="Times New Roman" w:cs="Times New Roman"/>
          <w:sz w:val="28"/>
          <w:szCs w:val="28"/>
          <w:lang w:val="ru-RU"/>
        </w:rPr>
      </w:pPr>
      <w:r w:rsidRPr="00192C4D">
        <w:rPr>
          <w:rFonts w:ascii="Times New Roman" w:hAnsi="Times New Roman" w:cs="Times New Roman"/>
          <w:sz w:val="28"/>
          <w:szCs w:val="28"/>
          <w:lang w:val="ru-RU"/>
        </w:rPr>
        <w:t>Интерпретация полученных материалов показала, что каждый радиоактивный элемент служит индикатором определенной группы геологических объектов.</w:t>
      </w:r>
    </w:p>
    <w:p w14:paraId="013AF7DF" w14:textId="1553D58A" w:rsidR="00192C4D" w:rsidRPr="00192C4D" w:rsidRDefault="00192C4D" w:rsidP="00192C4D">
      <w:pPr>
        <w:spacing w:after="0" w:line="240" w:lineRule="auto"/>
        <w:ind w:firstLine="720"/>
        <w:jc w:val="both"/>
        <w:rPr>
          <w:rFonts w:ascii="Times New Roman" w:hAnsi="Times New Roman" w:cs="Times New Roman"/>
          <w:sz w:val="28"/>
          <w:szCs w:val="28"/>
          <w:lang w:val="ru-RU"/>
        </w:rPr>
      </w:pPr>
      <w:r w:rsidRPr="00192C4D">
        <w:rPr>
          <w:rFonts w:ascii="Times New Roman" w:hAnsi="Times New Roman" w:cs="Times New Roman"/>
          <w:sz w:val="28"/>
          <w:szCs w:val="28"/>
          <w:lang w:val="ru-RU"/>
        </w:rPr>
        <w:t xml:space="preserve">Анализ карты содержаний калия, полученной после фильтрационной обработки данных по участку Степной, демонстрирует, что обнажения каменноугольных отложений отличаются </w:t>
      </w:r>
      <w:proofErr w:type="spellStart"/>
      <w:r w:rsidRPr="00192C4D">
        <w:rPr>
          <w:rFonts w:ascii="Times New Roman" w:hAnsi="Times New Roman" w:cs="Times New Roman"/>
          <w:sz w:val="28"/>
          <w:szCs w:val="28"/>
          <w:lang w:val="ru-RU"/>
        </w:rPr>
        <w:t>субфоновыми</w:t>
      </w:r>
      <w:proofErr w:type="spellEnd"/>
      <w:r w:rsidRPr="00192C4D">
        <w:rPr>
          <w:rFonts w:ascii="Times New Roman" w:hAnsi="Times New Roman" w:cs="Times New Roman"/>
          <w:sz w:val="28"/>
          <w:szCs w:val="28"/>
          <w:lang w:val="ru-RU"/>
        </w:rPr>
        <w:t xml:space="preserve"> значениями (см. </w:t>
      </w:r>
      <w:r w:rsidRPr="00192C4D">
        <w:rPr>
          <w:rFonts w:ascii="Times New Roman" w:hAnsi="Times New Roman" w:cs="Times New Roman"/>
          <w:sz w:val="28"/>
          <w:szCs w:val="28"/>
          <w:lang w:val="ru-RU"/>
        </w:rPr>
        <w:lastRenderedPageBreak/>
        <w:t xml:space="preserve">Рисунок 5.14). Зоны повышенных концентраций K приурочены к выходам девонских отложений различного стратиграфического уровня и к зонам разрывных нарушений, контролирующих их распространение. Устойчиво идентифицируется система аномалий, </w:t>
      </w:r>
      <w:proofErr w:type="spellStart"/>
      <w:r w:rsidRPr="00192C4D">
        <w:rPr>
          <w:rFonts w:ascii="Times New Roman" w:hAnsi="Times New Roman" w:cs="Times New Roman"/>
          <w:sz w:val="28"/>
          <w:szCs w:val="28"/>
          <w:lang w:val="ru-RU"/>
        </w:rPr>
        <w:t>пространственно</w:t>
      </w:r>
      <w:proofErr w:type="spellEnd"/>
      <w:r w:rsidRPr="00192C4D">
        <w:rPr>
          <w:rFonts w:ascii="Times New Roman" w:hAnsi="Times New Roman" w:cs="Times New Roman"/>
          <w:sz w:val="28"/>
          <w:szCs w:val="28"/>
          <w:lang w:val="ru-RU"/>
        </w:rPr>
        <w:t xml:space="preserve"> ассоциированных с интрузивными массивами гранитоидного состава: </w:t>
      </w:r>
      <w:proofErr w:type="spellStart"/>
      <w:r w:rsidRPr="00192C4D">
        <w:rPr>
          <w:rFonts w:ascii="Times New Roman" w:hAnsi="Times New Roman" w:cs="Times New Roman"/>
          <w:sz w:val="28"/>
          <w:szCs w:val="28"/>
          <w:lang w:val="ru-RU"/>
        </w:rPr>
        <w:t>Амантауский</w:t>
      </w:r>
      <w:proofErr w:type="spellEnd"/>
      <w:r w:rsidRPr="00192C4D">
        <w:rPr>
          <w:rFonts w:ascii="Times New Roman" w:hAnsi="Times New Roman" w:cs="Times New Roman"/>
          <w:sz w:val="28"/>
          <w:szCs w:val="28"/>
          <w:lang w:val="ru-RU"/>
        </w:rPr>
        <w:t xml:space="preserve"> (до 2%), </w:t>
      </w:r>
      <w:proofErr w:type="spellStart"/>
      <w:r w:rsidRPr="00192C4D">
        <w:rPr>
          <w:rFonts w:ascii="Times New Roman" w:hAnsi="Times New Roman" w:cs="Times New Roman"/>
          <w:sz w:val="28"/>
          <w:szCs w:val="28"/>
          <w:lang w:val="ru-RU"/>
        </w:rPr>
        <w:t>Беладырский</w:t>
      </w:r>
      <w:proofErr w:type="spellEnd"/>
      <w:r w:rsidRPr="00192C4D">
        <w:rPr>
          <w:rFonts w:ascii="Times New Roman" w:hAnsi="Times New Roman" w:cs="Times New Roman"/>
          <w:sz w:val="28"/>
          <w:szCs w:val="28"/>
          <w:lang w:val="ru-RU"/>
        </w:rPr>
        <w:t xml:space="preserve"> (до 2,4%), </w:t>
      </w:r>
      <w:proofErr w:type="spellStart"/>
      <w:r w:rsidRPr="00192C4D">
        <w:rPr>
          <w:rFonts w:ascii="Times New Roman" w:hAnsi="Times New Roman" w:cs="Times New Roman"/>
          <w:sz w:val="28"/>
          <w:szCs w:val="28"/>
          <w:lang w:val="ru-RU"/>
        </w:rPr>
        <w:t>Кызымшекский</w:t>
      </w:r>
      <w:proofErr w:type="spellEnd"/>
      <w:r w:rsidRPr="00192C4D">
        <w:rPr>
          <w:rFonts w:ascii="Times New Roman" w:hAnsi="Times New Roman" w:cs="Times New Roman"/>
          <w:sz w:val="28"/>
          <w:szCs w:val="28"/>
          <w:lang w:val="ru-RU"/>
        </w:rPr>
        <w:t xml:space="preserve"> (до 2,2%), </w:t>
      </w:r>
      <w:proofErr w:type="spellStart"/>
      <w:r w:rsidRPr="00192C4D">
        <w:rPr>
          <w:rFonts w:ascii="Times New Roman" w:hAnsi="Times New Roman" w:cs="Times New Roman"/>
          <w:sz w:val="28"/>
          <w:szCs w:val="28"/>
          <w:lang w:val="ru-RU"/>
        </w:rPr>
        <w:t>Акрышский</w:t>
      </w:r>
      <w:proofErr w:type="spellEnd"/>
      <w:r w:rsidRPr="00192C4D">
        <w:rPr>
          <w:rFonts w:ascii="Times New Roman" w:hAnsi="Times New Roman" w:cs="Times New Roman"/>
          <w:sz w:val="28"/>
          <w:szCs w:val="28"/>
          <w:lang w:val="ru-RU"/>
        </w:rPr>
        <w:t xml:space="preserve"> (до 2,8%). Геологические данные свидетельствуют о характерной для гранитоидных массивов </w:t>
      </w:r>
      <w:proofErr w:type="spellStart"/>
      <w:r w:rsidRPr="00192C4D">
        <w:rPr>
          <w:rFonts w:ascii="Times New Roman" w:hAnsi="Times New Roman" w:cs="Times New Roman"/>
          <w:sz w:val="28"/>
          <w:szCs w:val="28"/>
          <w:lang w:val="ru-RU"/>
        </w:rPr>
        <w:t>двухфазности</w:t>
      </w:r>
      <w:proofErr w:type="spellEnd"/>
      <w:r w:rsidRPr="00192C4D">
        <w:rPr>
          <w:rFonts w:ascii="Times New Roman" w:hAnsi="Times New Roman" w:cs="Times New Roman"/>
          <w:sz w:val="28"/>
          <w:szCs w:val="28"/>
          <w:lang w:val="ru-RU"/>
        </w:rPr>
        <w:t xml:space="preserve"> интрузивного процесса с калиевой специализацией поздних фаз. Аномальными содержаниями калия выделяются также субвулканические образования девонского возраста: риолиты и </w:t>
      </w:r>
      <w:proofErr w:type="spellStart"/>
      <w:r w:rsidRPr="00192C4D">
        <w:rPr>
          <w:rFonts w:ascii="Times New Roman" w:hAnsi="Times New Roman" w:cs="Times New Roman"/>
          <w:sz w:val="28"/>
          <w:szCs w:val="28"/>
          <w:lang w:val="ru-RU"/>
        </w:rPr>
        <w:t>трахиандезиты</w:t>
      </w:r>
      <w:proofErr w:type="spellEnd"/>
      <w:r w:rsidRPr="00192C4D">
        <w:rPr>
          <w:rFonts w:ascii="Times New Roman" w:hAnsi="Times New Roman" w:cs="Times New Roman"/>
          <w:sz w:val="28"/>
          <w:szCs w:val="28"/>
          <w:lang w:val="ru-RU"/>
        </w:rPr>
        <w:t xml:space="preserve"> (до 3,2% K), в меньшей степени базальты (до 2%). Таким образом, установлена отчетливая приуроченность всех калиевых аномалий к геологическим комплексам девонского возраста.</w:t>
      </w:r>
    </w:p>
    <w:p w14:paraId="5AD32F63" w14:textId="77777777" w:rsidR="00192C4D" w:rsidRPr="0005203D" w:rsidRDefault="00192C4D" w:rsidP="00192C4D">
      <w:pPr>
        <w:spacing w:after="0" w:line="240" w:lineRule="auto"/>
        <w:ind w:firstLine="720"/>
        <w:jc w:val="both"/>
        <w:rPr>
          <w:rFonts w:ascii="Times New Roman" w:hAnsi="Times New Roman" w:cs="Times New Roman"/>
          <w:sz w:val="28"/>
          <w:szCs w:val="28"/>
          <w:lang w:val="ru-RU"/>
        </w:rPr>
      </w:pPr>
    </w:p>
    <w:p w14:paraId="7377FDCB" w14:textId="77537CA3" w:rsidR="00884073" w:rsidRPr="0005203D" w:rsidRDefault="00884073" w:rsidP="00192C4D">
      <w:pPr>
        <w:spacing w:after="0" w:line="240" w:lineRule="auto"/>
        <w:jc w:val="both"/>
        <w:rPr>
          <w:rFonts w:ascii="Times New Roman" w:hAnsi="Times New Roman" w:cs="Times New Roman"/>
          <w:sz w:val="28"/>
          <w:szCs w:val="28"/>
          <w:lang w:val="ru-RU"/>
        </w:rPr>
      </w:pPr>
      <w:r w:rsidRPr="0005203D">
        <w:rPr>
          <w:rFonts w:ascii="Times New Roman" w:hAnsi="Times New Roman" w:cs="Times New Roman"/>
          <w:noProof/>
          <w:sz w:val="28"/>
          <w:szCs w:val="28"/>
          <w:lang w:val="ru-RU" w:eastAsia="ru-RU"/>
        </w:rPr>
        <w:drawing>
          <wp:inline distT="0" distB="0" distL="0" distR="0" wp14:anchorId="3863BCCE" wp14:editId="654EF5FD">
            <wp:extent cx="5736755" cy="3050709"/>
            <wp:effectExtent l="0" t="0" r="0" b="0"/>
            <wp:docPr id="69" name="Рисунок 7" descr="Изображение выглядит как текст, карта, Красочност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7" descr="Изображение выглядит как текст, карта, Красочность&#10;&#10;Содержимое, созданное искусственным интеллектом, может быть неверным."/>
                    <pic:cNvPicPr>
                      <a:picLocks noChangeAspect="1" noChangeArrowheads="1"/>
                    </pic:cNvPicPr>
                  </pic:nvPicPr>
                  <pic:blipFill>
                    <a:blip r:embed="rId88" cstate="print"/>
                    <a:srcRect/>
                    <a:stretch>
                      <a:fillRect/>
                    </a:stretch>
                  </pic:blipFill>
                  <pic:spPr bwMode="auto">
                    <a:xfrm>
                      <a:off x="0" y="0"/>
                      <a:ext cx="5782744" cy="3075165"/>
                    </a:xfrm>
                    <a:prstGeom prst="rect">
                      <a:avLst/>
                    </a:prstGeom>
                    <a:noFill/>
                    <a:ln w="9525">
                      <a:noFill/>
                      <a:miter lim="800000"/>
                      <a:headEnd/>
                      <a:tailEnd/>
                    </a:ln>
                  </pic:spPr>
                </pic:pic>
              </a:graphicData>
            </a:graphic>
          </wp:inline>
        </w:drawing>
      </w:r>
    </w:p>
    <w:p w14:paraId="5D504CA1" w14:textId="77777777" w:rsidR="00884073" w:rsidRPr="0005203D" w:rsidRDefault="00884073" w:rsidP="00884073">
      <w:pPr>
        <w:spacing w:after="0" w:line="240" w:lineRule="auto"/>
        <w:ind w:hanging="142"/>
        <w:jc w:val="both"/>
        <w:rPr>
          <w:rFonts w:ascii="Times New Roman" w:hAnsi="Times New Roman" w:cs="Times New Roman"/>
          <w:sz w:val="28"/>
          <w:szCs w:val="28"/>
          <w:lang w:val="ru-RU"/>
        </w:rPr>
      </w:pPr>
      <w:r w:rsidRPr="0005203D">
        <w:rPr>
          <w:rFonts w:ascii="Times New Roman" w:hAnsi="Times New Roman" w:cs="Times New Roman"/>
          <w:noProof/>
          <w:sz w:val="28"/>
          <w:szCs w:val="28"/>
          <w:lang w:val="ru-RU" w:eastAsia="ru-RU"/>
        </w:rPr>
        <w:drawing>
          <wp:inline distT="0" distB="0" distL="0" distR="0" wp14:anchorId="213FCBDF" wp14:editId="277CDF23">
            <wp:extent cx="5669280" cy="409729"/>
            <wp:effectExtent l="0" t="0" r="0" b="9525"/>
            <wp:docPr id="66" name="Рисунок 65" descr="у_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_о.jpg"/>
                    <pic:cNvPicPr/>
                  </pic:nvPicPr>
                  <pic:blipFill>
                    <a:blip r:embed="rId89" cstate="print"/>
                    <a:stretch>
                      <a:fillRect/>
                    </a:stretch>
                  </pic:blipFill>
                  <pic:spPr>
                    <a:xfrm>
                      <a:off x="0" y="0"/>
                      <a:ext cx="6198648" cy="447987"/>
                    </a:xfrm>
                    <a:prstGeom prst="rect">
                      <a:avLst/>
                    </a:prstGeom>
                  </pic:spPr>
                </pic:pic>
              </a:graphicData>
            </a:graphic>
          </wp:inline>
        </w:drawing>
      </w:r>
    </w:p>
    <w:p w14:paraId="5F95089B" w14:textId="7C89133C" w:rsidR="00884073" w:rsidRPr="0005203D" w:rsidRDefault="00884073" w:rsidP="00884073">
      <w:pPr>
        <w:pStyle w:val="a4"/>
      </w:pPr>
      <w:bookmarkStart w:id="113" w:name="_Toc210770566"/>
      <w:r w:rsidRPr="0005203D">
        <w:t>Рисунок 5.16 - Выделение аномалий по содержанию радиоактивных элементов</w:t>
      </w:r>
      <w:bookmarkEnd w:id="113"/>
      <w:r w:rsidRPr="0005203D">
        <w:t xml:space="preserve">. </w:t>
      </w:r>
    </w:p>
    <w:p w14:paraId="5D354DCC" w14:textId="77777777" w:rsidR="00192C4D" w:rsidRPr="0005203D" w:rsidRDefault="00192C4D" w:rsidP="00192C4D">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Анализ пространственного размещения урана позволяет сформулировать схожие заключения. Фоновая концентрация урана достигает приблизительно 5·10⁻⁴%, при этом наблюдается закономерное изменение данного фона по направлению от северо-западных участков к юго-восточным, от более глубоких частей краевой зоны </w:t>
      </w:r>
      <w:proofErr w:type="spellStart"/>
      <w:r w:rsidRPr="0005203D">
        <w:rPr>
          <w:rFonts w:ascii="Times New Roman" w:hAnsi="Times New Roman" w:cs="Times New Roman"/>
          <w:sz w:val="28"/>
          <w:szCs w:val="28"/>
          <w:lang w:val="ru-RU"/>
        </w:rPr>
        <w:t>Тенизской</w:t>
      </w:r>
      <w:proofErr w:type="spellEnd"/>
      <w:r w:rsidRPr="0005203D">
        <w:rPr>
          <w:rFonts w:ascii="Times New Roman" w:hAnsi="Times New Roman" w:cs="Times New Roman"/>
          <w:sz w:val="28"/>
          <w:szCs w:val="28"/>
          <w:lang w:val="ru-RU"/>
        </w:rPr>
        <w:t xml:space="preserve"> депрессии. Ряд обнаруженных аномалий характеризуется линейной конфигурацией, проявляющейся в виде последовательности локальных аномалий заданной ориентировки. Сопоставление этих линейных структур с геологическими данными демонстрирует, что участки аномально высоких концентраций урана приурочены к областям выхода каменноугольных пород, преимущественно русаковской свиты. Характер распределения урана отчетливо согласуется со </w:t>
      </w:r>
      <w:r w:rsidRPr="0005203D">
        <w:rPr>
          <w:rFonts w:ascii="Times New Roman" w:hAnsi="Times New Roman" w:cs="Times New Roman"/>
          <w:sz w:val="28"/>
          <w:szCs w:val="28"/>
          <w:lang w:val="ru-RU"/>
        </w:rPr>
        <w:lastRenderedPageBreak/>
        <w:t>структурно-тектоническими закономерностями залегания карбоновых отложений в северо-западном секторе территории, а также в её западной и центральной частях.</w:t>
      </w:r>
    </w:p>
    <w:p w14:paraId="31240306" w14:textId="77777777" w:rsidR="00192C4D" w:rsidRPr="00192C4D" w:rsidRDefault="00192C4D" w:rsidP="00192C4D">
      <w:pPr>
        <w:spacing w:after="0" w:line="240" w:lineRule="auto"/>
        <w:ind w:firstLine="720"/>
        <w:jc w:val="both"/>
        <w:rPr>
          <w:rFonts w:ascii="Times New Roman" w:hAnsi="Times New Roman" w:cs="Times New Roman"/>
          <w:sz w:val="28"/>
          <w:szCs w:val="28"/>
          <w:lang w:val="ru-RU"/>
        </w:rPr>
      </w:pPr>
      <w:bookmarkStart w:id="114" w:name="_Hlk209219435"/>
      <w:r w:rsidRPr="00192C4D">
        <w:rPr>
          <w:rFonts w:ascii="Times New Roman" w:hAnsi="Times New Roman" w:cs="Times New Roman"/>
          <w:sz w:val="28"/>
          <w:szCs w:val="28"/>
          <w:lang w:val="ru-RU"/>
        </w:rPr>
        <w:t xml:space="preserve">Выявлено, что аномальные содержания урана служат маркирующим признаком каменноугольных отложений (Рисунок 5.18). Это обстоятельство позволяет осуществить стратиграфическую и литологическую корреляцию данного стратиграфического уровня и применять </w:t>
      </w:r>
      <w:proofErr w:type="spellStart"/>
      <w:r w:rsidRPr="00192C4D">
        <w:rPr>
          <w:rFonts w:ascii="Times New Roman" w:hAnsi="Times New Roman" w:cs="Times New Roman"/>
          <w:sz w:val="28"/>
          <w:szCs w:val="28"/>
          <w:lang w:val="ru-RU"/>
        </w:rPr>
        <w:t>аэрогаммаспектрометрический</w:t>
      </w:r>
      <w:proofErr w:type="spellEnd"/>
      <w:r w:rsidRPr="00192C4D">
        <w:rPr>
          <w:rFonts w:ascii="Times New Roman" w:hAnsi="Times New Roman" w:cs="Times New Roman"/>
          <w:sz w:val="28"/>
          <w:szCs w:val="28"/>
          <w:lang w:val="ru-RU"/>
        </w:rPr>
        <w:t xml:space="preserve"> метод для геологического картирования при интерпретации материалов на других территориях. На исследуемой площади идентифицируются </w:t>
      </w:r>
      <w:proofErr w:type="spellStart"/>
      <w:r w:rsidRPr="00192C4D">
        <w:rPr>
          <w:rFonts w:ascii="Times New Roman" w:hAnsi="Times New Roman" w:cs="Times New Roman"/>
          <w:sz w:val="28"/>
          <w:szCs w:val="28"/>
          <w:lang w:val="ru-RU"/>
        </w:rPr>
        <w:t>изометричные</w:t>
      </w:r>
      <w:proofErr w:type="spellEnd"/>
      <w:r w:rsidRPr="00192C4D">
        <w:rPr>
          <w:rFonts w:ascii="Times New Roman" w:hAnsi="Times New Roman" w:cs="Times New Roman"/>
          <w:sz w:val="28"/>
          <w:szCs w:val="28"/>
          <w:lang w:val="ru-RU"/>
        </w:rPr>
        <w:t xml:space="preserve"> аномальные зоны в южном и юго-восточном секторах, </w:t>
      </w:r>
      <w:proofErr w:type="spellStart"/>
      <w:r w:rsidRPr="00192C4D">
        <w:rPr>
          <w:rFonts w:ascii="Times New Roman" w:hAnsi="Times New Roman" w:cs="Times New Roman"/>
          <w:sz w:val="28"/>
          <w:szCs w:val="28"/>
          <w:lang w:val="ru-RU"/>
        </w:rPr>
        <w:t>пространственно</w:t>
      </w:r>
      <w:proofErr w:type="spellEnd"/>
      <w:r w:rsidRPr="00192C4D">
        <w:rPr>
          <w:rFonts w:ascii="Times New Roman" w:hAnsi="Times New Roman" w:cs="Times New Roman"/>
          <w:sz w:val="28"/>
          <w:szCs w:val="28"/>
          <w:lang w:val="ru-RU"/>
        </w:rPr>
        <w:t xml:space="preserve"> ассоциированные с </w:t>
      </w:r>
      <w:proofErr w:type="spellStart"/>
      <w:r w:rsidRPr="00192C4D">
        <w:rPr>
          <w:rFonts w:ascii="Times New Roman" w:hAnsi="Times New Roman" w:cs="Times New Roman"/>
          <w:sz w:val="28"/>
          <w:szCs w:val="28"/>
          <w:lang w:val="ru-RU"/>
        </w:rPr>
        <w:t>граносиенитами</w:t>
      </w:r>
      <w:proofErr w:type="spellEnd"/>
      <w:r w:rsidRPr="00192C4D">
        <w:rPr>
          <w:rFonts w:ascii="Times New Roman" w:hAnsi="Times New Roman" w:cs="Times New Roman"/>
          <w:sz w:val="28"/>
          <w:szCs w:val="28"/>
          <w:lang w:val="ru-RU"/>
        </w:rPr>
        <w:t xml:space="preserve"> и </w:t>
      </w:r>
      <w:proofErr w:type="spellStart"/>
      <w:r w:rsidRPr="00192C4D">
        <w:rPr>
          <w:rFonts w:ascii="Times New Roman" w:hAnsi="Times New Roman" w:cs="Times New Roman"/>
          <w:sz w:val="28"/>
          <w:szCs w:val="28"/>
          <w:lang w:val="ru-RU"/>
        </w:rPr>
        <w:t>лейкогранитами</w:t>
      </w:r>
      <w:proofErr w:type="spellEnd"/>
      <w:r w:rsidRPr="00192C4D">
        <w:rPr>
          <w:rFonts w:ascii="Times New Roman" w:hAnsi="Times New Roman" w:cs="Times New Roman"/>
          <w:sz w:val="28"/>
          <w:szCs w:val="28"/>
          <w:lang w:val="ru-RU"/>
        </w:rPr>
        <w:t xml:space="preserve"> девона (</w:t>
      </w:r>
      <w:proofErr w:type="spellStart"/>
      <w:r w:rsidRPr="00192C4D">
        <w:rPr>
          <w:rFonts w:ascii="Times New Roman" w:hAnsi="Times New Roman" w:cs="Times New Roman"/>
          <w:sz w:val="28"/>
          <w:szCs w:val="28"/>
          <w:lang w:val="ru-RU"/>
        </w:rPr>
        <w:t>Карамендинский</w:t>
      </w:r>
      <w:proofErr w:type="spellEnd"/>
      <w:r w:rsidRPr="00192C4D">
        <w:rPr>
          <w:rFonts w:ascii="Times New Roman" w:hAnsi="Times New Roman" w:cs="Times New Roman"/>
          <w:sz w:val="28"/>
          <w:szCs w:val="28"/>
          <w:lang w:val="ru-RU"/>
        </w:rPr>
        <w:t xml:space="preserve"> интрузивный комплекс, </w:t>
      </w:r>
      <w:proofErr w:type="spellStart"/>
      <w:r w:rsidRPr="00192C4D">
        <w:rPr>
          <w:rFonts w:ascii="Times New Roman" w:hAnsi="Times New Roman" w:cs="Times New Roman"/>
          <w:sz w:val="28"/>
          <w:szCs w:val="28"/>
          <w:lang w:val="ru-RU"/>
        </w:rPr>
        <w:t>Амантауский</w:t>
      </w:r>
      <w:proofErr w:type="spellEnd"/>
      <w:r w:rsidRPr="00192C4D">
        <w:rPr>
          <w:rFonts w:ascii="Times New Roman" w:hAnsi="Times New Roman" w:cs="Times New Roman"/>
          <w:sz w:val="28"/>
          <w:szCs w:val="28"/>
          <w:lang w:val="ru-RU"/>
        </w:rPr>
        <w:t xml:space="preserve"> массив).</w:t>
      </w:r>
    </w:p>
    <w:p w14:paraId="4D94C4D0" w14:textId="77777777" w:rsidR="00192C4D" w:rsidRPr="00192C4D" w:rsidRDefault="00192C4D" w:rsidP="00192C4D">
      <w:pPr>
        <w:spacing w:after="0" w:line="240" w:lineRule="auto"/>
        <w:ind w:firstLine="720"/>
        <w:jc w:val="both"/>
        <w:rPr>
          <w:rFonts w:ascii="Times New Roman" w:hAnsi="Times New Roman" w:cs="Times New Roman"/>
          <w:sz w:val="28"/>
          <w:szCs w:val="28"/>
          <w:lang w:val="ru-RU"/>
        </w:rPr>
      </w:pPr>
      <w:r w:rsidRPr="00192C4D">
        <w:rPr>
          <w:rFonts w:ascii="Times New Roman" w:hAnsi="Times New Roman" w:cs="Times New Roman"/>
          <w:sz w:val="28"/>
          <w:szCs w:val="28"/>
          <w:lang w:val="ru-RU"/>
        </w:rPr>
        <w:t>Содержание тория. Анализ низкочастотной компоненты ториевого канала демонстрирует концентрацию максимальных значений в центральной и южной частях территории с приуроченностью к диоритовым интрузиям ордовикского и девонского возрастов. Ториевые аномалии генерируются преимущественно вулканическими телами и обнажениями интрузий кислого состава.</w:t>
      </w:r>
    </w:p>
    <w:p w14:paraId="5F4F2BEA" w14:textId="77777777" w:rsidR="00192C4D" w:rsidRPr="00192C4D" w:rsidRDefault="00192C4D" w:rsidP="00192C4D">
      <w:pPr>
        <w:spacing w:after="0" w:line="240" w:lineRule="auto"/>
        <w:ind w:firstLine="720"/>
        <w:jc w:val="both"/>
        <w:rPr>
          <w:rFonts w:ascii="Times New Roman" w:hAnsi="Times New Roman" w:cs="Times New Roman"/>
          <w:sz w:val="28"/>
          <w:szCs w:val="28"/>
          <w:lang w:val="ru-RU"/>
        </w:rPr>
      </w:pPr>
      <w:r w:rsidRPr="00192C4D">
        <w:rPr>
          <w:rFonts w:ascii="Times New Roman" w:hAnsi="Times New Roman" w:cs="Times New Roman"/>
          <w:sz w:val="28"/>
          <w:szCs w:val="28"/>
          <w:lang w:val="ru-RU"/>
        </w:rPr>
        <w:t xml:space="preserve">По данным всех четырех спектрометрических каналов (ОК, K, U, </w:t>
      </w:r>
      <w:proofErr w:type="spellStart"/>
      <w:r w:rsidRPr="00192C4D">
        <w:rPr>
          <w:rFonts w:ascii="Times New Roman" w:hAnsi="Times New Roman" w:cs="Times New Roman"/>
          <w:sz w:val="28"/>
          <w:szCs w:val="28"/>
          <w:lang w:val="ru-RU"/>
        </w:rPr>
        <w:t>Th</w:t>
      </w:r>
      <w:proofErr w:type="spellEnd"/>
      <w:r w:rsidRPr="00192C4D">
        <w:rPr>
          <w:rFonts w:ascii="Times New Roman" w:hAnsi="Times New Roman" w:cs="Times New Roman"/>
          <w:sz w:val="28"/>
          <w:szCs w:val="28"/>
          <w:lang w:val="ru-RU"/>
        </w:rPr>
        <w:t>) установлено, что в структурном плане грабен-синклинальные зоны характеризуются фоновыми содержаниями ЕРЭ (Рисунок 5.14).</w:t>
      </w:r>
    </w:p>
    <w:p w14:paraId="59B93224" w14:textId="77777777" w:rsidR="00FD2581" w:rsidRPr="0005203D" w:rsidRDefault="00FD2581" w:rsidP="00510DB3">
      <w:pPr>
        <w:spacing w:after="0" w:line="240" w:lineRule="auto"/>
        <w:rPr>
          <w:rFonts w:ascii="Times New Roman" w:hAnsi="Times New Roman" w:cs="Times New Roman"/>
          <w:sz w:val="28"/>
          <w:szCs w:val="28"/>
          <w:lang w:val="ru-RU"/>
        </w:rPr>
        <w:sectPr w:rsidR="00FD2581" w:rsidRPr="0005203D" w:rsidSect="00FD2581">
          <w:pgSz w:w="11907" w:h="16840" w:code="9"/>
          <w:pgMar w:top="1134" w:right="851" w:bottom="1134" w:left="1701" w:header="709" w:footer="709" w:gutter="0"/>
          <w:cols w:space="708"/>
          <w:docGrid w:linePitch="360"/>
        </w:sectPr>
      </w:pPr>
    </w:p>
    <w:p w14:paraId="30C56BEA" w14:textId="77777777" w:rsidR="00FD2581" w:rsidRPr="0005203D" w:rsidRDefault="00FD2581" w:rsidP="00510DB3">
      <w:pPr>
        <w:spacing w:after="0" w:line="240" w:lineRule="auto"/>
        <w:ind w:firstLine="709"/>
        <w:jc w:val="center"/>
        <w:rPr>
          <w:rFonts w:ascii="Times New Roman" w:hAnsi="Times New Roman" w:cs="Times New Roman"/>
          <w:sz w:val="28"/>
          <w:szCs w:val="28"/>
          <w:lang w:val="ru-RU"/>
        </w:rPr>
      </w:pPr>
    </w:p>
    <w:tbl>
      <w:tblPr>
        <w:tblStyle w:val="TableGrid"/>
        <w:tblW w:w="22221" w:type="dxa"/>
        <w:tblLook w:val="04A0" w:firstRow="1" w:lastRow="0" w:firstColumn="1" w:lastColumn="0" w:noHBand="0" w:noVBand="1"/>
      </w:tblPr>
      <w:tblGrid>
        <w:gridCol w:w="7198"/>
        <w:gridCol w:w="7526"/>
        <w:gridCol w:w="7497"/>
      </w:tblGrid>
      <w:tr w:rsidR="00FD2581" w:rsidRPr="0005203D" w14:paraId="02B72A51" w14:textId="77777777" w:rsidTr="003628A3">
        <w:tc>
          <w:tcPr>
            <w:tcW w:w="7198" w:type="dxa"/>
          </w:tcPr>
          <w:p w14:paraId="20C9CBDF" w14:textId="77777777" w:rsidR="00FD2581" w:rsidRPr="0005203D" w:rsidRDefault="00FD2581" w:rsidP="00510DB3">
            <w:pPr>
              <w:jc w:val="center"/>
              <w:rPr>
                <w:rFonts w:ascii="Times New Roman" w:hAnsi="Times New Roman" w:cs="Times New Roman"/>
                <w:sz w:val="28"/>
                <w:szCs w:val="28"/>
              </w:rPr>
            </w:pPr>
            <w:r w:rsidRPr="0005203D">
              <w:rPr>
                <w:noProof/>
                <w:lang w:eastAsia="ru-RU"/>
              </w:rPr>
              <w:drawing>
                <wp:inline distT="0" distB="0" distL="0" distR="0" wp14:anchorId="2CCEE90F" wp14:editId="7DDC8BF2">
                  <wp:extent cx="3824578" cy="3618830"/>
                  <wp:effectExtent l="0" t="0" r="5080" b="1270"/>
                  <wp:docPr id="42" name="Рисунок 42" descr="A map of a s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descr="A map of a sea&#10;&#10;AI-generated content may be incorrect."/>
                          <pic:cNvPicPr/>
                        </pic:nvPicPr>
                        <pic:blipFill rotWithShape="1">
                          <a:blip r:embed="rId90" cstate="print"/>
                          <a:srcRect/>
                          <a:stretch/>
                        </pic:blipFill>
                        <pic:spPr bwMode="auto">
                          <a:xfrm>
                            <a:off x="0" y="0"/>
                            <a:ext cx="3830690" cy="3624613"/>
                          </a:xfrm>
                          <a:prstGeom prst="rect">
                            <a:avLst/>
                          </a:prstGeom>
                          <a:ln>
                            <a:noFill/>
                          </a:ln>
                          <a:extLst>
                            <a:ext uri="{53640926-AAD7-44D8-BBD7-CCE9431645EC}">
                              <a14:shadowObscured xmlns:a14="http://schemas.microsoft.com/office/drawing/2010/main"/>
                            </a:ext>
                          </a:extLst>
                        </pic:spPr>
                      </pic:pic>
                    </a:graphicData>
                  </a:graphic>
                </wp:inline>
              </w:drawing>
            </w:r>
          </w:p>
        </w:tc>
        <w:tc>
          <w:tcPr>
            <w:tcW w:w="7526" w:type="dxa"/>
          </w:tcPr>
          <w:p w14:paraId="789EF802" w14:textId="77777777" w:rsidR="00FD2581" w:rsidRPr="0005203D" w:rsidRDefault="00FD2581" w:rsidP="00510DB3">
            <w:pPr>
              <w:jc w:val="center"/>
              <w:rPr>
                <w:rFonts w:ascii="Times New Roman" w:hAnsi="Times New Roman" w:cs="Times New Roman"/>
                <w:sz w:val="28"/>
                <w:szCs w:val="28"/>
              </w:rPr>
            </w:pPr>
            <w:r w:rsidRPr="0005203D">
              <w:rPr>
                <w:noProof/>
                <w:lang w:eastAsia="ru-RU"/>
              </w:rPr>
              <w:drawing>
                <wp:inline distT="0" distB="0" distL="0" distR="0" wp14:anchorId="73D55949" wp14:editId="10F1C824">
                  <wp:extent cx="4099567" cy="3609892"/>
                  <wp:effectExtent l="0" t="0" r="0" b="0"/>
                  <wp:docPr id="49" name="Рисунок 49" descr="A blue and green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descr="A blue and green background&#10;&#10;AI-generated content may be incorrect."/>
                          <pic:cNvPicPr/>
                        </pic:nvPicPr>
                        <pic:blipFill rotWithShape="1">
                          <a:blip r:embed="rId91" cstate="print"/>
                          <a:srcRect/>
                          <a:stretch/>
                        </pic:blipFill>
                        <pic:spPr bwMode="auto">
                          <a:xfrm>
                            <a:off x="0" y="0"/>
                            <a:ext cx="4121211" cy="3628951"/>
                          </a:xfrm>
                          <a:prstGeom prst="rect">
                            <a:avLst/>
                          </a:prstGeom>
                          <a:ln>
                            <a:noFill/>
                          </a:ln>
                          <a:extLst>
                            <a:ext uri="{53640926-AAD7-44D8-BBD7-CCE9431645EC}">
                              <a14:shadowObscured xmlns:a14="http://schemas.microsoft.com/office/drawing/2010/main"/>
                            </a:ext>
                          </a:extLst>
                        </pic:spPr>
                      </pic:pic>
                    </a:graphicData>
                  </a:graphic>
                </wp:inline>
              </w:drawing>
            </w:r>
          </w:p>
        </w:tc>
        <w:tc>
          <w:tcPr>
            <w:tcW w:w="7497" w:type="dxa"/>
          </w:tcPr>
          <w:p w14:paraId="059D684E" w14:textId="77777777" w:rsidR="00FD2581" w:rsidRPr="0005203D" w:rsidRDefault="00FD2581" w:rsidP="00510DB3">
            <w:pPr>
              <w:jc w:val="center"/>
              <w:rPr>
                <w:rFonts w:ascii="Times New Roman" w:hAnsi="Times New Roman" w:cs="Times New Roman"/>
                <w:sz w:val="28"/>
                <w:szCs w:val="28"/>
              </w:rPr>
            </w:pPr>
            <w:r w:rsidRPr="0005203D">
              <w:rPr>
                <w:noProof/>
                <w:lang w:eastAsia="ru-RU"/>
              </w:rPr>
              <w:drawing>
                <wp:inline distT="0" distB="0" distL="0" distR="0" wp14:anchorId="5C25C25D" wp14:editId="2697BF0F">
                  <wp:extent cx="4105852" cy="3649649"/>
                  <wp:effectExtent l="0" t="0" r="9525" b="8255"/>
                  <wp:docPr id="51" name="Рисунок 51" descr="A blue and green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descr="A blue and green background&#10;&#10;AI-generated content may be incorrect."/>
                          <pic:cNvPicPr/>
                        </pic:nvPicPr>
                        <pic:blipFill rotWithShape="1">
                          <a:blip r:embed="rId92" cstate="print"/>
                          <a:srcRect/>
                          <a:stretch/>
                        </pic:blipFill>
                        <pic:spPr bwMode="auto">
                          <a:xfrm>
                            <a:off x="0" y="0"/>
                            <a:ext cx="4117934" cy="3660388"/>
                          </a:xfrm>
                          <a:prstGeom prst="rect">
                            <a:avLst/>
                          </a:prstGeom>
                          <a:ln>
                            <a:noFill/>
                          </a:ln>
                          <a:extLst>
                            <a:ext uri="{53640926-AAD7-44D8-BBD7-CCE9431645EC}">
                              <a14:shadowObscured xmlns:a14="http://schemas.microsoft.com/office/drawing/2010/main"/>
                            </a:ext>
                          </a:extLst>
                        </pic:spPr>
                      </pic:pic>
                    </a:graphicData>
                  </a:graphic>
                </wp:inline>
              </w:drawing>
            </w:r>
          </w:p>
        </w:tc>
      </w:tr>
      <w:tr w:rsidR="00FD2581" w:rsidRPr="00BC2B60" w14:paraId="6B61686D" w14:textId="77777777" w:rsidTr="003628A3">
        <w:tc>
          <w:tcPr>
            <w:tcW w:w="7198" w:type="dxa"/>
          </w:tcPr>
          <w:p w14:paraId="47DF1ED2"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i/>
                <w:sz w:val="24"/>
                <w:szCs w:val="24"/>
              </w:rPr>
              <w:t xml:space="preserve">Фрагмент карты </w:t>
            </w:r>
            <w:proofErr w:type="spellStart"/>
            <w:r w:rsidRPr="0005203D">
              <w:rPr>
                <w:rFonts w:ascii="Times New Roman" w:hAnsi="Times New Roman" w:cs="Times New Roman"/>
                <w:i/>
                <w:sz w:val="24"/>
                <w:szCs w:val="24"/>
              </w:rPr>
              <w:t>изоконцентраций</w:t>
            </w:r>
            <w:proofErr w:type="spellEnd"/>
            <w:r w:rsidRPr="0005203D">
              <w:rPr>
                <w:rFonts w:ascii="Times New Roman" w:hAnsi="Times New Roman" w:cs="Times New Roman"/>
                <w:i/>
                <w:sz w:val="24"/>
                <w:szCs w:val="24"/>
              </w:rPr>
              <w:t xml:space="preserve"> U, западная часть площади</w:t>
            </w:r>
          </w:p>
        </w:tc>
        <w:tc>
          <w:tcPr>
            <w:tcW w:w="7526" w:type="dxa"/>
          </w:tcPr>
          <w:p w14:paraId="55AE3D60"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i/>
                <w:sz w:val="24"/>
                <w:szCs w:val="24"/>
              </w:rPr>
              <w:t>Фрагмент карты отношений U/К, западная часть площади</w:t>
            </w:r>
          </w:p>
        </w:tc>
        <w:tc>
          <w:tcPr>
            <w:tcW w:w="7497" w:type="dxa"/>
          </w:tcPr>
          <w:p w14:paraId="1875699D"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i/>
                <w:sz w:val="24"/>
                <w:szCs w:val="24"/>
              </w:rPr>
              <w:t>Фрагмент карты соотношений U*К/</w:t>
            </w:r>
            <w:proofErr w:type="spellStart"/>
            <w:r w:rsidRPr="0005203D">
              <w:rPr>
                <w:rFonts w:ascii="Times New Roman" w:hAnsi="Times New Roman" w:cs="Times New Roman"/>
                <w:i/>
                <w:sz w:val="24"/>
                <w:szCs w:val="24"/>
              </w:rPr>
              <w:t>Th</w:t>
            </w:r>
            <w:proofErr w:type="spellEnd"/>
            <w:r w:rsidRPr="0005203D">
              <w:rPr>
                <w:rFonts w:ascii="Times New Roman" w:hAnsi="Times New Roman" w:cs="Times New Roman"/>
                <w:i/>
                <w:sz w:val="24"/>
                <w:szCs w:val="24"/>
              </w:rPr>
              <w:t>, западная часть площади</w:t>
            </w:r>
          </w:p>
        </w:tc>
      </w:tr>
      <w:tr w:rsidR="00FD2581" w:rsidRPr="0005203D" w14:paraId="752B8472" w14:textId="77777777" w:rsidTr="003628A3">
        <w:tc>
          <w:tcPr>
            <w:tcW w:w="7198" w:type="dxa"/>
          </w:tcPr>
          <w:p w14:paraId="12F006E0" w14:textId="77777777" w:rsidR="00FD2581" w:rsidRPr="0005203D" w:rsidRDefault="00FD2581" w:rsidP="00510DB3">
            <w:pPr>
              <w:jc w:val="center"/>
              <w:rPr>
                <w:rFonts w:ascii="Times New Roman" w:hAnsi="Times New Roman" w:cs="Times New Roman"/>
                <w:sz w:val="28"/>
                <w:szCs w:val="28"/>
              </w:rPr>
            </w:pPr>
            <w:r w:rsidRPr="0005203D">
              <w:rPr>
                <w:noProof/>
                <w:lang w:eastAsia="ru-RU"/>
              </w:rPr>
              <w:drawing>
                <wp:inline distT="0" distB="0" distL="0" distR="0" wp14:anchorId="691E9A0F" wp14:editId="26895BD9">
                  <wp:extent cx="3737113" cy="3468256"/>
                  <wp:effectExtent l="0" t="0" r="0" b="0"/>
                  <wp:docPr id="44" name="Рисунок 44" descr="A map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descr="A map of different colors&#10;&#10;AI-generated content may be incorrect."/>
                          <pic:cNvPicPr/>
                        </pic:nvPicPr>
                        <pic:blipFill rotWithShape="1">
                          <a:blip r:embed="rId93" cstate="print"/>
                          <a:srcRect/>
                          <a:stretch/>
                        </pic:blipFill>
                        <pic:spPr bwMode="auto">
                          <a:xfrm>
                            <a:off x="0" y="0"/>
                            <a:ext cx="3755716" cy="3485521"/>
                          </a:xfrm>
                          <a:prstGeom prst="rect">
                            <a:avLst/>
                          </a:prstGeom>
                          <a:ln>
                            <a:noFill/>
                          </a:ln>
                          <a:extLst>
                            <a:ext uri="{53640926-AAD7-44D8-BBD7-CCE9431645EC}">
                              <a14:shadowObscured xmlns:a14="http://schemas.microsoft.com/office/drawing/2010/main"/>
                            </a:ext>
                          </a:extLst>
                        </pic:spPr>
                      </pic:pic>
                    </a:graphicData>
                  </a:graphic>
                </wp:inline>
              </w:drawing>
            </w:r>
          </w:p>
        </w:tc>
        <w:tc>
          <w:tcPr>
            <w:tcW w:w="7526" w:type="dxa"/>
          </w:tcPr>
          <w:p w14:paraId="1D447ACC" w14:textId="77777777" w:rsidR="00FD2581" w:rsidRPr="0005203D" w:rsidRDefault="00FD2581" w:rsidP="00510DB3">
            <w:pPr>
              <w:jc w:val="center"/>
              <w:rPr>
                <w:rFonts w:ascii="Times New Roman" w:hAnsi="Times New Roman" w:cs="Times New Roman"/>
                <w:sz w:val="28"/>
                <w:szCs w:val="28"/>
              </w:rPr>
            </w:pPr>
            <w:r w:rsidRPr="0005203D">
              <w:rPr>
                <w:noProof/>
                <w:lang w:eastAsia="ru-RU"/>
              </w:rPr>
              <w:drawing>
                <wp:inline distT="0" distB="0" distL="0" distR="0" wp14:anchorId="34E03D99" wp14:editId="7E954C8D">
                  <wp:extent cx="4023360" cy="3566158"/>
                  <wp:effectExtent l="0" t="0" r="0" b="0"/>
                  <wp:docPr id="50" name="Рисунок 50" descr="A map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A map of different colors&#10;&#10;AI-generated content may be incorrect."/>
                          <pic:cNvPicPr/>
                        </pic:nvPicPr>
                        <pic:blipFill rotWithShape="1">
                          <a:blip r:embed="rId94" cstate="print"/>
                          <a:srcRect/>
                          <a:stretch/>
                        </pic:blipFill>
                        <pic:spPr bwMode="auto">
                          <a:xfrm>
                            <a:off x="0" y="0"/>
                            <a:ext cx="4054145" cy="3593445"/>
                          </a:xfrm>
                          <a:prstGeom prst="rect">
                            <a:avLst/>
                          </a:prstGeom>
                          <a:ln>
                            <a:noFill/>
                          </a:ln>
                          <a:extLst>
                            <a:ext uri="{53640926-AAD7-44D8-BBD7-CCE9431645EC}">
                              <a14:shadowObscured xmlns:a14="http://schemas.microsoft.com/office/drawing/2010/main"/>
                            </a:ext>
                          </a:extLst>
                        </pic:spPr>
                      </pic:pic>
                    </a:graphicData>
                  </a:graphic>
                </wp:inline>
              </w:drawing>
            </w:r>
          </w:p>
        </w:tc>
        <w:tc>
          <w:tcPr>
            <w:tcW w:w="7497" w:type="dxa"/>
            <w:vAlign w:val="center"/>
          </w:tcPr>
          <w:p w14:paraId="67279928" w14:textId="77777777" w:rsidR="00FD2581" w:rsidRPr="0005203D" w:rsidRDefault="00FD2581" w:rsidP="00510DB3">
            <w:pPr>
              <w:jc w:val="center"/>
              <w:rPr>
                <w:rFonts w:ascii="Times New Roman" w:hAnsi="Times New Roman" w:cs="Times New Roman"/>
                <w:sz w:val="28"/>
                <w:szCs w:val="28"/>
              </w:rPr>
            </w:pPr>
            <w:r w:rsidRPr="0005203D">
              <w:rPr>
                <w:noProof/>
                <w:lang w:eastAsia="ru-RU"/>
              </w:rPr>
              <w:drawing>
                <wp:inline distT="0" distB="0" distL="0" distR="0" wp14:anchorId="591E63A8" wp14:editId="40A6AA52">
                  <wp:extent cx="4261899" cy="3306852"/>
                  <wp:effectExtent l="0" t="0" r="5715" b="8255"/>
                  <wp:docPr id="53" name="Рисунок 53" descr="A map of the ear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descr="A map of the earth&#10;&#10;AI-generated content may be incorrect."/>
                          <pic:cNvPicPr/>
                        </pic:nvPicPr>
                        <pic:blipFill rotWithShape="1">
                          <a:blip r:embed="rId95" cstate="print"/>
                          <a:srcRect/>
                          <a:stretch/>
                        </pic:blipFill>
                        <pic:spPr bwMode="auto">
                          <a:xfrm>
                            <a:off x="0" y="0"/>
                            <a:ext cx="4267656" cy="3311319"/>
                          </a:xfrm>
                          <a:prstGeom prst="rect">
                            <a:avLst/>
                          </a:prstGeom>
                          <a:ln>
                            <a:noFill/>
                          </a:ln>
                          <a:extLst>
                            <a:ext uri="{53640926-AAD7-44D8-BBD7-CCE9431645EC}">
                              <a14:shadowObscured xmlns:a14="http://schemas.microsoft.com/office/drawing/2010/main"/>
                            </a:ext>
                          </a:extLst>
                        </pic:spPr>
                      </pic:pic>
                    </a:graphicData>
                  </a:graphic>
                </wp:inline>
              </w:drawing>
            </w:r>
          </w:p>
        </w:tc>
      </w:tr>
      <w:tr w:rsidR="00306B05" w:rsidRPr="0005203D" w14:paraId="5B39C3B0" w14:textId="77777777" w:rsidTr="003628A3">
        <w:tc>
          <w:tcPr>
            <w:tcW w:w="7198" w:type="dxa"/>
          </w:tcPr>
          <w:p w14:paraId="2184FF5A"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i/>
                <w:sz w:val="24"/>
                <w:szCs w:val="24"/>
              </w:rPr>
              <w:t>Фрагмент геологической карты с элементами интерпретации АГС канал U, западная часть площади</w:t>
            </w:r>
          </w:p>
        </w:tc>
        <w:tc>
          <w:tcPr>
            <w:tcW w:w="7526" w:type="dxa"/>
          </w:tcPr>
          <w:p w14:paraId="0644F5F1"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i/>
                <w:sz w:val="24"/>
                <w:szCs w:val="24"/>
              </w:rPr>
              <w:t>Фрагмент геологической карты с элементами интерпретации АГС по отношению U/К, западная часть площади</w:t>
            </w:r>
          </w:p>
        </w:tc>
        <w:tc>
          <w:tcPr>
            <w:tcW w:w="7497" w:type="dxa"/>
          </w:tcPr>
          <w:p w14:paraId="1E9BD4A7" w14:textId="77777777" w:rsidR="00FD2581" w:rsidRPr="0005203D" w:rsidRDefault="00FD2581" w:rsidP="00510DB3">
            <w:pPr>
              <w:jc w:val="center"/>
              <w:rPr>
                <w:rFonts w:ascii="Times New Roman" w:hAnsi="Times New Roman" w:cs="Times New Roman"/>
                <w:sz w:val="28"/>
                <w:szCs w:val="28"/>
              </w:rPr>
            </w:pPr>
            <w:r w:rsidRPr="0005203D">
              <w:rPr>
                <w:rFonts w:ascii="Times New Roman" w:hAnsi="Times New Roman" w:cs="Times New Roman"/>
                <w:i/>
                <w:sz w:val="24"/>
                <w:szCs w:val="24"/>
              </w:rPr>
              <w:t>Фрагмент геологической карты с элементами интерпретации АГС по соотношению U*К/</w:t>
            </w:r>
            <w:proofErr w:type="spellStart"/>
            <w:r w:rsidRPr="0005203D">
              <w:rPr>
                <w:rFonts w:ascii="Times New Roman" w:hAnsi="Times New Roman" w:cs="Times New Roman"/>
                <w:i/>
                <w:sz w:val="24"/>
                <w:szCs w:val="24"/>
              </w:rPr>
              <w:t>Th</w:t>
            </w:r>
            <w:proofErr w:type="spellEnd"/>
            <w:r w:rsidRPr="0005203D">
              <w:rPr>
                <w:rFonts w:ascii="Times New Roman" w:hAnsi="Times New Roman" w:cs="Times New Roman"/>
                <w:i/>
                <w:sz w:val="24"/>
                <w:szCs w:val="24"/>
              </w:rPr>
              <w:t>, западная часть площади</w:t>
            </w:r>
          </w:p>
        </w:tc>
      </w:tr>
    </w:tbl>
    <w:p w14:paraId="0E81C4D6" w14:textId="05B70B47" w:rsidR="00FD2581" w:rsidRPr="0005203D" w:rsidRDefault="00F973A6" w:rsidP="00306B05">
      <w:pPr>
        <w:pStyle w:val="a4"/>
      </w:pPr>
      <w:bookmarkStart w:id="115" w:name="_Toc210770567"/>
      <w:r w:rsidRPr="0005203D">
        <w:t xml:space="preserve">Рисунок 5.17 - Выделение </w:t>
      </w:r>
      <w:proofErr w:type="spellStart"/>
      <w:r w:rsidRPr="0005203D">
        <w:t>линеаментов</w:t>
      </w:r>
      <w:proofErr w:type="spellEnd"/>
      <w:r w:rsidRPr="0005203D">
        <w:t xml:space="preserve"> по данным </w:t>
      </w:r>
      <w:proofErr w:type="spellStart"/>
      <w:r w:rsidRPr="0005203D">
        <w:t>аэрогамма-спетрометрии</w:t>
      </w:r>
      <w:bookmarkEnd w:id="115"/>
      <w:proofErr w:type="spellEnd"/>
    </w:p>
    <w:p w14:paraId="23690954" w14:textId="77777777" w:rsidR="00FD2581" w:rsidRPr="0005203D" w:rsidRDefault="00FD2581" w:rsidP="00510DB3">
      <w:pPr>
        <w:spacing w:after="0" w:line="240" w:lineRule="auto"/>
        <w:ind w:firstLine="709"/>
        <w:jc w:val="both"/>
        <w:rPr>
          <w:rFonts w:ascii="Times New Roman" w:hAnsi="Times New Roman" w:cs="Times New Roman"/>
          <w:sz w:val="28"/>
          <w:szCs w:val="28"/>
          <w:lang w:val="ru-RU"/>
        </w:rPr>
        <w:sectPr w:rsidR="00FD2581" w:rsidRPr="0005203D" w:rsidSect="00FD2581">
          <w:pgSz w:w="23814" w:h="16840" w:orient="landscape" w:code="8"/>
          <w:pgMar w:top="1701" w:right="1134" w:bottom="851" w:left="1134" w:header="709" w:footer="709" w:gutter="0"/>
          <w:cols w:space="708"/>
          <w:docGrid w:linePitch="360"/>
        </w:sectPr>
      </w:pPr>
    </w:p>
    <w:bookmarkEnd w:id="114"/>
    <w:p w14:paraId="0F97AF37" w14:textId="77777777" w:rsidR="00FD2581" w:rsidRPr="0005203D" w:rsidRDefault="00FD2581"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lastRenderedPageBreak/>
        <w:t>Таким образом</w:t>
      </w:r>
      <w:r w:rsidRPr="0005203D">
        <w:rPr>
          <w:rFonts w:ascii="Times New Roman" w:hAnsi="Times New Roman" w:cs="Times New Roman"/>
          <w:b/>
          <w:bCs/>
          <w:sz w:val="28"/>
          <w:szCs w:val="28"/>
          <w:lang w:val="ru-RU"/>
        </w:rPr>
        <w:t xml:space="preserve">, </w:t>
      </w:r>
      <w:r w:rsidRPr="0005203D">
        <w:rPr>
          <w:rFonts w:ascii="Times New Roman" w:hAnsi="Times New Roman" w:cs="Times New Roman"/>
          <w:sz w:val="28"/>
          <w:szCs w:val="28"/>
          <w:lang w:val="ru-RU"/>
        </w:rPr>
        <w:t xml:space="preserve">комплексный анализ </w:t>
      </w:r>
      <w:proofErr w:type="spellStart"/>
      <w:r w:rsidRPr="0005203D">
        <w:rPr>
          <w:rFonts w:ascii="Times New Roman" w:hAnsi="Times New Roman" w:cs="Times New Roman"/>
          <w:sz w:val="28"/>
          <w:szCs w:val="28"/>
          <w:lang w:val="ru-RU"/>
        </w:rPr>
        <w:t>радиогехимических</w:t>
      </w:r>
      <w:proofErr w:type="spellEnd"/>
      <w:r w:rsidRPr="0005203D">
        <w:rPr>
          <w:rFonts w:ascii="Times New Roman" w:hAnsi="Times New Roman" w:cs="Times New Roman"/>
          <w:sz w:val="28"/>
          <w:szCs w:val="28"/>
          <w:lang w:val="ru-RU"/>
        </w:rPr>
        <w:t xml:space="preserve"> аномалий позволил выделить ряд дополнительных критериев выделения геологических структур и литологических неоднородностей участка Степной.</w:t>
      </w:r>
    </w:p>
    <w:p w14:paraId="16A24FE3" w14:textId="77777777" w:rsidR="0005203D" w:rsidRPr="0005203D" w:rsidRDefault="00FD2581" w:rsidP="0005203D">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1) </w:t>
      </w:r>
      <w:proofErr w:type="spellStart"/>
      <w:r w:rsidR="0005203D" w:rsidRPr="0005203D">
        <w:rPr>
          <w:rFonts w:ascii="Times New Roman" w:hAnsi="Times New Roman" w:cs="Times New Roman"/>
          <w:sz w:val="28"/>
          <w:szCs w:val="28"/>
          <w:lang w:val="ru-RU"/>
        </w:rPr>
        <w:t>Радиогеохимические</w:t>
      </w:r>
      <w:proofErr w:type="spellEnd"/>
      <w:r w:rsidR="0005203D" w:rsidRPr="0005203D">
        <w:rPr>
          <w:rFonts w:ascii="Times New Roman" w:hAnsi="Times New Roman" w:cs="Times New Roman"/>
          <w:sz w:val="28"/>
          <w:szCs w:val="28"/>
          <w:lang w:val="ru-RU"/>
        </w:rPr>
        <w:t xml:space="preserve"> характеристики средних и основных эффузивных пород демонстрируют заниженные показатели радиоактивных компонентов. </w:t>
      </w:r>
      <w:proofErr w:type="spellStart"/>
      <w:r w:rsidR="0005203D" w:rsidRPr="0005203D">
        <w:rPr>
          <w:rFonts w:ascii="Times New Roman" w:hAnsi="Times New Roman" w:cs="Times New Roman"/>
          <w:sz w:val="28"/>
          <w:szCs w:val="28"/>
          <w:lang w:val="ru-RU"/>
        </w:rPr>
        <w:t>Эффузивы</w:t>
      </w:r>
      <w:proofErr w:type="spellEnd"/>
      <w:r w:rsidR="0005203D" w:rsidRPr="0005203D">
        <w:rPr>
          <w:rFonts w:ascii="Times New Roman" w:hAnsi="Times New Roman" w:cs="Times New Roman"/>
          <w:sz w:val="28"/>
          <w:szCs w:val="28"/>
          <w:lang w:val="ru-RU"/>
        </w:rPr>
        <w:t xml:space="preserve"> </w:t>
      </w:r>
      <w:proofErr w:type="spellStart"/>
      <w:r w:rsidR="0005203D" w:rsidRPr="0005203D">
        <w:rPr>
          <w:rFonts w:ascii="Times New Roman" w:hAnsi="Times New Roman" w:cs="Times New Roman"/>
          <w:sz w:val="28"/>
          <w:szCs w:val="28"/>
          <w:lang w:val="ru-RU"/>
        </w:rPr>
        <w:t>риолитовой</w:t>
      </w:r>
      <w:proofErr w:type="spellEnd"/>
      <w:r w:rsidR="0005203D" w:rsidRPr="0005203D">
        <w:rPr>
          <w:rFonts w:ascii="Times New Roman" w:hAnsi="Times New Roman" w:cs="Times New Roman"/>
          <w:sz w:val="28"/>
          <w:szCs w:val="28"/>
          <w:lang w:val="ru-RU"/>
        </w:rPr>
        <w:t xml:space="preserve"> группы отличаются увеличенными, а в случае калия - аномально высокими значениями содержания РАЭ. Терригенно-карбонатные формации девонского и каменноугольного периодов проявляются стабильными низкоинтенсивными </w:t>
      </w:r>
      <w:proofErr w:type="spellStart"/>
      <w:r w:rsidR="0005203D" w:rsidRPr="0005203D">
        <w:rPr>
          <w:rFonts w:ascii="Times New Roman" w:hAnsi="Times New Roman" w:cs="Times New Roman"/>
          <w:sz w:val="28"/>
          <w:szCs w:val="28"/>
          <w:lang w:val="ru-RU"/>
        </w:rPr>
        <w:t>радиогеохимическими</w:t>
      </w:r>
      <w:proofErr w:type="spellEnd"/>
      <w:r w:rsidR="0005203D" w:rsidRPr="0005203D">
        <w:rPr>
          <w:rFonts w:ascii="Times New Roman" w:hAnsi="Times New Roman" w:cs="Times New Roman"/>
          <w:sz w:val="28"/>
          <w:szCs w:val="28"/>
          <w:lang w:val="ru-RU"/>
        </w:rPr>
        <w:t xml:space="preserve"> полями.</w:t>
      </w:r>
    </w:p>
    <w:p w14:paraId="6BDF6744" w14:textId="7A9C6F72" w:rsidR="0005203D" w:rsidRPr="0005203D" w:rsidRDefault="0005203D" w:rsidP="0005203D">
      <w:pPr>
        <w:tabs>
          <w:tab w:val="num" w:pos="720"/>
        </w:tabs>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2) Интрузивные структуры разнообразного петрографического состава отчётливо проявляются в гамма-излучении. По мере роста содержания K, U и </w:t>
      </w:r>
      <w:proofErr w:type="spellStart"/>
      <w:r w:rsidRPr="0005203D">
        <w:rPr>
          <w:rFonts w:ascii="Times New Roman" w:hAnsi="Times New Roman" w:cs="Times New Roman"/>
          <w:sz w:val="28"/>
          <w:szCs w:val="28"/>
          <w:lang w:val="ru-RU"/>
        </w:rPr>
        <w:t>Th</w:t>
      </w:r>
      <w:proofErr w:type="spellEnd"/>
      <w:r w:rsidRPr="0005203D">
        <w:rPr>
          <w:rFonts w:ascii="Times New Roman" w:hAnsi="Times New Roman" w:cs="Times New Roman"/>
          <w:sz w:val="28"/>
          <w:szCs w:val="28"/>
          <w:lang w:val="ru-RU"/>
        </w:rPr>
        <w:t xml:space="preserve"> в последовательности от базитовых к кислым и щелочным разновидностям, усиленным излучением характеризуются </w:t>
      </w:r>
      <w:proofErr w:type="spellStart"/>
      <w:r w:rsidRPr="0005203D">
        <w:rPr>
          <w:rFonts w:ascii="Times New Roman" w:hAnsi="Times New Roman" w:cs="Times New Roman"/>
          <w:sz w:val="28"/>
          <w:szCs w:val="28"/>
          <w:lang w:val="ru-RU"/>
        </w:rPr>
        <w:t>гранитоиды</w:t>
      </w:r>
      <w:proofErr w:type="spellEnd"/>
      <w:r w:rsidRPr="0005203D">
        <w:rPr>
          <w:rFonts w:ascii="Times New Roman" w:hAnsi="Times New Roman" w:cs="Times New Roman"/>
          <w:sz w:val="28"/>
          <w:szCs w:val="28"/>
          <w:lang w:val="ru-RU"/>
        </w:rPr>
        <w:t xml:space="preserve"> массивов </w:t>
      </w:r>
      <w:proofErr w:type="spellStart"/>
      <w:r w:rsidRPr="0005203D">
        <w:rPr>
          <w:rFonts w:ascii="Times New Roman" w:hAnsi="Times New Roman" w:cs="Times New Roman"/>
          <w:sz w:val="28"/>
          <w:szCs w:val="28"/>
          <w:lang w:val="ru-RU"/>
        </w:rPr>
        <w:t>Амантау</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Тузколь</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Беладыр</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Сарыадар</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Алаколь</w:t>
      </w:r>
      <w:proofErr w:type="spellEnd"/>
      <w:r w:rsidRPr="0005203D">
        <w:rPr>
          <w:rFonts w:ascii="Times New Roman" w:hAnsi="Times New Roman" w:cs="Times New Roman"/>
          <w:sz w:val="28"/>
          <w:szCs w:val="28"/>
          <w:lang w:val="ru-RU"/>
        </w:rPr>
        <w:t xml:space="preserve"> и других. Интрузивным телам среднего и базитового состава (фрагмент </w:t>
      </w:r>
      <w:proofErr w:type="spellStart"/>
      <w:r w:rsidRPr="0005203D">
        <w:rPr>
          <w:rFonts w:ascii="Times New Roman" w:hAnsi="Times New Roman" w:cs="Times New Roman"/>
          <w:sz w:val="28"/>
          <w:szCs w:val="28"/>
          <w:lang w:val="ru-RU"/>
        </w:rPr>
        <w:t>Беладырского</w:t>
      </w:r>
      <w:proofErr w:type="spellEnd"/>
      <w:r w:rsidRPr="0005203D">
        <w:rPr>
          <w:rFonts w:ascii="Times New Roman" w:hAnsi="Times New Roman" w:cs="Times New Roman"/>
          <w:sz w:val="28"/>
          <w:szCs w:val="28"/>
          <w:lang w:val="ru-RU"/>
        </w:rPr>
        <w:t xml:space="preserve"> массива, </w:t>
      </w:r>
      <w:proofErr w:type="spellStart"/>
      <w:r w:rsidRPr="0005203D">
        <w:rPr>
          <w:rFonts w:ascii="Times New Roman" w:hAnsi="Times New Roman" w:cs="Times New Roman"/>
          <w:sz w:val="28"/>
          <w:szCs w:val="28"/>
          <w:lang w:val="ru-RU"/>
        </w:rPr>
        <w:t>Акрышский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Будакский</w:t>
      </w:r>
      <w:proofErr w:type="spellEnd"/>
      <w:r w:rsidRPr="0005203D">
        <w:rPr>
          <w:rFonts w:ascii="Times New Roman" w:hAnsi="Times New Roman" w:cs="Times New Roman"/>
          <w:sz w:val="28"/>
          <w:szCs w:val="28"/>
          <w:lang w:val="ru-RU"/>
        </w:rPr>
        <w:t xml:space="preserve"> плутоны и прочие) свойственны минимальные концентрации РАЭ. Вулканогенные комплексы девонского возраста выделяются повышенной </w:t>
      </w:r>
      <w:proofErr w:type="spellStart"/>
      <w:r w:rsidRPr="0005203D">
        <w:rPr>
          <w:rFonts w:ascii="Times New Roman" w:hAnsi="Times New Roman" w:cs="Times New Roman"/>
          <w:sz w:val="28"/>
          <w:szCs w:val="28"/>
          <w:lang w:val="ru-RU"/>
        </w:rPr>
        <w:t>калиеносностью</w:t>
      </w:r>
      <w:proofErr w:type="spellEnd"/>
      <w:r w:rsidRPr="0005203D">
        <w:rPr>
          <w:rFonts w:ascii="Times New Roman" w:hAnsi="Times New Roman" w:cs="Times New Roman"/>
          <w:sz w:val="28"/>
          <w:szCs w:val="28"/>
          <w:lang w:val="ru-RU"/>
        </w:rPr>
        <w:t>.</w:t>
      </w:r>
    </w:p>
    <w:p w14:paraId="7489978F" w14:textId="0C9FF355" w:rsidR="0005203D" w:rsidRPr="0005203D" w:rsidRDefault="0005203D" w:rsidP="0005203D">
      <w:pPr>
        <w:tabs>
          <w:tab w:val="num" w:pos="720"/>
        </w:tabs>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3) Многочисленные грабен-синклинальные структуры региона выделяются пониженными параметрами РАЭ, что связано с вещественным составом слагающих их формаций (терригенного и карбонатного генезиса).</w:t>
      </w:r>
    </w:p>
    <w:p w14:paraId="3DAD3B94" w14:textId="77777777" w:rsidR="0005203D" w:rsidRPr="0005203D" w:rsidRDefault="00FD2581" w:rsidP="0005203D">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Выводы: </w:t>
      </w:r>
      <w:bookmarkEnd w:id="73"/>
      <w:proofErr w:type="spellStart"/>
      <w:r w:rsidR="0005203D" w:rsidRPr="0005203D">
        <w:rPr>
          <w:rFonts w:ascii="Times New Roman" w:hAnsi="Times New Roman" w:cs="Times New Roman"/>
          <w:sz w:val="28"/>
          <w:szCs w:val="28"/>
          <w:lang w:val="ru-RU"/>
        </w:rPr>
        <w:t>зучение</w:t>
      </w:r>
      <w:proofErr w:type="spellEnd"/>
      <w:r w:rsidR="0005203D" w:rsidRPr="0005203D">
        <w:rPr>
          <w:rFonts w:ascii="Times New Roman" w:hAnsi="Times New Roman" w:cs="Times New Roman"/>
          <w:sz w:val="28"/>
          <w:szCs w:val="28"/>
          <w:lang w:val="ru-RU"/>
        </w:rPr>
        <w:t xml:space="preserve"> и интерпретация физических полей базировались на данных комплексной аэрогеофизической съёмки территории участка Степной. Надёжность геологической интерпретации существенно возросла благодаря использованию детализированных карт магнитных и гравиметрических аномалий масштаба 1:50 000, их производных, картографических материалов гамма-излучения и распределения K, U, </w:t>
      </w:r>
      <w:proofErr w:type="spellStart"/>
      <w:r w:rsidR="0005203D" w:rsidRPr="0005203D">
        <w:rPr>
          <w:rFonts w:ascii="Times New Roman" w:hAnsi="Times New Roman" w:cs="Times New Roman"/>
          <w:sz w:val="28"/>
          <w:szCs w:val="28"/>
          <w:lang w:val="ru-RU"/>
        </w:rPr>
        <w:t>Th</w:t>
      </w:r>
      <w:proofErr w:type="spellEnd"/>
      <w:r w:rsidR="0005203D" w:rsidRPr="0005203D">
        <w:rPr>
          <w:rFonts w:ascii="Times New Roman" w:hAnsi="Times New Roman" w:cs="Times New Roman"/>
          <w:sz w:val="28"/>
          <w:szCs w:val="28"/>
          <w:lang w:val="ru-RU"/>
        </w:rPr>
        <w:t xml:space="preserve"> масштабов 1:50000 и 1:200000, схематических построений районирования по характеристикам </w:t>
      </w:r>
      <w:proofErr w:type="spellStart"/>
      <w:r w:rsidR="0005203D" w:rsidRPr="0005203D">
        <w:rPr>
          <w:rFonts w:ascii="Times New Roman" w:hAnsi="Times New Roman" w:cs="Times New Roman"/>
          <w:sz w:val="28"/>
          <w:szCs w:val="28"/>
          <w:lang w:val="ru-RU"/>
        </w:rPr>
        <w:t>гравимагнитных</w:t>
      </w:r>
      <w:proofErr w:type="spellEnd"/>
      <w:r w:rsidR="0005203D" w:rsidRPr="0005203D">
        <w:rPr>
          <w:rFonts w:ascii="Times New Roman" w:hAnsi="Times New Roman" w:cs="Times New Roman"/>
          <w:sz w:val="28"/>
          <w:szCs w:val="28"/>
          <w:lang w:val="ru-RU"/>
        </w:rPr>
        <w:t xml:space="preserve"> полей и распределению калия, урана и тория.</w:t>
      </w:r>
    </w:p>
    <w:p w14:paraId="39D363F3" w14:textId="77777777" w:rsidR="0005203D" w:rsidRPr="0005203D" w:rsidRDefault="0005203D" w:rsidP="0005203D">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Существенный вклад в познание геологической структуры территории внесли результаты математических преобразований зарегистрированных гравитационных и магнитных данных. Аналитические продолжения поля вверх обеспечили уверенное распознавание региональных геологических структур на фоне многочисленных локальных особенностей, обеспечили дифференциацию источников возмущений по масштабу их пространственного проявления. Картографические материалы остаточных аномальных эффектов, подготовленные для различных высот трансформации, применялись для анализа вариаций конфигурации и параметров аномальных источников по вертикали. Карты вертикальных производных характеризуют уровень гетерогенности аномальных тел и морфологические особенности их верхней границы.</w:t>
      </w:r>
    </w:p>
    <w:p w14:paraId="7DAE2A2E" w14:textId="77777777" w:rsidR="0005203D" w:rsidRPr="0005203D" w:rsidRDefault="0005203D" w:rsidP="0005203D">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Итоги численного моделирования геофизических данных послужили фундаментом для геологических построений автора. В результате сформированы комплексные схемы геологической интерпретации </w:t>
      </w:r>
      <w:r w:rsidRPr="0005203D">
        <w:rPr>
          <w:rFonts w:ascii="Times New Roman" w:hAnsi="Times New Roman" w:cs="Times New Roman"/>
          <w:sz w:val="28"/>
          <w:szCs w:val="28"/>
          <w:lang w:val="ru-RU"/>
        </w:rPr>
        <w:lastRenderedPageBreak/>
        <w:t xml:space="preserve">магнитометрических и гравиметрических материалов, информации гамма-спектрального анализа. На схематических построениях представлены границы интрузивных комплексов и стратифицированных толщ, их петрографические характеристики, локализация </w:t>
      </w:r>
      <w:proofErr w:type="spellStart"/>
      <w:r w:rsidRPr="0005203D">
        <w:rPr>
          <w:rFonts w:ascii="Times New Roman" w:hAnsi="Times New Roman" w:cs="Times New Roman"/>
          <w:sz w:val="28"/>
          <w:szCs w:val="28"/>
          <w:lang w:val="ru-RU"/>
        </w:rPr>
        <w:t>дизъюнктивов</w:t>
      </w:r>
      <w:proofErr w:type="spellEnd"/>
      <w:r w:rsidRPr="0005203D">
        <w:rPr>
          <w:rFonts w:ascii="Times New Roman" w:hAnsi="Times New Roman" w:cs="Times New Roman"/>
          <w:sz w:val="28"/>
          <w:szCs w:val="28"/>
          <w:lang w:val="ru-RU"/>
        </w:rPr>
        <w:t xml:space="preserve"> первого и второго порядка, установленные по геофизическим критериям; для корреляции показаны геологические элементы согласно материалам </w:t>
      </w:r>
      <w:proofErr w:type="spellStart"/>
      <w:r w:rsidRPr="0005203D">
        <w:rPr>
          <w:rFonts w:ascii="Times New Roman" w:hAnsi="Times New Roman" w:cs="Times New Roman"/>
          <w:sz w:val="28"/>
          <w:szCs w:val="28"/>
          <w:lang w:val="ru-RU"/>
        </w:rPr>
        <w:t>геологосъёмочных</w:t>
      </w:r>
      <w:proofErr w:type="spellEnd"/>
      <w:r w:rsidRPr="0005203D">
        <w:rPr>
          <w:rFonts w:ascii="Times New Roman" w:hAnsi="Times New Roman" w:cs="Times New Roman"/>
          <w:sz w:val="28"/>
          <w:szCs w:val="28"/>
          <w:lang w:val="ru-RU"/>
        </w:rPr>
        <w:t xml:space="preserve"> работ. По материалам гамма-спектрометрических измерений идентифицированы аномалии K, U, </w:t>
      </w:r>
      <w:proofErr w:type="spellStart"/>
      <w:r w:rsidRPr="0005203D">
        <w:rPr>
          <w:rFonts w:ascii="Times New Roman" w:hAnsi="Times New Roman" w:cs="Times New Roman"/>
          <w:sz w:val="28"/>
          <w:szCs w:val="28"/>
          <w:lang w:val="ru-RU"/>
        </w:rPr>
        <w:t>Th</w:t>
      </w:r>
      <w:proofErr w:type="spellEnd"/>
      <w:r w:rsidRPr="0005203D">
        <w:rPr>
          <w:rFonts w:ascii="Times New Roman" w:hAnsi="Times New Roman" w:cs="Times New Roman"/>
          <w:sz w:val="28"/>
          <w:szCs w:val="28"/>
          <w:lang w:val="ru-RU"/>
        </w:rPr>
        <w:t xml:space="preserve">, охарактеризована </w:t>
      </w:r>
      <w:proofErr w:type="spellStart"/>
      <w:r w:rsidRPr="0005203D">
        <w:rPr>
          <w:rFonts w:ascii="Times New Roman" w:hAnsi="Times New Roman" w:cs="Times New Roman"/>
          <w:sz w:val="28"/>
          <w:szCs w:val="28"/>
          <w:lang w:val="ru-RU"/>
        </w:rPr>
        <w:t>радиогеохимическая</w:t>
      </w:r>
      <w:proofErr w:type="spellEnd"/>
      <w:r w:rsidRPr="0005203D">
        <w:rPr>
          <w:rFonts w:ascii="Times New Roman" w:hAnsi="Times New Roman" w:cs="Times New Roman"/>
          <w:sz w:val="28"/>
          <w:szCs w:val="28"/>
          <w:lang w:val="ru-RU"/>
        </w:rPr>
        <w:t xml:space="preserve"> специфика каждой из них, локализованы зоны аномального </w:t>
      </w:r>
      <w:proofErr w:type="spellStart"/>
      <w:r w:rsidRPr="0005203D">
        <w:rPr>
          <w:rFonts w:ascii="Times New Roman" w:hAnsi="Times New Roman" w:cs="Times New Roman"/>
          <w:sz w:val="28"/>
          <w:szCs w:val="28"/>
          <w:lang w:val="ru-RU"/>
        </w:rPr>
        <w:t>радиогеохимического</w:t>
      </w:r>
      <w:proofErr w:type="spellEnd"/>
      <w:r w:rsidRPr="0005203D">
        <w:rPr>
          <w:rFonts w:ascii="Times New Roman" w:hAnsi="Times New Roman" w:cs="Times New Roman"/>
          <w:sz w:val="28"/>
          <w:szCs w:val="28"/>
          <w:lang w:val="ru-RU"/>
        </w:rPr>
        <w:t xml:space="preserve"> фона для оценки их перспективности при проведении поисковых работ.</w:t>
      </w:r>
    </w:p>
    <w:p w14:paraId="2C1A94E0" w14:textId="1D951CCD" w:rsidR="00532C5E" w:rsidRPr="0005203D" w:rsidRDefault="00532C5E" w:rsidP="0005203D">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br w:type="page"/>
      </w:r>
    </w:p>
    <w:p w14:paraId="4EB4D964" w14:textId="2734664B" w:rsidR="00532C5E" w:rsidRPr="0005203D" w:rsidRDefault="00532C5E" w:rsidP="00510DB3">
      <w:pPr>
        <w:pStyle w:val="Heading1"/>
        <w:spacing w:after="0"/>
        <w:rPr>
          <w:kern w:val="0"/>
          <w14:ligatures w14:val="none"/>
        </w:rPr>
      </w:pPr>
      <w:bookmarkStart w:id="116" w:name="_Toc217391920"/>
      <w:r w:rsidRPr="0005203D">
        <w:rPr>
          <w:kern w:val="0"/>
          <w14:ligatures w14:val="none"/>
        </w:rPr>
        <w:lastRenderedPageBreak/>
        <w:t xml:space="preserve">6 </w:t>
      </w:r>
      <w:r w:rsidRPr="0005203D">
        <w:t>РОЛЬ КОМПЛЕКСНЫХ ГЕОФИЗИЧЕСКИХ ИССЛЕДОВАНИЙ ПРИ</w:t>
      </w:r>
      <w:r w:rsidRPr="0005203D">
        <w:rPr>
          <w:kern w:val="0"/>
          <w14:ligatures w14:val="none"/>
        </w:rPr>
        <w:t xml:space="preserve"> ГЕОЛОГИЧЕСКОМ ДОИЗУЧЕНИИ И </w:t>
      </w:r>
      <w:r w:rsidRPr="0005203D">
        <w:t xml:space="preserve">МЕТАЛЛОГЕНИЧЕСКОМ РАЙОНИРОВАНИИ </w:t>
      </w:r>
      <w:r w:rsidRPr="0005203D">
        <w:rPr>
          <w:kern w:val="0"/>
          <w14:ligatures w14:val="none"/>
        </w:rPr>
        <w:t>УЧАСТКА СТЕПНОЙ</w:t>
      </w:r>
      <w:bookmarkEnd w:id="116"/>
    </w:p>
    <w:p w14:paraId="3641D429" w14:textId="77777777" w:rsidR="00884073" w:rsidRPr="0005203D" w:rsidRDefault="00884073" w:rsidP="00884073">
      <w:pPr>
        <w:pStyle w:val="NoSpacing"/>
        <w:rPr>
          <w:lang w:val="ru-RU"/>
        </w:rPr>
      </w:pPr>
    </w:p>
    <w:p w14:paraId="1E3788F8" w14:textId="77777777" w:rsidR="00532C5E" w:rsidRPr="0005203D" w:rsidRDefault="00532C5E" w:rsidP="00306B05">
      <w:pPr>
        <w:pStyle w:val="Heading2"/>
      </w:pPr>
      <w:bookmarkStart w:id="117" w:name="_Toc217391921"/>
      <w:r w:rsidRPr="0005203D">
        <w:t>6.1 Геологическое картирование участка Степной по результатам статистического анализа многомерных геофизических данных</w:t>
      </w:r>
      <w:bookmarkEnd w:id="117"/>
    </w:p>
    <w:p w14:paraId="131C910A"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190C0A4B" w14:textId="43C52156"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Современные технологии обработки геофизических данных включают применение вероятностно-статистических подходов, успешно реализованных в комплексной программе COSCAD-3D. Они позволили выделить </w:t>
      </w:r>
      <w:proofErr w:type="spellStart"/>
      <w:r w:rsidRPr="0005203D">
        <w:rPr>
          <w:rFonts w:ascii="Times New Roman" w:hAnsi="Times New Roman" w:cs="Times New Roman"/>
          <w:sz w:val="28"/>
          <w:szCs w:val="28"/>
          <w:lang w:val="ru-RU"/>
        </w:rPr>
        <w:t>слабопроявленные</w:t>
      </w:r>
      <w:proofErr w:type="spellEnd"/>
      <w:r w:rsidRPr="0005203D">
        <w:rPr>
          <w:rFonts w:ascii="Times New Roman" w:hAnsi="Times New Roman" w:cs="Times New Roman"/>
          <w:sz w:val="28"/>
          <w:szCs w:val="28"/>
          <w:lang w:val="ru-RU"/>
        </w:rPr>
        <w:t xml:space="preserve"> в </w:t>
      </w:r>
      <w:proofErr w:type="spellStart"/>
      <w:r w:rsidRPr="0005203D">
        <w:rPr>
          <w:rFonts w:ascii="Times New Roman" w:hAnsi="Times New Roman" w:cs="Times New Roman"/>
          <w:sz w:val="28"/>
          <w:szCs w:val="28"/>
          <w:lang w:val="ru-RU"/>
        </w:rPr>
        <w:t>геополях</w:t>
      </w:r>
      <w:proofErr w:type="spellEnd"/>
      <w:r w:rsidRPr="0005203D">
        <w:rPr>
          <w:rFonts w:ascii="Times New Roman" w:hAnsi="Times New Roman" w:cs="Times New Roman"/>
          <w:sz w:val="28"/>
          <w:szCs w:val="28"/>
          <w:lang w:val="ru-RU"/>
        </w:rPr>
        <w:t xml:space="preserve"> тектонические структуры, выявить небольшие </w:t>
      </w:r>
      <w:proofErr w:type="spellStart"/>
      <w:r w:rsidRPr="0005203D">
        <w:rPr>
          <w:rFonts w:ascii="Times New Roman" w:hAnsi="Times New Roman" w:cs="Times New Roman"/>
          <w:sz w:val="28"/>
          <w:szCs w:val="28"/>
          <w:lang w:val="ru-RU"/>
        </w:rPr>
        <w:t>геообъекты</w:t>
      </w:r>
      <w:proofErr w:type="spellEnd"/>
      <w:r w:rsidRPr="0005203D">
        <w:rPr>
          <w:rFonts w:ascii="Times New Roman" w:hAnsi="Times New Roman" w:cs="Times New Roman"/>
          <w:sz w:val="28"/>
          <w:szCs w:val="28"/>
          <w:lang w:val="ru-RU"/>
        </w:rPr>
        <w:t xml:space="preserve">, получить дополнительную информацию о геологическом строении территорий, провести анализ закономерностей локализации оруденения и, на этой основе, осуществить прогнозирование месторождений. </w:t>
      </w:r>
    </w:p>
    <w:p w14:paraId="7DF39DF5" w14:textId="524AFD58"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Автором в автоматизированной системе COSCAD-3D рассчитаны полные градиенты локальных компонент гравитационного и магнитного полей и выполнена классификация трансформированных аномалий по А. В. Петрову. На основе статистической обработки локальных составляющих гравитационного и магнитного полей осуществлено геологическое картирование погребенных структур и установлены геофизические критерии регионального прогнозирования. </w:t>
      </w:r>
    </w:p>
    <w:p w14:paraId="2D9A948F" w14:textId="77777777" w:rsidR="00CC5B08" w:rsidRPr="00CC5B08" w:rsidRDefault="00CC5B08" w:rsidP="00CC5B08">
      <w:pPr>
        <w:spacing w:after="0" w:line="240" w:lineRule="auto"/>
        <w:ind w:firstLine="720"/>
        <w:jc w:val="both"/>
        <w:rPr>
          <w:rFonts w:ascii="Times New Roman" w:hAnsi="Times New Roman" w:cs="Times New Roman"/>
          <w:sz w:val="28"/>
          <w:szCs w:val="28"/>
          <w:lang w:val="ru-RU"/>
        </w:rPr>
      </w:pPr>
      <w:r w:rsidRPr="00CC5B08">
        <w:rPr>
          <w:rFonts w:ascii="Times New Roman" w:hAnsi="Times New Roman" w:cs="Times New Roman"/>
          <w:sz w:val="28"/>
          <w:szCs w:val="28"/>
          <w:lang w:val="ru-RU"/>
        </w:rPr>
        <w:t xml:space="preserve">Идентификация источников аномалий и их геологическая интерпретация достигают максимальной результативности при комплексном анализе данных магнитометрии и гравиметрии. На начальном этапе совместной обработки материалов магнитной и гравитационной съёмок была проведена знаковая классификация с использованием программного пакета </w:t>
      </w:r>
      <w:r w:rsidRPr="00CC5B08">
        <w:rPr>
          <w:rFonts w:ascii="Times New Roman" w:hAnsi="Times New Roman" w:cs="Times New Roman"/>
          <w:sz w:val="28"/>
          <w:szCs w:val="28"/>
        </w:rPr>
        <w:t>COSCAD</w:t>
      </w:r>
      <w:r w:rsidRPr="00CC5B08">
        <w:rPr>
          <w:rFonts w:ascii="Times New Roman" w:hAnsi="Times New Roman" w:cs="Times New Roman"/>
          <w:sz w:val="28"/>
          <w:szCs w:val="28"/>
          <w:lang w:val="ru-RU"/>
        </w:rPr>
        <w:t>-3</w:t>
      </w:r>
      <w:r w:rsidRPr="00CC5B08">
        <w:rPr>
          <w:rFonts w:ascii="Times New Roman" w:hAnsi="Times New Roman" w:cs="Times New Roman"/>
          <w:sz w:val="28"/>
          <w:szCs w:val="28"/>
        </w:rPr>
        <w:t>D</w:t>
      </w:r>
      <w:r w:rsidRPr="00CC5B08">
        <w:rPr>
          <w:rFonts w:ascii="Times New Roman" w:hAnsi="Times New Roman" w:cs="Times New Roman"/>
          <w:sz w:val="28"/>
          <w:szCs w:val="28"/>
          <w:lang w:val="ru-RU"/>
        </w:rPr>
        <w:t>.</w:t>
      </w:r>
    </w:p>
    <w:p w14:paraId="1E41FF47" w14:textId="77777777" w:rsidR="00CC5B08" w:rsidRPr="00CC5B08" w:rsidRDefault="00CC5B08" w:rsidP="00CC5B08">
      <w:pPr>
        <w:spacing w:after="0" w:line="240" w:lineRule="auto"/>
        <w:ind w:firstLine="720"/>
        <w:jc w:val="both"/>
        <w:rPr>
          <w:rFonts w:ascii="Times New Roman" w:hAnsi="Times New Roman" w:cs="Times New Roman"/>
          <w:sz w:val="28"/>
          <w:szCs w:val="28"/>
          <w:lang w:val="ru-RU"/>
        </w:rPr>
      </w:pPr>
      <w:r w:rsidRPr="00CC5B08">
        <w:rPr>
          <w:rFonts w:ascii="Times New Roman" w:hAnsi="Times New Roman" w:cs="Times New Roman"/>
          <w:sz w:val="28"/>
          <w:szCs w:val="28"/>
          <w:lang w:val="ru-RU"/>
        </w:rPr>
        <w:t>Знаковая классификация представляет собой метод регионального районирования территории на основе петрофизических характеристик слагающих её пород, что обеспечивает возможность выявления масштабных блоковых структур, тектонических элементов, интрузивных и субвулканических тел по данным магнитных и гравитационных измерений.</w:t>
      </w:r>
    </w:p>
    <w:p w14:paraId="51A66FE3" w14:textId="77777777" w:rsidR="00CC5B08" w:rsidRDefault="00CC5B08" w:rsidP="00CC5B08">
      <w:pPr>
        <w:spacing w:after="0" w:line="240" w:lineRule="auto"/>
        <w:ind w:firstLine="720"/>
        <w:jc w:val="both"/>
        <w:rPr>
          <w:rFonts w:ascii="Times New Roman" w:hAnsi="Times New Roman" w:cs="Times New Roman"/>
          <w:sz w:val="28"/>
          <w:szCs w:val="28"/>
          <w:lang w:val="ru-RU"/>
        </w:rPr>
      </w:pPr>
      <w:r w:rsidRPr="00CC5B08">
        <w:rPr>
          <w:rFonts w:ascii="Times New Roman" w:hAnsi="Times New Roman" w:cs="Times New Roman"/>
          <w:sz w:val="28"/>
          <w:szCs w:val="28"/>
          <w:lang w:val="ru-RU"/>
        </w:rPr>
        <w:t xml:space="preserve">Программный комплекс </w:t>
      </w:r>
      <w:r w:rsidRPr="00CC5B08">
        <w:rPr>
          <w:rFonts w:ascii="Times New Roman" w:hAnsi="Times New Roman" w:cs="Times New Roman"/>
          <w:sz w:val="28"/>
          <w:szCs w:val="28"/>
        </w:rPr>
        <w:t>COSCAD</w:t>
      </w:r>
      <w:r w:rsidRPr="00CC5B08">
        <w:rPr>
          <w:rFonts w:ascii="Times New Roman" w:hAnsi="Times New Roman" w:cs="Times New Roman"/>
          <w:sz w:val="28"/>
          <w:szCs w:val="28"/>
          <w:lang w:val="ru-RU"/>
        </w:rPr>
        <w:t>-3</w:t>
      </w:r>
      <w:r w:rsidRPr="00CC5B08">
        <w:rPr>
          <w:rFonts w:ascii="Times New Roman" w:hAnsi="Times New Roman" w:cs="Times New Roman"/>
          <w:sz w:val="28"/>
          <w:szCs w:val="28"/>
        </w:rPr>
        <w:t>D</w:t>
      </w:r>
      <w:r w:rsidRPr="00CC5B08">
        <w:rPr>
          <w:rFonts w:ascii="Times New Roman" w:hAnsi="Times New Roman" w:cs="Times New Roman"/>
          <w:sz w:val="28"/>
          <w:szCs w:val="28"/>
          <w:lang w:val="ru-RU"/>
        </w:rPr>
        <w:t xml:space="preserve"> включает алгоритм, обеспечивающий сегментацию анализируемых данных на зоны с идентичными знаковыми характеристиками полей по совокупности параметров. В частности, при обработке двух параметров (магнитного и гравитационного полей) были идентифицированы области со следующими комбинациями знаков: обе характеристики отрицательные (- -), первая положительная при отрицательной второй (+ -), первая отрицательная при положительной второй (- +), и обе характеристики положительные (+ +). Таким образом, на основе сочетания магнитных и плотностных параметров сформировано 4 класса объектов. На участке Степной площади распределения выделенных классов приблизительно эквивалентны (Рисунок 6.1, таблица 6.1).</w:t>
      </w:r>
    </w:p>
    <w:p w14:paraId="775E8BB9" w14:textId="328A84CD" w:rsidR="00884073" w:rsidRPr="00CC5B08" w:rsidRDefault="00CC5B08" w:rsidP="00CC5B08">
      <w:pPr>
        <w:spacing w:after="0" w:line="240" w:lineRule="auto"/>
        <w:ind w:firstLine="720"/>
        <w:jc w:val="both"/>
        <w:rPr>
          <w:rFonts w:ascii="Times New Roman" w:hAnsi="Times New Roman" w:cs="Times New Roman"/>
          <w:sz w:val="28"/>
          <w:szCs w:val="28"/>
          <w:lang w:val="ru-RU"/>
        </w:rPr>
      </w:pPr>
      <w:r w:rsidRPr="00CC5B08">
        <w:rPr>
          <w:rFonts w:ascii="Times New Roman" w:hAnsi="Times New Roman" w:cs="Times New Roman"/>
          <w:sz w:val="28"/>
          <w:szCs w:val="28"/>
          <w:lang w:val="ru-RU"/>
        </w:rPr>
        <w:lastRenderedPageBreak/>
        <w:t>Класс №1 характеризуется пониженными значениями как магнитного, так и гравитационного полей. Магнитное поле демонстрирует относительную стабильность (среднеквадратическое отклонение составляет порядка 82 нТл при среднем значении -457 нТл), аналогичная картина наблюдается и для гравитационного поля (Таблица 6.1). Подобное сочетание параметров указывает на присутствие немагнитных геологических образований с пониженной плотностью. Локально данные признаки могут соответствовать фрагментам кислых интрузивных комплексов, а в тектоническом отношении – грабен-синклинальным структурам.</w:t>
      </w:r>
    </w:p>
    <w:p w14:paraId="6215B815" w14:textId="77777777" w:rsidR="00532C5E" w:rsidRPr="0005203D" w:rsidRDefault="00532C5E" w:rsidP="00510DB3">
      <w:pPr>
        <w:spacing w:after="0" w:line="240" w:lineRule="auto"/>
        <w:jc w:val="both"/>
        <w:rPr>
          <w:rFonts w:ascii="Times New Roman" w:hAnsi="Times New Roman" w:cs="Times New Roman"/>
          <w:sz w:val="28"/>
          <w:szCs w:val="28"/>
          <w:lang w:val="ru-RU"/>
        </w:rPr>
      </w:pPr>
      <w:r w:rsidRPr="0005203D">
        <w:rPr>
          <w:noProof/>
          <w:lang w:val="ru-RU"/>
        </w:rPr>
        <w:drawing>
          <wp:inline distT="0" distB="0" distL="0" distR="0" wp14:anchorId="38C847E7" wp14:editId="30CC78C9">
            <wp:extent cx="5876925" cy="3833979"/>
            <wp:effectExtent l="0" t="0" r="0" b="0"/>
            <wp:docPr id="1304458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894193" cy="3845244"/>
                    </a:xfrm>
                    <a:prstGeom prst="rect">
                      <a:avLst/>
                    </a:prstGeom>
                    <a:noFill/>
                    <a:ln>
                      <a:noFill/>
                    </a:ln>
                  </pic:spPr>
                </pic:pic>
              </a:graphicData>
            </a:graphic>
          </wp:inline>
        </w:drawing>
      </w:r>
    </w:p>
    <w:p w14:paraId="7643DA3D" w14:textId="6EFFB727" w:rsidR="00532C5E" w:rsidRPr="0005203D" w:rsidRDefault="00532C5E" w:rsidP="00306B05">
      <w:pPr>
        <w:pStyle w:val="a4"/>
      </w:pPr>
      <w:bookmarkStart w:id="118" w:name="_Toc210770568"/>
      <w:r w:rsidRPr="0005203D">
        <w:t>Рисунок 6.1 - Знаковая классификация по параметрам гравитационного и магнитного полей</w:t>
      </w:r>
      <w:bookmarkEnd w:id="118"/>
    </w:p>
    <w:p w14:paraId="25B23140" w14:textId="77777777" w:rsidR="00884073" w:rsidRPr="0005203D" w:rsidRDefault="00884073" w:rsidP="00306B05">
      <w:pPr>
        <w:pStyle w:val="a4"/>
      </w:pPr>
    </w:p>
    <w:p w14:paraId="51E1A01F"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rPr>
      </w:pPr>
      <w:bookmarkStart w:id="119" w:name="_Toc411245933"/>
      <w:r w:rsidRPr="0005203D">
        <w:rPr>
          <w:rFonts w:ascii="Times New Roman" w:hAnsi="Times New Roman" w:cs="Times New Roman"/>
          <w:sz w:val="28"/>
          <w:szCs w:val="28"/>
          <w:lang w:val="ru-RU"/>
        </w:rPr>
        <w:t>Таблица 6.1 – Классы и признаки знаковой классификации по параметрам гравитационного и магнитного пол</w:t>
      </w:r>
      <w:bookmarkEnd w:id="119"/>
      <w:r w:rsidRPr="0005203D">
        <w:rPr>
          <w:rFonts w:ascii="Times New Roman" w:hAnsi="Times New Roman" w:cs="Times New Roman"/>
          <w:sz w:val="28"/>
          <w:szCs w:val="28"/>
          <w:lang w:val="ru-RU"/>
        </w:rPr>
        <w:t>ей на площади участка Степной</w:t>
      </w:r>
    </w:p>
    <w:tbl>
      <w:tblPr>
        <w:tblStyle w:val="TableGrid"/>
        <w:tblW w:w="9595" w:type="dxa"/>
        <w:jc w:val="center"/>
        <w:tblLayout w:type="fixed"/>
        <w:tblLook w:val="04A0" w:firstRow="1" w:lastRow="0" w:firstColumn="1" w:lastColumn="0" w:noHBand="0" w:noVBand="1"/>
      </w:tblPr>
      <w:tblGrid>
        <w:gridCol w:w="988"/>
        <w:gridCol w:w="1281"/>
        <w:gridCol w:w="1153"/>
        <w:gridCol w:w="1330"/>
        <w:gridCol w:w="1190"/>
        <w:gridCol w:w="1166"/>
        <w:gridCol w:w="1308"/>
        <w:gridCol w:w="1179"/>
      </w:tblGrid>
      <w:tr w:rsidR="00532C5E" w:rsidRPr="0005203D" w14:paraId="432A04C8" w14:textId="77777777" w:rsidTr="003628A3">
        <w:trPr>
          <w:jc w:val="center"/>
        </w:trPr>
        <w:tc>
          <w:tcPr>
            <w:tcW w:w="988" w:type="dxa"/>
            <w:vMerge w:val="restart"/>
            <w:vAlign w:val="center"/>
          </w:tcPr>
          <w:p w14:paraId="57C8A851" w14:textId="77777777" w:rsidR="00532C5E" w:rsidRPr="0005203D" w:rsidRDefault="00532C5E" w:rsidP="00510DB3">
            <w:pPr>
              <w:ind w:left="-964" w:firstLine="720"/>
              <w:jc w:val="center"/>
              <w:rPr>
                <w:rFonts w:ascii="Times New Roman" w:hAnsi="Times New Roman" w:cs="Times New Roman"/>
                <w:sz w:val="24"/>
                <w:szCs w:val="24"/>
              </w:rPr>
            </w:pPr>
            <w:r w:rsidRPr="0005203D">
              <w:rPr>
                <w:rFonts w:ascii="Times New Roman" w:hAnsi="Times New Roman" w:cs="Times New Roman"/>
                <w:sz w:val="24"/>
                <w:szCs w:val="24"/>
              </w:rPr>
              <w:t>Класс</w:t>
            </w:r>
          </w:p>
        </w:tc>
        <w:tc>
          <w:tcPr>
            <w:tcW w:w="1281" w:type="dxa"/>
            <w:vMerge w:val="restart"/>
            <w:vAlign w:val="center"/>
          </w:tcPr>
          <w:p w14:paraId="47EE0A36"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Площадь</w:t>
            </w:r>
          </w:p>
          <w:p w14:paraId="120A8AD8" w14:textId="77777777" w:rsidR="00532C5E" w:rsidRPr="0005203D" w:rsidRDefault="00532C5E" w:rsidP="00510DB3">
            <w:pPr>
              <w:jc w:val="both"/>
              <w:rPr>
                <w:rFonts w:ascii="Times New Roman" w:hAnsi="Times New Roman" w:cs="Times New Roman"/>
                <w:sz w:val="24"/>
                <w:szCs w:val="24"/>
              </w:rPr>
            </w:pPr>
            <w:proofErr w:type="spellStart"/>
            <w:proofErr w:type="gramStart"/>
            <w:r w:rsidRPr="0005203D">
              <w:rPr>
                <w:rFonts w:ascii="Times New Roman" w:hAnsi="Times New Roman" w:cs="Times New Roman"/>
                <w:sz w:val="24"/>
                <w:szCs w:val="24"/>
              </w:rPr>
              <w:t>распрост</w:t>
            </w:r>
            <w:proofErr w:type="spellEnd"/>
            <w:r w:rsidRPr="0005203D">
              <w:rPr>
                <w:rFonts w:ascii="Times New Roman" w:hAnsi="Times New Roman" w:cs="Times New Roman"/>
                <w:sz w:val="24"/>
                <w:szCs w:val="24"/>
              </w:rPr>
              <w:t>-ранения</w:t>
            </w:r>
            <w:proofErr w:type="gramEnd"/>
          </w:p>
          <w:p w14:paraId="397D300D"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w:t>
            </w:r>
          </w:p>
        </w:tc>
        <w:tc>
          <w:tcPr>
            <w:tcW w:w="3673" w:type="dxa"/>
            <w:gridSpan w:val="3"/>
            <w:vAlign w:val="center"/>
          </w:tcPr>
          <w:p w14:paraId="12A92350" w14:textId="77777777" w:rsidR="00532C5E" w:rsidRPr="0005203D" w:rsidRDefault="00532C5E" w:rsidP="00510DB3">
            <w:pPr>
              <w:jc w:val="center"/>
              <w:rPr>
                <w:rFonts w:ascii="Times New Roman" w:hAnsi="Times New Roman" w:cs="Times New Roman"/>
                <w:sz w:val="24"/>
                <w:szCs w:val="24"/>
              </w:rPr>
            </w:pPr>
            <w:r w:rsidRPr="0005203D">
              <w:rPr>
                <w:rFonts w:ascii="Times New Roman" w:hAnsi="Times New Roman" w:cs="Times New Roman"/>
                <w:sz w:val="24"/>
                <w:szCs w:val="24"/>
              </w:rPr>
              <w:t>Значение аномального магнитного поля</w:t>
            </w:r>
          </w:p>
        </w:tc>
        <w:tc>
          <w:tcPr>
            <w:tcW w:w="3653" w:type="dxa"/>
            <w:gridSpan w:val="3"/>
            <w:vAlign w:val="center"/>
          </w:tcPr>
          <w:p w14:paraId="7DBC7D90" w14:textId="77777777" w:rsidR="00532C5E" w:rsidRPr="0005203D" w:rsidRDefault="00532C5E" w:rsidP="00510DB3">
            <w:pPr>
              <w:jc w:val="center"/>
              <w:rPr>
                <w:rFonts w:ascii="Times New Roman" w:hAnsi="Times New Roman" w:cs="Times New Roman"/>
                <w:sz w:val="24"/>
                <w:szCs w:val="24"/>
              </w:rPr>
            </w:pPr>
            <w:r w:rsidRPr="0005203D">
              <w:rPr>
                <w:rFonts w:ascii="Times New Roman" w:hAnsi="Times New Roman" w:cs="Times New Roman"/>
                <w:sz w:val="24"/>
                <w:szCs w:val="24"/>
              </w:rPr>
              <w:t>Значения гравитационных аномалий</w:t>
            </w:r>
          </w:p>
        </w:tc>
      </w:tr>
      <w:tr w:rsidR="00532C5E" w:rsidRPr="0005203D" w14:paraId="6A19F83E" w14:textId="77777777" w:rsidTr="003628A3">
        <w:trPr>
          <w:jc w:val="center"/>
        </w:trPr>
        <w:tc>
          <w:tcPr>
            <w:tcW w:w="988" w:type="dxa"/>
            <w:vMerge/>
            <w:tcBorders>
              <w:bottom w:val="single" w:sz="4" w:space="0" w:color="auto"/>
            </w:tcBorders>
            <w:vAlign w:val="center"/>
          </w:tcPr>
          <w:p w14:paraId="3E065615" w14:textId="77777777" w:rsidR="00532C5E" w:rsidRPr="0005203D" w:rsidRDefault="00532C5E" w:rsidP="00510DB3">
            <w:pPr>
              <w:ind w:firstLine="720"/>
              <w:jc w:val="both"/>
              <w:rPr>
                <w:rFonts w:ascii="Times New Roman" w:hAnsi="Times New Roman" w:cs="Times New Roman"/>
                <w:sz w:val="24"/>
                <w:szCs w:val="24"/>
              </w:rPr>
            </w:pPr>
          </w:p>
        </w:tc>
        <w:tc>
          <w:tcPr>
            <w:tcW w:w="1281" w:type="dxa"/>
            <w:vMerge/>
            <w:vAlign w:val="center"/>
          </w:tcPr>
          <w:p w14:paraId="14212CE9" w14:textId="77777777" w:rsidR="00532C5E" w:rsidRPr="0005203D" w:rsidRDefault="00532C5E" w:rsidP="00510DB3">
            <w:pPr>
              <w:jc w:val="both"/>
              <w:rPr>
                <w:rFonts w:ascii="Times New Roman" w:hAnsi="Times New Roman" w:cs="Times New Roman"/>
                <w:sz w:val="24"/>
                <w:szCs w:val="24"/>
              </w:rPr>
            </w:pPr>
          </w:p>
        </w:tc>
        <w:tc>
          <w:tcPr>
            <w:tcW w:w="1153" w:type="dxa"/>
            <w:vAlign w:val="center"/>
          </w:tcPr>
          <w:p w14:paraId="57C4B2D8"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среднее</w:t>
            </w:r>
          </w:p>
        </w:tc>
        <w:tc>
          <w:tcPr>
            <w:tcW w:w="1330" w:type="dxa"/>
            <w:vAlign w:val="center"/>
          </w:tcPr>
          <w:p w14:paraId="300DFE42"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дисперсия</w:t>
            </w:r>
          </w:p>
        </w:tc>
        <w:tc>
          <w:tcPr>
            <w:tcW w:w="1190" w:type="dxa"/>
            <w:vAlign w:val="center"/>
          </w:tcPr>
          <w:p w14:paraId="23DFF222"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стандарт</w:t>
            </w:r>
          </w:p>
        </w:tc>
        <w:tc>
          <w:tcPr>
            <w:tcW w:w="1166" w:type="dxa"/>
            <w:vAlign w:val="center"/>
          </w:tcPr>
          <w:p w14:paraId="6158D91E"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среднее</w:t>
            </w:r>
          </w:p>
        </w:tc>
        <w:tc>
          <w:tcPr>
            <w:tcW w:w="1308" w:type="dxa"/>
            <w:vAlign w:val="center"/>
          </w:tcPr>
          <w:p w14:paraId="288E3AC7"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дисперсия</w:t>
            </w:r>
          </w:p>
        </w:tc>
        <w:tc>
          <w:tcPr>
            <w:tcW w:w="1179" w:type="dxa"/>
            <w:vAlign w:val="center"/>
          </w:tcPr>
          <w:p w14:paraId="7371A6D4"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стандарт</w:t>
            </w:r>
          </w:p>
        </w:tc>
      </w:tr>
      <w:tr w:rsidR="00532C5E" w:rsidRPr="0005203D" w14:paraId="1E140E19" w14:textId="77777777" w:rsidTr="003628A3">
        <w:trPr>
          <w:jc w:val="center"/>
        </w:trPr>
        <w:tc>
          <w:tcPr>
            <w:tcW w:w="988" w:type="dxa"/>
            <w:tcBorders>
              <w:bottom w:val="single" w:sz="4" w:space="0" w:color="auto"/>
            </w:tcBorders>
            <w:shd w:val="clear" w:color="auto" w:fill="CCCCCC"/>
            <w:vAlign w:val="center"/>
          </w:tcPr>
          <w:p w14:paraId="01554BA7" w14:textId="77777777" w:rsidR="00532C5E" w:rsidRPr="0005203D" w:rsidRDefault="00532C5E" w:rsidP="00510DB3">
            <w:pPr>
              <w:ind w:firstLine="720"/>
              <w:jc w:val="both"/>
              <w:rPr>
                <w:rFonts w:ascii="Times New Roman" w:hAnsi="Times New Roman" w:cs="Times New Roman"/>
                <w:sz w:val="24"/>
                <w:szCs w:val="24"/>
              </w:rPr>
            </w:pPr>
          </w:p>
        </w:tc>
        <w:tc>
          <w:tcPr>
            <w:tcW w:w="1281" w:type="dxa"/>
            <w:vAlign w:val="center"/>
          </w:tcPr>
          <w:p w14:paraId="4043F313"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25,01</w:t>
            </w:r>
          </w:p>
        </w:tc>
        <w:tc>
          <w:tcPr>
            <w:tcW w:w="1153" w:type="dxa"/>
            <w:vAlign w:val="center"/>
          </w:tcPr>
          <w:p w14:paraId="09D0FC98"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-457</w:t>
            </w:r>
          </w:p>
        </w:tc>
        <w:tc>
          <w:tcPr>
            <w:tcW w:w="1330" w:type="dxa"/>
            <w:vAlign w:val="center"/>
          </w:tcPr>
          <w:p w14:paraId="3177063F"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81,8</w:t>
            </w:r>
          </w:p>
        </w:tc>
        <w:tc>
          <w:tcPr>
            <w:tcW w:w="1190" w:type="dxa"/>
            <w:vAlign w:val="center"/>
          </w:tcPr>
          <w:p w14:paraId="3E376D1D"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-0,179</w:t>
            </w:r>
          </w:p>
        </w:tc>
        <w:tc>
          <w:tcPr>
            <w:tcW w:w="1166" w:type="dxa"/>
            <w:vAlign w:val="center"/>
          </w:tcPr>
          <w:p w14:paraId="6F61BD49"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-3,51</w:t>
            </w:r>
          </w:p>
        </w:tc>
        <w:tc>
          <w:tcPr>
            <w:tcW w:w="1308" w:type="dxa"/>
            <w:vAlign w:val="center"/>
          </w:tcPr>
          <w:p w14:paraId="13A78BDD"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2,93</w:t>
            </w:r>
          </w:p>
        </w:tc>
        <w:tc>
          <w:tcPr>
            <w:tcW w:w="1179" w:type="dxa"/>
            <w:vAlign w:val="center"/>
          </w:tcPr>
          <w:p w14:paraId="1DAD57F5"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-0,836</w:t>
            </w:r>
          </w:p>
        </w:tc>
      </w:tr>
      <w:tr w:rsidR="00532C5E" w:rsidRPr="0005203D" w14:paraId="6B0E20AE" w14:textId="77777777" w:rsidTr="003628A3">
        <w:trPr>
          <w:jc w:val="center"/>
        </w:trPr>
        <w:tc>
          <w:tcPr>
            <w:tcW w:w="988" w:type="dxa"/>
            <w:tcBorders>
              <w:bottom w:val="single" w:sz="4" w:space="0" w:color="auto"/>
            </w:tcBorders>
            <w:shd w:val="clear" w:color="auto" w:fill="808080"/>
            <w:vAlign w:val="center"/>
          </w:tcPr>
          <w:p w14:paraId="026DA27D" w14:textId="77777777" w:rsidR="00532C5E" w:rsidRPr="0005203D" w:rsidRDefault="00532C5E" w:rsidP="00510DB3">
            <w:pPr>
              <w:ind w:firstLine="720"/>
              <w:jc w:val="both"/>
              <w:rPr>
                <w:rFonts w:ascii="Times New Roman" w:hAnsi="Times New Roman" w:cs="Times New Roman"/>
                <w:sz w:val="24"/>
                <w:szCs w:val="24"/>
              </w:rPr>
            </w:pPr>
          </w:p>
        </w:tc>
        <w:tc>
          <w:tcPr>
            <w:tcW w:w="1281" w:type="dxa"/>
            <w:vAlign w:val="center"/>
          </w:tcPr>
          <w:p w14:paraId="42FF3AE0"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28,22</w:t>
            </w:r>
          </w:p>
        </w:tc>
        <w:tc>
          <w:tcPr>
            <w:tcW w:w="1153" w:type="dxa"/>
            <w:vAlign w:val="center"/>
          </w:tcPr>
          <w:p w14:paraId="54827652"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-210</w:t>
            </w:r>
          </w:p>
        </w:tc>
        <w:tc>
          <w:tcPr>
            <w:tcW w:w="1330" w:type="dxa"/>
            <w:vAlign w:val="center"/>
          </w:tcPr>
          <w:p w14:paraId="2C021B8E"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129,6</w:t>
            </w:r>
          </w:p>
        </w:tc>
        <w:tc>
          <w:tcPr>
            <w:tcW w:w="1190" w:type="dxa"/>
            <w:vAlign w:val="center"/>
          </w:tcPr>
          <w:p w14:paraId="67E7E269"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-0,617</w:t>
            </w:r>
          </w:p>
        </w:tc>
        <w:tc>
          <w:tcPr>
            <w:tcW w:w="1166" w:type="dxa"/>
            <w:vAlign w:val="center"/>
          </w:tcPr>
          <w:p w14:paraId="45E5CF74"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-3,35</w:t>
            </w:r>
          </w:p>
        </w:tc>
        <w:tc>
          <w:tcPr>
            <w:tcW w:w="1308" w:type="dxa"/>
            <w:vAlign w:val="center"/>
          </w:tcPr>
          <w:p w14:paraId="1C5471E8"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2,63</w:t>
            </w:r>
          </w:p>
        </w:tc>
        <w:tc>
          <w:tcPr>
            <w:tcW w:w="1179" w:type="dxa"/>
            <w:vAlign w:val="center"/>
          </w:tcPr>
          <w:p w14:paraId="6EA27FCF"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-0,785</w:t>
            </w:r>
          </w:p>
        </w:tc>
      </w:tr>
      <w:tr w:rsidR="00532C5E" w:rsidRPr="0005203D" w14:paraId="32529EED" w14:textId="77777777" w:rsidTr="003628A3">
        <w:trPr>
          <w:jc w:val="center"/>
        </w:trPr>
        <w:tc>
          <w:tcPr>
            <w:tcW w:w="988" w:type="dxa"/>
            <w:tcBorders>
              <w:bottom w:val="single" w:sz="4" w:space="0" w:color="auto"/>
            </w:tcBorders>
            <w:shd w:val="clear" w:color="auto" w:fill="CC6633"/>
            <w:vAlign w:val="center"/>
          </w:tcPr>
          <w:p w14:paraId="1808B66A" w14:textId="77777777" w:rsidR="00532C5E" w:rsidRPr="0005203D" w:rsidRDefault="00532C5E" w:rsidP="00510DB3">
            <w:pPr>
              <w:ind w:firstLine="720"/>
              <w:jc w:val="both"/>
              <w:rPr>
                <w:rFonts w:ascii="Times New Roman" w:hAnsi="Times New Roman" w:cs="Times New Roman"/>
                <w:sz w:val="24"/>
                <w:szCs w:val="24"/>
              </w:rPr>
            </w:pPr>
          </w:p>
        </w:tc>
        <w:tc>
          <w:tcPr>
            <w:tcW w:w="1281" w:type="dxa"/>
            <w:vAlign w:val="center"/>
          </w:tcPr>
          <w:p w14:paraId="214AB615"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23,37</w:t>
            </w:r>
          </w:p>
        </w:tc>
        <w:tc>
          <w:tcPr>
            <w:tcW w:w="1153" w:type="dxa"/>
            <w:vAlign w:val="center"/>
          </w:tcPr>
          <w:p w14:paraId="4A381899"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-471</w:t>
            </w:r>
          </w:p>
        </w:tc>
        <w:tc>
          <w:tcPr>
            <w:tcW w:w="1330" w:type="dxa"/>
            <w:vAlign w:val="center"/>
          </w:tcPr>
          <w:p w14:paraId="65147EAB"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86,3</w:t>
            </w:r>
          </w:p>
        </w:tc>
        <w:tc>
          <w:tcPr>
            <w:tcW w:w="1190" w:type="dxa"/>
            <w:vAlign w:val="center"/>
          </w:tcPr>
          <w:p w14:paraId="5E4C6533"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-0,183</w:t>
            </w:r>
          </w:p>
        </w:tc>
        <w:tc>
          <w:tcPr>
            <w:tcW w:w="1166" w:type="dxa"/>
            <w:vAlign w:val="center"/>
          </w:tcPr>
          <w:p w14:paraId="33D331C4"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4,54</w:t>
            </w:r>
          </w:p>
        </w:tc>
        <w:tc>
          <w:tcPr>
            <w:tcW w:w="1308" w:type="dxa"/>
            <w:vAlign w:val="center"/>
          </w:tcPr>
          <w:p w14:paraId="4828F6AF"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3,00</w:t>
            </w:r>
          </w:p>
        </w:tc>
        <w:tc>
          <w:tcPr>
            <w:tcW w:w="1179" w:type="dxa"/>
            <w:vAlign w:val="center"/>
          </w:tcPr>
          <w:p w14:paraId="668C602D"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0,661</w:t>
            </w:r>
          </w:p>
        </w:tc>
      </w:tr>
      <w:tr w:rsidR="00532C5E" w:rsidRPr="0005203D" w14:paraId="20B375E7" w14:textId="77777777" w:rsidTr="003628A3">
        <w:trPr>
          <w:jc w:val="center"/>
        </w:trPr>
        <w:tc>
          <w:tcPr>
            <w:tcW w:w="988" w:type="dxa"/>
            <w:shd w:val="clear" w:color="auto" w:fill="009933"/>
            <w:vAlign w:val="center"/>
          </w:tcPr>
          <w:p w14:paraId="26A7B840" w14:textId="77777777" w:rsidR="00532C5E" w:rsidRPr="0005203D" w:rsidRDefault="00532C5E" w:rsidP="00510DB3">
            <w:pPr>
              <w:ind w:firstLine="720"/>
              <w:jc w:val="both"/>
              <w:rPr>
                <w:rFonts w:ascii="Times New Roman" w:hAnsi="Times New Roman" w:cs="Times New Roman"/>
                <w:sz w:val="24"/>
                <w:szCs w:val="24"/>
              </w:rPr>
            </w:pPr>
          </w:p>
        </w:tc>
        <w:tc>
          <w:tcPr>
            <w:tcW w:w="1281" w:type="dxa"/>
            <w:vAlign w:val="center"/>
          </w:tcPr>
          <w:p w14:paraId="0B54340A"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23,37</w:t>
            </w:r>
          </w:p>
        </w:tc>
        <w:tc>
          <w:tcPr>
            <w:tcW w:w="1153" w:type="dxa"/>
            <w:vAlign w:val="center"/>
          </w:tcPr>
          <w:p w14:paraId="385D0D5E"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-157</w:t>
            </w:r>
          </w:p>
        </w:tc>
        <w:tc>
          <w:tcPr>
            <w:tcW w:w="1330" w:type="dxa"/>
            <w:vAlign w:val="center"/>
          </w:tcPr>
          <w:p w14:paraId="64D6AFA7"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169,5</w:t>
            </w:r>
          </w:p>
        </w:tc>
        <w:tc>
          <w:tcPr>
            <w:tcW w:w="1190" w:type="dxa"/>
            <w:vAlign w:val="center"/>
          </w:tcPr>
          <w:p w14:paraId="1B1D9813"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-1,08</w:t>
            </w:r>
          </w:p>
        </w:tc>
        <w:tc>
          <w:tcPr>
            <w:tcW w:w="1166" w:type="dxa"/>
            <w:vAlign w:val="center"/>
          </w:tcPr>
          <w:p w14:paraId="595FD4C9"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4,79</w:t>
            </w:r>
          </w:p>
        </w:tc>
        <w:tc>
          <w:tcPr>
            <w:tcW w:w="1308" w:type="dxa"/>
            <w:vAlign w:val="center"/>
          </w:tcPr>
          <w:p w14:paraId="4C731296"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3,27</w:t>
            </w:r>
          </w:p>
        </w:tc>
        <w:tc>
          <w:tcPr>
            <w:tcW w:w="1179" w:type="dxa"/>
            <w:vAlign w:val="center"/>
          </w:tcPr>
          <w:p w14:paraId="759CF016"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0,684</w:t>
            </w:r>
          </w:p>
        </w:tc>
      </w:tr>
    </w:tbl>
    <w:p w14:paraId="691D9FBB"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rPr>
      </w:pPr>
    </w:p>
    <w:p w14:paraId="24F013C3" w14:textId="77777777" w:rsidR="00CC5B08" w:rsidRDefault="00CC5B08" w:rsidP="00CC5B08">
      <w:pPr>
        <w:spacing w:after="0" w:line="240" w:lineRule="auto"/>
        <w:ind w:firstLine="720"/>
        <w:jc w:val="both"/>
        <w:rPr>
          <w:rFonts w:ascii="Times New Roman" w:hAnsi="Times New Roman" w:cs="Times New Roman"/>
          <w:sz w:val="28"/>
          <w:szCs w:val="28"/>
          <w:lang w:val="ru-RU"/>
        </w:rPr>
      </w:pPr>
      <w:r w:rsidRPr="00CC5B08">
        <w:rPr>
          <w:rFonts w:ascii="Times New Roman" w:hAnsi="Times New Roman" w:cs="Times New Roman"/>
          <w:sz w:val="28"/>
          <w:szCs w:val="28"/>
          <w:lang w:val="ru-RU"/>
        </w:rPr>
        <w:t xml:space="preserve">Зоны класса №2 характеризуются значительно повышенными значениями магнитного поля (превышение более чем двукратное) при сохранении гравитационных параметров на уровне, сопоставимом с классом №1. Следовательно, области классов №1 и №2 демонстрируют схожие </w:t>
      </w:r>
      <w:r w:rsidRPr="00CC5B08">
        <w:rPr>
          <w:rFonts w:ascii="Times New Roman" w:hAnsi="Times New Roman" w:cs="Times New Roman"/>
          <w:sz w:val="28"/>
          <w:szCs w:val="28"/>
          <w:lang w:val="ru-RU"/>
        </w:rPr>
        <w:lastRenderedPageBreak/>
        <w:t xml:space="preserve">плотностные характеристики, различаясь при этом по магнитным свойствам слагающих пород. Геологические образования класса №2 частично формируют горст-антиклинальные поднятия в относительно приподнятых блоках. Комбинация магнитных свойств с низкой плотностью типична для мергелей, алевролитов, песчаников и аргиллитов </w:t>
      </w:r>
      <w:proofErr w:type="spellStart"/>
      <w:r w:rsidRPr="00CC5B08">
        <w:rPr>
          <w:rFonts w:ascii="Times New Roman" w:hAnsi="Times New Roman" w:cs="Times New Roman"/>
          <w:sz w:val="28"/>
          <w:szCs w:val="28"/>
          <w:lang w:val="ru-RU"/>
        </w:rPr>
        <w:t>нижнекаменноугольного</w:t>
      </w:r>
      <w:proofErr w:type="spellEnd"/>
      <w:r w:rsidRPr="00CC5B08">
        <w:rPr>
          <w:rFonts w:ascii="Times New Roman" w:hAnsi="Times New Roman" w:cs="Times New Roman"/>
          <w:sz w:val="28"/>
          <w:szCs w:val="28"/>
          <w:lang w:val="ru-RU"/>
        </w:rPr>
        <w:t xml:space="preserve"> возраста</w:t>
      </w:r>
      <w:r>
        <w:rPr>
          <w:rFonts w:ascii="Times New Roman" w:hAnsi="Times New Roman" w:cs="Times New Roman"/>
          <w:sz w:val="28"/>
          <w:szCs w:val="28"/>
          <w:lang w:val="ru-RU"/>
        </w:rPr>
        <w:t>.</w:t>
      </w:r>
    </w:p>
    <w:p w14:paraId="625464D6" w14:textId="77777777" w:rsidR="00B61F06" w:rsidRPr="00B61F06" w:rsidRDefault="00B61F06" w:rsidP="00B61F06">
      <w:pPr>
        <w:spacing w:after="0" w:line="240" w:lineRule="auto"/>
        <w:ind w:firstLine="720"/>
        <w:jc w:val="both"/>
        <w:rPr>
          <w:rFonts w:ascii="Times New Roman" w:hAnsi="Times New Roman" w:cs="Times New Roman"/>
          <w:sz w:val="28"/>
          <w:szCs w:val="28"/>
          <w:lang w:val="ru-RU"/>
        </w:rPr>
      </w:pPr>
      <w:r w:rsidRPr="00B61F06">
        <w:rPr>
          <w:rFonts w:ascii="Times New Roman" w:hAnsi="Times New Roman" w:cs="Times New Roman"/>
          <w:sz w:val="28"/>
          <w:szCs w:val="28"/>
          <w:lang w:val="ru-RU"/>
        </w:rPr>
        <w:t>Класс №3 демонстрирует магнитные параметры, сопоставимые с классом №1 (как по уровню, так и по дисперсии), однако кардинально отличается по плотностным характеристикам. Если класс №1 характеризуется отрицательными локальными гравитационными аномалиями (-3,51 мГал), то класс №3 – положительными (+4,54 мГал). Геологические образования класса №3 формируют горст-антиклинальные поднятия. Высокоплотные породы, слагающие их ядерные части, имеют более древний возраст, тогда как перекрывающие осадочные толщи обладают слабыми магнитными свойствами или немагнитны. Данная комбинация геофизических признаков может свидетельствовать о присутствии интрузивных тел среднего состава.</w:t>
      </w:r>
    </w:p>
    <w:p w14:paraId="5AAD5935" w14:textId="77777777" w:rsidR="00B61F06" w:rsidRPr="00B61F06" w:rsidRDefault="00B61F06" w:rsidP="00B61F06">
      <w:pPr>
        <w:spacing w:after="0" w:line="240" w:lineRule="auto"/>
        <w:ind w:firstLine="720"/>
        <w:jc w:val="both"/>
        <w:rPr>
          <w:rFonts w:ascii="Times New Roman" w:hAnsi="Times New Roman" w:cs="Times New Roman"/>
          <w:sz w:val="28"/>
          <w:szCs w:val="28"/>
          <w:lang w:val="ru-RU"/>
        </w:rPr>
      </w:pPr>
      <w:r w:rsidRPr="00B61F06">
        <w:rPr>
          <w:rFonts w:ascii="Times New Roman" w:hAnsi="Times New Roman" w:cs="Times New Roman"/>
          <w:sz w:val="28"/>
          <w:szCs w:val="28"/>
          <w:lang w:val="ru-RU"/>
        </w:rPr>
        <w:t>Зоны, объединенные в класс №4, характеризуются максимальными значениями обоих геофизических полей. Магнитное поле отличается высокой контрастностью (дисперсия достигает около 170 нТл), гравитационное поле указывает на повышенную плотность. Данный класс представлен интрузивными комплексами основного состава, девонскими эффузивами, субвулканическими телами, то есть плотными высокомагнитными геологическими формациями.</w:t>
      </w:r>
    </w:p>
    <w:p w14:paraId="1D7ABAE5" w14:textId="77777777" w:rsidR="00B61F06" w:rsidRPr="00B61F06" w:rsidRDefault="00B61F06" w:rsidP="00B61F06">
      <w:pPr>
        <w:spacing w:after="0" w:line="240" w:lineRule="auto"/>
        <w:ind w:firstLine="720"/>
        <w:jc w:val="both"/>
        <w:rPr>
          <w:rFonts w:ascii="Times New Roman" w:hAnsi="Times New Roman" w:cs="Times New Roman"/>
          <w:sz w:val="28"/>
          <w:szCs w:val="28"/>
          <w:lang w:val="ru-RU"/>
        </w:rPr>
      </w:pPr>
      <w:r w:rsidRPr="00B61F06">
        <w:rPr>
          <w:rFonts w:ascii="Times New Roman" w:hAnsi="Times New Roman" w:cs="Times New Roman"/>
          <w:sz w:val="28"/>
          <w:szCs w:val="28"/>
          <w:lang w:val="ru-RU"/>
        </w:rPr>
        <w:t xml:space="preserve">Помимо регионального районирования, автором проведена сегментация исследуемой территории на однородные по комплексу параметров области с использованием различных классификационных алгоритмов программного обеспечения </w:t>
      </w:r>
      <w:r w:rsidRPr="00B61F06">
        <w:rPr>
          <w:rFonts w:ascii="Times New Roman" w:hAnsi="Times New Roman" w:cs="Times New Roman"/>
          <w:sz w:val="28"/>
          <w:szCs w:val="28"/>
        </w:rPr>
        <w:t>COSCAD</w:t>
      </w:r>
      <w:r w:rsidRPr="00B61F06">
        <w:rPr>
          <w:rFonts w:ascii="Times New Roman" w:hAnsi="Times New Roman" w:cs="Times New Roman"/>
          <w:sz w:val="28"/>
          <w:szCs w:val="28"/>
          <w:lang w:val="ru-RU"/>
        </w:rPr>
        <w:t>-3</w:t>
      </w:r>
      <w:r w:rsidRPr="00B61F06">
        <w:rPr>
          <w:rFonts w:ascii="Times New Roman" w:hAnsi="Times New Roman" w:cs="Times New Roman"/>
          <w:sz w:val="28"/>
          <w:szCs w:val="28"/>
        </w:rPr>
        <w:t>D</w:t>
      </w:r>
      <w:r w:rsidRPr="00B61F06">
        <w:rPr>
          <w:rFonts w:ascii="Times New Roman" w:hAnsi="Times New Roman" w:cs="Times New Roman"/>
          <w:sz w:val="28"/>
          <w:szCs w:val="28"/>
          <w:lang w:val="ru-RU"/>
        </w:rPr>
        <w:t>.</w:t>
      </w:r>
    </w:p>
    <w:p w14:paraId="08609BD7" w14:textId="77777777" w:rsidR="00B61F06" w:rsidRPr="00B61F06" w:rsidRDefault="00B61F06" w:rsidP="00B61F06">
      <w:pPr>
        <w:spacing w:after="0" w:line="240" w:lineRule="auto"/>
        <w:ind w:firstLine="720"/>
        <w:jc w:val="both"/>
        <w:rPr>
          <w:rFonts w:ascii="Times New Roman" w:hAnsi="Times New Roman" w:cs="Times New Roman"/>
          <w:sz w:val="28"/>
          <w:szCs w:val="28"/>
          <w:lang w:val="ru-RU"/>
        </w:rPr>
      </w:pPr>
      <w:r w:rsidRPr="00B61F06">
        <w:rPr>
          <w:rFonts w:ascii="Times New Roman" w:hAnsi="Times New Roman" w:cs="Times New Roman"/>
          <w:sz w:val="28"/>
          <w:szCs w:val="28"/>
          <w:lang w:val="ru-RU"/>
        </w:rPr>
        <w:t xml:space="preserve">Применение алгоритма разделения многомерных нормальных смесей (разработка Петрова </w:t>
      </w:r>
      <w:proofErr w:type="gramStart"/>
      <w:r w:rsidRPr="00B61F06">
        <w:rPr>
          <w:rFonts w:ascii="Times New Roman" w:hAnsi="Times New Roman" w:cs="Times New Roman"/>
          <w:sz w:val="28"/>
          <w:szCs w:val="28"/>
          <w:lang w:val="ru-RU"/>
        </w:rPr>
        <w:t>А.В.</w:t>
      </w:r>
      <w:proofErr w:type="gramEnd"/>
      <w:r w:rsidRPr="00B61F06">
        <w:rPr>
          <w:rFonts w:ascii="Times New Roman" w:hAnsi="Times New Roman" w:cs="Times New Roman"/>
          <w:sz w:val="28"/>
          <w:szCs w:val="28"/>
          <w:lang w:val="ru-RU"/>
        </w:rPr>
        <w:t>), предназначенного для дифференциации территории на однородные зоны по совокупности признаков в режиме фиксированного количества классов, позволило идентифицировать 7 областей (классов).</w:t>
      </w:r>
    </w:p>
    <w:p w14:paraId="7D4746DE" w14:textId="77777777" w:rsidR="00B61F06" w:rsidRPr="00B61F06" w:rsidRDefault="00B61F06" w:rsidP="00B61F06">
      <w:pPr>
        <w:spacing w:after="0" w:line="240" w:lineRule="auto"/>
        <w:ind w:firstLine="720"/>
        <w:jc w:val="both"/>
        <w:rPr>
          <w:rFonts w:ascii="Times New Roman" w:hAnsi="Times New Roman" w:cs="Times New Roman"/>
          <w:sz w:val="28"/>
          <w:szCs w:val="28"/>
          <w:lang w:val="ru-RU"/>
        </w:rPr>
      </w:pPr>
      <w:r w:rsidRPr="00B61F06">
        <w:rPr>
          <w:rFonts w:ascii="Times New Roman" w:hAnsi="Times New Roman" w:cs="Times New Roman"/>
          <w:sz w:val="28"/>
          <w:szCs w:val="28"/>
          <w:lang w:val="ru-RU"/>
        </w:rPr>
        <w:t>В качестве исходных параметров, аналогично знаковой классификации, использовались данные магнитного и гравитационного полей. По результатам данного анализа построена схема с выделением 7 областей (классов), дифференцированных по комбинации плотностных и магнитных характеристик, при этом каждая точка маркирована номером соответствующего класса (Рисунок 6.2).</w:t>
      </w:r>
    </w:p>
    <w:p w14:paraId="4F62052E"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7E4D2D24" w14:textId="77777777" w:rsidR="00532C5E" w:rsidRPr="0005203D" w:rsidRDefault="00532C5E" w:rsidP="00884073">
      <w:pPr>
        <w:spacing w:after="0" w:line="240" w:lineRule="auto"/>
        <w:jc w:val="center"/>
        <w:rPr>
          <w:rFonts w:ascii="Times New Roman" w:hAnsi="Times New Roman" w:cs="Times New Roman"/>
          <w:sz w:val="28"/>
          <w:szCs w:val="28"/>
          <w:lang w:val="ru-RU"/>
        </w:rPr>
      </w:pPr>
      <w:r w:rsidRPr="0005203D">
        <w:rPr>
          <w:rFonts w:ascii="Times New Roman" w:hAnsi="Times New Roman" w:cs="Times New Roman"/>
          <w:noProof/>
          <w:sz w:val="28"/>
          <w:szCs w:val="28"/>
          <w:lang w:val="ru-RU" w:eastAsia="ru-RU"/>
        </w:rPr>
        <w:lastRenderedPageBreak/>
        <w:drawing>
          <wp:inline distT="0" distB="0" distL="0" distR="0" wp14:anchorId="6EAF0153" wp14:editId="65E490EF">
            <wp:extent cx="5621867" cy="3030226"/>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7" cstate="print"/>
                    <a:srcRect/>
                    <a:stretch/>
                  </pic:blipFill>
                  <pic:spPr bwMode="auto">
                    <a:xfrm>
                      <a:off x="0" y="0"/>
                      <a:ext cx="5630268" cy="3034754"/>
                    </a:xfrm>
                    <a:prstGeom prst="rect">
                      <a:avLst/>
                    </a:prstGeom>
                    <a:ln>
                      <a:noFill/>
                    </a:ln>
                    <a:extLst>
                      <a:ext uri="{53640926-AAD7-44D8-BBD7-CCE9431645EC}">
                        <a14:shadowObscured xmlns:a14="http://schemas.microsoft.com/office/drawing/2010/main"/>
                      </a:ext>
                    </a:extLst>
                  </pic:spPr>
                </pic:pic>
              </a:graphicData>
            </a:graphic>
          </wp:inline>
        </w:drawing>
      </w:r>
    </w:p>
    <w:p w14:paraId="71C9B9DB" w14:textId="20470F1F" w:rsidR="00532C5E" w:rsidRPr="0005203D" w:rsidRDefault="00532C5E" w:rsidP="00306B05">
      <w:pPr>
        <w:pStyle w:val="a4"/>
      </w:pPr>
      <w:bookmarkStart w:id="120" w:name="_Toc210770569"/>
      <w:r w:rsidRPr="0005203D">
        <w:t>Рисунок 6.2 - Классификация по параметрам гравитационного и магнитного полей (алгоритм Петрова А. В.)</w:t>
      </w:r>
      <w:bookmarkEnd w:id="120"/>
    </w:p>
    <w:p w14:paraId="278EB704" w14:textId="77777777" w:rsidR="00B61F06" w:rsidRDefault="00B61F06" w:rsidP="00B61F06">
      <w:pPr>
        <w:spacing w:after="0" w:line="240" w:lineRule="auto"/>
        <w:ind w:firstLine="720"/>
        <w:jc w:val="both"/>
        <w:rPr>
          <w:rFonts w:ascii="Times New Roman" w:hAnsi="Times New Roman" w:cs="Times New Roman"/>
          <w:sz w:val="28"/>
          <w:szCs w:val="28"/>
          <w:lang w:val="ru-RU"/>
        </w:rPr>
      </w:pPr>
    </w:p>
    <w:p w14:paraId="3CAE431F" w14:textId="1B29A43F" w:rsidR="00884073" w:rsidRDefault="00B61F06" w:rsidP="00B61F06">
      <w:pPr>
        <w:spacing w:after="0" w:line="240" w:lineRule="auto"/>
        <w:ind w:firstLine="720"/>
        <w:jc w:val="both"/>
        <w:rPr>
          <w:rFonts w:ascii="Times New Roman" w:hAnsi="Times New Roman" w:cs="Times New Roman"/>
          <w:sz w:val="28"/>
          <w:szCs w:val="28"/>
          <w:lang w:val="ru-RU"/>
        </w:rPr>
      </w:pPr>
      <w:r w:rsidRPr="00B61F06">
        <w:rPr>
          <w:rFonts w:ascii="Times New Roman" w:hAnsi="Times New Roman" w:cs="Times New Roman"/>
          <w:sz w:val="28"/>
          <w:szCs w:val="28"/>
          <w:lang w:val="ru-RU"/>
        </w:rPr>
        <w:t>Детальная характеристика идентифицированных классов представлена в таблице 6.2, а их параметрические соотношения визуализированы графически на рисунке 6.3. На построенной схеме классы маркируют границы тектонических структур и очерчивают контуры интрузивных образований.</w:t>
      </w:r>
    </w:p>
    <w:p w14:paraId="3FB84486" w14:textId="77777777" w:rsidR="00B61F06" w:rsidRPr="00B61F06" w:rsidRDefault="00B61F06" w:rsidP="00B61F06">
      <w:pPr>
        <w:spacing w:after="0" w:line="240" w:lineRule="auto"/>
        <w:ind w:firstLine="720"/>
        <w:jc w:val="both"/>
        <w:rPr>
          <w:rFonts w:ascii="Times New Roman" w:hAnsi="Times New Roman" w:cs="Times New Roman"/>
          <w:sz w:val="28"/>
          <w:szCs w:val="28"/>
          <w:lang w:val="ru-RU"/>
        </w:rPr>
      </w:pPr>
    </w:p>
    <w:p w14:paraId="1433B3EF" w14:textId="2C84B8B8"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Таблица 6.2 – Классы и признаки классификации по параметрам гравитационного и магнитного полей (алгоритм Петрова </w:t>
      </w:r>
      <w:proofErr w:type="gramStart"/>
      <w:r w:rsidRPr="0005203D">
        <w:rPr>
          <w:rFonts w:ascii="Times New Roman" w:hAnsi="Times New Roman" w:cs="Times New Roman"/>
          <w:sz w:val="28"/>
          <w:szCs w:val="28"/>
          <w:lang w:val="ru-RU"/>
        </w:rPr>
        <w:t>А.В.</w:t>
      </w:r>
      <w:proofErr w:type="gramEnd"/>
      <w:r w:rsidRPr="0005203D">
        <w:rPr>
          <w:rFonts w:ascii="Times New Roman" w:hAnsi="Times New Roman" w:cs="Times New Roman"/>
          <w:sz w:val="28"/>
          <w:szCs w:val="28"/>
          <w:lang w:val="ru-RU"/>
        </w:rPr>
        <w:t xml:space="preserve">) </w:t>
      </w:r>
    </w:p>
    <w:tbl>
      <w:tblPr>
        <w:tblStyle w:val="TableGrid"/>
        <w:tblW w:w="9384" w:type="dxa"/>
        <w:tblLayout w:type="fixed"/>
        <w:tblCellMar>
          <w:left w:w="28" w:type="dxa"/>
          <w:right w:w="28" w:type="dxa"/>
        </w:tblCellMar>
        <w:tblLook w:val="04A0" w:firstRow="1" w:lastRow="0" w:firstColumn="1" w:lastColumn="0" w:noHBand="0" w:noVBand="1"/>
      </w:tblPr>
      <w:tblGrid>
        <w:gridCol w:w="852"/>
        <w:gridCol w:w="1417"/>
        <w:gridCol w:w="1020"/>
        <w:gridCol w:w="1417"/>
        <w:gridCol w:w="1134"/>
        <w:gridCol w:w="1134"/>
        <w:gridCol w:w="1418"/>
        <w:gridCol w:w="992"/>
      </w:tblGrid>
      <w:tr w:rsidR="00532C5E" w:rsidRPr="0005203D" w14:paraId="0A4810CF" w14:textId="77777777" w:rsidTr="003628A3">
        <w:tc>
          <w:tcPr>
            <w:tcW w:w="852" w:type="dxa"/>
            <w:vMerge w:val="restart"/>
            <w:vAlign w:val="center"/>
          </w:tcPr>
          <w:p w14:paraId="45CC6699" w14:textId="77777777" w:rsidR="00532C5E" w:rsidRPr="0005203D" w:rsidRDefault="00532C5E" w:rsidP="00510DB3">
            <w:pPr>
              <w:jc w:val="both"/>
              <w:rPr>
                <w:rFonts w:ascii="Times New Roman" w:hAnsi="Times New Roman" w:cs="Times New Roman"/>
                <w:b/>
                <w:bCs/>
                <w:sz w:val="24"/>
                <w:szCs w:val="24"/>
              </w:rPr>
            </w:pPr>
            <w:r w:rsidRPr="0005203D">
              <w:rPr>
                <w:rFonts w:ascii="Times New Roman" w:hAnsi="Times New Roman" w:cs="Times New Roman"/>
                <w:b/>
                <w:bCs/>
                <w:sz w:val="24"/>
                <w:szCs w:val="24"/>
              </w:rPr>
              <w:t>Класс</w:t>
            </w:r>
          </w:p>
        </w:tc>
        <w:tc>
          <w:tcPr>
            <w:tcW w:w="1417" w:type="dxa"/>
            <w:vMerge w:val="restart"/>
            <w:vAlign w:val="center"/>
          </w:tcPr>
          <w:p w14:paraId="4D88E262" w14:textId="77777777" w:rsidR="00532C5E" w:rsidRPr="0005203D" w:rsidRDefault="00532C5E" w:rsidP="00510DB3">
            <w:pPr>
              <w:jc w:val="both"/>
              <w:rPr>
                <w:rFonts w:ascii="Times New Roman" w:hAnsi="Times New Roman" w:cs="Times New Roman"/>
                <w:b/>
                <w:bCs/>
                <w:sz w:val="24"/>
                <w:szCs w:val="24"/>
              </w:rPr>
            </w:pPr>
            <w:r w:rsidRPr="0005203D">
              <w:rPr>
                <w:rFonts w:ascii="Times New Roman" w:hAnsi="Times New Roman" w:cs="Times New Roman"/>
                <w:b/>
                <w:bCs/>
                <w:sz w:val="24"/>
                <w:szCs w:val="24"/>
              </w:rPr>
              <w:t>Площадь</w:t>
            </w:r>
          </w:p>
          <w:p w14:paraId="1761AB89" w14:textId="77777777" w:rsidR="00532C5E" w:rsidRPr="0005203D" w:rsidRDefault="00532C5E" w:rsidP="00510DB3">
            <w:pPr>
              <w:jc w:val="both"/>
              <w:rPr>
                <w:rFonts w:ascii="Times New Roman" w:hAnsi="Times New Roman" w:cs="Times New Roman"/>
                <w:b/>
                <w:bCs/>
                <w:sz w:val="24"/>
                <w:szCs w:val="24"/>
              </w:rPr>
            </w:pPr>
            <w:proofErr w:type="spellStart"/>
            <w:proofErr w:type="gramStart"/>
            <w:r w:rsidRPr="0005203D">
              <w:rPr>
                <w:rFonts w:ascii="Times New Roman" w:hAnsi="Times New Roman" w:cs="Times New Roman"/>
                <w:b/>
                <w:bCs/>
                <w:sz w:val="24"/>
                <w:szCs w:val="24"/>
              </w:rPr>
              <w:t>распростра</w:t>
            </w:r>
            <w:proofErr w:type="spellEnd"/>
            <w:r w:rsidRPr="0005203D">
              <w:rPr>
                <w:rFonts w:ascii="Times New Roman" w:hAnsi="Times New Roman" w:cs="Times New Roman"/>
                <w:b/>
                <w:bCs/>
                <w:sz w:val="24"/>
                <w:szCs w:val="24"/>
              </w:rPr>
              <w:t>-нения</w:t>
            </w:r>
            <w:proofErr w:type="gramEnd"/>
          </w:p>
          <w:p w14:paraId="18FE69C2" w14:textId="77777777" w:rsidR="00532C5E" w:rsidRPr="0005203D" w:rsidRDefault="00532C5E" w:rsidP="00510DB3">
            <w:pPr>
              <w:jc w:val="both"/>
              <w:rPr>
                <w:rFonts w:ascii="Times New Roman" w:hAnsi="Times New Roman" w:cs="Times New Roman"/>
                <w:b/>
                <w:bCs/>
                <w:sz w:val="24"/>
                <w:szCs w:val="24"/>
              </w:rPr>
            </w:pPr>
            <w:r w:rsidRPr="0005203D">
              <w:rPr>
                <w:rFonts w:ascii="Times New Roman" w:hAnsi="Times New Roman" w:cs="Times New Roman"/>
                <w:b/>
                <w:bCs/>
                <w:sz w:val="24"/>
                <w:szCs w:val="24"/>
              </w:rPr>
              <w:t>%</w:t>
            </w:r>
          </w:p>
        </w:tc>
        <w:tc>
          <w:tcPr>
            <w:tcW w:w="3571" w:type="dxa"/>
            <w:gridSpan w:val="3"/>
            <w:vAlign w:val="center"/>
          </w:tcPr>
          <w:p w14:paraId="732BF9C9" w14:textId="77777777" w:rsidR="00532C5E" w:rsidRPr="0005203D" w:rsidRDefault="00532C5E" w:rsidP="00510DB3">
            <w:pPr>
              <w:jc w:val="both"/>
              <w:rPr>
                <w:rFonts w:ascii="Times New Roman" w:hAnsi="Times New Roman" w:cs="Times New Roman"/>
                <w:b/>
                <w:bCs/>
                <w:sz w:val="24"/>
                <w:szCs w:val="24"/>
              </w:rPr>
            </w:pPr>
            <w:r w:rsidRPr="0005203D">
              <w:rPr>
                <w:rFonts w:ascii="Times New Roman" w:hAnsi="Times New Roman" w:cs="Times New Roman"/>
                <w:b/>
                <w:bCs/>
                <w:sz w:val="24"/>
                <w:szCs w:val="24"/>
              </w:rPr>
              <w:t>Значение аномального магнитного поля</w:t>
            </w:r>
          </w:p>
        </w:tc>
        <w:tc>
          <w:tcPr>
            <w:tcW w:w="3544" w:type="dxa"/>
            <w:gridSpan w:val="3"/>
            <w:vAlign w:val="center"/>
          </w:tcPr>
          <w:p w14:paraId="791A8AB4" w14:textId="77777777" w:rsidR="00532C5E" w:rsidRPr="0005203D" w:rsidRDefault="00532C5E" w:rsidP="00510DB3">
            <w:pPr>
              <w:jc w:val="both"/>
              <w:rPr>
                <w:rFonts w:ascii="Times New Roman" w:hAnsi="Times New Roman" w:cs="Times New Roman"/>
                <w:b/>
                <w:bCs/>
                <w:sz w:val="24"/>
                <w:szCs w:val="24"/>
              </w:rPr>
            </w:pPr>
            <w:r w:rsidRPr="0005203D">
              <w:rPr>
                <w:rFonts w:ascii="Times New Roman" w:hAnsi="Times New Roman" w:cs="Times New Roman"/>
                <w:b/>
                <w:bCs/>
                <w:sz w:val="24"/>
                <w:szCs w:val="24"/>
              </w:rPr>
              <w:t>Значения гравитационных аномалий</w:t>
            </w:r>
          </w:p>
        </w:tc>
      </w:tr>
      <w:tr w:rsidR="00532C5E" w:rsidRPr="0005203D" w14:paraId="0684C305" w14:textId="77777777" w:rsidTr="003628A3">
        <w:tc>
          <w:tcPr>
            <w:tcW w:w="852" w:type="dxa"/>
            <w:vMerge/>
            <w:vAlign w:val="center"/>
          </w:tcPr>
          <w:p w14:paraId="09B97A98" w14:textId="77777777" w:rsidR="00532C5E" w:rsidRPr="0005203D" w:rsidRDefault="00532C5E" w:rsidP="00510DB3">
            <w:pPr>
              <w:jc w:val="both"/>
              <w:rPr>
                <w:rFonts w:ascii="Times New Roman" w:hAnsi="Times New Roman" w:cs="Times New Roman"/>
                <w:b/>
                <w:bCs/>
                <w:sz w:val="24"/>
                <w:szCs w:val="24"/>
              </w:rPr>
            </w:pPr>
          </w:p>
        </w:tc>
        <w:tc>
          <w:tcPr>
            <w:tcW w:w="1417" w:type="dxa"/>
            <w:vMerge/>
            <w:vAlign w:val="center"/>
          </w:tcPr>
          <w:p w14:paraId="2BA0BED6" w14:textId="77777777" w:rsidR="00532C5E" w:rsidRPr="0005203D" w:rsidRDefault="00532C5E" w:rsidP="00510DB3">
            <w:pPr>
              <w:jc w:val="both"/>
              <w:rPr>
                <w:rFonts w:ascii="Times New Roman" w:hAnsi="Times New Roman" w:cs="Times New Roman"/>
                <w:b/>
                <w:bCs/>
                <w:sz w:val="24"/>
                <w:szCs w:val="24"/>
              </w:rPr>
            </w:pPr>
          </w:p>
        </w:tc>
        <w:tc>
          <w:tcPr>
            <w:tcW w:w="1020" w:type="dxa"/>
            <w:vAlign w:val="center"/>
          </w:tcPr>
          <w:p w14:paraId="50C5D243" w14:textId="77777777" w:rsidR="00532C5E" w:rsidRPr="0005203D" w:rsidRDefault="00532C5E" w:rsidP="00510DB3">
            <w:pPr>
              <w:jc w:val="both"/>
              <w:rPr>
                <w:rFonts w:ascii="Times New Roman" w:hAnsi="Times New Roman" w:cs="Times New Roman"/>
                <w:b/>
                <w:bCs/>
                <w:sz w:val="24"/>
                <w:szCs w:val="24"/>
              </w:rPr>
            </w:pPr>
            <w:r w:rsidRPr="0005203D">
              <w:rPr>
                <w:rFonts w:ascii="Times New Roman" w:hAnsi="Times New Roman" w:cs="Times New Roman"/>
                <w:b/>
                <w:bCs/>
                <w:sz w:val="24"/>
                <w:szCs w:val="24"/>
              </w:rPr>
              <w:t>среднее</w:t>
            </w:r>
          </w:p>
        </w:tc>
        <w:tc>
          <w:tcPr>
            <w:tcW w:w="1417" w:type="dxa"/>
            <w:vAlign w:val="center"/>
          </w:tcPr>
          <w:p w14:paraId="502028DC" w14:textId="77777777" w:rsidR="00532C5E" w:rsidRPr="0005203D" w:rsidRDefault="00532C5E" w:rsidP="00510DB3">
            <w:pPr>
              <w:jc w:val="both"/>
              <w:rPr>
                <w:rFonts w:ascii="Times New Roman" w:hAnsi="Times New Roman" w:cs="Times New Roman"/>
                <w:b/>
                <w:bCs/>
                <w:sz w:val="24"/>
                <w:szCs w:val="24"/>
              </w:rPr>
            </w:pPr>
            <w:r w:rsidRPr="0005203D">
              <w:rPr>
                <w:rFonts w:ascii="Times New Roman" w:hAnsi="Times New Roman" w:cs="Times New Roman"/>
                <w:b/>
                <w:bCs/>
                <w:sz w:val="24"/>
                <w:szCs w:val="24"/>
              </w:rPr>
              <w:t>дисперсия</w:t>
            </w:r>
          </w:p>
        </w:tc>
        <w:tc>
          <w:tcPr>
            <w:tcW w:w="1134" w:type="dxa"/>
            <w:vAlign w:val="center"/>
          </w:tcPr>
          <w:p w14:paraId="7CCC5590" w14:textId="77777777" w:rsidR="00532C5E" w:rsidRPr="0005203D" w:rsidRDefault="00532C5E" w:rsidP="00510DB3">
            <w:pPr>
              <w:jc w:val="both"/>
              <w:rPr>
                <w:rFonts w:ascii="Times New Roman" w:hAnsi="Times New Roman" w:cs="Times New Roman"/>
                <w:b/>
                <w:bCs/>
                <w:sz w:val="24"/>
                <w:szCs w:val="24"/>
              </w:rPr>
            </w:pPr>
            <w:r w:rsidRPr="0005203D">
              <w:rPr>
                <w:rFonts w:ascii="Times New Roman" w:hAnsi="Times New Roman" w:cs="Times New Roman"/>
                <w:b/>
                <w:bCs/>
                <w:sz w:val="24"/>
                <w:szCs w:val="24"/>
              </w:rPr>
              <w:t>стандарт</w:t>
            </w:r>
          </w:p>
        </w:tc>
        <w:tc>
          <w:tcPr>
            <w:tcW w:w="1134" w:type="dxa"/>
            <w:vAlign w:val="center"/>
          </w:tcPr>
          <w:p w14:paraId="45FB66C1" w14:textId="77777777" w:rsidR="00532C5E" w:rsidRPr="0005203D" w:rsidRDefault="00532C5E" w:rsidP="00510DB3">
            <w:pPr>
              <w:jc w:val="both"/>
              <w:rPr>
                <w:rFonts w:ascii="Times New Roman" w:hAnsi="Times New Roman" w:cs="Times New Roman"/>
                <w:b/>
                <w:bCs/>
                <w:sz w:val="24"/>
                <w:szCs w:val="24"/>
              </w:rPr>
            </w:pPr>
            <w:r w:rsidRPr="0005203D">
              <w:rPr>
                <w:rFonts w:ascii="Times New Roman" w:hAnsi="Times New Roman" w:cs="Times New Roman"/>
                <w:b/>
                <w:bCs/>
                <w:sz w:val="24"/>
                <w:szCs w:val="24"/>
              </w:rPr>
              <w:t>среднее</w:t>
            </w:r>
          </w:p>
        </w:tc>
        <w:tc>
          <w:tcPr>
            <w:tcW w:w="1418" w:type="dxa"/>
            <w:vAlign w:val="center"/>
          </w:tcPr>
          <w:p w14:paraId="58A1D440" w14:textId="77777777" w:rsidR="00532C5E" w:rsidRPr="0005203D" w:rsidRDefault="00532C5E" w:rsidP="00510DB3">
            <w:pPr>
              <w:jc w:val="both"/>
              <w:rPr>
                <w:rFonts w:ascii="Times New Roman" w:hAnsi="Times New Roman" w:cs="Times New Roman"/>
                <w:b/>
                <w:bCs/>
                <w:sz w:val="24"/>
                <w:szCs w:val="24"/>
              </w:rPr>
            </w:pPr>
            <w:r w:rsidRPr="0005203D">
              <w:rPr>
                <w:rFonts w:ascii="Times New Roman" w:hAnsi="Times New Roman" w:cs="Times New Roman"/>
                <w:b/>
                <w:bCs/>
                <w:sz w:val="24"/>
                <w:szCs w:val="24"/>
              </w:rPr>
              <w:t>дисперсия</w:t>
            </w:r>
          </w:p>
        </w:tc>
        <w:tc>
          <w:tcPr>
            <w:tcW w:w="992" w:type="dxa"/>
            <w:vAlign w:val="center"/>
          </w:tcPr>
          <w:p w14:paraId="535888CB" w14:textId="77777777" w:rsidR="00532C5E" w:rsidRPr="0005203D" w:rsidRDefault="00532C5E" w:rsidP="00510DB3">
            <w:pPr>
              <w:ind w:hanging="38"/>
              <w:jc w:val="both"/>
              <w:rPr>
                <w:rFonts w:ascii="Times New Roman" w:hAnsi="Times New Roman" w:cs="Times New Roman"/>
                <w:b/>
                <w:bCs/>
                <w:sz w:val="24"/>
                <w:szCs w:val="24"/>
              </w:rPr>
            </w:pPr>
            <w:r w:rsidRPr="0005203D">
              <w:rPr>
                <w:rFonts w:ascii="Times New Roman" w:hAnsi="Times New Roman" w:cs="Times New Roman"/>
                <w:b/>
                <w:bCs/>
                <w:sz w:val="24"/>
                <w:szCs w:val="24"/>
              </w:rPr>
              <w:t>стандарт</w:t>
            </w:r>
          </w:p>
        </w:tc>
      </w:tr>
      <w:tr w:rsidR="00532C5E" w:rsidRPr="0005203D" w14:paraId="3F7896E3" w14:textId="77777777" w:rsidTr="003628A3">
        <w:tc>
          <w:tcPr>
            <w:tcW w:w="852" w:type="dxa"/>
            <w:tcBorders>
              <w:bottom w:val="single" w:sz="4" w:space="0" w:color="auto"/>
            </w:tcBorders>
            <w:vAlign w:val="center"/>
          </w:tcPr>
          <w:p w14:paraId="2E3A402E"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1</w:t>
            </w:r>
          </w:p>
        </w:tc>
        <w:tc>
          <w:tcPr>
            <w:tcW w:w="1417" w:type="dxa"/>
            <w:vAlign w:val="center"/>
          </w:tcPr>
          <w:p w14:paraId="0BBCE261"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2</w:t>
            </w:r>
          </w:p>
        </w:tc>
        <w:tc>
          <w:tcPr>
            <w:tcW w:w="1020" w:type="dxa"/>
            <w:vAlign w:val="center"/>
          </w:tcPr>
          <w:p w14:paraId="68456985"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3</w:t>
            </w:r>
          </w:p>
        </w:tc>
        <w:tc>
          <w:tcPr>
            <w:tcW w:w="1417" w:type="dxa"/>
            <w:vAlign w:val="center"/>
          </w:tcPr>
          <w:p w14:paraId="49EDFBB1"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4</w:t>
            </w:r>
          </w:p>
        </w:tc>
        <w:tc>
          <w:tcPr>
            <w:tcW w:w="1134" w:type="dxa"/>
            <w:vAlign w:val="center"/>
          </w:tcPr>
          <w:p w14:paraId="49DD901D"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5</w:t>
            </w:r>
          </w:p>
        </w:tc>
        <w:tc>
          <w:tcPr>
            <w:tcW w:w="1134" w:type="dxa"/>
            <w:vAlign w:val="center"/>
          </w:tcPr>
          <w:p w14:paraId="53EE8811"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6</w:t>
            </w:r>
          </w:p>
        </w:tc>
        <w:tc>
          <w:tcPr>
            <w:tcW w:w="1418" w:type="dxa"/>
            <w:vAlign w:val="center"/>
          </w:tcPr>
          <w:p w14:paraId="00E6E4B9"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7</w:t>
            </w:r>
          </w:p>
        </w:tc>
        <w:tc>
          <w:tcPr>
            <w:tcW w:w="992" w:type="dxa"/>
            <w:vAlign w:val="center"/>
          </w:tcPr>
          <w:p w14:paraId="34E139F1"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8</w:t>
            </w:r>
          </w:p>
        </w:tc>
      </w:tr>
      <w:tr w:rsidR="00532C5E" w:rsidRPr="0005203D" w14:paraId="1783457E" w14:textId="77777777" w:rsidTr="003628A3">
        <w:tc>
          <w:tcPr>
            <w:tcW w:w="852" w:type="dxa"/>
            <w:tcBorders>
              <w:bottom w:val="single" w:sz="4" w:space="0" w:color="auto"/>
            </w:tcBorders>
            <w:shd w:val="clear" w:color="auto" w:fill="009933"/>
            <w:vAlign w:val="center"/>
          </w:tcPr>
          <w:p w14:paraId="10415A9F"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1</w:t>
            </w:r>
          </w:p>
        </w:tc>
        <w:tc>
          <w:tcPr>
            <w:tcW w:w="1417" w:type="dxa"/>
            <w:vAlign w:val="center"/>
          </w:tcPr>
          <w:p w14:paraId="363E40F5"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6,95</w:t>
            </w:r>
          </w:p>
        </w:tc>
        <w:tc>
          <w:tcPr>
            <w:tcW w:w="1020" w:type="dxa"/>
            <w:vAlign w:val="center"/>
          </w:tcPr>
          <w:p w14:paraId="0D4EBD84"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-82,8</w:t>
            </w:r>
          </w:p>
        </w:tc>
        <w:tc>
          <w:tcPr>
            <w:tcW w:w="1417" w:type="dxa"/>
            <w:vAlign w:val="center"/>
          </w:tcPr>
          <w:p w14:paraId="20C92182"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168,33</w:t>
            </w:r>
          </w:p>
        </w:tc>
        <w:tc>
          <w:tcPr>
            <w:tcW w:w="1134" w:type="dxa"/>
            <w:vAlign w:val="center"/>
          </w:tcPr>
          <w:p w14:paraId="5F1746AD"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-2,03</w:t>
            </w:r>
          </w:p>
        </w:tc>
        <w:tc>
          <w:tcPr>
            <w:tcW w:w="1134" w:type="dxa"/>
            <w:vAlign w:val="center"/>
          </w:tcPr>
          <w:p w14:paraId="1AFF3B82"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7,69</w:t>
            </w:r>
          </w:p>
        </w:tc>
        <w:tc>
          <w:tcPr>
            <w:tcW w:w="1418" w:type="dxa"/>
            <w:vAlign w:val="center"/>
          </w:tcPr>
          <w:p w14:paraId="4C9AA9D7"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2,20</w:t>
            </w:r>
          </w:p>
        </w:tc>
        <w:tc>
          <w:tcPr>
            <w:tcW w:w="992" w:type="dxa"/>
            <w:vAlign w:val="center"/>
          </w:tcPr>
          <w:p w14:paraId="64727F1C"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0,29</w:t>
            </w:r>
          </w:p>
        </w:tc>
      </w:tr>
      <w:tr w:rsidR="00532C5E" w:rsidRPr="0005203D" w14:paraId="17193713" w14:textId="77777777" w:rsidTr="003628A3">
        <w:tc>
          <w:tcPr>
            <w:tcW w:w="852" w:type="dxa"/>
            <w:tcBorders>
              <w:bottom w:val="single" w:sz="4" w:space="0" w:color="auto"/>
            </w:tcBorders>
            <w:shd w:val="clear" w:color="auto" w:fill="FE3300"/>
            <w:vAlign w:val="center"/>
          </w:tcPr>
          <w:p w14:paraId="220DB0F7"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2</w:t>
            </w:r>
          </w:p>
        </w:tc>
        <w:tc>
          <w:tcPr>
            <w:tcW w:w="1417" w:type="dxa"/>
            <w:vAlign w:val="center"/>
          </w:tcPr>
          <w:p w14:paraId="024AC46F"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8,82</w:t>
            </w:r>
          </w:p>
        </w:tc>
        <w:tc>
          <w:tcPr>
            <w:tcW w:w="1020" w:type="dxa"/>
            <w:vAlign w:val="center"/>
          </w:tcPr>
          <w:p w14:paraId="095E7B7E"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-451,6</w:t>
            </w:r>
          </w:p>
        </w:tc>
        <w:tc>
          <w:tcPr>
            <w:tcW w:w="1417" w:type="dxa"/>
            <w:vAlign w:val="center"/>
          </w:tcPr>
          <w:p w14:paraId="08B447DA"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110,75</w:t>
            </w:r>
          </w:p>
        </w:tc>
        <w:tc>
          <w:tcPr>
            <w:tcW w:w="1134" w:type="dxa"/>
            <w:vAlign w:val="center"/>
          </w:tcPr>
          <w:p w14:paraId="07352DB6"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-0,25</w:t>
            </w:r>
          </w:p>
        </w:tc>
        <w:tc>
          <w:tcPr>
            <w:tcW w:w="1134" w:type="dxa"/>
            <w:vAlign w:val="center"/>
          </w:tcPr>
          <w:p w14:paraId="1E275A31"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8,77</w:t>
            </w:r>
          </w:p>
        </w:tc>
        <w:tc>
          <w:tcPr>
            <w:tcW w:w="1418" w:type="dxa"/>
            <w:vAlign w:val="center"/>
          </w:tcPr>
          <w:p w14:paraId="66BBC9C7"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2,22</w:t>
            </w:r>
          </w:p>
        </w:tc>
        <w:tc>
          <w:tcPr>
            <w:tcW w:w="992" w:type="dxa"/>
            <w:vAlign w:val="center"/>
          </w:tcPr>
          <w:p w14:paraId="4D38CCE4"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0,25</w:t>
            </w:r>
          </w:p>
        </w:tc>
      </w:tr>
      <w:tr w:rsidR="00532C5E" w:rsidRPr="0005203D" w14:paraId="3D19A252" w14:textId="77777777" w:rsidTr="003628A3">
        <w:tc>
          <w:tcPr>
            <w:tcW w:w="852" w:type="dxa"/>
            <w:tcBorders>
              <w:bottom w:val="single" w:sz="4" w:space="0" w:color="auto"/>
            </w:tcBorders>
            <w:shd w:val="clear" w:color="auto" w:fill="FF9933"/>
            <w:vAlign w:val="center"/>
          </w:tcPr>
          <w:p w14:paraId="3D628B20"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3</w:t>
            </w:r>
          </w:p>
        </w:tc>
        <w:tc>
          <w:tcPr>
            <w:tcW w:w="1417" w:type="dxa"/>
            <w:vAlign w:val="center"/>
          </w:tcPr>
          <w:p w14:paraId="08801F73"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18,32</w:t>
            </w:r>
          </w:p>
        </w:tc>
        <w:tc>
          <w:tcPr>
            <w:tcW w:w="1020" w:type="dxa"/>
            <w:vAlign w:val="center"/>
          </w:tcPr>
          <w:p w14:paraId="36432391"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-453,5</w:t>
            </w:r>
          </w:p>
        </w:tc>
        <w:tc>
          <w:tcPr>
            <w:tcW w:w="1417" w:type="dxa"/>
            <w:vAlign w:val="center"/>
          </w:tcPr>
          <w:p w14:paraId="48B852A2"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109,6</w:t>
            </w:r>
          </w:p>
        </w:tc>
        <w:tc>
          <w:tcPr>
            <w:tcW w:w="1134" w:type="dxa"/>
            <w:vAlign w:val="center"/>
          </w:tcPr>
          <w:p w14:paraId="6246EC56"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-0,24</w:t>
            </w:r>
          </w:p>
        </w:tc>
        <w:tc>
          <w:tcPr>
            <w:tcW w:w="1134" w:type="dxa"/>
            <w:vAlign w:val="center"/>
          </w:tcPr>
          <w:p w14:paraId="55E59720"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3,51</w:t>
            </w:r>
          </w:p>
        </w:tc>
        <w:tc>
          <w:tcPr>
            <w:tcW w:w="1418" w:type="dxa"/>
            <w:vAlign w:val="center"/>
          </w:tcPr>
          <w:p w14:paraId="63E39870"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1,57</w:t>
            </w:r>
          </w:p>
        </w:tc>
        <w:tc>
          <w:tcPr>
            <w:tcW w:w="992" w:type="dxa"/>
            <w:vAlign w:val="center"/>
          </w:tcPr>
          <w:p w14:paraId="2D5BFD85"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0,45</w:t>
            </w:r>
          </w:p>
        </w:tc>
      </w:tr>
      <w:tr w:rsidR="00532C5E" w:rsidRPr="0005203D" w14:paraId="02FECC43" w14:textId="77777777" w:rsidTr="003628A3">
        <w:tc>
          <w:tcPr>
            <w:tcW w:w="852" w:type="dxa"/>
            <w:tcBorders>
              <w:bottom w:val="single" w:sz="4" w:space="0" w:color="auto"/>
            </w:tcBorders>
            <w:shd w:val="clear" w:color="auto" w:fill="B3B3B3"/>
            <w:vAlign w:val="center"/>
          </w:tcPr>
          <w:p w14:paraId="1B74F6D0"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4</w:t>
            </w:r>
          </w:p>
        </w:tc>
        <w:tc>
          <w:tcPr>
            <w:tcW w:w="1417" w:type="dxa"/>
            <w:vAlign w:val="center"/>
          </w:tcPr>
          <w:p w14:paraId="712D46ED"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31,64</w:t>
            </w:r>
          </w:p>
        </w:tc>
        <w:tc>
          <w:tcPr>
            <w:tcW w:w="1020" w:type="dxa"/>
            <w:vAlign w:val="center"/>
          </w:tcPr>
          <w:p w14:paraId="7106E93B"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-416,1</w:t>
            </w:r>
          </w:p>
        </w:tc>
        <w:tc>
          <w:tcPr>
            <w:tcW w:w="1417" w:type="dxa"/>
            <w:vAlign w:val="center"/>
          </w:tcPr>
          <w:p w14:paraId="312E7572"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95,786</w:t>
            </w:r>
          </w:p>
        </w:tc>
        <w:tc>
          <w:tcPr>
            <w:tcW w:w="1134" w:type="dxa"/>
            <w:vAlign w:val="center"/>
          </w:tcPr>
          <w:p w14:paraId="5E5C5760"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-0,23</w:t>
            </w:r>
          </w:p>
        </w:tc>
        <w:tc>
          <w:tcPr>
            <w:tcW w:w="1134" w:type="dxa"/>
            <w:vAlign w:val="center"/>
          </w:tcPr>
          <w:p w14:paraId="1790EA39"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-1,35</w:t>
            </w:r>
          </w:p>
        </w:tc>
        <w:tc>
          <w:tcPr>
            <w:tcW w:w="1418" w:type="dxa"/>
            <w:vAlign w:val="center"/>
          </w:tcPr>
          <w:p w14:paraId="2D765936"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1,94</w:t>
            </w:r>
          </w:p>
        </w:tc>
        <w:tc>
          <w:tcPr>
            <w:tcW w:w="992" w:type="dxa"/>
            <w:vAlign w:val="center"/>
          </w:tcPr>
          <w:p w14:paraId="3049318D"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-1,44</w:t>
            </w:r>
          </w:p>
        </w:tc>
      </w:tr>
      <w:tr w:rsidR="00532C5E" w:rsidRPr="0005203D" w14:paraId="0FD40055" w14:textId="77777777" w:rsidTr="003628A3">
        <w:tc>
          <w:tcPr>
            <w:tcW w:w="852" w:type="dxa"/>
            <w:tcBorders>
              <w:bottom w:val="single" w:sz="4" w:space="0" w:color="auto"/>
            </w:tcBorders>
            <w:shd w:val="clear" w:color="auto" w:fill="81FF00"/>
            <w:vAlign w:val="center"/>
          </w:tcPr>
          <w:p w14:paraId="03EED83F"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5</w:t>
            </w:r>
          </w:p>
        </w:tc>
        <w:tc>
          <w:tcPr>
            <w:tcW w:w="1417" w:type="dxa"/>
            <w:vAlign w:val="center"/>
          </w:tcPr>
          <w:p w14:paraId="7CEA9B50"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9,11</w:t>
            </w:r>
          </w:p>
        </w:tc>
        <w:tc>
          <w:tcPr>
            <w:tcW w:w="1020" w:type="dxa"/>
            <w:vAlign w:val="center"/>
          </w:tcPr>
          <w:p w14:paraId="4F554643"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-93,47</w:t>
            </w:r>
          </w:p>
        </w:tc>
        <w:tc>
          <w:tcPr>
            <w:tcW w:w="1417" w:type="dxa"/>
            <w:vAlign w:val="center"/>
          </w:tcPr>
          <w:p w14:paraId="15754CC9"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184,32</w:t>
            </w:r>
          </w:p>
        </w:tc>
        <w:tc>
          <w:tcPr>
            <w:tcW w:w="1134" w:type="dxa"/>
            <w:vAlign w:val="center"/>
          </w:tcPr>
          <w:p w14:paraId="500F89B2"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-1,97</w:t>
            </w:r>
          </w:p>
        </w:tc>
        <w:tc>
          <w:tcPr>
            <w:tcW w:w="1134" w:type="dxa"/>
            <w:vAlign w:val="center"/>
          </w:tcPr>
          <w:p w14:paraId="7F2240DC"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2,14</w:t>
            </w:r>
          </w:p>
        </w:tc>
        <w:tc>
          <w:tcPr>
            <w:tcW w:w="1418" w:type="dxa"/>
            <w:vAlign w:val="center"/>
          </w:tcPr>
          <w:p w14:paraId="601F37E6"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1,34</w:t>
            </w:r>
          </w:p>
        </w:tc>
        <w:tc>
          <w:tcPr>
            <w:tcW w:w="992" w:type="dxa"/>
            <w:vAlign w:val="center"/>
          </w:tcPr>
          <w:p w14:paraId="28B055B0"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0,62</w:t>
            </w:r>
          </w:p>
        </w:tc>
      </w:tr>
      <w:tr w:rsidR="00532C5E" w:rsidRPr="0005203D" w14:paraId="714D9C05" w14:textId="77777777" w:rsidTr="003628A3">
        <w:tc>
          <w:tcPr>
            <w:tcW w:w="852" w:type="dxa"/>
            <w:tcBorders>
              <w:bottom w:val="single" w:sz="4" w:space="0" w:color="auto"/>
            </w:tcBorders>
            <w:shd w:val="clear" w:color="auto" w:fill="00FFFF"/>
            <w:vAlign w:val="center"/>
          </w:tcPr>
          <w:p w14:paraId="531D639E"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6</w:t>
            </w:r>
          </w:p>
        </w:tc>
        <w:tc>
          <w:tcPr>
            <w:tcW w:w="1417" w:type="dxa"/>
            <w:vAlign w:val="center"/>
          </w:tcPr>
          <w:p w14:paraId="29837AB8"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8,94</w:t>
            </w:r>
          </w:p>
        </w:tc>
        <w:tc>
          <w:tcPr>
            <w:tcW w:w="1020" w:type="dxa"/>
            <w:vAlign w:val="center"/>
          </w:tcPr>
          <w:p w14:paraId="3407A1E9"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-142,9</w:t>
            </w:r>
          </w:p>
        </w:tc>
        <w:tc>
          <w:tcPr>
            <w:tcW w:w="1417" w:type="dxa"/>
            <w:vAlign w:val="center"/>
          </w:tcPr>
          <w:p w14:paraId="23DB42E9"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118,09</w:t>
            </w:r>
          </w:p>
        </w:tc>
        <w:tc>
          <w:tcPr>
            <w:tcW w:w="1134" w:type="dxa"/>
            <w:vAlign w:val="center"/>
          </w:tcPr>
          <w:p w14:paraId="2DA2A143"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-0,83</w:t>
            </w:r>
          </w:p>
        </w:tc>
        <w:tc>
          <w:tcPr>
            <w:tcW w:w="1134" w:type="dxa"/>
            <w:vAlign w:val="center"/>
          </w:tcPr>
          <w:p w14:paraId="53115F28"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-1,98</w:t>
            </w:r>
          </w:p>
        </w:tc>
        <w:tc>
          <w:tcPr>
            <w:tcW w:w="1418" w:type="dxa"/>
            <w:vAlign w:val="center"/>
          </w:tcPr>
          <w:p w14:paraId="5C7C56E0"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1,28</w:t>
            </w:r>
          </w:p>
        </w:tc>
        <w:tc>
          <w:tcPr>
            <w:tcW w:w="992" w:type="dxa"/>
            <w:vAlign w:val="center"/>
          </w:tcPr>
          <w:p w14:paraId="291DA4F2"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-0,65</w:t>
            </w:r>
          </w:p>
        </w:tc>
      </w:tr>
      <w:tr w:rsidR="00532C5E" w:rsidRPr="0005203D" w14:paraId="70A6160B" w14:textId="77777777" w:rsidTr="003628A3">
        <w:tc>
          <w:tcPr>
            <w:tcW w:w="852" w:type="dxa"/>
            <w:shd w:val="clear" w:color="auto" w:fill="666666"/>
            <w:vAlign w:val="center"/>
          </w:tcPr>
          <w:p w14:paraId="4967704A"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7</w:t>
            </w:r>
          </w:p>
        </w:tc>
        <w:tc>
          <w:tcPr>
            <w:tcW w:w="1417" w:type="dxa"/>
            <w:vAlign w:val="center"/>
          </w:tcPr>
          <w:p w14:paraId="204BA61E"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16,21</w:t>
            </w:r>
          </w:p>
        </w:tc>
        <w:tc>
          <w:tcPr>
            <w:tcW w:w="1020" w:type="dxa"/>
            <w:vAlign w:val="center"/>
          </w:tcPr>
          <w:p w14:paraId="1130A192"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-347,9</w:t>
            </w:r>
          </w:p>
        </w:tc>
        <w:tc>
          <w:tcPr>
            <w:tcW w:w="1417" w:type="dxa"/>
            <w:vAlign w:val="center"/>
          </w:tcPr>
          <w:p w14:paraId="11B31B42"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117,47</w:t>
            </w:r>
          </w:p>
        </w:tc>
        <w:tc>
          <w:tcPr>
            <w:tcW w:w="1134" w:type="dxa"/>
            <w:vAlign w:val="center"/>
          </w:tcPr>
          <w:p w14:paraId="1F2975D1"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-0,34</w:t>
            </w:r>
          </w:p>
        </w:tc>
        <w:tc>
          <w:tcPr>
            <w:tcW w:w="1134" w:type="dxa"/>
            <w:vAlign w:val="center"/>
          </w:tcPr>
          <w:p w14:paraId="1499874E"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-6,77</w:t>
            </w:r>
          </w:p>
        </w:tc>
        <w:tc>
          <w:tcPr>
            <w:tcW w:w="1418" w:type="dxa"/>
            <w:vAlign w:val="center"/>
          </w:tcPr>
          <w:p w14:paraId="60E86D89"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2,02</w:t>
            </w:r>
          </w:p>
        </w:tc>
        <w:tc>
          <w:tcPr>
            <w:tcW w:w="992" w:type="dxa"/>
            <w:vAlign w:val="center"/>
          </w:tcPr>
          <w:p w14:paraId="4FBF156F" w14:textId="77777777" w:rsidR="00532C5E" w:rsidRPr="0005203D" w:rsidRDefault="00532C5E" w:rsidP="00510DB3">
            <w:pPr>
              <w:ind w:hanging="38"/>
              <w:jc w:val="both"/>
              <w:rPr>
                <w:rFonts w:ascii="Times New Roman" w:hAnsi="Times New Roman" w:cs="Times New Roman"/>
                <w:sz w:val="24"/>
                <w:szCs w:val="24"/>
              </w:rPr>
            </w:pPr>
            <w:r w:rsidRPr="0005203D">
              <w:rPr>
                <w:rFonts w:ascii="Times New Roman" w:hAnsi="Times New Roman" w:cs="Times New Roman"/>
                <w:sz w:val="24"/>
                <w:szCs w:val="24"/>
              </w:rPr>
              <w:t>-0,30</w:t>
            </w:r>
          </w:p>
        </w:tc>
      </w:tr>
    </w:tbl>
    <w:p w14:paraId="2EA89238" w14:textId="77777777" w:rsidR="00532C5E" w:rsidRPr="0005203D" w:rsidRDefault="00532C5E" w:rsidP="00510DB3">
      <w:pPr>
        <w:spacing w:after="0" w:line="240" w:lineRule="auto"/>
        <w:ind w:firstLine="720"/>
        <w:jc w:val="both"/>
        <w:rPr>
          <w:rFonts w:ascii="Times New Roman" w:hAnsi="Times New Roman" w:cs="Times New Roman"/>
          <w:noProof/>
          <w:sz w:val="28"/>
          <w:szCs w:val="28"/>
          <w:lang w:val="ru-RU" w:eastAsia="ru-RU"/>
        </w:rPr>
      </w:pPr>
    </w:p>
    <w:p w14:paraId="13FE2951" w14:textId="77777777" w:rsidR="00532C5E" w:rsidRPr="0005203D" w:rsidRDefault="00532C5E" w:rsidP="00510DB3">
      <w:pPr>
        <w:spacing w:after="0" w:line="240" w:lineRule="auto"/>
        <w:jc w:val="center"/>
        <w:rPr>
          <w:rFonts w:ascii="Times New Roman" w:hAnsi="Times New Roman" w:cs="Times New Roman"/>
          <w:sz w:val="28"/>
          <w:szCs w:val="28"/>
          <w:lang w:val="ru-RU" w:eastAsia="ru-RU"/>
        </w:rPr>
      </w:pPr>
      <w:r w:rsidRPr="0005203D">
        <w:rPr>
          <w:rFonts w:ascii="Times New Roman" w:hAnsi="Times New Roman" w:cs="Times New Roman"/>
          <w:noProof/>
          <w:sz w:val="28"/>
          <w:szCs w:val="28"/>
          <w:lang w:val="ru-RU" w:eastAsia="ru-RU"/>
        </w:rPr>
        <w:lastRenderedPageBreak/>
        <w:drawing>
          <wp:inline distT="0" distB="0" distL="0" distR="0" wp14:anchorId="0F93A20E" wp14:editId="2DBCBC5E">
            <wp:extent cx="3376657" cy="3253004"/>
            <wp:effectExtent l="0" t="0" r="0" b="5080"/>
            <wp:docPr id="65" name="Рисунок 65" descr="Изображение выглядит как текст, линия, Параллельный, зарисов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Изображение выглядит как текст, линия, Параллельный, зарисовка&#10;&#10;Содержимое, созданное искусственным интеллектом, может быть неверным."/>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14071" t="4914" r="4040" b="11057"/>
                    <a:stretch/>
                  </pic:blipFill>
                  <pic:spPr bwMode="auto">
                    <a:xfrm>
                      <a:off x="0" y="0"/>
                      <a:ext cx="3383725" cy="3259813"/>
                    </a:xfrm>
                    <a:prstGeom prst="rect">
                      <a:avLst/>
                    </a:prstGeom>
                    <a:noFill/>
                    <a:ln>
                      <a:noFill/>
                    </a:ln>
                    <a:extLst>
                      <a:ext uri="{53640926-AAD7-44D8-BBD7-CCE9431645EC}">
                        <a14:shadowObscured xmlns:a14="http://schemas.microsoft.com/office/drawing/2010/main"/>
                      </a:ext>
                    </a:extLst>
                  </pic:spPr>
                </pic:pic>
              </a:graphicData>
            </a:graphic>
          </wp:inline>
        </w:drawing>
      </w:r>
    </w:p>
    <w:p w14:paraId="108481D4" w14:textId="7CE67950" w:rsidR="00532C5E" w:rsidRPr="0005203D" w:rsidRDefault="00532C5E" w:rsidP="00306B05">
      <w:pPr>
        <w:pStyle w:val="a4"/>
        <w:rPr>
          <w:lang w:eastAsia="ru-RU"/>
        </w:rPr>
      </w:pPr>
      <w:bookmarkStart w:id="121" w:name="_Toc210770570"/>
      <w:r w:rsidRPr="0005203D">
        <w:rPr>
          <w:lang w:eastAsia="ru-RU"/>
        </w:rPr>
        <w:t>Рисунок 6.3 - Распределение параметров гравитационного и магнитного полей по классам</w:t>
      </w:r>
      <w:bookmarkEnd w:id="121"/>
    </w:p>
    <w:p w14:paraId="687B27E3"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0F386313" w14:textId="77777777" w:rsidR="00B61F06" w:rsidRPr="00B61F06" w:rsidRDefault="00B61F06" w:rsidP="00B61F06">
      <w:pPr>
        <w:spacing w:after="0" w:line="240" w:lineRule="auto"/>
        <w:ind w:firstLine="720"/>
        <w:jc w:val="both"/>
        <w:rPr>
          <w:rFonts w:ascii="Times New Roman" w:hAnsi="Times New Roman" w:cs="Times New Roman"/>
          <w:sz w:val="28"/>
          <w:szCs w:val="28"/>
          <w:lang w:val="ru-RU"/>
        </w:rPr>
      </w:pPr>
      <w:r w:rsidRPr="00B61F06">
        <w:rPr>
          <w:rFonts w:ascii="Times New Roman" w:hAnsi="Times New Roman" w:cs="Times New Roman"/>
          <w:sz w:val="28"/>
          <w:szCs w:val="28"/>
          <w:lang w:val="ru-RU"/>
        </w:rPr>
        <w:t>В качестве исходных признаков могут использоваться не только разнородные геолого-геофизические данные, но и производные параметры единого признака. В частности, на рисунке 6.4 представлена схема территориального зонирования площади, основанная на классификации по значениям вертикальных производных гравитационного и магнитного полей.</w:t>
      </w:r>
    </w:p>
    <w:p w14:paraId="013D78E4" w14:textId="77777777" w:rsidR="00B61F06" w:rsidRPr="00B61F06" w:rsidRDefault="00B61F06" w:rsidP="00B61F06">
      <w:pPr>
        <w:spacing w:after="0" w:line="240" w:lineRule="auto"/>
        <w:ind w:firstLine="720"/>
        <w:jc w:val="both"/>
        <w:rPr>
          <w:rFonts w:ascii="Times New Roman" w:hAnsi="Times New Roman" w:cs="Times New Roman"/>
          <w:sz w:val="28"/>
          <w:szCs w:val="28"/>
          <w:lang w:val="ru-RU"/>
        </w:rPr>
      </w:pPr>
      <w:r w:rsidRPr="00B61F06">
        <w:rPr>
          <w:rFonts w:ascii="Times New Roman" w:hAnsi="Times New Roman" w:cs="Times New Roman"/>
          <w:sz w:val="28"/>
          <w:szCs w:val="28"/>
          <w:lang w:val="ru-RU"/>
        </w:rPr>
        <w:t>Аналогично предыдущей схеме, здесь идентифицировано 7 областей (таблица 6.3). Зонирование на основе вертикальных производных гравитационного и магнитного полей эффективно демонстрирует границы структурных элементов и контуры интрузивных массивов.</w:t>
      </w:r>
    </w:p>
    <w:p w14:paraId="0086A4DF"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47584DF1"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Таблица 6.3 – Классы и признаки классификации по значениям вертикальных производных гравитационного и магнитного полей (алгоритм Петрова </w:t>
      </w:r>
      <w:proofErr w:type="gramStart"/>
      <w:r w:rsidRPr="0005203D">
        <w:rPr>
          <w:rFonts w:ascii="Times New Roman" w:hAnsi="Times New Roman" w:cs="Times New Roman"/>
          <w:sz w:val="28"/>
          <w:szCs w:val="28"/>
          <w:lang w:val="ru-RU"/>
        </w:rPr>
        <w:t>А.В.</w:t>
      </w:r>
      <w:proofErr w:type="gramEnd"/>
      <w:r w:rsidRPr="0005203D">
        <w:rPr>
          <w:rFonts w:ascii="Times New Roman" w:hAnsi="Times New Roman" w:cs="Times New Roman"/>
          <w:sz w:val="28"/>
          <w:szCs w:val="28"/>
          <w:lang w:val="ru-RU"/>
        </w:rPr>
        <w:t xml:space="preserve">) </w:t>
      </w:r>
    </w:p>
    <w:tbl>
      <w:tblPr>
        <w:tblStyle w:val="TableGrid"/>
        <w:tblW w:w="9479" w:type="dxa"/>
        <w:jc w:val="center"/>
        <w:tblLayout w:type="fixed"/>
        <w:tblLook w:val="04A0" w:firstRow="1" w:lastRow="0" w:firstColumn="1" w:lastColumn="0" w:noHBand="0" w:noVBand="1"/>
      </w:tblPr>
      <w:tblGrid>
        <w:gridCol w:w="846"/>
        <w:gridCol w:w="1417"/>
        <w:gridCol w:w="1082"/>
        <w:gridCol w:w="1313"/>
        <w:gridCol w:w="1188"/>
        <w:gridCol w:w="1089"/>
        <w:gridCol w:w="1350"/>
        <w:gridCol w:w="1194"/>
      </w:tblGrid>
      <w:tr w:rsidR="00532C5E" w:rsidRPr="0005203D" w14:paraId="653AE57D" w14:textId="77777777" w:rsidTr="003628A3">
        <w:trPr>
          <w:jc w:val="center"/>
        </w:trPr>
        <w:tc>
          <w:tcPr>
            <w:tcW w:w="846" w:type="dxa"/>
            <w:vMerge w:val="restart"/>
            <w:vAlign w:val="center"/>
          </w:tcPr>
          <w:p w14:paraId="21B2FD48"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Класс</w:t>
            </w:r>
          </w:p>
        </w:tc>
        <w:tc>
          <w:tcPr>
            <w:tcW w:w="1417" w:type="dxa"/>
            <w:vMerge w:val="restart"/>
            <w:vAlign w:val="center"/>
          </w:tcPr>
          <w:p w14:paraId="6AAB67C1"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Площадь распространения</w:t>
            </w:r>
          </w:p>
          <w:p w14:paraId="4CB84495"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w:t>
            </w:r>
          </w:p>
        </w:tc>
        <w:tc>
          <w:tcPr>
            <w:tcW w:w="3583" w:type="dxa"/>
            <w:gridSpan w:val="3"/>
            <w:vAlign w:val="center"/>
          </w:tcPr>
          <w:p w14:paraId="542BF06E"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Вертикальная производная магнитного поля</w:t>
            </w:r>
          </w:p>
        </w:tc>
        <w:tc>
          <w:tcPr>
            <w:tcW w:w="3633" w:type="dxa"/>
            <w:gridSpan w:val="3"/>
            <w:vAlign w:val="center"/>
          </w:tcPr>
          <w:p w14:paraId="34B37FCF"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Вертикальная производная гравитационных аномалий</w:t>
            </w:r>
          </w:p>
        </w:tc>
      </w:tr>
      <w:tr w:rsidR="00532C5E" w:rsidRPr="0005203D" w14:paraId="67593555" w14:textId="77777777" w:rsidTr="003628A3">
        <w:trPr>
          <w:jc w:val="center"/>
        </w:trPr>
        <w:tc>
          <w:tcPr>
            <w:tcW w:w="846" w:type="dxa"/>
            <w:vMerge/>
            <w:tcBorders>
              <w:bottom w:val="single" w:sz="4" w:space="0" w:color="auto"/>
            </w:tcBorders>
            <w:vAlign w:val="center"/>
          </w:tcPr>
          <w:p w14:paraId="1F82DC95" w14:textId="77777777" w:rsidR="00532C5E" w:rsidRPr="0005203D" w:rsidRDefault="00532C5E" w:rsidP="00510DB3">
            <w:pPr>
              <w:ind w:firstLine="720"/>
              <w:jc w:val="both"/>
              <w:rPr>
                <w:rFonts w:ascii="Times New Roman" w:hAnsi="Times New Roman" w:cs="Times New Roman"/>
                <w:sz w:val="24"/>
                <w:szCs w:val="24"/>
              </w:rPr>
            </w:pPr>
          </w:p>
        </w:tc>
        <w:tc>
          <w:tcPr>
            <w:tcW w:w="1417" w:type="dxa"/>
            <w:vMerge/>
            <w:vAlign w:val="center"/>
          </w:tcPr>
          <w:p w14:paraId="7A54F061" w14:textId="77777777" w:rsidR="00532C5E" w:rsidRPr="0005203D" w:rsidRDefault="00532C5E" w:rsidP="00510DB3">
            <w:pPr>
              <w:jc w:val="both"/>
              <w:rPr>
                <w:rFonts w:ascii="Times New Roman" w:hAnsi="Times New Roman" w:cs="Times New Roman"/>
                <w:sz w:val="24"/>
                <w:szCs w:val="24"/>
              </w:rPr>
            </w:pPr>
          </w:p>
        </w:tc>
        <w:tc>
          <w:tcPr>
            <w:tcW w:w="1082" w:type="dxa"/>
            <w:tcBorders>
              <w:bottom w:val="single" w:sz="4" w:space="0" w:color="auto"/>
            </w:tcBorders>
            <w:vAlign w:val="center"/>
          </w:tcPr>
          <w:p w14:paraId="2796B88B"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среднее</w:t>
            </w:r>
          </w:p>
        </w:tc>
        <w:tc>
          <w:tcPr>
            <w:tcW w:w="1313" w:type="dxa"/>
            <w:tcBorders>
              <w:bottom w:val="single" w:sz="4" w:space="0" w:color="auto"/>
            </w:tcBorders>
            <w:vAlign w:val="center"/>
          </w:tcPr>
          <w:p w14:paraId="5C327759"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дисперсия</w:t>
            </w:r>
          </w:p>
        </w:tc>
        <w:tc>
          <w:tcPr>
            <w:tcW w:w="1188" w:type="dxa"/>
            <w:tcBorders>
              <w:bottom w:val="single" w:sz="4" w:space="0" w:color="auto"/>
            </w:tcBorders>
            <w:vAlign w:val="center"/>
          </w:tcPr>
          <w:p w14:paraId="17197CC8"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стандарт</w:t>
            </w:r>
          </w:p>
        </w:tc>
        <w:tc>
          <w:tcPr>
            <w:tcW w:w="1089" w:type="dxa"/>
            <w:vAlign w:val="center"/>
          </w:tcPr>
          <w:p w14:paraId="47D4CA44"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среднее</w:t>
            </w:r>
          </w:p>
        </w:tc>
        <w:tc>
          <w:tcPr>
            <w:tcW w:w="1350" w:type="dxa"/>
            <w:vAlign w:val="center"/>
          </w:tcPr>
          <w:p w14:paraId="496062BA"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дисперсия</w:t>
            </w:r>
          </w:p>
        </w:tc>
        <w:tc>
          <w:tcPr>
            <w:tcW w:w="1194" w:type="dxa"/>
            <w:vAlign w:val="center"/>
          </w:tcPr>
          <w:p w14:paraId="11B8531D"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стандарт</w:t>
            </w:r>
          </w:p>
        </w:tc>
      </w:tr>
      <w:tr w:rsidR="00532C5E" w:rsidRPr="0005203D" w14:paraId="10F4C808" w14:textId="77777777" w:rsidTr="003628A3">
        <w:trPr>
          <w:jc w:val="center"/>
        </w:trPr>
        <w:tc>
          <w:tcPr>
            <w:tcW w:w="846" w:type="dxa"/>
            <w:tcBorders>
              <w:bottom w:val="single" w:sz="4" w:space="0" w:color="auto"/>
            </w:tcBorders>
            <w:shd w:val="clear" w:color="auto" w:fill="E6E6E6"/>
            <w:vAlign w:val="center"/>
          </w:tcPr>
          <w:p w14:paraId="645FE7C0" w14:textId="77777777" w:rsidR="00532C5E" w:rsidRPr="0005203D" w:rsidRDefault="00532C5E" w:rsidP="00510DB3">
            <w:pPr>
              <w:ind w:firstLine="29"/>
              <w:jc w:val="center"/>
              <w:rPr>
                <w:rFonts w:ascii="Times New Roman" w:hAnsi="Times New Roman" w:cs="Times New Roman"/>
                <w:sz w:val="24"/>
                <w:szCs w:val="24"/>
              </w:rPr>
            </w:pPr>
            <w:r w:rsidRPr="0005203D">
              <w:rPr>
                <w:rFonts w:ascii="Times New Roman" w:hAnsi="Times New Roman" w:cs="Times New Roman"/>
                <w:sz w:val="24"/>
                <w:szCs w:val="24"/>
              </w:rPr>
              <w:t>1</w:t>
            </w:r>
          </w:p>
        </w:tc>
        <w:tc>
          <w:tcPr>
            <w:tcW w:w="1417" w:type="dxa"/>
            <w:vAlign w:val="center"/>
          </w:tcPr>
          <w:p w14:paraId="4E4AA3D7"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33,2</w:t>
            </w:r>
          </w:p>
        </w:tc>
        <w:tc>
          <w:tcPr>
            <w:tcW w:w="1082" w:type="dxa"/>
            <w:tcBorders>
              <w:top w:val="single" w:sz="4" w:space="0" w:color="auto"/>
              <w:left w:val="single" w:sz="4" w:space="0" w:color="auto"/>
            </w:tcBorders>
            <w:vAlign w:val="center"/>
          </w:tcPr>
          <w:p w14:paraId="207C48F2"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-0,048</w:t>
            </w:r>
          </w:p>
        </w:tc>
        <w:tc>
          <w:tcPr>
            <w:tcW w:w="1313" w:type="dxa"/>
            <w:tcBorders>
              <w:top w:val="single" w:sz="4" w:space="0" w:color="auto"/>
            </w:tcBorders>
            <w:vAlign w:val="center"/>
          </w:tcPr>
          <w:p w14:paraId="5B073D96"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0,187</w:t>
            </w:r>
          </w:p>
        </w:tc>
        <w:tc>
          <w:tcPr>
            <w:tcW w:w="1188" w:type="dxa"/>
            <w:tcBorders>
              <w:top w:val="single" w:sz="4" w:space="0" w:color="auto"/>
              <w:right w:val="single" w:sz="4" w:space="0" w:color="auto"/>
            </w:tcBorders>
            <w:vAlign w:val="center"/>
          </w:tcPr>
          <w:p w14:paraId="3FD27CE2"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-3,931</w:t>
            </w:r>
          </w:p>
        </w:tc>
        <w:tc>
          <w:tcPr>
            <w:tcW w:w="1089" w:type="dxa"/>
            <w:tcBorders>
              <w:left w:val="single" w:sz="4" w:space="0" w:color="auto"/>
            </w:tcBorders>
            <w:vAlign w:val="center"/>
          </w:tcPr>
          <w:p w14:paraId="090DB855"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-0,0004</w:t>
            </w:r>
          </w:p>
        </w:tc>
        <w:tc>
          <w:tcPr>
            <w:tcW w:w="1350" w:type="dxa"/>
            <w:vAlign w:val="center"/>
          </w:tcPr>
          <w:p w14:paraId="6E653A44"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0,00043</w:t>
            </w:r>
          </w:p>
        </w:tc>
        <w:tc>
          <w:tcPr>
            <w:tcW w:w="1194" w:type="dxa"/>
            <w:vAlign w:val="center"/>
          </w:tcPr>
          <w:p w14:paraId="3C79350B"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-1,111</w:t>
            </w:r>
          </w:p>
        </w:tc>
      </w:tr>
      <w:tr w:rsidR="00532C5E" w:rsidRPr="0005203D" w14:paraId="4A3E3ACF" w14:textId="77777777" w:rsidTr="003628A3">
        <w:trPr>
          <w:jc w:val="center"/>
        </w:trPr>
        <w:tc>
          <w:tcPr>
            <w:tcW w:w="846" w:type="dxa"/>
            <w:tcBorders>
              <w:bottom w:val="single" w:sz="4" w:space="0" w:color="auto"/>
            </w:tcBorders>
            <w:shd w:val="clear" w:color="auto" w:fill="7F7F7F"/>
            <w:vAlign w:val="center"/>
          </w:tcPr>
          <w:p w14:paraId="19AA9700" w14:textId="77777777" w:rsidR="00532C5E" w:rsidRPr="0005203D" w:rsidRDefault="00532C5E" w:rsidP="00510DB3">
            <w:pPr>
              <w:ind w:firstLine="29"/>
              <w:jc w:val="center"/>
              <w:rPr>
                <w:rFonts w:ascii="Times New Roman" w:hAnsi="Times New Roman" w:cs="Times New Roman"/>
                <w:sz w:val="24"/>
                <w:szCs w:val="24"/>
              </w:rPr>
            </w:pPr>
            <w:r w:rsidRPr="0005203D">
              <w:rPr>
                <w:rFonts w:ascii="Times New Roman" w:hAnsi="Times New Roman" w:cs="Times New Roman"/>
                <w:sz w:val="24"/>
                <w:szCs w:val="24"/>
              </w:rPr>
              <w:t>2</w:t>
            </w:r>
          </w:p>
        </w:tc>
        <w:tc>
          <w:tcPr>
            <w:tcW w:w="1417" w:type="dxa"/>
            <w:vAlign w:val="center"/>
          </w:tcPr>
          <w:p w14:paraId="406FA867"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24,4</w:t>
            </w:r>
          </w:p>
        </w:tc>
        <w:tc>
          <w:tcPr>
            <w:tcW w:w="1082" w:type="dxa"/>
            <w:tcBorders>
              <w:left w:val="single" w:sz="4" w:space="0" w:color="auto"/>
            </w:tcBorders>
            <w:vAlign w:val="center"/>
          </w:tcPr>
          <w:p w14:paraId="169C4340"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-0,024</w:t>
            </w:r>
          </w:p>
        </w:tc>
        <w:tc>
          <w:tcPr>
            <w:tcW w:w="1313" w:type="dxa"/>
            <w:vAlign w:val="center"/>
          </w:tcPr>
          <w:p w14:paraId="03CC9AD6"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0,153</w:t>
            </w:r>
          </w:p>
        </w:tc>
        <w:tc>
          <w:tcPr>
            <w:tcW w:w="1188" w:type="dxa"/>
            <w:tcBorders>
              <w:right w:val="single" w:sz="4" w:space="0" w:color="auto"/>
            </w:tcBorders>
            <w:vAlign w:val="center"/>
          </w:tcPr>
          <w:p w14:paraId="5B5CBA24"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-6,511</w:t>
            </w:r>
          </w:p>
        </w:tc>
        <w:tc>
          <w:tcPr>
            <w:tcW w:w="1089" w:type="dxa"/>
            <w:tcBorders>
              <w:left w:val="single" w:sz="4" w:space="0" w:color="auto"/>
            </w:tcBorders>
            <w:vAlign w:val="center"/>
          </w:tcPr>
          <w:p w14:paraId="0F5DCBFA"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0,0009</w:t>
            </w:r>
          </w:p>
        </w:tc>
        <w:tc>
          <w:tcPr>
            <w:tcW w:w="1350" w:type="dxa"/>
            <w:vAlign w:val="center"/>
          </w:tcPr>
          <w:p w14:paraId="1C66E195"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0,00039</w:t>
            </w:r>
          </w:p>
        </w:tc>
        <w:tc>
          <w:tcPr>
            <w:tcW w:w="1194" w:type="dxa"/>
            <w:vAlign w:val="center"/>
          </w:tcPr>
          <w:p w14:paraId="31E8C79A"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0,430</w:t>
            </w:r>
          </w:p>
        </w:tc>
      </w:tr>
      <w:tr w:rsidR="00532C5E" w:rsidRPr="0005203D" w14:paraId="3FD011EF" w14:textId="77777777" w:rsidTr="003628A3">
        <w:trPr>
          <w:jc w:val="center"/>
        </w:trPr>
        <w:tc>
          <w:tcPr>
            <w:tcW w:w="846" w:type="dxa"/>
            <w:tcBorders>
              <w:bottom w:val="single" w:sz="4" w:space="0" w:color="auto"/>
            </w:tcBorders>
            <w:shd w:val="clear" w:color="auto" w:fill="FF9300"/>
            <w:vAlign w:val="center"/>
          </w:tcPr>
          <w:p w14:paraId="5062E533" w14:textId="77777777" w:rsidR="00532C5E" w:rsidRPr="0005203D" w:rsidRDefault="00532C5E" w:rsidP="00510DB3">
            <w:pPr>
              <w:ind w:firstLine="29"/>
              <w:jc w:val="center"/>
              <w:rPr>
                <w:rFonts w:ascii="Times New Roman" w:hAnsi="Times New Roman" w:cs="Times New Roman"/>
                <w:sz w:val="24"/>
                <w:szCs w:val="24"/>
              </w:rPr>
            </w:pPr>
            <w:r w:rsidRPr="0005203D">
              <w:rPr>
                <w:rFonts w:ascii="Times New Roman" w:hAnsi="Times New Roman" w:cs="Times New Roman"/>
                <w:sz w:val="24"/>
                <w:szCs w:val="24"/>
              </w:rPr>
              <w:t>3</w:t>
            </w:r>
          </w:p>
        </w:tc>
        <w:tc>
          <w:tcPr>
            <w:tcW w:w="1417" w:type="dxa"/>
            <w:vAlign w:val="center"/>
          </w:tcPr>
          <w:p w14:paraId="7CFFB2BC"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11,2</w:t>
            </w:r>
          </w:p>
        </w:tc>
        <w:tc>
          <w:tcPr>
            <w:tcW w:w="1082" w:type="dxa"/>
            <w:tcBorders>
              <w:left w:val="single" w:sz="4" w:space="0" w:color="auto"/>
            </w:tcBorders>
            <w:vAlign w:val="center"/>
          </w:tcPr>
          <w:p w14:paraId="7878D4FF"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-0,019</w:t>
            </w:r>
          </w:p>
        </w:tc>
        <w:tc>
          <w:tcPr>
            <w:tcW w:w="1313" w:type="dxa"/>
            <w:vAlign w:val="center"/>
          </w:tcPr>
          <w:p w14:paraId="4E9040D5"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0,165</w:t>
            </w:r>
          </w:p>
        </w:tc>
        <w:tc>
          <w:tcPr>
            <w:tcW w:w="1188" w:type="dxa"/>
            <w:tcBorders>
              <w:right w:val="single" w:sz="4" w:space="0" w:color="auto"/>
            </w:tcBorders>
            <w:vAlign w:val="center"/>
          </w:tcPr>
          <w:p w14:paraId="0F141182"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-8,572</w:t>
            </w:r>
          </w:p>
        </w:tc>
        <w:tc>
          <w:tcPr>
            <w:tcW w:w="1089" w:type="dxa"/>
            <w:tcBorders>
              <w:left w:val="single" w:sz="4" w:space="0" w:color="auto"/>
            </w:tcBorders>
            <w:vAlign w:val="center"/>
          </w:tcPr>
          <w:p w14:paraId="0FF071CF"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0,0022</w:t>
            </w:r>
          </w:p>
        </w:tc>
        <w:tc>
          <w:tcPr>
            <w:tcW w:w="1350" w:type="dxa"/>
            <w:vAlign w:val="center"/>
          </w:tcPr>
          <w:p w14:paraId="164AD3EA"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0,00037</w:t>
            </w:r>
          </w:p>
        </w:tc>
        <w:tc>
          <w:tcPr>
            <w:tcW w:w="1194" w:type="dxa"/>
            <w:vAlign w:val="center"/>
          </w:tcPr>
          <w:p w14:paraId="4FB076F2"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0,171</w:t>
            </w:r>
          </w:p>
        </w:tc>
      </w:tr>
      <w:tr w:rsidR="00532C5E" w:rsidRPr="0005203D" w14:paraId="238329D9" w14:textId="77777777" w:rsidTr="003628A3">
        <w:trPr>
          <w:jc w:val="center"/>
        </w:trPr>
        <w:tc>
          <w:tcPr>
            <w:tcW w:w="846" w:type="dxa"/>
            <w:tcBorders>
              <w:bottom w:val="single" w:sz="4" w:space="0" w:color="auto"/>
            </w:tcBorders>
            <w:shd w:val="clear" w:color="auto" w:fill="990000"/>
            <w:vAlign w:val="center"/>
          </w:tcPr>
          <w:p w14:paraId="2C4CC682" w14:textId="77777777" w:rsidR="00532C5E" w:rsidRPr="0005203D" w:rsidRDefault="00532C5E" w:rsidP="00510DB3">
            <w:pPr>
              <w:ind w:firstLine="29"/>
              <w:jc w:val="center"/>
              <w:rPr>
                <w:rFonts w:ascii="Times New Roman" w:hAnsi="Times New Roman" w:cs="Times New Roman"/>
                <w:sz w:val="24"/>
                <w:szCs w:val="24"/>
              </w:rPr>
            </w:pPr>
            <w:r w:rsidRPr="0005203D">
              <w:rPr>
                <w:rFonts w:ascii="Times New Roman" w:hAnsi="Times New Roman" w:cs="Times New Roman"/>
                <w:sz w:val="24"/>
                <w:szCs w:val="24"/>
              </w:rPr>
              <w:t>4</w:t>
            </w:r>
          </w:p>
        </w:tc>
        <w:tc>
          <w:tcPr>
            <w:tcW w:w="1417" w:type="dxa"/>
            <w:vAlign w:val="center"/>
          </w:tcPr>
          <w:p w14:paraId="1868240C"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5,7</w:t>
            </w:r>
          </w:p>
        </w:tc>
        <w:tc>
          <w:tcPr>
            <w:tcW w:w="1082" w:type="dxa"/>
            <w:tcBorders>
              <w:left w:val="single" w:sz="4" w:space="0" w:color="auto"/>
            </w:tcBorders>
            <w:vAlign w:val="center"/>
          </w:tcPr>
          <w:p w14:paraId="6E3BAA63"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0,313</w:t>
            </w:r>
          </w:p>
        </w:tc>
        <w:tc>
          <w:tcPr>
            <w:tcW w:w="1313" w:type="dxa"/>
            <w:vAlign w:val="center"/>
          </w:tcPr>
          <w:p w14:paraId="0204837E"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0,590</w:t>
            </w:r>
          </w:p>
        </w:tc>
        <w:tc>
          <w:tcPr>
            <w:tcW w:w="1188" w:type="dxa"/>
            <w:tcBorders>
              <w:right w:val="single" w:sz="4" w:space="0" w:color="auto"/>
            </w:tcBorders>
            <w:vAlign w:val="center"/>
          </w:tcPr>
          <w:p w14:paraId="02351F11"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1,885</w:t>
            </w:r>
          </w:p>
        </w:tc>
        <w:tc>
          <w:tcPr>
            <w:tcW w:w="1089" w:type="dxa"/>
            <w:tcBorders>
              <w:left w:val="single" w:sz="4" w:space="0" w:color="auto"/>
            </w:tcBorders>
            <w:vAlign w:val="center"/>
          </w:tcPr>
          <w:p w14:paraId="4AF57BAF"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0,0034</w:t>
            </w:r>
          </w:p>
        </w:tc>
        <w:tc>
          <w:tcPr>
            <w:tcW w:w="1350" w:type="dxa"/>
            <w:vAlign w:val="center"/>
          </w:tcPr>
          <w:p w14:paraId="4696D55E"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0,00107</w:t>
            </w:r>
          </w:p>
        </w:tc>
        <w:tc>
          <w:tcPr>
            <w:tcW w:w="1194" w:type="dxa"/>
            <w:vAlign w:val="center"/>
          </w:tcPr>
          <w:p w14:paraId="23843F75"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0,310</w:t>
            </w:r>
          </w:p>
        </w:tc>
      </w:tr>
      <w:tr w:rsidR="00532C5E" w:rsidRPr="0005203D" w14:paraId="61A11175" w14:textId="77777777" w:rsidTr="003628A3">
        <w:trPr>
          <w:jc w:val="center"/>
        </w:trPr>
        <w:tc>
          <w:tcPr>
            <w:tcW w:w="846" w:type="dxa"/>
            <w:tcBorders>
              <w:bottom w:val="single" w:sz="4" w:space="0" w:color="auto"/>
            </w:tcBorders>
            <w:shd w:val="clear" w:color="auto" w:fill="FFA0A0"/>
            <w:vAlign w:val="center"/>
          </w:tcPr>
          <w:p w14:paraId="79E9221A" w14:textId="77777777" w:rsidR="00532C5E" w:rsidRPr="0005203D" w:rsidRDefault="00532C5E" w:rsidP="00510DB3">
            <w:pPr>
              <w:ind w:firstLine="29"/>
              <w:jc w:val="center"/>
              <w:rPr>
                <w:rFonts w:ascii="Times New Roman" w:hAnsi="Times New Roman" w:cs="Times New Roman"/>
                <w:sz w:val="24"/>
                <w:szCs w:val="24"/>
              </w:rPr>
            </w:pPr>
            <w:r w:rsidRPr="0005203D">
              <w:rPr>
                <w:rFonts w:ascii="Times New Roman" w:hAnsi="Times New Roman" w:cs="Times New Roman"/>
                <w:sz w:val="24"/>
                <w:szCs w:val="24"/>
              </w:rPr>
              <w:t>5</w:t>
            </w:r>
          </w:p>
        </w:tc>
        <w:tc>
          <w:tcPr>
            <w:tcW w:w="1417" w:type="dxa"/>
            <w:vAlign w:val="center"/>
          </w:tcPr>
          <w:p w14:paraId="7FCE2917"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21,3</w:t>
            </w:r>
          </w:p>
        </w:tc>
        <w:tc>
          <w:tcPr>
            <w:tcW w:w="1082" w:type="dxa"/>
            <w:tcBorders>
              <w:left w:val="single" w:sz="4" w:space="0" w:color="auto"/>
            </w:tcBorders>
            <w:vAlign w:val="center"/>
          </w:tcPr>
          <w:p w14:paraId="230B5C0E"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-0,033</w:t>
            </w:r>
          </w:p>
        </w:tc>
        <w:tc>
          <w:tcPr>
            <w:tcW w:w="1313" w:type="dxa"/>
            <w:vAlign w:val="center"/>
          </w:tcPr>
          <w:p w14:paraId="05D752F1"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0,185</w:t>
            </w:r>
          </w:p>
        </w:tc>
        <w:tc>
          <w:tcPr>
            <w:tcW w:w="1188" w:type="dxa"/>
            <w:tcBorders>
              <w:right w:val="single" w:sz="4" w:space="0" w:color="auto"/>
            </w:tcBorders>
            <w:vAlign w:val="center"/>
          </w:tcPr>
          <w:p w14:paraId="30959077"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-5,686</w:t>
            </w:r>
          </w:p>
        </w:tc>
        <w:tc>
          <w:tcPr>
            <w:tcW w:w="1089" w:type="dxa"/>
            <w:tcBorders>
              <w:left w:val="single" w:sz="4" w:space="0" w:color="auto"/>
            </w:tcBorders>
            <w:vAlign w:val="center"/>
          </w:tcPr>
          <w:p w14:paraId="74D3DF72"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-0,0020</w:t>
            </w:r>
          </w:p>
        </w:tc>
        <w:tc>
          <w:tcPr>
            <w:tcW w:w="1350" w:type="dxa"/>
            <w:vAlign w:val="center"/>
          </w:tcPr>
          <w:p w14:paraId="7F301DC8"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0,00069</w:t>
            </w:r>
          </w:p>
        </w:tc>
        <w:tc>
          <w:tcPr>
            <w:tcW w:w="1194" w:type="dxa"/>
            <w:vAlign w:val="center"/>
          </w:tcPr>
          <w:p w14:paraId="73F38E25"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-0,352</w:t>
            </w:r>
          </w:p>
        </w:tc>
      </w:tr>
      <w:tr w:rsidR="00532C5E" w:rsidRPr="0005203D" w14:paraId="3DAE99A9" w14:textId="77777777" w:rsidTr="003628A3">
        <w:trPr>
          <w:jc w:val="center"/>
        </w:trPr>
        <w:tc>
          <w:tcPr>
            <w:tcW w:w="846" w:type="dxa"/>
            <w:tcBorders>
              <w:bottom w:val="single" w:sz="4" w:space="0" w:color="auto"/>
            </w:tcBorders>
            <w:shd w:val="clear" w:color="auto" w:fill="0100FF"/>
            <w:vAlign w:val="center"/>
          </w:tcPr>
          <w:p w14:paraId="7B27A49F" w14:textId="77777777" w:rsidR="00532C5E" w:rsidRPr="0005203D" w:rsidRDefault="00532C5E" w:rsidP="00510DB3">
            <w:pPr>
              <w:ind w:firstLine="29"/>
              <w:jc w:val="center"/>
              <w:rPr>
                <w:rFonts w:ascii="Times New Roman" w:hAnsi="Times New Roman" w:cs="Times New Roman"/>
                <w:sz w:val="24"/>
                <w:szCs w:val="24"/>
              </w:rPr>
            </w:pPr>
            <w:r w:rsidRPr="0005203D">
              <w:rPr>
                <w:rFonts w:ascii="Times New Roman" w:hAnsi="Times New Roman" w:cs="Times New Roman"/>
                <w:sz w:val="24"/>
                <w:szCs w:val="24"/>
              </w:rPr>
              <w:t>6</w:t>
            </w:r>
          </w:p>
        </w:tc>
        <w:tc>
          <w:tcPr>
            <w:tcW w:w="1417" w:type="dxa"/>
            <w:vAlign w:val="center"/>
          </w:tcPr>
          <w:p w14:paraId="3AE34FEA"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2,6</w:t>
            </w:r>
          </w:p>
        </w:tc>
        <w:tc>
          <w:tcPr>
            <w:tcW w:w="1082" w:type="dxa"/>
            <w:tcBorders>
              <w:left w:val="single" w:sz="4" w:space="0" w:color="auto"/>
            </w:tcBorders>
            <w:vAlign w:val="center"/>
          </w:tcPr>
          <w:p w14:paraId="3D7D8A11"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0,639</w:t>
            </w:r>
          </w:p>
        </w:tc>
        <w:tc>
          <w:tcPr>
            <w:tcW w:w="1313" w:type="dxa"/>
            <w:vAlign w:val="center"/>
          </w:tcPr>
          <w:p w14:paraId="142681A6"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0,286</w:t>
            </w:r>
          </w:p>
        </w:tc>
        <w:tc>
          <w:tcPr>
            <w:tcW w:w="1188" w:type="dxa"/>
            <w:tcBorders>
              <w:right w:val="single" w:sz="4" w:space="0" w:color="auto"/>
            </w:tcBorders>
            <w:vAlign w:val="center"/>
          </w:tcPr>
          <w:p w14:paraId="24487E1F"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0,448</w:t>
            </w:r>
          </w:p>
        </w:tc>
        <w:tc>
          <w:tcPr>
            <w:tcW w:w="1089" w:type="dxa"/>
            <w:tcBorders>
              <w:left w:val="single" w:sz="4" w:space="0" w:color="auto"/>
            </w:tcBorders>
            <w:vAlign w:val="center"/>
          </w:tcPr>
          <w:p w14:paraId="0C1B2350"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0,0004</w:t>
            </w:r>
          </w:p>
        </w:tc>
        <w:tc>
          <w:tcPr>
            <w:tcW w:w="1350" w:type="dxa"/>
            <w:vAlign w:val="center"/>
          </w:tcPr>
          <w:p w14:paraId="08266272"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0,00078</w:t>
            </w:r>
          </w:p>
        </w:tc>
        <w:tc>
          <w:tcPr>
            <w:tcW w:w="1194" w:type="dxa"/>
            <w:vAlign w:val="center"/>
          </w:tcPr>
          <w:p w14:paraId="439B7399"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1,949</w:t>
            </w:r>
          </w:p>
        </w:tc>
      </w:tr>
      <w:tr w:rsidR="00532C5E" w:rsidRPr="0005203D" w14:paraId="6A6C8EE0" w14:textId="77777777" w:rsidTr="003628A3">
        <w:trPr>
          <w:jc w:val="center"/>
        </w:trPr>
        <w:tc>
          <w:tcPr>
            <w:tcW w:w="846" w:type="dxa"/>
            <w:shd w:val="clear" w:color="auto" w:fill="FF1300"/>
            <w:vAlign w:val="center"/>
          </w:tcPr>
          <w:p w14:paraId="6E49C381" w14:textId="77777777" w:rsidR="00532C5E" w:rsidRPr="0005203D" w:rsidRDefault="00532C5E" w:rsidP="00510DB3">
            <w:pPr>
              <w:ind w:firstLine="29"/>
              <w:jc w:val="center"/>
              <w:rPr>
                <w:rFonts w:ascii="Times New Roman" w:hAnsi="Times New Roman" w:cs="Times New Roman"/>
                <w:sz w:val="24"/>
                <w:szCs w:val="24"/>
              </w:rPr>
            </w:pPr>
            <w:r w:rsidRPr="0005203D">
              <w:rPr>
                <w:rFonts w:ascii="Times New Roman" w:hAnsi="Times New Roman" w:cs="Times New Roman"/>
                <w:sz w:val="24"/>
                <w:szCs w:val="24"/>
              </w:rPr>
              <w:t>7</w:t>
            </w:r>
          </w:p>
        </w:tc>
        <w:tc>
          <w:tcPr>
            <w:tcW w:w="1417" w:type="dxa"/>
            <w:vAlign w:val="center"/>
          </w:tcPr>
          <w:p w14:paraId="1EDE2746"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1,6</w:t>
            </w:r>
          </w:p>
        </w:tc>
        <w:tc>
          <w:tcPr>
            <w:tcW w:w="1082" w:type="dxa"/>
            <w:tcBorders>
              <w:left w:val="single" w:sz="4" w:space="0" w:color="auto"/>
            </w:tcBorders>
            <w:vAlign w:val="center"/>
          </w:tcPr>
          <w:p w14:paraId="4B956233"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-0,074</w:t>
            </w:r>
          </w:p>
        </w:tc>
        <w:tc>
          <w:tcPr>
            <w:tcW w:w="1313" w:type="dxa"/>
            <w:vAlign w:val="center"/>
          </w:tcPr>
          <w:p w14:paraId="3CE51A17"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0,145</w:t>
            </w:r>
          </w:p>
        </w:tc>
        <w:tc>
          <w:tcPr>
            <w:tcW w:w="1188" w:type="dxa"/>
            <w:tcBorders>
              <w:right w:val="single" w:sz="4" w:space="0" w:color="auto"/>
            </w:tcBorders>
            <w:vAlign w:val="center"/>
          </w:tcPr>
          <w:p w14:paraId="3C26BCD9"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-1,960</w:t>
            </w:r>
          </w:p>
        </w:tc>
        <w:tc>
          <w:tcPr>
            <w:tcW w:w="1089" w:type="dxa"/>
            <w:tcBorders>
              <w:left w:val="single" w:sz="4" w:space="0" w:color="auto"/>
            </w:tcBorders>
            <w:vAlign w:val="center"/>
          </w:tcPr>
          <w:p w14:paraId="3527982A"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-0,0047</w:t>
            </w:r>
          </w:p>
        </w:tc>
        <w:tc>
          <w:tcPr>
            <w:tcW w:w="1350" w:type="dxa"/>
            <w:vAlign w:val="center"/>
          </w:tcPr>
          <w:p w14:paraId="4B055A19"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0,00085</w:t>
            </w:r>
          </w:p>
        </w:tc>
        <w:tc>
          <w:tcPr>
            <w:tcW w:w="1194" w:type="dxa"/>
            <w:vAlign w:val="center"/>
          </w:tcPr>
          <w:p w14:paraId="275E5EEE" w14:textId="77777777" w:rsidR="00532C5E" w:rsidRPr="0005203D" w:rsidRDefault="00532C5E" w:rsidP="00510DB3">
            <w:pPr>
              <w:jc w:val="both"/>
              <w:rPr>
                <w:rFonts w:ascii="Times New Roman" w:hAnsi="Times New Roman" w:cs="Times New Roman"/>
                <w:sz w:val="24"/>
                <w:szCs w:val="24"/>
              </w:rPr>
            </w:pPr>
            <w:r w:rsidRPr="0005203D">
              <w:rPr>
                <w:rFonts w:ascii="Times New Roman" w:hAnsi="Times New Roman" w:cs="Times New Roman"/>
                <w:sz w:val="24"/>
                <w:szCs w:val="24"/>
              </w:rPr>
              <w:t>-0,179</w:t>
            </w:r>
          </w:p>
        </w:tc>
      </w:tr>
    </w:tbl>
    <w:p w14:paraId="61B20CFA"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rPr>
      </w:pPr>
    </w:p>
    <w:p w14:paraId="197C19E7" w14:textId="58C023D8" w:rsidR="00884073" w:rsidRDefault="00B61F06" w:rsidP="00B61F06">
      <w:pPr>
        <w:spacing w:after="0" w:line="240" w:lineRule="auto"/>
        <w:ind w:firstLine="720"/>
        <w:jc w:val="both"/>
        <w:rPr>
          <w:rFonts w:ascii="Times New Roman" w:hAnsi="Times New Roman" w:cs="Times New Roman"/>
          <w:sz w:val="28"/>
          <w:szCs w:val="28"/>
          <w:lang w:val="ru-RU" w:eastAsia="ru-RU"/>
        </w:rPr>
      </w:pPr>
      <w:r w:rsidRPr="00B61F06">
        <w:rPr>
          <w:rFonts w:ascii="Times New Roman" w:hAnsi="Times New Roman" w:cs="Times New Roman"/>
          <w:sz w:val="28"/>
          <w:szCs w:val="28"/>
          <w:lang w:val="ru-RU" w:eastAsia="ru-RU"/>
        </w:rPr>
        <w:t xml:space="preserve">На последующем этапе исследований все зоны локализации аномалий, идентифицированных по результатам гамма-спектрометрической съёмки, </w:t>
      </w:r>
      <w:r w:rsidRPr="00B61F06">
        <w:rPr>
          <w:rFonts w:ascii="Times New Roman" w:hAnsi="Times New Roman" w:cs="Times New Roman"/>
          <w:sz w:val="28"/>
          <w:szCs w:val="28"/>
          <w:lang w:val="ru-RU" w:eastAsia="ru-RU"/>
        </w:rPr>
        <w:lastRenderedPageBreak/>
        <w:t>были проанализированы в контексте магнитного и гравитационного полей, с последующим сопоставлением с геологической картой исследуемой территории и привязкой к топографическим особенностям местности (Рисунок 6.5).</w:t>
      </w:r>
    </w:p>
    <w:p w14:paraId="5E273F99" w14:textId="77777777" w:rsidR="00B61F06" w:rsidRPr="00B61F06" w:rsidRDefault="00B61F06" w:rsidP="00B61F06">
      <w:pPr>
        <w:spacing w:after="0" w:line="240" w:lineRule="auto"/>
        <w:ind w:firstLine="720"/>
        <w:jc w:val="both"/>
        <w:rPr>
          <w:rFonts w:ascii="Times New Roman" w:hAnsi="Times New Roman" w:cs="Times New Roman"/>
          <w:sz w:val="28"/>
          <w:szCs w:val="28"/>
          <w:lang w:val="ru-RU"/>
        </w:rPr>
      </w:pPr>
    </w:p>
    <w:p w14:paraId="69BC6982" w14:textId="77777777" w:rsidR="00532C5E" w:rsidRPr="0005203D" w:rsidRDefault="00532C5E" w:rsidP="00510DB3">
      <w:pPr>
        <w:spacing w:after="0" w:line="240" w:lineRule="auto"/>
        <w:jc w:val="both"/>
        <w:rPr>
          <w:rFonts w:ascii="Times New Roman" w:hAnsi="Times New Roman" w:cs="Times New Roman"/>
          <w:sz w:val="28"/>
          <w:szCs w:val="28"/>
          <w:lang w:val="ru-RU"/>
        </w:rPr>
      </w:pPr>
      <w:r w:rsidRPr="0005203D">
        <w:rPr>
          <w:rFonts w:ascii="Times New Roman" w:hAnsi="Times New Roman" w:cs="Times New Roman"/>
          <w:b/>
          <w:bCs/>
          <w:noProof/>
          <w:sz w:val="28"/>
          <w:szCs w:val="28"/>
          <w:lang w:val="ru-RU"/>
        </w:rPr>
        <mc:AlternateContent>
          <mc:Choice Requires="wps">
            <w:drawing>
              <wp:anchor distT="0" distB="0" distL="114300" distR="114300" simplePos="0" relativeHeight="251713536" behindDoc="0" locked="0" layoutInCell="1" allowOverlap="1" wp14:anchorId="3C932E5A" wp14:editId="1E5BCC05">
                <wp:simplePos x="0" y="0"/>
                <wp:positionH relativeFrom="margin">
                  <wp:posOffset>24765</wp:posOffset>
                </wp:positionH>
                <wp:positionV relativeFrom="paragraph">
                  <wp:posOffset>3206116</wp:posOffset>
                </wp:positionV>
                <wp:extent cx="2409825" cy="228600"/>
                <wp:effectExtent l="0" t="0" r="9525" b="0"/>
                <wp:wrapNone/>
                <wp:docPr id="414504824" name="Text Box 3"/>
                <wp:cNvGraphicFramePr/>
                <a:graphic xmlns:a="http://schemas.openxmlformats.org/drawingml/2006/main">
                  <a:graphicData uri="http://schemas.microsoft.com/office/word/2010/wordprocessingShape">
                    <wps:wsp>
                      <wps:cNvSpPr txBox="1"/>
                      <wps:spPr>
                        <a:xfrm>
                          <a:off x="0" y="0"/>
                          <a:ext cx="2409825" cy="228600"/>
                        </a:xfrm>
                        <a:prstGeom prst="rect">
                          <a:avLst/>
                        </a:prstGeom>
                        <a:solidFill>
                          <a:schemeClr val="lt1"/>
                        </a:solidFill>
                        <a:ln w="6350">
                          <a:noFill/>
                        </a:ln>
                      </wps:spPr>
                      <wps:txbx>
                        <w:txbxContent>
                          <w:p w14:paraId="62D8407A" w14:textId="77777777" w:rsidR="00532C5E" w:rsidRPr="00BD5671" w:rsidRDefault="00532C5E" w:rsidP="00532C5E">
                            <w:pPr>
                              <w:rPr>
                                <w:sz w:val="14"/>
                                <w:szCs w:val="14"/>
                              </w:rPr>
                            </w:pPr>
                            <w:r w:rsidRPr="00BD5671">
                              <w:rPr>
                                <w:rFonts w:ascii="Times New Roman" w:hAnsi="Times New Roman" w:cs="Times New Roman"/>
                                <w:sz w:val="18"/>
                                <w:szCs w:val="18"/>
                              </w:rPr>
                              <w:t>ус. обозначения соответствуют таблице 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32E5A" id="Text Box 3" o:spid="_x0000_s1057" type="#_x0000_t202" style="position:absolute;left:0;text-align:left;margin-left:1.95pt;margin-top:252.45pt;width:189.75pt;height:18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" fillcolor="white [3201]" stroked="f" strokeweight=".5pt">
                <v:textbox>
                  <w:txbxContent>
                    <w:p w14:paraId="62D8407A" w14:textId="77777777" w:rsidR="00532C5E" w:rsidRPr="00BD5671" w:rsidRDefault="00532C5E" w:rsidP="00532C5E">
                      <w:pPr>
                        <w:rPr>
                          <w:sz w:val="14"/>
                          <w:szCs w:val="14"/>
                        </w:rPr>
                      </w:pPr>
                      <w:r w:rsidRPr="00BD5671">
                        <w:rPr>
                          <w:rFonts w:ascii="Times New Roman" w:hAnsi="Times New Roman" w:cs="Times New Roman"/>
                          <w:sz w:val="18"/>
                          <w:szCs w:val="18"/>
                        </w:rPr>
                        <w:t>ус. обозначения соответствуют таблице 6.3</w:t>
                      </w:r>
                    </w:p>
                  </w:txbxContent>
                </v:textbox>
                <w10:wrap anchorx="margin"/>
              </v:shape>
            </w:pict>
          </mc:Fallback>
        </mc:AlternateContent>
      </w:r>
      <w:r w:rsidRPr="0005203D">
        <w:rPr>
          <w:noProof/>
          <w:lang w:val="ru-RU"/>
        </w:rPr>
        <w:drawing>
          <wp:inline distT="0" distB="0" distL="0" distR="0" wp14:anchorId="656C276A" wp14:editId="01310AB8">
            <wp:extent cx="5940425" cy="3496945"/>
            <wp:effectExtent l="0" t="0" r="3175" b="8255"/>
            <wp:docPr id="1305212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940425" cy="3496945"/>
                    </a:xfrm>
                    <a:prstGeom prst="rect">
                      <a:avLst/>
                    </a:prstGeom>
                    <a:noFill/>
                    <a:ln>
                      <a:noFill/>
                    </a:ln>
                  </pic:spPr>
                </pic:pic>
              </a:graphicData>
            </a:graphic>
          </wp:inline>
        </w:drawing>
      </w:r>
    </w:p>
    <w:p w14:paraId="3F0A2CB7" w14:textId="4192ECC5" w:rsidR="00532C5E" w:rsidRPr="0005203D" w:rsidRDefault="00532C5E" w:rsidP="00306B05">
      <w:pPr>
        <w:pStyle w:val="a4"/>
      </w:pPr>
      <w:bookmarkStart w:id="122" w:name="_Toc210770571"/>
      <w:r w:rsidRPr="0005203D">
        <w:t>Рис</w:t>
      </w:r>
      <w:r w:rsidR="00BD5671" w:rsidRPr="0005203D">
        <w:t>унок</w:t>
      </w:r>
      <w:r w:rsidRPr="0005203D">
        <w:t xml:space="preserve"> 6.4 - Классификация по значениям вертикальных производных гравитационного и магнитного полей (алгоритм Петрова </w:t>
      </w:r>
      <w:proofErr w:type="gramStart"/>
      <w:r w:rsidRPr="0005203D">
        <w:t>А.В.</w:t>
      </w:r>
      <w:proofErr w:type="gramEnd"/>
      <w:r w:rsidRPr="0005203D">
        <w:t>)</w:t>
      </w:r>
      <w:bookmarkEnd w:id="122"/>
      <w:r w:rsidRPr="0005203D">
        <w:t xml:space="preserve"> </w:t>
      </w:r>
    </w:p>
    <w:p w14:paraId="3E872566" w14:textId="77777777" w:rsidR="00884073" w:rsidRPr="00BC2B60" w:rsidRDefault="00884073" w:rsidP="00884073">
      <w:pPr>
        <w:spacing w:after="0" w:line="240" w:lineRule="auto"/>
        <w:ind w:firstLine="720"/>
        <w:jc w:val="both"/>
        <w:rPr>
          <w:rFonts w:ascii="Times New Roman" w:hAnsi="Times New Roman" w:cs="Times New Roman"/>
          <w:sz w:val="28"/>
          <w:szCs w:val="28"/>
          <w:lang w:val="ru-RU"/>
        </w:rPr>
      </w:pPr>
    </w:p>
    <w:p w14:paraId="0BE8A5BC" w14:textId="2F5A569B" w:rsidR="00884073" w:rsidRPr="00B61F06" w:rsidRDefault="00B61F06" w:rsidP="00B61F06">
      <w:pPr>
        <w:spacing w:after="0" w:line="240" w:lineRule="auto"/>
        <w:ind w:firstLine="720"/>
        <w:jc w:val="both"/>
        <w:rPr>
          <w:rFonts w:ascii="Times New Roman" w:hAnsi="Times New Roman" w:cs="Times New Roman"/>
          <w:sz w:val="28"/>
          <w:szCs w:val="28"/>
          <w:lang w:val="ru-RU"/>
        </w:rPr>
      </w:pPr>
      <w:r w:rsidRPr="00B61F06">
        <w:rPr>
          <w:rFonts w:ascii="Times New Roman" w:hAnsi="Times New Roman" w:cs="Times New Roman"/>
          <w:sz w:val="28"/>
          <w:szCs w:val="28"/>
          <w:lang w:val="ru-RU"/>
        </w:rPr>
        <w:t>По итогам комплексной интерпретации материалов трёх геофизических методов – гравиметрии, магнитометрии и гамма-спектрометрии – идентифицированы группы аномалий, которые послужили основой для последующего геологического доизучения участка Степной.</w:t>
      </w:r>
    </w:p>
    <w:p w14:paraId="704E6E41" w14:textId="77777777" w:rsidR="00884073" w:rsidRPr="0005203D" w:rsidRDefault="00884073" w:rsidP="00306B05">
      <w:pPr>
        <w:pStyle w:val="a4"/>
        <w:rPr>
          <w:b/>
          <w:bCs/>
        </w:rPr>
      </w:pPr>
    </w:p>
    <w:p w14:paraId="0462482B" w14:textId="4F2832EE" w:rsidR="00532C5E" w:rsidRPr="0005203D" w:rsidRDefault="00884073" w:rsidP="00884073">
      <w:pPr>
        <w:pStyle w:val="Heading2"/>
      </w:pPr>
      <w:bookmarkStart w:id="123" w:name="_Toc217391922"/>
      <w:r w:rsidRPr="0005203D">
        <w:t xml:space="preserve">6.2 </w:t>
      </w:r>
      <w:r w:rsidR="00532C5E" w:rsidRPr="0005203D">
        <w:t>Результаты геологического доизучения участка Степной по комплексным геолого-геофизическим данным</w:t>
      </w:r>
      <w:bookmarkEnd w:id="123"/>
    </w:p>
    <w:p w14:paraId="6F772B6D" w14:textId="77777777" w:rsidR="00884073" w:rsidRPr="0005203D" w:rsidRDefault="00884073" w:rsidP="00884073">
      <w:pPr>
        <w:pStyle w:val="NoSpacing"/>
        <w:rPr>
          <w:lang w:val="ru-RU"/>
        </w:rPr>
      </w:pPr>
    </w:p>
    <w:p w14:paraId="00936CBC" w14:textId="77777777" w:rsidR="00532C5E" w:rsidRPr="0005203D" w:rsidRDefault="00532C5E" w:rsidP="00510DB3">
      <w:pPr>
        <w:pStyle w:val="Heading3"/>
        <w:spacing w:before="0" w:after="0"/>
      </w:pPr>
      <w:bookmarkStart w:id="124" w:name="_Toc217391923"/>
      <w:r w:rsidRPr="0005203D">
        <w:t>6.2.1 Принцип построения геолого-геофизической схемы участка Степной</w:t>
      </w:r>
      <w:bookmarkEnd w:id="124"/>
    </w:p>
    <w:p w14:paraId="657D106D"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В основу интерпретации геофизических материалов положены представления о геологическом строении района, физических свойствах пород, закономерностях связи физических полей со структурно-тектоническими элементами и геологическими комплексами горных пород.</w:t>
      </w:r>
    </w:p>
    <w:p w14:paraId="09EC0120"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Геологическая интерпретация геофизических материалов проводилась в три последовательных этапа: оценка региональной позиции площади работ, качественная интерпретация имеющихся геолого-геофизических материалов, их количественная интерпретация.</w:t>
      </w:r>
    </w:p>
    <w:p w14:paraId="3DF3EA6A" w14:textId="6055CAC3"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lastRenderedPageBreak/>
        <w:t>На первом этапе сопоставлялись геологические и геофизические карты в масштабе 1: 200 000 для выделения крупных складчатых структур и разрывных нарушений, перекрытых рыхлыми отложениями в пределах участка и обнажающихся на смежных площадях. При этом использованы схемы районирования геофизических полей (</w:t>
      </w:r>
      <w:r w:rsidR="00BD5671" w:rsidRPr="0005203D">
        <w:rPr>
          <w:rFonts w:ascii="Times New Roman" w:hAnsi="Times New Roman" w:cs="Times New Roman"/>
          <w:sz w:val="28"/>
          <w:szCs w:val="28"/>
          <w:lang w:val="ru-RU"/>
        </w:rPr>
        <w:t>Р</w:t>
      </w:r>
      <w:r w:rsidRPr="0005203D">
        <w:rPr>
          <w:rFonts w:ascii="Times New Roman" w:hAnsi="Times New Roman" w:cs="Times New Roman"/>
          <w:sz w:val="28"/>
          <w:szCs w:val="28"/>
          <w:lang w:val="ru-RU"/>
        </w:rPr>
        <w:t>ис</w:t>
      </w:r>
      <w:r w:rsidR="00BD5671" w:rsidRPr="0005203D">
        <w:rPr>
          <w:rFonts w:ascii="Times New Roman" w:hAnsi="Times New Roman" w:cs="Times New Roman"/>
          <w:sz w:val="28"/>
          <w:szCs w:val="28"/>
          <w:lang w:val="ru-RU"/>
        </w:rPr>
        <w:t>унок</w:t>
      </w:r>
      <w:r w:rsidRPr="0005203D">
        <w:rPr>
          <w:rFonts w:ascii="Times New Roman" w:hAnsi="Times New Roman" w:cs="Times New Roman"/>
          <w:sz w:val="28"/>
          <w:szCs w:val="28"/>
          <w:lang w:val="ru-RU"/>
        </w:rPr>
        <w:t xml:space="preserve"> 5.1, 5.7), на которых вынесены зоны высоких градиентов магнитного и гравитационного полей, оси аномалий, положительных и отрицательных, зоны резкого изменения направления изолиний, а также области высоких и повышенных значений магнитного и гравитационного полей. По результатам районирования физических полей установлены их связи с основными структурами и складчатыми комплексами, с учетом выделенных ранее геологических комплексов на основании фактических геологических данных (литолого-петрографических и структурных) и характеру физических полей на мелкомасштабных картах (1:500 000, 1: 1 000 000) в пределах известных складчатых поясов. </w:t>
      </w:r>
    </w:p>
    <w:p w14:paraId="2742AED7" w14:textId="02BCDB05" w:rsidR="00532C5E" w:rsidRPr="0005203D" w:rsidRDefault="00CB4B30" w:rsidP="00884073">
      <w:pPr>
        <w:spacing w:after="0" w:line="240" w:lineRule="auto"/>
        <w:ind w:firstLine="720"/>
        <w:jc w:val="both"/>
        <w:rPr>
          <w:rFonts w:ascii="Times New Roman" w:hAnsi="Times New Roman" w:cs="Times New Roman"/>
          <w:sz w:val="28"/>
          <w:szCs w:val="28"/>
          <w:lang w:val="ru-RU"/>
        </w:rPr>
        <w:sectPr w:rsidR="00532C5E" w:rsidRPr="0005203D" w:rsidSect="00532C5E">
          <w:headerReference w:type="default" r:id="rId100"/>
          <w:pgSz w:w="11906" w:h="16838"/>
          <w:pgMar w:top="1134" w:right="850" w:bottom="1134" w:left="1701" w:header="709" w:footer="709" w:gutter="0"/>
          <w:cols w:space="708"/>
          <w:docGrid w:linePitch="360"/>
        </w:sectPr>
      </w:pPr>
      <w:r w:rsidRPr="0005203D">
        <w:rPr>
          <w:rFonts w:ascii="Times New Roman" w:hAnsi="Times New Roman" w:cs="Times New Roman"/>
          <w:sz w:val="28"/>
          <w:szCs w:val="28"/>
          <w:lang w:val="ru-RU"/>
        </w:rPr>
        <w:t xml:space="preserve">На значительно большей части исследуемой территории развит мощный чехол мезозойско-кайнозойских отложений и поэтому выделение тектонических и геологических элементов глубинных структур связано с большими осложнениями. Благоприятными оказались следующие факторы. Постепенное и преимущественно плавное погружение фундамента под платформенный чехол, сложенный низкоплотными и немагнитными породами, вызвало лишь равномерное понижение уровня </w:t>
      </w:r>
      <w:proofErr w:type="spellStart"/>
      <w:r w:rsidRPr="0005203D">
        <w:rPr>
          <w:rFonts w:ascii="Times New Roman" w:hAnsi="Times New Roman" w:cs="Times New Roman"/>
          <w:sz w:val="28"/>
          <w:szCs w:val="28"/>
          <w:lang w:val="ru-RU"/>
        </w:rPr>
        <w:t>гравимагнитных</w:t>
      </w:r>
      <w:proofErr w:type="spellEnd"/>
      <w:r w:rsidRPr="0005203D">
        <w:rPr>
          <w:rFonts w:ascii="Times New Roman" w:hAnsi="Times New Roman" w:cs="Times New Roman"/>
          <w:sz w:val="28"/>
          <w:szCs w:val="28"/>
          <w:lang w:val="ru-RU"/>
        </w:rPr>
        <w:t xml:space="preserve"> полей и сглаживание аномалий. Линейная выдержанность </w:t>
      </w:r>
      <w:proofErr w:type="spellStart"/>
      <w:r w:rsidRPr="0005203D">
        <w:rPr>
          <w:rFonts w:ascii="Times New Roman" w:hAnsi="Times New Roman" w:cs="Times New Roman"/>
          <w:sz w:val="28"/>
          <w:szCs w:val="28"/>
          <w:lang w:val="ru-RU"/>
        </w:rPr>
        <w:t>простираний</w:t>
      </w:r>
      <w:proofErr w:type="spellEnd"/>
      <w:r w:rsidRPr="0005203D">
        <w:rPr>
          <w:rFonts w:ascii="Times New Roman" w:hAnsi="Times New Roman" w:cs="Times New Roman"/>
          <w:sz w:val="28"/>
          <w:szCs w:val="28"/>
          <w:lang w:val="ru-RU"/>
        </w:rPr>
        <w:t xml:space="preserve"> структур фундамента под чехлом мезозойско-кайнозойских отложений позволила, применяя метод аналогий, переносить установленные геолого-геофизические закономерности на закрытую часть площади.</w:t>
      </w:r>
      <w:r w:rsidR="00532C5E" w:rsidRPr="0005203D">
        <w:rPr>
          <w:rFonts w:ascii="Times New Roman" w:hAnsi="Times New Roman" w:cs="Times New Roman"/>
          <w:sz w:val="28"/>
          <w:szCs w:val="28"/>
          <w:lang w:val="ru-RU"/>
        </w:rPr>
        <w:br w:type="page"/>
      </w:r>
    </w:p>
    <w:p w14:paraId="443A2567" w14:textId="77777777" w:rsidR="00532C5E" w:rsidRPr="0005203D" w:rsidRDefault="00532C5E" w:rsidP="00510DB3">
      <w:pPr>
        <w:spacing w:after="0" w:line="240" w:lineRule="auto"/>
        <w:jc w:val="center"/>
        <w:rPr>
          <w:rStyle w:val="CaptionChar"/>
          <w:rFonts w:eastAsiaTheme="minorHAnsi"/>
          <w:caps/>
          <w:sz w:val="26"/>
          <w:szCs w:val="26"/>
        </w:rPr>
      </w:pPr>
    </w:p>
    <w:p w14:paraId="05B9BC36"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eastAsia="ru-RU"/>
        </w:rPr>
      </w:pPr>
    </w:p>
    <w:tbl>
      <w:tblPr>
        <w:tblStyle w:val="TableGrid"/>
        <w:tblW w:w="13467" w:type="dxa"/>
        <w:jc w:val="center"/>
        <w:tblLayout w:type="fixed"/>
        <w:tblCellMar>
          <w:left w:w="0" w:type="dxa"/>
          <w:right w:w="0" w:type="dxa"/>
        </w:tblCellMar>
        <w:tblLook w:val="04A0" w:firstRow="1" w:lastRow="0" w:firstColumn="1" w:lastColumn="0" w:noHBand="0" w:noVBand="1"/>
      </w:tblPr>
      <w:tblGrid>
        <w:gridCol w:w="6804"/>
        <w:gridCol w:w="6663"/>
      </w:tblGrid>
      <w:tr w:rsidR="00532C5E" w:rsidRPr="0005203D" w14:paraId="7E779428" w14:textId="77777777" w:rsidTr="003628A3">
        <w:trPr>
          <w:jc w:val="center"/>
        </w:trPr>
        <w:tc>
          <w:tcPr>
            <w:tcW w:w="6804" w:type="dxa"/>
            <w:vAlign w:val="center"/>
          </w:tcPr>
          <w:p w14:paraId="41760449" w14:textId="77777777" w:rsidR="00532C5E" w:rsidRPr="0005203D" w:rsidRDefault="00532C5E" w:rsidP="00510DB3">
            <w:pPr>
              <w:ind w:firstLine="720"/>
              <w:jc w:val="both"/>
              <w:rPr>
                <w:rFonts w:ascii="Times New Roman" w:hAnsi="Times New Roman" w:cs="Times New Roman"/>
                <w:sz w:val="28"/>
                <w:szCs w:val="28"/>
              </w:rPr>
            </w:pP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707392" behindDoc="0" locked="0" layoutInCell="1" allowOverlap="1" wp14:anchorId="5174D5F6" wp14:editId="0A412327">
                      <wp:simplePos x="0" y="0"/>
                      <wp:positionH relativeFrom="column">
                        <wp:posOffset>2197735</wp:posOffset>
                      </wp:positionH>
                      <wp:positionV relativeFrom="paragraph">
                        <wp:posOffset>191135</wp:posOffset>
                      </wp:positionV>
                      <wp:extent cx="2054860" cy="313690"/>
                      <wp:effectExtent l="7620" t="6985" r="4445" b="3175"/>
                      <wp:wrapNone/>
                      <wp:docPr id="154857619" name="Надпись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860" cy="3136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94A13C" w14:textId="77777777" w:rsidR="00532C5E" w:rsidRPr="00104E71" w:rsidRDefault="00532C5E" w:rsidP="00532C5E">
                                  <w:pPr>
                                    <w:rPr>
                                      <w:rFonts w:ascii="Times New Roman" w:hAnsi="Times New Roman" w:cs="Times New Roman"/>
                                      <w:i/>
                                      <w:color w:val="0000FF"/>
                                    </w:rPr>
                                  </w:pPr>
                                  <w:r w:rsidRPr="00104E71">
                                    <w:rPr>
                                      <w:rFonts w:ascii="Times New Roman" w:hAnsi="Times New Roman" w:cs="Times New Roman"/>
                                      <w:i/>
                                    </w:rPr>
                                    <w:t>экспозиционной дозы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74D5F6" id="Надпись 59" o:spid="_x0000_s1058" type="#_x0000_t202" style="position:absolute;left:0;text-align:left;margin-left:173.05pt;margin-top:15.05pt;width:161.8pt;height:24.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" stroked="f">
                      <v:fill opacity="0"/>
                      <v:textbox>
                        <w:txbxContent>
                          <w:p w14:paraId="1B94A13C" w14:textId="77777777" w:rsidR="00532C5E" w:rsidRPr="00104E71" w:rsidRDefault="00532C5E" w:rsidP="00532C5E">
                            <w:pPr>
                              <w:rPr>
                                <w:rFonts w:ascii="Times New Roman" w:hAnsi="Times New Roman" w:cs="Times New Roman"/>
                                <w:i/>
                                <w:color w:val="0000FF"/>
                              </w:rPr>
                            </w:pPr>
                            <w:r w:rsidRPr="00104E71">
                              <w:rPr>
                                <w:rFonts w:ascii="Times New Roman" w:hAnsi="Times New Roman" w:cs="Times New Roman"/>
                                <w:i/>
                              </w:rPr>
                              <w:t>экспозиционной дозы</w:t>
                            </w:r>
                          </w:p>
                        </w:txbxContent>
                      </v:textbox>
                    </v:shape>
                  </w:pict>
                </mc:Fallback>
              </mc:AlternateContent>
            </w:r>
            <w:r w:rsidRPr="0005203D">
              <w:rPr>
                <w:rFonts w:ascii="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7FEE3381" wp14:editId="703ADFBC">
                      <wp:simplePos x="0" y="0"/>
                      <wp:positionH relativeFrom="column">
                        <wp:posOffset>2202180</wp:posOffset>
                      </wp:positionH>
                      <wp:positionV relativeFrom="paragraph">
                        <wp:posOffset>-1905</wp:posOffset>
                      </wp:positionV>
                      <wp:extent cx="2042160" cy="403225"/>
                      <wp:effectExtent l="4445" t="2540" r="1270" b="3810"/>
                      <wp:wrapNone/>
                      <wp:docPr id="50934476" name="Надпись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403225"/>
                              </a:xfrm>
                              <a:prstGeom prst="rect">
                                <a:avLst/>
                              </a:prstGeom>
                              <a:solidFill>
                                <a:srgbClr val="FFFFFF">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AAD89D" w14:textId="77777777" w:rsidR="00532C5E" w:rsidRPr="00D75A66" w:rsidRDefault="00532C5E" w:rsidP="00532C5E">
                                  <w:pPr>
                                    <w:rPr>
                                      <w:rFonts w:ascii="Times New Roman" w:hAnsi="Times New Roman" w:cs="Times New Roman"/>
                                      <w:i/>
                                    </w:rPr>
                                  </w:pPr>
                                  <w:r w:rsidRPr="00D75A66">
                                    <w:rPr>
                                      <w:rFonts w:ascii="Times New Roman" w:hAnsi="Times New Roman" w:cs="Times New Roman"/>
                                      <w:i/>
                                    </w:rPr>
                                    <w:t xml:space="preserve">Фрагмент карты мощности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FEE3381" id="Надпись 58" o:spid="_x0000_s1059" type="#_x0000_t202" style="position:absolute;left:0;text-align:left;margin-left:173.4pt;margin-top:-.15pt;width:160.8pt;height:31.75pt;z-index:251699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" stroked="f">
                      <v:fill opacity="46003f"/>
                      <v:textbox style="mso-fit-shape-to-text:t">
                        <w:txbxContent>
                          <w:p w14:paraId="2FAAD89D" w14:textId="77777777" w:rsidR="00532C5E" w:rsidRPr="00D75A66" w:rsidRDefault="00532C5E" w:rsidP="00532C5E">
                            <w:pPr>
                              <w:rPr>
                                <w:rFonts w:ascii="Times New Roman" w:hAnsi="Times New Roman" w:cs="Times New Roman"/>
                                <w:i/>
                              </w:rPr>
                            </w:pPr>
                            <w:r w:rsidRPr="00D75A66">
                              <w:rPr>
                                <w:rFonts w:ascii="Times New Roman" w:hAnsi="Times New Roman" w:cs="Times New Roman"/>
                                <w:i/>
                              </w:rPr>
                              <w:t xml:space="preserve">Фрагмент карты мощности </w:t>
                            </w:r>
                          </w:p>
                        </w:txbxContent>
                      </v:textbox>
                    </v:shape>
                  </w:pict>
                </mc:Fallback>
              </mc:AlternateContent>
            </w:r>
            <w:r w:rsidRPr="0005203D">
              <w:rPr>
                <w:rFonts w:ascii="Times New Roman" w:hAnsi="Times New Roman" w:cs="Times New Roman"/>
                <w:noProof/>
                <w:sz w:val="28"/>
                <w:szCs w:val="28"/>
                <w:lang w:eastAsia="ru-RU"/>
              </w:rPr>
              <w:drawing>
                <wp:inline distT="0" distB="0" distL="0" distR="0" wp14:anchorId="1DA62383" wp14:editId="09AD27F1">
                  <wp:extent cx="4244525" cy="2551464"/>
                  <wp:effectExtent l="19050" t="0" r="3625" b="0"/>
                  <wp:docPr id="159"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1" cstate="print"/>
                          <a:srcRect/>
                          <a:stretch>
                            <a:fillRect/>
                          </a:stretch>
                        </pic:blipFill>
                        <pic:spPr bwMode="auto">
                          <a:xfrm>
                            <a:off x="0" y="0"/>
                            <a:ext cx="4244525" cy="2551464"/>
                          </a:xfrm>
                          <a:prstGeom prst="rect">
                            <a:avLst/>
                          </a:prstGeom>
                          <a:noFill/>
                          <a:ln w="9525">
                            <a:noFill/>
                            <a:miter lim="800000"/>
                            <a:headEnd/>
                            <a:tailEnd/>
                          </a:ln>
                        </pic:spPr>
                      </pic:pic>
                    </a:graphicData>
                  </a:graphic>
                </wp:inline>
              </w:drawing>
            </w:r>
          </w:p>
        </w:tc>
        <w:tc>
          <w:tcPr>
            <w:tcW w:w="6663" w:type="dxa"/>
            <w:vAlign w:val="center"/>
          </w:tcPr>
          <w:p w14:paraId="678F45D9" w14:textId="77777777" w:rsidR="00532C5E" w:rsidRPr="0005203D" w:rsidRDefault="00532C5E" w:rsidP="00510DB3">
            <w:pPr>
              <w:ind w:firstLine="720"/>
              <w:jc w:val="both"/>
              <w:rPr>
                <w:rFonts w:ascii="Times New Roman" w:hAnsi="Times New Roman" w:cs="Times New Roman"/>
                <w:sz w:val="28"/>
                <w:szCs w:val="28"/>
              </w:rPr>
            </w:pP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52E209BD" wp14:editId="449C728C">
                      <wp:simplePos x="0" y="0"/>
                      <wp:positionH relativeFrom="column">
                        <wp:posOffset>2120900</wp:posOffset>
                      </wp:positionH>
                      <wp:positionV relativeFrom="paragraph">
                        <wp:posOffset>188595</wp:posOffset>
                      </wp:positionV>
                      <wp:extent cx="2205990" cy="320675"/>
                      <wp:effectExtent l="3175" t="8255" r="635" b="4445"/>
                      <wp:wrapNone/>
                      <wp:docPr id="773652634" name="Надпись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990" cy="3206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7498B9" w14:textId="77777777" w:rsidR="00532C5E" w:rsidRPr="00104E71" w:rsidRDefault="00532C5E" w:rsidP="00532C5E">
                                  <w:pPr>
                                    <w:rPr>
                                      <w:rFonts w:ascii="Times New Roman" w:hAnsi="Times New Roman" w:cs="Times New Roman"/>
                                      <w:i/>
                                    </w:rPr>
                                  </w:pPr>
                                  <w:r w:rsidRPr="00104E71">
                                    <w:rPr>
                                      <w:rFonts w:ascii="Times New Roman" w:hAnsi="Times New Roman" w:cs="Times New Roman"/>
                                      <w:i/>
                                    </w:rPr>
                                    <w:t>калия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E209BD" id="Надпись 57" o:spid="_x0000_s1060" type="#_x0000_t202" style="position:absolute;left:0;text-align:left;margin-left:167pt;margin-top:14.85pt;width:173.7pt;height:25.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" stroked="f">
                      <v:fill opacity="0"/>
                      <v:textbox>
                        <w:txbxContent>
                          <w:p w14:paraId="147498B9" w14:textId="77777777" w:rsidR="00532C5E" w:rsidRPr="00104E71" w:rsidRDefault="00532C5E" w:rsidP="00532C5E">
                            <w:pPr>
                              <w:rPr>
                                <w:rFonts w:ascii="Times New Roman" w:hAnsi="Times New Roman" w:cs="Times New Roman"/>
                                <w:i/>
                              </w:rPr>
                            </w:pPr>
                            <w:r w:rsidRPr="00104E71">
                              <w:rPr>
                                <w:rFonts w:ascii="Times New Roman" w:hAnsi="Times New Roman" w:cs="Times New Roman"/>
                                <w:i/>
                              </w:rPr>
                              <w:t>калия</w:t>
                            </w:r>
                          </w:p>
                        </w:txbxContent>
                      </v:textbox>
                    </v:shape>
                  </w:pict>
                </mc:Fallback>
              </mc:AlternateContent>
            </w: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40E34B5D" wp14:editId="6ACEF4D7">
                      <wp:simplePos x="0" y="0"/>
                      <wp:positionH relativeFrom="column">
                        <wp:posOffset>2118360</wp:posOffset>
                      </wp:positionH>
                      <wp:positionV relativeFrom="paragraph">
                        <wp:posOffset>1905</wp:posOffset>
                      </wp:positionV>
                      <wp:extent cx="2086610" cy="403860"/>
                      <wp:effectExtent l="635" t="2540" r="8255" b="3175"/>
                      <wp:wrapNone/>
                      <wp:docPr id="1546250044"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6610" cy="403860"/>
                              </a:xfrm>
                              <a:prstGeom prst="rect">
                                <a:avLst/>
                              </a:prstGeom>
                              <a:solidFill>
                                <a:srgbClr val="FFFFFF">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F21BA1" w14:textId="77777777" w:rsidR="00532C5E" w:rsidRPr="00D75A66" w:rsidRDefault="00532C5E" w:rsidP="00532C5E">
                                  <w:pPr>
                                    <w:rPr>
                                      <w:rFonts w:ascii="Times New Roman" w:hAnsi="Times New Roman" w:cs="Times New Roman"/>
                                      <w:i/>
                                    </w:rPr>
                                  </w:pPr>
                                  <w:r w:rsidRPr="00D75A66">
                                    <w:rPr>
                                      <w:rFonts w:ascii="Times New Roman" w:hAnsi="Times New Roman" w:cs="Times New Roman"/>
                                      <w:i/>
                                    </w:rPr>
                                    <w:t xml:space="preserve">Фрагмент карты содержания </w:t>
                                  </w:r>
                                </w:p>
                                <w:p w14:paraId="571AA237" w14:textId="77777777" w:rsidR="00532C5E" w:rsidRPr="0016585D" w:rsidRDefault="00532C5E" w:rsidP="00532C5E">
                                  <w:pPr>
                                    <w:rPr>
                                      <w:rFonts w:ascii="Times New Roman" w:hAnsi="Times New Roman" w:cs="Times New Roman"/>
                                      <w:i/>
                                      <w:color w:val="0000FF"/>
                                    </w:rPr>
                                  </w:pPr>
                                  <w:r w:rsidRPr="00D75A66">
                                    <w:rPr>
                                      <w:rFonts w:ascii="Times New Roman" w:hAnsi="Times New Roman" w:cs="Times New Roman"/>
                                      <w:i/>
                                    </w:rPr>
                                    <w:t>калия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E34B5D" id="Надпись 56" o:spid="_x0000_s1061" type="#_x0000_t202" style="position:absolute;left:0;text-align:left;margin-left:166.8pt;margin-top:.15pt;width:164.3pt;height:3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" stroked="f">
                      <v:fill opacity="46003f"/>
                      <v:textbox>
                        <w:txbxContent>
                          <w:p w14:paraId="04F21BA1" w14:textId="77777777" w:rsidR="00532C5E" w:rsidRPr="00D75A66" w:rsidRDefault="00532C5E" w:rsidP="00532C5E">
                            <w:pPr>
                              <w:rPr>
                                <w:rFonts w:ascii="Times New Roman" w:hAnsi="Times New Roman" w:cs="Times New Roman"/>
                                <w:i/>
                              </w:rPr>
                            </w:pPr>
                            <w:r w:rsidRPr="00D75A66">
                              <w:rPr>
                                <w:rFonts w:ascii="Times New Roman" w:hAnsi="Times New Roman" w:cs="Times New Roman"/>
                                <w:i/>
                              </w:rPr>
                              <w:t xml:space="preserve">Фрагмент карты содержания </w:t>
                            </w:r>
                          </w:p>
                          <w:p w14:paraId="571AA237" w14:textId="77777777" w:rsidR="00532C5E" w:rsidRPr="0016585D" w:rsidRDefault="00532C5E" w:rsidP="00532C5E">
                            <w:pPr>
                              <w:rPr>
                                <w:rFonts w:ascii="Times New Roman" w:hAnsi="Times New Roman" w:cs="Times New Roman"/>
                                <w:i/>
                                <w:color w:val="0000FF"/>
                              </w:rPr>
                            </w:pPr>
                            <w:r w:rsidRPr="00D75A66">
                              <w:rPr>
                                <w:rFonts w:ascii="Times New Roman" w:hAnsi="Times New Roman" w:cs="Times New Roman"/>
                                <w:i/>
                              </w:rPr>
                              <w:t>калия</w:t>
                            </w:r>
                          </w:p>
                        </w:txbxContent>
                      </v:textbox>
                    </v:shape>
                  </w:pict>
                </mc:Fallback>
              </mc:AlternateContent>
            </w:r>
            <w:r w:rsidRPr="0005203D">
              <w:rPr>
                <w:rFonts w:ascii="Times New Roman" w:hAnsi="Times New Roman" w:cs="Times New Roman"/>
                <w:noProof/>
                <w:sz w:val="28"/>
                <w:szCs w:val="28"/>
                <w:lang w:eastAsia="ru-RU"/>
              </w:rPr>
              <w:drawing>
                <wp:inline distT="0" distB="0" distL="0" distR="0" wp14:anchorId="2093D5F1" wp14:editId="62833F83">
                  <wp:extent cx="4266646" cy="2544098"/>
                  <wp:effectExtent l="19050" t="0" r="554" b="0"/>
                  <wp:docPr id="155"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2" cstate="print"/>
                          <a:srcRect/>
                          <a:stretch>
                            <a:fillRect/>
                          </a:stretch>
                        </pic:blipFill>
                        <pic:spPr bwMode="auto">
                          <a:xfrm>
                            <a:off x="0" y="0"/>
                            <a:ext cx="4266646" cy="2544098"/>
                          </a:xfrm>
                          <a:prstGeom prst="rect">
                            <a:avLst/>
                          </a:prstGeom>
                          <a:noFill/>
                          <a:ln w="9525">
                            <a:noFill/>
                            <a:miter lim="800000"/>
                            <a:headEnd/>
                            <a:tailEnd/>
                          </a:ln>
                        </pic:spPr>
                      </pic:pic>
                    </a:graphicData>
                  </a:graphic>
                </wp:inline>
              </w:drawing>
            </w:r>
          </w:p>
        </w:tc>
      </w:tr>
      <w:tr w:rsidR="00532C5E" w:rsidRPr="0005203D" w14:paraId="6384CCB6" w14:textId="77777777" w:rsidTr="003628A3">
        <w:trPr>
          <w:jc w:val="center"/>
        </w:trPr>
        <w:tc>
          <w:tcPr>
            <w:tcW w:w="6804" w:type="dxa"/>
            <w:vAlign w:val="center"/>
          </w:tcPr>
          <w:p w14:paraId="4C7BCC2D" w14:textId="77777777" w:rsidR="00532C5E" w:rsidRPr="0005203D" w:rsidRDefault="00532C5E" w:rsidP="00510DB3">
            <w:pPr>
              <w:ind w:firstLine="720"/>
              <w:jc w:val="both"/>
              <w:rPr>
                <w:rFonts w:ascii="Times New Roman" w:hAnsi="Times New Roman" w:cs="Times New Roman"/>
                <w:sz w:val="28"/>
                <w:szCs w:val="28"/>
              </w:rPr>
            </w:pP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602870EF" wp14:editId="0A8173B1">
                      <wp:simplePos x="0" y="0"/>
                      <wp:positionH relativeFrom="column">
                        <wp:posOffset>2163445</wp:posOffset>
                      </wp:positionH>
                      <wp:positionV relativeFrom="paragraph">
                        <wp:posOffset>138430</wp:posOffset>
                      </wp:positionV>
                      <wp:extent cx="1948180" cy="248285"/>
                      <wp:effectExtent l="1905" t="2540" r="2540" b="6350"/>
                      <wp:wrapNone/>
                      <wp:docPr id="780093166" name="Надпись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180" cy="248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97B8E6" w14:textId="77777777" w:rsidR="00532C5E" w:rsidRPr="00A03D1F" w:rsidRDefault="00532C5E" w:rsidP="00532C5E">
                                  <w:pPr>
                                    <w:rPr>
                                      <w:rFonts w:ascii="Times New Roman" w:hAnsi="Times New Roman" w:cs="Times New Roman"/>
                                      <w:i/>
                                    </w:rPr>
                                  </w:pPr>
                                  <w:r w:rsidRPr="00A03D1F">
                                    <w:rPr>
                                      <w:rFonts w:ascii="Times New Roman" w:hAnsi="Times New Roman" w:cs="Times New Roman"/>
                                      <w:i/>
                                    </w:rPr>
                                    <w:t>урана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2870EF" id="Надпись 55" o:spid="_x0000_s1062" type="#_x0000_t202" style="position:absolute;left:0;text-align:left;margin-left:170.35pt;margin-top:10.9pt;width:153.4pt;height:19.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" stroked="f">
                      <v:fill opacity="0"/>
                      <v:textbox>
                        <w:txbxContent>
                          <w:p w14:paraId="7E97B8E6" w14:textId="77777777" w:rsidR="00532C5E" w:rsidRPr="00A03D1F" w:rsidRDefault="00532C5E" w:rsidP="00532C5E">
                            <w:pPr>
                              <w:rPr>
                                <w:rFonts w:ascii="Times New Roman" w:hAnsi="Times New Roman" w:cs="Times New Roman"/>
                                <w:i/>
                              </w:rPr>
                            </w:pPr>
                            <w:r w:rsidRPr="00A03D1F">
                              <w:rPr>
                                <w:rFonts w:ascii="Times New Roman" w:hAnsi="Times New Roman" w:cs="Times New Roman"/>
                                <w:i/>
                              </w:rPr>
                              <w:t>урана</w:t>
                            </w:r>
                          </w:p>
                        </w:txbxContent>
                      </v:textbox>
                    </v:shape>
                  </w:pict>
                </mc:Fallback>
              </mc:AlternateContent>
            </w: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2340123D" wp14:editId="6C0865D4">
                      <wp:simplePos x="0" y="0"/>
                      <wp:positionH relativeFrom="column">
                        <wp:posOffset>2150110</wp:posOffset>
                      </wp:positionH>
                      <wp:positionV relativeFrom="paragraph">
                        <wp:posOffset>-30480</wp:posOffset>
                      </wp:positionV>
                      <wp:extent cx="2086610" cy="403225"/>
                      <wp:effectExtent l="5080" t="3175" r="3810" b="3175"/>
                      <wp:wrapNone/>
                      <wp:docPr id="389925428" name="Надпись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6610" cy="403225"/>
                              </a:xfrm>
                              <a:prstGeom prst="rect">
                                <a:avLst/>
                              </a:prstGeom>
                              <a:solidFill>
                                <a:srgbClr val="FFFFFF">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BC51D0" w14:textId="77777777" w:rsidR="00532C5E" w:rsidRPr="0016585D" w:rsidRDefault="00532C5E" w:rsidP="00532C5E">
                                  <w:pPr>
                                    <w:rPr>
                                      <w:rFonts w:ascii="Times New Roman" w:hAnsi="Times New Roman" w:cs="Times New Roman"/>
                                      <w:i/>
                                      <w:color w:val="0000FF"/>
                                    </w:rPr>
                                  </w:pPr>
                                  <w:r w:rsidRPr="00D75A66">
                                    <w:rPr>
                                      <w:rFonts w:ascii="Times New Roman" w:hAnsi="Times New Roman" w:cs="Times New Roman"/>
                                      <w:i/>
                                    </w:rPr>
                                    <w:t xml:space="preserve">Фрагмент карты содержания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40123D" id="Надпись 54" o:spid="_x0000_s1063" type="#_x0000_t202" style="position:absolute;left:0;text-align:left;margin-left:169.3pt;margin-top:-2.4pt;width:164.3pt;height:31.75pt;z-index:251701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" stroked="f">
                      <v:fill opacity="46003f"/>
                      <v:textbox style="mso-fit-shape-to-text:t">
                        <w:txbxContent>
                          <w:p w14:paraId="34BC51D0" w14:textId="77777777" w:rsidR="00532C5E" w:rsidRPr="0016585D" w:rsidRDefault="00532C5E" w:rsidP="00532C5E">
                            <w:pPr>
                              <w:rPr>
                                <w:rFonts w:ascii="Times New Roman" w:hAnsi="Times New Roman" w:cs="Times New Roman"/>
                                <w:i/>
                                <w:color w:val="0000FF"/>
                              </w:rPr>
                            </w:pPr>
                            <w:r w:rsidRPr="00D75A66">
                              <w:rPr>
                                <w:rFonts w:ascii="Times New Roman" w:hAnsi="Times New Roman" w:cs="Times New Roman"/>
                                <w:i/>
                              </w:rPr>
                              <w:t xml:space="preserve">Фрагмент карты содержания </w:t>
                            </w:r>
                          </w:p>
                        </w:txbxContent>
                      </v:textbox>
                    </v:shape>
                  </w:pict>
                </mc:Fallback>
              </mc:AlternateContent>
            </w:r>
            <w:r w:rsidRPr="0005203D">
              <w:rPr>
                <w:rFonts w:ascii="Times New Roman" w:hAnsi="Times New Roman" w:cs="Times New Roman"/>
                <w:noProof/>
                <w:sz w:val="28"/>
                <w:szCs w:val="28"/>
                <w:lang w:eastAsia="ru-RU"/>
              </w:rPr>
              <w:drawing>
                <wp:inline distT="0" distB="0" distL="0" distR="0" wp14:anchorId="193774A6" wp14:editId="7F82B6E1">
                  <wp:extent cx="4215030" cy="2544098"/>
                  <wp:effectExtent l="19050" t="0" r="0" b="0"/>
                  <wp:docPr id="152"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3" cstate="print"/>
                          <a:srcRect/>
                          <a:stretch>
                            <a:fillRect/>
                          </a:stretch>
                        </pic:blipFill>
                        <pic:spPr bwMode="auto">
                          <a:xfrm>
                            <a:off x="0" y="0"/>
                            <a:ext cx="4215030" cy="2544098"/>
                          </a:xfrm>
                          <a:prstGeom prst="rect">
                            <a:avLst/>
                          </a:prstGeom>
                          <a:noFill/>
                          <a:ln w="9525">
                            <a:noFill/>
                            <a:miter lim="800000"/>
                            <a:headEnd/>
                            <a:tailEnd/>
                          </a:ln>
                        </pic:spPr>
                      </pic:pic>
                    </a:graphicData>
                  </a:graphic>
                </wp:inline>
              </w:drawing>
            </w:r>
          </w:p>
        </w:tc>
        <w:tc>
          <w:tcPr>
            <w:tcW w:w="6663" w:type="dxa"/>
            <w:vAlign w:val="center"/>
          </w:tcPr>
          <w:p w14:paraId="4454A7C0" w14:textId="77777777" w:rsidR="00532C5E" w:rsidRPr="0005203D" w:rsidRDefault="00532C5E" w:rsidP="00510DB3">
            <w:pPr>
              <w:ind w:firstLine="720"/>
              <w:jc w:val="both"/>
              <w:rPr>
                <w:rFonts w:ascii="Times New Roman" w:hAnsi="Times New Roman" w:cs="Times New Roman"/>
                <w:sz w:val="28"/>
                <w:szCs w:val="28"/>
              </w:rPr>
            </w:pP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14:anchorId="54AEC6E1" wp14:editId="50108A5E">
                      <wp:simplePos x="0" y="0"/>
                      <wp:positionH relativeFrom="column">
                        <wp:posOffset>2134235</wp:posOffset>
                      </wp:positionH>
                      <wp:positionV relativeFrom="paragraph">
                        <wp:posOffset>34290</wp:posOffset>
                      </wp:positionV>
                      <wp:extent cx="2086610" cy="414655"/>
                      <wp:effectExtent l="6985" t="7620" r="1905" b="6350"/>
                      <wp:wrapNone/>
                      <wp:docPr id="325695802" name="Надпись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6610" cy="414655"/>
                              </a:xfrm>
                              <a:prstGeom prst="rect">
                                <a:avLst/>
                              </a:prstGeom>
                              <a:solidFill>
                                <a:srgbClr val="FFFFFF">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E5F49A" w14:textId="77777777" w:rsidR="00532C5E" w:rsidRPr="00D75A66" w:rsidRDefault="00532C5E" w:rsidP="00532C5E">
                                  <w:pPr>
                                    <w:rPr>
                                      <w:rFonts w:ascii="Times New Roman" w:hAnsi="Times New Roman" w:cs="Times New Roman"/>
                                      <w:i/>
                                    </w:rPr>
                                  </w:pPr>
                                  <w:r w:rsidRPr="00D75A66">
                                    <w:rPr>
                                      <w:rFonts w:ascii="Times New Roman" w:hAnsi="Times New Roman" w:cs="Times New Roman"/>
                                      <w:i/>
                                    </w:rPr>
                                    <w:t xml:space="preserve">Фрагмент карты содержания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EC6E1" id="Надпись 53" o:spid="_x0000_s1064" type="#_x0000_t202" style="position:absolute;left:0;text-align:left;margin-left:168.05pt;margin-top:2.7pt;width:164.3pt;height:32.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" stroked="f">
                      <v:fill opacity="46003f"/>
                      <v:textbox>
                        <w:txbxContent>
                          <w:p w14:paraId="5DE5F49A" w14:textId="77777777" w:rsidR="00532C5E" w:rsidRPr="00D75A66" w:rsidRDefault="00532C5E" w:rsidP="00532C5E">
                            <w:pPr>
                              <w:rPr>
                                <w:rFonts w:ascii="Times New Roman" w:hAnsi="Times New Roman" w:cs="Times New Roman"/>
                                <w:i/>
                              </w:rPr>
                            </w:pPr>
                            <w:r w:rsidRPr="00D75A66">
                              <w:rPr>
                                <w:rFonts w:ascii="Times New Roman" w:hAnsi="Times New Roman" w:cs="Times New Roman"/>
                                <w:i/>
                              </w:rPr>
                              <w:t xml:space="preserve">Фрагмент карты содержания </w:t>
                            </w:r>
                          </w:p>
                        </w:txbxContent>
                      </v:textbox>
                    </v:shape>
                  </w:pict>
                </mc:Fallback>
              </mc:AlternateContent>
            </w: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25990FD1" wp14:editId="7C008C54">
                      <wp:simplePos x="0" y="0"/>
                      <wp:positionH relativeFrom="column">
                        <wp:posOffset>2122170</wp:posOffset>
                      </wp:positionH>
                      <wp:positionV relativeFrom="paragraph">
                        <wp:posOffset>207010</wp:posOffset>
                      </wp:positionV>
                      <wp:extent cx="2209800" cy="351155"/>
                      <wp:effectExtent l="4445" t="8890" r="5080" b="1905"/>
                      <wp:wrapNone/>
                      <wp:docPr id="1253565822" name="Надпись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511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CB5E86" w14:textId="77777777" w:rsidR="00532C5E" w:rsidRPr="00A03D1F" w:rsidRDefault="00532C5E" w:rsidP="00532C5E">
                                  <w:pPr>
                                    <w:rPr>
                                      <w:rFonts w:ascii="Times New Roman" w:hAnsi="Times New Roman" w:cs="Times New Roman"/>
                                      <w:i/>
                                    </w:rPr>
                                  </w:pPr>
                                  <w:r w:rsidRPr="00A03D1F">
                                    <w:rPr>
                                      <w:rFonts w:ascii="Times New Roman" w:hAnsi="Times New Roman" w:cs="Times New Roman"/>
                                      <w:i/>
                                    </w:rPr>
                                    <w:t>тория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990FD1" id="Надпись 52" o:spid="_x0000_s1065" type="#_x0000_t202" style="position:absolute;left:0;text-align:left;margin-left:167.1pt;margin-top:16.3pt;width:174pt;height:27.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" stroked="f">
                      <v:fill opacity="0"/>
                      <v:textbox>
                        <w:txbxContent>
                          <w:p w14:paraId="59CB5E86" w14:textId="77777777" w:rsidR="00532C5E" w:rsidRPr="00A03D1F" w:rsidRDefault="00532C5E" w:rsidP="00532C5E">
                            <w:pPr>
                              <w:rPr>
                                <w:rFonts w:ascii="Times New Roman" w:hAnsi="Times New Roman" w:cs="Times New Roman"/>
                                <w:i/>
                              </w:rPr>
                            </w:pPr>
                            <w:r w:rsidRPr="00A03D1F">
                              <w:rPr>
                                <w:rFonts w:ascii="Times New Roman" w:hAnsi="Times New Roman" w:cs="Times New Roman"/>
                                <w:i/>
                              </w:rPr>
                              <w:t>тория</w:t>
                            </w:r>
                          </w:p>
                        </w:txbxContent>
                      </v:textbox>
                    </v:shape>
                  </w:pict>
                </mc:Fallback>
              </mc:AlternateContent>
            </w:r>
            <w:r w:rsidRPr="0005203D">
              <w:rPr>
                <w:rFonts w:ascii="Times New Roman" w:hAnsi="Times New Roman" w:cs="Times New Roman"/>
                <w:noProof/>
                <w:sz w:val="28"/>
                <w:szCs w:val="28"/>
                <w:lang w:eastAsia="ru-RU"/>
              </w:rPr>
              <w:drawing>
                <wp:inline distT="0" distB="0" distL="0" distR="0" wp14:anchorId="3C1476B1" wp14:editId="781A27A9">
                  <wp:extent cx="4273950" cy="2551464"/>
                  <wp:effectExtent l="19050" t="0" r="0" b="0"/>
                  <wp:docPr id="141"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4" cstate="print"/>
                          <a:srcRect/>
                          <a:stretch>
                            <a:fillRect/>
                          </a:stretch>
                        </pic:blipFill>
                        <pic:spPr bwMode="auto">
                          <a:xfrm>
                            <a:off x="0" y="0"/>
                            <a:ext cx="4273950" cy="2551464"/>
                          </a:xfrm>
                          <a:prstGeom prst="rect">
                            <a:avLst/>
                          </a:prstGeom>
                          <a:noFill/>
                          <a:ln w="9525">
                            <a:noFill/>
                            <a:miter lim="800000"/>
                            <a:headEnd/>
                            <a:tailEnd/>
                          </a:ln>
                        </pic:spPr>
                      </pic:pic>
                    </a:graphicData>
                  </a:graphic>
                </wp:inline>
              </w:drawing>
            </w:r>
          </w:p>
          <w:p w14:paraId="7EB43C93" w14:textId="77777777" w:rsidR="00532C5E" w:rsidRPr="0005203D" w:rsidRDefault="00532C5E" w:rsidP="00510DB3">
            <w:pPr>
              <w:ind w:firstLine="720"/>
              <w:jc w:val="both"/>
              <w:rPr>
                <w:rFonts w:ascii="Times New Roman" w:hAnsi="Times New Roman" w:cs="Times New Roman"/>
                <w:sz w:val="28"/>
                <w:szCs w:val="28"/>
              </w:rPr>
            </w:pPr>
          </w:p>
        </w:tc>
      </w:tr>
      <w:tr w:rsidR="00532C5E" w:rsidRPr="0005203D" w14:paraId="3B4D173D" w14:textId="77777777" w:rsidTr="003628A3">
        <w:trPr>
          <w:trHeight w:val="4218"/>
          <w:jc w:val="center"/>
        </w:trPr>
        <w:tc>
          <w:tcPr>
            <w:tcW w:w="6804" w:type="dxa"/>
            <w:vAlign w:val="center"/>
          </w:tcPr>
          <w:p w14:paraId="78AE3EF3" w14:textId="77777777" w:rsidR="00532C5E" w:rsidRPr="0005203D" w:rsidRDefault="00532C5E" w:rsidP="00510DB3">
            <w:pPr>
              <w:ind w:firstLine="720"/>
              <w:jc w:val="both"/>
              <w:rPr>
                <w:rFonts w:ascii="Times New Roman" w:hAnsi="Times New Roman" w:cs="Times New Roman"/>
                <w:sz w:val="28"/>
                <w:szCs w:val="28"/>
              </w:rPr>
            </w:pP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1E70638D" wp14:editId="58A7D417">
                      <wp:simplePos x="0" y="0"/>
                      <wp:positionH relativeFrom="column">
                        <wp:posOffset>2265045</wp:posOffset>
                      </wp:positionH>
                      <wp:positionV relativeFrom="paragraph">
                        <wp:posOffset>183515</wp:posOffset>
                      </wp:positionV>
                      <wp:extent cx="2221865" cy="315595"/>
                      <wp:effectExtent l="8255" t="8890" r="8255" b="8890"/>
                      <wp:wrapNone/>
                      <wp:docPr id="1949201250" name="Надпись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1865" cy="3155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109D65" w14:textId="77777777" w:rsidR="00532C5E" w:rsidRPr="007C06A1" w:rsidRDefault="00532C5E" w:rsidP="00532C5E">
                                  <w:pPr>
                                    <w:rPr>
                                      <w:rFonts w:ascii="Times New Roman" w:hAnsi="Times New Roman" w:cs="Times New Roman"/>
                                      <w:i/>
                                      <w:color w:val="0000FF"/>
                                    </w:rPr>
                                  </w:pPr>
                                  <w:r w:rsidRPr="007C06A1">
                                    <w:rPr>
                                      <w:rFonts w:ascii="Times New Roman" w:hAnsi="Times New Roman" w:cs="Times New Roman"/>
                                      <w:i/>
                                    </w:rPr>
                                    <w:t>магнитного поля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70638D" id="Надпись 51" o:spid="_x0000_s1066" type="#_x0000_t202" style="position:absolute;left:0;text-align:left;margin-left:178.35pt;margin-top:14.45pt;width:174.95pt;height:24.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" stroked="f">
                      <v:fill opacity="0"/>
                      <v:textbox>
                        <w:txbxContent>
                          <w:p w14:paraId="21109D65" w14:textId="77777777" w:rsidR="00532C5E" w:rsidRPr="007C06A1" w:rsidRDefault="00532C5E" w:rsidP="00532C5E">
                            <w:pPr>
                              <w:rPr>
                                <w:rFonts w:ascii="Times New Roman" w:hAnsi="Times New Roman" w:cs="Times New Roman"/>
                                <w:i/>
                                <w:color w:val="0000FF"/>
                              </w:rPr>
                            </w:pPr>
                            <w:r w:rsidRPr="007C06A1">
                              <w:rPr>
                                <w:rFonts w:ascii="Times New Roman" w:hAnsi="Times New Roman" w:cs="Times New Roman"/>
                                <w:i/>
                              </w:rPr>
                              <w:t>магнитного поля</w:t>
                            </w:r>
                          </w:p>
                        </w:txbxContent>
                      </v:textbox>
                    </v:shape>
                  </w:pict>
                </mc:Fallback>
              </mc:AlternateContent>
            </w: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39805537" wp14:editId="0B51F72D">
                      <wp:simplePos x="0" y="0"/>
                      <wp:positionH relativeFrom="column">
                        <wp:posOffset>2252345</wp:posOffset>
                      </wp:positionH>
                      <wp:positionV relativeFrom="paragraph">
                        <wp:posOffset>-16510</wp:posOffset>
                      </wp:positionV>
                      <wp:extent cx="2042160" cy="437515"/>
                      <wp:effectExtent l="5080" t="8890" r="635" b="1270"/>
                      <wp:wrapNone/>
                      <wp:docPr id="70037179" name="Надпись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437515"/>
                              </a:xfrm>
                              <a:prstGeom prst="rect">
                                <a:avLst/>
                              </a:prstGeom>
                              <a:solidFill>
                                <a:srgbClr val="FFFFFF">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68489" w14:textId="77777777" w:rsidR="00532C5E" w:rsidRPr="0016585D" w:rsidRDefault="00532C5E" w:rsidP="00532C5E">
                                  <w:pPr>
                                    <w:rPr>
                                      <w:rFonts w:ascii="Times New Roman" w:hAnsi="Times New Roman" w:cs="Times New Roman"/>
                                      <w:i/>
                                      <w:color w:val="0000FF"/>
                                    </w:rPr>
                                  </w:pPr>
                                  <w:r w:rsidRPr="00D75A66">
                                    <w:rPr>
                                      <w:rFonts w:ascii="Times New Roman" w:hAnsi="Times New Roman" w:cs="Times New Roman"/>
                                      <w:i/>
                                    </w:rPr>
                                    <w:t xml:space="preserve">Фрагмент карты </w:t>
                                  </w:r>
                                  <w:r>
                                    <w:rPr>
                                      <w:rFonts w:ascii="Times New Roman" w:hAnsi="Times New Roman" w:cs="Times New Roman"/>
                                      <w:i/>
                                    </w:rPr>
                                    <w:t xml:space="preserve">аномального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805537" id="Надпись 50" o:spid="_x0000_s1067" type="#_x0000_t202" style="position:absolute;left:0;text-align:left;margin-left:177.35pt;margin-top:-1.3pt;width:160.8pt;height:34.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" stroked="f">
                      <v:fill opacity="46003f"/>
                      <v:textbox>
                        <w:txbxContent>
                          <w:p w14:paraId="75D68489" w14:textId="77777777" w:rsidR="00532C5E" w:rsidRPr="0016585D" w:rsidRDefault="00532C5E" w:rsidP="00532C5E">
                            <w:pPr>
                              <w:rPr>
                                <w:rFonts w:ascii="Times New Roman" w:hAnsi="Times New Roman" w:cs="Times New Roman"/>
                                <w:i/>
                                <w:color w:val="0000FF"/>
                              </w:rPr>
                            </w:pPr>
                            <w:r w:rsidRPr="00D75A66">
                              <w:rPr>
                                <w:rFonts w:ascii="Times New Roman" w:hAnsi="Times New Roman" w:cs="Times New Roman"/>
                                <w:i/>
                              </w:rPr>
                              <w:t xml:space="preserve">Фрагмент карты </w:t>
                            </w:r>
                            <w:r>
                              <w:rPr>
                                <w:rFonts w:ascii="Times New Roman" w:hAnsi="Times New Roman" w:cs="Times New Roman"/>
                                <w:i/>
                              </w:rPr>
                              <w:t xml:space="preserve">аномального </w:t>
                            </w:r>
                          </w:p>
                        </w:txbxContent>
                      </v:textbox>
                    </v:shape>
                  </w:pict>
                </mc:Fallback>
              </mc:AlternateContent>
            </w:r>
            <w:r w:rsidRPr="0005203D">
              <w:rPr>
                <w:rFonts w:ascii="Times New Roman" w:hAnsi="Times New Roman" w:cs="Times New Roman"/>
                <w:noProof/>
                <w:sz w:val="28"/>
                <w:szCs w:val="28"/>
                <w:lang w:eastAsia="ru-RU"/>
              </w:rPr>
              <w:drawing>
                <wp:inline distT="0" distB="0" distL="0" distR="0" wp14:anchorId="628424CE" wp14:editId="0284DA2B">
                  <wp:extent cx="4259202" cy="2544098"/>
                  <wp:effectExtent l="19050" t="0" r="7998" b="0"/>
                  <wp:docPr id="13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5" cstate="print"/>
                          <a:srcRect/>
                          <a:stretch>
                            <a:fillRect/>
                          </a:stretch>
                        </pic:blipFill>
                        <pic:spPr bwMode="auto">
                          <a:xfrm>
                            <a:off x="0" y="0"/>
                            <a:ext cx="4259202" cy="2544098"/>
                          </a:xfrm>
                          <a:prstGeom prst="rect">
                            <a:avLst/>
                          </a:prstGeom>
                          <a:noFill/>
                          <a:ln w="9525">
                            <a:noFill/>
                            <a:miter lim="800000"/>
                            <a:headEnd/>
                            <a:tailEnd/>
                          </a:ln>
                        </pic:spPr>
                      </pic:pic>
                    </a:graphicData>
                  </a:graphic>
                </wp:inline>
              </w:drawing>
            </w:r>
          </w:p>
        </w:tc>
        <w:tc>
          <w:tcPr>
            <w:tcW w:w="6663" w:type="dxa"/>
            <w:vAlign w:val="center"/>
          </w:tcPr>
          <w:p w14:paraId="4FB1F281" w14:textId="77777777" w:rsidR="00532C5E" w:rsidRPr="0005203D" w:rsidRDefault="00532C5E" w:rsidP="00510DB3">
            <w:pPr>
              <w:ind w:firstLine="720"/>
              <w:jc w:val="both"/>
              <w:rPr>
                <w:rFonts w:ascii="Times New Roman" w:hAnsi="Times New Roman" w:cs="Times New Roman"/>
                <w:sz w:val="28"/>
                <w:szCs w:val="28"/>
              </w:rPr>
            </w:pP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3DB2433E" wp14:editId="7ACA6E06">
                      <wp:simplePos x="0" y="0"/>
                      <wp:positionH relativeFrom="column">
                        <wp:posOffset>2165985</wp:posOffset>
                      </wp:positionH>
                      <wp:positionV relativeFrom="paragraph">
                        <wp:posOffset>179070</wp:posOffset>
                      </wp:positionV>
                      <wp:extent cx="2245995" cy="259080"/>
                      <wp:effectExtent l="635" t="7620" r="1270" b="0"/>
                      <wp:wrapNone/>
                      <wp:docPr id="955710570"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995" cy="2590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03F483" w14:textId="77777777" w:rsidR="00532C5E" w:rsidRPr="00462EB9" w:rsidRDefault="00532C5E" w:rsidP="00532C5E">
                                  <w:pPr>
                                    <w:rPr>
                                      <w:rFonts w:ascii="Times New Roman" w:hAnsi="Times New Roman" w:cs="Times New Roman"/>
                                      <w:i/>
                                    </w:rPr>
                                  </w:pPr>
                                  <w:r w:rsidRPr="00462EB9">
                                    <w:rPr>
                                      <w:rFonts w:ascii="Times New Roman" w:hAnsi="Times New Roman" w:cs="Times New Roman"/>
                                      <w:i/>
                                    </w:rPr>
                                    <w:t xml:space="preserve">гравитационных аномалий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2433E" id="Надпись 49" o:spid="_x0000_s1068" type="#_x0000_t202" style="position:absolute;left:0;text-align:left;margin-left:170.55pt;margin-top:14.1pt;width:176.85pt;height:20.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" stroked="f">
                      <v:fill opacity="0"/>
                      <v:textbox>
                        <w:txbxContent>
                          <w:p w14:paraId="5103F483" w14:textId="77777777" w:rsidR="00532C5E" w:rsidRPr="00462EB9" w:rsidRDefault="00532C5E" w:rsidP="00532C5E">
                            <w:pPr>
                              <w:rPr>
                                <w:rFonts w:ascii="Times New Roman" w:hAnsi="Times New Roman" w:cs="Times New Roman"/>
                                <w:i/>
                              </w:rPr>
                            </w:pPr>
                            <w:r w:rsidRPr="00462EB9">
                              <w:rPr>
                                <w:rFonts w:ascii="Times New Roman" w:hAnsi="Times New Roman" w:cs="Times New Roman"/>
                                <w:i/>
                              </w:rPr>
                              <w:t xml:space="preserve">гравитационных аномалий </w:t>
                            </w:r>
                          </w:p>
                        </w:txbxContent>
                      </v:textbox>
                    </v:shape>
                  </w:pict>
                </mc:Fallback>
              </mc:AlternateContent>
            </w: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42EBDE7B" wp14:editId="6DC2E9BA">
                      <wp:simplePos x="0" y="0"/>
                      <wp:positionH relativeFrom="column">
                        <wp:posOffset>2160270</wp:posOffset>
                      </wp:positionH>
                      <wp:positionV relativeFrom="paragraph">
                        <wp:posOffset>-4445</wp:posOffset>
                      </wp:positionV>
                      <wp:extent cx="2042160" cy="438150"/>
                      <wp:effectExtent l="4445" t="5080" r="1270" b="4445"/>
                      <wp:wrapNone/>
                      <wp:docPr id="4880822" name="Надпись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438150"/>
                              </a:xfrm>
                              <a:prstGeom prst="rect">
                                <a:avLst/>
                              </a:prstGeom>
                              <a:solidFill>
                                <a:srgbClr val="FFFFFF">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12E2D" w14:textId="77777777" w:rsidR="00532C5E" w:rsidRPr="00D75A66" w:rsidRDefault="00532C5E" w:rsidP="00532C5E">
                                  <w:pPr>
                                    <w:rPr>
                                      <w:rFonts w:ascii="Times New Roman" w:hAnsi="Times New Roman" w:cs="Times New Roman"/>
                                      <w:i/>
                                    </w:rPr>
                                  </w:pPr>
                                  <w:r w:rsidRPr="0077374E">
                                    <w:rPr>
                                      <w:rFonts w:ascii="Times New Roman" w:hAnsi="Times New Roman" w:cs="Times New Roman"/>
                                      <w:i/>
                                    </w:rPr>
                                    <w:t>Фрагмент карты локальных</w:t>
                                  </w:r>
                                  <w:r w:rsidRPr="00D75A66">
                                    <w:rPr>
                                      <w:rFonts w:ascii="Times New Roman" w:hAnsi="Times New Roman" w:cs="Times New Roman"/>
                                      <w:i/>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EBDE7B" id="Надпись 48" o:spid="_x0000_s1069" type="#_x0000_t202" style="position:absolute;left:0;text-align:left;margin-left:170.1pt;margin-top:-.35pt;width:160.8pt;height:3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" stroked="f">
                      <v:fill opacity="46003f"/>
                      <v:textbox>
                        <w:txbxContent>
                          <w:p w14:paraId="5BA12E2D" w14:textId="77777777" w:rsidR="00532C5E" w:rsidRPr="00D75A66" w:rsidRDefault="00532C5E" w:rsidP="00532C5E">
                            <w:pPr>
                              <w:rPr>
                                <w:rFonts w:ascii="Times New Roman" w:hAnsi="Times New Roman" w:cs="Times New Roman"/>
                                <w:i/>
                              </w:rPr>
                            </w:pPr>
                            <w:r w:rsidRPr="0077374E">
                              <w:rPr>
                                <w:rFonts w:ascii="Times New Roman" w:hAnsi="Times New Roman" w:cs="Times New Roman"/>
                                <w:i/>
                              </w:rPr>
                              <w:t>Фрагмент карты локальных</w:t>
                            </w:r>
                            <w:r w:rsidRPr="00D75A66">
                              <w:rPr>
                                <w:rFonts w:ascii="Times New Roman" w:hAnsi="Times New Roman" w:cs="Times New Roman"/>
                                <w:i/>
                                <w:sz w:val="20"/>
                                <w:szCs w:val="20"/>
                              </w:rPr>
                              <w:t xml:space="preserve"> </w:t>
                            </w:r>
                          </w:p>
                        </w:txbxContent>
                      </v:textbox>
                    </v:shape>
                  </w:pict>
                </mc:Fallback>
              </mc:AlternateContent>
            </w:r>
            <w:r w:rsidRPr="0005203D">
              <w:rPr>
                <w:rFonts w:ascii="Times New Roman" w:hAnsi="Times New Roman" w:cs="Times New Roman"/>
                <w:noProof/>
                <w:sz w:val="28"/>
                <w:szCs w:val="28"/>
                <w:lang w:eastAsia="ru-RU"/>
              </w:rPr>
              <w:drawing>
                <wp:inline distT="0" distB="0" distL="0" distR="0" wp14:anchorId="698D64A0" wp14:editId="705A493B">
                  <wp:extent cx="4251899" cy="2573602"/>
                  <wp:effectExtent l="19050" t="0" r="0" b="0"/>
                  <wp:docPr id="13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6" cstate="print"/>
                          <a:srcRect/>
                          <a:stretch>
                            <a:fillRect/>
                          </a:stretch>
                        </pic:blipFill>
                        <pic:spPr bwMode="auto">
                          <a:xfrm>
                            <a:off x="0" y="0"/>
                            <a:ext cx="4251899" cy="2573602"/>
                          </a:xfrm>
                          <a:prstGeom prst="rect">
                            <a:avLst/>
                          </a:prstGeom>
                          <a:noFill/>
                          <a:ln w="9525">
                            <a:noFill/>
                            <a:miter lim="800000"/>
                            <a:headEnd/>
                            <a:tailEnd/>
                          </a:ln>
                        </pic:spPr>
                      </pic:pic>
                    </a:graphicData>
                  </a:graphic>
                </wp:inline>
              </w:drawing>
            </w:r>
          </w:p>
          <w:p w14:paraId="78B10D03" w14:textId="77777777" w:rsidR="00532C5E" w:rsidRPr="0005203D" w:rsidRDefault="00532C5E" w:rsidP="00510DB3">
            <w:pPr>
              <w:ind w:firstLine="720"/>
              <w:jc w:val="both"/>
              <w:rPr>
                <w:rFonts w:ascii="Times New Roman" w:hAnsi="Times New Roman" w:cs="Times New Roman"/>
                <w:sz w:val="28"/>
                <w:szCs w:val="28"/>
              </w:rPr>
            </w:pPr>
          </w:p>
        </w:tc>
      </w:tr>
      <w:tr w:rsidR="00532C5E" w:rsidRPr="0005203D" w14:paraId="0CE37BDF" w14:textId="77777777" w:rsidTr="003628A3">
        <w:trPr>
          <w:jc w:val="center"/>
        </w:trPr>
        <w:tc>
          <w:tcPr>
            <w:tcW w:w="6804" w:type="dxa"/>
            <w:vAlign w:val="center"/>
          </w:tcPr>
          <w:p w14:paraId="17814F69" w14:textId="77777777" w:rsidR="00532C5E" w:rsidRPr="0005203D" w:rsidRDefault="00532C5E" w:rsidP="00510DB3">
            <w:pPr>
              <w:ind w:firstLine="720"/>
              <w:jc w:val="both"/>
              <w:rPr>
                <w:rFonts w:ascii="Times New Roman" w:hAnsi="Times New Roman" w:cs="Times New Roman"/>
                <w:sz w:val="28"/>
                <w:szCs w:val="28"/>
              </w:rPr>
            </w:pP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705344" behindDoc="0" locked="0" layoutInCell="1" allowOverlap="1" wp14:anchorId="52B846FB" wp14:editId="0287F06A">
                      <wp:simplePos x="0" y="0"/>
                      <wp:positionH relativeFrom="column">
                        <wp:posOffset>2104390</wp:posOffset>
                      </wp:positionH>
                      <wp:positionV relativeFrom="paragraph">
                        <wp:posOffset>12065</wp:posOffset>
                      </wp:positionV>
                      <wp:extent cx="2222500" cy="265430"/>
                      <wp:effectExtent l="0" t="3175" r="6350" b="7620"/>
                      <wp:wrapNone/>
                      <wp:docPr id="183621739" name="Надпись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265430"/>
                              </a:xfrm>
                              <a:prstGeom prst="rect">
                                <a:avLst/>
                              </a:prstGeom>
                              <a:solidFill>
                                <a:srgbClr val="FFFFFF">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F7BC9B" w14:textId="77777777" w:rsidR="00532C5E" w:rsidRPr="0016585D" w:rsidRDefault="00532C5E" w:rsidP="00532C5E">
                                  <w:pPr>
                                    <w:rPr>
                                      <w:rFonts w:ascii="Times New Roman" w:hAnsi="Times New Roman" w:cs="Times New Roman"/>
                                      <w:i/>
                                      <w:color w:val="0000FF"/>
                                    </w:rPr>
                                  </w:pPr>
                                  <w:r w:rsidRPr="00D75A66">
                                    <w:rPr>
                                      <w:rFonts w:ascii="Times New Roman" w:hAnsi="Times New Roman" w:cs="Times New Roman"/>
                                      <w:i/>
                                    </w:rPr>
                                    <w:t xml:space="preserve">Фрагмент </w:t>
                                  </w:r>
                                  <w:r>
                                    <w:rPr>
                                      <w:rFonts w:ascii="Times New Roman" w:hAnsi="Times New Roman" w:cs="Times New Roman"/>
                                      <w:i/>
                                    </w:rPr>
                                    <w:t xml:space="preserve">геологической </w:t>
                                  </w:r>
                                  <w:r w:rsidRPr="00D75A66">
                                    <w:rPr>
                                      <w:rFonts w:ascii="Times New Roman" w:hAnsi="Times New Roman" w:cs="Times New Roman"/>
                                      <w:i/>
                                    </w:rPr>
                                    <w:t xml:space="preserve">карты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B846FB" id="Надпись 47" o:spid="_x0000_s1070" type="#_x0000_t202" style="position:absolute;left:0;text-align:left;margin-left:165.7pt;margin-top:.95pt;width:175pt;height:20.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" stroked="f">
                      <v:fill opacity="46003f"/>
                      <v:textbox>
                        <w:txbxContent>
                          <w:p w14:paraId="1BF7BC9B" w14:textId="77777777" w:rsidR="00532C5E" w:rsidRPr="0016585D" w:rsidRDefault="00532C5E" w:rsidP="00532C5E">
                            <w:pPr>
                              <w:rPr>
                                <w:rFonts w:ascii="Times New Roman" w:hAnsi="Times New Roman" w:cs="Times New Roman"/>
                                <w:i/>
                                <w:color w:val="0000FF"/>
                              </w:rPr>
                            </w:pPr>
                            <w:r w:rsidRPr="00D75A66">
                              <w:rPr>
                                <w:rFonts w:ascii="Times New Roman" w:hAnsi="Times New Roman" w:cs="Times New Roman"/>
                                <w:i/>
                              </w:rPr>
                              <w:t xml:space="preserve">Фрагмент </w:t>
                            </w:r>
                            <w:r>
                              <w:rPr>
                                <w:rFonts w:ascii="Times New Roman" w:hAnsi="Times New Roman" w:cs="Times New Roman"/>
                                <w:i/>
                              </w:rPr>
                              <w:t xml:space="preserve">геологической </w:t>
                            </w:r>
                            <w:r w:rsidRPr="00D75A66">
                              <w:rPr>
                                <w:rFonts w:ascii="Times New Roman" w:hAnsi="Times New Roman" w:cs="Times New Roman"/>
                                <w:i/>
                              </w:rPr>
                              <w:t xml:space="preserve">карты </w:t>
                            </w:r>
                          </w:p>
                        </w:txbxContent>
                      </v:textbox>
                    </v:shape>
                  </w:pict>
                </mc:Fallback>
              </mc:AlternateContent>
            </w:r>
            <w:r w:rsidRPr="0005203D">
              <w:rPr>
                <w:rFonts w:ascii="Times New Roman" w:hAnsi="Times New Roman" w:cs="Times New Roman"/>
                <w:noProof/>
                <w:sz w:val="28"/>
                <w:szCs w:val="28"/>
                <w:lang w:eastAsia="ru-RU"/>
              </w:rPr>
              <w:drawing>
                <wp:inline distT="0" distB="0" distL="0" distR="0" wp14:anchorId="341ED532" wp14:editId="1DE5ABF8">
                  <wp:extent cx="4237151" cy="2558830"/>
                  <wp:effectExtent l="19050" t="0" r="0" b="0"/>
                  <wp:docPr id="13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7" cstate="print"/>
                          <a:srcRect/>
                          <a:stretch>
                            <a:fillRect/>
                          </a:stretch>
                        </pic:blipFill>
                        <pic:spPr bwMode="auto">
                          <a:xfrm>
                            <a:off x="0" y="0"/>
                            <a:ext cx="4237151" cy="2558830"/>
                          </a:xfrm>
                          <a:prstGeom prst="rect">
                            <a:avLst/>
                          </a:prstGeom>
                          <a:noFill/>
                          <a:ln w="9525">
                            <a:noFill/>
                            <a:miter lim="800000"/>
                            <a:headEnd/>
                            <a:tailEnd/>
                          </a:ln>
                        </pic:spPr>
                      </pic:pic>
                    </a:graphicData>
                  </a:graphic>
                </wp:inline>
              </w:drawing>
            </w:r>
          </w:p>
        </w:tc>
        <w:tc>
          <w:tcPr>
            <w:tcW w:w="6663" w:type="dxa"/>
            <w:vAlign w:val="center"/>
          </w:tcPr>
          <w:p w14:paraId="56D03739" w14:textId="77777777" w:rsidR="00532C5E" w:rsidRPr="0005203D" w:rsidRDefault="00532C5E" w:rsidP="00510DB3">
            <w:pPr>
              <w:jc w:val="both"/>
              <w:rPr>
                <w:rFonts w:ascii="Times New Roman" w:hAnsi="Times New Roman" w:cs="Times New Roman"/>
                <w:sz w:val="28"/>
                <w:szCs w:val="28"/>
              </w:rPr>
            </w:pPr>
            <w:r w:rsidRPr="0005203D">
              <w:rPr>
                <w:rFonts w:ascii="Times New Roman" w:hAnsi="Times New Roman" w:cs="Times New Roman"/>
                <w:noProof/>
                <w:sz w:val="28"/>
                <w:szCs w:val="28"/>
                <w:lang w:eastAsia="ru-RU"/>
              </w:rPr>
              <mc:AlternateContent>
                <mc:Choice Requires="wps">
                  <w:drawing>
                    <wp:anchor distT="0" distB="0" distL="114300" distR="114300" simplePos="0" relativeHeight="251706368" behindDoc="0" locked="0" layoutInCell="1" allowOverlap="1" wp14:anchorId="0F031A8B" wp14:editId="051E0AFC">
                      <wp:simplePos x="0" y="0"/>
                      <wp:positionH relativeFrom="column">
                        <wp:posOffset>71120</wp:posOffset>
                      </wp:positionH>
                      <wp:positionV relativeFrom="paragraph">
                        <wp:posOffset>635</wp:posOffset>
                      </wp:positionV>
                      <wp:extent cx="1818640" cy="259080"/>
                      <wp:effectExtent l="0" t="0" r="0" b="7620"/>
                      <wp:wrapNone/>
                      <wp:docPr id="159600403" name="Надпись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640" cy="259080"/>
                              </a:xfrm>
                              <a:prstGeom prst="rect">
                                <a:avLst/>
                              </a:prstGeom>
                              <a:solidFill>
                                <a:srgbClr val="FFFFFF">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10CD10" w14:textId="77777777" w:rsidR="00532C5E" w:rsidRPr="0016585D" w:rsidRDefault="00532C5E" w:rsidP="00532C5E">
                                  <w:pPr>
                                    <w:rPr>
                                      <w:rFonts w:ascii="Times New Roman" w:hAnsi="Times New Roman" w:cs="Times New Roman"/>
                                      <w:i/>
                                      <w:color w:val="0000FF"/>
                                    </w:rPr>
                                  </w:pPr>
                                  <w:r>
                                    <w:rPr>
                                      <w:rFonts w:ascii="Times New Roman" w:hAnsi="Times New Roman" w:cs="Times New Roman"/>
                                      <w:i/>
                                    </w:rPr>
                                    <w:t>Обзорная карта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031A8B" id="Надпись 46" o:spid="_x0000_s1071" type="#_x0000_t202" style="position:absolute;left:0;text-align:left;margin-left:5.6pt;margin-top:.05pt;width:143.2pt;height:20.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" stroked="f">
                      <v:fill opacity="46003f"/>
                      <v:textbox>
                        <w:txbxContent>
                          <w:p w14:paraId="6B10CD10" w14:textId="77777777" w:rsidR="00532C5E" w:rsidRPr="0016585D" w:rsidRDefault="00532C5E" w:rsidP="00532C5E">
                            <w:pPr>
                              <w:rPr>
                                <w:rFonts w:ascii="Times New Roman" w:hAnsi="Times New Roman" w:cs="Times New Roman"/>
                                <w:i/>
                                <w:color w:val="0000FF"/>
                              </w:rPr>
                            </w:pPr>
                            <w:r>
                              <w:rPr>
                                <w:rFonts w:ascii="Times New Roman" w:hAnsi="Times New Roman" w:cs="Times New Roman"/>
                                <w:i/>
                              </w:rPr>
                              <w:t>Обзорная карта</w:t>
                            </w:r>
                          </w:p>
                        </w:txbxContent>
                      </v:textbox>
                    </v:shape>
                  </w:pict>
                </mc:Fallback>
              </mc:AlternateContent>
            </w:r>
            <w:r w:rsidRPr="0005203D">
              <w:rPr>
                <w:noProof/>
              </w:rPr>
              <w:drawing>
                <wp:inline distT="0" distB="0" distL="0" distR="0" wp14:anchorId="6C9819C5" wp14:editId="22218B8F">
                  <wp:extent cx="4200063" cy="2436201"/>
                  <wp:effectExtent l="0" t="0" r="0" b="2540"/>
                  <wp:docPr id="3399371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201113" cy="2436810"/>
                          </a:xfrm>
                          <a:prstGeom prst="rect">
                            <a:avLst/>
                          </a:prstGeom>
                          <a:noFill/>
                          <a:ln>
                            <a:noFill/>
                          </a:ln>
                        </pic:spPr>
                      </pic:pic>
                    </a:graphicData>
                  </a:graphic>
                </wp:inline>
              </w:drawing>
            </w:r>
          </w:p>
        </w:tc>
      </w:tr>
      <w:tr w:rsidR="00306B05" w:rsidRPr="0005203D" w14:paraId="2B514878" w14:textId="77777777" w:rsidTr="003628A3">
        <w:trPr>
          <w:trHeight w:val="323"/>
          <w:jc w:val="center"/>
        </w:trPr>
        <w:tc>
          <w:tcPr>
            <w:tcW w:w="13467" w:type="dxa"/>
            <w:gridSpan w:val="2"/>
            <w:vAlign w:val="center"/>
          </w:tcPr>
          <w:p w14:paraId="0E13DEA6" w14:textId="77777777" w:rsidR="00532C5E" w:rsidRPr="0005203D" w:rsidRDefault="00532C5E" w:rsidP="00510DB3">
            <w:pPr>
              <w:ind w:firstLine="720"/>
              <w:jc w:val="both"/>
              <w:rPr>
                <w:rFonts w:ascii="Times New Roman" w:hAnsi="Times New Roman" w:cs="Times New Roman"/>
                <w:sz w:val="28"/>
                <w:szCs w:val="28"/>
                <w:lang w:eastAsia="ru-RU"/>
              </w:rPr>
            </w:pPr>
          </w:p>
        </w:tc>
      </w:tr>
    </w:tbl>
    <w:p w14:paraId="6855E5FA" w14:textId="775E55C2" w:rsidR="00532C5E" w:rsidRPr="0005203D" w:rsidRDefault="00532C5E" w:rsidP="00306B05">
      <w:pPr>
        <w:pStyle w:val="a4"/>
        <w:rPr>
          <w:lang w:eastAsia="ru-RU"/>
        </w:rPr>
      </w:pPr>
      <w:bookmarkStart w:id="125" w:name="_Toc210770572"/>
      <w:r w:rsidRPr="0005203D">
        <w:t>Р</w:t>
      </w:r>
      <w:r w:rsidR="00BD5671" w:rsidRPr="0005203D">
        <w:t>исунок</w:t>
      </w:r>
      <w:r w:rsidRPr="0005203D">
        <w:t xml:space="preserve"> 6.5 </w:t>
      </w:r>
      <w:r w:rsidR="00BD5671" w:rsidRPr="0005203D">
        <w:t xml:space="preserve">- </w:t>
      </w:r>
      <w:r w:rsidRPr="0005203D">
        <w:rPr>
          <w:lang w:eastAsia="ru-RU"/>
        </w:rPr>
        <w:t>Геолого-Геофизическая характеристика зоны 10 участка Степной</w:t>
      </w:r>
      <w:bookmarkEnd w:id="125"/>
    </w:p>
    <w:p w14:paraId="4264A57A"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eastAsia="ru-RU"/>
        </w:rPr>
      </w:pPr>
    </w:p>
    <w:p w14:paraId="2A2D0440"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eastAsia="ru-RU"/>
        </w:rPr>
      </w:pPr>
    </w:p>
    <w:p w14:paraId="1C08D74E"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eastAsia="ru-RU"/>
        </w:rPr>
        <w:sectPr w:rsidR="00532C5E" w:rsidRPr="0005203D" w:rsidSect="00532C5E">
          <w:pgSz w:w="16840" w:h="23814" w:code="8"/>
          <w:pgMar w:top="1134" w:right="851" w:bottom="1134" w:left="1701" w:header="709" w:footer="709" w:gutter="0"/>
          <w:cols w:space="708"/>
          <w:docGrid w:linePitch="360"/>
        </w:sectPr>
      </w:pPr>
    </w:p>
    <w:p w14:paraId="3C820008" w14:textId="77777777" w:rsidR="00FB4E20" w:rsidRPr="00FB4E20" w:rsidRDefault="00FB4E20" w:rsidP="00FB4E20">
      <w:pPr>
        <w:spacing w:after="0" w:line="240" w:lineRule="auto"/>
        <w:ind w:firstLine="720"/>
        <w:jc w:val="both"/>
        <w:rPr>
          <w:rFonts w:ascii="Times New Roman" w:hAnsi="Times New Roman" w:cs="Times New Roman"/>
          <w:sz w:val="28"/>
          <w:szCs w:val="28"/>
          <w:lang w:val="ru-RU"/>
        </w:rPr>
      </w:pPr>
      <w:r w:rsidRPr="00FB4E20">
        <w:rPr>
          <w:rFonts w:ascii="Times New Roman" w:hAnsi="Times New Roman" w:cs="Times New Roman"/>
          <w:sz w:val="28"/>
          <w:szCs w:val="28"/>
          <w:lang w:val="ru-RU"/>
        </w:rPr>
        <w:lastRenderedPageBreak/>
        <w:t xml:space="preserve">На основе анализа схем элементов геофизических полей, геологических карт и петрофизических характеристик горных пород разработана схема геологической интерпретации геофизических данных с элиминированием кайнозойского покрова (Рисунок 6.6). При её построении использовались все доступные геологические карты масштаба 1:50 000, результаты интерпретации предшествующих исследований по съёмкам масштаба 1:50 000, а также обобщённые геофизические материалы масштаба 1:200 000 (Розенблат, 1970; </w:t>
      </w:r>
      <w:proofErr w:type="spellStart"/>
      <w:r w:rsidRPr="00FB4E20">
        <w:rPr>
          <w:rFonts w:ascii="Times New Roman" w:hAnsi="Times New Roman" w:cs="Times New Roman"/>
          <w:sz w:val="28"/>
          <w:szCs w:val="28"/>
          <w:lang w:val="ru-RU"/>
        </w:rPr>
        <w:t>Бекжанов</w:t>
      </w:r>
      <w:proofErr w:type="spellEnd"/>
      <w:r w:rsidRPr="00FB4E20">
        <w:rPr>
          <w:rFonts w:ascii="Times New Roman" w:hAnsi="Times New Roman" w:cs="Times New Roman"/>
          <w:sz w:val="28"/>
          <w:szCs w:val="28"/>
          <w:lang w:val="ru-RU"/>
        </w:rPr>
        <w:t>, 1978).</w:t>
      </w:r>
    </w:p>
    <w:p w14:paraId="5C6F07BD" w14:textId="6008611A" w:rsidR="00532C5E" w:rsidRPr="0005203D" w:rsidRDefault="00532C5E" w:rsidP="00FB4E20">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В основу схемы положены следующие представления о связях физических полей с геологическим строением изученной территории:</w:t>
      </w:r>
    </w:p>
    <w:p w14:paraId="2A88CB95" w14:textId="77777777" w:rsidR="00532C5E" w:rsidRPr="0005203D" w:rsidRDefault="00532C5E" w:rsidP="00510DB3">
      <w:pPr>
        <w:tabs>
          <w:tab w:val="left" w:pos="0"/>
          <w:tab w:val="left" w:pos="900"/>
        </w:tabs>
        <w:spacing w:after="0" w:line="240" w:lineRule="auto"/>
        <w:ind w:firstLine="720"/>
        <w:jc w:val="both"/>
        <w:rPr>
          <w:rFonts w:ascii="Times New Roman" w:eastAsia="Times New Roman" w:hAnsi="Times New Roman" w:cs="Times New Roman"/>
          <w:sz w:val="28"/>
          <w:szCs w:val="28"/>
          <w:lang w:val="ru-RU" w:eastAsia="ru-RU"/>
        </w:rPr>
      </w:pPr>
      <w:r w:rsidRPr="0005203D">
        <w:rPr>
          <w:rFonts w:ascii="Times New Roman" w:eastAsia="Times New Roman" w:hAnsi="Times New Roman" w:cs="Times New Roman"/>
          <w:sz w:val="28"/>
          <w:szCs w:val="28"/>
          <w:lang w:val="ru-RU" w:eastAsia="ru-RU"/>
        </w:rPr>
        <w:t xml:space="preserve">1. Наиболее значительным положительным гравитационным аномалиям </w:t>
      </w:r>
      <w:proofErr w:type="spellStart"/>
      <w:r w:rsidRPr="0005203D">
        <w:rPr>
          <w:rFonts w:ascii="Times New Roman" w:eastAsia="Times New Roman" w:hAnsi="Times New Roman" w:cs="Times New Roman"/>
          <w:sz w:val="28"/>
          <w:szCs w:val="28"/>
          <w:lang w:val="ru-RU" w:eastAsia="ru-RU"/>
        </w:rPr>
        <w:t>Δg</w:t>
      </w:r>
      <w:proofErr w:type="spellEnd"/>
      <w:r w:rsidRPr="0005203D">
        <w:rPr>
          <w:rFonts w:ascii="Times New Roman" w:eastAsia="Times New Roman" w:hAnsi="Times New Roman" w:cs="Times New Roman"/>
          <w:sz w:val="28"/>
          <w:szCs w:val="28"/>
          <w:lang w:val="ru-RU" w:eastAsia="ru-RU"/>
        </w:rPr>
        <w:t xml:space="preserve"> соответствуют антиклинальные структуры, сложенные вулканогенно-осадочными образованиями кембрий-ордовика и терригенными отложениями нижнего силура Конской СФЗ (</w:t>
      </w:r>
      <w:proofErr w:type="spellStart"/>
      <w:r w:rsidRPr="0005203D">
        <w:rPr>
          <w:rFonts w:ascii="Times New Roman" w:eastAsia="Times New Roman" w:hAnsi="Times New Roman" w:cs="Times New Roman"/>
          <w:sz w:val="28"/>
          <w:szCs w:val="28"/>
          <w:lang w:val="ru-RU" w:eastAsia="ru-RU"/>
        </w:rPr>
        <w:t>σ</w:t>
      </w:r>
      <w:proofErr w:type="gramStart"/>
      <w:r w:rsidRPr="0005203D">
        <w:rPr>
          <w:rFonts w:ascii="Times New Roman" w:eastAsia="Times New Roman" w:hAnsi="Times New Roman" w:cs="Times New Roman"/>
          <w:sz w:val="28"/>
          <w:szCs w:val="28"/>
          <w:vertAlign w:val="subscript"/>
          <w:lang w:val="ru-RU" w:eastAsia="ru-RU"/>
        </w:rPr>
        <w:t>ср.взв</w:t>
      </w:r>
      <w:proofErr w:type="spellEnd"/>
      <w:proofErr w:type="gramEnd"/>
      <w:r w:rsidRPr="0005203D">
        <w:rPr>
          <w:rFonts w:ascii="Times New Roman" w:eastAsia="Times New Roman" w:hAnsi="Times New Roman" w:cs="Times New Roman"/>
          <w:sz w:val="28"/>
          <w:szCs w:val="28"/>
          <w:vertAlign w:val="subscript"/>
          <w:lang w:val="ru-RU" w:eastAsia="ru-RU"/>
        </w:rPr>
        <w:t>.</w:t>
      </w:r>
      <w:r w:rsidRPr="0005203D">
        <w:rPr>
          <w:rFonts w:ascii="Times New Roman" w:eastAsia="Times New Roman" w:hAnsi="Times New Roman" w:cs="Times New Roman"/>
          <w:sz w:val="28"/>
          <w:szCs w:val="28"/>
          <w:lang w:val="ru-RU" w:eastAsia="ru-RU"/>
        </w:rPr>
        <w:t>=2,67г/см</w:t>
      </w:r>
      <w:r w:rsidRPr="0005203D">
        <w:rPr>
          <w:rFonts w:ascii="Times New Roman" w:eastAsia="Times New Roman" w:hAnsi="Times New Roman" w:cs="Times New Roman"/>
          <w:sz w:val="28"/>
          <w:szCs w:val="28"/>
          <w:vertAlign w:val="superscript"/>
          <w:lang w:val="ru-RU" w:eastAsia="ru-RU"/>
        </w:rPr>
        <w:t>3</w:t>
      </w:r>
      <w:r w:rsidRPr="0005203D">
        <w:rPr>
          <w:rFonts w:ascii="Times New Roman" w:eastAsia="Times New Roman" w:hAnsi="Times New Roman" w:cs="Times New Roman"/>
          <w:sz w:val="28"/>
          <w:szCs w:val="28"/>
          <w:lang w:val="ru-RU" w:eastAsia="ru-RU"/>
        </w:rPr>
        <w:t>).</w:t>
      </w:r>
    </w:p>
    <w:p w14:paraId="5CF6D883" w14:textId="77777777" w:rsidR="00532C5E" w:rsidRPr="0005203D" w:rsidRDefault="00532C5E" w:rsidP="00510DB3">
      <w:pPr>
        <w:tabs>
          <w:tab w:val="left" w:pos="0"/>
          <w:tab w:val="left" w:pos="900"/>
        </w:tabs>
        <w:spacing w:after="0" w:line="240" w:lineRule="auto"/>
        <w:ind w:firstLine="720"/>
        <w:jc w:val="both"/>
        <w:rPr>
          <w:rFonts w:ascii="Times New Roman" w:eastAsia="Times New Roman" w:hAnsi="Times New Roman" w:cs="Times New Roman"/>
          <w:strike/>
          <w:sz w:val="28"/>
          <w:szCs w:val="28"/>
          <w:lang w:val="ru-RU" w:eastAsia="ru-RU"/>
        </w:rPr>
      </w:pPr>
      <w:r w:rsidRPr="0005203D">
        <w:rPr>
          <w:rFonts w:ascii="Times New Roman" w:eastAsia="Times New Roman" w:hAnsi="Times New Roman" w:cs="Times New Roman"/>
          <w:sz w:val="28"/>
          <w:szCs w:val="28"/>
          <w:lang w:val="ru-RU" w:eastAsia="ru-RU"/>
        </w:rPr>
        <w:t xml:space="preserve">2. Менее интенсивными положительными гравитационными аномалиями выделяются антиклинальные структуры, сложенные в </w:t>
      </w:r>
      <w:proofErr w:type="spellStart"/>
      <w:r w:rsidRPr="0005203D">
        <w:rPr>
          <w:rFonts w:ascii="Times New Roman" w:eastAsia="Times New Roman" w:hAnsi="Times New Roman" w:cs="Times New Roman"/>
          <w:sz w:val="28"/>
          <w:szCs w:val="28"/>
          <w:lang w:val="ru-RU" w:eastAsia="ru-RU"/>
        </w:rPr>
        <w:t>Жаксыконской</w:t>
      </w:r>
      <w:proofErr w:type="spellEnd"/>
      <w:r w:rsidRPr="0005203D">
        <w:rPr>
          <w:rFonts w:ascii="Times New Roman" w:eastAsia="Times New Roman" w:hAnsi="Times New Roman" w:cs="Times New Roman"/>
          <w:sz w:val="28"/>
          <w:szCs w:val="28"/>
          <w:lang w:val="ru-RU" w:eastAsia="ru-RU"/>
        </w:rPr>
        <w:t xml:space="preserve"> СФЗ терригенно-вулканогенными образованиями  </w:t>
      </w:r>
      <w:proofErr w:type="spellStart"/>
      <w:r w:rsidRPr="0005203D">
        <w:rPr>
          <w:rFonts w:ascii="Times New Roman" w:eastAsia="Times New Roman" w:hAnsi="Times New Roman" w:cs="Times New Roman"/>
          <w:sz w:val="28"/>
          <w:szCs w:val="28"/>
          <w:lang w:val="ru-RU" w:eastAsia="ru-RU"/>
        </w:rPr>
        <w:t>тараншинской</w:t>
      </w:r>
      <w:proofErr w:type="spellEnd"/>
      <w:r w:rsidRPr="0005203D">
        <w:rPr>
          <w:rFonts w:ascii="Times New Roman" w:eastAsia="Times New Roman" w:hAnsi="Times New Roman" w:cs="Times New Roman"/>
          <w:sz w:val="28"/>
          <w:szCs w:val="28"/>
          <w:lang w:val="ru-RU" w:eastAsia="ru-RU"/>
        </w:rPr>
        <w:t xml:space="preserve"> и </w:t>
      </w:r>
      <w:proofErr w:type="spellStart"/>
      <w:r w:rsidRPr="0005203D">
        <w:rPr>
          <w:rFonts w:ascii="Times New Roman" w:eastAsia="Times New Roman" w:hAnsi="Times New Roman" w:cs="Times New Roman"/>
          <w:sz w:val="28"/>
          <w:szCs w:val="28"/>
          <w:lang w:val="ru-RU" w:eastAsia="ru-RU"/>
        </w:rPr>
        <w:t>желтымесской</w:t>
      </w:r>
      <w:proofErr w:type="spellEnd"/>
      <w:r w:rsidRPr="0005203D">
        <w:rPr>
          <w:rFonts w:ascii="Times New Roman" w:eastAsia="Times New Roman" w:hAnsi="Times New Roman" w:cs="Times New Roman"/>
          <w:sz w:val="28"/>
          <w:szCs w:val="28"/>
          <w:lang w:val="ru-RU" w:eastAsia="ru-RU"/>
        </w:rPr>
        <w:t xml:space="preserve"> свит нижнего девона и </w:t>
      </w:r>
      <w:proofErr w:type="spellStart"/>
      <w:r w:rsidRPr="0005203D">
        <w:rPr>
          <w:rFonts w:ascii="Times New Roman" w:eastAsia="Times New Roman" w:hAnsi="Times New Roman" w:cs="Times New Roman"/>
          <w:sz w:val="28"/>
          <w:szCs w:val="28"/>
          <w:lang w:val="ru-RU" w:eastAsia="ru-RU"/>
        </w:rPr>
        <w:t>талдысайской</w:t>
      </w:r>
      <w:proofErr w:type="spellEnd"/>
      <w:r w:rsidRPr="0005203D">
        <w:rPr>
          <w:rFonts w:ascii="Times New Roman" w:eastAsia="Times New Roman" w:hAnsi="Times New Roman" w:cs="Times New Roman"/>
          <w:sz w:val="28"/>
          <w:szCs w:val="28"/>
          <w:lang w:val="ru-RU" w:eastAsia="ru-RU"/>
        </w:rPr>
        <w:t xml:space="preserve"> свиты среднего девона (</w:t>
      </w:r>
      <w:proofErr w:type="spellStart"/>
      <w:r w:rsidRPr="0005203D">
        <w:rPr>
          <w:rFonts w:ascii="Times New Roman" w:eastAsia="Times New Roman" w:hAnsi="Times New Roman" w:cs="Times New Roman"/>
          <w:sz w:val="28"/>
          <w:szCs w:val="28"/>
          <w:lang w:val="ru-RU" w:eastAsia="ru-RU"/>
        </w:rPr>
        <w:t>σ</w:t>
      </w:r>
      <w:r w:rsidRPr="0005203D">
        <w:rPr>
          <w:rFonts w:ascii="Times New Roman" w:eastAsia="Times New Roman" w:hAnsi="Times New Roman" w:cs="Times New Roman"/>
          <w:sz w:val="28"/>
          <w:szCs w:val="28"/>
          <w:vertAlign w:val="subscript"/>
          <w:lang w:val="ru-RU" w:eastAsia="ru-RU"/>
        </w:rPr>
        <w:t>ср</w:t>
      </w:r>
      <w:proofErr w:type="spellEnd"/>
      <w:r w:rsidRPr="0005203D">
        <w:rPr>
          <w:rFonts w:ascii="Times New Roman" w:eastAsia="Times New Roman" w:hAnsi="Times New Roman" w:cs="Times New Roman"/>
          <w:sz w:val="28"/>
          <w:szCs w:val="28"/>
          <w:vertAlign w:val="subscript"/>
          <w:lang w:val="ru-RU" w:eastAsia="ru-RU"/>
        </w:rPr>
        <w:t>.</w:t>
      </w:r>
      <w:r w:rsidRPr="0005203D">
        <w:rPr>
          <w:rFonts w:ascii="Times New Roman" w:eastAsia="Times New Roman" w:hAnsi="Times New Roman" w:cs="Times New Roman"/>
          <w:sz w:val="28"/>
          <w:szCs w:val="28"/>
          <w:lang w:val="ru-RU" w:eastAsia="ru-RU"/>
        </w:rPr>
        <w:t>=2,65г/см</w:t>
      </w:r>
      <w:r w:rsidRPr="0005203D">
        <w:rPr>
          <w:rFonts w:ascii="Times New Roman" w:eastAsia="Times New Roman" w:hAnsi="Times New Roman" w:cs="Times New Roman"/>
          <w:sz w:val="28"/>
          <w:szCs w:val="28"/>
          <w:vertAlign w:val="superscript"/>
          <w:lang w:val="ru-RU" w:eastAsia="ru-RU"/>
        </w:rPr>
        <w:t>3</w:t>
      </w:r>
      <w:r w:rsidRPr="0005203D">
        <w:rPr>
          <w:rFonts w:ascii="Times New Roman" w:eastAsia="Times New Roman" w:hAnsi="Times New Roman" w:cs="Times New Roman"/>
          <w:sz w:val="28"/>
          <w:szCs w:val="28"/>
          <w:lang w:val="ru-RU" w:eastAsia="ru-RU"/>
        </w:rPr>
        <w:t xml:space="preserve">), в </w:t>
      </w:r>
      <w:proofErr w:type="spellStart"/>
      <w:r w:rsidRPr="0005203D">
        <w:rPr>
          <w:rFonts w:ascii="Times New Roman" w:eastAsia="Times New Roman" w:hAnsi="Times New Roman" w:cs="Times New Roman"/>
          <w:sz w:val="28"/>
          <w:szCs w:val="28"/>
          <w:lang w:val="ru-RU" w:eastAsia="ru-RU"/>
        </w:rPr>
        <w:t>Соналинской</w:t>
      </w:r>
      <w:proofErr w:type="spellEnd"/>
      <w:r w:rsidRPr="0005203D">
        <w:rPr>
          <w:rFonts w:ascii="Times New Roman" w:eastAsia="Times New Roman" w:hAnsi="Times New Roman" w:cs="Times New Roman"/>
          <w:sz w:val="28"/>
          <w:szCs w:val="28"/>
          <w:lang w:val="ru-RU" w:eastAsia="ru-RU"/>
        </w:rPr>
        <w:t xml:space="preserve"> СФЗ - терригенными и туфогенно-вулканогенными образованиями </w:t>
      </w:r>
      <w:proofErr w:type="spellStart"/>
      <w:r w:rsidRPr="0005203D">
        <w:rPr>
          <w:rFonts w:ascii="Times New Roman" w:eastAsia="Times New Roman" w:hAnsi="Times New Roman" w:cs="Times New Roman"/>
          <w:sz w:val="28"/>
          <w:szCs w:val="28"/>
          <w:lang w:val="ru-RU" w:eastAsia="ru-RU"/>
        </w:rPr>
        <w:t>тараншинской</w:t>
      </w:r>
      <w:proofErr w:type="spellEnd"/>
      <w:r w:rsidRPr="0005203D">
        <w:rPr>
          <w:rFonts w:ascii="Times New Roman" w:eastAsia="Times New Roman" w:hAnsi="Times New Roman" w:cs="Times New Roman"/>
          <w:sz w:val="28"/>
          <w:szCs w:val="28"/>
          <w:lang w:val="ru-RU" w:eastAsia="ru-RU"/>
        </w:rPr>
        <w:t xml:space="preserve"> и </w:t>
      </w:r>
      <w:proofErr w:type="spellStart"/>
      <w:r w:rsidRPr="0005203D">
        <w:rPr>
          <w:rFonts w:ascii="Times New Roman" w:eastAsia="Times New Roman" w:hAnsi="Times New Roman" w:cs="Times New Roman"/>
          <w:sz w:val="28"/>
          <w:szCs w:val="28"/>
          <w:lang w:val="ru-RU" w:eastAsia="ru-RU"/>
        </w:rPr>
        <w:t>желтымесской</w:t>
      </w:r>
      <w:proofErr w:type="spellEnd"/>
      <w:r w:rsidRPr="0005203D">
        <w:rPr>
          <w:rFonts w:ascii="Times New Roman" w:eastAsia="Times New Roman" w:hAnsi="Times New Roman" w:cs="Times New Roman"/>
          <w:sz w:val="28"/>
          <w:szCs w:val="28"/>
          <w:lang w:val="ru-RU" w:eastAsia="ru-RU"/>
        </w:rPr>
        <w:t xml:space="preserve"> свит нижнего девона, </w:t>
      </w:r>
      <w:proofErr w:type="spellStart"/>
      <w:r w:rsidRPr="0005203D">
        <w:rPr>
          <w:rFonts w:ascii="Times New Roman" w:eastAsia="Times New Roman" w:hAnsi="Times New Roman" w:cs="Times New Roman"/>
          <w:sz w:val="28"/>
          <w:szCs w:val="28"/>
          <w:lang w:val="ru-RU" w:eastAsia="ru-RU"/>
        </w:rPr>
        <w:t>кудукской</w:t>
      </w:r>
      <w:proofErr w:type="spellEnd"/>
      <w:r w:rsidRPr="0005203D">
        <w:rPr>
          <w:rFonts w:ascii="Times New Roman" w:eastAsia="Times New Roman" w:hAnsi="Times New Roman" w:cs="Times New Roman"/>
          <w:sz w:val="28"/>
          <w:szCs w:val="28"/>
          <w:lang w:val="ru-RU" w:eastAsia="ru-RU"/>
        </w:rPr>
        <w:t xml:space="preserve">, </w:t>
      </w:r>
      <w:proofErr w:type="spellStart"/>
      <w:r w:rsidRPr="0005203D">
        <w:rPr>
          <w:rFonts w:ascii="Times New Roman" w:eastAsia="Times New Roman" w:hAnsi="Times New Roman" w:cs="Times New Roman"/>
          <w:sz w:val="28"/>
          <w:szCs w:val="28"/>
          <w:lang w:val="ru-RU" w:eastAsia="ru-RU"/>
        </w:rPr>
        <w:t>соналинской</w:t>
      </w:r>
      <w:proofErr w:type="spellEnd"/>
      <w:r w:rsidRPr="0005203D">
        <w:rPr>
          <w:rFonts w:ascii="Times New Roman" w:eastAsia="Times New Roman" w:hAnsi="Times New Roman" w:cs="Times New Roman"/>
          <w:sz w:val="28"/>
          <w:szCs w:val="28"/>
          <w:lang w:val="ru-RU" w:eastAsia="ru-RU"/>
        </w:rPr>
        <w:t xml:space="preserve"> и </w:t>
      </w:r>
      <w:proofErr w:type="spellStart"/>
      <w:r w:rsidRPr="0005203D">
        <w:rPr>
          <w:rFonts w:ascii="Times New Roman" w:eastAsia="Times New Roman" w:hAnsi="Times New Roman" w:cs="Times New Roman"/>
          <w:sz w:val="28"/>
          <w:szCs w:val="28"/>
          <w:lang w:val="ru-RU" w:eastAsia="ru-RU"/>
        </w:rPr>
        <w:t>амантауской</w:t>
      </w:r>
      <w:proofErr w:type="spellEnd"/>
      <w:r w:rsidRPr="0005203D">
        <w:rPr>
          <w:rFonts w:ascii="Times New Roman" w:eastAsia="Times New Roman" w:hAnsi="Times New Roman" w:cs="Times New Roman"/>
          <w:sz w:val="28"/>
          <w:szCs w:val="28"/>
          <w:lang w:val="ru-RU" w:eastAsia="ru-RU"/>
        </w:rPr>
        <w:t xml:space="preserve"> свит среднего девона, и </w:t>
      </w:r>
      <w:proofErr w:type="spellStart"/>
      <w:r w:rsidRPr="0005203D">
        <w:rPr>
          <w:rFonts w:ascii="Times New Roman" w:eastAsia="Times New Roman" w:hAnsi="Times New Roman" w:cs="Times New Roman"/>
          <w:sz w:val="28"/>
          <w:szCs w:val="28"/>
          <w:lang w:val="ru-RU" w:eastAsia="ru-RU"/>
        </w:rPr>
        <w:t>кумкольской</w:t>
      </w:r>
      <w:proofErr w:type="spellEnd"/>
      <w:r w:rsidRPr="0005203D">
        <w:rPr>
          <w:rFonts w:ascii="Times New Roman" w:eastAsia="Times New Roman" w:hAnsi="Times New Roman" w:cs="Times New Roman"/>
          <w:sz w:val="28"/>
          <w:szCs w:val="28"/>
          <w:lang w:val="ru-RU" w:eastAsia="ru-RU"/>
        </w:rPr>
        <w:t xml:space="preserve"> свиты среднего-верхнего девона (</w:t>
      </w:r>
      <w:proofErr w:type="spellStart"/>
      <w:r w:rsidRPr="0005203D">
        <w:rPr>
          <w:rFonts w:ascii="Times New Roman" w:eastAsia="Times New Roman" w:hAnsi="Times New Roman" w:cs="Times New Roman"/>
          <w:sz w:val="28"/>
          <w:szCs w:val="28"/>
          <w:lang w:val="ru-RU" w:eastAsia="ru-RU"/>
        </w:rPr>
        <w:t>σ</w:t>
      </w:r>
      <w:r w:rsidRPr="0005203D">
        <w:rPr>
          <w:rFonts w:ascii="Times New Roman" w:eastAsia="Times New Roman" w:hAnsi="Times New Roman" w:cs="Times New Roman"/>
          <w:sz w:val="28"/>
          <w:szCs w:val="28"/>
          <w:vertAlign w:val="subscript"/>
          <w:lang w:val="ru-RU" w:eastAsia="ru-RU"/>
        </w:rPr>
        <w:t>ср.взв</w:t>
      </w:r>
      <w:proofErr w:type="spellEnd"/>
      <w:r w:rsidRPr="0005203D">
        <w:rPr>
          <w:rFonts w:ascii="Times New Roman" w:eastAsia="Times New Roman" w:hAnsi="Times New Roman" w:cs="Times New Roman"/>
          <w:sz w:val="28"/>
          <w:szCs w:val="28"/>
          <w:vertAlign w:val="subscript"/>
          <w:lang w:val="ru-RU" w:eastAsia="ru-RU"/>
        </w:rPr>
        <w:t>.</w:t>
      </w:r>
      <w:r w:rsidRPr="0005203D">
        <w:rPr>
          <w:rFonts w:ascii="Times New Roman" w:eastAsia="Times New Roman" w:hAnsi="Times New Roman" w:cs="Times New Roman"/>
          <w:sz w:val="28"/>
          <w:szCs w:val="28"/>
          <w:lang w:val="ru-RU" w:eastAsia="ru-RU"/>
        </w:rPr>
        <w:t>=2,64г/см</w:t>
      </w:r>
      <w:r w:rsidRPr="0005203D">
        <w:rPr>
          <w:rFonts w:ascii="Times New Roman" w:eastAsia="Times New Roman" w:hAnsi="Times New Roman" w:cs="Times New Roman"/>
          <w:sz w:val="28"/>
          <w:szCs w:val="28"/>
          <w:vertAlign w:val="superscript"/>
          <w:lang w:val="ru-RU" w:eastAsia="ru-RU"/>
        </w:rPr>
        <w:t>3</w:t>
      </w:r>
      <w:r w:rsidRPr="0005203D">
        <w:rPr>
          <w:rFonts w:ascii="Times New Roman" w:eastAsia="Times New Roman" w:hAnsi="Times New Roman" w:cs="Times New Roman"/>
          <w:sz w:val="28"/>
          <w:szCs w:val="28"/>
          <w:lang w:val="ru-RU" w:eastAsia="ru-RU"/>
        </w:rPr>
        <w:t>). Интенсивность гравитационных аномалий усиливается наличием в разрезе интрузий среднего-основного состава (</w:t>
      </w:r>
      <w:proofErr w:type="spellStart"/>
      <w:r w:rsidRPr="0005203D">
        <w:rPr>
          <w:rFonts w:ascii="Times New Roman" w:eastAsia="Times New Roman" w:hAnsi="Times New Roman" w:cs="Times New Roman"/>
          <w:sz w:val="28"/>
          <w:szCs w:val="28"/>
          <w:lang w:val="ru-RU" w:eastAsia="ru-RU"/>
        </w:rPr>
        <w:t>σ</w:t>
      </w:r>
      <w:r w:rsidRPr="0005203D">
        <w:rPr>
          <w:rFonts w:ascii="Times New Roman" w:eastAsia="Times New Roman" w:hAnsi="Times New Roman" w:cs="Times New Roman"/>
          <w:sz w:val="28"/>
          <w:szCs w:val="28"/>
          <w:vertAlign w:val="subscript"/>
          <w:lang w:val="ru-RU" w:eastAsia="ru-RU"/>
        </w:rPr>
        <w:t>ср</w:t>
      </w:r>
      <w:proofErr w:type="spellEnd"/>
      <w:r w:rsidRPr="0005203D">
        <w:rPr>
          <w:rFonts w:ascii="Times New Roman" w:eastAsia="Times New Roman" w:hAnsi="Times New Roman" w:cs="Times New Roman"/>
          <w:sz w:val="28"/>
          <w:szCs w:val="28"/>
          <w:vertAlign w:val="subscript"/>
          <w:lang w:val="ru-RU" w:eastAsia="ru-RU"/>
        </w:rPr>
        <w:t>.</w:t>
      </w:r>
      <w:r w:rsidRPr="0005203D">
        <w:rPr>
          <w:rFonts w:ascii="Times New Roman" w:eastAsia="Times New Roman" w:hAnsi="Times New Roman" w:cs="Times New Roman"/>
          <w:sz w:val="28"/>
          <w:szCs w:val="28"/>
          <w:lang w:val="ru-RU" w:eastAsia="ru-RU"/>
        </w:rPr>
        <w:t>=2,71-2,87 г/см</w:t>
      </w:r>
      <w:r w:rsidRPr="0005203D">
        <w:rPr>
          <w:rFonts w:ascii="Times New Roman" w:eastAsia="Times New Roman" w:hAnsi="Times New Roman" w:cs="Times New Roman"/>
          <w:sz w:val="28"/>
          <w:szCs w:val="28"/>
          <w:vertAlign w:val="superscript"/>
          <w:lang w:val="ru-RU" w:eastAsia="ru-RU"/>
        </w:rPr>
        <w:t>3</w:t>
      </w:r>
      <w:r w:rsidRPr="0005203D">
        <w:rPr>
          <w:rFonts w:ascii="Times New Roman" w:eastAsia="Times New Roman" w:hAnsi="Times New Roman" w:cs="Times New Roman"/>
          <w:sz w:val="28"/>
          <w:szCs w:val="28"/>
          <w:lang w:val="ru-RU" w:eastAsia="ru-RU"/>
        </w:rPr>
        <w:t xml:space="preserve">). </w:t>
      </w:r>
    </w:p>
    <w:p w14:paraId="04DCFB13"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3. Понижениям гравитационного поля соответствуют структуры, сложенные терригенно-осадочными верхнедевонскими и каменноугольными образованиями (</w:t>
      </w:r>
      <w:proofErr w:type="spellStart"/>
      <w:r w:rsidRPr="0005203D">
        <w:rPr>
          <w:rFonts w:ascii="Times New Roman" w:hAnsi="Times New Roman" w:cs="Times New Roman"/>
          <w:sz w:val="28"/>
          <w:szCs w:val="28"/>
          <w:lang w:val="ru-RU"/>
        </w:rPr>
        <w:t>σ</w:t>
      </w:r>
      <w:proofErr w:type="gramStart"/>
      <w:r w:rsidRPr="0005203D">
        <w:rPr>
          <w:rFonts w:ascii="Times New Roman" w:hAnsi="Times New Roman" w:cs="Times New Roman"/>
          <w:sz w:val="28"/>
          <w:szCs w:val="28"/>
          <w:vertAlign w:val="subscript"/>
          <w:lang w:val="ru-RU"/>
        </w:rPr>
        <w:t>ср.взв</w:t>
      </w:r>
      <w:proofErr w:type="spellEnd"/>
      <w:proofErr w:type="gramEnd"/>
      <w:r w:rsidRPr="0005203D">
        <w:rPr>
          <w:rFonts w:ascii="Times New Roman" w:hAnsi="Times New Roman" w:cs="Times New Roman"/>
          <w:sz w:val="28"/>
          <w:szCs w:val="28"/>
          <w:vertAlign w:val="subscript"/>
          <w:lang w:val="ru-RU"/>
        </w:rPr>
        <w:t>.</w:t>
      </w:r>
      <w:r w:rsidRPr="0005203D">
        <w:rPr>
          <w:rFonts w:ascii="Times New Roman" w:hAnsi="Times New Roman" w:cs="Times New Roman"/>
          <w:sz w:val="28"/>
          <w:szCs w:val="28"/>
          <w:lang w:val="ru-RU"/>
        </w:rPr>
        <w:t>=2,54-2,57г/см</w:t>
      </w:r>
      <w:r w:rsidRPr="0005203D">
        <w:rPr>
          <w:rFonts w:ascii="Times New Roman" w:hAnsi="Times New Roman" w:cs="Times New Roman"/>
          <w:sz w:val="28"/>
          <w:szCs w:val="28"/>
          <w:vertAlign w:val="superscript"/>
          <w:lang w:val="ru-RU"/>
        </w:rPr>
        <w:t>3</w:t>
      </w:r>
      <w:r w:rsidRPr="0005203D">
        <w:rPr>
          <w:rFonts w:ascii="Times New Roman" w:hAnsi="Times New Roman" w:cs="Times New Roman"/>
          <w:sz w:val="28"/>
          <w:szCs w:val="28"/>
          <w:lang w:val="ru-RU"/>
        </w:rPr>
        <w:t>)</w:t>
      </w:r>
      <w:proofErr w:type="gramStart"/>
      <w:r w:rsidRPr="0005203D">
        <w:rPr>
          <w:rFonts w:ascii="Times New Roman" w:hAnsi="Times New Roman" w:cs="Times New Roman"/>
          <w:sz w:val="28"/>
          <w:szCs w:val="28"/>
          <w:lang w:val="ru-RU"/>
        </w:rPr>
        <w:t>.</w:t>
      </w:r>
      <w:proofErr w:type="gramEnd"/>
      <w:r w:rsidRPr="0005203D">
        <w:rPr>
          <w:rFonts w:ascii="Times New Roman" w:hAnsi="Times New Roman" w:cs="Times New Roman"/>
          <w:sz w:val="28"/>
          <w:szCs w:val="28"/>
          <w:lang w:val="ru-RU"/>
        </w:rPr>
        <w:t xml:space="preserve"> и отложениями нижней перми (</w:t>
      </w:r>
      <w:proofErr w:type="spellStart"/>
      <w:r w:rsidRPr="0005203D">
        <w:rPr>
          <w:rFonts w:ascii="Times New Roman" w:hAnsi="Times New Roman" w:cs="Times New Roman"/>
          <w:sz w:val="28"/>
          <w:szCs w:val="28"/>
          <w:lang w:val="ru-RU"/>
        </w:rPr>
        <w:t>σ</w:t>
      </w:r>
      <w:proofErr w:type="gramStart"/>
      <w:r w:rsidRPr="0005203D">
        <w:rPr>
          <w:rFonts w:ascii="Times New Roman" w:hAnsi="Times New Roman" w:cs="Times New Roman"/>
          <w:sz w:val="28"/>
          <w:szCs w:val="28"/>
          <w:vertAlign w:val="subscript"/>
          <w:lang w:val="ru-RU"/>
        </w:rPr>
        <w:t>ср.взв</w:t>
      </w:r>
      <w:proofErr w:type="spellEnd"/>
      <w:proofErr w:type="gramEnd"/>
      <w:r w:rsidRPr="0005203D">
        <w:rPr>
          <w:rFonts w:ascii="Times New Roman" w:hAnsi="Times New Roman" w:cs="Times New Roman"/>
          <w:sz w:val="28"/>
          <w:szCs w:val="28"/>
          <w:vertAlign w:val="subscript"/>
          <w:lang w:val="ru-RU"/>
        </w:rPr>
        <w:t>.</w:t>
      </w:r>
      <w:r w:rsidRPr="0005203D">
        <w:rPr>
          <w:rFonts w:ascii="Times New Roman" w:hAnsi="Times New Roman" w:cs="Times New Roman"/>
          <w:sz w:val="28"/>
          <w:szCs w:val="28"/>
          <w:lang w:val="ru-RU"/>
        </w:rPr>
        <w:t>=2,52г/см</w:t>
      </w:r>
      <w:r w:rsidRPr="0005203D">
        <w:rPr>
          <w:rFonts w:ascii="Times New Roman" w:hAnsi="Times New Roman" w:cs="Times New Roman"/>
          <w:sz w:val="28"/>
          <w:szCs w:val="28"/>
          <w:vertAlign w:val="superscript"/>
          <w:lang w:val="ru-RU"/>
        </w:rPr>
        <w:t>3</w:t>
      </w:r>
      <w:r w:rsidRPr="0005203D">
        <w:rPr>
          <w:rFonts w:ascii="Times New Roman" w:hAnsi="Times New Roman" w:cs="Times New Roman"/>
          <w:sz w:val="28"/>
          <w:szCs w:val="28"/>
          <w:lang w:val="ru-RU"/>
        </w:rPr>
        <w:t xml:space="preserve">). Отрицательными локальными аномалиями </w:t>
      </w:r>
      <w:proofErr w:type="spellStart"/>
      <w:r w:rsidRPr="0005203D">
        <w:rPr>
          <w:rFonts w:ascii="Times New Roman" w:hAnsi="Times New Roman" w:cs="Times New Roman"/>
          <w:sz w:val="28"/>
          <w:szCs w:val="28"/>
          <w:lang w:val="ru-RU"/>
        </w:rPr>
        <w:t>Δg</w:t>
      </w:r>
      <w:proofErr w:type="spellEnd"/>
      <w:r w:rsidRPr="0005203D">
        <w:rPr>
          <w:rFonts w:ascii="Times New Roman" w:hAnsi="Times New Roman" w:cs="Times New Roman"/>
          <w:sz w:val="28"/>
          <w:szCs w:val="28"/>
          <w:lang w:val="ru-RU"/>
        </w:rPr>
        <w:t xml:space="preserve"> второго порядка прослеживаются грабен-синклинали, представленные преимущественно </w:t>
      </w:r>
      <w:proofErr w:type="spellStart"/>
      <w:r w:rsidRPr="0005203D">
        <w:rPr>
          <w:rFonts w:ascii="Times New Roman" w:hAnsi="Times New Roman" w:cs="Times New Roman"/>
          <w:sz w:val="28"/>
          <w:szCs w:val="28"/>
          <w:lang w:val="ru-RU"/>
        </w:rPr>
        <w:t>нижневизейскими</w:t>
      </w:r>
      <w:proofErr w:type="spellEnd"/>
      <w:r w:rsidRPr="0005203D">
        <w:rPr>
          <w:rFonts w:ascii="Times New Roman" w:hAnsi="Times New Roman" w:cs="Times New Roman"/>
          <w:sz w:val="28"/>
          <w:szCs w:val="28"/>
          <w:lang w:val="ru-RU"/>
        </w:rPr>
        <w:t xml:space="preserve"> и </w:t>
      </w:r>
      <w:proofErr w:type="spellStart"/>
      <w:r w:rsidRPr="0005203D">
        <w:rPr>
          <w:rFonts w:ascii="Times New Roman" w:hAnsi="Times New Roman" w:cs="Times New Roman"/>
          <w:sz w:val="28"/>
          <w:szCs w:val="28"/>
          <w:lang w:val="ru-RU"/>
        </w:rPr>
        <w:t>верхнетурнейскими</w:t>
      </w:r>
      <w:proofErr w:type="spellEnd"/>
      <w:r w:rsidRPr="0005203D">
        <w:rPr>
          <w:rFonts w:ascii="Times New Roman" w:hAnsi="Times New Roman" w:cs="Times New Roman"/>
          <w:sz w:val="28"/>
          <w:szCs w:val="28"/>
          <w:lang w:val="ru-RU"/>
        </w:rPr>
        <w:t xml:space="preserve"> мергелистыми образованиями (</w:t>
      </w:r>
      <w:proofErr w:type="spellStart"/>
      <w:r w:rsidRPr="0005203D">
        <w:rPr>
          <w:rFonts w:ascii="Times New Roman" w:hAnsi="Times New Roman" w:cs="Times New Roman"/>
          <w:sz w:val="28"/>
          <w:szCs w:val="28"/>
          <w:lang w:val="ru-RU"/>
        </w:rPr>
        <w:t>σ</w:t>
      </w:r>
      <w:r w:rsidRPr="0005203D">
        <w:rPr>
          <w:rFonts w:ascii="Times New Roman" w:hAnsi="Times New Roman" w:cs="Times New Roman"/>
          <w:sz w:val="28"/>
          <w:szCs w:val="28"/>
          <w:vertAlign w:val="subscript"/>
          <w:lang w:val="ru-RU"/>
        </w:rPr>
        <w:t>ср</w:t>
      </w:r>
      <w:proofErr w:type="spellEnd"/>
      <w:r w:rsidRPr="0005203D">
        <w:rPr>
          <w:rFonts w:ascii="Times New Roman" w:hAnsi="Times New Roman" w:cs="Times New Roman"/>
          <w:sz w:val="28"/>
          <w:szCs w:val="28"/>
          <w:vertAlign w:val="subscript"/>
          <w:lang w:val="ru-RU"/>
        </w:rPr>
        <w:t>.</w:t>
      </w:r>
      <w:r w:rsidRPr="0005203D">
        <w:rPr>
          <w:rFonts w:ascii="Times New Roman" w:hAnsi="Times New Roman" w:cs="Times New Roman"/>
          <w:sz w:val="28"/>
          <w:szCs w:val="28"/>
          <w:lang w:val="ru-RU"/>
        </w:rPr>
        <w:t>=2,23-2,44г/см</w:t>
      </w:r>
      <w:r w:rsidRPr="0005203D">
        <w:rPr>
          <w:rFonts w:ascii="Times New Roman" w:hAnsi="Times New Roman" w:cs="Times New Roman"/>
          <w:sz w:val="28"/>
          <w:szCs w:val="28"/>
          <w:vertAlign w:val="superscript"/>
          <w:lang w:val="ru-RU"/>
        </w:rPr>
        <w:t>3</w:t>
      </w:r>
      <w:r w:rsidRPr="0005203D">
        <w:rPr>
          <w:rFonts w:ascii="Times New Roman" w:hAnsi="Times New Roman" w:cs="Times New Roman"/>
          <w:sz w:val="28"/>
          <w:szCs w:val="28"/>
          <w:lang w:val="ru-RU"/>
        </w:rPr>
        <w:t>).</w:t>
      </w:r>
    </w:p>
    <w:p w14:paraId="6A295301" w14:textId="77777777" w:rsidR="00CB4B30" w:rsidRPr="0005203D" w:rsidRDefault="00CB4B30"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4. Интенсивными гравитационными минимумами </w:t>
      </w:r>
      <w:proofErr w:type="spellStart"/>
      <w:r w:rsidRPr="0005203D">
        <w:rPr>
          <w:rFonts w:ascii="Times New Roman" w:hAnsi="Times New Roman" w:cs="Times New Roman"/>
          <w:sz w:val="28"/>
          <w:szCs w:val="28"/>
          <w:lang w:val="ru-RU"/>
        </w:rPr>
        <w:t>оконтуриваются</w:t>
      </w:r>
      <w:proofErr w:type="spellEnd"/>
      <w:r w:rsidRPr="0005203D">
        <w:rPr>
          <w:rFonts w:ascii="Times New Roman" w:hAnsi="Times New Roman" w:cs="Times New Roman"/>
          <w:sz w:val="28"/>
          <w:szCs w:val="28"/>
          <w:lang w:val="ru-RU"/>
        </w:rPr>
        <w:t xml:space="preserve"> области развития гранитоидных массивов нижнедевонского </w:t>
      </w:r>
      <w:proofErr w:type="spellStart"/>
      <w:r w:rsidRPr="0005203D">
        <w:rPr>
          <w:rFonts w:ascii="Times New Roman" w:hAnsi="Times New Roman" w:cs="Times New Roman"/>
          <w:sz w:val="28"/>
          <w:szCs w:val="28"/>
          <w:lang w:val="ru-RU"/>
        </w:rPr>
        <w:t>карамендинского</w:t>
      </w:r>
      <w:proofErr w:type="spellEnd"/>
      <w:r w:rsidRPr="0005203D">
        <w:rPr>
          <w:rFonts w:ascii="Times New Roman" w:hAnsi="Times New Roman" w:cs="Times New Roman"/>
          <w:sz w:val="28"/>
          <w:szCs w:val="28"/>
          <w:lang w:val="ru-RU"/>
        </w:rPr>
        <w:t xml:space="preserve">, среднедевонского теректинского и верхнедевонского </w:t>
      </w:r>
      <w:proofErr w:type="spellStart"/>
      <w:r w:rsidRPr="0005203D">
        <w:rPr>
          <w:rFonts w:ascii="Times New Roman" w:hAnsi="Times New Roman" w:cs="Times New Roman"/>
          <w:sz w:val="28"/>
          <w:szCs w:val="28"/>
          <w:lang w:val="ru-RU"/>
        </w:rPr>
        <w:t>коккудуктюбинского</w:t>
      </w:r>
      <w:proofErr w:type="spellEnd"/>
      <w:r w:rsidRPr="0005203D">
        <w:rPr>
          <w:rFonts w:ascii="Times New Roman" w:hAnsi="Times New Roman" w:cs="Times New Roman"/>
          <w:sz w:val="28"/>
          <w:szCs w:val="28"/>
          <w:lang w:val="ru-RU"/>
        </w:rPr>
        <w:t xml:space="preserve"> комплексов (</w:t>
      </w:r>
      <w:proofErr w:type="spellStart"/>
      <w:r w:rsidRPr="0005203D">
        <w:rPr>
          <w:rFonts w:ascii="Times New Roman" w:hAnsi="Times New Roman" w:cs="Times New Roman"/>
          <w:sz w:val="28"/>
          <w:szCs w:val="28"/>
          <w:lang w:val="ru-RU"/>
        </w:rPr>
        <w:t>σ</w:t>
      </w:r>
      <w:r w:rsidRPr="0005203D">
        <w:rPr>
          <w:rFonts w:ascii="Times New Roman" w:hAnsi="Times New Roman" w:cs="Times New Roman"/>
          <w:sz w:val="28"/>
          <w:szCs w:val="28"/>
          <w:vertAlign w:val="subscript"/>
          <w:lang w:val="ru-RU"/>
        </w:rPr>
        <w:t>ср</w:t>
      </w:r>
      <w:proofErr w:type="spellEnd"/>
      <w:r w:rsidRPr="0005203D">
        <w:rPr>
          <w:rFonts w:ascii="Times New Roman" w:hAnsi="Times New Roman" w:cs="Times New Roman"/>
          <w:sz w:val="28"/>
          <w:szCs w:val="28"/>
          <w:vertAlign w:val="subscript"/>
          <w:lang w:val="ru-RU"/>
        </w:rPr>
        <w:t>.</w:t>
      </w:r>
      <w:r w:rsidRPr="0005203D">
        <w:rPr>
          <w:rFonts w:ascii="Times New Roman" w:hAnsi="Times New Roman" w:cs="Times New Roman"/>
          <w:sz w:val="28"/>
          <w:szCs w:val="28"/>
          <w:lang w:val="ru-RU"/>
        </w:rPr>
        <w:t>=2,54-2,63 г/см</w:t>
      </w:r>
      <w:r w:rsidRPr="0005203D">
        <w:rPr>
          <w:rFonts w:ascii="Times New Roman" w:hAnsi="Times New Roman" w:cs="Times New Roman"/>
          <w:sz w:val="28"/>
          <w:szCs w:val="28"/>
          <w:vertAlign w:val="superscript"/>
          <w:lang w:val="ru-RU"/>
        </w:rPr>
        <w:t>3</w:t>
      </w:r>
      <w:r w:rsidRPr="0005203D">
        <w:rPr>
          <w:rFonts w:ascii="Times New Roman" w:hAnsi="Times New Roman" w:cs="Times New Roman"/>
          <w:sz w:val="28"/>
          <w:szCs w:val="28"/>
          <w:lang w:val="ru-RU"/>
        </w:rPr>
        <w:t xml:space="preserve">) </w:t>
      </w:r>
    </w:p>
    <w:p w14:paraId="4E624194" w14:textId="599C3B9F" w:rsidR="00CB4B30" w:rsidRPr="0005203D" w:rsidRDefault="00CB4B30"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5. Положительными гравитационными аномалиями </w:t>
      </w:r>
      <w:proofErr w:type="spellStart"/>
      <w:r w:rsidRPr="0005203D">
        <w:rPr>
          <w:rFonts w:ascii="Times New Roman" w:hAnsi="Times New Roman" w:cs="Times New Roman"/>
          <w:sz w:val="28"/>
          <w:szCs w:val="28"/>
          <w:lang w:val="ru-RU"/>
        </w:rPr>
        <w:t>Δg</w:t>
      </w:r>
      <w:proofErr w:type="spellEnd"/>
      <w:r w:rsidRPr="0005203D">
        <w:rPr>
          <w:rFonts w:ascii="Times New Roman" w:hAnsi="Times New Roman" w:cs="Times New Roman"/>
          <w:sz w:val="28"/>
          <w:szCs w:val="28"/>
          <w:lang w:val="ru-RU"/>
        </w:rPr>
        <w:t xml:space="preserve"> отмечаются интрузивные образования основного-среднего состава </w:t>
      </w:r>
      <w:proofErr w:type="spellStart"/>
      <w:r w:rsidRPr="0005203D">
        <w:rPr>
          <w:rFonts w:ascii="Times New Roman" w:hAnsi="Times New Roman" w:cs="Times New Roman"/>
          <w:sz w:val="28"/>
          <w:szCs w:val="28"/>
          <w:lang w:val="ru-RU"/>
        </w:rPr>
        <w:t>крыккудукского</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карамендинского</w:t>
      </w:r>
      <w:proofErr w:type="spellEnd"/>
      <w:r w:rsidRPr="0005203D">
        <w:rPr>
          <w:rFonts w:ascii="Times New Roman" w:hAnsi="Times New Roman" w:cs="Times New Roman"/>
          <w:sz w:val="28"/>
          <w:szCs w:val="28"/>
          <w:lang w:val="ru-RU"/>
        </w:rPr>
        <w:t xml:space="preserve"> и </w:t>
      </w:r>
      <w:proofErr w:type="spellStart"/>
      <w:r w:rsidRPr="0005203D">
        <w:rPr>
          <w:rFonts w:ascii="Times New Roman" w:hAnsi="Times New Roman" w:cs="Times New Roman"/>
          <w:sz w:val="28"/>
          <w:szCs w:val="28"/>
          <w:lang w:val="ru-RU"/>
        </w:rPr>
        <w:t>коккудуктюбинского</w:t>
      </w:r>
      <w:proofErr w:type="spellEnd"/>
      <w:r w:rsidRPr="0005203D">
        <w:rPr>
          <w:rFonts w:ascii="Times New Roman" w:hAnsi="Times New Roman" w:cs="Times New Roman"/>
          <w:sz w:val="28"/>
          <w:szCs w:val="28"/>
          <w:lang w:val="ru-RU"/>
        </w:rPr>
        <w:t xml:space="preserve"> комплексов. В магнитном поле они сопровождаются наиболее интенсивными положительными аномалиями (</w:t>
      </w:r>
      <w:proofErr w:type="spellStart"/>
      <w:r w:rsidR="00C04768" w:rsidRPr="0005203D">
        <w:rPr>
          <w:rFonts w:ascii="Times New Roman" w:hAnsi="Times New Roman" w:cs="Times New Roman"/>
          <w:sz w:val="28"/>
          <w:szCs w:val="28"/>
          <w:lang w:val="ru-RU"/>
        </w:rPr>
        <w:t>DTA</w:t>
      </w:r>
      <w:r w:rsidRPr="0005203D">
        <w:rPr>
          <w:rFonts w:ascii="Times New Roman" w:hAnsi="Times New Roman" w:cs="Times New Roman"/>
          <w:sz w:val="28"/>
          <w:szCs w:val="28"/>
          <w:vertAlign w:val="subscript"/>
          <w:lang w:val="ru-RU"/>
        </w:rPr>
        <w:t>а</w:t>
      </w:r>
      <w:proofErr w:type="spellEnd"/>
      <w:r w:rsidRPr="0005203D">
        <w:rPr>
          <w:rFonts w:ascii="Times New Roman" w:hAnsi="Times New Roman" w:cs="Times New Roman"/>
          <w:sz w:val="28"/>
          <w:szCs w:val="28"/>
          <w:lang w:val="ru-RU"/>
        </w:rPr>
        <w:t>) напряженностью +1000-2000нТл.</w:t>
      </w:r>
    </w:p>
    <w:p w14:paraId="2A7A9A0B" w14:textId="414A99E4" w:rsidR="00CB4B30" w:rsidRPr="0005203D" w:rsidRDefault="00CB4B30" w:rsidP="00510DB3">
      <w:pPr>
        <w:tabs>
          <w:tab w:val="left" w:pos="0"/>
          <w:tab w:val="left" w:pos="900"/>
        </w:tabs>
        <w:spacing w:after="0" w:line="240" w:lineRule="auto"/>
        <w:ind w:firstLine="720"/>
        <w:jc w:val="both"/>
        <w:rPr>
          <w:rFonts w:ascii="Times New Roman" w:eastAsia="Times New Roman" w:hAnsi="Times New Roman" w:cs="Times New Roman"/>
          <w:sz w:val="28"/>
          <w:szCs w:val="28"/>
          <w:lang w:val="ru-RU" w:eastAsia="ru-RU"/>
        </w:rPr>
      </w:pPr>
      <w:r w:rsidRPr="0005203D">
        <w:rPr>
          <w:rFonts w:ascii="Times New Roman" w:eastAsia="Times New Roman" w:hAnsi="Times New Roman" w:cs="Times New Roman"/>
          <w:sz w:val="28"/>
          <w:szCs w:val="28"/>
          <w:lang w:val="ru-RU" w:eastAsia="ru-RU"/>
        </w:rPr>
        <w:t xml:space="preserve">6. Уверенно проявлены в магнитном поле </w:t>
      </w:r>
      <w:r w:rsidRPr="0005203D">
        <w:rPr>
          <w:rFonts w:ascii="Times New Roman" w:hAnsi="Times New Roman" w:cs="Times New Roman"/>
          <w:sz w:val="28"/>
          <w:szCs w:val="28"/>
          <w:lang w:val="ru-RU"/>
        </w:rPr>
        <w:t>(</w:t>
      </w:r>
      <w:proofErr w:type="spellStart"/>
      <w:r w:rsidR="00C04768" w:rsidRPr="0005203D">
        <w:rPr>
          <w:rFonts w:ascii="Times New Roman" w:hAnsi="Times New Roman" w:cs="Times New Roman"/>
          <w:sz w:val="28"/>
          <w:szCs w:val="28"/>
          <w:lang w:val="ru-RU"/>
        </w:rPr>
        <w:t>DTA</w:t>
      </w:r>
      <w:r w:rsidRPr="0005203D">
        <w:rPr>
          <w:rFonts w:ascii="Times New Roman" w:hAnsi="Times New Roman" w:cs="Times New Roman"/>
          <w:sz w:val="28"/>
          <w:szCs w:val="28"/>
          <w:vertAlign w:val="subscript"/>
          <w:lang w:val="ru-RU"/>
        </w:rPr>
        <w:t>а</w:t>
      </w:r>
      <w:proofErr w:type="spellEnd"/>
      <w:r w:rsidRPr="0005203D">
        <w:rPr>
          <w:rFonts w:ascii="Times New Roman" w:hAnsi="Times New Roman" w:cs="Times New Roman"/>
          <w:sz w:val="28"/>
          <w:szCs w:val="28"/>
          <w:lang w:val="ru-RU"/>
        </w:rPr>
        <w:t xml:space="preserve">) </w:t>
      </w:r>
      <w:r w:rsidRPr="0005203D">
        <w:rPr>
          <w:rFonts w:ascii="Times New Roman" w:eastAsia="Times New Roman" w:hAnsi="Times New Roman" w:cs="Times New Roman"/>
          <w:sz w:val="28"/>
          <w:szCs w:val="28"/>
          <w:lang w:val="ru-RU" w:eastAsia="ru-RU"/>
        </w:rPr>
        <w:t xml:space="preserve">гранодиориты </w:t>
      </w:r>
      <w:proofErr w:type="spellStart"/>
      <w:r w:rsidRPr="0005203D">
        <w:rPr>
          <w:rFonts w:ascii="Times New Roman" w:eastAsia="Times New Roman" w:hAnsi="Times New Roman" w:cs="Times New Roman"/>
          <w:sz w:val="28"/>
          <w:szCs w:val="28"/>
          <w:lang w:val="ru-RU" w:eastAsia="ru-RU"/>
        </w:rPr>
        <w:t>крыккудукского</w:t>
      </w:r>
      <w:proofErr w:type="spellEnd"/>
      <w:r w:rsidRPr="0005203D">
        <w:rPr>
          <w:rFonts w:ascii="Times New Roman" w:eastAsia="Times New Roman" w:hAnsi="Times New Roman" w:cs="Times New Roman"/>
          <w:sz w:val="28"/>
          <w:szCs w:val="28"/>
          <w:lang w:val="ru-RU" w:eastAsia="ru-RU"/>
        </w:rPr>
        <w:t xml:space="preserve"> и </w:t>
      </w:r>
      <w:proofErr w:type="spellStart"/>
      <w:r w:rsidRPr="0005203D">
        <w:rPr>
          <w:rFonts w:ascii="Times New Roman" w:eastAsia="Times New Roman" w:hAnsi="Times New Roman" w:cs="Times New Roman"/>
          <w:sz w:val="28"/>
          <w:szCs w:val="28"/>
          <w:lang w:val="ru-RU" w:eastAsia="ru-RU"/>
        </w:rPr>
        <w:t>карамендинского</w:t>
      </w:r>
      <w:proofErr w:type="spellEnd"/>
      <w:r w:rsidRPr="0005203D">
        <w:rPr>
          <w:rFonts w:ascii="Times New Roman" w:eastAsia="Times New Roman" w:hAnsi="Times New Roman" w:cs="Times New Roman"/>
          <w:sz w:val="28"/>
          <w:szCs w:val="28"/>
          <w:lang w:val="ru-RU" w:eastAsia="ru-RU"/>
        </w:rPr>
        <w:t xml:space="preserve"> комплексов, они фиксируются на картах аномального магнитного поля положительными аномалиями </w:t>
      </w:r>
      <w:r w:rsidRPr="0005203D">
        <w:rPr>
          <w:rFonts w:ascii="Times New Roman" w:hAnsi="Times New Roman" w:cs="Times New Roman"/>
          <w:sz w:val="28"/>
          <w:szCs w:val="28"/>
          <w:lang w:val="ru-RU"/>
        </w:rPr>
        <w:t>(</w:t>
      </w:r>
      <w:proofErr w:type="spellStart"/>
      <w:r w:rsidR="00C04768" w:rsidRPr="0005203D">
        <w:rPr>
          <w:rFonts w:ascii="Times New Roman" w:hAnsi="Times New Roman" w:cs="Times New Roman"/>
          <w:sz w:val="28"/>
          <w:szCs w:val="28"/>
          <w:lang w:val="ru-RU"/>
        </w:rPr>
        <w:t>DTA</w:t>
      </w:r>
      <w:r w:rsidRPr="0005203D">
        <w:rPr>
          <w:rFonts w:ascii="Times New Roman" w:hAnsi="Times New Roman" w:cs="Times New Roman"/>
          <w:sz w:val="28"/>
          <w:szCs w:val="28"/>
          <w:vertAlign w:val="subscript"/>
          <w:lang w:val="ru-RU"/>
        </w:rPr>
        <w:t>а</w:t>
      </w:r>
      <w:proofErr w:type="spellEnd"/>
      <w:r w:rsidRPr="0005203D">
        <w:rPr>
          <w:rFonts w:ascii="Times New Roman" w:hAnsi="Times New Roman" w:cs="Times New Roman"/>
          <w:sz w:val="28"/>
          <w:szCs w:val="28"/>
          <w:lang w:val="ru-RU"/>
        </w:rPr>
        <w:t xml:space="preserve">) </w:t>
      </w:r>
      <w:r w:rsidRPr="0005203D">
        <w:rPr>
          <w:rFonts w:ascii="Times New Roman" w:eastAsia="Times New Roman" w:hAnsi="Times New Roman" w:cs="Times New Roman"/>
          <w:sz w:val="28"/>
          <w:szCs w:val="28"/>
          <w:lang w:val="ru-RU" w:eastAsia="ru-RU"/>
        </w:rPr>
        <w:t xml:space="preserve">напряжённостью +100-700нТл. </w:t>
      </w:r>
    </w:p>
    <w:p w14:paraId="2C98C771" w14:textId="77777777" w:rsidR="00532C5E" w:rsidRPr="0005203D" w:rsidRDefault="00532C5E" w:rsidP="00510DB3">
      <w:pPr>
        <w:spacing w:after="0" w:line="240" w:lineRule="auto"/>
        <w:jc w:val="both"/>
        <w:rPr>
          <w:rFonts w:ascii="Times New Roman" w:hAnsi="Times New Roman" w:cs="Times New Roman"/>
          <w:sz w:val="28"/>
          <w:szCs w:val="28"/>
          <w:lang w:val="ru-RU"/>
        </w:rPr>
      </w:pPr>
      <w:r w:rsidRPr="0005203D">
        <w:rPr>
          <w:noProof/>
          <w:lang w:val="ru-RU"/>
        </w:rPr>
        <w:lastRenderedPageBreak/>
        <w:drawing>
          <wp:inline distT="0" distB="0" distL="0" distR="0" wp14:anchorId="7BF3C37D" wp14:editId="519F8ABF">
            <wp:extent cx="6230149" cy="3632200"/>
            <wp:effectExtent l="0" t="0" r="0" b="6350"/>
            <wp:docPr id="431799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6232322" cy="3633467"/>
                    </a:xfrm>
                    <a:prstGeom prst="rect">
                      <a:avLst/>
                    </a:prstGeom>
                    <a:noFill/>
                    <a:ln>
                      <a:noFill/>
                    </a:ln>
                  </pic:spPr>
                </pic:pic>
              </a:graphicData>
            </a:graphic>
          </wp:inline>
        </w:drawing>
      </w:r>
    </w:p>
    <w:p w14:paraId="7C281516" w14:textId="77777777" w:rsidR="00532C5E" w:rsidRPr="0005203D" w:rsidRDefault="00532C5E" w:rsidP="00510DB3">
      <w:pPr>
        <w:spacing w:after="0" w:line="240" w:lineRule="auto"/>
        <w:ind w:left="426" w:hanging="426"/>
        <w:rPr>
          <w:rFonts w:ascii="Times New Roman" w:hAnsi="Times New Roman" w:cs="Times New Roman"/>
          <w:sz w:val="28"/>
          <w:szCs w:val="28"/>
          <w:lang w:val="ru-RU"/>
        </w:rPr>
      </w:pPr>
      <w:r w:rsidRPr="0005203D">
        <w:rPr>
          <w:rFonts w:ascii="Times New Roman" w:hAnsi="Times New Roman" w:cs="Times New Roman"/>
          <w:noProof/>
          <w:sz w:val="28"/>
          <w:szCs w:val="28"/>
          <w:lang w:val="ru-RU"/>
        </w:rPr>
        <mc:AlternateContent>
          <mc:Choice Requires="wpg">
            <w:drawing>
              <wp:inline distT="0" distB="0" distL="0" distR="0" wp14:anchorId="709A906F" wp14:editId="7AAB9B5C">
                <wp:extent cx="5888383" cy="4351283"/>
                <wp:effectExtent l="0" t="0" r="0" b="0"/>
                <wp:docPr id="1074035960" name="Group 15"/>
                <wp:cNvGraphicFramePr/>
                <a:graphic xmlns:a="http://schemas.openxmlformats.org/drawingml/2006/main">
                  <a:graphicData uri="http://schemas.microsoft.com/office/word/2010/wordprocessingGroup">
                    <wpg:wgp>
                      <wpg:cNvGrpSpPr/>
                      <wpg:grpSpPr>
                        <a:xfrm>
                          <a:off x="0" y="0"/>
                          <a:ext cx="5888383" cy="4351283"/>
                          <a:chOff x="0" y="0"/>
                          <a:chExt cx="8023385" cy="5865764"/>
                        </a:xfrm>
                      </wpg:grpSpPr>
                      <pic:pic xmlns:pic="http://schemas.openxmlformats.org/drawingml/2006/picture">
                        <pic:nvPicPr>
                          <pic:cNvPr id="354600640" name="Picture 354600640" descr="A close-up of several papers&#10;&#10;AI-generated content may be incorrect."/>
                          <pic:cNvPicPr>
                            <a:picLocks noChangeAspect="1"/>
                          </pic:cNvPicPr>
                        </pic:nvPicPr>
                        <pic:blipFill>
                          <a:blip r:embed="rId110" cstate="print">
                            <a:extLst>
                              <a:ext uri="{28A0092B-C50C-407E-A947-70E740481C1C}">
                                <a14:useLocalDpi xmlns:a14="http://schemas.microsoft.com/office/drawing/2010/main" val="0"/>
                              </a:ext>
                            </a:extLst>
                          </a:blip>
                          <a:srcRect l="54963" t="4354" r="2996" b="36089"/>
                          <a:stretch>
                            <a:fillRect/>
                          </a:stretch>
                        </pic:blipFill>
                        <pic:spPr>
                          <a:xfrm>
                            <a:off x="0" y="0"/>
                            <a:ext cx="5582761" cy="5576128"/>
                          </a:xfrm>
                          <a:prstGeom prst="rect">
                            <a:avLst/>
                          </a:prstGeom>
                        </pic:spPr>
                      </pic:pic>
                      <pic:pic xmlns:pic="http://schemas.openxmlformats.org/drawingml/2006/picture">
                        <pic:nvPicPr>
                          <pic:cNvPr id="145287964" name="Picture 145287964" descr="A close-up of several papers&#10;&#10;AI-generated content may be incorrect."/>
                          <pic:cNvPicPr>
                            <a:picLocks noChangeAspect="1"/>
                          </pic:cNvPicPr>
                        </pic:nvPicPr>
                        <pic:blipFill>
                          <a:blip r:embed="rId111">
                            <a:extLst>
                              <a:ext uri="{28A0092B-C50C-407E-A947-70E740481C1C}">
                                <a14:useLocalDpi xmlns:a14="http://schemas.microsoft.com/office/drawing/2010/main" val="0"/>
                              </a:ext>
                            </a:extLst>
                          </a:blip>
                          <a:srcRect l="75886" t="35850" r="5427" b="40629"/>
                          <a:stretch>
                            <a:fillRect/>
                          </a:stretch>
                        </pic:blipFill>
                        <pic:spPr>
                          <a:xfrm>
                            <a:off x="5541962" y="294226"/>
                            <a:ext cx="2481423" cy="2202180"/>
                          </a:xfrm>
                          <a:prstGeom prst="rect">
                            <a:avLst/>
                          </a:prstGeom>
                        </pic:spPr>
                      </pic:pic>
                      <pic:pic xmlns:pic="http://schemas.openxmlformats.org/drawingml/2006/picture">
                        <pic:nvPicPr>
                          <pic:cNvPr id="1318612236" name="Picture 1318612236" descr="A close-up of several papers&#10;&#10;AI-generated content may be incorrect."/>
                          <pic:cNvPicPr>
                            <a:picLocks noChangeAspect="1"/>
                          </pic:cNvPicPr>
                        </pic:nvPicPr>
                        <pic:blipFill>
                          <a:blip r:embed="rId111">
                            <a:extLst>
                              <a:ext uri="{28A0092B-C50C-407E-A947-70E740481C1C}">
                                <a14:useLocalDpi xmlns:a14="http://schemas.microsoft.com/office/drawing/2010/main" val="0"/>
                              </a:ext>
                            </a:extLst>
                          </a:blip>
                          <a:srcRect l="54164" t="64426" r="19618" b="19995"/>
                          <a:stretch>
                            <a:fillRect/>
                          </a:stretch>
                        </pic:blipFill>
                        <pic:spPr>
                          <a:xfrm>
                            <a:off x="2791380" y="2496406"/>
                            <a:ext cx="4205415" cy="1762076"/>
                          </a:xfrm>
                          <a:prstGeom prst="rect">
                            <a:avLst/>
                          </a:prstGeom>
                        </pic:spPr>
                      </pic:pic>
                      <pic:pic xmlns:pic="http://schemas.openxmlformats.org/drawingml/2006/picture">
                        <pic:nvPicPr>
                          <pic:cNvPr id="1365355331" name="Content Placeholder 5" descr="A close-up of several papers&#10;&#10;AI-generated content may be incorrect."/>
                          <pic:cNvPicPr>
                            <a:picLocks noChangeAspect="1"/>
                          </pic:cNvPicPr>
                        </pic:nvPicPr>
                        <pic:blipFill>
                          <a:blip r:embed="rId111">
                            <a:extLst>
                              <a:ext uri="{28A0092B-C50C-407E-A947-70E740481C1C}">
                                <a14:useLocalDpi xmlns:a14="http://schemas.microsoft.com/office/drawing/2010/main" val="0"/>
                              </a:ext>
                            </a:extLst>
                          </a:blip>
                          <a:srcRect l="80711" t="66092" r="4585" b="23074"/>
                          <a:stretch>
                            <a:fillRect/>
                          </a:stretch>
                        </pic:blipFill>
                        <pic:spPr>
                          <a:xfrm>
                            <a:off x="5113421" y="4367380"/>
                            <a:ext cx="2326699" cy="1208748"/>
                          </a:xfrm>
                          <a:prstGeom prst="rect">
                            <a:avLst/>
                          </a:prstGeom>
                        </pic:spPr>
                      </pic:pic>
                      <pic:pic xmlns:pic="http://schemas.openxmlformats.org/drawingml/2006/picture">
                        <pic:nvPicPr>
                          <pic:cNvPr id="694084126" name="Picture 694084126" descr="A close-up of several papers&#10;&#10;AI-generated content may be incorrect."/>
                          <pic:cNvPicPr>
                            <a:picLocks noChangeAspect="1"/>
                          </pic:cNvPicPr>
                        </pic:nvPicPr>
                        <pic:blipFill>
                          <a:blip r:embed="rId111">
                            <a:extLst>
                              <a:ext uri="{28A0092B-C50C-407E-A947-70E740481C1C}">
                                <a14:useLocalDpi xmlns:a14="http://schemas.microsoft.com/office/drawing/2010/main" val="0"/>
                              </a:ext>
                            </a:extLst>
                          </a:blip>
                          <a:srcRect l="55023" t="79483" r="28757" b="3547"/>
                          <a:stretch>
                            <a:fillRect/>
                          </a:stretch>
                        </pic:blipFill>
                        <pic:spPr>
                          <a:xfrm>
                            <a:off x="2791380" y="4207048"/>
                            <a:ext cx="2248750" cy="1658716"/>
                          </a:xfrm>
                          <a:prstGeom prst="rect">
                            <a:avLst/>
                          </a:prstGeom>
                        </pic:spPr>
                      </pic:pic>
                    </wpg:wgp>
                  </a:graphicData>
                </a:graphic>
              </wp:inline>
            </w:drawing>
          </mc:Choice>
          <mc:Fallback>
            <w:pict>
              <v:group w14:anchorId="3D623B4B" id="Group 15" o:spid="_x0000_s1026" style="width:463.65pt;height:342.6pt;mso-position-horizontal-relative:char;mso-position-vertical-relative:line" coordsize="80233,586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kPht/yG/FX/AGH2/wDRUddfXIfDb/kN+Kv+&#10;w+3/AKKjoA6+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5D4bf8hvxV/2H2/8ARUddfXIfDb/kN+Kv+w+3/oqOgDr6&#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rkPht/yG/FX/Yfb/0VHXX1yHw2/wCQ34q/7D7f+io6AOv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uQ+G3/ACG/FX/Yfb/0VHXX1yHw2/5Dfir/ALD7f+io6AOv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Mj1ooAKKKKACiiigAoooo&#10;AKKKKACiiigAooooAKKKKACiiigAooooAKKMg9DRmgAooooAKKKKACiiigAooooAKKKKACiiigAo&#10;oooAKKKKACiiigAooooAKKKKACiiigAooooAKKKKACiiigAooooAKKKKACiiigAooooAKKKKACii&#10;igAooooAKKKKACiiigAooooAKKKKACiiigAooooAKKKKACiiigAooooAKKKKACiiigAooooAKKKK&#10;ACuQ+G3/ACG/FX/Yfb/0VHXX1yHw2/5Dfir/ALD7f+io6AOv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ch8Nv8AkN+Kv+w+3/oqOuvrkPht/wAhvxV/2H2/9FR0Adf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ch8Nv+Q34q/wCw+3/oqOuvrkPht/yG/FX/AGH2/wDRUdAHX0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or3/j0k/3alqK9/49JP8AdoA89/Y7&#10;/wCTTfhj/wBk80X/ANIYaKP2O/8Ak034Y/8AZPNF/wDSGGigD0e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iv&#10;f+PST/dqWor3/j0k/wB2gDz39jv/AJNN+GP/AGTzRf8A0hhoo/Y7/wCTTfhj/wBk80X/ANIYaKAP&#10;R6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qK9/49JP92paivf+PST/AHaAPPf2O/8Ak034Y/8AZPNF/wDSGGij&#10;9jv/AJNN+GP/AGTzRf8A0hhooA9H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or3/j0k/3alqK9/49JP8AdoA8&#10;9/Y7/wCTTfhj/wBk80X/ANIYaKP2O/8Ak034Y/8AZPNF/wDSGGigD0e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ivf+PST/dqWor3/j0k/wB2gDz39jv/AJNN+GP/AGTzRf8A0hhoo/Y7/wCTTfhj/wBk80X/ANIY&#10;aKAPR6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qK9/49JP92paivf+PST/AHaAPPf2O/8Ak034Y/8AZPNF/wDS&#10;GGij9jv/AJNN+GP/AGTzRf8A0hhooA9H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or3/j0k/3alqK9/49JP8A&#10;doA89/Y7/wCTTfhj/wBk80X/ANIYaKP2O/8Ak034Y/8AZPNF/wDSGGigD0e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UV7/wAekn+7UtRX&#10;v/HpJ/u0Aee/sd/8mm/DH/snmi/+kMNFH7Hf/Jpvwx/7J5ov/pDDRQB6P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RXv/AB6Sf7tS1Fe/8ekn+7QB57+x3/yab8Mf+yeaL/6Qw0Ufsd/8mm/DH/snmi/+kMNFAHo9&#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Fe/8AHpJ/u1LUV7/x6Sf7tAHnv7Hf/Jpvwx/7J5ov/pDDRR+x3/ya&#10;b8Mf+yeaL/6Qw0UAej0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4600640" o:spid="_x0000_s1027" type="#_x0000_t75" alt="A close-up of several papers&#10;&#10;AI-generated content may be incorrect." style="position:absolute;width:55827;height:55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">
                  <v:imagedata r:id="rId112" o:title="A close-up of several papers&#10;&#10;AI-generated content may be incorrect" croptop="2853f" cropbottom="23651f" cropleft="36021f" cropright="1963f"/>
                </v:shape>
                <v:shape id="Picture 145287964" o:spid="_x0000_s1028" type="#_x0000_t75" alt="A close-up of several papers&#10;&#10;AI-generated content may be incorrect." style="position:absolute;left:55419;top:2942;width:24814;height:22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">
                  <v:imagedata r:id="rId113" o:title="A close-up of several papers&#10;&#10;AI-generated content may be incorrect" croptop="23495f" cropbottom="26627f" cropleft="49733f" cropright="3557f"/>
                </v:shape>
                <v:shape id="Picture 1318612236" o:spid="_x0000_s1029" type="#_x0000_t75" alt="A close-up of several papers&#10;&#10;AI-generated content may be incorrect." style="position:absolute;left:27913;top:24964;width:42054;height:1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">
                  <v:imagedata r:id="rId113" o:title="A close-up of several papers&#10;&#10;AI-generated content may be incorrect" croptop="42222f" cropbottom="13104f" cropleft="35497f" cropright="12857f"/>
                </v:shape>
                <v:shape id="Content Placeholder 5" o:spid="_x0000_s1030" type="#_x0000_t75" alt="A close-up of several papers&#10;&#10;AI-generated content may be incorrect." style="position:absolute;left:51134;top:43673;width:23267;height:12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">
                  <v:imagedata r:id="rId113" o:title="A close-up of several papers&#10;&#10;AI-generated content may be incorrect" croptop="43314f" cropbottom="15122f" cropleft="52895f" cropright="3005f"/>
                </v:shape>
                <v:shape id="Picture 694084126" o:spid="_x0000_s1031" type="#_x0000_t75" alt="A close-up of several papers&#10;&#10;AI-generated content may be incorrect." style="position:absolute;left:27913;top:42070;width:22488;height:16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">
                  <v:imagedata r:id="rId113" o:title="A close-up of several papers&#10;&#10;AI-generated content may be incorrect" croptop="52090f" cropbottom="2325f" cropleft="36060f" cropright="18846f"/>
                </v:shape>
                <w10:anchorlock/>
              </v:group>
            </w:pict>
          </mc:Fallback>
        </mc:AlternateContent>
      </w:r>
    </w:p>
    <w:p w14:paraId="28BDE16F" w14:textId="75DF5928" w:rsidR="00532C5E" w:rsidRPr="0005203D" w:rsidRDefault="00532C5E" w:rsidP="00306B05">
      <w:pPr>
        <w:pStyle w:val="a4"/>
      </w:pPr>
      <w:bookmarkStart w:id="126" w:name="_Toc210770573"/>
      <w:r w:rsidRPr="0005203D">
        <w:t>Рис</w:t>
      </w:r>
      <w:r w:rsidR="00F41128" w:rsidRPr="0005203D">
        <w:t>унок</w:t>
      </w:r>
      <w:r w:rsidRPr="0005203D">
        <w:t xml:space="preserve"> 6.6</w:t>
      </w:r>
      <w:r w:rsidR="00F41128" w:rsidRPr="0005203D">
        <w:t xml:space="preserve"> -</w:t>
      </w:r>
      <w:r w:rsidRPr="0005203D">
        <w:t xml:space="preserve"> Схема результатов геологической интерпретации геофизических данных участка Степной</w:t>
      </w:r>
      <w:bookmarkEnd w:id="126"/>
      <w:r w:rsidRPr="0005203D">
        <w:t xml:space="preserve"> </w:t>
      </w:r>
    </w:p>
    <w:p w14:paraId="177E1D4B"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rPr>
      </w:pPr>
    </w:p>
    <w:p w14:paraId="1FE7EAB9" w14:textId="71DBB7FE"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7. По отрицательному магнитному полю (</w:t>
      </w:r>
      <w:proofErr w:type="spellStart"/>
      <w:r w:rsidR="00C04768" w:rsidRPr="0005203D">
        <w:rPr>
          <w:rFonts w:ascii="Times New Roman" w:hAnsi="Times New Roman" w:cs="Times New Roman"/>
          <w:sz w:val="28"/>
          <w:szCs w:val="28"/>
          <w:lang w:val="ru-RU"/>
        </w:rPr>
        <w:t>DTA</w:t>
      </w:r>
      <w:r w:rsidRPr="0005203D">
        <w:rPr>
          <w:rFonts w:ascii="Times New Roman" w:hAnsi="Times New Roman" w:cs="Times New Roman"/>
          <w:sz w:val="28"/>
          <w:szCs w:val="28"/>
          <w:vertAlign w:val="subscript"/>
          <w:lang w:val="ru-RU"/>
        </w:rPr>
        <w:t>а</w:t>
      </w:r>
      <w:proofErr w:type="spellEnd"/>
      <w:r w:rsidRPr="0005203D">
        <w:rPr>
          <w:rFonts w:ascii="Times New Roman" w:hAnsi="Times New Roman" w:cs="Times New Roman"/>
          <w:sz w:val="28"/>
          <w:szCs w:val="28"/>
          <w:lang w:val="ru-RU"/>
        </w:rPr>
        <w:t xml:space="preserve">) прослеживаются структуры, представленные кремнисто-осадочными образованиями кембрия-ордовика, терригенно-осадочными отложениями нижнего силура, верхнего девона - карбона, нижней перми, а также туфогенно-терригенной толщей </w:t>
      </w:r>
      <w:proofErr w:type="spellStart"/>
      <w:r w:rsidRPr="0005203D">
        <w:rPr>
          <w:rFonts w:ascii="Times New Roman" w:hAnsi="Times New Roman" w:cs="Times New Roman"/>
          <w:sz w:val="28"/>
          <w:szCs w:val="28"/>
          <w:lang w:val="ru-RU"/>
        </w:rPr>
        <w:t>желтымесской</w:t>
      </w:r>
      <w:proofErr w:type="spellEnd"/>
      <w:r w:rsidRPr="0005203D">
        <w:rPr>
          <w:rFonts w:ascii="Times New Roman" w:hAnsi="Times New Roman" w:cs="Times New Roman"/>
          <w:sz w:val="28"/>
          <w:szCs w:val="28"/>
          <w:lang w:val="ru-RU"/>
        </w:rPr>
        <w:t xml:space="preserve"> и </w:t>
      </w:r>
      <w:proofErr w:type="spellStart"/>
      <w:r w:rsidRPr="0005203D">
        <w:rPr>
          <w:rFonts w:ascii="Times New Roman" w:hAnsi="Times New Roman" w:cs="Times New Roman"/>
          <w:sz w:val="28"/>
          <w:szCs w:val="28"/>
          <w:lang w:val="ru-RU"/>
        </w:rPr>
        <w:t>тараншинской</w:t>
      </w:r>
      <w:proofErr w:type="spellEnd"/>
      <w:r w:rsidRPr="0005203D">
        <w:rPr>
          <w:rFonts w:ascii="Times New Roman" w:hAnsi="Times New Roman" w:cs="Times New Roman"/>
          <w:sz w:val="28"/>
          <w:szCs w:val="28"/>
          <w:lang w:val="ru-RU"/>
        </w:rPr>
        <w:t xml:space="preserve"> свит нижнего девона, </w:t>
      </w:r>
      <w:proofErr w:type="spellStart"/>
      <w:r w:rsidRPr="0005203D">
        <w:rPr>
          <w:rFonts w:ascii="Times New Roman" w:hAnsi="Times New Roman" w:cs="Times New Roman"/>
          <w:sz w:val="28"/>
          <w:szCs w:val="28"/>
          <w:lang w:val="ru-RU"/>
        </w:rPr>
        <w:t>талдысайской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кудукской</w:t>
      </w:r>
      <w:proofErr w:type="spellEnd"/>
      <w:r w:rsidRPr="0005203D">
        <w:rPr>
          <w:rFonts w:ascii="Times New Roman" w:hAnsi="Times New Roman" w:cs="Times New Roman"/>
          <w:sz w:val="28"/>
          <w:szCs w:val="28"/>
          <w:lang w:val="ru-RU"/>
        </w:rPr>
        <w:t xml:space="preserve"> и </w:t>
      </w:r>
      <w:proofErr w:type="spellStart"/>
      <w:r w:rsidRPr="0005203D">
        <w:rPr>
          <w:rFonts w:ascii="Times New Roman" w:hAnsi="Times New Roman" w:cs="Times New Roman"/>
          <w:sz w:val="28"/>
          <w:szCs w:val="28"/>
          <w:lang w:val="ru-RU"/>
        </w:rPr>
        <w:t>амантауской</w:t>
      </w:r>
      <w:proofErr w:type="spellEnd"/>
      <w:r w:rsidRPr="0005203D">
        <w:rPr>
          <w:rFonts w:ascii="Times New Roman" w:hAnsi="Times New Roman" w:cs="Times New Roman"/>
          <w:sz w:val="28"/>
          <w:szCs w:val="28"/>
          <w:lang w:val="ru-RU"/>
        </w:rPr>
        <w:t xml:space="preserve"> свит среднего девона. </w:t>
      </w:r>
    </w:p>
    <w:p w14:paraId="1F247FB2"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8. Крупные разрывные нарушения фиксируются резкой сменой интенсивностей магнитного и гравитационного полей, зонами высоких градиентов силы тяжести, реже характерным искажением хода </w:t>
      </w:r>
      <w:proofErr w:type="spellStart"/>
      <w:r w:rsidRPr="0005203D">
        <w:rPr>
          <w:rFonts w:ascii="Times New Roman" w:hAnsi="Times New Roman" w:cs="Times New Roman"/>
          <w:sz w:val="28"/>
          <w:szCs w:val="28"/>
          <w:lang w:val="ru-RU"/>
        </w:rPr>
        <w:t>изоаномал</w:t>
      </w:r>
      <w:proofErr w:type="spellEnd"/>
      <w:r w:rsidRPr="0005203D">
        <w:rPr>
          <w:rFonts w:ascii="Times New Roman" w:hAnsi="Times New Roman" w:cs="Times New Roman"/>
          <w:sz w:val="28"/>
          <w:szCs w:val="28"/>
          <w:lang w:val="ru-RU"/>
        </w:rPr>
        <w:t>.</w:t>
      </w:r>
    </w:p>
    <w:p w14:paraId="32478E4B" w14:textId="77777777" w:rsidR="00FB4E20" w:rsidRPr="00FB4E20" w:rsidRDefault="00FB4E20" w:rsidP="00FB4E20">
      <w:pPr>
        <w:spacing w:after="0" w:line="240" w:lineRule="auto"/>
        <w:ind w:firstLine="720"/>
        <w:jc w:val="both"/>
        <w:rPr>
          <w:rFonts w:ascii="Times New Roman" w:hAnsi="Times New Roman" w:cs="Times New Roman"/>
          <w:sz w:val="28"/>
          <w:szCs w:val="28"/>
          <w:lang w:val="ru-RU"/>
        </w:rPr>
      </w:pPr>
      <w:r w:rsidRPr="00FB4E20">
        <w:rPr>
          <w:rFonts w:ascii="Times New Roman" w:hAnsi="Times New Roman" w:cs="Times New Roman"/>
          <w:sz w:val="28"/>
          <w:szCs w:val="28"/>
          <w:lang w:val="ru-RU"/>
        </w:rPr>
        <w:t>Идентификация надвиговых разломов осуществлялась по смещению зоны максимального градиента гравитационного поля относительно геологически картированного нарушения. Для магнитного поля индикаторами разрывных нарушений служили плановые смещения осей магнитных аномалий, присутствие линейно ориентированных локальных положительных магнитных аномалий, а также линейные зоны или экстремальные значения горизонтального градиента магнитного поля.</w:t>
      </w:r>
    </w:p>
    <w:p w14:paraId="7E2A9FE5" w14:textId="77777777" w:rsidR="00FB4E20" w:rsidRPr="00FB4E20" w:rsidRDefault="00FB4E20" w:rsidP="00FB4E20">
      <w:pPr>
        <w:spacing w:after="0" w:line="240" w:lineRule="auto"/>
        <w:ind w:firstLine="720"/>
        <w:jc w:val="both"/>
        <w:rPr>
          <w:rFonts w:ascii="Times New Roman" w:hAnsi="Times New Roman" w:cs="Times New Roman"/>
          <w:sz w:val="28"/>
          <w:szCs w:val="28"/>
          <w:lang w:val="ru-RU"/>
        </w:rPr>
      </w:pPr>
      <w:r w:rsidRPr="00FB4E20">
        <w:rPr>
          <w:rFonts w:ascii="Times New Roman" w:hAnsi="Times New Roman" w:cs="Times New Roman"/>
          <w:sz w:val="28"/>
          <w:szCs w:val="28"/>
          <w:lang w:val="ru-RU"/>
        </w:rPr>
        <w:t>На интерпретационных схемах представлены укрупнённые литолого-стратиграфические единицы, объединяющие свиты, не дифференцируемые по петрофизическим характеристикам и не проявляющиеся индивидуально в гравитационном и магнитном полях.</w:t>
      </w:r>
    </w:p>
    <w:p w14:paraId="44450D6D" w14:textId="77777777" w:rsidR="00FB4E20" w:rsidRPr="00FB4E20" w:rsidRDefault="00FB4E20" w:rsidP="00FB4E20">
      <w:pPr>
        <w:spacing w:after="0" w:line="240" w:lineRule="auto"/>
        <w:ind w:firstLine="720"/>
        <w:jc w:val="both"/>
        <w:rPr>
          <w:rFonts w:ascii="Times New Roman" w:hAnsi="Times New Roman" w:cs="Times New Roman"/>
          <w:sz w:val="28"/>
          <w:szCs w:val="28"/>
          <w:lang w:val="ru-RU"/>
        </w:rPr>
      </w:pPr>
      <w:r w:rsidRPr="00FB4E20">
        <w:rPr>
          <w:rFonts w:ascii="Times New Roman" w:hAnsi="Times New Roman" w:cs="Times New Roman"/>
          <w:sz w:val="28"/>
          <w:szCs w:val="28"/>
          <w:lang w:val="ru-RU"/>
        </w:rPr>
        <w:t>Полученные интерпретационные схемы масштаба 1:200 000 отражают глубинное геологическое строение территории (тектонику, интрузивный магматизм, распространение вулканогенно-осадочных комплексов). На них нанесены предполагаемые контуры глубинных частей интрузивных массивов и их корневых зон.</w:t>
      </w:r>
    </w:p>
    <w:p w14:paraId="2B9A0D68" w14:textId="7D0F286C"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Используя методы количественной интерпретации гравитационных и магнитных аномалий и моделирование физических полей проводилась вероятная оценка геометрических параметров возмущающих объектов (глубина залегания кровли и подошвы, углов падения контактов и </w:t>
      </w:r>
      <w:proofErr w:type="gramStart"/>
      <w:r w:rsidRPr="0005203D">
        <w:rPr>
          <w:rFonts w:ascii="Times New Roman" w:hAnsi="Times New Roman" w:cs="Times New Roman"/>
          <w:sz w:val="28"/>
          <w:szCs w:val="28"/>
          <w:lang w:val="ru-RU"/>
        </w:rPr>
        <w:t>т.д.</w:t>
      </w:r>
      <w:proofErr w:type="gramEnd"/>
      <w:r w:rsidRPr="0005203D">
        <w:rPr>
          <w:rFonts w:ascii="Times New Roman" w:hAnsi="Times New Roman" w:cs="Times New Roman"/>
          <w:sz w:val="28"/>
          <w:szCs w:val="28"/>
          <w:lang w:val="ru-RU"/>
        </w:rPr>
        <w:t xml:space="preserve">), определялись отдельные элементы разрывных нарушений (направление и угол падения плоскостей </w:t>
      </w:r>
      <w:proofErr w:type="spellStart"/>
      <w:r w:rsidRPr="0005203D">
        <w:rPr>
          <w:rFonts w:ascii="Times New Roman" w:hAnsi="Times New Roman" w:cs="Times New Roman"/>
          <w:sz w:val="28"/>
          <w:szCs w:val="28"/>
          <w:lang w:val="ru-RU"/>
        </w:rPr>
        <w:t>сместителя</w:t>
      </w:r>
      <w:proofErr w:type="spellEnd"/>
      <w:r w:rsidRPr="0005203D">
        <w:rPr>
          <w:rFonts w:ascii="Times New Roman" w:hAnsi="Times New Roman" w:cs="Times New Roman"/>
          <w:sz w:val="28"/>
          <w:szCs w:val="28"/>
          <w:lang w:val="ru-RU"/>
        </w:rPr>
        <w:t>) (</w:t>
      </w:r>
      <w:r w:rsidR="00F41128" w:rsidRPr="0005203D">
        <w:rPr>
          <w:rFonts w:ascii="Times New Roman" w:hAnsi="Times New Roman" w:cs="Times New Roman"/>
          <w:sz w:val="28"/>
          <w:szCs w:val="28"/>
          <w:lang w:val="ru-RU"/>
        </w:rPr>
        <w:t>Рисунок</w:t>
      </w:r>
      <w:r w:rsidRPr="0005203D">
        <w:rPr>
          <w:rFonts w:ascii="Times New Roman" w:hAnsi="Times New Roman" w:cs="Times New Roman"/>
          <w:sz w:val="28"/>
          <w:szCs w:val="28"/>
          <w:lang w:val="ru-RU"/>
        </w:rPr>
        <w:t xml:space="preserve"> 6.7). Количественная интерпретация геофизических материалов проводилась поэтапно: определение геометрических и физических параметров изучаемых геологических объектов; увязка вновь полученных данных с имеющимися геологическими сведениями.</w:t>
      </w:r>
    </w:p>
    <w:p w14:paraId="500124A6"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При расчетах были сделаны следующие допущения: все геологические объекты рассматривались как двухмерные; плотности стратиграфических толщ выбирались, как средневзвешенные, согласно полученным данным представленные в разделе 2.3. </w:t>
      </w:r>
    </w:p>
    <w:p w14:paraId="56E7D449" w14:textId="0F134ABB"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lastRenderedPageBreak/>
        <w:t>Результаты расчетов вынесены на схемы геологической интерпретации геофизических материалов (</w:t>
      </w:r>
      <w:r w:rsidR="00F41128" w:rsidRPr="0005203D">
        <w:rPr>
          <w:rFonts w:ascii="Times New Roman" w:hAnsi="Times New Roman" w:cs="Times New Roman"/>
          <w:sz w:val="28"/>
          <w:szCs w:val="28"/>
          <w:lang w:val="ru-RU"/>
        </w:rPr>
        <w:t>Рисунок</w:t>
      </w:r>
      <w:r w:rsidRPr="0005203D">
        <w:rPr>
          <w:rFonts w:ascii="Times New Roman" w:hAnsi="Times New Roman" w:cs="Times New Roman"/>
          <w:sz w:val="28"/>
          <w:szCs w:val="28"/>
          <w:lang w:val="ru-RU"/>
        </w:rPr>
        <w:t xml:space="preserve"> 6.6) и использованы при составлении геолого-геофизических разрезов (</w:t>
      </w:r>
      <w:r w:rsidR="00F41128" w:rsidRPr="0005203D">
        <w:rPr>
          <w:rFonts w:ascii="Times New Roman" w:hAnsi="Times New Roman" w:cs="Times New Roman"/>
          <w:sz w:val="28"/>
          <w:szCs w:val="28"/>
          <w:lang w:val="ru-RU"/>
        </w:rPr>
        <w:t>Рисунок</w:t>
      </w:r>
      <w:r w:rsidRPr="0005203D">
        <w:rPr>
          <w:rFonts w:ascii="Times New Roman" w:hAnsi="Times New Roman" w:cs="Times New Roman"/>
          <w:sz w:val="28"/>
          <w:szCs w:val="28"/>
          <w:lang w:val="ru-RU"/>
        </w:rPr>
        <w:t xml:space="preserve"> </w:t>
      </w:r>
      <w:proofErr w:type="gramStart"/>
      <w:r w:rsidRPr="0005203D">
        <w:rPr>
          <w:rFonts w:ascii="Times New Roman" w:hAnsi="Times New Roman" w:cs="Times New Roman"/>
          <w:sz w:val="28"/>
          <w:szCs w:val="28"/>
          <w:lang w:val="ru-RU"/>
        </w:rPr>
        <w:t>6.7-6.8</w:t>
      </w:r>
      <w:proofErr w:type="gramEnd"/>
      <w:r w:rsidRPr="0005203D">
        <w:rPr>
          <w:rFonts w:ascii="Times New Roman" w:hAnsi="Times New Roman" w:cs="Times New Roman"/>
          <w:sz w:val="28"/>
          <w:szCs w:val="28"/>
          <w:lang w:val="ru-RU"/>
        </w:rPr>
        <w:t>).</w:t>
      </w:r>
    </w:p>
    <w:p w14:paraId="16C7E883" w14:textId="77777777" w:rsidR="00532C5E" w:rsidRPr="0005203D" w:rsidRDefault="00532C5E" w:rsidP="00510DB3">
      <w:pPr>
        <w:spacing w:after="0" w:line="240" w:lineRule="auto"/>
        <w:jc w:val="both"/>
        <w:rPr>
          <w:rFonts w:ascii="Times New Roman" w:hAnsi="Times New Roman" w:cs="Times New Roman"/>
          <w:sz w:val="28"/>
          <w:szCs w:val="28"/>
          <w:lang w:val="ru-RU"/>
        </w:rPr>
      </w:pPr>
    </w:p>
    <w:p w14:paraId="0E2FA3F6" w14:textId="77777777" w:rsidR="00532C5E" w:rsidRPr="0005203D" w:rsidRDefault="00532C5E" w:rsidP="00510DB3">
      <w:pPr>
        <w:spacing w:after="0" w:line="240" w:lineRule="auto"/>
        <w:jc w:val="both"/>
        <w:rPr>
          <w:lang w:val="ru-RU"/>
        </w:rPr>
      </w:pPr>
      <w:r w:rsidRPr="0005203D">
        <w:rPr>
          <w:noProof/>
          <w:lang w:val="ru-RU"/>
        </w:rPr>
        <w:drawing>
          <wp:inline distT="0" distB="0" distL="0" distR="0" wp14:anchorId="4E7CAF4F" wp14:editId="205E365A">
            <wp:extent cx="2822105" cy="6030408"/>
            <wp:effectExtent l="0" t="0" r="0" b="8890"/>
            <wp:docPr id="1182427326"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l="22770" t="11012" r="25755" b="11318"/>
                    <a:stretch>
                      <a:fillRect/>
                    </a:stretch>
                  </pic:blipFill>
                  <pic:spPr bwMode="auto">
                    <a:xfrm>
                      <a:off x="0" y="0"/>
                      <a:ext cx="2831752" cy="6051022"/>
                    </a:xfrm>
                    <a:prstGeom prst="rect">
                      <a:avLst/>
                    </a:prstGeom>
                    <a:noFill/>
                    <a:ln>
                      <a:noFill/>
                    </a:ln>
                    <a:extLst>
                      <a:ext uri="{53640926-AAD7-44D8-BBD7-CCE9431645EC}">
                        <a14:shadowObscured xmlns:a14="http://schemas.microsoft.com/office/drawing/2010/main"/>
                      </a:ext>
                    </a:extLst>
                  </pic:spPr>
                </pic:pic>
              </a:graphicData>
            </a:graphic>
          </wp:inline>
        </w:drawing>
      </w:r>
      <w:r w:rsidRPr="0005203D">
        <w:rPr>
          <w:noProof/>
          <w:lang w:val="ru-RU"/>
        </w:rPr>
        <w:t xml:space="preserve"> </w:t>
      </w:r>
      <w:r w:rsidRPr="0005203D">
        <w:rPr>
          <w:noProof/>
          <w:lang w:val="ru-RU"/>
        </w:rPr>
        <w:drawing>
          <wp:inline distT="0" distB="0" distL="0" distR="0" wp14:anchorId="5957ED91" wp14:editId="1D41A979">
            <wp:extent cx="2457450" cy="5333365"/>
            <wp:effectExtent l="0" t="0" r="0" b="635"/>
            <wp:docPr id="756150609"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l="26094" t="11140" r="25848" b="15213"/>
                    <a:stretch>
                      <a:fillRect/>
                    </a:stretch>
                  </pic:blipFill>
                  <pic:spPr bwMode="auto">
                    <a:xfrm>
                      <a:off x="0" y="0"/>
                      <a:ext cx="2457552" cy="5333586"/>
                    </a:xfrm>
                    <a:prstGeom prst="rect">
                      <a:avLst/>
                    </a:prstGeom>
                    <a:noFill/>
                    <a:ln>
                      <a:noFill/>
                    </a:ln>
                    <a:extLst>
                      <a:ext uri="{53640926-AAD7-44D8-BBD7-CCE9431645EC}">
                        <a14:shadowObscured xmlns:a14="http://schemas.microsoft.com/office/drawing/2010/main"/>
                      </a:ext>
                    </a:extLst>
                  </pic:spPr>
                </pic:pic>
              </a:graphicData>
            </a:graphic>
          </wp:inline>
        </w:drawing>
      </w:r>
    </w:p>
    <w:p w14:paraId="54B1DAF3" w14:textId="77777777" w:rsidR="00532C5E" w:rsidRPr="0005203D" w:rsidRDefault="00532C5E" w:rsidP="00510DB3">
      <w:pPr>
        <w:spacing w:after="0" w:line="240" w:lineRule="auto"/>
        <w:jc w:val="both"/>
        <w:rPr>
          <w:lang w:val="ru-RU"/>
        </w:rPr>
      </w:pPr>
    </w:p>
    <w:p w14:paraId="40406796" w14:textId="5FADAB34" w:rsidR="00532C5E" w:rsidRPr="0005203D" w:rsidRDefault="00532C5E" w:rsidP="00306B05">
      <w:pPr>
        <w:pStyle w:val="a4"/>
      </w:pPr>
      <w:bookmarkStart w:id="127" w:name="_Toc210770574"/>
      <w:r w:rsidRPr="0005203D">
        <w:t>Рис</w:t>
      </w:r>
      <w:r w:rsidR="00F41128" w:rsidRPr="0005203D">
        <w:t>унок</w:t>
      </w:r>
      <w:r w:rsidRPr="0005203D">
        <w:t xml:space="preserve"> 6.7 </w:t>
      </w:r>
      <w:r w:rsidR="00F41128" w:rsidRPr="0005203D">
        <w:t xml:space="preserve">- </w:t>
      </w:r>
      <w:r w:rsidRPr="0005203D">
        <w:t>Результаты количественной интерпретации аномалий</w:t>
      </w:r>
      <w:r w:rsidR="00F41128" w:rsidRPr="0005203D">
        <w:t xml:space="preserve"> </w:t>
      </w:r>
      <w:r w:rsidRPr="0005203D">
        <w:t>а) ∆</w:t>
      </w:r>
      <w:proofErr w:type="spellStart"/>
      <w:r w:rsidRPr="0005203D">
        <w:t>gлок</w:t>
      </w:r>
      <w:proofErr w:type="spellEnd"/>
      <w:r w:rsidRPr="0005203D">
        <w:t xml:space="preserve"> над уступом, </w:t>
      </w:r>
      <w:proofErr w:type="gramStart"/>
      <w:r w:rsidRPr="0005203D">
        <w:t>б)∆</w:t>
      </w:r>
      <w:proofErr w:type="gramEnd"/>
      <w:r w:rsidRPr="0005203D">
        <w:t xml:space="preserve">Та над диоритами раннедевонского </w:t>
      </w:r>
      <w:proofErr w:type="spellStart"/>
      <w:r w:rsidRPr="0005203D">
        <w:t>карамендинского</w:t>
      </w:r>
      <w:proofErr w:type="spellEnd"/>
      <w:r w:rsidRPr="0005203D">
        <w:t xml:space="preserve"> комплекса (</w:t>
      </w:r>
      <w:proofErr w:type="spellStart"/>
      <w:r w:rsidRPr="0005203D">
        <w:t>δDkm</w:t>
      </w:r>
      <w:proofErr w:type="spellEnd"/>
      <w:r w:rsidRPr="0005203D">
        <w:t>)</w:t>
      </w:r>
      <w:bookmarkEnd w:id="127"/>
    </w:p>
    <w:p w14:paraId="01D2C687" w14:textId="77777777" w:rsidR="00532C5E" w:rsidRPr="0005203D" w:rsidRDefault="00532C5E" w:rsidP="00510DB3">
      <w:pPr>
        <w:spacing w:after="0" w:line="240" w:lineRule="auto"/>
        <w:jc w:val="both"/>
        <w:rPr>
          <w:lang w:val="ru-RU"/>
        </w:rPr>
      </w:pPr>
    </w:p>
    <w:p w14:paraId="0E16E524" w14:textId="77777777" w:rsidR="00532C5E" w:rsidRPr="0005203D" w:rsidRDefault="00532C5E" w:rsidP="00510DB3">
      <w:pPr>
        <w:spacing w:after="0" w:line="240" w:lineRule="auto"/>
        <w:jc w:val="center"/>
        <w:rPr>
          <w:rFonts w:ascii="Times New Roman" w:hAnsi="Times New Roman" w:cs="Times New Roman"/>
          <w:sz w:val="28"/>
          <w:szCs w:val="28"/>
          <w:lang w:val="ru-RU"/>
        </w:rPr>
      </w:pPr>
      <w:r w:rsidRPr="0005203D">
        <w:rPr>
          <w:noProof/>
          <w:lang w:val="ru-RU"/>
        </w:rPr>
        <w:lastRenderedPageBreak/>
        <w:drawing>
          <wp:inline distT="0" distB="0" distL="0" distR="0" wp14:anchorId="7B0F399B" wp14:editId="3E0C16F5">
            <wp:extent cx="4500880" cy="4500880"/>
            <wp:effectExtent l="0" t="0" r="0" b="0"/>
            <wp:docPr id="97049917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t="10020" r="1390" b="18324"/>
                    <a:stretch>
                      <a:fillRect/>
                    </a:stretch>
                  </pic:blipFill>
                  <pic:spPr bwMode="auto">
                    <a:xfrm>
                      <a:off x="0" y="0"/>
                      <a:ext cx="4500880" cy="4500880"/>
                    </a:xfrm>
                    <a:prstGeom prst="rect">
                      <a:avLst/>
                    </a:prstGeom>
                    <a:noFill/>
                    <a:ln>
                      <a:noFill/>
                    </a:ln>
                    <a:extLst>
                      <a:ext uri="{53640926-AAD7-44D8-BBD7-CCE9431645EC}">
                        <a14:shadowObscured xmlns:a14="http://schemas.microsoft.com/office/drawing/2010/main"/>
                      </a:ext>
                    </a:extLst>
                  </pic:spPr>
                </pic:pic>
              </a:graphicData>
            </a:graphic>
          </wp:inline>
        </w:drawing>
      </w:r>
    </w:p>
    <w:p w14:paraId="1F613D1F" w14:textId="77777777" w:rsidR="00532C5E" w:rsidRPr="0005203D" w:rsidRDefault="00532C5E" w:rsidP="00510DB3">
      <w:pPr>
        <w:spacing w:after="0" w:line="240" w:lineRule="auto"/>
        <w:jc w:val="center"/>
        <w:rPr>
          <w:rFonts w:ascii="Times New Roman" w:hAnsi="Times New Roman" w:cs="Times New Roman"/>
          <w:b/>
          <w:bCs/>
          <w:sz w:val="28"/>
          <w:szCs w:val="28"/>
          <w:lang w:val="ru-RU"/>
        </w:rPr>
      </w:pPr>
      <w:bookmarkStart w:id="128" w:name="_Hlk209399259"/>
      <w:r w:rsidRPr="0005203D">
        <w:rPr>
          <w:noProof/>
          <w:lang w:val="ru-RU"/>
        </w:rPr>
        <w:drawing>
          <wp:inline distT="0" distB="0" distL="0" distR="0" wp14:anchorId="39B7D44E" wp14:editId="64C6EA01">
            <wp:extent cx="4941928" cy="3727450"/>
            <wp:effectExtent l="0" t="0" r="0" b="6350"/>
            <wp:docPr id="1165903967" name="Рисунок 17" descr="Изображение выглядит как текст,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03967" name="Рисунок 17" descr="Изображение выглядит как текст, диаграмма&#10;&#10;Содержимое, созданное искусственным интеллектом, может быть неверным."/>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r="713" b="17503"/>
                    <a:stretch>
                      <a:fillRect/>
                    </a:stretch>
                  </pic:blipFill>
                  <pic:spPr bwMode="auto">
                    <a:xfrm>
                      <a:off x="0" y="0"/>
                      <a:ext cx="4972576" cy="3750566"/>
                    </a:xfrm>
                    <a:prstGeom prst="rect">
                      <a:avLst/>
                    </a:prstGeom>
                    <a:noFill/>
                    <a:ln>
                      <a:noFill/>
                    </a:ln>
                    <a:extLst>
                      <a:ext uri="{53640926-AAD7-44D8-BBD7-CCE9431645EC}">
                        <a14:shadowObscured xmlns:a14="http://schemas.microsoft.com/office/drawing/2010/main"/>
                      </a:ext>
                    </a:extLst>
                  </pic:spPr>
                </pic:pic>
              </a:graphicData>
            </a:graphic>
          </wp:inline>
        </w:drawing>
      </w:r>
    </w:p>
    <w:p w14:paraId="18ADE84C" w14:textId="23582732" w:rsidR="00F41128" w:rsidRPr="0005203D" w:rsidRDefault="00532C5E" w:rsidP="00306B05">
      <w:pPr>
        <w:pStyle w:val="a4"/>
        <w:rPr>
          <w:b/>
          <w:bCs/>
        </w:rPr>
      </w:pPr>
      <w:bookmarkStart w:id="129" w:name="_Toc210770575"/>
      <w:r w:rsidRPr="0005203D">
        <w:t>Рис</w:t>
      </w:r>
      <w:r w:rsidR="00F41128" w:rsidRPr="0005203D">
        <w:t>унок</w:t>
      </w:r>
      <w:r w:rsidRPr="0005203D">
        <w:t xml:space="preserve"> 6.9</w:t>
      </w:r>
      <w:r w:rsidR="00F41128" w:rsidRPr="0005203D">
        <w:t xml:space="preserve"> </w:t>
      </w:r>
      <w:r w:rsidRPr="0005203D">
        <w:t>-</w:t>
      </w:r>
      <w:r w:rsidR="00F41128" w:rsidRPr="0005203D">
        <w:t xml:space="preserve"> </w:t>
      </w:r>
      <w:r w:rsidRPr="0005203D">
        <w:t>Геолого-геофизические разрезы участка Степной</w:t>
      </w:r>
      <w:bookmarkEnd w:id="129"/>
      <w:r w:rsidR="00F41128" w:rsidRPr="0005203D">
        <w:br w:type="page"/>
      </w:r>
    </w:p>
    <w:p w14:paraId="7540F1CF" w14:textId="77777777" w:rsidR="00532C5E" w:rsidRPr="0005203D" w:rsidRDefault="00532C5E" w:rsidP="00510DB3">
      <w:pPr>
        <w:pStyle w:val="Heading3"/>
        <w:spacing w:before="0" w:after="0"/>
      </w:pPr>
      <w:bookmarkStart w:id="130" w:name="_Toc217391924"/>
      <w:r w:rsidRPr="0005203D">
        <w:lastRenderedPageBreak/>
        <w:t xml:space="preserve">6.2.2 </w:t>
      </w:r>
      <w:bookmarkEnd w:id="128"/>
      <w:r w:rsidRPr="0005203D">
        <w:t>Геолого-геофизическая характеристика основных геологических структур участка Степной</w:t>
      </w:r>
      <w:bookmarkEnd w:id="130"/>
    </w:p>
    <w:p w14:paraId="5457C470"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Формирование современного облика геологического строения региона обусловлено весьма сложными и продолжительными геологическими процессами, среди которых наиболее важными являются:</w:t>
      </w:r>
    </w:p>
    <w:p w14:paraId="4617ECEE" w14:textId="7E203911" w:rsidR="00532C5E" w:rsidRPr="0005203D" w:rsidRDefault="00532C5E"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hAnsi="Times New Roman" w:cs="Times New Roman"/>
          <w:sz w:val="28"/>
          <w:szCs w:val="28"/>
          <w:lang w:val="ru-RU"/>
        </w:rPr>
        <w:t xml:space="preserve"> </w:t>
      </w:r>
      <w:r w:rsidRPr="0005203D">
        <w:rPr>
          <w:rFonts w:ascii="Times New Roman" w:eastAsia="Times New Roman" w:hAnsi="Times New Roman" w:cs="Times New Roman"/>
          <w:snapToGrid w:val="0"/>
          <w:sz w:val="28"/>
          <w:szCs w:val="28"/>
          <w:lang w:val="ru-RU"/>
        </w:rPr>
        <w:t>заложение и развитие островной вулканической дуги и окраинных морей (Є1-O3), внедрение диорит-гранодиоритовых интрузий (δ-γδ-γO3k);</w:t>
      </w:r>
    </w:p>
    <w:p w14:paraId="1EE9440C" w14:textId="51DC4CE5" w:rsidR="00532C5E" w:rsidRPr="0005203D" w:rsidRDefault="00532C5E"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развитие окраинного моря (формирование морской </w:t>
      </w:r>
      <w:proofErr w:type="spellStart"/>
      <w:r w:rsidRPr="0005203D">
        <w:rPr>
          <w:rFonts w:ascii="Times New Roman" w:eastAsia="Times New Roman" w:hAnsi="Times New Roman" w:cs="Times New Roman"/>
          <w:snapToGrid w:val="0"/>
          <w:sz w:val="28"/>
          <w:szCs w:val="28"/>
          <w:lang w:val="ru-RU"/>
        </w:rPr>
        <w:t>молассы</w:t>
      </w:r>
      <w:proofErr w:type="spellEnd"/>
      <w:r w:rsidRPr="0005203D">
        <w:rPr>
          <w:rFonts w:ascii="Times New Roman" w:eastAsia="Times New Roman" w:hAnsi="Times New Roman" w:cs="Times New Roman"/>
          <w:snapToGrid w:val="0"/>
          <w:sz w:val="28"/>
          <w:szCs w:val="28"/>
          <w:lang w:val="ru-RU"/>
        </w:rPr>
        <w:t xml:space="preserve">) (O1-S1); </w:t>
      </w:r>
    </w:p>
    <w:p w14:paraId="75E4552D" w14:textId="1B471CD4" w:rsidR="00532C5E" w:rsidRPr="0005203D" w:rsidRDefault="00532C5E"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формирование активной окраины девонского вулканоплутонического пояса (D1-3); внедрение диорит-гранодиорит-гранитовых интрузий (δ-γδ-γD1km) внедрение лейкогранитовых интрузий (lγD2t); внедрение умеренно щелочных монцонит-</w:t>
      </w:r>
      <w:proofErr w:type="spellStart"/>
      <w:r w:rsidRPr="0005203D">
        <w:rPr>
          <w:rFonts w:ascii="Times New Roman" w:eastAsia="Times New Roman" w:hAnsi="Times New Roman" w:cs="Times New Roman"/>
          <w:snapToGrid w:val="0"/>
          <w:sz w:val="28"/>
          <w:szCs w:val="28"/>
          <w:lang w:val="ru-RU"/>
        </w:rPr>
        <w:t>граносиенит</w:t>
      </w:r>
      <w:proofErr w:type="spellEnd"/>
      <w:r w:rsidRPr="0005203D">
        <w:rPr>
          <w:rFonts w:ascii="Times New Roman" w:eastAsia="Times New Roman" w:hAnsi="Times New Roman" w:cs="Times New Roman"/>
          <w:snapToGrid w:val="0"/>
          <w:sz w:val="28"/>
          <w:szCs w:val="28"/>
          <w:lang w:val="ru-RU"/>
        </w:rPr>
        <w:t>-лейкогранитовых интрузий (μ-lγD3kk);</w:t>
      </w:r>
    </w:p>
    <w:p w14:paraId="53A490DD" w14:textId="64F6CC28" w:rsidR="00532C5E" w:rsidRPr="0005203D" w:rsidRDefault="00532C5E"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рифтогенез коры континентального типа (D3-C1); </w:t>
      </w:r>
    </w:p>
    <w:p w14:paraId="6B564F51" w14:textId="6D3FFCD8" w:rsidR="00532C5E" w:rsidRPr="0005203D" w:rsidRDefault="00532C5E"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формирование наложенных структур (D3-C1);</w:t>
      </w:r>
    </w:p>
    <w:p w14:paraId="692DB8E1" w14:textId="3AA5CADC" w:rsidR="00532C5E" w:rsidRPr="0005203D" w:rsidRDefault="00532C5E"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формирование деформированного осадочного чехла континентальной коры (C2-P);</w:t>
      </w:r>
    </w:p>
    <w:p w14:paraId="1A1A83A8" w14:textId="6D9BCE9C" w:rsidR="00532C5E" w:rsidRPr="0005203D" w:rsidRDefault="00532C5E" w:rsidP="00510DB3">
      <w:pPr>
        <w:widowControl w:val="0"/>
        <w:numPr>
          <w:ilvl w:val="0"/>
          <w:numId w:val="1"/>
        </w:numPr>
        <w:tabs>
          <w:tab w:val="left" w:pos="851"/>
        </w:tabs>
        <w:spacing w:after="0" w:line="240" w:lineRule="auto"/>
        <w:ind w:left="0" w:firstLine="720"/>
        <w:jc w:val="both"/>
        <w:rPr>
          <w:rFonts w:ascii="Times New Roman" w:eastAsia="Times New Roman" w:hAnsi="Times New Roman" w:cs="Times New Roman"/>
          <w:snapToGrid w:val="0"/>
          <w:sz w:val="28"/>
          <w:szCs w:val="28"/>
          <w:lang w:val="ru-RU"/>
        </w:rPr>
      </w:pPr>
      <w:r w:rsidRPr="0005203D">
        <w:rPr>
          <w:rFonts w:ascii="Times New Roman" w:eastAsia="Times New Roman" w:hAnsi="Times New Roman" w:cs="Times New Roman"/>
          <w:snapToGrid w:val="0"/>
          <w:sz w:val="28"/>
          <w:szCs w:val="28"/>
          <w:lang w:val="ru-RU"/>
        </w:rPr>
        <w:t xml:space="preserve">стабильная континентальная стадия, сопровождавшаяся развитием площадных </w:t>
      </w:r>
      <w:proofErr w:type="spellStart"/>
      <w:r w:rsidRPr="0005203D">
        <w:rPr>
          <w:rFonts w:ascii="Times New Roman" w:eastAsia="Times New Roman" w:hAnsi="Times New Roman" w:cs="Times New Roman"/>
          <w:snapToGrid w:val="0"/>
          <w:sz w:val="28"/>
          <w:szCs w:val="28"/>
          <w:lang w:val="ru-RU"/>
        </w:rPr>
        <w:t>кор</w:t>
      </w:r>
      <w:proofErr w:type="spellEnd"/>
      <w:r w:rsidRPr="0005203D">
        <w:rPr>
          <w:rFonts w:ascii="Times New Roman" w:eastAsia="Times New Roman" w:hAnsi="Times New Roman" w:cs="Times New Roman"/>
          <w:snapToGrid w:val="0"/>
          <w:sz w:val="28"/>
          <w:szCs w:val="28"/>
          <w:lang w:val="ru-RU"/>
        </w:rPr>
        <w:t xml:space="preserve"> выветривания и пенеплена, становлением неконсолидированного эпипалеозойского (альпийского) чехла, современных рельефа и гидросети (MZ-KZ). </w:t>
      </w:r>
    </w:p>
    <w:p w14:paraId="06397770"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Каждому из этих этапов соответствуют определенные геологические формации, отражающие главные геодинамические события региона.</w:t>
      </w:r>
    </w:p>
    <w:p w14:paraId="65A7A807" w14:textId="77777777" w:rsidR="00532C5E" w:rsidRPr="0005203D" w:rsidRDefault="00532C5E" w:rsidP="00510DB3">
      <w:pPr>
        <w:spacing w:after="0" w:line="240" w:lineRule="auto"/>
        <w:ind w:firstLine="720"/>
        <w:jc w:val="both"/>
        <w:rPr>
          <w:rFonts w:ascii="Times New Roman" w:eastAsia="Times New Roman" w:hAnsi="Times New Roman" w:cs="Times New Roman"/>
          <w:sz w:val="28"/>
          <w:szCs w:val="28"/>
          <w:lang w:val="ru-RU" w:eastAsia="ru-RU"/>
        </w:rPr>
      </w:pPr>
      <w:r w:rsidRPr="0005203D">
        <w:rPr>
          <w:rFonts w:ascii="Times New Roman" w:eastAsia="Times New Roman" w:hAnsi="Times New Roman" w:cs="Times New Roman"/>
          <w:sz w:val="28"/>
          <w:szCs w:val="28"/>
          <w:lang w:val="ru-RU" w:eastAsia="ru-RU"/>
        </w:rPr>
        <w:t xml:space="preserve">Главные структурные особенности района находят свое отражение и в геофизических полях. Анализ региональных </w:t>
      </w:r>
      <w:proofErr w:type="spellStart"/>
      <w:r w:rsidRPr="0005203D">
        <w:rPr>
          <w:rFonts w:ascii="Times New Roman" w:eastAsia="Times New Roman" w:hAnsi="Times New Roman" w:cs="Times New Roman"/>
          <w:sz w:val="28"/>
          <w:szCs w:val="28"/>
          <w:lang w:val="ru-RU" w:eastAsia="ru-RU"/>
        </w:rPr>
        <w:t>гравимагнитных</w:t>
      </w:r>
      <w:proofErr w:type="spellEnd"/>
      <w:r w:rsidRPr="0005203D">
        <w:rPr>
          <w:rFonts w:ascii="Times New Roman" w:eastAsia="Times New Roman" w:hAnsi="Times New Roman" w:cs="Times New Roman"/>
          <w:sz w:val="28"/>
          <w:szCs w:val="28"/>
          <w:lang w:val="ru-RU" w:eastAsia="ru-RU"/>
        </w:rPr>
        <w:t xml:space="preserve"> полей (масштаб 1:200 000) показал, что структурный план гравиметрического поля отличается в некоторой степени от магнитного.</w:t>
      </w:r>
    </w:p>
    <w:p w14:paraId="6BE5F20D" w14:textId="77777777" w:rsidR="00532C5E" w:rsidRPr="0005203D" w:rsidRDefault="00532C5E" w:rsidP="00510DB3">
      <w:pPr>
        <w:spacing w:after="0" w:line="240" w:lineRule="auto"/>
        <w:ind w:firstLine="720"/>
        <w:jc w:val="both"/>
        <w:rPr>
          <w:rFonts w:ascii="Times New Roman" w:eastAsia="Times New Roman" w:hAnsi="Times New Roman" w:cs="Times New Roman"/>
          <w:sz w:val="28"/>
          <w:szCs w:val="28"/>
          <w:lang w:val="ru-RU" w:eastAsia="ru-RU"/>
        </w:rPr>
      </w:pPr>
      <w:r w:rsidRPr="0005203D">
        <w:rPr>
          <w:rFonts w:ascii="Times New Roman" w:eastAsia="Times New Roman" w:hAnsi="Times New Roman" w:cs="Times New Roman"/>
          <w:sz w:val="28"/>
          <w:szCs w:val="28"/>
          <w:lang w:val="ru-RU" w:eastAsia="ru-RU"/>
        </w:rPr>
        <w:t>На карте гравитационного поля четко выделяются три зоны с различным уровнем и характером поля. Друг от друга эти зоны отделяются зонами градиентов, в ряде случаев, совпадающих с глубинными разломами.</w:t>
      </w:r>
    </w:p>
    <w:p w14:paraId="6F83D0EF" w14:textId="09204A86" w:rsidR="00532C5E" w:rsidRPr="0005203D" w:rsidRDefault="00532C5E" w:rsidP="00510DB3">
      <w:pPr>
        <w:spacing w:after="0" w:line="240" w:lineRule="auto"/>
        <w:ind w:firstLine="720"/>
        <w:jc w:val="both"/>
        <w:rPr>
          <w:rFonts w:ascii="Times New Roman" w:eastAsia="Times New Roman" w:hAnsi="Times New Roman" w:cs="Times New Roman"/>
          <w:sz w:val="28"/>
          <w:szCs w:val="28"/>
          <w:lang w:val="ru-RU" w:eastAsia="ru-RU"/>
        </w:rPr>
      </w:pPr>
      <w:r w:rsidRPr="0005203D">
        <w:rPr>
          <w:rFonts w:ascii="Times New Roman" w:eastAsia="Times New Roman" w:hAnsi="Times New Roman" w:cs="Times New Roman"/>
          <w:sz w:val="28"/>
          <w:szCs w:val="28"/>
          <w:lang w:val="ru-RU" w:eastAsia="ru-RU"/>
        </w:rPr>
        <w:t xml:space="preserve">Гравитационным полем наиболее высокой интенсивности (от -40мГал до -12-14 мГал) отмечается Конская СФЗ, западная и восточная части которой </w:t>
      </w:r>
      <w:proofErr w:type="spellStart"/>
      <w:r w:rsidRPr="0005203D">
        <w:rPr>
          <w:rFonts w:ascii="Times New Roman" w:eastAsia="Times New Roman" w:hAnsi="Times New Roman" w:cs="Times New Roman"/>
          <w:sz w:val="28"/>
          <w:szCs w:val="28"/>
          <w:lang w:val="ru-RU" w:eastAsia="ru-RU"/>
        </w:rPr>
        <w:t>закартированы</w:t>
      </w:r>
      <w:proofErr w:type="spellEnd"/>
      <w:r w:rsidRPr="0005203D">
        <w:rPr>
          <w:rFonts w:ascii="Times New Roman" w:eastAsia="Times New Roman" w:hAnsi="Times New Roman" w:cs="Times New Roman"/>
          <w:sz w:val="28"/>
          <w:szCs w:val="28"/>
          <w:lang w:val="ru-RU" w:eastAsia="ru-RU"/>
        </w:rPr>
        <w:t xml:space="preserve"> на крайнем западе и востоке исследуемой территории, центральная, более узкая часть - на западной границе участка Степной. На картах локальных аномалий </w:t>
      </w:r>
      <w:proofErr w:type="spellStart"/>
      <w:r w:rsidRPr="0005203D">
        <w:rPr>
          <w:rFonts w:ascii="Times New Roman" w:eastAsia="Times New Roman" w:hAnsi="Times New Roman" w:cs="Times New Roman"/>
          <w:sz w:val="28"/>
          <w:szCs w:val="28"/>
          <w:lang w:val="ru-RU" w:eastAsia="ru-RU"/>
        </w:rPr>
        <w:t>Δg</w:t>
      </w:r>
      <w:proofErr w:type="spellEnd"/>
      <w:r w:rsidRPr="0005203D">
        <w:rPr>
          <w:rFonts w:ascii="Times New Roman" w:eastAsia="Times New Roman" w:hAnsi="Times New Roman" w:cs="Times New Roman"/>
          <w:sz w:val="28"/>
          <w:szCs w:val="28"/>
          <w:lang w:val="ru-RU" w:eastAsia="ru-RU"/>
        </w:rPr>
        <w:t xml:space="preserve"> (</w:t>
      </w:r>
      <w:proofErr w:type="spellStart"/>
      <w:proofErr w:type="gramStart"/>
      <w:r w:rsidRPr="0005203D">
        <w:rPr>
          <w:rFonts w:ascii="Times New Roman" w:eastAsia="Times New Roman" w:hAnsi="Times New Roman" w:cs="Times New Roman"/>
          <w:sz w:val="28"/>
          <w:szCs w:val="28"/>
          <w:lang w:val="ru-RU" w:eastAsia="ru-RU"/>
        </w:rPr>
        <w:t>Н</w:t>
      </w:r>
      <w:r w:rsidRPr="0005203D">
        <w:rPr>
          <w:rFonts w:ascii="Times New Roman" w:eastAsia="Times New Roman" w:hAnsi="Times New Roman" w:cs="Times New Roman"/>
          <w:sz w:val="28"/>
          <w:szCs w:val="28"/>
          <w:vertAlign w:val="subscript"/>
          <w:lang w:val="ru-RU" w:eastAsia="ru-RU"/>
        </w:rPr>
        <w:t>вверх</w:t>
      </w:r>
      <w:proofErr w:type="spellEnd"/>
      <w:r w:rsidRPr="0005203D">
        <w:rPr>
          <w:rFonts w:ascii="Times New Roman" w:eastAsia="Times New Roman" w:hAnsi="Times New Roman" w:cs="Times New Roman"/>
          <w:sz w:val="28"/>
          <w:szCs w:val="28"/>
          <w:vertAlign w:val="subscript"/>
          <w:lang w:val="ru-RU" w:eastAsia="ru-RU"/>
        </w:rPr>
        <w:t>.</w:t>
      </w:r>
      <w:r w:rsidRPr="0005203D">
        <w:rPr>
          <w:rFonts w:ascii="Times New Roman" w:eastAsia="Times New Roman" w:hAnsi="Times New Roman" w:cs="Times New Roman"/>
          <w:sz w:val="28"/>
          <w:szCs w:val="28"/>
          <w:lang w:val="ru-RU" w:eastAsia="ru-RU"/>
        </w:rPr>
        <w:t>=</w:t>
      </w:r>
      <w:proofErr w:type="gramEnd"/>
      <w:r w:rsidRPr="0005203D">
        <w:rPr>
          <w:rFonts w:ascii="Times New Roman" w:eastAsia="Times New Roman" w:hAnsi="Times New Roman" w:cs="Times New Roman"/>
          <w:sz w:val="28"/>
          <w:szCs w:val="28"/>
          <w:lang w:val="ru-RU" w:eastAsia="ru-RU"/>
        </w:rPr>
        <w:t xml:space="preserve">10км) эта структурно-формационная зона прослеживается положительными локальными аномалиями </w:t>
      </w:r>
      <w:proofErr w:type="spellStart"/>
      <w:r w:rsidRPr="0005203D">
        <w:rPr>
          <w:rFonts w:ascii="Times New Roman" w:eastAsia="Times New Roman" w:hAnsi="Times New Roman" w:cs="Times New Roman"/>
          <w:sz w:val="28"/>
          <w:szCs w:val="28"/>
          <w:lang w:val="ru-RU" w:eastAsia="ru-RU"/>
        </w:rPr>
        <w:t>Δg</w:t>
      </w:r>
      <w:proofErr w:type="spellEnd"/>
      <w:r w:rsidRPr="0005203D">
        <w:rPr>
          <w:rFonts w:ascii="Times New Roman" w:eastAsia="Times New Roman" w:hAnsi="Times New Roman" w:cs="Times New Roman"/>
          <w:sz w:val="28"/>
          <w:szCs w:val="28"/>
          <w:lang w:val="ru-RU" w:eastAsia="ru-RU"/>
        </w:rPr>
        <w:t xml:space="preserve"> различной формы: ближе к </w:t>
      </w:r>
      <w:proofErr w:type="spellStart"/>
      <w:r w:rsidRPr="0005203D">
        <w:rPr>
          <w:rFonts w:ascii="Times New Roman" w:eastAsia="Times New Roman" w:hAnsi="Times New Roman" w:cs="Times New Roman"/>
          <w:sz w:val="28"/>
          <w:szCs w:val="28"/>
          <w:lang w:val="ru-RU" w:eastAsia="ru-RU"/>
        </w:rPr>
        <w:t>изометричной</w:t>
      </w:r>
      <w:proofErr w:type="spellEnd"/>
      <w:r w:rsidRPr="0005203D">
        <w:rPr>
          <w:rFonts w:ascii="Times New Roman" w:eastAsia="Times New Roman" w:hAnsi="Times New Roman" w:cs="Times New Roman"/>
          <w:sz w:val="28"/>
          <w:szCs w:val="28"/>
          <w:lang w:val="ru-RU" w:eastAsia="ru-RU"/>
        </w:rPr>
        <w:t xml:space="preserve"> или вытянутыми в северо-западном направлении на западе, с преобладанием </w:t>
      </w:r>
      <w:proofErr w:type="spellStart"/>
      <w:r w:rsidRPr="0005203D">
        <w:rPr>
          <w:rFonts w:ascii="Times New Roman" w:eastAsia="Times New Roman" w:hAnsi="Times New Roman" w:cs="Times New Roman"/>
          <w:sz w:val="28"/>
          <w:szCs w:val="28"/>
          <w:lang w:val="ru-RU" w:eastAsia="ru-RU"/>
        </w:rPr>
        <w:t>субмеридионального</w:t>
      </w:r>
      <w:proofErr w:type="spellEnd"/>
      <w:r w:rsidRPr="0005203D">
        <w:rPr>
          <w:rFonts w:ascii="Times New Roman" w:eastAsia="Times New Roman" w:hAnsi="Times New Roman" w:cs="Times New Roman"/>
          <w:sz w:val="28"/>
          <w:szCs w:val="28"/>
          <w:lang w:val="ru-RU" w:eastAsia="ru-RU"/>
        </w:rPr>
        <w:t xml:space="preserve"> и северо-восточного направления в центральной и восточной частях отчетной площади (</w:t>
      </w:r>
      <w:r w:rsidR="00F41128" w:rsidRPr="0005203D">
        <w:rPr>
          <w:rFonts w:ascii="Times New Roman" w:eastAsia="Times New Roman" w:hAnsi="Times New Roman" w:cs="Times New Roman"/>
          <w:sz w:val="28"/>
          <w:szCs w:val="28"/>
          <w:lang w:val="ru-RU" w:eastAsia="ru-RU"/>
        </w:rPr>
        <w:t>Рисунок</w:t>
      </w:r>
      <w:r w:rsidRPr="0005203D">
        <w:rPr>
          <w:rFonts w:ascii="Times New Roman" w:eastAsia="Times New Roman" w:hAnsi="Times New Roman" w:cs="Times New Roman"/>
          <w:sz w:val="28"/>
          <w:szCs w:val="28"/>
          <w:lang w:val="ru-RU" w:eastAsia="ru-RU"/>
        </w:rPr>
        <w:t xml:space="preserve"> 5</w:t>
      </w:r>
      <w:r w:rsidR="00F41128" w:rsidRPr="0005203D">
        <w:rPr>
          <w:rFonts w:ascii="Times New Roman" w:eastAsia="Times New Roman" w:hAnsi="Times New Roman" w:cs="Times New Roman"/>
          <w:sz w:val="28"/>
          <w:szCs w:val="28"/>
          <w:lang w:val="ru-RU" w:eastAsia="ru-RU"/>
        </w:rPr>
        <w:t>.</w:t>
      </w:r>
      <w:r w:rsidRPr="0005203D">
        <w:rPr>
          <w:rFonts w:ascii="Times New Roman" w:eastAsia="Times New Roman" w:hAnsi="Times New Roman" w:cs="Times New Roman"/>
          <w:sz w:val="28"/>
          <w:szCs w:val="28"/>
          <w:lang w:val="ru-RU" w:eastAsia="ru-RU"/>
        </w:rPr>
        <w:t>6).</w:t>
      </w:r>
    </w:p>
    <w:p w14:paraId="2EF3568A" w14:textId="77777777" w:rsidR="00532C5E" w:rsidRPr="0005203D" w:rsidRDefault="00532C5E" w:rsidP="00510DB3">
      <w:pPr>
        <w:spacing w:after="0" w:line="240" w:lineRule="auto"/>
        <w:ind w:firstLine="720"/>
        <w:jc w:val="both"/>
        <w:rPr>
          <w:rFonts w:ascii="Times New Roman" w:eastAsia="Times New Roman" w:hAnsi="Times New Roman" w:cs="Times New Roman"/>
          <w:sz w:val="28"/>
          <w:szCs w:val="28"/>
          <w:lang w:val="ru-RU" w:eastAsia="ru-RU"/>
        </w:rPr>
      </w:pPr>
      <w:r w:rsidRPr="0005203D">
        <w:rPr>
          <w:rFonts w:ascii="Times New Roman" w:eastAsia="Times New Roman" w:hAnsi="Times New Roman" w:cs="Times New Roman"/>
          <w:sz w:val="28"/>
          <w:szCs w:val="28"/>
          <w:lang w:val="ru-RU" w:eastAsia="ru-RU"/>
        </w:rPr>
        <w:t xml:space="preserve">Центральную часть исследуемой территории занимает обширная </w:t>
      </w:r>
      <w:proofErr w:type="spellStart"/>
      <w:r w:rsidRPr="0005203D">
        <w:rPr>
          <w:rFonts w:ascii="Times New Roman" w:eastAsia="Times New Roman" w:hAnsi="Times New Roman" w:cs="Times New Roman"/>
          <w:sz w:val="28"/>
          <w:szCs w:val="28"/>
          <w:lang w:val="ru-RU" w:eastAsia="ru-RU"/>
        </w:rPr>
        <w:t>субмеридионально</w:t>
      </w:r>
      <w:proofErr w:type="spellEnd"/>
      <w:r w:rsidRPr="0005203D">
        <w:rPr>
          <w:rFonts w:ascii="Times New Roman" w:eastAsia="Times New Roman" w:hAnsi="Times New Roman" w:cs="Times New Roman"/>
          <w:sz w:val="28"/>
          <w:szCs w:val="28"/>
          <w:lang w:val="ru-RU" w:eastAsia="ru-RU"/>
        </w:rPr>
        <w:t xml:space="preserve"> - вытянутая область отрицательного гравитационного поля, разделенная узкой полосой положительных аномалий </w:t>
      </w:r>
      <w:proofErr w:type="spellStart"/>
      <w:r w:rsidRPr="0005203D">
        <w:rPr>
          <w:rFonts w:ascii="Times New Roman" w:eastAsia="Times New Roman" w:hAnsi="Times New Roman" w:cs="Times New Roman"/>
          <w:sz w:val="28"/>
          <w:szCs w:val="28"/>
          <w:lang w:val="ru-RU" w:eastAsia="ru-RU"/>
        </w:rPr>
        <w:t>Δg</w:t>
      </w:r>
      <w:proofErr w:type="spellEnd"/>
      <w:r w:rsidRPr="0005203D">
        <w:rPr>
          <w:rFonts w:ascii="Times New Roman" w:eastAsia="Times New Roman" w:hAnsi="Times New Roman" w:cs="Times New Roman"/>
          <w:sz w:val="28"/>
          <w:szCs w:val="28"/>
          <w:lang w:val="ru-RU" w:eastAsia="ru-RU"/>
        </w:rPr>
        <w:t xml:space="preserve">. Эта область </w:t>
      </w:r>
      <w:proofErr w:type="spellStart"/>
      <w:r w:rsidRPr="0005203D">
        <w:rPr>
          <w:rFonts w:ascii="Times New Roman" w:eastAsia="Times New Roman" w:hAnsi="Times New Roman" w:cs="Times New Roman"/>
          <w:sz w:val="28"/>
          <w:szCs w:val="28"/>
          <w:lang w:val="ru-RU" w:eastAsia="ru-RU"/>
        </w:rPr>
        <w:t>оконтуривает</w:t>
      </w:r>
      <w:proofErr w:type="spellEnd"/>
      <w:r w:rsidRPr="0005203D">
        <w:rPr>
          <w:rFonts w:ascii="Times New Roman" w:eastAsia="Times New Roman" w:hAnsi="Times New Roman" w:cs="Times New Roman"/>
          <w:sz w:val="28"/>
          <w:szCs w:val="28"/>
          <w:lang w:val="ru-RU" w:eastAsia="ru-RU"/>
        </w:rPr>
        <w:t xml:space="preserve"> опущенный блок, куда входят </w:t>
      </w:r>
      <w:proofErr w:type="spellStart"/>
      <w:r w:rsidRPr="0005203D">
        <w:rPr>
          <w:rFonts w:ascii="Times New Roman" w:eastAsia="Times New Roman" w:hAnsi="Times New Roman" w:cs="Times New Roman"/>
          <w:sz w:val="28"/>
          <w:szCs w:val="28"/>
          <w:lang w:val="ru-RU" w:eastAsia="ru-RU"/>
        </w:rPr>
        <w:t>рифтогенные</w:t>
      </w:r>
      <w:proofErr w:type="spellEnd"/>
      <w:r w:rsidRPr="0005203D">
        <w:rPr>
          <w:rFonts w:ascii="Times New Roman" w:eastAsia="Times New Roman" w:hAnsi="Times New Roman" w:cs="Times New Roman"/>
          <w:sz w:val="28"/>
          <w:szCs w:val="28"/>
          <w:lang w:val="ru-RU" w:eastAsia="ru-RU"/>
        </w:rPr>
        <w:t xml:space="preserve"> структуры Сарысу - </w:t>
      </w:r>
      <w:proofErr w:type="spellStart"/>
      <w:r w:rsidRPr="0005203D">
        <w:rPr>
          <w:rFonts w:ascii="Times New Roman" w:eastAsia="Times New Roman" w:hAnsi="Times New Roman" w:cs="Times New Roman"/>
          <w:sz w:val="28"/>
          <w:szCs w:val="28"/>
          <w:lang w:val="ru-RU" w:eastAsia="ru-RU"/>
        </w:rPr>
        <w:t>Тенизской</w:t>
      </w:r>
      <w:proofErr w:type="spellEnd"/>
      <w:r w:rsidRPr="0005203D">
        <w:rPr>
          <w:rFonts w:ascii="Times New Roman" w:eastAsia="Times New Roman" w:hAnsi="Times New Roman" w:cs="Times New Roman"/>
          <w:sz w:val="28"/>
          <w:szCs w:val="28"/>
          <w:lang w:val="ru-RU" w:eastAsia="ru-RU"/>
        </w:rPr>
        <w:t xml:space="preserve"> зоны, </w:t>
      </w:r>
      <w:r w:rsidRPr="0005203D">
        <w:rPr>
          <w:rFonts w:ascii="Times New Roman" w:eastAsia="Times New Roman" w:hAnsi="Times New Roman" w:cs="Times New Roman"/>
          <w:sz w:val="28"/>
          <w:szCs w:val="28"/>
          <w:lang w:val="ru-RU" w:eastAsia="ru-RU"/>
        </w:rPr>
        <w:lastRenderedPageBreak/>
        <w:t xml:space="preserve">наложенные структуры </w:t>
      </w:r>
      <w:proofErr w:type="spellStart"/>
      <w:r w:rsidRPr="0005203D">
        <w:rPr>
          <w:rFonts w:ascii="Times New Roman" w:eastAsia="Times New Roman" w:hAnsi="Times New Roman" w:cs="Times New Roman"/>
          <w:sz w:val="28"/>
          <w:szCs w:val="28"/>
          <w:lang w:val="ru-RU" w:eastAsia="ru-RU"/>
        </w:rPr>
        <w:t>Кыпшакского</w:t>
      </w:r>
      <w:proofErr w:type="spellEnd"/>
      <w:r w:rsidRPr="0005203D">
        <w:rPr>
          <w:rFonts w:ascii="Times New Roman" w:eastAsia="Times New Roman" w:hAnsi="Times New Roman" w:cs="Times New Roman"/>
          <w:sz w:val="28"/>
          <w:szCs w:val="28"/>
          <w:lang w:val="ru-RU" w:eastAsia="ru-RU"/>
        </w:rPr>
        <w:t xml:space="preserve"> прогиба и </w:t>
      </w:r>
      <w:proofErr w:type="spellStart"/>
      <w:r w:rsidRPr="0005203D">
        <w:rPr>
          <w:rFonts w:ascii="Times New Roman" w:eastAsia="Times New Roman" w:hAnsi="Times New Roman" w:cs="Times New Roman"/>
          <w:sz w:val="28"/>
          <w:szCs w:val="28"/>
          <w:lang w:val="ru-RU" w:eastAsia="ru-RU"/>
        </w:rPr>
        <w:t>Тенизской</w:t>
      </w:r>
      <w:proofErr w:type="spellEnd"/>
      <w:r w:rsidRPr="0005203D">
        <w:rPr>
          <w:rFonts w:ascii="Times New Roman" w:eastAsia="Times New Roman" w:hAnsi="Times New Roman" w:cs="Times New Roman"/>
          <w:sz w:val="28"/>
          <w:szCs w:val="28"/>
          <w:lang w:val="ru-RU" w:eastAsia="ru-RU"/>
        </w:rPr>
        <w:t xml:space="preserve"> впадины, а также область широко развитого интрузивного магматизма. Здесь серия гравитационных локальных минимумов фиксирует апикальные части гранитоидных массивов (</w:t>
      </w:r>
      <w:proofErr w:type="spellStart"/>
      <w:r w:rsidRPr="0005203D">
        <w:rPr>
          <w:rFonts w:ascii="Times New Roman" w:eastAsia="Times New Roman" w:hAnsi="Times New Roman" w:cs="Times New Roman"/>
          <w:sz w:val="28"/>
          <w:szCs w:val="28"/>
          <w:lang w:val="ru-RU" w:eastAsia="ru-RU"/>
        </w:rPr>
        <w:t>Баршинский</w:t>
      </w:r>
      <w:proofErr w:type="spellEnd"/>
      <w:r w:rsidRPr="0005203D">
        <w:rPr>
          <w:rFonts w:ascii="Times New Roman" w:eastAsia="Times New Roman" w:hAnsi="Times New Roman" w:cs="Times New Roman"/>
          <w:sz w:val="28"/>
          <w:szCs w:val="28"/>
          <w:lang w:val="ru-RU" w:eastAsia="ru-RU"/>
        </w:rPr>
        <w:t xml:space="preserve">, Кызылжарский, </w:t>
      </w:r>
      <w:proofErr w:type="spellStart"/>
      <w:r w:rsidRPr="0005203D">
        <w:rPr>
          <w:rFonts w:ascii="Times New Roman" w:eastAsia="Times New Roman" w:hAnsi="Times New Roman" w:cs="Times New Roman"/>
          <w:sz w:val="28"/>
          <w:szCs w:val="28"/>
          <w:lang w:val="ru-RU" w:eastAsia="ru-RU"/>
        </w:rPr>
        <w:t>Аршалинский</w:t>
      </w:r>
      <w:proofErr w:type="spellEnd"/>
      <w:r w:rsidRPr="0005203D">
        <w:rPr>
          <w:rFonts w:ascii="Times New Roman" w:eastAsia="Times New Roman" w:hAnsi="Times New Roman" w:cs="Times New Roman"/>
          <w:sz w:val="28"/>
          <w:szCs w:val="28"/>
          <w:lang w:val="ru-RU" w:eastAsia="ru-RU"/>
        </w:rPr>
        <w:t xml:space="preserve">, </w:t>
      </w:r>
      <w:proofErr w:type="spellStart"/>
      <w:r w:rsidRPr="0005203D">
        <w:rPr>
          <w:rFonts w:ascii="Times New Roman" w:eastAsia="Times New Roman" w:hAnsi="Times New Roman" w:cs="Times New Roman"/>
          <w:sz w:val="28"/>
          <w:szCs w:val="28"/>
          <w:lang w:val="ru-RU" w:eastAsia="ru-RU"/>
        </w:rPr>
        <w:t>Ащийлинский</w:t>
      </w:r>
      <w:proofErr w:type="spellEnd"/>
      <w:r w:rsidRPr="0005203D">
        <w:rPr>
          <w:rFonts w:ascii="Times New Roman" w:eastAsia="Times New Roman" w:hAnsi="Times New Roman" w:cs="Times New Roman"/>
          <w:sz w:val="28"/>
          <w:szCs w:val="28"/>
          <w:lang w:val="ru-RU" w:eastAsia="ru-RU"/>
        </w:rPr>
        <w:t xml:space="preserve">, </w:t>
      </w:r>
      <w:proofErr w:type="spellStart"/>
      <w:r w:rsidRPr="0005203D">
        <w:rPr>
          <w:rFonts w:ascii="Times New Roman" w:eastAsia="Times New Roman" w:hAnsi="Times New Roman" w:cs="Times New Roman"/>
          <w:sz w:val="28"/>
          <w:szCs w:val="28"/>
          <w:lang w:val="ru-RU" w:eastAsia="ru-RU"/>
        </w:rPr>
        <w:t>Ыргайский</w:t>
      </w:r>
      <w:proofErr w:type="spellEnd"/>
      <w:r w:rsidRPr="0005203D">
        <w:rPr>
          <w:rFonts w:ascii="Times New Roman" w:eastAsia="Times New Roman" w:hAnsi="Times New Roman" w:cs="Times New Roman"/>
          <w:sz w:val="28"/>
          <w:szCs w:val="28"/>
          <w:lang w:val="ru-RU" w:eastAsia="ru-RU"/>
        </w:rPr>
        <w:t xml:space="preserve">, Карагандинский, </w:t>
      </w:r>
      <w:proofErr w:type="spellStart"/>
      <w:r w:rsidRPr="0005203D">
        <w:rPr>
          <w:rFonts w:ascii="Times New Roman" w:eastAsia="Times New Roman" w:hAnsi="Times New Roman" w:cs="Times New Roman"/>
          <w:sz w:val="28"/>
          <w:szCs w:val="28"/>
          <w:lang w:val="ru-RU" w:eastAsia="ru-RU"/>
        </w:rPr>
        <w:t>Сарытасский</w:t>
      </w:r>
      <w:proofErr w:type="spellEnd"/>
      <w:r w:rsidRPr="0005203D">
        <w:rPr>
          <w:rFonts w:ascii="Times New Roman" w:eastAsia="Times New Roman" w:hAnsi="Times New Roman" w:cs="Times New Roman"/>
          <w:sz w:val="28"/>
          <w:szCs w:val="28"/>
          <w:lang w:val="ru-RU" w:eastAsia="ru-RU"/>
        </w:rPr>
        <w:t xml:space="preserve">, </w:t>
      </w:r>
      <w:proofErr w:type="spellStart"/>
      <w:r w:rsidRPr="0005203D">
        <w:rPr>
          <w:rFonts w:ascii="Times New Roman" w:eastAsia="Times New Roman" w:hAnsi="Times New Roman" w:cs="Times New Roman"/>
          <w:sz w:val="28"/>
          <w:szCs w:val="28"/>
          <w:lang w:val="ru-RU" w:eastAsia="ru-RU"/>
        </w:rPr>
        <w:t>Сарыадырский</w:t>
      </w:r>
      <w:proofErr w:type="spellEnd"/>
      <w:r w:rsidRPr="0005203D">
        <w:rPr>
          <w:rFonts w:ascii="Times New Roman" w:eastAsia="Times New Roman" w:hAnsi="Times New Roman" w:cs="Times New Roman"/>
          <w:sz w:val="28"/>
          <w:szCs w:val="28"/>
          <w:lang w:val="ru-RU" w:eastAsia="ru-RU"/>
        </w:rPr>
        <w:t xml:space="preserve"> (</w:t>
      </w:r>
      <w:proofErr w:type="spellStart"/>
      <w:r w:rsidRPr="0005203D">
        <w:rPr>
          <w:rFonts w:ascii="Times New Roman" w:eastAsia="Times New Roman" w:hAnsi="Times New Roman" w:cs="Times New Roman"/>
          <w:sz w:val="28"/>
          <w:szCs w:val="28"/>
          <w:lang w:val="ru-RU" w:eastAsia="ru-RU"/>
        </w:rPr>
        <w:t>Казыкуртский</w:t>
      </w:r>
      <w:proofErr w:type="spellEnd"/>
      <w:r w:rsidRPr="0005203D">
        <w:rPr>
          <w:rFonts w:ascii="Times New Roman" w:eastAsia="Times New Roman" w:hAnsi="Times New Roman" w:cs="Times New Roman"/>
          <w:sz w:val="28"/>
          <w:szCs w:val="28"/>
          <w:lang w:val="ru-RU" w:eastAsia="ru-RU"/>
        </w:rPr>
        <w:t xml:space="preserve">), </w:t>
      </w:r>
      <w:proofErr w:type="spellStart"/>
      <w:r w:rsidRPr="0005203D">
        <w:rPr>
          <w:rFonts w:ascii="Times New Roman" w:eastAsia="Times New Roman" w:hAnsi="Times New Roman" w:cs="Times New Roman"/>
          <w:sz w:val="28"/>
          <w:szCs w:val="28"/>
          <w:lang w:val="ru-RU" w:eastAsia="ru-RU"/>
        </w:rPr>
        <w:t>Коккудуктюбинский</w:t>
      </w:r>
      <w:proofErr w:type="spellEnd"/>
      <w:r w:rsidRPr="0005203D">
        <w:rPr>
          <w:rFonts w:ascii="Times New Roman" w:eastAsia="Times New Roman" w:hAnsi="Times New Roman" w:cs="Times New Roman"/>
          <w:sz w:val="28"/>
          <w:szCs w:val="28"/>
          <w:lang w:val="ru-RU" w:eastAsia="ru-RU"/>
        </w:rPr>
        <w:t xml:space="preserve">, </w:t>
      </w:r>
      <w:proofErr w:type="spellStart"/>
      <w:r w:rsidRPr="0005203D">
        <w:rPr>
          <w:rFonts w:ascii="Times New Roman" w:eastAsia="Times New Roman" w:hAnsi="Times New Roman" w:cs="Times New Roman"/>
          <w:sz w:val="28"/>
          <w:szCs w:val="28"/>
          <w:lang w:val="ru-RU" w:eastAsia="ru-RU"/>
        </w:rPr>
        <w:t>Акдаласорский</w:t>
      </w:r>
      <w:proofErr w:type="spellEnd"/>
      <w:r w:rsidRPr="0005203D">
        <w:rPr>
          <w:rFonts w:ascii="Times New Roman" w:eastAsia="Times New Roman" w:hAnsi="Times New Roman" w:cs="Times New Roman"/>
          <w:sz w:val="28"/>
          <w:szCs w:val="28"/>
          <w:lang w:val="ru-RU" w:eastAsia="ru-RU"/>
        </w:rPr>
        <w:t xml:space="preserve">, </w:t>
      </w:r>
      <w:proofErr w:type="spellStart"/>
      <w:r w:rsidRPr="0005203D">
        <w:rPr>
          <w:rFonts w:ascii="Times New Roman" w:eastAsia="Times New Roman" w:hAnsi="Times New Roman" w:cs="Times New Roman"/>
          <w:sz w:val="28"/>
          <w:szCs w:val="28"/>
          <w:lang w:val="ru-RU" w:eastAsia="ru-RU"/>
        </w:rPr>
        <w:t>Егизкаринский</w:t>
      </w:r>
      <w:proofErr w:type="spellEnd"/>
      <w:r w:rsidRPr="0005203D">
        <w:rPr>
          <w:rFonts w:ascii="Times New Roman" w:eastAsia="Times New Roman" w:hAnsi="Times New Roman" w:cs="Times New Roman"/>
          <w:sz w:val="28"/>
          <w:szCs w:val="28"/>
          <w:lang w:val="ru-RU" w:eastAsia="ru-RU"/>
        </w:rPr>
        <w:t xml:space="preserve">, </w:t>
      </w:r>
      <w:proofErr w:type="spellStart"/>
      <w:r w:rsidRPr="0005203D">
        <w:rPr>
          <w:rFonts w:ascii="Times New Roman" w:eastAsia="Times New Roman" w:hAnsi="Times New Roman" w:cs="Times New Roman"/>
          <w:sz w:val="28"/>
          <w:szCs w:val="28"/>
          <w:lang w:val="ru-RU" w:eastAsia="ru-RU"/>
        </w:rPr>
        <w:t>Колмасский</w:t>
      </w:r>
      <w:proofErr w:type="spellEnd"/>
      <w:r w:rsidRPr="0005203D">
        <w:rPr>
          <w:rFonts w:ascii="Times New Roman" w:eastAsia="Times New Roman" w:hAnsi="Times New Roman" w:cs="Times New Roman"/>
          <w:sz w:val="28"/>
          <w:szCs w:val="28"/>
          <w:lang w:val="ru-RU" w:eastAsia="ru-RU"/>
        </w:rPr>
        <w:t xml:space="preserve">, Алакольский, </w:t>
      </w:r>
      <w:proofErr w:type="spellStart"/>
      <w:r w:rsidRPr="0005203D">
        <w:rPr>
          <w:rFonts w:ascii="Times New Roman" w:eastAsia="Times New Roman" w:hAnsi="Times New Roman" w:cs="Times New Roman"/>
          <w:sz w:val="28"/>
          <w:szCs w:val="28"/>
          <w:lang w:val="ru-RU" w:eastAsia="ru-RU"/>
        </w:rPr>
        <w:t>Амантауский</w:t>
      </w:r>
      <w:proofErr w:type="spellEnd"/>
      <w:r w:rsidRPr="0005203D">
        <w:rPr>
          <w:rFonts w:ascii="Times New Roman" w:eastAsia="Times New Roman" w:hAnsi="Times New Roman" w:cs="Times New Roman"/>
          <w:sz w:val="28"/>
          <w:szCs w:val="28"/>
          <w:lang w:val="ru-RU" w:eastAsia="ru-RU"/>
        </w:rPr>
        <w:t>).</w:t>
      </w:r>
    </w:p>
    <w:p w14:paraId="484BAD65" w14:textId="7047E902" w:rsidR="00532C5E" w:rsidRPr="0005203D" w:rsidRDefault="00532C5E" w:rsidP="00510DB3">
      <w:pPr>
        <w:spacing w:after="0" w:line="240" w:lineRule="auto"/>
        <w:ind w:firstLine="720"/>
        <w:jc w:val="both"/>
        <w:rPr>
          <w:rFonts w:ascii="Times New Roman" w:eastAsia="Times New Roman" w:hAnsi="Times New Roman" w:cs="Times New Roman"/>
          <w:sz w:val="28"/>
          <w:szCs w:val="28"/>
          <w:lang w:val="ru-RU" w:eastAsia="ru-RU"/>
        </w:rPr>
      </w:pPr>
      <w:r w:rsidRPr="0005203D">
        <w:rPr>
          <w:rFonts w:ascii="Times New Roman" w:eastAsia="Times New Roman" w:hAnsi="Times New Roman" w:cs="Times New Roman"/>
          <w:sz w:val="28"/>
          <w:szCs w:val="28"/>
          <w:lang w:val="ru-RU" w:eastAsia="ru-RU"/>
        </w:rPr>
        <w:t>На картах магнитного поля различается три типа полей: (</w:t>
      </w:r>
      <w:r w:rsidR="00F41128" w:rsidRPr="0005203D">
        <w:rPr>
          <w:rFonts w:ascii="Times New Roman" w:eastAsia="Times New Roman" w:hAnsi="Times New Roman" w:cs="Times New Roman"/>
          <w:sz w:val="28"/>
          <w:szCs w:val="28"/>
          <w:lang w:val="ru-RU" w:eastAsia="ru-RU"/>
        </w:rPr>
        <w:t xml:space="preserve">Рисунок </w:t>
      </w:r>
      <w:r w:rsidRPr="0005203D">
        <w:rPr>
          <w:rFonts w:ascii="Times New Roman" w:eastAsia="Times New Roman" w:hAnsi="Times New Roman" w:cs="Times New Roman"/>
          <w:sz w:val="28"/>
          <w:szCs w:val="28"/>
          <w:lang w:val="ru-RU" w:eastAsia="ru-RU"/>
        </w:rPr>
        <w:t>5.9).</w:t>
      </w:r>
    </w:p>
    <w:p w14:paraId="1A47DD8D" w14:textId="77777777" w:rsidR="00532C5E" w:rsidRPr="0005203D" w:rsidRDefault="00532C5E" w:rsidP="00510DB3">
      <w:pPr>
        <w:spacing w:after="0" w:line="240" w:lineRule="auto"/>
        <w:ind w:firstLine="720"/>
        <w:jc w:val="both"/>
        <w:rPr>
          <w:rFonts w:ascii="Times New Roman" w:eastAsia="Times New Roman" w:hAnsi="Times New Roman" w:cs="Times New Roman"/>
          <w:sz w:val="28"/>
          <w:szCs w:val="28"/>
          <w:lang w:val="ru-RU" w:eastAsia="ru-RU"/>
        </w:rPr>
      </w:pPr>
      <w:r w:rsidRPr="0005203D">
        <w:rPr>
          <w:rFonts w:ascii="Times New Roman" w:eastAsia="Times New Roman" w:hAnsi="Times New Roman" w:cs="Times New Roman"/>
          <w:i/>
          <w:sz w:val="28"/>
          <w:szCs w:val="28"/>
          <w:lang w:val="ru-RU" w:eastAsia="ru-RU"/>
        </w:rPr>
        <w:t xml:space="preserve">Первый тип </w:t>
      </w:r>
      <w:r w:rsidRPr="0005203D">
        <w:rPr>
          <w:rFonts w:ascii="Times New Roman" w:eastAsia="Times New Roman" w:hAnsi="Times New Roman" w:cs="Times New Roman"/>
          <w:sz w:val="28"/>
          <w:szCs w:val="28"/>
          <w:lang w:val="ru-RU" w:eastAsia="ru-RU"/>
        </w:rPr>
        <w:t>–</w:t>
      </w:r>
      <w:r w:rsidRPr="0005203D">
        <w:rPr>
          <w:rFonts w:ascii="Times New Roman" w:eastAsia="Times New Roman" w:hAnsi="Times New Roman" w:cs="Times New Roman"/>
          <w:i/>
          <w:sz w:val="28"/>
          <w:szCs w:val="28"/>
          <w:lang w:val="ru-RU" w:eastAsia="ru-RU"/>
        </w:rPr>
        <w:t xml:space="preserve"> спокойное преимущественно отрицательное</w:t>
      </w:r>
      <w:r w:rsidRPr="0005203D">
        <w:rPr>
          <w:rFonts w:ascii="Times New Roman" w:eastAsia="Times New Roman" w:hAnsi="Times New Roman" w:cs="Times New Roman"/>
          <w:sz w:val="28"/>
          <w:szCs w:val="28"/>
          <w:lang w:val="ru-RU" w:eastAsia="ru-RU"/>
        </w:rPr>
        <w:t xml:space="preserve"> - характерно для Конской СФЗ, </w:t>
      </w:r>
      <w:proofErr w:type="spellStart"/>
      <w:r w:rsidRPr="0005203D">
        <w:rPr>
          <w:rFonts w:ascii="Times New Roman" w:eastAsia="Times New Roman" w:hAnsi="Times New Roman" w:cs="Times New Roman"/>
          <w:sz w:val="28"/>
          <w:szCs w:val="28"/>
          <w:lang w:val="ru-RU" w:eastAsia="ru-RU"/>
        </w:rPr>
        <w:t>рифтогенных</w:t>
      </w:r>
      <w:proofErr w:type="spellEnd"/>
      <w:r w:rsidRPr="0005203D">
        <w:rPr>
          <w:rFonts w:ascii="Times New Roman" w:eastAsia="Times New Roman" w:hAnsi="Times New Roman" w:cs="Times New Roman"/>
          <w:sz w:val="28"/>
          <w:szCs w:val="28"/>
          <w:lang w:val="ru-RU" w:eastAsia="ru-RU"/>
        </w:rPr>
        <w:t xml:space="preserve"> структур Сарысу-</w:t>
      </w:r>
      <w:proofErr w:type="spellStart"/>
      <w:r w:rsidRPr="0005203D">
        <w:rPr>
          <w:rFonts w:ascii="Times New Roman" w:eastAsia="Times New Roman" w:hAnsi="Times New Roman" w:cs="Times New Roman"/>
          <w:sz w:val="28"/>
          <w:szCs w:val="28"/>
          <w:lang w:val="ru-RU" w:eastAsia="ru-RU"/>
        </w:rPr>
        <w:t>Тенизской</w:t>
      </w:r>
      <w:proofErr w:type="spellEnd"/>
      <w:r w:rsidRPr="0005203D">
        <w:rPr>
          <w:rFonts w:ascii="Times New Roman" w:eastAsia="Times New Roman" w:hAnsi="Times New Roman" w:cs="Times New Roman"/>
          <w:sz w:val="28"/>
          <w:szCs w:val="28"/>
          <w:lang w:val="ru-RU" w:eastAsia="ru-RU"/>
        </w:rPr>
        <w:t xml:space="preserve"> зоны и наложенных структур </w:t>
      </w:r>
      <w:proofErr w:type="spellStart"/>
      <w:r w:rsidRPr="0005203D">
        <w:rPr>
          <w:rFonts w:ascii="Times New Roman" w:eastAsia="Times New Roman" w:hAnsi="Times New Roman" w:cs="Times New Roman"/>
          <w:sz w:val="28"/>
          <w:szCs w:val="28"/>
          <w:lang w:val="ru-RU" w:eastAsia="ru-RU"/>
        </w:rPr>
        <w:t>Кыпшакского</w:t>
      </w:r>
      <w:proofErr w:type="spellEnd"/>
      <w:r w:rsidRPr="0005203D">
        <w:rPr>
          <w:rFonts w:ascii="Times New Roman" w:eastAsia="Times New Roman" w:hAnsi="Times New Roman" w:cs="Times New Roman"/>
          <w:sz w:val="28"/>
          <w:szCs w:val="28"/>
          <w:lang w:val="ru-RU" w:eastAsia="ru-RU"/>
        </w:rPr>
        <w:t xml:space="preserve"> прогиба и </w:t>
      </w:r>
      <w:proofErr w:type="spellStart"/>
      <w:r w:rsidRPr="0005203D">
        <w:rPr>
          <w:rFonts w:ascii="Times New Roman" w:eastAsia="Times New Roman" w:hAnsi="Times New Roman" w:cs="Times New Roman"/>
          <w:sz w:val="28"/>
          <w:szCs w:val="28"/>
          <w:lang w:val="ru-RU" w:eastAsia="ru-RU"/>
        </w:rPr>
        <w:t>Тенизской</w:t>
      </w:r>
      <w:proofErr w:type="spellEnd"/>
      <w:r w:rsidRPr="0005203D">
        <w:rPr>
          <w:rFonts w:ascii="Times New Roman" w:eastAsia="Times New Roman" w:hAnsi="Times New Roman" w:cs="Times New Roman"/>
          <w:sz w:val="28"/>
          <w:szCs w:val="28"/>
          <w:lang w:val="ru-RU" w:eastAsia="ru-RU"/>
        </w:rPr>
        <w:t xml:space="preserve"> впадины. При этом увеличение напряженности и иногда слабой мозаичности магнитного поля в пределах </w:t>
      </w:r>
      <w:proofErr w:type="spellStart"/>
      <w:r w:rsidRPr="0005203D">
        <w:rPr>
          <w:rFonts w:ascii="Times New Roman" w:eastAsia="Times New Roman" w:hAnsi="Times New Roman" w:cs="Times New Roman"/>
          <w:sz w:val="28"/>
          <w:szCs w:val="28"/>
          <w:lang w:val="ru-RU" w:eastAsia="ru-RU"/>
        </w:rPr>
        <w:t>рифтогенных</w:t>
      </w:r>
      <w:proofErr w:type="spellEnd"/>
      <w:r w:rsidRPr="0005203D">
        <w:rPr>
          <w:rFonts w:ascii="Times New Roman" w:eastAsia="Times New Roman" w:hAnsi="Times New Roman" w:cs="Times New Roman"/>
          <w:sz w:val="28"/>
          <w:szCs w:val="28"/>
          <w:lang w:val="ru-RU" w:eastAsia="ru-RU"/>
        </w:rPr>
        <w:t xml:space="preserve"> структур Сарысу-</w:t>
      </w:r>
      <w:proofErr w:type="spellStart"/>
      <w:r w:rsidRPr="0005203D">
        <w:rPr>
          <w:rFonts w:ascii="Times New Roman" w:eastAsia="Times New Roman" w:hAnsi="Times New Roman" w:cs="Times New Roman"/>
          <w:sz w:val="28"/>
          <w:szCs w:val="28"/>
          <w:lang w:val="ru-RU" w:eastAsia="ru-RU"/>
        </w:rPr>
        <w:t>Тенизской</w:t>
      </w:r>
      <w:proofErr w:type="spellEnd"/>
      <w:r w:rsidRPr="0005203D">
        <w:rPr>
          <w:rFonts w:ascii="Times New Roman" w:eastAsia="Times New Roman" w:hAnsi="Times New Roman" w:cs="Times New Roman"/>
          <w:sz w:val="28"/>
          <w:szCs w:val="28"/>
          <w:lang w:val="ru-RU" w:eastAsia="ru-RU"/>
        </w:rPr>
        <w:t xml:space="preserve"> зоны картирует более магнитное ложе структур, являясь другим типом магнитного поля.</w:t>
      </w:r>
    </w:p>
    <w:p w14:paraId="520B263D" w14:textId="77777777" w:rsidR="00532C5E" w:rsidRPr="0005203D" w:rsidRDefault="00532C5E" w:rsidP="00510DB3">
      <w:pPr>
        <w:spacing w:after="0" w:line="240" w:lineRule="auto"/>
        <w:ind w:firstLine="720"/>
        <w:jc w:val="both"/>
        <w:rPr>
          <w:rFonts w:ascii="Times New Roman" w:eastAsia="Times New Roman" w:hAnsi="Times New Roman" w:cs="Times New Roman"/>
          <w:sz w:val="28"/>
          <w:szCs w:val="28"/>
          <w:lang w:val="ru-RU" w:eastAsia="ru-RU"/>
        </w:rPr>
      </w:pPr>
      <w:r w:rsidRPr="0005203D">
        <w:rPr>
          <w:rFonts w:ascii="Times New Roman" w:eastAsia="Times New Roman" w:hAnsi="Times New Roman" w:cs="Times New Roman"/>
          <w:i/>
          <w:sz w:val="28"/>
          <w:szCs w:val="28"/>
          <w:lang w:val="ru-RU" w:eastAsia="ru-RU"/>
        </w:rPr>
        <w:t xml:space="preserve">Контрастное мозаично-построенное магнитное поле </w:t>
      </w:r>
      <w:proofErr w:type="spellStart"/>
      <w:r w:rsidRPr="0005203D">
        <w:rPr>
          <w:rFonts w:ascii="Times New Roman" w:eastAsia="Times New Roman" w:hAnsi="Times New Roman" w:cs="Times New Roman"/>
          <w:sz w:val="28"/>
          <w:szCs w:val="28"/>
          <w:lang w:val="ru-RU" w:eastAsia="ru-RU"/>
        </w:rPr>
        <w:t>оконтуривает</w:t>
      </w:r>
      <w:proofErr w:type="spellEnd"/>
      <w:r w:rsidRPr="0005203D">
        <w:rPr>
          <w:rFonts w:ascii="Times New Roman" w:eastAsia="Times New Roman" w:hAnsi="Times New Roman" w:cs="Times New Roman"/>
          <w:sz w:val="28"/>
          <w:szCs w:val="28"/>
          <w:lang w:val="ru-RU" w:eastAsia="ru-RU"/>
        </w:rPr>
        <w:t xml:space="preserve"> вулканогенно-осадочную толщу Девонского вулканоплутонического пояса, которая частично перекрывает Конскую СФЗ. </w:t>
      </w:r>
      <w:r w:rsidRPr="0005203D">
        <w:rPr>
          <w:rFonts w:ascii="Times New Roman" w:eastAsia="Times New Roman" w:hAnsi="Times New Roman" w:cs="Times New Roman"/>
          <w:i/>
          <w:sz w:val="28"/>
          <w:szCs w:val="28"/>
          <w:lang w:val="ru-RU" w:eastAsia="ru-RU"/>
        </w:rPr>
        <w:t>Преимущественно – положительное магнитное поле</w:t>
      </w:r>
      <w:r w:rsidRPr="0005203D">
        <w:rPr>
          <w:rFonts w:ascii="Times New Roman" w:eastAsia="Times New Roman" w:hAnsi="Times New Roman" w:cs="Times New Roman"/>
          <w:sz w:val="28"/>
          <w:szCs w:val="28"/>
          <w:lang w:val="ru-RU" w:eastAsia="ru-RU"/>
        </w:rPr>
        <w:t xml:space="preserve"> фиксирует структуры </w:t>
      </w:r>
      <w:proofErr w:type="spellStart"/>
      <w:r w:rsidRPr="0005203D">
        <w:rPr>
          <w:rFonts w:ascii="Times New Roman" w:eastAsia="Times New Roman" w:hAnsi="Times New Roman" w:cs="Times New Roman"/>
          <w:sz w:val="28"/>
          <w:szCs w:val="28"/>
          <w:lang w:val="ru-RU" w:eastAsia="ru-RU"/>
        </w:rPr>
        <w:t>Соналинской</w:t>
      </w:r>
      <w:proofErr w:type="spellEnd"/>
      <w:r w:rsidRPr="0005203D">
        <w:rPr>
          <w:rFonts w:ascii="Times New Roman" w:eastAsia="Times New Roman" w:hAnsi="Times New Roman" w:cs="Times New Roman"/>
          <w:sz w:val="28"/>
          <w:szCs w:val="28"/>
          <w:lang w:val="ru-RU" w:eastAsia="ru-RU"/>
        </w:rPr>
        <w:t xml:space="preserve"> СФЗ, </w:t>
      </w:r>
      <w:r w:rsidRPr="0005203D">
        <w:rPr>
          <w:rFonts w:ascii="Times New Roman" w:eastAsia="Times New Roman" w:hAnsi="Times New Roman" w:cs="Times New Roman"/>
          <w:i/>
          <w:sz w:val="28"/>
          <w:szCs w:val="28"/>
          <w:lang w:val="ru-RU" w:eastAsia="ru-RU"/>
        </w:rPr>
        <w:t xml:space="preserve">отрицательное </w:t>
      </w:r>
      <w:r w:rsidRPr="0005203D">
        <w:rPr>
          <w:rFonts w:ascii="Times New Roman" w:eastAsia="Times New Roman" w:hAnsi="Times New Roman" w:cs="Times New Roman"/>
          <w:sz w:val="28"/>
          <w:szCs w:val="28"/>
          <w:lang w:val="ru-RU" w:eastAsia="ru-RU"/>
        </w:rPr>
        <w:t xml:space="preserve">- </w:t>
      </w:r>
      <w:proofErr w:type="spellStart"/>
      <w:r w:rsidRPr="0005203D">
        <w:rPr>
          <w:rFonts w:ascii="Times New Roman" w:eastAsia="Times New Roman" w:hAnsi="Times New Roman" w:cs="Times New Roman"/>
          <w:sz w:val="28"/>
          <w:szCs w:val="28"/>
          <w:lang w:val="ru-RU" w:eastAsia="ru-RU"/>
        </w:rPr>
        <w:t>Жаксыконской</w:t>
      </w:r>
      <w:proofErr w:type="spellEnd"/>
      <w:r w:rsidRPr="0005203D">
        <w:rPr>
          <w:rFonts w:ascii="Times New Roman" w:eastAsia="Times New Roman" w:hAnsi="Times New Roman" w:cs="Times New Roman"/>
          <w:sz w:val="28"/>
          <w:szCs w:val="28"/>
          <w:lang w:val="ru-RU" w:eastAsia="ru-RU"/>
        </w:rPr>
        <w:t xml:space="preserve"> СФЗ.</w:t>
      </w:r>
    </w:p>
    <w:p w14:paraId="10C6DEF6" w14:textId="77777777" w:rsidR="00532C5E" w:rsidRPr="0005203D" w:rsidRDefault="00532C5E" w:rsidP="00510DB3">
      <w:pPr>
        <w:tabs>
          <w:tab w:val="left" w:pos="993"/>
        </w:tabs>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 Кроме этого, на структуру геофизических полей огромное влияние оказывают широко развитые интрузии </w:t>
      </w:r>
      <w:proofErr w:type="spellStart"/>
      <w:r w:rsidRPr="0005203D">
        <w:rPr>
          <w:rFonts w:ascii="Times New Roman" w:hAnsi="Times New Roman" w:cs="Times New Roman"/>
          <w:sz w:val="28"/>
          <w:szCs w:val="28"/>
          <w:lang w:val="ru-RU"/>
        </w:rPr>
        <w:t>внутриплитного</w:t>
      </w:r>
      <w:proofErr w:type="spellEnd"/>
      <w:r w:rsidRPr="0005203D">
        <w:rPr>
          <w:rFonts w:ascii="Times New Roman" w:hAnsi="Times New Roman" w:cs="Times New Roman"/>
          <w:sz w:val="28"/>
          <w:szCs w:val="28"/>
          <w:lang w:val="ru-RU"/>
        </w:rPr>
        <w:t xml:space="preserve"> магматизма и связанный с ними контактовый метаморфизм. Наиболее интенсивные положительные аномалии фиксируют массивы диоритов и гранодиоритов позднего ордовика и нижнего - верхнего девона </w:t>
      </w:r>
      <w:proofErr w:type="gramStart"/>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Байжанский</w:t>
      </w:r>
      <w:proofErr w:type="spellEnd"/>
      <w:proofErr w:type="gram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Тасшокинский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Аккрышский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Аршалинский</w:t>
      </w:r>
      <w:proofErr w:type="spellEnd"/>
      <w:r w:rsidRPr="0005203D">
        <w:rPr>
          <w:rFonts w:ascii="Times New Roman" w:hAnsi="Times New Roman" w:cs="Times New Roman"/>
          <w:sz w:val="28"/>
          <w:szCs w:val="28"/>
          <w:lang w:val="ru-RU"/>
        </w:rPr>
        <w:t xml:space="preserve">, </w:t>
      </w:r>
      <w:proofErr w:type="spellStart"/>
      <w:r w:rsidRPr="0005203D">
        <w:rPr>
          <w:rFonts w:ascii="Times New Roman" w:hAnsi="Times New Roman" w:cs="Times New Roman"/>
          <w:sz w:val="28"/>
          <w:szCs w:val="28"/>
          <w:lang w:val="ru-RU"/>
        </w:rPr>
        <w:t>Ащийлинский</w:t>
      </w:r>
      <w:proofErr w:type="spellEnd"/>
      <w:r w:rsidRPr="0005203D">
        <w:rPr>
          <w:rFonts w:ascii="Times New Roman" w:hAnsi="Times New Roman" w:cs="Times New Roman"/>
          <w:sz w:val="28"/>
          <w:szCs w:val="28"/>
          <w:lang w:val="ru-RU"/>
        </w:rPr>
        <w:t xml:space="preserve">, Карагандинский и </w:t>
      </w:r>
      <w:proofErr w:type="spellStart"/>
      <w:r w:rsidRPr="0005203D">
        <w:rPr>
          <w:rFonts w:ascii="Times New Roman" w:hAnsi="Times New Roman" w:cs="Times New Roman"/>
          <w:sz w:val="28"/>
          <w:szCs w:val="28"/>
          <w:lang w:val="ru-RU"/>
        </w:rPr>
        <w:t>Кенжарыкский</w:t>
      </w:r>
      <w:proofErr w:type="spellEnd"/>
      <w:r w:rsidRPr="0005203D">
        <w:rPr>
          <w:rFonts w:ascii="Times New Roman" w:hAnsi="Times New Roman" w:cs="Times New Roman"/>
          <w:sz w:val="28"/>
          <w:szCs w:val="28"/>
          <w:lang w:val="ru-RU"/>
        </w:rPr>
        <w:t xml:space="preserve">), а также полосы основных вулканитов нижнего девона, </w:t>
      </w:r>
      <w:proofErr w:type="spellStart"/>
      <w:r w:rsidRPr="0005203D">
        <w:rPr>
          <w:rFonts w:ascii="Times New Roman" w:hAnsi="Times New Roman" w:cs="Times New Roman"/>
          <w:sz w:val="28"/>
          <w:szCs w:val="28"/>
          <w:lang w:val="ru-RU"/>
        </w:rPr>
        <w:t>закартированные</w:t>
      </w:r>
      <w:proofErr w:type="spellEnd"/>
      <w:r w:rsidRPr="0005203D">
        <w:rPr>
          <w:rFonts w:ascii="Times New Roman" w:hAnsi="Times New Roman" w:cs="Times New Roman"/>
          <w:sz w:val="28"/>
          <w:szCs w:val="28"/>
          <w:lang w:val="ru-RU"/>
        </w:rPr>
        <w:t xml:space="preserve"> в </w:t>
      </w:r>
      <w:proofErr w:type="spellStart"/>
      <w:r w:rsidRPr="0005203D">
        <w:rPr>
          <w:rFonts w:ascii="Times New Roman" w:hAnsi="Times New Roman" w:cs="Times New Roman"/>
          <w:sz w:val="28"/>
          <w:szCs w:val="28"/>
          <w:lang w:val="ru-RU"/>
        </w:rPr>
        <w:t>Соналинской</w:t>
      </w:r>
      <w:proofErr w:type="spellEnd"/>
      <w:r w:rsidRPr="0005203D">
        <w:rPr>
          <w:rFonts w:ascii="Times New Roman" w:hAnsi="Times New Roman" w:cs="Times New Roman"/>
          <w:sz w:val="28"/>
          <w:szCs w:val="28"/>
          <w:lang w:val="ru-RU"/>
        </w:rPr>
        <w:t xml:space="preserve"> СФЗ.</w:t>
      </w:r>
    </w:p>
    <w:p w14:paraId="0A42AE0A" w14:textId="77777777" w:rsidR="00FB4E20" w:rsidRPr="00FB4E20" w:rsidRDefault="00FB4E20" w:rsidP="00FB4E20">
      <w:pPr>
        <w:tabs>
          <w:tab w:val="left" w:pos="993"/>
        </w:tabs>
        <w:spacing w:after="0" w:line="240" w:lineRule="auto"/>
        <w:ind w:firstLine="720"/>
        <w:jc w:val="both"/>
        <w:rPr>
          <w:rFonts w:ascii="Times New Roman" w:hAnsi="Times New Roman" w:cs="Times New Roman"/>
          <w:sz w:val="28"/>
          <w:szCs w:val="28"/>
          <w:lang w:val="ru-RU"/>
        </w:rPr>
      </w:pPr>
      <w:r w:rsidRPr="00FB4E20">
        <w:rPr>
          <w:rFonts w:ascii="Times New Roman" w:hAnsi="Times New Roman" w:cs="Times New Roman"/>
          <w:sz w:val="28"/>
          <w:szCs w:val="28"/>
          <w:lang w:val="ru-RU"/>
        </w:rPr>
        <w:t xml:space="preserve">По итогам интерпретации магнитного, гравитационного и </w:t>
      </w:r>
      <w:proofErr w:type="spellStart"/>
      <w:r w:rsidRPr="00FB4E20">
        <w:rPr>
          <w:rFonts w:ascii="Times New Roman" w:hAnsi="Times New Roman" w:cs="Times New Roman"/>
          <w:sz w:val="28"/>
          <w:szCs w:val="28"/>
          <w:lang w:val="ru-RU"/>
        </w:rPr>
        <w:t>радиогеохимического</w:t>
      </w:r>
      <w:proofErr w:type="spellEnd"/>
      <w:r w:rsidRPr="00FB4E20">
        <w:rPr>
          <w:rFonts w:ascii="Times New Roman" w:hAnsi="Times New Roman" w:cs="Times New Roman"/>
          <w:sz w:val="28"/>
          <w:szCs w:val="28"/>
          <w:lang w:val="ru-RU"/>
        </w:rPr>
        <w:t xml:space="preserve"> полей в масштабе 1:50 000 получена детализированная информация об особенностях геологического строения участка Степной.</w:t>
      </w:r>
    </w:p>
    <w:p w14:paraId="3B1B6510" w14:textId="77777777" w:rsidR="00FB4E20" w:rsidRPr="00FB4E20" w:rsidRDefault="00FB4E20" w:rsidP="00FB4E20">
      <w:pPr>
        <w:tabs>
          <w:tab w:val="left" w:pos="993"/>
        </w:tabs>
        <w:spacing w:after="0" w:line="240" w:lineRule="auto"/>
        <w:ind w:firstLine="720"/>
        <w:jc w:val="both"/>
        <w:rPr>
          <w:rFonts w:ascii="Times New Roman" w:hAnsi="Times New Roman" w:cs="Times New Roman"/>
          <w:sz w:val="28"/>
          <w:szCs w:val="28"/>
          <w:lang w:val="ru-RU"/>
        </w:rPr>
      </w:pPr>
      <w:r w:rsidRPr="00FB4E20">
        <w:rPr>
          <w:rFonts w:ascii="Times New Roman" w:hAnsi="Times New Roman" w:cs="Times New Roman"/>
          <w:sz w:val="28"/>
          <w:szCs w:val="28"/>
          <w:lang w:val="ru-RU"/>
        </w:rPr>
        <w:t>Автором установлено следующее:</w:t>
      </w:r>
    </w:p>
    <w:p w14:paraId="2500EFD4" w14:textId="77777777" w:rsidR="00FB4E20" w:rsidRPr="00FB4E20" w:rsidRDefault="00FB4E20" w:rsidP="00FB4E20">
      <w:pPr>
        <w:pStyle w:val="ListParagraph"/>
        <w:numPr>
          <w:ilvl w:val="0"/>
          <w:numId w:val="5"/>
        </w:numPr>
        <w:tabs>
          <w:tab w:val="left" w:pos="993"/>
        </w:tabs>
        <w:spacing w:after="0" w:line="240" w:lineRule="auto"/>
        <w:ind w:left="0" w:firstLine="709"/>
        <w:jc w:val="both"/>
        <w:rPr>
          <w:rFonts w:ascii="Times New Roman" w:hAnsi="Times New Roman"/>
          <w:sz w:val="28"/>
          <w:szCs w:val="28"/>
          <w:lang w:val="ru-RU"/>
        </w:rPr>
      </w:pPr>
      <w:r w:rsidRPr="00FB4E20">
        <w:rPr>
          <w:rFonts w:ascii="Times New Roman" w:hAnsi="Times New Roman"/>
          <w:sz w:val="28"/>
          <w:szCs w:val="28"/>
          <w:lang w:val="ru-RU"/>
        </w:rPr>
        <w:t>Основными источниками гравитационных аномалий являются породы геосинклинального комплекса кембрийско-ордовикского и ордовикско-девонского возраста в западной части площади, а также нижнедевонские образования на севере и среднедевонские – в северо-западной и центральной частях участка Степной. Данные объекты генерируют контрастные положительные аномалии.</w:t>
      </w:r>
    </w:p>
    <w:p w14:paraId="2FFD69C4" w14:textId="77777777" w:rsidR="00FB4E20" w:rsidRPr="00FB4E20" w:rsidRDefault="00FB4E20" w:rsidP="00FB4E20">
      <w:pPr>
        <w:pStyle w:val="ListParagraph"/>
        <w:numPr>
          <w:ilvl w:val="0"/>
          <w:numId w:val="5"/>
        </w:numPr>
        <w:tabs>
          <w:tab w:val="left" w:pos="993"/>
        </w:tabs>
        <w:spacing w:after="0" w:line="240" w:lineRule="auto"/>
        <w:ind w:left="0" w:firstLine="709"/>
        <w:jc w:val="both"/>
        <w:rPr>
          <w:rFonts w:ascii="Times New Roman" w:hAnsi="Times New Roman"/>
          <w:sz w:val="28"/>
          <w:szCs w:val="28"/>
          <w:lang w:val="ru-RU"/>
        </w:rPr>
      </w:pPr>
      <w:r w:rsidRPr="00FB4E20">
        <w:rPr>
          <w:rFonts w:ascii="Times New Roman" w:hAnsi="Times New Roman"/>
          <w:sz w:val="28"/>
          <w:szCs w:val="28"/>
          <w:lang w:val="ru-RU"/>
        </w:rPr>
        <w:t xml:space="preserve">Отрицательные гравитационные аномалии обусловлены отложениями субплатформенного комплекса (преимущественно палеогенового возраста), мезозойской корой выветривания, массивами </w:t>
      </w:r>
      <w:proofErr w:type="spellStart"/>
      <w:r w:rsidRPr="00FB4E20">
        <w:rPr>
          <w:rFonts w:ascii="Times New Roman" w:hAnsi="Times New Roman"/>
          <w:sz w:val="28"/>
          <w:szCs w:val="28"/>
          <w:lang w:val="ru-RU"/>
        </w:rPr>
        <w:t>гранитоидов</w:t>
      </w:r>
      <w:proofErr w:type="spellEnd"/>
      <w:r w:rsidRPr="00FB4E20">
        <w:rPr>
          <w:rFonts w:ascii="Times New Roman" w:hAnsi="Times New Roman"/>
          <w:sz w:val="28"/>
          <w:szCs w:val="28"/>
          <w:lang w:val="ru-RU"/>
        </w:rPr>
        <w:t xml:space="preserve"> (гранитов, гранодиоритов и </w:t>
      </w:r>
      <w:proofErr w:type="spellStart"/>
      <w:r w:rsidRPr="00FB4E20">
        <w:rPr>
          <w:rFonts w:ascii="Times New Roman" w:hAnsi="Times New Roman"/>
          <w:sz w:val="28"/>
          <w:szCs w:val="28"/>
          <w:lang w:val="ru-RU"/>
        </w:rPr>
        <w:t>граносиенитов</w:t>
      </w:r>
      <w:proofErr w:type="spellEnd"/>
      <w:r w:rsidRPr="00FB4E20">
        <w:rPr>
          <w:rFonts w:ascii="Times New Roman" w:hAnsi="Times New Roman"/>
          <w:sz w:val="28"/>
          <w:szCs w:val="28"/>
          <w:lang w:val="ru-RU"/>
        </w:rPr>
        <w:t>) главным образом девонского, реже (только в западной части) ордовикского возраста.</w:t>
      </w:r>
    </w:p>
    <w:p w14:paraId="61E315F9" w14:textId="187DE06B" w:rsidR="00FB4E20" w:rsidRPr="00FB4E20" w:rsidRDefault="00FB4E20" w:rsidP="00FB4E20">
      <w:pPr>
        <w:pStyle w:val="ListParagraph"/>
        <w:numPr>
          <w:ilvl w:val="0"/>
          <w:numId w:val="5"/>
        </w:numPr>
        <w:tabs>
          <w:tab w:val="left" w:pos="993"/>
        </w:tabs>
        <w:spacing w:after="0" w:line="240" w:lineRule="auto"/>
        <w:ind w:left="0" w:firstLine="709"/>
        <w:jc w:val="both"/>
        <w:rPr>
          <w:rFonts w:ascii="Times New Roman" w:hAnsi="Times New Roman"/>
          <w:sz w:val="28"/>
          <w:szCs w:val="28"/>
          <w:lang w:val="ru-RU"/>
        </w:rPr>
      </w:pPr>
      <w:r w:rsidRPr="00FB4E20">
        <w:rPr>
          <w:rFonts w:ascii="Times New Roman" w:hAnsi="Times New Roman"/>
          <w:sz w:val="28"/>
          <w:szCs w:val="28"/>
          <w:lang w:val="ru-RU"/>
        </w:rPr>
        <w:lastRenderedPageBreak/>
        <w:t>Девонские отложения оказывают преимущественно сглаживающее воздействие на структуру гравитационного поля в пределах исследуемой территории.</w:t>
      </w:r>
    </w:p>
    <w:p w14:paraId="5FCEE691" w14:textId="26E7E581" w:rsidR="00FB4E20" w:rsidRPr="00FB4E20" w:rsidRDefault="00FB4E20" w:rsidP="00FB4E20">
      <w:pPr>
        <w:pStyle w:val="ListParagraph"/>
        <w:numPr>
          <w:ilvl w:val="0"/>
          <w:numId w:val="5"/>
        </w:numPr>
        <w:tabs>
          <w:tab w:val="left" w:pos="993"/>
        </w:tabs>
        <w:spacing w:after="0" w:line="240" w:lineRule="auto"/>
        <w:ind w:left="0" w:firstLine="709"/>
        <w:jc w:val="both"/>
        <w:rPr>
          <w:rFonts w:ascii="Times New Roman" w:hAnsi="Times New Roman"/>
          <w:sz w:val="28"/>
          <w:szCs w:val="28"/>
          <w:lang w:val="ru-RU"/>
        </w:rPr>
      </w:pPr>
      <w:r w:rsidRPr="00FB4E20">
        <w:rPr>
          <w:rFonts w:ascii="Times New Roman" w:hAnsi="Times New Roman"/>
          <w:sz w:val="28"/>
          <w:szCs w:val="28"/>
          <w:lang w:val="ru-RU"/>
        </w:rPr>
        <w:t>Разрывные дислокации отчётливо проявляются в гравитационном поле. На карте локальных аномалий они выражаются ступенчатыми зонами высоких градиентов; на карте вертикального градиента гравитационного поля – системами изолированных, линейно ориентированных небольших отрицательных аномалий северо-западного – юго-восточного простирания.</w:t>
      </w:r>
    </w:p>
    <w:p w14:paraId="1F704535" w14:textId="5049A244" w:rsidR="00FB4E20" w:rsidRPr="00FB4E20" w:rsidRDefault="00FB4E20" w:rsidP="00FB4E20">
      <w:pPr>
        <w:pStyle w:val="ListParagraph"/>
        <w:numPr>
          <w:ilvl w:val="0"/>
          <w:numId w:val="5"/>
        </w:numPr>
        <w:tabs>
          <w:tab w:val="left" w:pos="993"/>
        </w:tabs>
        <w:spacing w:after="0" w:line="240" w:lineRule="auto"/>
        <w:ind w:left="0" w:firstLine="709"/>
        <w:jc w:val="both"/>
        <w:rPr>
          <w:rFonts w:ascii="Times New Roman" w:hAnsi="Times New Roman"/>
          <w:sz w:val="28"/>
          <w:szCs w:val="28"/>
          <w:lang w:val="ru-RU"/>
        </w:rPr>
      </w:pPr>
      <w:r w:rsidRPr="00FB4E20">
        <w:rPr>
          <w:rFonts w:ascii="Times New Roman" w:hAnsi="Times New Roman"/>
          <w:sz w:val="28"/>
          <w:szCs w:val="28"/>
          <w:lang w:val="ru-RU"/>
        </w:rPr>
        <w:t>Ордовикские вулканиты (андезитовая и андезитобазальтовая формации, O₂₋₃</w:t>
      </w:r>
      <w:proofErr w:type="spellStart"/>
      <w:r w:rsidRPr="00FB4E20">
        <w:rPr>
          <w:rFonts w:ascii="Times New Roman" w:hAnsi="Times New Roman"/>
          <w:sz w:val="28"/>
          <w:szCs w:val="28"/>
          <w:lang w:val="ru-RU"/>
        </w:rPr>
        <w:t>kd</w:t>
      </w:r>
      <w:proofErr w:type="spellEnd"/>
      <w:r w:rsidRPr="00FB4E20">
        <w:rPr>
          <w:rFonts w:ascii="Times New Roman" w:hAnsi="Times New Roman"/>
          <w:sz w:val="28"/>
          <w:szCs w:val="28"/>
          <w:lang w:val="ru-RU"/>
        </w:rPr>
        <w:t xml:space="preserve">) и </w:t>
      </w:r>
      <w:proofErr w:type="spellStart"/>
      <w:r w:rsidRPr="00FB4E20">
        <w:rPr>
          <w:rFonts w:ascii="Times New Roman" w:hAnsi="Times New Roman"/>
          <w:sz w:val="28"/>
          <w:szCs w:val="28"/>
          <w:lang w:val="ru-RU"/>
        </w:rPr>
        <w:t>среднеосновные</w:t>
      </w:r>
      <w:proofErr w:type="spellEnd"/>
      <w:r w:rsidRPr="00FB4E20">
        <w:rPr>
          <w:rFonts w:ascii="Times New Roman" w:hAnsi="Times New Roman"/>
          <w:sz w:val="28"/>
          <w:szCs w:val="28"/>
          <w:lang w:val="ru-RU"/>
        </w:rPr>
        <w:t xml:space="preserve"> палеозойские интрузии (габбро-диоритовая формация, O) характеризуются аномально высокой магнитной восприимчивостью и формируют положительные магнитные аномалии интенсивностью от 300–500 нТл до 850 нТл (локально – более).</w:t>
      </w:r>
    </w:p>
    <w:p w14:paraId="311BD7C0" w14:textId="0AEF41D5" w:rsidR="00FB4E20" w:rsidRPr="00FB4E20" w:rsidRDefault="00FB4E20" w:rsidP="00FB4E20">
      <w:pPr>
        <w:pStyle w:val="ListParagraph"/>
        <w:numPr>
          <w:ilvl w:val="0"/>
          <w:numId w:val="5"/>
        </w:numPr>
        <w:tabs>
          <w:tab w:val="left" w:pos="993"/>
        </w:tabs>
        <w:spacing w:after="0" w:line="240" w:lineRule="auto"/>
        <w:ind w:left="0" w:firstLine="709"/>
        <w:jc w:val="both"/>
        <w:rPr>
          <w:rFonts w:ascii="Times New Roman" w:hAnsi="Times New Roman"/>
          <w:sz w:val="28"/>
          <w:szCs w:val="28"/>
          <w:lang w:val="ru-RU"/>
        </w:rPr>
      </w:pPr>
      <w:r w:rsidRPr="00FB4E20">
        <w:rPr>
          <w:rFonts w:ascii="Times New Roman" w:hAnsi="Times New Roman"/>
          <w:sz w:val="28"/>
          <w:szCs w:val="28"/>
          <w:lang w:val="ru-RU"/>
        </w:rPr>
        <w:t xml:space="preserve">Комплекс слабомагнитных </w:t>
      </w:r>
      <w:proofErr w:type="spellStart"/>
      <w:r w:rsidRPr="00FB4E20">
        <w:rPr>
          <w:rFonts w:ascii="Times New Roman" w:hAnsi="Times New Roman"/>
          <w:sz w:val="28"/>
          <w:szCs w:val="28"/>
          <w:lang w:val="ru-RU"/>
        </w:rPr>
        <w:t>гранитоидов</w:t>
      </w:r>
      <w:proofErr w:type="spellEnd"/>
      <w:r w:rsidRPr="00FB4E20">
        <w:rPr>
          <w:rFonts w:ascii="Times New Roman" w:hAnsi="Times New Roman"/>
          <w:sz w:val="28"/>
          <w:szCs w:val="28"/>
          <w:lang w:val="ru-RU"/>
        </w:rPr>
        <w:t xml:space="preserve"> и осадочно-метаморфических пород (гранитно-метаморфическая серия) проявляется пониженными магнитными полями интенсивностью 100–200 нТл.</w:t>
      </w:r>
    </w:p>
    <w:p w14:paraId="4849DC68" w14:textId="77777777" w:rsidR="00A43094" w:rsidRPr="00A43094" w:rsidRDefault="00A43094" w:rsidP="00A43094">
      <w:pPr>
        <w:pStyle w:val="ListParagraph"/>
        <w:numPr>
          <w:ilvl w:val="0"/>
          <w:numId w:val="5"/>
        </w:numPr>
        <w:tabs>
          <w:tab w:val="left" w:pos="993"/>
        </w:tabs>
        <w:spacing w:after="0" w:line="240" w:lineRule="auto"/>
        <w:ind w:left="0" w:firstLine="709"/>
        <w:jc w:val="both"/>
        <w:rPr>
          <w:rFonts w:ascii="Times New Roman" w:hAnsi="Times New Roman"/>
          <w:sz w:val="28"/>
          <w:szCs w:val="28"/>
          <w:lang w:val="ru-RU"/>
        </w:rPr>
      </w:pPr>
      <w:r w:rsidRPr="00A43094">
        <w:rPr>
          <w:rFonts w:ascii="Times New Roman" w:hAnsi="Times New Roman"/>
          <w:sz w:val="28"/>
          <w:szCs w:val="28"/>
          <w:lang w:val="ru-RU"/>
        </w:rPr>
        <w:t xml:space="preserve">Глубокометаморфизованные кембрийские породы (от </w:t>
      </w:r>
      <w:proofErr w:type="spellStart"/>
      <w:r w:rsidRPr="00A43094">
        <w:rPr>
          <w:rFonts w:ascii="Times New Roman" w:hAnsi="Times New Roman"/>
          <w:sz w:val="28"/>
          <w:szCs w:val="28"/>
          <w:lang w:val="ru-RU"/>
        </w:rPr>
        <w:t>гранитогнейсов</w:t>
      </w:r>
      <w:proofErr w:type="spellEnd"/>
      <w:r w:rsidRPr="00A43094">
        <w:rPr>
          <w:rFonts w:ascii="Times New Roman" w:hAnsi="Times New Roman"/>
          <w:sz w:val="28"/>
          <w:szCs w:val="28"/>
          <w:lang w:val="ru-RU"/>
        </w:rPr>
        <w:t xml:space="preserve"> до </w:t>
      </w:r>
      <w:proofErr w:type="spellStart"/>
      <w:r w:rsidRPr="00A43094">
        <w:rPr>
          <w:rFonts w:ascii="Times New Roman" w:hAnsi="Times New Roman"/>
          <w:sz w:val="28"/>
          <w:szCs w:val="28"/>
          <w:lang w:val="ru-RU"/>
        </w:rPr>
        <w:t>диоритогнейсов</w:t>
      </w:r>
      <w:proofErr w:type="spellEnd"/>
      <w:r w:rsidRPr="00A43094">
        <w:rPr>
          <w:rFonts w:ascii="Times New Roman" w:hAnsi="Times New Roman"/>
          <w:sz w:val="28"/>
          <w:szCs w:val="28"/>
          <w:lang w:val="ru-RU"/>
        </w:rPr>
        <w:t xml:space="preserve">, слюдисто-кварцевые сланцы, амфиболиты, кварциты, известняки), девонские </w:t>
      </w:r>
      <w:proofErr w:type="spellStart"/>
      <w:r w:rsidRPr="00A43094">
        <w:rPr>
          <w:rFonts w:ascii="Times New Roman" w:hAnsi="Times New Roman"/>
          <w:sz w:val="28"/>
          <w:szCs w:val="28"/>
          <w:lang w:val="ru-RU"/>
        </w:rPr>
        <w:t>эффузивы</w:t>
      </w:r>
      <w:proofErr w:type="spellEnd"/>
      <w:r w:rsidRPr="00A43094">
        <w:rPr>
          <w:rFonts w:ascii="Times New Roman" w:hAnsi="Times New Roman"/>
          <w:sz w:val="28"/>
          <w:szCs w:val="28"/>
          <w:lang w:val="ru-RU"/>
        </w:rPr>
        <w:t xml:space="preserve"> и каменноугольные осадочные образования, как правило, характеризуются отрицательным (минус 100–500 нТл) относительно однородным магнитным полем. Девонские и каменноугольные осадочные породы, выполняющие обширные </w:t>
      </w:r>
      <w:proofErr w:type="spellStart"/>
      <w:r w:rsidRPr="00A43094">
        <w:rPr>
          <w:rFonts w:ascii="Times New Roman" w:hAnsi="Times New Roman"/>
          <w:sz w:val="28"/>
          <w:szCs w:val="28"/>
          <w:lang w:val="ru-RU"/>
        </w:rPr>
        <w:t>мульдовые</w:t>
      </w:r>
      <w:proofErr w:type="spellEnd"/>
      <w:r w:rsidRPr="00A43094">
        <w:rPr>
          <w:rFonts w:ascii="Times New Roman" w:hAnsi="Times New Roman"/>
          <w:sz w:val="28"/>
          <w:szCs w:val="28"/>
          <w:lang w:val="ru-RU"/>
        </w:rPr>
        <w:t xml:space="preserve"> структуры, могут формировать неоднородное магнитное поле в зависимости от литологического состава: слабые положительные аномалии ассоциируются с красноцветными терригенными толщами, слабые отрицательные – с </w:t>
      </w:r>
      <w:proofErr w:type="spellStart"/>
      <w:r w:rsidRPr="00A43094">
        <w:rPr>
          <w:rFonts w:ascii="Times New Roman" w:hAnsi="Times New Roman"/>
          <w:sz w:val="28"/>
          <w:szCs w:val="28"/>
          <w:lang w:val="ru-RU"/>
        </w:rPr>
        <w:t>сероцветными</w:t>
      </w:r>
      <w:proofErr w:type="spellEnd"/>
      <w:r w:rsidRPr="00A43094">
        <w:rPr>
          <w:rFonts w:ascii="Times New Roman" w:hAnsi="Times New Roman"/>
          <w:sz w:val="28"/>
          <w:szCs w:val="28"/>
          <w:lang w:val="ru-RU"/>
        </w:rPr>
        <w:t xml:space="preserve"> обломочными и карбонатными породами.</w:t>
      </w:r>
    </w:p>
    <w:p w14:paraId="54995A1F" w14:textId="77777777" w:rsidR="00A43094" w:rsidRPr="00A43094" w:rsidRDefault="00A43094" w:rsidP="00A43094">
      <w:pPr>
        <w:pStyle w:val="ListParagraph"/>
        <w:numPr>
          <w:ilvl w:val="0"/>
          <w:numId w:val="5"/>
        </w:numPr>
        <w:tabs>
          <w:tab w:val="left" w:pos="993"/>
        </w:tabs>
        <w:spacing w:after="0" w:line="240" w:lineRule="auto"/>
        <w:ind w:left="0" w:firstLine="709"/>
        <w:jc w:val="both"/>
        <w:rPr>
          <w:rFonts w:ascii="Times New Roman" w:hAnsi="Times New Roman"/>
          <w:sz w:val="28"/>
          <w:szCs w:val="28"/>
          <w:lang w:val="ru-RU"/>
        </w:rPr>
      </w:pPr>
      <w:r w:rsidRPr="00A43094">
        <w:rPr>
          <w:rFonts w:ascii="Times New Roman" w:hAnsi="Times New Roman"/>
          <w:sz w:val="28"/>
          <w:szCs w:val="28"/>
          <w:lang w:val="ru-RU"/>
        </w:rPr>
        <w:t xml:space="preserve">Для магматических пород общей </w:t>
      </w:r>
      <w:proofErr w:type="spellStart"/>
      <w:r w:rsidRPr="00A43094">
        <w:rPr>
          <w:rFonts w:ascii="Times New Roman" w:hAnsi="Times New Roman"/>
          <w:sz w:val="28"/>
          <w:szCs w:val="28"/>
          <w:lang w:val="ru-RU"/>
        </w:rPr>
        <w:t>радиогеохимической</w:t>
      </w:r>
      <w:proofErr w:type="spellEnd"/>
      <w:r w:rsidRPr="00A43094">
        <w:rPr>
          <w:rFonts w:ascii="Times New Roman" w:hAnsi="Times New Roman"/>
          <w:sz w:val="28"/>
          <w:szCs w:val="28"/>
          <w:lang w:val="ru-RU"/>
        </w:rPr>
        <w:t xml:space="preserve"> закономерностью является увеличение концентраций тория, урана и калия по мере возрастания кислотности и щёлочности (</w:t>
      </w:r>
      <w:proofErr w:type="spellStart"/>
      <w:r w:rsidRPr="00A43094">
        <w:rPr>
          <w:rFonts w:ascii="Times New Roman" w:hAnsi="Times New Roman"/>
          <w:sz w:val="28"/>
          <w:szCs w:val="28"/>
          <w:lang w:val="ru-RU"/>
        </w:rPr>
        <w:t>калиеносности</w:t>
      </w:r>
      <w:proofErr w:type="spellEnd"/>
      <w:r w:rsidRPr="00A43094">
        <w:rPr>
          <w:rFonts w:ascii="Times New Roman" w:hAnsi="Times New Roman"/>
          <w:sz w:val="28"/>
          <w:szCs w:val="28"/>
          <w:lang w:val="ru-RU"/>
        </w:rPr>
        <w:t xml:space="preserve">) пород. Для гранитоидных массивов сходного состава типично повышение радиоактивности от ранних фаз внедрения к поздним, от центральных частей массивов к эндоконтактовым зонам. </w:t>
      </w:r>
      <w:proofErr w:type="spellStart"/>
      <w:r w:rsidRPr="00A43094">
        <w:rPr>
          <w:rFonts w:ascii="Times New Roman" w:hAnsi="Times New Roman"/>
          <w:sz w:val="28"/>
          <w:szCs w:val="28"/>
          <w:lang w:val="ru-RU"/>
        </w:rPr>
        <w:t>Слабоэродированные</w:t>
      </w:r>
      <w:proofErr w:type="spellEnd"/>
      <w:r w:rsidRPr="00A43094">
        <w:rPr>
          <w:rFonts w:ascii="Times New Roman" w:hAnsi="Times New Roman"/>
          <w:sz w:val="28"/>
          <w:szCs w:val="28"/>
          <w:lang w:val="ru-RU"/>
        </w:rPr>
        <w:t xml:space="preserve"> интрузивные тела обладают более высокой радиоактивностью по сравнению с </w:t>
      </w:r>
      <w:proofErr w:type="spellStart"/>
      <w:r w:rsidRPr="00A43094">
        <w:rPr>
          <w:rFonts w:ascii="Times New Roman" w:hAnsi="Times New Roman"/>
          <w:sz w:val="28"/>
          <w:szCs w:val="28"/>
          <w:lang w:val="ru-RU"/>
        </w:rPr>
        <w:t>глубокоэродированными</w:t>
      </w:r>
      <w:proofErr w:type="spellEnd"/>
      <w:r w:rsidRPr="00A43094">
        <w:rPr>
          <w:rFonts w:ascii="Times New Roman" w:hAnsi="Times New Roman"/>
          <w:sz w:val="28"/>
          <w:szCs w:val="28"/>
          <w:lang w:val="ru-RU"/>
        </w:rPr>
        <w:t xml:space="preserve"> аналогами.</w:t>
      </w:r>
    </w:p>
    <w:p w14:paraId="39AA840F" w14:textId="7505F4FB" w:rsidR="00A43094" w:rsidRPr="00A43094" w:rsidRDefault="00A43094" w:rsidP="00A43094">
      <w:pPr>
        <w:pStyle w:val="ListParagraph"/>
        <w:numPr>
          <w:ilvl w:val="0"/>
          <w:numId w:val="5"/>
        </w:numPr>
        <w:tabs>
          <w:tab w:val="left" w:pos="993"/>
        </w:tabs>
        <w:spacing w:after="0" w:line="240" w:lineRule="auto"/>
        <w:ind w:left="0" w:firstLine="709"/>
        <w:jc w:val="both"/>
        <w:rPr>
          <w:rFonts w:ascii="Times New Roman" w:hAnsi="Times New Roman"/>
          <w:sz w:val="28"/>
          <w:szCs w:val="28"/>
          <w:lang w:val="ru-RU"/>
        </w:rPr>
      </w:pPr>
      <w:r w:rsidRPr="00A43094">
        <w:rPr>
          <w:rFonts w:ascii="Times New Roman" w:hAnsi="Times New Roman"/>
          <w:sz w:val="28"/>
          <w:szCs w:val="28"/>
          <w:lang w:val="ru-RU"/>
        </w:rPr>
        <w:t xml:space="preserve">Породные комплексы различных групп, формирующие складчатую систему юго-восточного обрамления </w:t>
      </w:r>
      <w:proofErr w:type="spellStart"/>
      <w:r w:rsidRPr="00A43094">
        <w:rPr>
          <w:rFonts w:ascii="Times New Roman" w:hAnsi="Times New Roman"/>
          <w:sz w:val="28"/>
          <w:szCs w:val="28"/>
          <w:lang w:val="ru-RU"/>
        </w:rPr>
        <w:t>Тенизской</w:t>
      </w:r>
      <w:proofErr w:type="spellEnd"/>
      <w:r w:rsidRPr="00A43094">
        <w:rPr>
          <w:rFonts w:ascii="Times New Roman" w:hAnsi="Times New Roman"/>
          <w:sz w:val="28"/>
          <w:szCs w:val="28"/>
          <w:lang w:val="ru-RU"/>
        </w:rPr>
        <w:t xml:space="preserve"> впадины, демонстрируют контрастные значения естественной радиоактивности. Осадочные, осадочно-метаморфические породы и вулканиты андезитовой и </w:t>
      </w:r>
      <w:proofErr w:type="spellStart"/>
      <w:proofErr w:type="gramStart"/>
      <w:r w:rsidRPr="00A43094">
        <w:rPr>
          <w:rFonts w:ascii="Times New Roman" w:hAnsi="Times New Roman"/>
          <w:sz w:val="28"/>
          <w:szCs w:val="28"/>
          <w:lang w:val="ru-RU"/>
        </w:rPr>
        <w:t>андезито</w:t>
      </w:r>
      <w:proofErr w:type="spellEnd"/>
      <w:r w:rsidRPr="00A43094">
        <w:rPr>
          <w:rFonts w:ascii="Times New Roman" w:hAnsi="Times New Roman"/>
          <w:sz w:val="28"/>
          <w:szCs w:val="28"/>
          <w:lang w:val="ru-RU"/>
        </w:rPr>
        <w:t>-базальтовой</w:t>
      </w:r>
      <w:proofErr w:type="gramEnd"/>
      <w:r w:rsidRPr="00A43094">
        <w:rPr>
          <w:rFonts w:ascii="Times New Roman" w:hAnsi="Times New Roman"/>
          <w:sz w:val="28"/>
          <w:szCs w:val="28"/>
          <w:lang w:val="ru-RU"/>
        </w:rPr>
        <w:t xml:space="preserve"> формаций характеризуются уровнем естественной радиоактивности 20–50 </w:t>
      </w:r>
      <w:proofErr w:type="spellStart"/>
      <w:r w:rsidRPr="00A43094">
        <w:rPr>
          <w:rFonts w:ascii="Times New Roman" w:hAnsi="Times New Roman"/>
          <w:sz w:val="28"/>
          <w:szCs w:val="28"/>
          <w:lang w:val="ru-RU"/>
        </w:rPr>
        <w:t>нГр</w:t>
      </w:r>
      <w:proofErr w:type="spellEnd"/>
      <w:r w:rsidRPr="00A43094">
        <w:rPr>
          <w:rFonts w:ascii="Times New Roman" w:hAnsi="Times New Roman"/>
          <w:sz w:val="28"/>
          <w:szCs w:val="28"/>
          <w:lang w:val="ru-RU"/>
        </w:rPr>
        <w:t xml:space="preserve">/ч (1 </w:t>
      </w:r>
      <w:proofErr w:type="spellStart"/>
      <w:r w:rsidRPr="00A43094">
        <w:rPr>
          <w:rFonts w:ascii="Times New Roman" w:hAnsi="Times New Roman"/>
          <w:sz w:val="28"/>
          <w:szCs w:val="28"/>
          <w:lang w:val="ru-RU"/>
        </w:rPr>
        <w:t>нГр</w:t>
      </w:r>
      <w:proofErr w:type="spellEnd"/>
      <w:r w:rsidRPr="00A43094">
        <w:rPr>
          <w:rFonts w:ascii="Times New Roman" w:hAnsi="Times New Roman"/>
          <w:sz w:val="28"/>
          <w:szCs w:val="28"/>
          <w:lang w:val="ru-RU"/>
        </w:rPr>
        <w:t xml:space="preserve">/ч = 0,115 </w:t>
      </w:r>
      <w:proofErr w:type="spellStart"/>
      <w:r w:rsidRPr="00A43094">
        <w:rPr>
          <w:rFonts w:ascii="Times New Roman" w:hAnsi="Times New Roman"/>
          <w:sz w:val="28"/>
          <w:szCs w:val="28"/>
          <w:lang w:val="ru-RU"/>
        </w:rPr>
        <w:t>мкР</w:t>
      </w:r>
      <w:proofErr w:type="spellEnd"/>
      <w:r w:rsidRPr="00A43094">
        <w:rPr>
          <w:rFonts w:ascii="Times New Roman" w:hAnsi="Times New Roman"/>
          <w:sz w:val="28"/>
          <w:szCs w:val="28"/>
          <w:lang w:val="ru-RU"/>
        </w:rPr>
        <w:t xml:space="preserve">/ч). На этом фоне малые интрузии кислого и умеренно-кислого состава проявляются локальными аномалиями с существенно повышенной радиоактивностью от 60–70 до 100–200 </w:t>
      </w:r>
      <w:proofErr w:type="spellStart"/>
      <w:r w:rsidRPr="00A43094">
        <w:rPr>
          <w:rFonts w:ascii="Times New Roman" w:hAnsi="Times New Roman"/>
          <w:sz w:val="28"/>
          <w:szCs w:val="28"/>
          <w:lang w:val="ru-RU"/>
        </w:rPr>
        <w:t>нГр</w:t>
      </w:r>
      <w:proofErr w:type="spellEnd"/>
      <w:r w:rsidRPr="00A43094">
        <w:rPr>
          <w:rFonts w:ascii="Times New Roman" w:hAnsi="Times New Roman"/>
          <w:sz w:val="28"/>
          <w:szCs w:val="28"/>
          <w:lang w:val="ru-RU"/>
        </w:rPr>
        <w:t>/ч и выше.</w:t>
      </w:r>
    </w:p>
    <w:p w14:paraId="5D99165A" w14:textId="009430AE" w:rsidR="00A43094" w:rsidRPr="00A43094" w:rsidRDefault="00A43094" w:rsidP="00A43094">
      <w:pPr>
        <w:pStyle w:val="ListParagraph"/>
        <w:numPr>
          <w:ilvl w:val="0"/>
          <w:numId w:val="5"/>
        </w:numPr>
        <w:tabs>
          <w:tab w:val="left" w:pos="993"/>
        </w:tabs>
        <w:spacing w:after="0" w:line="240" w:lineRule="auto"/>
        <w:ind w:left="0" w:firstLine="709"/>
        <w:jc w:val="both"/>
        <w:rPr>
          <w:rFonts w:ascii="Times New Roman" w:hAnsi="Times New Roman"/>
          <w:sz w:val="28"/>
          <w:szCs w:val="28"/>
          <w:lang w:val="ru-RU"/>
        </w:rPr>
      </w:pPr>
      <w:r w:rsidRPr="00A43094">
        <w:rPr>
          <w:rFonts w:ascii="Times New Roman" w:hAnsi="Times New Roman"/>
          <w:sz w:val="28"/>
          <w:szCs w:val="28"/>
          <w:lang w:val="ru-RU"/>
        </w:rPr>
        <w:lastRenderedPageBreak/>
        <w:t xml:space="preserve">Осадочные отложения отличаются относительно равномерным распределением урана, тория и калия. В глинистых породах содержания тория, урана и калия близки к </w:t>
      </w:r>
      <w:proofErr w:type="spellStart"/>
      <w:r w:rsidRPr="00A43094">
        <w:rPr>
          <w:rFonts w:ascii="Times New Roman" w:hAnsi="Times New Roman"/>
          <w:sz w:val="28"/>
          <w:szCs w:val="28"/>
          <w:lang w:val="ru-RU"/>
        </w:rPr>
        <w:t>кларковым</w:t>
      </w:r>
      <w:proofErr w:type="spellEnd"/>
      <w:r w:rsidRPr="00A43094">
        <w:rPr>
          <w:rFonts w:ascii="Times New Roman" w:hAnsi="Times New Roman"/>
          <w:sz w:val="28"/>
          <w:szCs w:val="28"/>
          <w:lang w:val="ru-RU"/>
        </w:rPr>
        <w:t xml:space="preserve"> значениям и постепенно уменьшаются от </w:t>
      </w:r>
      <w:proofErr w:type="spellStart"/>
      <w:r w:rsidRPr="00A43094">
        <w:rPr>
          <w:rFonts w:ascii="Times New Roman" w:hAnsi="Times New Roman"/>
          <w:sz w:val="28"/>
          <w:szCs w:val="28"/>
          <w:lang w:val="ru-RU"/>
        </w:rPr>
        <w:t>пелитов</w:t>
      </w:r>
      <w:proofErr w:type="spellEnd"/>
      <w:r w:rsidRPr="00A43094">
        <w:rPr>
          <w:rFonts w:ascii="Times New Roman" w:hAnsi="Times New Roman"/>
          <w:sz w:val="28"/>
          <w:szCs w:val="28"/>
          <w:lang w:val="ru-RU"/>
        </w:rPr>
        <w:t xml:space="preserve"> к </w:t>
      </w:r>
      <w:proofErr w:type="spellStart"/>
      <w:r w:rsidRPr="00A43094">
        <w:rPr>
          <w:rFonts w:ascii="Times New Roman" w:hAnsi="Times New Roman"/>
          <w:sz w:val="28"/>
          <w:szCs w:val="28"/>
          <w:lang w:val="ru-RU"/>
        </w:rPr>
        <w:t>гравелитам</w:t>
      </w:r>
      <w:proofErr w:type="spellEnd"/>
      <w:r w:rsidRPr="00A43094">
        <w:rPr>
          <w:rFonts w:ascii="Times New Roman" w:hAnsi="Times New Roman"/>
          <w:sz w:val="28"/>
          <w:szCs w:val="28"/>
          <w:lang w:val="ru-RU"/>
        </w:rPr>
        <w:t xml:space="preserve"> и конгломератам.</w:t>
      </w:r>
    </w:p>
    <w:p w14:paraId="54FB71E8" w14:textId="501C417A" w:rsidR="00A43094" w:rsidRPr="00A43094" w:rsidRDefault="00A43094" w:rsidP="00A43094">
      <w:pPr>
        <w:pStyle w:val="ListParagraph"/>
        <w:numPr>
          <w:ilvl w:val="0"/>
          <w:numId w:val="5"/>
        </w:numPr>
        <w:tabs>
          <w:tab w:val="left" w:pos="993"/>
        </w:tabs>
        <w:spacing w:after="0" w:line="240" w:lineRule="auto"/>
        <w:ind w:left="0" w:firstLine="709"/>
        <w:jc w:val="both"/>
        <w:rPr>
          <w:rFonts w:ascii="Times New Roman" w:hAnsi="Times New Roman"/>
          <w:sz w:val="28"/>
          <w:szCs w:val="28"/>
          <w:lang w:val="ru-RU"/>
        </w:rPr>
      </w:pPr>
      <w:r w:rsidRPr="00A43094">
        <w:rPr>
          <w:rFonts w:ascii="Times New Roman" w:hAnsi="Times New Roman"/>
          <w:sz w:val="28"/>
          <w:szCs w:val="28"/>
          <w:lang w:val="ru-RU"/>
        </w:rPr>
        <w:t xml:space="preserve">Наличие корреляционных зависимостей между содержаниями урана и тория, урана и калия, тория и калия является характерным индикатором ненарушенного, первично-конституционального распределения элементов. Стабильность соотношений </w:t>
      </w:r>
      <w:proofErr w:type="spellStart"/>
      <w:r w:rsidRPr="00A43094">
        <w:rPr>
          <w:rFonts w:ascii="Times New Roman" w:hAnsi="Times New Roman"/>
          <w:sz w:val="28"/>
          <w:szCs w:val="28"/>
          <w:lang w:val="ru-RU"/>
        </w:rPr>
        <w:t>Th</w:t>
      </w:r>
      <w:proofErr w:type="spellEnd"/>
      <w:r w:rsidRPr="00A43094">
        <w:rPr>
          <w:rFonts w:ascii="Times New Roman" w:hAnsi="Times New Roman"/>
          <w:sz w:val="28"/>
          <w:szCs w:val="28"/>
          <w:lang w:val="ru-RU"/>
        </w:rPr>
        <w:t xml:space="preserve">/U, </w:t>
      </w:r>
      <w:proofErr w:type="spellStart"/>
      <w:r w:rsidRPr="00A43094">
        <w:rPr>
          <w:rFonts w:ascii="Times New Roman" w:hAnsi="Times New Roman"/>
          <w:sz w:val="28"/>
          <w:szCs w:val="28"/>
          <w:lang w:val="ru-RU"/>
        </w:rPr>
        <w:t>Th</w:t>
      </w:r>
      <w:proofErr w:type="spellEnd"/>
      <w:r w:rsidRPr="00A43094">
        <w:rPr>
          <w:rFonts w:ascii="Times New Roman" w:hAnsi="Times New Roman"/>
          <w:sz w:val="28"/>
          <w:szCs w:val="28"/>
          <w:lang w:val="ru-RU"/>
        </w:rPr>
        <w:t xml:space="preserve">/K, U/K в </w:t>
      </w:r>
      <w:proofErr w:type="spellStart"/>
      <w:r w:rsidRPr="00A43094">
        <w:rPr>
          <w:rFonts w:ascii="Times New Roman" w:hAnsi="Times New Roman"/>
          <w:sz w:val="28"/>
          <w:szCs w:val="28"/>
          <w:lang w:val="ru-RU"/>
        </w:rPr>
        <w:t>радиогеохимии</w:t>
      </w:r>
      <w:proofErr w:type="spellEnd"/>
      <w:r w:rsidRPr="00A43094">
        <w:rPr>
          <w:rFonts w:ascii="Times New Roman" w:hAnsi="Times New Roman"/>
          <w:sz w:val="28"/>
          <w:szCs w:val="28"/>
          <w:lang w:val="ru-RU"/>
        </w:rPr>
        <w:t xml:space="preserve"> служит критерием оценки степени </w:t>
      </w:r>
      <w:proofErr w:type="spellStart"/>
      <w:r w:rsidRPr="00A43094">
        <w:rPr>
          <w:rFonts w:ascii="Times New Roman" w:hAnsi="Times New Roman"/>
          <w:sz w:val="28"/>
          <w:szCs w:val="28"/>
          <w:lang w:val="ru-RU"/>
        </w:rPr>
        <w:t>изменённости</w:t>
      </w:r>
      <w:proofErr w:type="spellEnd"/>
      <w:r w:rsidRPr="00A43094">
        <w:rPr>
          <w:rFonts w:ascii="Times New Roman" w:hAnsi="Times New Roman"/>
          <w:sz w:val="28"/>
          <w:szCs w:val="28"/>
          <w:lang w:val="ru-RU"/>
        </w:rPr>
        <w:t xml:space="preserve"> пород и выделения зон эпигенетического перераспределения радиоактивных элементов.</w:t>
      </w:r>
    </w:p>
    <w:p w14:paraId="0B6A87F5" w14:textId="77777777" w:rsidR="00884073" w:rsidRPr="0005203D" w:rsidRDefault="00884073" w:rsidP="00884073">
      <w:pPr>
        <w:pStyle w:val="ListParagraph"/>
        <w:tabs>
          <w:tab w:val="left" w:pos="993"/>
          <w:tab w:val="left" w:pos="1134"/>
        </w:tabs>
        <w:spacing w:after="0" w:line="240" w:lineRule="auto"/>
        <w:ind w:left="709"/>
        <w:jc w:val="both"/>
        <w:rPr>
          <w:rFonts w:ascii="Times New Roman" w:hAnsi="Times New Roman" w:cs="Times New Roman"/>
          <w:sz w:val="28"/>
          <w:szCs w:val="28"/>
          <w:lang w:val="ru-RU"/>
        </w:rPr>
      </w:pPr>
    </w:p>
    <w:p w14:paraId="43E4D493" w14:textId="77777777" w:rsidR="00532C5E" w:rsidRPr="0005203D" w:rsidRDefault="00532C5E" w:rsidP="00306B05">
      <w:pPr>
        <w:pStyle w:val="Heading2"/>
      </w:pPr>
      <w:bookmarkStart w:id="131" w:name="_Toc217391925"/>
      <w:r w:rsidRPr="0005203D">
        <w:t xml:space="preserve">6.3 Дополнительные </w:t>
      </w:r>
      <w:r w:rsidRPr="0005203D">
        <w:rPr>
          <w:spacing w:val="-8"/>
        </w:rPr>
        <w:t>факторы контроля оруденения</w:t>
      </w:r>
      <w:r w:rsidRPr="0005203D">
        <w:t xml:space="preserve"> по данным анализа </w:t>
      </w:r>
      <w:proofErr w:type="spellStart"/>
      <w:r w:rsidRPr="0005203D">
        <w:t>радиогеохимических</w:t>
      </w:r>
      <w:proofErr w:type="spellEnd"/>
      <w:r w:rsidRPr="0005203D">
        <w:t xml:space="preserve"> аномалий участка Степной</w:t>
      </w:r>
      <w:bookmarkEnd w:id="131"/>
    </w:p>
    <w:p w14:paraId="24FE79CD"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31E9F5C7" w14:textId="10EE6752"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На территории Сарысу-Тенизского поднятия Центрального Казахстана данные </w:t>
      </w:r>
      <w:proofErr w:type="spellStart"/>
      <w:r w:rsidRPr="0005203D">
        <w:rPr>
          <w:rFonts w:ascii="Times New Roman" w:hAnsi="Times New Roman" w:cs="Times New Roman"/>
          <w:sz w:val="28"/>
          <w:szCs w:val="28"/>
          <w:lang w:val="ru-RU"/>
        </w:rPr>
        <w:t>аэрогамма</w:t>
      </w:r>
      <w:proofErr w:type="spellEnd"/>
      <w:r w:rsidRPr="0005203D">
        <w:rPr>
          <w:rFonts w:ascii="Times New Roman" w:hAnsi="Times New Roman" w:cs="Times New Roman"/>
          <w:sz w:val="28"/>
          <w:szCs w:val="28"/>
          <w:lang w:val="ru-RU"/>
        </w:rPr>
        <w:t>-спектрометрии позволяют выделить ряд факторов, контролирующих размещение зон оруденения. Одним из ключевых факторов являются аномалии содержания радиоактивных элементов — калия (K), урана (U) и тория (</w:t>
      </w:r>
      <w:proofErr w:type="spellStart"/>
      <w:r w:rsidRPr="0005203D">
        <w:rPr>
          <w:rFonts w:ascii="Times New Roman" w:hAnsi="Times New Roman" w:cs="Times New Roman"/>
          <w:sz w:val="28"/>
          <w:szCs w:val="28"/>
          <w:lang w:val="ru-RU"/>
        </w:rPr>
        <w:t>Th</w:t>
      </w:r>
      <w:proofErr w:type="spellEnd"/>
      <w:r w:rsidRPr="0005203D">
        <w:rPr>
          <w:rFonts w:ascii="Times New Roman" w:hAnsi="Times New Roman" w:cs="Times New Roman"/>
          <w:sz w:val="28"/>
          <w:szCs w:val="28"/>
          <w:lang w:val="ru-RU"/>
        </w:rPr>
        <w:t>). Повышенные значения этих элементов, особенно урана и калия, указывают на наличие метасоматических изменений, часто сопровождающих рудообразование.</w:t>
      </w:r>
    </w:p>
    <w:p w14:paraId="77869261"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Значительную роль играют тектонические структуры, в частности, разломные зоны и их пересечения, которые служат каналами для миграции рудоносных гидротермальных флюидов. Эти зоны, как правило, хорошо выражены в </w:t>
      </w:r>
      <w:proofErr w:type="spellStart"/>
      <w:r w:rsidRPr="0005203D">
        <w:rPr>
          <w:rFonts w:ascii="Times New Roman" w:hAnsi="Times New Roman" w:cs="Times New Roman"/>
          <w:sz w:val="28"/>
          <w:szCs w:val="28"/>
          <w:lang w:val="ru-RU"/>
        </w:rPr>
        <w:t>аэрогамма</w:t>
      </w:r>
      <w:proofErr w:type="spellEnd"/>
      <w:r w:rsidRPr="0005203D">
        <w:rPr>
          <w:rFonts w:ascii="Times New Roman" w:hAnsi="Times New Roman" w:cs="Times New Roman"/>
          <w:sz w:val="28"/>
          <w:szCs w:val="28"/>
          <w:lang w:val="ru-RU"/>
        </w:rPr>
        <w:t>-спектрометрических данных в виде линейных или протяжённых аномалий.</w:t>
      </w:r>
    </w:p>
    <w:p w14:paraId="00AA9132"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Интрузивные и вулканогенные образования также оказывают влияние на формирование рудных зон. Гранитоидные интрузии и вулканиты, обогащённые радиоактивными элементами, могут быть как источниками рудообразующих растворов, так и структурными ловушками для рудных тел.</w:t>
      </w:r>
    </w:p>
    <w:p w14:paraId="2A90EBAE"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Контактовые зоны между различными по составу и плотности породами, особенно между осадочными и вулканогенными толщами, часто сопровождаются изменением </w:t>
      </w:r>
      <w:proofErr w:type="spellStart"/>
      <w:r w:rsidRPr="0005203D">
        <w:rPr>
          <w:rFonts w:ascii="Times New Roman" w:hAnsi="Times New Roman" w:cs="Times New Roman"/>
          <w:sz w:val="28"/>
          <w:szCs w:val="28"/>
          <w:lang w:val="ru-RU"/>
        </w:rPr>
        <w:t>радиогеохимических</w:t>
      </w:r>
      <w:proofErr w:type="spellEnd"/>
      <w:r w:rsidRPr="0005203D">
        <w:rPr>
          <w:rFonts w:ascii="Times New Roman" w:hAnsi="Times New Roman" w:cs="Times New Roman"/>
          <w:sz w:val="28"/>
          <w:szCs w:val="28"/>
          <w:lang w:val="ru-RU"/>
        </w:rPr>
        <w:t xml:space="preserve"> характеристик. Эти переходные зоны могут быть перспективными для локализации рудных тел.</w:t>
      </w:r>
    </w:p>
    <w:p w14:paraId="14AE34C0"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Наблюдается также определённая зональность в распределении радиоактивных элементов, отражающая этапность и направленность рудообразующих процессов. Центральные части рудных зон характеризуются повышенным содержанием урана, тогда как периферийные области могут быть обогащены торием и калием.</w:t>
      </w:r>
    </w:p>
    <w:p w14:paraId="7A2A741D" w14:textId="77777777" w:rsidR="00532C5E" w:rsidRPr="0005203D" w:rsidRDefault="00532C5E"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Комплексное использование </w:t>
      </w:r>
      <w:proofErr w:type="spellStart"/>
      <w:r w:rsidRPr="0005203D">
        <w:rPr>
          <w:rFonts w:ascii="Times New Roman" w:hAnsi="Times New Roman" w:cs="Times New Roman"/>
          <w:sz w:val="28"/>
          <w:szCs w:val="28"/>
          <w:lang w:val="ru-RU"/>
        </w:rPr>
        <w:t>аэрогамма</w:t>
      </w:r>
      <w:proofErr w:type="spellEnd"/>
      <w:r w:rsidRPr="0005203D">
        <w:rPr>
          <w:rFonts w:ascii="Times New Roman" w:hAnsi="Times New Roman" w:cs="Times New Roman"/>
          <w:sz w:val="28"/>
          <w:szCs w:val="28"/>
          <w:lang w:val="ru-RU"/>
        </w:rPr>
        <w:t xml:space="preserve">-спектрометрии совместно с другими геофизическими методами, такими как аэромагнитная и гравиметрическая съёмка, </w:t>
      </w:r>
      <w:r w:rsidRPr="0005203D">
        <w:rPr>
          <w:rFonts w:ascii="Times New Roman" w:hAnsi="Times New Roman" w:cs="Times New Roman"/>
          <w:sz w:val="28"/>
          <w:szCs w:val="28"/>
          <w:lang w:val="ru-RU"/>
        </w:rPr>
        <w:lastRenderedPageBreak/>
        <w:t>позволяет уточнить геологическое строение района, выявить скрытые структуры и повысить достоверность прогноза рудоносных зон.</w:t>
      </w:r>
    </w:p>
    <w:p w14:paraId="1F6C1F45" w14:textId="77777777" w:rsidR="00A43094" w:rsidRPr="00A43094" w:rsidRDefault="00A43094" w:rsidP="00A43094">
      <w:pPr>
        <w:spacing w:after="0" w:line="240" w:lineRule="auto"/>
        <w:ind w:firstLine="709"/>
        <w:jc w:val="both"/>
        <w:rPr>
          <w:rFonts w:ascii="Times New Roman" w:hAnsi="Times New Roman" w:cs="Times New Roman"/>
          <w:spacing w:val="-8"/>
          <w:sz w:val="28"/>
          <w:szCs w:val="28"/>
          <w:lang w:val="ru-RU"/>
        </w:rPr>
      </w:pPr>
      <w:r w:rsidRPr="00A43094">
        <w:rPr>
          <w:rFonts w:ascii="Times New Roman" w:hAnsi="Times New Roman" w:cs="Times New Roman"/>
          <w:spacing w:val="-8"/>
          <w:sz w:val="28"/>
          <w:szCs w:val="28"/>
          <w:lang w:val="ru-RU"/>
        </w:rPr>
        <w:t>Металлогеническая специализация исследуемой территории и закономерности пространственного распределения рудных объектов определяются условиями формирования и эволюции структурно-формационных зон и составляющих их геологических комплексов. Существенную рудоконтролирующую функцию в регионе выполняют магматические комплексы как вулканогенного, так и интрузивного генезиса.</w:t>
      </w:r>
    </w:p>
    <w:p w14:paraId="77058495" w14:textId="77777777" w:rsidR="00A43094" w:rsidRPr="00BC2B60" w:rsidRDefault="00A43094" w:rsidP="00A43094">
      <w:pPr>
        <w:spacing w:after="0" w:line="240" w:lineRule="auto"/>
        <w:ind w:firstLine="709"/>
        <w:jc w:val="both"/>
        <w:rPr>
          <w:rFonts w:ascii="Times New Roman" w:hAnsi="Times New Roman" w:cs="Times New Roman"/>
          <w:sz w:val="28"/>
          <w:szCs w:val="28"/>
          <w:lang w:val="ru-RU"/>
        </w:rPr>
      </w:pPr>
      <w:r w:rsidRPr="00A43094">
        <w:rPr>
          <w:rFonts w:ascii="Times New Roman" w:hAnsi="Times New Roman" w:cs="Times New Roman"/>
          <w:sz w:val="28"/>
          <w:szCs w:val="28"/>
          <w:lang w:val="ru-RU"/>
        </w:rPr>
        <w:t xml:space="preserve">Интерпретация данных </w:t>
      </w:r>
      <w:proofErr w:type="spellStart"/>
      <w:r w:rsidRPr="00A43094">
        <w:rPr>
          <w:rFonts w:ascii="Times New Roman" w:hAnsi="Times New Roman" w:cs="Times New Roman"/>
          <w:sz w:val="28"/>
          <w:szCs w:val="28"/>
          <w:lang w:val="ru-RU"/>
        </w:rPr>
        <w:t>аэрогамма</w:t>
      </w:r>
      <w:proofErr w:type="spellEnd"/>
      <w:r w:rsidRPr="00A43094">
        <w:rPr>
          <w:rFonts w:ascii="Times New Roman" w:hAnsi="Times New Roman" w:cs="Times New Roman"/>
          <w:sz w:val="28"/>
          <w:szCs w:val="28"/>
          <w:lang w:val="ru-RU"/>
        </w:rPr>
        <w:t>-спектрометрической съёмки, основанная на эффекте дифференциации горных пород по содержанию радиоактивных элементов, показала, что величина концентрации РАЭ находится в прямой корреляции с количеством радиоактивных минералов в породе и связана со структурными особенностями, конкретными условиями породообразования, определяющими их формационную принадлежность, возраст и характер рудной минерализации. Особенно отчётливо эта закономерность проявляется для магматических комплексов, широко распространённых в регионе.</w:t>
      </w:r>
    </w:p>
    <w:p w14:paraId="1037839E" w14:textId="7B5E984C" w:rsidR="00532C5E" w:rsidRPr="0005203D" w:rsidRDefault="00532C5E" w:rsidP="00A43094">
      <w:pPr>
        <w:spacing w:after="0" w:line="240" w:lineRule="auto"/>
        <w:ind w:firstLine="709"/>
        <w:jc w:val="both"/>
        <w:rPr>
          <w:rFonts w:ascii="Times New Roman" w:hAnsi="Times New Roman" w:cs="Times New Roman"/>
          <w:spacing w:val="-8"/>
          <w:sz w:val="28"/>
          <w:szCs w:val="28"/>
          <w:lang w:val="ru-RU"/>
        </w:rPr>
      </w:pPr>
      <w:r w:rsidRPr="0005203D">
        <w:rPr>
          <w:rFonts w:ascii="Times New Roman" w:hAnsi="Times New Roman" w:cs="Times New Roman"/>
          <w:sz w:val="28"/>
          <w:szCs w:val="28"/>
          <w:lang w:val="ru-RU"/>
        </w:rPr>
        <w:t xml:space="preserve">Дополнительно к установленным закономерностям размещения зон благоприятных для локализации оруденения, перекрытых кайнозойскими отложениями, на площади Степной, включая такие признаки как выделение области интенсивно метасоматически измененных пород, контуры интрузий на глубине выделенные по </w:t>
      </w:r>
      <w:proofErr w:type="spellStart"/>
      <w:r w:rsidRPr="0005203D">
        <w:rPr>
          <w:rFonts w:ascii="Times New Roman" w:hAnsi="Times New Roman" w:cs="Times New Roman"/>
          <w:sz w:val="28"/>
          <w:szCs w:val="28"/>
          <w:lang w:val="ru-RU"/>
        </w:rPr>
        <w:t>грвимагнитным</w:t>
      </w:r>
      <w:proofErr w:type="spellEnd"/>
      <w:r w:rsidRPr="0005203D">
        <w:rPr>
          <w:rFonts w:ascii="Times New Roman" w:hAnsi="Times New Roman" w:cs="Times New Roman"/>
          <w:sz w:val="28"/>
          <w:szCs w:val="28"/>
          <w:lang w:val="ru-RU"/>
        </w:rPr>
        <w:t xml:space="preserve"> данным, комплексные ореолы рассеяния химических элементов, автором предложены следующие дополнительные </w:t>
      </w:r>
      <w:bookmarkStart w:id="132" w:name="_Hlk209399888"/>
      <w:r w:rsidRPr="0005203D">
        <w:rPr>
          <w:rFonts w:ascii="Times New Roman" w:hAnsi="Times New Roman" w:cs="Times New Roman"/>
          <w:spacing w:val="-8"/>
          <w:sz w:val="28"/>
          <w:szCs w:val="28"/>
          <w:lang w:val="ru-RU"/>
        </w:rPr>
        <w:t>факторы контроля оруденения</w:t>
      </w:r>
      <w:bookmarkEnd w:id="132"/>
      <w:r w:rsidRPr="0005203D">
        <w:rPr>
          <w:rFonts w:ascii="Times New Roman" w:hAnsi="Times New Roman" w:cs="Times New Roman"/>
          <w:spacing w:val="-8"/>
          <w:sz w:val="28"/>
          <w:szCs w:val="28"/>
          <w:lang w:val="ru-RU"/>
        </w:rPr>
        <w:t xml:space="preserve"> (поисковые критерии и признаки).</w:t>
      </w:r>
    </w:p>
    <w:p w14:paraId="3D46C3CA" w14:textId="110ECC24" w:rsidR="00A43094" w:rsidRPr="00A43094" w:rsidRDefault="00A43094" w:rsidP="00A43094">
      <w:pPr>
        <w:pStyle w:val="ListParagraph"/>
        <w:numPr>
          <w:ilvl w:val="0"/>
          <w:numId w:val="37"/>
        </w:numPr>
        <w:tabs>
          <w:tab w:val="left" w:pos="993"/>
        </w:tabs>
        <w:spacing w:after="0" w:line="240" w:lineRule="auto"/>
        <w:ind w:left="0" w:firstLine="709"/>
        <w:jc w:val="both"/>
        <w:rPr>
          <w:rFonts w:ascii="Times New Roman" w:hAnsi="Times New Roman"/>
          <w:sz w:val="28"/>
          <w:szCs w:val="28"/>
          <w:lang w:val="ru-RU"/>
        </w:rPr>
      </w:pPr>
      <w:proofErr w:type="spellStart"/>
      <w:r w:rsidRPr="00A43094">
        <w:rPr>
          <w:rFonts w:ascii="Times New Roman" w:hAnsi="Times New Roman"/>
          <w:sz w:val="28"/>
          <w:szCs w:val="28"/>
          <w:lang w:val="ru-RU"/>
        </w:rPr>
        <w:t>Радиогеохимические</w:t>
      </w:r>
      <w:proofErr w:type="spellEnd"/>
      <w:r w:rsidRPr="00A43094">
        <w:rPr>
          <w:rFonts w:ascii="Times New Roman" w:hAnsi="Times New Roman"/>
          <w:sz w:val="28"/>
          <w:szCs w:val="28"/>
          <w:lang w:val="ru-RU"/>
        </w:rPr>
        <w:t xml:space="preserve"> ореолы, ассоциированные с оруденением, отличаются от повышенно-радиоактивных горных пород не интенсивностью аномалий, а их спектральным составом – соотношением радиоактивных элементов. Общей закономерностью является приуроченность </w:t>
      </w:r>
      <w:proofErr w:type="spellStart"/>
      <w:r w:rsidRPr="00A43094">
        <w:rPr>
          <w:rFonts w:ascii="Times New Roman" w:hAnsi="Times New Roman"/>
          <w:sz w:val="28"/>
          <w:szCs w:val="28"/>
          <w:lang w:val="ru-RU"/>
        </w:rPr>
        <w:t>радиогеохимического</w:t>
      </w:r>
      <w:proofErr w:type="spellEnd"/>
      <w:r w:rsidRPr="00A43094">
        <w:rPr>
          <w:rFonts w:ascii="Times New Roman" w:hAnsi="Times New Roman"/>
          <w:sz w:val="28"/>
          <w:szCs w:val="28"/>
          <w:lang w:val="ru-RU"/>
        </w:rPr>
        <w:t xml:space="preserve"> поля рудных аномалий к областям резкого доминирования одного или двух радиоактивных элементов, тогда как типичные литологические аномалии характеризуются трёхэлементным составом с приблизительно равным соотношением урана, тория и калия.</w:t>
      </w:r>
    </w:p>
    <w:p w14:paraId="5ED1E1D7" w14:textId="77777777" w:rsidR="00A43094" w:rsidRPr="00A43094" w:rsidRDefault="00A43094" w:rsidP="00A43094">
      <w:pPr>
        <w:pStyle w:val="ListParagraph"/>
        <w:numPr>
          <w:ilvl w:val="0"/>
          <w:numId w:val="37"/>
        </w:numPr>
        <w:tabs>
          <w:tab w:val="left" w:pos="993"/>
        </w:tabs>
        <w:spacing w:after="0" w:line="240" w:lineRule="auto"/>
        <w:ind w:left="0" w:firstLine="709"/>
        <w:jc w:val="both"/>
        <w:rPr>
          <w:rFonts w:ascii="Times New Roman" w:hAnsi="Times New Roman"/>
          <w:sz w:val="28"/>
          <w:szCs w:val="28"/>
          <w:lang w:val="ru-RU"/>
        </w:rPr>
      </w:pPr>
      <w:r w:rsidRPr="00A43094">
        <w:rPr>
          <w:rFonts w:ascii="Times New Roman" w:hAnsi="Times New Roman"/>
          <w:sz w:val="28"/>
          <w:szCs w:val="28"/>
          <w:lang w:val="ru-RU"/>
        </w:rPr>
        <w:t xml:space="preserve">Для эпигенетических месторождений цветных, благородных и большинства редких металлов характерно разновременное формирование рудных и радиоактивных концентраций. Основная масса радиоактивных элементов привносится и перераспределяется в </w:t>
      </w:r>
      <w:proofErr w:type="spellStart"/>
      <w:r w:rsidRPr="00A43094">
        <w:rPr>
          <w:rFonts w:ascii="Times New Roman" w:hAnsi="Times New Roman"/>
          <w:sz w:val="28"/>
          <w:szCs w:val="28"/>
          <w:lang w:val="ru-RU"/>
        </w:rPr>
        <w:t>предрудную</w:t>
      </w:r>
      <w:proofErr w:type="spellEnd"/>
      <w:r w:rsidRPr="00A43094">
        <w:rPr>
          <w:rFonts w:ascii="Times New Roman" w:hAnsi="Times New Roman"/>
          <w:sz w:val="28"/>
          <w:szCs w:val="28"/>
          <w:lang w:val="ru-RU"/>
        </w:rPr>
        <w:t xml:space="preserve"> стадию минерализации, обогащая соответствующие фации метасоматической колонки на расстоянии десятков, иногда сотен метров от рудных тел. </w:t>
      </w:r>
      <w:proofErr w:type="spellStart"/>
      <w:r w:rsidRPr="00A43094">
        <w:rPr>
          <w:rFonts w:ascii="Times New Roman" w:hAnsi="Times New Roman"/>
          <w:sz w:val="28"/>
          <w:szCs w:val="28"/>
          <w:lang w:val="ru-RU"/>
        </w:rPr>
        <w:t>Радиогеохимически</w:t>
      </w:r>
      <w:proofErr w:type="spellEnd"/>
      <w:r w:rsidRPr="00A43094">
        <w:rPr>
          <w:rFonts w:ascii="Times New Roman" w:hAnsi="Times New Roman"/>
          <w:sz w:val="28"/>
          <w:szCs w:val="28"/>
          <w:lang w:val="ru-RU"/>
        </w:rPr>
        <w:t xml:space="preserve"> аномальным объектом, идентифицируемым гамма-спектрометрической съёмкой, является рудное поле месторождения в целом, то есть совокупность рудных тел, околорудных метасоматически изменённых пород и первичных ореолов рассеяния.</w:t>
      </w:r>
    </w:p>
    <w:p w14:paraId="34D1DD8E" w14:textId="7BC860BA" w:rsidR="00A43094" w:rsidRPr="00A43094" w:rsidRDefault="00A43094" w:rsidP="00A43094">
      <w:pPr>
        <w:pStyle w:val="ListParagraph"/>
        <w:numPr>
          <w:ilvl w:val="0"/>
          <w:numId w:val="37"/>
        </w:numPr>
        <w:tabs>
          <w:tab w:val="left" w:pos="993"/>
        </w:tabs>
        <w:spacing w:after="0" w:line="240" w:lineRule="auto"/>
        <w:ind w:left="0" w:firstLine="709"/>
        <w:jc w:val="both"/>
        <w:rPr>
          <w:rFonts w:ascii="Times New Roman" w:hAnsi="Times New Roman"/>
          <w:sz w:val="28"/>
          <w:szCs w:val="28"/>
          <w:lang w:val="ru-RU"/>
        </w:rPr>
      </w:pPr>
      <w:r w:rsidRPr="00A43094">
        <w:rPr>
          <w:rFonts w:ascii="Times New Roman" w:hAnsi="Times New Roman"/>
          <w:sz w:val="28"/>
          <w:szCs w:val="28"/>
          <w:lang w:val="ru-RU"/>
        </w:rPr>
        <w:lastRenderedPageBreak/>
        <w:t xml:space="preserve">Приповерхностные вулканогенные месторождения золотосеребряной формации обогащены калием и ураном при фоновых содержаниях тория (независимо от состава вмещающих пород – от </w:t>
      </w:r>
      <w:proofErr w:type="spellStart"/>
      <w:r w:rsidRPr="00A43094">
        <w:rPr>
          <w:rFonts w:ascii="Times New Roman" w:hAnsi="Times New Roman"/>
          <w:sz w:val="28"/>
          <w:szCs w:val="28"/>
          <w:lang w:val="ru-RU"/>
        </w:rPr>
        <w:t>андезито</w:t>
      </w:r>
      <w:proofErr w:type="spellEnd"/>
      <w:r w:rsidRPr="00A43094">
        <w:rPr>
          <w:rFonts w:ascii="Times New Roman" w:hAnsi="Times New Roman"/>
          <w:sz w:val="28"/>
          <w:szCs w:val="28"/>
          <w:lang w:val="ru-RU"/>
        </w:rPr>
        <w:t>-базальтов до риолитов).</w:t>
      </w:r>
    </w:p>
    <w:p w14:paraId="309B2DBB" w14:textId="46993FF9" w:rsidR="00A43094" w:rsidRPr="00A43094" w:rsidRDefault="00A43094" w:rsidP="00A43094">
      <w:pPr>
        <w:pStyle w:val="ListParagraph"/>
        <w:numPr>
          <w:ilvl w:val="0"/>
          <w:numId w:val="37"/>
        </w:numPr>
        <w:tabs>
          <w:tab w:val="left" w:pos="993"/>
        </w:tabs>
        <w:spacing w:after="0" w:line="240" w:lineRule="auto"/>
        <w:ind w:left="0" w:firstLine="709"/>
        <w:jc w:val="both"/>
        <w:rPr>
          <w:rFonts w:ascii="Times New Roman" w:hAnsi="Times New Roman"/>
          <w:sz w:val="28"/>
          <w:szCs w:val="28"/>
          <w:lang w:val="ru-RU"/>
        </w:rPr>
      </w:pPr>
      <w:r w:rsidRPr="00A43094">
        <w:rPr>
          <w:rFonts w:ascii="Times New Roman" w:hAnsi="Times New Roman"/>
          <w:sz w:val="28"/>
          <w:szCs w:val="28"/>
          <w:lang w:val="ru-RU"/>
        </w:rPr>
        <w:t xml:space="preserve">Для </w:t>
      </w:r>
      <w:proofErr w:type="spellStart"/>
      <w:r w:rsidRPr="00A43094">
        <w:rPr>
          <w:rFonts w:ascii="Times New Roman" w:hAnsi="Times New Roman"/>
          <w:sz w:val="28"/>
          <w:szCs w:val="28"/>
          <w:lang w:val="ru-RU"/>
        </w:rPr>
        <w:t>среднеглубинных</w:t>
      </w:r>
      <w:proofErr w:type="spellEnd"/>
      <w:r w:rsidRPr="00A43094">
        <w:rPr>
          <w:rFonts w:ascii="Times New Roman" w:hAnsi="Times New Roman"/>
          <w:sz w:val="28"/>
          <w:szCs w:val="28"/>
          <w:lang w:val="ru-RU"/>
        </w:rPr>
        <w:t xml:space="preserve"> месторождений золотокварцевого, золото-кварц-сульфидного и </w:t>
      </w:r>
      <w:proofErr w:type="gramStart"/>
      <w:r w:rsidRPr="00A43094">
        <w:rPr>
          <w:rFonts w:ascii="Times New Roman" w:hAnsi="Times New Roman"/>
          <w:sz w:val="28"/>
          <w:szCs w:val="28"/>
          <w:lang w:val="ru-RU"/>
        </w:rPr>
        <w:t>золото-сульфидного</w:t>
      </w:r>
      <w:proofErr w:type="gramEnd"/>
      <w:r w:rsidRPr="00A43094">
        <w:rPr>
          <w:rFonts w:ascii="Times New Roman" w:hAnsi="Times New Roman"/>
          <w:sz w:val="28"/>
          <w:szCs w:val="28"/>
          <w:lang w:val="ru-RU"/>
        </w:rPr>
        <w:t xml:space="preserve"> типов главной или существенной составляющей ореолов околорудных изменений являются обогащённые калием и ураном </w:t>
      </w:r>
      <w:proofErr w:type="spellStart"/>
      <w:r w:rsidRPr="00A43094">
        <w:rPr>
          <w:rFonts w:ascii="Times New Roman" w:hAnsi="Times New Roman"/>
          <w:sz w:val="28"/>
          <w:szCs w:val="28"/>
          <w:lang w:val="ru-RU"/>
        </w:rPr>
        <w:t>серицитизированные</w:t>
      </w:r>
      <w:proofErr w:type="spellEnd"/>
      <w:r w:rsidRPr="00A43094">
        <w:rPr>
          <w:rFonts w:ascii="Times New Roman" w:hAnsi="Times New Roman"/>
          <w:sz w:val="28"/>
          <w:szCs w:val="28"/>
          <w:lang w:val="ru-RU"/>
        </w:rPr>
        <w:t xml:space="preserve"> породы (березиты, кварц-серицитовые и хлорит-серицитовые </w:t>
      </w:r>
      <w:proofErr w:type="spellStart"/>
      <w:r w:rsidRPr="00A43094">
        <w:rPr>
          <w:rFonts w:ascii="Times New Roman" w:hAnsi="Times New Roman"/>
          <w:sz w:val="28"/>
          <w:szCs w:val="28"/>
          <w:lang w:val="ru-RU"/>
        </w:rPr>
        <w:t>метасоматиты</w:t>
      </w:r>
      <w:proofErr w:type="spellEnd"/>
      <w:r w:rsidRPr="00A43094">
        <w:rPr>
          <w:rFonts w:ascii="Times New Roman" w:hAnsi="Times New Roman"/>
          <w:sz w:val="28"/>
          <w:szCs w:val="28"/>
          <w:lang w:val="ru-RU"/>
        </w:rPr>
        <w:t>). Калий привносится щелочными (</w:t>
      </w:r>
      <w:proofErr w:type="spellStart"/>
      <w:r w:rsidRPr="00A43094">
        <w:rPr>
          <w:rFonts w:ascii="Times New Roman" w:hAnsi="Times New Roman"/>
          <w:sz w:val="28"/>
          <w:szCs w:val="28"/>
          <w:lang w:val="ru-RU"/>
        </w:rPr>
        <w:t>калишпатизация</w:t>
      </w:r>
      <w:proofErr w:type="spellEnd"/>
      <w:r w:rsidRPr="00A43094">
        <w:rPr>
          <w:rFonts w:ascii="Times New Roman" w:hAnsi="Times New Roman"/>
          <w:sz w:val="28"/>
          <w:szCs w:val="28"/>
          <w:lang w:val="ru-RU"/>
        </w:rPr>
        <w:t>) и нейтральными (</w:t>
      </w:r>
      <w:proofErr w:type="spellStart"/>
      <w:r w:rsidRPr="00A43094">
        <w:rPr>
          <w:rFonts w:ascii="Times New Roman" w:hAnsi="Times New Roman"/>
          <w:sz w:val="28"/>
          <w:szCs w:val="28"/>
          <w:lang w:val="ru-RU"/>
        </w:rPr>
        <w:t>серицитизация</w:t>
      </w:r>
      <w:proofErr w:type="spellEnd"/>
      <w:r w:rsidRPr="00A43094">
        <w:rPr>
          <w:rFonts w:ascii="Times New Roman" w:hAnsi="Times New Roman"/>
          <w:sz w:val="28"/>
          <w:szCs w:val="28"/>
          <w:lang w:val="ru-RU"/>
        </w:rPr>
        <w:t xml:space="preserve">) растворами, уран концентрируется совместно с калием в </w:t>
      </w:r>
      <w:proofErr w:type="spellStart"/>
      <w:r w:rsidRPr="00A43094">
        <w:rPr>
          <w:rFonts w:ascii="Times New Roman" w:hAnsi="Times New Roman"/>
          <w:sz w:val="28"/>
          <w:szCs w:val="28"/>
          <w:lang w:val="ru-RU"/>
        </w:rPr>
        <w:t>дорудную</w:t>
      </w:r>
      <w:proofErr w:type="spellEnd"/>
      <w:r w:rsidRPr="00A43094">
        <w:rPr>
          <w:rFonts w:ascii="Times New Roman" w:hAnsi="Times New Roman"/>
          <w:sz w:val="28"/>
          <w:szCs w:val="28"/>
          <w:lang w:val="ru-RU"/>
        </w:rPr>
        <w:t xml:space="preserve"> и частично в </w:t>
      </w:r>
      <w:proofErr w:type="spellStart"/>
      <w:r w:rsidRPr="00A43094">
        <w:rPr>
          <w:rFonts w:ascii="Times New Roman" w:hAnsi="Times New Roman"/>
          <w:sz w:val="28"/>
          <w:szCs w:val="28"/>
          <w:lang w:val="ru-RU"/>
        </w:rPr>
        <w:t>пострудную</w:t>
      </w:r>
      <w:proofErr w:type="spellEnd"/>
      <w:r w:rsidRPr="00A43094">
        <w:rPr>
          <w:rFonts w:ascii="Times New Roman" w:hAnsi="Times New Roman"/>
          <w:sz w:val="28"/>
          <w:szCs w:val="28"/>
          <w:lang w:val="ru-RU"/>
        </w:rPr>
        <w:t xml:space="preserve"> стадии вместе с кварцем, карбонатами и другими минералами. Максимумы концентраций калия маркируют зоны </w:t>
      </w:r>
      <w:proofErr w:type="spellStart"/>
      <w:r w:rsidRPr="00A43094">
        <w:rPr>
          <w:rFonts w:ascii="Times New Roman" w:hAnsi="Times New Roman"/>
          <w:sz w:val="28"/>
          <w:szCs w:val="28"/>
          <w:lang w:val="ru-RU"/>
        </w:rPr>
        <w:t>серицитизированных</w:t>
      </w:r>
      <w:proofErr w:type="spellEnd"/>
      <w:r w:rsidRPr="00A43094">
        <w:rPr>
          <w:rFonts w:ascii="Times New Roman" w:hAnsi="Times New Roman"/>
          <w:sz w:val="28"/>
          <w:szCs w:val="28"/>
          <w:lang w:val="ru-RU"/>
        </w:rPr>
        <w:t xml:space="preserve"> пород и кварц-серицитовых </w:t>
      </w:r>
      <w:proofErr w:type="spellStart"/>
      <w:r w:rsidRPr="00A43094">
        <w:rPr>
          <w:rFonts w:ascii="Times New Roman" w:hAnsi="Times New Roman"/>
          <w:sz w:val="28"/>
          <w:szCs w:val="28"/>
          <w:lang w:val="ru-RU"/>
        </w:rPr>
        <w:t>метасоматитов</w:t>
      </w:r>
      <w:proofErr w:type="spellEnd"/>
      <w:r w:rsidRPr="00A43094">
        <w:rPr>
          <w:rFonts w:ascii="Times New Roman" w:hAnsi="Times New Roman"/>
          <w:sz w:val="28"/>
          <w:szCs w:val="28"/>
          <w:lang w:val="ru-RU"/>
        </w:rPr>
        <w:t xml:space="preserve">. Рудные тела локализуются в пределах калиевых ореолов, но не в участках с максимальными содержаниями калия. Содержание тория в рудных полях, обогащённых калием и ураном, как правило, остаётся на фоновом уровне. </w:t>
      </w:r>
    </w:p>
    <w:p w14:paraId="4C3639D2" w14:textId="77777777" w:rsidR="00A43094" w:rsidRPr="00A43094" w:rsidRDefault="00A43094" w:rsidP="00A43094">
      <w:pPr>
        <w:pStyle w:val="ListParagraph"/>
        <w:numPr>
          <w:ilvl w:val="0"/>
          <w:numId w:val="37"/>
        </w:numPr>
        <w:tabs>
          <w:tab w:val="left" w:pos="993"/>
        </w:tabs>
        <w:spacing w:after="0" w:line="240" w:lineRule="auto"/>
        <w:ind w:left="0" w:firstLine="709"/>
        <w:jc w:val="both"/>
        <w:rPr>
          <w:rFonts w:ascii="Times New Roman" w:hAnsi="Times New Roman"/>
          <w:sz w:val="28"/>
          <w:szCs w:val="28"/>
          <w:lang w:val="ru-RU"/>
        </w:rPr>
      </w:pPr>
      <w:r w:rsidRPr="00A43094">
        <w:rPr>
          <w:rFonts w:ascii="Times New Roman" w:hAnsi="Times New Roman"/>
          <w:sz w:val="28"/>
          <w:szCs w:val="28"/>
          <w:lang w:val="ru-RU"/>
        </w:rPr>
        <w:t xml:space="preserve">В </w:t>
      </w:r>
      <w:proofErr w:type="spellStart"/>
      <w:r w:rsidRPr="00A43094">
        <w:rPr>
          <w:rFonts w:ascii="Times New Roman" w:hAnsi="Times New Roman"/>
          <w:sz w:val="28"/>
          <w:szCs w:val="28"/>
          <w:lang w:val="ru-RU"/>
        </w:rPr>
        <w:t>пропилитах</w:t>
      </w:r>
      <w:proofErr w:type="spellEnd"/>
      <w:r w:rsidRPr="00A43094">
        <w:rPr>
          <w:rFonts w:ascii="Times New Roman" w:hAnsi="Times New Roman"/>
          <w:sz w:val="28"/>
          <w:szCs w:val="28"/>
          <w:lang w:val="ru-RU"/>
        </w:rPr>
        <w:t xml:space="preserve"> с медно-колчеданным и колчеданно-полиметаллическим оруденением, развитых по </w:t>
      </w:r>
      <w:proofErr w:type="spellStart"/>
      <w:r w:rsidRPr="00A43094">
        <w:rPr>
          <w:rFonts w:ascii="Times New Roman" w:hAnsi="Times New Roman"/>
          <w:sz w:val="28"/>
          <w:szCs w:val="28"/>
          <w:lang w:val="ru-RU"/>
        </w:rPr>
        <w:t>среднеосновным</w:t>
      </w:r>
      <w:proofErr w:type="spellEnd"/>
      <w:r w:rsidRPr="00A43094">
        <w:rPr>
          <w:rFonts w:ascii="Times New Roman" w:hAnsi="Times New Roman"/>
          <w:sz w:val="28"/>
          <w:szCs w:val="28"/>
          <w:lang w:val="ru-RU"/>
        </w:rPr>
        <w:t xml:space="preserve"> породам, интенсивность </w:t>
      </w:r>
      <w:proofErr w:type="spellStart"/>
      <w:r w:rsidRPr="00A43094">
        <w:rPr>
          <w:rFonts w:ascii="Times New Roman" w:hAnsi="Times New Roman"/>
          <w:sz w:val="28"/>
          <w:szCs w:val="28"/>
          <w:lang w:val="ru-RU"/>
        </w:rPr>
        <w:t>радиогеохимических</w:t>
      </w:r>
      <w:proofErr w:type="spellEnd"/>
      <w:r w:rsidRPr="00A43094">
        <w:rPr>
          <w:rFonts w:ascii="Times New Roman" w:hAnsi="Times New Roman"/>
          <w:sz w:val="28"/>
          <w:szCs w:val="28"/>
          <w:lang w:val="ru-RU"/>
        </w:rPr>
        <w:t xml:space="preserve"> аномалий пропорциональна степени </w:t>
      </w:r>
      <w:proofErr w:type="spellStart"/>
      <w:r w:rsidRPr="00A43094">
        <w:rPr>
          <w:rFonts w:ascii="Times New Roman" w:hAnsi="Times New Roman"/>
          <w:sz w:val="28"/>
          <w:szCs w:val="28"/>
          <w:lang w:val="ru-RU"/>
        </w:rPr>
        <w:t>серицитизации</w:t>
      </w:r>
      <w:proofErr w:type="spellEnd"/>
      <w:r w:rsidRPr="00A43094">
        <w:rPr>
          <w:rFonts w:ascii="Times New Roman" w:hAnsi="Times New Roman"/>
          <w:sz w:val="28"/>
          <w:szCs w:val="28"/>
          <w:lang w:val="ru-RU"/>
        </w:rPr>
        <w:t xml:space="preserve"> и может существенно снижаться (вплоть до фоновых содержаний калия и урана) при уменьшении доли серицита в </w:t>
      </w:r>
      <w:proofErr w:type="spellStart"/>
      <w:r w:rsidRPr="00A43094">
        <w:rPr>
          <w:rFonts w:ascii="Times New Roman" w:hAnsi="Times New Roman"/>
          <w:sz w:val="28"/>
          <w:szCs w:val="28"/>
          <w:lang w:val="ru-RU"/>
        </w:rPr>
        <w:t>пропилитовом</w:t>
      </w:r>
      <w:proofErr w:type="spellEnd"/>
      <w:r w:rsidRPr="00A43094">
        <w:rPr>
          <w:rFonts w:ascii="Times New Roman" w:hAnsi="Times New Roman"/>
          <w:sz w:val="28"/>
          <w:szCs w:val="28"/>
          <w:lang w:val="ru-RU"/>
        </w:rPr>
        <w:t xml:space="preserve"> минеральном комплексе.</w:t>
      </w:r>
    </w:p>
    <w:p w14:paraId="56C628E0" w14:textId="77777777" w:rsidR="00A43094" w:rsidRPr="00386A58" w:rsidRDefault="00A43094" w:rsidP="00386A58">
      <w:pPr>
        <w:pStyle w:val="ListParagraph"/>
        <w:numPr>
          <w:ilvl w:val="0"/>
          <w:numId w:val="37"/>
        </w:numPr>
        <w:tabs>
          <w:tab w:val="left" w:pos="993"/>
        </w:tabs>
        <w:spacing w:after="0" w:line="240" w:lineRule="auto"/>
        <w:ind w:left="0" w:firstLine="709"/>
        <w:jc w:val="both"/>
        <w:rPr>
          <w:rFonts w:ascii="Times New Roman" w:hAnsi="Times New Roman"/>
          <w:sz w:val="28"/>
          <w:szCs w:val="28"/>
          <w:lang w:val="ru-RU"/>
        </w:rPr>
      </w:pPr>
      <w:r w:rsidRPr="00386A58">
        <w:rPr>
          <w:rFonts w:ascii="Times New Roman" w:hAnsi="Times New Roman"/>
          <w:sz w:val="28"/>
          <w:szCs w:val="28"/>
          <w:lang w:val="ru-RU"/>
        </w:rPr>
        <w:t xml:space="preserve">Формирование вторичных кварцитов – продуктов интенсивного кислотного выщелачивания – сопровождается выносом всех радиоактивных элементов, содержания которых во внутренней </w:t>
      </w:r>
      <w:proofErr w:type="spellStart"/>
      <w:r w:rsidRPr="00386A58">
        <w:rPr>
          <w:rFonts w:ascii="Times New Roman" w:hAnsi="Times New Roman"/>
          <w:sz w:val="28"/>
          <w:szCs w:val="28"/>
          <w:lang w:val="ru-RU"/>
        </w:rPr>
        <w:t>монокварцевой</w:t>
      </w:r>
      <w:proofErr w:type="spellEnd"/>
      <w:r w:rsidRPr="00386A58">
        <w:rPr>
          <w:rFonts w:ascii="Times New Roman" w:hAnsi="Times New Roman"/>
          <w:sz w:val="28"/>
          <w:szCs w:val="28"/>
          <w:lang w:val="ru-RU"/>
        </w:rPr>
        <w:t xml:space="preserve"> зоне существенно снижаются. Во внешней кварц-серицитовой и альбит-</w:t>
      </w:r>
      <w:proofErr w:type="spellStart"/>
      <w:r w:rsidRPr="00386A58">
        <w:rPr>
          <w:rFonts w:ascii="Times New Roman" w:hAnsi="Times New Roman"/>
          <w:sz w:val="28"/>
          <w:szCs w:val="28"/>
          <w:lang w:val="ru-RU"/>
        </w:rPr>
        <w:t>калишпат</w:t>
      </w:r>
      <w:proofErr w:type="spellEnd"/>
      <w:r w:rsidRPr="00386A58">
        <w:rPr>
          <w:rFonts w:ascii="Times New Roman" w:hAnsi="Times New Roman"/>
          <w:sz w:val="28"/>
          <w:szCs w:val="28"/>
          <w:lang w:val="ru-RU"/>
        </w:rPr>
        <w:t xml:space="preserve">-кварц-хлоритовой зонах иногда отмечаются локальные повышения концентраций урана и тория. </w:t>
      </w:r>
    </w:p>
    <w:p w14:paraId="0B1B10BD" w14:textId="77777777" w:rsidR="00A43094" w:rsidRPr="00386A58" w:rsidRDefault="00A43094" w:rsidP="00386A58">
      <w:pPr>
        <w:pStyle w:val="ListParagraph"/>
        <w:numPr>
          <w:ilvl w:val="0"/>
          <w:numId w:val="37"/>
        </w:numPr>
        <w:tabs>
          <w:tab w:val="left" w:pos="993"/>
        </w:tabs>
        <w:spacing w:after="0" w:line="240" w:lineRule="auto"/>
        <w:ind w:left="0" w:firstLine="709"/>
        <w:jc w:val="both"/>
        <w:rPr>
          <w:rFonts w:ascii="Times New Roman" w:hAnsi="Times New Roman"/>
          <w:sz w:val="28"/>
          <w:szCs w:val="28"/>
          <w:lang w:val="ru-RU"/>
        </w:rPr>
      </w:pPr>
      <w:proofErr w:type="spellStart"/>
      <w:r w:rsidRPr="00386A58">
        <w:rPr>
          <w:rFonts w:ascii="Times New Roman" w:hAnsi="Times New Roman"/>
          <w:sz w:val="28"/>
          <w:szCs w:val="28"/>
          <w:lang w:val="ru-RU"/>
        </w:rPr>
        <w:t>Грейзеновая</w:t>
      </w:r>
      <w:proofErr w:type="spellEnd"/>
      <w:r w:rsidRPr="00386A58">
        <w:rPr>
          <w:rFonts w:ascii="Times New Roman" w:hAnsi="Times New Roman"/>
          <w:sz w:val="28"/>
          <w:szCs w:val="28"/>
          <w:lang w:val="ru-RU"/>
        </w:rPr>
        <w:t xml:space="preserve"> формация с оловянным, вольфрамовым и молибденовым оруденением (иногда с бериллием и висмутом) </w:t>
      </w:r>
      <w:proofErr w:type="spellStart"/>
      <w:r w:rsidRPr="00386A58">
        <w:rPr>
          <w:rFonts w:ascii="Times New Roman" w:hAnsi="Times New Roman"/>
          <w:sz w:val="28"/>
          <w:szCs w:val="28"/>
          <w:lang w:val="ru-RU"/>
        </w:rPr>
        <w:t>пространственно</w:t>
      </w:r>
      <w:proofErr w:type="spellEnd"/>
      <w:r w:rsidRPr="00386A58">
        <w:rPr>
          <w:rFonts w:ascii="Times New Roman" w:hAnsi="Times New Roman"/>
          <w:sz w:val="28"/>
          <w:szCs w:val="28"/>
          <w:lang w:val="ru-RU"/>
        </w:rPr>
        <w:t xml:space="preserve"> ассоциирует с кислыми калиевыми гранитами, обогащёнными торием и ураном. При </w:t>
      </w:r>
      <w:proofErr w:type="spellStart"/>
      <w:r w:rsidRPr="00386A58">
        <w:rPr>
          <w:rFonts w:ascii="Times New Roman" w:hAnsi="Times New Roman"/>
          <w:sz w:val="28"/>
          <w:szCs w:val="28"/>
          <w:lang w:val="ru-RU"/>
        </w:rPr>
        <w:t>грейзенизации</w:t>
      </w:r>
      <w:proofErr w:type="spellEnd"/>
      <w:r w:rsidRPr="00386A58">
        <w:rPr>
          <w:rFonts w:ascii="Times New Roman" w:hAnsi="Times New Roman"/>
          <w:sz w:val="28"/>
          <w:szCs w:val="28"/>
          <w:lang w:val="ru-RU"/>
        </w:rPr>
        <w:t xml:space="preserve"> в породах возрастает содержание урана, достигая максимума </w:t>
      </w:r>
      <w:proofErr w:type="gramStart"/>
      <w:r w:rsidRPr="00386A58">
        <w:rPr>
          <w:rFonts w:ascii="Times New Roman" w:hAnsi="Times New Roman"/>
          <w:sz w:val="28"/>
          <w:szCs w:val="28"/>
          <w:lang w:val="ru-RU"/>
        </w:rPr>
        <w:t>в собственно</w:t>
      </w:r>
      <w:proofErr w:type="gramEnd"/>
      <w:r w:rsidRPr="00386A58">
        <w:rPr>
          <w:rFonts w:ascii="Times New Roman" w:hAnsi="Times New Roman"/>
          <w:sz w:val="28"/>
          <w:szCs w:val="28"/>
          <w:lang w:val="ru-RU"/>
        </w:rPr>
        <w:t xml:space="preserve"> </w:t>
      </w:r>
      <w:proofErr w:type="spellStart"/>
      <w:r w:rsidRPr="00386A58">
        <w:rPr>
          <w:rFonts w:ascii="Times New Roman" w:hAnsi="Times New Roman"/>
          <w:sz w:val="28"/>
          <w:szCs w:val="28"/>
          <w:lang w:val="ru-RU"/>
        </w:rPr>
        <w:t>грейзенах</w:t>
      </w:r>
      <w:proofErr w:type="spellEnd"/>
      <w:r w:rsidRPr="00386A58">
        <w:rPr>
          <w:rFonts w:ascii="Times New Roman" w:hAnsi="Times New Roman"/>
          <w:sz w:val="28"/>
          <w:szCs w:val="28"/>
          <w:lang w:val="ru-RU"/>
        </w:rPr>
        <w:t xml:space="preserve">, особенно в их зрелой внутренней зоне. Содержание тория в </w:t>
      </w:r>
      <w:proofErr w:type="spellStart"/>
      <w:r w:rsidRPr="00386A58">
        <w:rPr>
          <w:rFonts w:ascii="Times New Roman" w:hAnsi="Times New Roman"/>
          <w:sz w:val="28"/>
          <w:szCs w:val="28"/>
          <w:lang w:val="ru-RU"/>
        </w:rPr>
        <w:t>грейзенах</w:t>
      </w:r>
      <w:proofErr w:type="spellEnd"/>
      <w:r w:rsidRPr="00386A58">
        <w:rPr>
          <w:rFonts w:ascii="Times New Roman" w:hAnsi="Times New Roman"/>
          <w:sz w:val="28"/>
          <w:szCs w:val="28"/>
          <w:lang w:val="ru-RU"/>
        </w:rPr>
        <w:t xml:space="preserve"> остаётся на уровне исходных гранитов. Содержание калия резко варьирует в различных минеральных типах </w:t>
      </w:r>
      <w:proofErr w:type="spellStart"/>
      <w:r w:rsidRPr="00386A58">
        <w:rPr>
          <w:rFonts w:ascii="Times New Roman" w:hAnsi="Times New Roman"/>
          <w:sz w:val="28"/>
          <w:szCs w:val="28"/>
          <w:lang w:val="ru-RU"/>
        </w:rPr>
        <w:t>грейзенов</w:t>
      </w:r>
      <w:proofErr w:type="spellEnd"/>
      <w:r w:rsidRPr="00386A58">
        <w:rPr>
          <w:rFonts w:ascii="Times New Roman" w:hAnsi="Times New Roman"/>
          <w:sz w:val="28"/>
          <w:szCs w:val="28"/>
          <w:lang w:val="ru-RU"/>
        </w:rPr>
        <w:t>: от долей процента (кварцевые, кварц-топазовые) до 8–10% (</w:t>
      </w:r>
      <w:proofErr w:type="spellStart"/>
      <w:r w:rsidRPr="00386A58">
        <w:rPr>
          <w:rFonts w:ascii="Times New Roman" w:hAnsi="Times New Roman"/>
          <w:sz w:val="28"/>
          <w:szCs w:val="28"/>
          <w:lang w:val="ru-RU"/>
        </w:rPr>
        <w:t>мусковитовые</w:t>
      </w:r>
      <w:proofErr w:type="spellEnd"/>
      <w:r w:rsidRPr="00386A58">
        <w:rPr>
          <w:rFonts w:ascii="Times New Roman" w:hAnsi="Times New Roman"/>
          <w:sz w:val="28"/>
          <w:szCs w:val="28"/>
          <w:lang w:val="ru-RU"/>
        </w:rPr>
        <w:t xml:space="preserve"> фации), однако вследствие чередования маломощных </w:t>
      </w:r>
      <w:proofErr w:type="spellStart"/>
      <w:r w:rsidRPr="00386A58">
        <w:rPr>
          <w:rFonts w:ascii="Times New Roman" w:hAnsi="Times New Roman"/>
          <w:sz w:val="28"/>
          <w:szCs w:val="28"/>
          <w:lang w:val="ru-RU"/>
        </w:rPr>
        <w:t>грейзеновых</w:t>
      </w:r>
      <w:proofErr w:type="spellEnd"/>
      <w:r w:rsidRPr="00386A58">
        <w:rPr>
          <w:rFonts w:ascii="Times New Roman" w:hAnsi="Times New Roman"/>
          <w:sz w:val="28"/>
          <w:szCs w:val="28"/>
          <w:lang w:val="ru-RU"/>
        </w:rPr>
        <w:t xml:space="preserve"> зон различного состава рудное поле в целом практически не отличается по содержанию калия от вмещающих гранитов.</w:t>
      </w:r>
    </w:p>
    <w:p w14:paraId="32417A95" w14:textId="58BCA4F4" w:rsidR="00386A58" w:rsidRPr="00386A58" w:rsidRDefault="00386A58" w:rsidP="00386A58">
      <w:pPr>
        <w:pStyle w:val="ListParagraph"/>
        <w:numPr>
          <w:ilvl w:val="0"/>
          <w:numId w:val="37"/>
        </w:numPr>
        <w:tabs>
          <w:tab w:val="left" w:pos="993"/>
        </w:tabs>
        <w:spacing w:after="0" w:line="240" w:lineRule="auto"/>
        <w:ind w:left="0" w:firstLine="709"/>
        <w:jc w:val="both"/>
        <w:rPr>
          <w:rFonts w:ascii="Times New Roman" w:hAnsi="Times New Roman" w:cs="Times New Roman"/>
          <w:spacing w:val="-8"/>
          <w:sz w:val="28"/>
          <w:szCs w:val="28"/>
          <w:lang w:val="ru-RU"/>
        </w:rPr>
      </w:pPr>
      <w:r w:rsidRPr="00386A58">
        <w:rPr>
          <w:rFonts w:ascii="Times New Roman" w:hAnsi="Times New Roman"/>
          <w:sz w:val="28"/>
          <w:szCs w:val="28"/>
          <w:lang w:val="ru-RU"/>
        </w:rPr>
        <w:t xml:space="preserve">При поисках гидротермальных руд методом гамма-спектрометрии идентифицируются </w:t>
      </w:r>
      <w:proofErr w:type="spellStart"/>
      <w:r w:rsidRPr="00386A58">
        <w:rPr>
          <w:rFonts w:ascii="Times New Roman" w:hAnsi="Times New Roman"/>
          <w:sz w:val="28"/>
          <w:szCs w:val="28"/>
          <w:lang w:val="ru-RU"/>
        </w:rPr>
        <w:t>метасоматиты</w:t>
      </w:r>
      <w:proofErr w:type="spellEnd"/>
      <w:r w:rsidRPr="00386A58">
        <w:rPr>
          <w:rFonts w:ascii="Times New Roman" w:hAnsi="Times New Roman"/>
          <w:sz w:val="28"/>
          <w:szCs w:val="28"/>
          <w:lang w:val="ru-RU"/>
        </w:rPr>
        <w:t xml:space="preserve"> определённых типов, контролирующие месторождения (</w:t>
      </w:r>
      <w:proofErr w:type="spellStart"/>
      <w:r w:rsidRPr="00386A58">
        <w:rPr>
          <w:rFonts w:ascii="Times New Roman" w:hAnsi="Times New Roman"/>
          <w:sz w:val="28"/>
          <w:szCs w:val="28"/>
          <w:lang w:val="ru-RU"/>
        </w:rPr>
        <w:t>грейзены</w:t>
      </w:r>
      <w:proofErr w:type="spellEnd"/>
      <w:r w:rsidRPr="00386A58">
        <w:rPr>
          <w:rFonts w:ascii="Times New Roman" w:hAnsi="Times New Roman"/>
          <w:sz w:val="28"/>
          <w:szCs w:val="28"/>
          <w:lang w:val="ru-RU"/>
        </w:rPr>
        <w:t xml:space="preserve">, </w:t>
      </w:r>
      <w:proofErr w:type="spellStart"/>
      <w:r w:rsidRPr="00386A58">
        <w:rPr>
          <w:rFonts w:ascii="Times New Roman" w:hAnsi="Times New Roman"/>
          <w:sz w:val="28"/>
          <w:szCs w:val="28"/>
          <w:lang w:val="ru-RU"/>
        </w:rPr>
        <w:t>гумбеиты</w:t>
      </w:r>
      <w:proofErr w:type="spellEnd"/>
      <w:r w:rsidRPr="00386A58">
        <w:rPr>
          <w:rFonts w:ascii="Times New Roman" w:hAnsi="Times New Roman"/>
          <w:sz w:val="28"/>
          <w:szCs w:val="28"/>
          <w:lang w:val="ru-RU"/>
        </w:rPr>
        <w:t xml:space="preserve">, березиты и др.), однако не все метасоматические поля содержат промышленные концентрации оруденения. </w:t>
      </w:r>
      <w:proofErr w:type="spellStart"/>
      <w:r w:rsidRPr="00386A58">
        <w:rPr>
          <w:rFonts w:ascii="Times New Roman" w:hAnsi="Times New Roman"/>
          <w:sz w:val="28"/>
          <w:szCs w:val="28"/>
          <w:lang w:val="ru-RU"/>
        </w:rPr>
        <w:t>Аэрогамма</w:t>
      </w:r>
      <w:proofErr w:type="spellEnd"/>
      <w:r w:rsidRPr="00386A58">
        <w:rPr>
          <w:rFonts w:ascii="Times New Roman" w:hAnsi="Times New Roman"/>
          <w:sz w:val="28"/>
          <w:szCs w:val="28"/>
          <w:lang w:val="ru-RU"/>
        </w:rPr>
        <w:t xml:space="preserve">-спектрометрические исследования демонстрируют максимальную эффективность на ранней стадии изучения территории, с опережением детальных </w:t>
      </w:r>
      <w:r w:rsidRPr="00386A58">
        <w:rPr>
          <w:rFonts w:ascii="Times New Roman" w:hAnsi="Times New Roman"/>
          <w:sz w:val="28"/>
          <w:szCs w:val="28"/>
          <w:lang w:val="ru-RU"/>
        </w:rPr>
        <w:lastRenderedPageBreak/>
        <w:t xml:space="preserve">геологических и наземных геофизических работ. Реальная рудоносность </w:t>
      </w:r>
      <w:proofErr w:type="spellStart"/>
      <w:r w:rsidRPr="00386A58">
        <w:rPr>
          <w:rFonts w:ascii="Times New Roman" w:hAnsi="Times New Roman"/>
          <w:sz w:val="28"/>
          <w:szCs w:val="28"/>
          <w:lang w:val="ru-RU"/>
        </w:rPr>
        <w:t>радиогеохимических</w:t>
      </w:r>
      <w:proofErr w:type="spellEnd"/>
      <w:r w:rsidRPr="00386A58">
        <w:rPr>
          <w:rFonts w:ascii="Times New Roman" w:hAnsi="Times New Roman"/>
          <w:sz w:val="28"/>
          <w:szCs w:val="28"/>
          <w:lang w:val="ru-RU"/>
        </w:rPr>
        <w:t xml:space="preserve"> аномалий оценивается на этапе наземной </w:t>
      </w:r>
      <w:r>
        <w:rPr>
          <w:rFonts w:ascii="Times New Roman" w:hAnsi="Times New Roman"/>
          <w:sz w:val="28"/>
          <w:szCs w:val="28"/>
          <w:lang w:val="ru-RU"/>
        </w:rPr>
        <w:t>проверки</w:t>
      </w:r>
      <w:r w:rsidRPr="00386A58">
        <w:rPr>
          <w:rFonts w:ascii="Times New Roman" w:hAnsi="Times New Roman"/>
          <w:sz w:val="28"/>
          <w:szCs w:val="28"/>
          <w:lang w:val="ru-RU"/>
        </w:rPr>
        <w:t>.</w:t>
      </w:r>
    </w:p>
    <w:p w14:paraId="77F3D0A8" w14:textId="077C76BF" w:rsidR="00532C5E" w:rsidRPr="00386A58" w:rsidRDefault="00386A58" w:rsidP="00386A58">
      <w:pPr>
        <w:tabs>
          <w:tab w:val="left" w:pos="993"/>
        </w:tabs>
        <w:spacing w:after="0" w:line="240" w:lineRule="auto"/>
        <w:jc w:val="both"/>
        <w:rPr>
          <w:rFonts w:ascii="Times New Roman" w:hAnsi="Times New Roman" w:cs="Times New Roman"/>
          <w:spacing w:val="-8"/>
          <w:sz w:val="28"/>
          <w:szCs w:val="28"/>
          <w:lang w:val="ru-RU"/>
        </w:rPr>
      </w:pPr>
      <w:r w:rsidRPr="00BC2B60">
        <w:rPr>
          <w:rFonts w:ascii="Times New Roman" w:hAnsi="Times New Roman" w:cs="Times New Roman"/>
          <w:spacing w:val="-8"/>
          <w:sz w:val="28"/>
          <w:szCs w:val="28"/>
          <w:lang w:val="ru-RU"/>
        </w:rPr>
        <w:tab/>
      </w:r>
      <w:r w:rsidR="00532C5E" w:rsidRPr="00386A58">
        <w:rPr>
          <w:rFonts w:ascii="Times New Roman" w:hAnsi="Times New Roman" w:cs="Times New Roman"/>
          <w:spacing w:val="-8"/>
          <w:sz w:val="28"/>
          <w:szCs w:val="28"/>
          <w:lang w:val="ru-RU"/>
        </w:rPr>
        <w:t>Предложенные поисковые факторы могут быть использованы для оценки перспектив рудных полей участка Степной и соседних площадей Центрального Казахстана, выполненные ранее различными авторами на основании анализа предшествующих материалов и будут объективным дополнением к установленному комплексу геологических, геохимических, геофизических признаков и предпосылок.</w:t>
      </w:r>
    </w:p>
    <w:p w14:paraId="5F98BDAE" w14:textId="77777777" w:rsidR="00532C5E" w:rsidRPr="0005203D" w:rsidRDefault="00532C5E" w:rsidP="00510DB3">
      <w:pPr>
        <w:spacing w:after="0" w:line="240" w:lineRule="auto"/>
        <w:ind w:firstLine="709"/>
        <w:contextualSpacing/>
        <w:jc w:val="both"/>
        <w:rPr>
          <w:rFonts w:ascii="Times New Roman" w:hAnsi="Times New Roman" w:cs="Times New Roman"/>
          <w:spacing w:val="-8"/>
          <w:sz w:val="28"/>
          <w:szCs w:val="28"/>
          <w:lang w:val="ru-RU"/>
        </w:rPr>
      </w:pPr>
      <w:r w:rsidRPr="0005203D">
        <w:rPr>
          <w:rFonts w:ascii="Times New Roman" w:hAnsi="Times New Roman" w:cs="Times New Roman"/>
          <w:spacing w:val="-8"/>
          <w:sz w:val="28"/>
          <w:szCs w:val="28"/>
          <w:lang w:val="ru-RU"/>
        </w:rPr>
        <w:t>Предложенные поисковые факторы будут объективным дополнением к установленному ранее комплексу геологических, геохимических, геофизических признаков и предпосылок для оценки перспектив рудных полей участка Степной и соседних площадей Центрального Казахстана.</w:t>
      </w:r>
    </w:p>
    <w:p w14:paraId="01B1B7C6" w14:textId="77777777" w:rsidR="00532C5E" w:rsidRPr="0005203D" w:rsidRDefault="00532C5E" w:rsidP="00510DB3">
      <w:pPr>
        <w:spacing w:after="0" w:line="240" w:lineRule="auto"/>
        <w:ind w:firstLine="709"/>
        <w:jc w:val="both"/>
        <w:rPr>
          <w:rFonts w:ascii="Times New Roman" w:hAnsi="Times New Roman" w:cs="Times New Roman"/>
          <w:b/>
          <w:bCs/>
          <w:sz w:val="28"/>
          <w:szCs w:val="28"/>
          <w:lang w:val="ru-RU"/>
        </w:rPr>
      </w:pPr>
      <w:r w:rsidRPr="0005203D">
        <w:rPr>
          <w:rFonts w:ascii="Times New Roman" w:hAnsi="Times New Roman" w:cs="Times New Roman"/>
          <w:b/>
          <w:bCs/>
          <w:sz w:val="28"/>
          <w:szCs w:val="28"/>
          <w:lang w:val="ru-RU"/>
        </w:rPr>
        <w:t>Выводы.</w:t>
      </w:r>
    </w:p>
    <w:p w14:paraId="41E97090" w14:textId="7585E65D" w:rsidR="00386A58" w:rsidRPr="00386A58" w:rsidRDefault="00386A58" w:rsidP="00386A58">
      <w:pPr>
        <w:spacing w:after="0" w:line="240" w:lineRule="auto"/>
        <w:ind w:firstLine="709"/>
        <w:jc w:val="both"/>
        <w:rPr>
          <w:rFonts w:ascii="Times New Roman" w:hAnsi="Times New Roman" w:cs="Times New Roman"/>
          <w:sz w:val="28"/>
          <w:szCs w:val="28"/>
          <w:lang w:val="ru-RU"/>
        </w:rPr>
      </w:pPr>
      <w:r w:rsidRPr="00386A58">
        <w:rPr>
          <w:rFonts w:ascii="Times New Roman" w:hAnsi="Times New Roman" w:cs="Times New Roman"/>
          <w:sz w:val="28"/>
          <w:szCs w:val="28"/>
          <w:lang w:val="ru-RU"/>
        </w:rPr>
        <w:t xml:space="preserve">В геолого-структурном отношении площадь съёмки приурочена к восточной части Сарысу-Тенизского поднятия, южной части </w:t>
      </w:r>
      <w:proofErr w:type="spellStart"/>
      <w:r w:rsidRPr="00386A58">
        <w:rPr>
          <w:rFonts w:ascii="Times New Roman" w:hAnsi="Times New Roman" w:cs="Times New Roman"/>
          <w:sz w:val="28"/>
          <w:szCs w:val="28"/>
          <w:lang w:val="ru-RU"/>
        </w:rPr>
        <w:t>Тенизской</w:t>
      </w:r>
      <w:proofErr w:type="spellEnd"/>
      <w:r w:rsidRPr="00386A58">
        <w:rPr>
          <w:rFonts w:ascii="Times New Roman" w:hAnsi="Times New Roman" w:cs="Times New Roman"/>
          <w:sz w:val="28"/>
          <w:szCs w:val="28"/>
          <w:lang w:val="ru-RU"/>
        </w:rPr>
        <w:t xml:space="preserve"> впадины и к Сарысу-</w:t>
      </w:r>
      <w:proofErr w:type="spellStart"/>
      <w:r w:rsidRPr="00386A58">
        <w:rPr>
          <w:rFonts w:ascii="Times New Roman" w:hAnsi="Times New Roman" w:cs="Times New Roman"/>
          <w:sz w:val="28"/>
          <w:szCs w:val="28"/>
          <w:lang w:val="ru-RU"/>
        </w:rPr>
        <w:t>Тенизскому</w:t>
      </w:r>
      <w:proofErr w:type="spellEnd"/>
      <w:r w:rsidRPr="00386A58">
        <w:rPr>
          <w:rFonts w:ascii="Times New Roman" w:hAnsi="Times New Roman" w:cs="Times New Roman"/>
          <w:sz w:val="28"/>
          <w:szCs w:val="28"/>
          <w:lang w:val="ru-RU"/>
        </w:rPr>
        <w:t xml:space="preserve"> сегменту Девонского вулканоплутонического пояса. Эти крупные геологические структуры характеризуются сложным внутренним строением и продолжительной многостадийной историей развития. В стратиграфическом разрезе площади участвует обширный комплекс осадочных и вулканогенных пород преимущественно палеозойского возраста, на большей части территории перекрытых неоген-четвертичными отложениями. Интрузивные образования имеют широкое распространение, представлены пятью комплексами, включающими крупные, средние и малые массивы преимущественно гранитоидного и диоритового состава.</w:t>
      </w:r>
    </w:p>
    <w:p w14:paraId="339021C0" w14:textId="77777777" w:rsidR="00386A58" w:rsidRPr="00386A58" w:rsidRDefault="00386A58" w:rsidP="00386A58">
      <w:pPr>
        <w:spacing w:after="0" w:line="240" w:lineRule="auto"/>
        <w:ind w:firstLine="709"/>
        <w:jc w:val="both"/>
        <w:rPr>
          <w:rFonts w:ascii="Times New Roman" w:hAnsi="Times New Roman" w:cs="Times New Roman"/>
          <w:sz w:val="28"/>
          <w:szCs w:val="28"/>
          <w:lang w:val="ru-RU"/>
        </w:rPr>
      </w:pPr>
      <w:r w:rsidRPr="00386A58">
        <w:rPr>
          <w:rFonts w:ascii="Times New Roman" w:hAnsi="Times New Roman" w:cs="Times New Roman"/>
          <w:sz w:val="28"/>
          <w:szCs w:val="28"/>
          <w:lang w:val="ru-RU"/>
        </w:rPr>
        <w:t xml:space="preserve">Состав ордовикских интрузивов отражается контрастными аномалиями различной интенсивности как в магнитном, так и в гравитационном полях. Наиболее интенсивные положительные магнитные и гравитационные аномалии обусловлены габбро-диоритовыми интрузиями. Верхнедевонские интрузивные массивы существенно гранитного состава характеризуются слабыми магнитными аномалиями и минимумами гравитационного поля. Экзоконтактовые зоны таких массивов выделяются по кольцевым и полукольцевым магнитным аномалиям. Позднедевонские гранодиоритовые интрузивы отчётливо проявляются и трассируются в физических полях, преимущественно в магнитном. Для гранитоидных массивов, распространённых на площади съёмки, характерна </w:t>
      </w:r>
      <w:proofErr w:type="spellStart"/>
      <w:r w:rsidRPr="00386A58">
        <w:rPr>
          <w:rFonts w:ascii="Times New Roman" w:hAnsi="Times New Roman" w:cs="Times New Roman"/>
          <w:sz w:val="28"/>
          <w:szCs w:val="28"/>
          <w:lang w:val="ru-RU"/>
        </w:rPr>
        <w:t>двухфазность</w:t>
      </w:r>
      <w:proofErr w:type="spellEnd"/>
      <w:r w:rsidRPr="00386A58">
        <w:rPr>
          <w:rFonts w:ascii="Times New Roman" w:hAnsi="Times New Roman" w:cs="Times New Roman"/>
          <w:sz w:val="28"/>
          <w:szCs w:val="28"/>
          <w:lang w:val="ru-RU"/>
        </w:rPr>
        <w:t xml:space="preserve"> внедрения и </w:t>
      </w:r>
      <w:proofErr w:type="spellStart"/>
      <w:r w:rsidRPr="00386A58">
        <w:rPr>
          <w:rFonts w:ascii="Times New Roman" w:hAnsi="Times New Roman" w:cs="Times New Roman"/>
          <w:sz w:val="28"/>
          <w:szCs w:val="28"/>
          <w:lang w:val="ru-RU"/>
        </w:rPr>
        <w:t>калиеносность</w:t>
      </w:r>
      <w:proofErr w:type="spellEnd"/>
      <w:r w:rsidRPr="00386A58">
        <w:rPr>
          <w:rFonts w:ascii="Times New Roman" w:hAnsi="Times New Roman" w:cs="Times New Roman"/>
          <w:sz w:val="28"/>
          <w:szCs w:val="28"/>
          <w:lang w:val="ru-RU"/>
        </w:rPr>
        <w:t xml:space="preserve"> поздней фазы.</w:t>
      </w:r>
    </w:p>
    <w:p w14:paraId="6C367BDC" w14:textId="77777777" w:rsidR="00386A58" w:rsidRPr="00386A58" w:rsidRDefault="00386A58" w:rsidP="00386A58">
      <w:pPr>
        <w:spacing w:after="0" w:line="240" w:lineRule="auto"/>
        <w:ind w:firstLine="709"/>
        <w:jc w:val="both"/>
        <w:rPr>
          <w:rFonts w:ascii="Times New Roman" w:hAnsi="Times New Roman" w:cs="Times New Roman"/>
          <w:sz w:val="28"/>
          <w:szCs w:val="28"/>
          <w:lang w:val="ru-RU"/>
        </w:rPr>
      </w:pPr>
      <w:r w:rsidRPr="00386A58">
        <w:rPr>
          <w:rFonts w:ascii="Times New Roman" w:hAnsi="Times New Roman" w:cs="Times New Roman"/>
          <w:sz w:val="28"/>
          <w:szCs w:val="28"/>
          <w:lang w:val="ru-RU"/>
        </w:rPr>
        <w:t xml:space="preserve">Элементы тектонического строения на различных участках площади съёмки выделяются с различной степенью достоверности. Уверенное картирование достигается в зонах с резко дифференцированной структурой магнитного поля. Эффективность структурного картирования существенно возрастает при комплексной интерпретации аэромагнитных и гравиметрических данных. Складчатые структуры проявляются в виде зон линейных аномалий, согласующихся с общим простиранием слоёв. Наиболее благоприятным для этого является </w:t>
      </w:r>
      <w:r w:rsidRPr="00386A58">
        <w:rPr>
          <w:rFonts w:ascii="Times New Roman" w:hAnsi="Times New Roman" w:cs="Times New Roman"/>
          <w:sz w:val="28"/>
          <w:szCs w:val="28"/>
          <w:lang w:val="ru-RU"/>
        </w:rPr>
        <w:lastRenderedPageBreak/>
        <w:t xml:space="preserve">чередование в разрезе горизонтов магнитных и немагнитных пород. Крупные складчатые структуры отчётливо отражаются в гравитационном поле, где фиксируется положение осевых зон и амплитуда крыльев. </w:t>
      </w:r>
    </w:p>
    <w:p w14:paraId="013AAA6D" w14:textId="77777777" w:rsidR="00386A58" w:rsidRPr="00386A58" w:rsidRDefault="00386A58" w:rsidP="00386A58">
      <w:pPr>
        <w:spacing w:after="0" w:line="240" w:lineRule="auto"/>
        <w:ind w:firstLine="709"/>
        <w:jc w:val="both"/>
        <w:rPr>
          <w:rFonts w:ascii="Times New Roman" w:hAnsi="Times New Roman" w:cs="Times New Roman"/>
          <w:sz w:val="28"/>
          <w:szCs w:val="28"/>
          <w:lang w:val="ru-RU"/>
        </w:rPr>
      </w:pPr>
      <w:r w:rsidRPr="00386A58">
        <w:rPr>
          <w:rFonts w:ascii="Times New Roman" w:hAnsi="Times New Roman" w:cs="Times New Roman"/>
          <w:sz w:val="28"/>
          <w:szCs w:val="28"/>
          <w:lang w:val="ru-RU"/>
        </w:rPr>
        <w:t>Линейные зоны повышенных градиентов магнитного и гравитационного полей, резкие изменения характера геофизических полей вдоль определённых линий, плановые смещения аномалий и прямолинейные уступы в рельефе палеозойского фундамента – совокупность этих критериев позволила картировать сеть разрывных нарушений различной ориентировки. Указанные признаки связаны с изменением геологической обстановки в контактирующих блоках и их взаимно противоположным перемещением.</w:t>
      </w:r>
    </w:p>
    <w:p w14:paraId="3C86CE53" w14:textId="77777777" w:rsidR="00386A58" w:rsidRPr="00386A58" w:rsidRDefault="00386A58" w:rsidP="00386A58">
      <w:pPr>
        <w:spacing w:after="0" w:line="240" w:lineRule="auto"/>
        <w:ind w:firstLine="709"/>
        <w:jc w:val="both"/>
        <w:rPr>
          <w:rFonts w:ascii="Times New Roman" w:hAnsi="Times New Roman" w:cs="Times New Roman"/>
          <w:sz w:val="28"/>
          <w:szCs w:val="28"/>
          <w:lang w:val="ru-RU"/>
        </w:rPr>
      </w:pPr>
      <w:r w:rsidRPr="00386A58">
        <w:rPr>
          <w:rFonts w:ascii="Times New Roman" w:hAnsi="Times New Roman" w:cs="Times New Roman"/>
          <w:sz w:val="28"/>
          <w:szCs w:val="28"/>
          <w:lang w:val="ru-RU"/>
        </w:rPr>
        <w:t xml:space="preserve">Существенный вклад в изучение геологического строения площади внесли результаты трансформаций наблюдённого магнитного поля. Пересчёты в верхнее полупространство позволили уверенно идентифицировать региональные геологические элементы среди множества локальных объектов и обеспечили разделение возмущающих масс по степени их пространственной значимости. Карты остаточных аномалий, составленные для различных уровней трансформаций, предоставляют дополнительную информацию об изменении форм и размеров аномальных объектов с глубиной. Карты вертикальных градиентов отражают степень внутренней неоднородности аномальных объектов и морфологические особенности их кровли. </w:t>
      </w:r>
    </w:p>
    <w:p w14:paraId="1AA60877" w14:textId="77777777" w:rsidR="00386A58" w:rsidRPr="00386A58" w:rsidRDefault="00386A58" w:rsidP="00386A58">
      <w:pPr>
        <w:spacing w:after="0" w:line="240" w:lineRule="auto"/>
        <w:ind w:firstLine="709"/>
        <w:jc w:val="both"/>
        <w:rPr>
          <w:rFonts w:ascii="Times New Roman" w:hAnsi="Times New Roman" w:cs="Times New Roman"/>
          <w:sz w:val="28"/>
          <w:szCs w:val="28"/>
          <w:lang w:val="ru-RU"/>
        </w:rPr>
      </w:pPr>
      <w:r w:rsidRPr="00386A58">
        <w:rPr>
          <w:rFonts w:ascii="Times New Roman" w:hAnsi="Times New Roman" w:cs="Times New Roman"/>
          <w:sz w:val="28"/>
          <w:szCs w:val="28"/>
          <w:lang w:val="ru-RU"/>
        </w:rPr>
        <w:t xml:space="preserve">Выявление закономерностей изменения </w:t>
      </w:r>
      <w:proofErr w:type="spellStart"/>
      <w:r w:rsidRPr="00386A58">
        <w:rPr>
          <w:rFonts w:ascii="Times New Roman" w:hAnsi="Times New Roman" w:cs="Times New Roman"/>
          <w:sz w:val="28"/>
          <w:szCs w:val="28"/>
          <w:lang w:val="ru-RU"/>
        </w:rPr>
        <w:t>радиогеохимических</w:t>
      </w:r>
      <w:proofErr w:type="spellEnd"/>
      <w:r w:rsidRPr="00386A58">
        <w:rPr>
          <w:rFonts w:ascii="Times New Roman" w:hAnsi="Times New Roman" w:cs="Times New Roman"/>
          <w:sz w:val="28"/>
          <w:szCs w:val="28"/>
          <w:lang w:val="ru-RU"/>
        </w:rPr>
        <w:t xml:space="preserve"> аномалий на площади Степной позволило установить дополнительные факторы локализации зон, благоприятных для концентрации оруденения, перекрытых кайнозойскими отложениями.</w:t>
      </w:r>
    </w:p>
    <w:p w14:paraId="3B1FD17F" w14:textId="4EE60C78" w:rsidR="00510DB3" w:rsidRPr="00386A58" w:rsidRDefault="00510DB3" w:rsidP="00386A58">
      <w:pPr>
        <w:spacing w:after="0" w:line="240" w:lineRule="auto"/>
        <w:ind w:firstLine="709"/>
        <w:jc w:val="both"/>
        <w:rPr>
          <w:rFonts w:ascii="Times New Roman" w:hAnsi="Times New Roman" w:cs="Times New Roman"/>
          <w:sz w:val="28"/>
          <w:szCs w:val="28"/>
          <w:lang w:val="ru-RU"/>
        </w:rPr>
      </w:pPr>
    </w:p>
    <w:p w14:paraId="6A7924EB" w14:textId="77777777" w:rsidR="00510DB3" w:rsidRPr="0005203D" w:rsidRDefault="00510DB3" w:rsidP="00510DB3">
      <w:pPr>
        <w:spacing w:after="0" w:line="240" w:lineRule="auto"/>
        <w:rPr>
          <w:rFonts w:ascii="Arial" w:hAnsi="Arial" w:cs="Arial"/>
          <w:lang w:val="ru-RU"/>
        </w:rPr>
      </w:pPr>
      <w:r w:rsidRPr="0005203D">
        <w:rPr>
          <w:rFonts w:ascii="Arial" w:hAnsi="Arial" w:cs="Arial"/>
          <w:lang w:val="ru-RU"/>
        </w:rPr>
        <w:br w:type="page"/>
      </w:r>
    </w:p>
    <w:p w14:paraId="11A719AA" w14:textId="77777777" w:rsidR="00510DB3" w:rsidRPr="0005203D" w:rsidRDefault="00510DB3" w:rsidP="00884073">
      <w:pPr>
        <w:pStyle w:val="Heading1"/>
        <w:spacing w:after="0"/>
        <w:jc w:val="center"/>
      </w:pPr>
      <w:bookmarkStart w:id="133" w:name="_Toc217391926"/>
      <w:r w:rsidRPr="0005203D">
        <w:lastRenderedPageBreak/>
        <w:t>ЗАКЛЮЧЕНИЕ</w:t>
      </w:r>
      <w:bookmarkEnd w:id="133"/>
    </w:p>
    <w:p w14:paraId="1FA768AF" w14:textId="77777777" w:rsidR="00884073" w:rsidRPr="0005203D" w:rsidRDefault="00884073" w:rsidP="00510DB3">
      <w:pPr>
        <w:spacing w:after="0" w:line="240" w:lineRule="auto"/>
        <w:ind w:firstLine="720"/>
        <w:jc w:val="both"/>
        <w:rPr>
          <w:rFonts w:ascii="Times New Roman" w:hAnsi="Times New Roman" w:cs="Times New Roman"/>
          <w:sz w:val="28"/>
          <w:szCs w:val="28"/>
          <w:lang w:val="ru-RU"/>
        </w:rPr>
      </w:pPr>
    </w:p>
    <w:p w14:paraId="05497274" w14:textId="51936C1D" w:rsidR="00510DB3" w:rsidRPr="0005203D" w:rsidRDefault="00510DB3"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Исследования в представленной диссертации направлены на обоснование состава и последовательности применения комплексов геофизических методов для геологического доизучения и при поисках рудных месторождений. Основной методический принцип исследований заключается в оптимизации опережающих аэрогеофизических исследований для подготовки основы, обеспечивающей дополнительные возможности повышения геологической информативности, глубинности и достоверности геолого-прогнозных построений при геологическом доизучении площадей.</w:t>
      </w:r>
    </w:p>
    <w:p w14:paraId="6DB87A85" w14:textId="77777777" w:rsidR="00510DB3" w:rsidRPr="0005203D" w:rsidRDefault="00510DB3" w:rsidP="00510DB3">
      <w:pPr>
        <w:shd w:val="clear" w:color="auto" w:fill="FFFFFF"/>
        <w:tabs>
          <w:tab w:val="left" w:pos="709"/>
        </w:tabs>
        <w:suppressAutoHyphens/>
        <w:spacing w:after="0" w:line="240" w:lineRule="auto"/>
        <w:ind w:firstLine="425"/>
        <w:jc w:val="both"/>
        <w:rPr>
          <w:rFonts w:ascii="Times New Roman" w:eastAsia="Arial Unicode MS" w:hAnsi="Times New Roman" w:cs="Arial Unicode MS"/>
          <w:kern w:val="0"/>
          <w:sz w:val="28"/>
          <w:szCs w:val="28"/>
          <w:lang w:val="ru-RU" w:eastAsia="ar-SA"/>
          <w14:ligatures w14:val="none"/>
        </w:rPr>
      </w:pPr>
      <w:r w:rsidRPr="0005203D">
        <w:rPr>
          <w:rFonts w:ascii="Times New Roman" w:eastAsia="Times New Roman" w:hAnsi="Times New Roman" w:cs="Times New Roman"/>
          <w:kern w:val="0"/>
          <w:sz w:val="28"/>
          <w:szCs w:val="28"/>
          <w:lang w:val="ru-RU" w:eastAsia="ar-SA"/>
          <w14:ligatures w14:val="none"/>
        </w:rPr>
        <w:t>Создание цифровых моделей физических полей стало надежной основой и повысило достоверность 3D моделирования геологических сред для погребенных и глубокозалегающих объектов.</w:t>
      </w:r>
      <w:r w:rsidRPr="0005203D">
        <w:rPr>
          <w:rFonts w:ascii="Times New Roman" w:eastAsia="Arial Unicode MS" w:hAnsi="Times New Roman" w:cs="Arial Unicode MS"/>
          <w:kern w:val="0"/>
          <w:sz w:val="28"/>
          <w:szCs w:val="28"/>
          <w:lang w:val="ru-RU" w:eastAsia="ar-SA"/>
          <w14:ligatures w14:val="none"/>
        </w:rPr>
        <w:t xml:space="preserve"> </w:t>
      </w:r>
    </w:p>
    <w:p w14:paraId="59412ADD" w14:textId="77777777" w:rsidR="00510DB3" w:rsidRPr="0005203D" w:rsidRDefault="00510DB3" w:rsidP="00510DB3">
      <w:pPr>
        <w:pStyle w:val="Iauiue"/>
        <w:ind w:firstLine="720"/>
        <w:jc w:val="both"/>
        <w:rPr>
          <w:sz w:val="28"/>
          <w:szCs w:val="28"/>
          <w:lang w:val="ru-RU"/>
        </w:rPr>
      </w:pPr>
      <w:r w:rsidRPr="0005203D">
        <w:rPr>
          <w:sz w:val="28"/>
          <w:szCs w:val="28"/>
          <w:lang w:val="ru-RU"/>
        </w:rPr>
        <w:t xml:space="preserve">На примере участка Степной в пределах </w:t>
      </w:r>
      <w:proofErr w:type="spellStart"/>
      <w:r w:rsidRPr="0005203D">
        <w:rPr>
          <w:sz w:val="28"/>
          <w:szCs w:val="28"/>
          <w:lang w:val="ru-RU"/>
        </w:rPr>
        <w:t>Сарыу</w:t>
      </w:r>
      <w:proofErr w:type="spellEnd"/>
      <w:r w:rsidRPr="0005203D">
        <w:rPr>
          <w:sz w:val="28"/>
          <w:szCs w:val="28"/>
          <w:lang w:val="ru-RU"/>
        </w:rPr>
        <w:t xml:space="preserve">-Тенизского поднятия в Центральном Казахстане автором диссертации показана роль и дана оценка эффективности комплексных </w:t>
      </w:r>
      <w:r w:rsidRPr="0005203D">
        <w:rPr>
          <w:kern w:val="2"/>
          <w:sz w:val="28"/>
          <w:szCs w:val="28"/>
          <w:lang w:val="ru-RU"/>
        </w:rPr>
        <w:t xml:space="preserve">опережающих </w:t>
      </w:r>
      <w:proofErr w:type="spellStart"/>
      <w:r w:rsidRPr="0005203D">
        <w:rPr>
          <w:kern w:val="2"/>
          <w:sz w:val="28"/>
          <w:szCs w:val="28"/>
          <w:lang w:val="ru-RU"/>
        </w:rPr>
        <w:t>аэрогамма</w:t>
      </w:r>
      <w:proofErr w:type="spellEnd"/>
      <w:r w:rsidRPr="0005203D">
        <w:rPr>
          <w:kern w:val="2"/>
          <w:sz w:val="28"/>
          <w:szCs w:val="28"/>
          <w:lang w:val="ru-RU"/>
        </w:rPr>
        <w:t xml:space="preserve">-спектрометрических, аэромагнитных и наземных гравиметрических </w:t>
      </w:r>
      <w:r w:rsidRPr="0005203D">
        <w:rPr>
          <w:sz w:val="28"/>
          <w:szCs w:val="28"/>
          <w:lang w:val="ru-RU"/>
        </w:rPr>
        <w:t>исследований при изучении геологического разреза и выявления поисковых критериев золоторудного, медного, полиметаллического и редко метального оруденения.</w:t>
      </w:r>
    </w:p>
    <w:p w14:paraId="34164584" w14:textId="77777777" w:rsidR="00510DB3" w:rsidRPr="0005203D" w:rsidRDefault="00510DB3" w:rsidP="00510DB3">
      <w:pPr>
        <w:spacing w:after="0" w:line="240" w:lineRule="auto"/>
        <w:ind w:firstLine="720"/>
        <w:rPr>
          <w:rFonts w:ascii="Times New Roman" w:hAnsi="Times New Roman" w:cs="Times New Roman"/>
          <w:sz w:val="28"/>
          <w:szCs w:val="28"/>
          <w:lang w:val="ru-RU"/>
        </w:rPr>
      </w:pPr>
      <w:r w:rsidRPr="0005203D">
        <w:rPr>
          <w:rFonts w:ascii="Times New Roman" w:hAnsi="Times New Roman" w:cs="Times New Roman"/>
          <w:sz w:val="28"/>
          <w:szCs w:val="28"/>
          <w:lang w:val="ru-RU"/>
        </w:rPr>
        <w:t>Достижение цели и решение поставленных задач базировалось на следующих основных этапах исследований:</w:t>
      </w:r>
    </w:p>
    <w:p w14:paraId="55759BA3" w14:textId="77777777" w:rsidR="00510DB3" w:rsidRPr="0005203D" w:rsidRDefault="00510DB3" w:rsidP="00510DB3">
      <w:pPr>
        <w:spacing w:after="0" w:line="240" w:lineRule="auto"/>
        <w:ind w:firstLine="720"/>
        <w:jc w:val="both"/>
        <w:rPr>
          <w:rFonts w:ascii="Times New Roman" w:hAnsi="Times New Roman" w:cs="Times New Roman"/>
          <w:kern w:val="0"/>
          <w:sz w:val="28"/>
          <w:szCs w:val="28"/>
          <w:lang w:val="ru-RU"/>
          <w14:ligatures w14:val="none"/>
        </w:rPr>
      </w:pPr>
      <w:r w:rsidRPr="0005203D">
        <w:rPr>
          <w:rFonts w:ascii="Times New Roman" w:hAnsi="Times New Roman" w:cs="Times New Roman"/>
          <w:kern w:val="0"/>
          <w:sz w:val="28"/>
          <w:szCs w:val="28"/>
          <w:lang w:val="ru-RU"/>
          <w14:ligatures w14:val="none"/>
        </w:rPr>
        <w:t>1) создана база данных гравиметрических и магнитометрических материалов качественно нового уровня по отношению к ранее выполненных исследованиям;</w:t>
      </w:r>
    </w:p>
    <w:p w14:paraId="1BE0AF62" w14:textId="77777777" w:rsidR="00510DB3" w:rsidRPr="0005203D" w:rsidRDefault="00510DB3" w:rsidP="00510DB3">
      <w:pPr>
        <w:spacing w:after="0" w:line="240" w:lineRule="auto"/>
        <w:ind w:firstLine="720"/>
        <w:jc w:val="both"/>
        <w:rPr>
          <w:rFonts w:ascii="Times New Roman" w:hAnsi="Times New Roman" w:cs="Times New Roman"/>
          <w:kern w:val="0"/>
          <w:sz w:val="28"/>
          <w:szCs w:val="28"/>
          <w:lang w:val="ru-RU"/>
          <w14:ligatures w14:val="none"/>
        </w:rPr>
      </w:pPr>
      <w:r w:rsidRPr="0005203D">
        <w:rPr>
          <w:rFonts w:ascii="Times New Roman" w:hAnsi="Times New Roman" w:cs="Times New Roman"/>
          <w:kern w:val="0"/>
          <w:sz w:val="28"/>
          <w:szCs w:val="28"/>
          <w:lang w:val="ru-RU"/>
          <w14:ligatures w14:val="none"/>
        </w:rPr>
        <w:t>2) создана гамма-спектрометрическая основа, базирующаяся на результатах современной технологии аэрогеофизических исследований;</w:t>
      </w:r>
    </w:p>
    <w:p w14:paraId="15B4FD0C" w14:textId="77777777" w:rsidR="00510DB3" w:rsidRPr="0005203D" w:rsidRDefault="00510DB3" w:rsidP="00510DB3">
      <w:pPr>
        <w:spacing w:after="0" w:line="240" w:lineRule="auto"/>
        <w:ind w:firstLine="720"/>
        <w:jc w:val="both"/>
        <w:rPr>
          <w:rFonts w:ascii="Times New Roman" w:hAnsi="Times New Roman" w:cs="Times New Roman"/>
          <w:kern w:val="0"/>
          <w:sz w:val="28"/>
          <w:szCs w:val="28"/>
          <w:lang w:val="ru-RU"/>
          <w14:ligatures w14:val="none"/>
        </w:rPr>
      </w:pPr>
      <w:r w:rsidRPr="0005203D">
        <w:rPr>
          <w:rFonts w:ascii="Times New Roman" w:hAnsi="Times New Roman" w:cs="Times New Roman"/>
          <w:kern w:val="0"/>
          <w:sz w:val="28"/>
          <w:szCs w:val="28"/>
          <w:lang w:val="ru-RU"/>
          <w14:ligatures w14:val="none"/>
        </w:rPr>
        <w:t xml:space="preserve">3)по материалам аэрогеофизической и гравиметрической съемок сформированы числовые массивы и карты геофизических параметров, включая комплект карт аномального магнитного поля, локальных гравитационных аномалий и их наиболее информативных трансформант, карт распределения радиоактивных элементов К, U, </w:t>
      </w:r>
      <w:proofErr w:type="spellStart"/>
      <w:r w:rsidRPr="0005203D">
        <w:rPr>
          <w:rFonts w:ascii="Times New Roman" w:hAnsi="Times New Roman" w:cs="Times New Roman"/>
          <w:kern w:val="0"/>
          <w:sz w:val="28"/>
          <w:szCs w:val="28"/>
          <w:lang w:val="ru-RU"/>
          <w14:ligatures w14:val="none"/>
        </w:rPr>
        <w:t>Th</w:t>
      </w:r>
      <w:proofErr w:type="spellEnd"/>
      <w:r w:rsidRPr="0005203D">
        <w:rPr>
          <w:rFonts w:ascii="Times New Roman" w:hAnsi="Times New Roman" w:cs="Times New Roman"/>
          <w:kern w:val="0"/>
          <w:sz w:val="28"/>
          <w:szCs w:val="28"/>
          <w:lang w:val="ru-RU"/>
          <w14:ligatures w14:val="none"/>
        </w:rPr>
        <w:t xml:space="preserve"> и мощности экспозиционной дозы, схему цифровой модели рельефа местности. </w:t>
      </w:r>
    </w:p>
    <w:p w14:paraId="5B5C82E9" w14:textId="77777777" w:rsidR="00510DB3" w:rsidRPr="0005203D" w:rsidRDefault="00510DB3" w:rsidP="00510DB3">
      <w:pPr>
        <w:spacing w:after="0" w:line="240" w:lineRule="auto"/>
        <w:ind w:firstLine="720"/>
        <w:jc w:val="both"/>
        <w:rPr>
          <w:rFonts w:ascii="Times New Roman" w:hAnsi="Times New Roman" w:cs="Times New Roman"/>
          <w:spacing w:val="-4"/>
          <w:kern w:val="0"/>
          <w:sz w:val="28"/>
          <w:szCs w:val="28"/>
          <w:lang w:val="ru-RU"/>
          <w14:ligatures w14:val="none"/>
        </w:rPr>
      </w:pPr>
      <w:r w:rsidRPr="0005203D">
        <w:rPr>
          <w:rFonts w:ascii="Times New Roman" w:hAnsi="Times New Roman" w:cs="Times New Roman"/>
          <w:kern w:val="0"/>
          <w:sz w:val="28"/>
          <w:szCs w:val="28"/>
          <w:lang w:val="ru-RU"/>
          <w14:ligatures w14:val="none"/>
        </w:rPr>
        <w:t xml:space="preserve">4) </w:t>
      </w:r>
      <w:r w:rsidRPr="0005203D">
        <w:rPr>
          <w:rFonts w:ascii="Times New Roman" w:hAnsi="Times New Roman" w:cs="Times New Roman"/>
          <w:spacing w:val="-4"/>
          <w:kern w:val="0"/>
          <w:sz w:val="28"/>
          <w:szCs w:val="28"/>
          <w:lang w:val="ru-RU"/>
          <w14:ligatures w14:val="none"/>
        </w:rPr>
        <w:t xml:space="preserve">проведен анализ и геологическая интерпретация полученных аэрогеофизических данных, включая районирование по содержанию </w:t>
      </w:r>
      <w:proofErr w:type="spellStart"/>
      <w:r w:rsidRPr="0005203D">
        <w:rPr>
          <w:rFonts w:ascii="Times New Roman" w:hAnsi="Times New Roman" w:cs="Times New Roman"/>
          <w:spacing w:val="-4"/>
          <w:kern w:val="0"/>
          <w:sz w:val="28"/>
          <w:szCs w:val="28"/>
          <w:lang w:val="ru-RU"/>
          <w14:ligatures w14:val="none"/>
        </w:rPr>
        <w:t>радиогеохимических</w:t>
      </w:r>
      <w:proofErr w:type="spellEnd"/>
      <w:r w:rsidRPr="0005203D">
        <w:rPr>
          <w:rFonts w:ascii="Times New Roman" w:hAnsi="Times New Roman" w:cs="Times New Roman"/>
          <w:spacing w:val="-4"/>
          <w:kern w:val="0"/>
          <w:sz w:val="28"/>
          <w:szCs w:val="28"/>
          <w:lang w:val="ru-RU"/>
          <w14:ligatures w14:val="none"/>
        </w:rPr>
        <w:t xml:space="preserve"> элементов, гравитационному и магнитному полям, вычислены объемные </w:t>
      </w:r>
      <w:proofErr w:type="spellStart"/>
      <w:r w:rsidRPr="0005203D">
        <w:rPr>
          <w:rFonts w:ascii="Times New Roman" w:hAnsi="Times New Roman" w:cs="Times New Roman"/>
          <w:spacing w:val="-4"/>
          <w:kern w:val="0"/>
          <w:sz w:val="28"/>
          <w:szCs w:val="28"/>
          <w:lang w:val="ru-RU"/>
          <w14:ligatures w14:val="none"/>
        </w:rPr>
        <w:t>геоплотностная</w:t>
      </w:r>
      <w:proofErr w:type="spellEnd"/>
      <w:r w:rsidRPr="0005203D">
        <w:rPr>
          <w:rFonts w:ascii="Times New Roman" w:hAnsi="Times New Roman" w:cs="Times New Roman"/>
          <w:spacing w:val="-4"/>
          <w:kern w:val="0"/>
          <w:sz w:val="28"/>
          <w:szCs w:val="28"/>
          <w:lang w:val="ru-RU"/>
          <w14:ligatures w14:val="none"/>
        </w:rPr>
        <w:t xml:space="preserve"> и геомагнитная модели, выделены локальные аномалии концентраций калия, урана и тория.</w:t>
      </w:r>
    </w:p>
    <w:p w14:paraId="0716FE6A" w14:textId="77777777" w:rsidR="00510DB3" w:rsidRPr="0005203D" w:rsidRDefault="00510DB3" w:rsidP="00510DB3">
      <w:pPr>
        <w:pStyle w:val="ListParagraph2"/>
        <w:spacing w:after="0" w:line="240" w:lineRule="auto"/>
        <w:ind w:left="0" w:firstLine="709"/>
        <w:jc w:val="both"/>
        <w:rPr>
          <w:rFonts w:ascii="Times New Roman" w:hAnsi="Times New Roman"/>
          <w:sz w:val="28"/>
          <w:szCs w:val="28"/>
        </w:rPr>
      </w:pPr>
      <w:r w:rsidRPr="0005203D">
        <w:rPr>
          <w:rFonts w:ascii="Times New Roman" w:hAnsi="Times New Roman"/>
          <w:sz w:val="28"/>
          <w:szCs w:val="28"/>
        </w:rPr>
        <w:t>5) Широкое применение современных программных комплексов и алгоритмов обработки и интерпретации обеспечило качественный скачок в возможностях геофизических исследований, открыв новые перспективы для повышения детальности и надежности геологических исследований при одновременном сокращении затрат времени и ресурсов.</w:t>
      </w:r>
    </w:p>
    <w:p w14:paraId="182ACCDA" w14:textId="77777777" w:rsidR="00510DB3" w:rsidRPr="0005203D" w:rsidRDefault="00510DB3" w:rsidP="00510DB3">
      <w:pPr>
        <w:spacing w:after="0" w:line="240" w:lineRule="auto"/>
        <w:ind w:firstLine="720"/>
        <w:jc w:val="both"/>
        <w:rPr>
          <w:rFonts w:ascii="Times New Roman" w:hAnsi="Times New Roman" w:cs="Times New Roman"/>
          <w:kern w:val="0"/>
          <w:sz w:val="28"/>
          <w:szCs w:val="28"/>
          <w:lang w:val="ru-RU"/>
          <w14:ligatures w14:val="none"/>
        </w:rPr>
      </w:pPr>
    </w:p>
    <w:p w14:paraId="3D017E58" w14:textId="77777777" w:rsidR="00510DB3" w:rsidRPr="0005203D" w:rsidRDefault="00510DB3" w:rsidP="00510DB3">
      <w:pPr>
        <w:spacing w:after="0" w:line="240" w:lineRule="auto"/>
        <w:ind w:firstLine="720"/>
        <w:jc w:val="both"/>
        <w:rPr>
          <w:rFonts w:ascii="Times New Roman" w:hAnsi="Times New Roman" w:cs="Times New Roman"/>
          <w:kern w:val="0"/>
          <w:sz w:val="28"/>
          <w:szCs w:val="28"/>
          <w:lang w:val="ru-RU"/>
          <w14:ligatures w14:val="none"/>
        </w:rPr>
      </w:pPr>
      <w:r w:rsidRPr="0005203D">
        <w:rPr>
          <w:rFonts w:ascii="Times New Roman" w:hAnsi="Times New Roman" w:cs="Times New Roman"/>
          <w:kern w:val="0"/>
          <w:sz w:val="28"/>
          <w:szCs w:val="28"/>
          <w:lang w:val="ru-RU"/>
          <w14:ligatures w14:val="none"/>
        </w:rPr>
        <w:t xml:space="preserve">Впервые по участку Степной получены следующие результаты: </w:t>
      </w:r>
    </w:p>
    <w:p w14:paraId="7D58C3D1" w14:textId="77777777" w:rsidR="00510DB3" w:rsidRPr="0005203D" w:rsidRDefault="00510DB3" w:rsidP="00510DB3">
      <w:pPr>
        <w:spacing w:after="0" w:line="240" w:lineRule="auto"/>
        <w:ind w:firstLine="720"/>
        <w:jc w:val="both"/>
        <w:rPr>
          <w:rFonts w:ascii="Times New Roman" w:hAnsi="Times New Roman" w:cs="Times New Roman"/>
          <w:noProof/>
          <w:kern w:val="0"/>
          <w:sz w:val="28"/>
          <w:szCs w:val="28"/>
          <w:lang w:val="ru-RU"/>
          <w14:ligatures w14:val="none"/>
        </w:rPr>
      </w:pPr>
      <w:r w:rsidRPr="0005203D">
        <w:rPr>
          <w:rFonts w:ascii="Times New Roman" w:eastAsia="Calibri" w:hAnsi="Times New Roman" w:cs="Times New Roman"/>
          <w:kern w:val="0"/>
          <w:sz w:val="28"/>
          <w:szCs w:val="28"/>
          <w:lang w:val="ru-RU"/>
          <w14:ligatures w14:val="none"/>
        </w:rPr>
        <w:t>1.С</w:t>
      </w:r>
      <w:r w:rsidRPr="0005203D">
        <w:rPr>
          <w:rFonts w:ascii="Times New Roman" w:hAnsi="Times New Roman" w:cs="Times New Roman"/>
          <w:kern w:val="0"/>
          <w:sz w:val="28"/>
          <w:szCs w:val="28"/>
          <w:lang w:val="ru-RU"/>
          <w14:ligatures w14:val="none"/>
        </w:rPr>
        <w:t xml:space="preserve">оздана база данных цифровых карт физических полей, их </w:t>
      </w:r>
      <w:proofErr w:type="spellStart"/>
      <w:r w:rsidRPr="0005203D">
        <w:rPr>
          <w:rFonts w:ascii="Times New Roman" w:hAnsi="Times New Roman" w:cs="Times New Roman"/>
          <w:kern w:val="0"/>
          <w:sz w:val="28"/>
          <w:szCs w:val="28"/>
          <w:lang w:val="ru-RU"/>
          <w14:ligatures w14:val="none"/>
        </w:rPr>
        <w:t>тансформант</w:t>
      </w:r>
      <w:proofErr w:type="spellEnd"/>
      <w:r w:rsidRPr="0005203D">
        <w:rPr>
          <w:rFonts w:ascii="Times New Roman" w:hAnsi="Times New Roman" w:cs="Times New Roman"/>
          <w:kern w:val="0"/>
          <w:sz w:val="28"/>
          <w:szCs w:val="28"/>
          <w:lang w:val="ru-RU"/>
          <w14:ligatures w14:val="none"/>
        </w:rPr>
        <w:t>, локальных гравитационных аномалий, аномального магнитного поля, мощности дозы суммарного гамма-излучения, содержаний калия, тория и урана, масштабов 1:50000 и 1:</w:t>
      </w:r>
      <w:proofErr w:type="gramStart"/>
      <w:r w:rsidRPr="0005203D">
        <w:rPr>
          <w:rFonts w:ascii="Times New Roman" w:hAnsi="Times New Roman" w:cs="Times New Roman"/>
          <w:kern w:val="0"/>
          <w:sz w:val="28"/>
          <w:szCs w:val="28"/>
          <w:lang w:val="ru-RU"/>
          <w14:ligatures w14:val="none"/>
        </w:rPr>
        <w:t>200000 .</w:t>
      </w:r>
      <w:proofErr w:type="gramEnd"/>
    </w:p>
    <w:p w14:paraId="515D1E90" w14:textId="77777777" w:rsidR="00510DB3" w:rsidRPr="0005203D" w:rsidRDefault="00510DB3" w:rsidP="00510DB3">
      <w:pPr>
        <w:spacing w:after="0" w:line="240" w:lineRule="auto"/>
        <w:ind w:firstLine="720"/>
        <w:jc w:val="both"/>
        <w:rPr>
          <w:rFonts w:ascii="Times New Roman" w:hAnsi="Times New Roman" w:cs="Times New Roman"/>
          <w:noProof/>
          <w:kern w:val="0"/>
          <w:sz w:val="28"/>
          <w:szCs w:val="28"/>
          <w:lang w:val="ru-RU"/>
          <w14:ligatures w14:val="none"/>
        </w:rPr>
      </w:pPr>
      <w:r w:rsidRPr="0005203D">
        <w:rPr>
          <w:rFonts w:ascii="Times New Roman" w:hAnsi="Times New Roman" w:cs="Times New Roman"/>
          <w:kern w:val="0"/>
          <w:sz w:val="28"/>
          <w:szCs w:val="28"/>
          <w:lang w:val="ru-RU"/>
          <w14:ligatures w14:val="none"/>
        </w:rPr>
        <w:t xml:space="preserve">2.Составлены схемы районирования </w:t>
      </w:r>
      <w:proofErr w:type="spellStart"/>
      <w:r w:rsidRPr="0005203D">
        <w:rPr>
          <w:rFonts w:ascii="Times New Roman" w:hAnsi="Times New Roman" w:cs="Times New Roman"/>
          <w:kern w:val="0"/>
          <w:sz w:val="28"/>
          <w:szCs w:val="28"/>
          <w:lang w:val="ru-RU"/>
          <w14:ligatures w14:val="none"/>
        </w:rPr>
        <w:t>гравимагнитных</w:t>
      </w:r>
      <w:proofErr w:type="spellEnd"/>
      <w:r w:rsidRPr="0005203D">
        <w:rPr>
          <w:rFonts w:ascii="Times New Roman" w:hAnsi="Times New Roman" w:cs="Times New Roman"/>
          <w:kern w:val="0"/>
          <w:sz w:val="28"/>
          <w:szCs w:val="28"/>
          <w:lang w:val="ru-RU"/>
          <w14:ligatures w14:val="none"/>
        </w:rPr>
        <w:t xml:space="preserve"> </w:t>
      </w:r>
      <w:proofErr w:type="gramStart"/>
      <w:r w:rsidRPr="0005203D">
        <w:rPr>
          <w:rFonts w:ascii="Times New Roman" w:hAnsi="Times New Roman" w:cs="Times New Roman"/>
          <w:kern w:val="0"/>
          <w:sz w:val="28"/>
          <w:szCs w:val="28"/>
          <w:lang w:val="ru-RU"/>
          <w14:ligatures w14:val="none"/>
        </w:rPr>
        <w:t>полей,  объемные</w:t>
      </w:r>
      <w:proofErr w:type="gramEnd"/>
      <w:r w:rsidRPr="0005203D">
        <w:rPr>
          <w:rFonts w:ascii="Times New Roman" w:hAnsi="Times New Roman" w:cs="Times New Roman"/>
          <w:kern w:val="0"/>
          <w:sz w:val="28"/>
          <w:szCs w:val="28"/>
          <w:lang w:val="ru-RU"/>
          <w14:ligatures w14:val="none"/>
        </w:rPr>
        <w:t xml:space="preserve"> геомагнитная и </w:t>
      </w:r>
      <w:proofErr w:type="spellStart"/>
      <w:r w:rsidRPr="0005203D">
        <w:rPr>
          <w:rFonts w:ascii="Times New Roman" w:hAnsi="Times New Roman" w:cs="Times New Roman"/>
          <w:kern w:val="0"/>
          <w:sz w:val="28"/>
          <w:szCs w:val="28"/>
          <w:lang w:val="ru-RU"/>
          <w14:ligatures w14:val="none"/>
        </w:rPr>
        <w:t>геоплотностная</w:t>
      </w:r>
      <w:proofErr w:type="spellEnd"/>
      <w:r w:rsidRPr="0005203D">
        <w:rPr>
          <w:rFonts w:ascii="Times New Roman" w:hAnsi="Times New Roman" w:cs="Times New Roman"/>
          <w:kern w:val="0"/>
          <w:sz w:val="28"/>
          <w:szCs w:val="28"/>
          <w:lang w:val="ru-RU"/>
          <w14:ligatures w14:val="none"/>
        </w:rPr>
        <w:t xml:space="preserve"> модели до глубины 10000 м, схемы интерпретации с элементами разрывной тектоники.</w:t>
      </w:r>
    </w:p>
    <w:p w14:paraId="7C6A5B0B" w14:textId="77777777" w:rsidR="00510DB3" w:rsidRPr="0005203D" w:rsidRDefault="00510DB3" w:rsidP="00510DB3">
      <w:pPr>
        <w:pStyle w:val="BodyText2"/>
        <w:spacing w:after="0" w:line="240" w:lineRule="auto"/>
        <w:ind w:firstLine="720"/>
        <w:rPr>
          <w:rFonts w:ascii="Times New Roman" w:hAnsi="Times New Roman" w:cs="Times New Roman"/>
          <w:sz w:val="28"/>
          <w:szCs w:val="28"/>
        </w:rPr>
      </w:pPr>
      <w:r w:rsidRPr="0005203D">
        <w:rPr>
          <w:rFonts w:ascii="Times New Roman" w:hAnsi="Times New Roman" w:cs="Times New Roman"/>
          <w:sz w:val="28"/>
          <w:szCs w:val="28"/>
        </w:rPr>
        <w:t>3. Разработанная методика визуализации обеспечивает существенное повышение контрастности геофизических аномалий и улучшает различимость слабых структурных элементов на фоне интенсивных региональных аномалий. Это достигается за счет взаимного усиления информативных особенностей каждой из трансформаций при их совместном представлении.</w:t>
      </w:r>
    </w:p>
    <w:p w14:paraId="1733A1F2" w14:textId="77777777" w:rsidR="00510DB3" w:rsidRPr="0005203D" w:rsidRDefault="00510DB3" w:rsidP="00510DB3">
      <w:pPr>
        <w:spacing w:after="0" w:line="240" w:lineRule="auto"/>
        <w:ind w:firstLine="709"/>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4. В результате качественной и количественной интерпретации получены сведения о характере </w:t>
      </w:r>
      <w:proofErr w:type="spellStart"/>
      <w:r w:rsidRPr="0005203D">
        <w:rPr>
          <w:rFonts w:ascii="Times New Roman" w:hAnsi="Times New Roman" w:cs="Times New Roman"/>
          <w:sz w:val="28"/>
          <w:szCs w:val="28"/>
          <w:lang w:val="ru-RU"/>
        </w:rPr>
        <w:t>магнитовозмущающих</w:t>
      </w:r>
      <w:proofErr w:type="spellEnd"/>
      <w:r w:rsidRPr="0005203D">
        <w:rPr>
          <w:rFonts w:ascii="Times New Roman" w:hAnsi="Times New Roman" w:cs="Times New Roman"/>
          <w:sz w:val="28"/>
          <w:szCs w:val="28"/>
          <w:lang w:val="ru-RU"/>
        </w:rPr>
        <w:t xml:space="preserve"> объектов и распространении тел с разными плотностными характеристиками. Комплексная интерпретация магнитных и гравитационных полей позволила выявить геологическую природу </w:t>
      </w:r>
      <w:proofErr w:type="spellStart"/>
      <w:r w:rsidRPr="0005203D">
        <w:rPr>
          <w:rFonts w:ascii="Times New Roman" w:hAnsi="Times New Roman" w:cs="Times New Roman"/>
          <w:sz w:val="28"/>
          <w:szCs w:val="28"/>
          <w:lang w:val="ru-RU"/>
        </w:rPr>
        <w:t>магнитовозмущающих</w:t>
      </w:r>
      <w:proofErr w:type="spellEnd"/>
      <w:r w:rsidRPr="0005203D">
        <w:rPr>
          <w:rFonts w:ascii="Times New Roman" w:hAnsi="Times New Roman" w:cs="Times New Roman"/>
          <w:sz w:val="28"/>
          <w:szCs w:val="28"/>
          <w:lang w:val="ru-RU"/>
        </w:rPr>
        <w:t xml:space="preserve"> и </w:t>
      </w:r>
      <w:proofErr w:type="spellStart"/>
      <w:r w:rsidRPr="0005203D">
        <w:rPr>
          <w:rFonts w:ascii="Times New Roman" w:hAnsi="Times New Roman" w:cs="Times New Roman"/>
          <w:sz w:val="28"/>
          <w:szCs w:val="28"/>
          <w:lang w:val="ru-RU"/>
        </w:rPr>
        <w:t>разноплотностных</w:t>
      </w:r>
      <w:proofErr w:type="spellEnd"/>
      <w:r w:rsidRPr="0005203D">
        <w:rPr>
          <w:rFonts w:ascii="Times New Roman" w:hAnsi="Times New Roman" w:cs="Times New Roman"/>
          <w:sz w:val="28"/>
          <w:szCs w:val="28"/>
          <w:lang w:val="ru-RU"/>
        </w:rPr>
        <w:t xml:space="preserve"> объектов, что значительно уточнило имеющиеся представления о геологическом строении участка Степной.</w:t>
      </w:r>
    </w:p>
    <w:p w14:paraId="32D87896" w14:textId="77777777" w:rsidR="00510DB3" w:rsidRPr="0005203D" w:rsidRDefault="00510DB3" w:rsidP="00510DB3">
      <w:pPr>
        <w:spacing w:after="0" w:line="240" w:lineRule="auto"/>
        <w:ind w:firstLine="720"/>
        <w:jc w:val="both"/>
        <w:rPr>
          <w:rFonts w:ascii="Times New Roman" w:hAnsi="Times New Roman" w:cs="Times New Roman"/>
          <w:noProof/>
          <w:kern w:val="0"/>
          <w:sz w:val="28"/>
          <w:szCs w:val="28"/>
          <w:lang w:val="ru-RU"/>
          <w14:ligatures w14:val="none"/>
        </w:rPr>
      </w:pPr>
      <w:r w:rsidRPr="0005203D">
        <w:rPr>
          <w:rFonts w:ascii="Times New Roman" w:hAnsi="Times New Roman" w:cs="Times New Roman"/>
          <w:kern w:val="0"/>
          <w:sz w:val="28"/>
          <w:szCs w:val="28"/>
          <w:lang w:val="ru-RU"/>
          <w14:ligatures w14:val="none"/>
        </w:rPr>
        <w:t xml:space="preserve">5. По результатам анализа данных гамма-спектрометрии представлены схемы районирования </w:t>
      </w:r>
      <w:proofErr w:type="spellStart"/>
      <w:r w:rsidRPr="0005203D">
        <w:rPr>
          <w:rFonts w:ascii="Times New Roman" w:hAnsi="Times New Roman" w:cs="Times New Roman"/>
          <w:kern w:val="0"/>
          <w:sz w:val="28"/>
          <w:szCs w:val="28"/>
          <w:lang w:val="ru-RU"/>
          <w14:ligatures w14:val="none"/>
        </w:rPr>
        <w:t>радиогеохимических</w:t>
      </w:r>
      <w:proofErr w:type="spellEnd"/>
      <w:r w:rsidRPr="0005203D">
        <w:rPr>
          <w:rFonts w:ascii="Times New Roman" w:hAnsi="Times New Roman" w:cs="Times New Roman"/>
          <w:kern w:val="0"/>
          <w:sz w:val="28"/>
          <w:szCs w:val="28"/>
          <w:lang w:val="ru-RU"/>
          <w14:ligatures w14:val="none"/>
        </w:rPr>
        <w:t xml:space="preserve"> полей, составлен каталог аномалий с приложением картографических материалов, поясняющих принцип выделения, </w:t>
      </w:r>
      <w:proofErr w:type="spellStart"/>
      <w:r w:rsidRPr="0005203D">
        <w:rPr>
          <w:rFonts w:ascii="Times New Roman" w:hAnsi="Times New Roman" w:cs="Times New Roman"/>
          <w:kern w:val="0"/>
          <w:sz w:val="28"/>
          <w:szCs w:val="28"/>
          <w:lang w:val="ru-RU"/>
          <w14:ligatures w14:val="none"/>
        </w:rPr>
        <w:t>радиогеохимическую</w:t>
      </w:r>
      <w:proofErr w:type="spellEnd"/>
      <w:r w:rsidRPr="0005203D">
        <w:rPr>
          <w:rFonts w:ascii="Times New Roman" w:hAnsi="Times New Roman" w:cs="Times New Roman"/>
          <w:kern w:val="0"/>
          <w:sz w:val="28"/>
          <w:szCs w:val="28"/>
          <w:lang w:val="ru-RU"/>
          <w14:ligatures w14:val="none"/>
        </w:rPr>
        <w:t xml:space="preserve"> специализацию, геологическую и геоморфологическую ситуацию, позицию относительно гравитационных и магнитных аномалий.</w:t>
      </w:r>
    </w:p>
    <w:p w14:paraId="3596EAC2" w14:textId="77777777" w:rsidR="00510DB3" w:rsidRPr="0005203D" w:rsidRDefault="00510DB3" w:rsidP="00510DB3">
      <w:pPr>
        <w:spacing w:after="0" w:line="240" w:lineRule="auto"/>
        <w:ind w:firstLine="720"/>
        <w:jc w:val="both"/>
        <w:rPr>
          <w:rFonts w:ascii="Times New Roman" w:hAnsi="Times New Roman" w:cs="Times New Roman"/>
          <w:noProof/>
          <w:kern w:val="0"/>
          <w:sz w:val="28"/>
          <w:szCs w:val="28"/>
          <w:lang w:val="ru-RU"/>
          <w14:ligatures w14:val="none"/>
        </w:rPr>
      </w:pPr>
      <w:r w:rsidRPr="0005203D">
        <w:rPr>
          <w:rFonts w:ascii="Times New Roman" w:hAnsi="Times New Roman" w:cs="Times New Roman"/>
          <w:kern w:val="0"/>
          <w:sz w:val="28"/>
          <w:szCs w:val="28"/>
          <w:lang w:val="ru-RU"/>
          <w14:ligatures w14:val="none"/>
        </w:rPr>
        <w:t xml:space="preserve">6.Разработаны геофизические критерии физических полей для уточнения и корректировки имеющихся представлений о геологическом строении площади исследований. Результаты </w:t>
      </w:r>
      <w:proofErr w:type="spellStart"/>
      <w:r w:rsidRPr="0005203D">
        <w:rPr>
          <w:rFonts w:ascii="Times New Roman" w:hAnsi="Times New Roman" w:cs="Times New Roman"/>
          <w:kern w:val="0"/>
          <w:sz w:val="28"/>
          <w:szCs w:val="28"/>
          <w:lang w:val="ru-RU"/>
          <w14:ligatures w14:val="none"/>
        </w:rPr>
        <w:t>линеаментного</w:t>
      </w:r>
      <w:proofErr w:type="spellEnd"/>
      <w:r w:rsidRPr="0005203D">
        <w:rPr>
          <w:rFonts w:ascii="Times New Roman" w:hAnsi="Times New Roman" w:cs="Times New Roman"/>
          <w:kern w:val="0"/>
          <w:sz w:val="28"/>
          <w:szCs w:val="28"/>
          <w:lang w:val="ru-RU"/>
          <w14:ligatures w14:val="none"/>
        </w:rPr>
        <w:t xml:space="preserve"> анализа физических полей позволили </w:t>
      </w:r>
      <w:proofErr w:type="spellStart"/>
      <w:r w:rsidRPr="0005203D">
        <w:rPr>
          <w:rFonts w:ascii="Times New Roman" w:hAnsi="Times New Roman" w:cs="Times New Roman"/>
          <w:kern w:val="0"/>
          <w:sz w:val="28"/>
          <w:szCs w:val="28"/>
          <w:lang w:val="ru-RU"/>
          <w14:ligatures w14:val="none"/>
        </w:rPr>
        <w:t>откартировать</w:t>
      </w:r>
      <w:proofErr w:type="spellEnd"/>
      <w:r w:rsidRPr="0005203D">
        <w:rPr>
          <w:rFonts w:ascii="Times New Roman" w:hAnsi="Times New Roman" w:cs="Times New Roman"/>
          <w:kern w:val="0"/>
          <w:sz w:val="28"/>
          <w:szCs w:val="28"/>
          <w:lang w:val="ru-RU"/>
          <w14:ligatures w14:val="none"/>
        </w:rPr>
        <w:t xml:space="preserve"> дизъюнктивные дислокации, провести анализ их взаимоотношений и иерархии, в целом уточнить схему структурно-тектонического строения территории.</w:t>
      </w:r>
    </w:p>
    <w:p w14:paraId="79B8ED43" w14:textId="77777777" w:rsidR="00510DB3" w:rsidRPr="0005203D" w:rsidRDefault="00510DB3" w:rsidP="00510DB3">
      <w:pPr>
        <w:spacing w:after="0" w:line="240" w:lineRule="auto"/>
        <w:ind w:firstLine="720"/>
        <w:jc w:val="both"/>
        <w:rPr>
          <w:rFonts w:ascii="Times New Roman" w:hAnsi="Times New Roman" w:cs="Times New Roman"/>
          <w:noProof/>
          <w:kern w:val="0"/>
          <w:sz w:val="28"/>
          <w:szCs w:val="28"/>
          <w:lang w:val="ru-RU"/>
          <w14:ligatures w14:val="none"/>
        </w:rPr>
      </w:pPr>
      <w:r w:rsidRPr="0005203D">
        <w:rPr>
          <w:rFonts w:ascii="Times New Roman" w:hAnsi="Times New Roman" w:cs="Times New Roman"/>
          <w:kern w:val="0"/>
          <w:sz w:val="28"/>
          <w:szCs w:val="28"/>
          <w:lang w:val="ru-RU"/>
          <w14:ligatures w14:val="none"/>
        </w:rPr>
        <w:t xml:space="preserve">7. Выделенные аномалии гамма-спектрометрии рекомендованы для дальнейшего изучения площадей путем целенаправленного анализа </w:t>
      </w:r>
      <w:proofErr w:type="gramStart"/>
      <w:r w:rsidRPr="0005203D">
        <w:rPr>
          <w:rFonts w:ascii="Times New Roman" w:hAnsi="Times New Roman" w:cs="Times New Roman"/>
          <w:kern w:val="0"/>
          <w:sz w:val="28"/>
          <w:szCs w:val="28"/>
          <w:lang w:val="ru-RU"/>
          <w14:ligatures w14:val="none"/>
        </w:rPr>
        <w:t>результатов</w:t>
      </w:r>
      <w:proofErr w:type="gramEnd"/>
      <w:r w:rsidRPr="0005203D">
        <w:rPr>
          <w:rFonts w:ascii="Times New Roman" w:hAnsi="Times New Roman" w:cs="Times New Roman"/>
          <w:kern w:val="0"/>
          <w:sz w:val="28"/>
          <w:szCs w:val="28"/>
          <w:lang w:val="ru-RU"/>
          <w14:ligatures w14:val="none"/>
        </w:rPr>
        <w:t xml:space="preserve"> ранее выполненных геологических, геохимических и геофизических работ, проведения геологического обследования и опробования, а также более детальных поисково-оценочных геологоразведочных работ.</w:t>
      </w:r>
    </w:p>
    <w:p w14:paraId="46732CE8" w14:textId="77777777" w:rsidR="00510DB3" w:rsidRPr="0005203D" w:rsidRDefault="00510DB3" w:rsidP="00510DB3">
      <w:pPr>
        <w:spacing w:after="0" w:line="240" w:lineRule="auto"/>
        <w:ind w:firstLine="720"/>
        <w:jc w:val="both"/>
        <w:rPr>
          <w:rFonts w:ascii="Times New Roman" w:hAnsi="Times New Roman" w:cs="Times New Roman"/>
          <w:sz w:val="28"/>
          <w:szCs w:val="28"/>
          <w:lang w:val="ru-RU"/>
        </w:rPr>
      </w:pPr>
      <w:r w:rsidRPr="0005203D">
        <w:rPr>
          <w:rFonts w:ascii="Times New Roman" w:hAnsi="Times New Roman" w:cs="Times New Roman"/>
          <w:sz w:val="28"/>
          <w:szCs w:val="28"/>
          <w:lang w:val="ru-RU"/>
        </w:rPr>
        <w:t xml:space="preserve">8. Итогом анализа геофизических данных являются схемы геологической интерпретации магнитного и гравитационного полей, данных гамма-спектрометрии, разработанный по исследуемой площади. На схемах нашли отображение контуры интрузивных массивов и стратифицируемых комплексов, их вещественный состав, положение разрывных нарушений первого и второго ранга </w:t>
      </w:r>
      <w:r w:rsidRPr="0005203D">
        <w:rPr>
          <w:rFonts w:ascii="Times New Roman" w:hAnsi="Times New Roman" w:cs="Times New Roman"/>
          <w:sz w:val="28"/>
          <w:szCs w:val="28"/>
          <w:lang w:val="ru-RU"/>
        </w:rPr>
        <w:lastRenderedPageBreak/>
        <w:t xml:space="preserve">определенные на основе анализа геофизических данных, для сопоставления вынесены геологические объекты по данным материалов геологического картирования. По данным гамма-спектрометрии выделены аномалии калия, урана, тория, значками показана </w:t>
      </w:r>
      <w:proofErr w:type="spellStart"/>
      <w:r w:rsidRPr="0005203D">
        <w:rPr>
          <w:rFonts w:ascii="Times New Roman" w:hAnsi="Times New Roman" w:cs="Times New Roman"/>
          <w:sz w:val="28"/>
          <w:szCs w:val="28"/>
          <w:lang w:val="ru-RU"/>
        </w:rPr>
        <w:t>радиогеохимическая</w:t>
      </w:r>
      <w:proofErr w:type="spellEnd"/>
      <w:r w:rsidRPr="0005203D">
        <w:rPr>
          <w:rFonts w:ascii="Times New Roman" w:hAnsi="Times New Roman" w:cs="Times New Roman"/>
          <w:sz w:val="28"/>
          <w:szCs w:val="28"/>
          <w:lang w:val="ru-RU"/>
        </w:rPr>
        <w:t xml:space="preserve"> специализация каждой из них, определены участки аномальных </w:t>
      </w:r>
      <w:proofErr w:type="spellStart"/>
      <w:r w:rsidRPr="0005203D">
        <w:rPr>
          <w:rFonts w:ascii="Times New Roman" w:hAnsi="Times New Roman" w:cs="Times New Roman"/>
          <w:sz w:val="28"/>
          <w:szCs w:val="28"/>
          <w:lang w:val="ru-RU"/>
        </w:rPr>
        <w:t>радиогеохимических</w:t>
      </w:r>
      <w:proofErr w:type="spellEnd"/>
      <w:r w:rsidRPr="0005203D">
        <w:rPr>
          <w:rFonts w:ascii="Times New Roman" w:hAnsi="Times New Roman" w:cs="Times New Roman"/>
          <w:sz w:val="28"/>
          <w:szCs w:val="28"/>
          <w:lang w:val="ru-RU"/>
        </w:rPr>
        <w:t xml:space="preserve"> полей для оценки их поисковой значимости.</w:t>
      </w:r>
    </w:p>
    <w:p w14:paraId="4B8EAD00" w14:textId="77777777" w:rsidR="00510DB3" w:rsidRPr="0005203D" w:rsidRDefault="00510DB3" w:rsidP="00510DB3">
      <w:pPr>
        <w:spacing w:after="0" w:line="240" w:lineRule="auto"/>
        <w:ind w:firstLine="709"/>
        <w:jc w:val="both"/>
        <w:rPr>
          <w:rFonts w:ascii="Times New Roman" w:hAnsi="Times New Roman" w:cs="Times New Roman"/>
          <w:spacing w:val="-8"/>
          <w:sz w:val="28"/>
          <w:szCs w:val="28"/>
          <w:lang w:val="ru-RU"/>
        </w:rPr>
      </w:pPr>
      <w:r w:rsidRPr="0005203D">
        <w:rPr>
          <w:rFonts w:ascii="Times New Roman" w:hAnsi="Times New Roman" w:cs="Times New Roman"/>
          <w:sz w:val="28"/>
          <w:szCs w:val="28"/>
          <w:lang w:val="ru-RU"/>
        </w:rPr>
        <w:t xml:space="preserve">9.Дополнительно к установленным закономерностям размещения зон благоприятных для локализации оруденения, перекрытых кайнозойскими отложениями, на площади Степной, включая такие признаки как выделение области интенсивно метасоматически измененных пород, контуры интрузий на глубине выделенные по </w:t>
      </w:r>
      <w:proofErr w:type="spellStart"/>
      <w:r w:rsidRPr="0005203D">
        <w:rPr>
          <w:rFonts w:ascii="Times New Roman" w:hAnsi="Times New Roman" w:cs="Times New Roman"/>
          <w:sz w:val="28"/>
          <w:szCs w:val="28"/>
          <w:lang w:val="ru-RU"/>
        </w:rPr>
        <w:t>гравимагнитным</w:t>
      </w:r>
      <w:proofErr w:type="spellEnd"/>
      <w:r w:rsidRPr="0005203D">
        <w:rPr>
          <w:rFonts w:ascii="Times New Roman" w:hAnsi="Times New Roman" w:cs="Times New Roman"/>
          <w:sz w:val="28"/>
          <w:szCs w:val="28"/>
          <w:lang w:val="ru-RU"/>
        </w:rPr>
        <w:t xml:space="preserve"> данным, комплексные ореолы рассеяния химических элементов, автором предложены дополнительные </w:t>
      </w:r>
      <w:r w:rsidRPr="0005203D">
        <w:rPr>
          <w:rFonts w:ascii="Times New Roman" w:hAnsi="Times New Roman" w:cs="Times New Roman"/>
          <w:spacing w:val="-8"/>
          <w:sz w:val="28"/>
          <w:szCs w:val="28"/>
          <w:lang w:val="ru-RU"/>
        </w:rPr>
        <w:t>факторы контроля оруденения (поисковые критерии и признаки).</w:t>
      </w:r>
    </w:p>
    <w:p w14:paraId="3B8FC858" w14:textId="77777777" w:rsidR="00510DB3" w:rsidRPr="0005203D" w:rsidRDefault="00510DB3" w:rsidP="00510DB3">
      <w:pPr>
        <w:shd w:val="clear" w:color="auto" w:fill="FFFFFF"/>
        <w:tabs>
          <w:tab w:val="left" w:pos="709"/>
        </w:tabs>
        <w:suppressAutoHyphens/>
        <w:spacing w:after="0" w:line="240" w:lineRule="auto"/>
        <w:ind w:firstLine="425"/>
        <w:jc w:val="both"/>
        <w:rPr>
          <w:rFonts w:ascii="Times New Roman" w:eastAsia="Times New Roman" w:hAnsi="Times New Roman" w:cs="Times New Roman"/>
          <w:kern w:val="0"/>
          <w:sz w:val="28"/>
          <w:szCs w:val="28"/>
          <w:lang w:val="ru-RU" w:eastAsia="ar-SA"/>
          <w14:ligatures w14:val="none"/>
        </w:rPr>
      </w:pPr>
      <w:r w:rsidRPr="0005203D">
        <w:rPr>
          <w:rFonts w:ascii="Times New Roman" w:eastAsia="Times New Roman" w:hAnsi="Times New Roman" w:cs="Times New Roman"/>
          <w:kern w:val="0"/>
          <w:sz w:val="28"/>
          <w:szCs w:val="28"/>
          <w:lang w:val="ru-RU" w:eastAsia="ru-RU"/>
          <w14:ligatures w14:val="none"/>
        </w:rPr>
        <w:t>10.В целом, по результатам обобщения и анализа геофизических данных</w:t>
      </w:r>
      <w:r w:rsidRPr="0005203D">
        <w:rPr>
          <w:rFonts w:ascii="Times New Roman" w:eastAsia="Times New Roman" w:hAnsi="Times New Roman" w:cs="Times New Roman"/>
          <w:kern w:val="0"/>
          <w:sz w:val="28"/>
          <w:szCs w:val="28"/>
          <w:lang w:val="ru-RU" w:eastAsia="ar-SA"/>
          <w14:ligatures w14:val="none"/>
        </w:rPr>
        <w:t xml:space="preserve">, </w:t>
      </w:r>
      <w:r w:rsidRPr="0005203D">
        <w:rPr>
          <w:rFonts w:ascii="Times New Roman" w:eastAsia="Times New Roman" w:hAnsi="Times New Roman" w:cs="Times New Roman"/>
          <w:kern w:val="0"/>
          <w:sz w:val="28"/>
          <w:szCs w:val="28"/>
          <w:lang w:val="ru-RU" w:eastAsia="ru-RU"/>
          <w14:ligatures w14:val="none"/>
        </w:rPr>
        <w:t xml:space="preserve">автором разработана научно-обоснованная методика комплексного анализа опережающих геофизических исследований, включая современные аэрогеофизические методы и наземную высокоточную гравиразведку, направленная на </w:t>
      </w:r>
      <w:r w:rsidRPr="0005203D">
        <w:rPr>
          <w:rFonts w:ascii="Times New Roman" w:eastAsia="Times New Roman" w:hAnsi="Times New Roman" w:cs="Times New Roman"/>
          <w:kern w:val="0"/>
          <w:sz w:val="28"/>
          <w:szCs w:val="28"/>
          <w:lang w:val="ru-RU" w:eastAsia="ar-SA"/>
          <w14:ligatures w14:val="none"/>
        </w:rPr>
        <w:t xml:space="preserve">геологическое доизучение слабоизученных площадей и разработку дополнительных геофизических критериев локализации оруденения в сложных </w:t>
      </w:r>
      <w:proofErr w:type="spellStart"/>
      <w:r w:rsidRPr="0005203D">
        <w:rPr>
          <w:rFonts w:ascii="Times New Roman" w:eastAsia="Times New Roman" w:hAnsi="Times New Roman" w:cs="Times New Roman"/>
          <w:kern w:val="0"/>
          <w:sz w:val="28"/>
          <w:szCs w:val="28"/>
          <w:lang w:val="ru-RU" w:eastAsia="ar-SA"/>
          <w14:ligatures w14:val="none"/>
        </w:rPr>
        <w:t>горно</w:t>
      </w:r>
      <w:proofErr w:type="spellEnd"/>
      <w:r w:rsidRPr="0005203D">
        <w:rPr>
          <w:rFonts w:ascii="Times New Roman" w:eastAsia="Times New Roman" w:hAnsi="Times New Roman" w:cs="Times New Roman"/>
          <w:kern w:val="0"/>
          <w:sz w:val="28"/>
          <w:szCs w:val="28"/>
          <w:lang w:val="ru-RU" w:eastAsia="ar-SA"/>
          <w14:ligatures w14:val="none"/>
        </w:rPr>
        <w:t xml:space="preserve">-геологических условиях. </w:t>
      </w:r>
    </w:p>
    <w:p w14:paraId="1605AEAA" w14:textId="77777777" w:rsidR="00510DB3" w:rsidRPr="0005203D" w:rsidRDefault="00510DB3" w:rsidP="00510DB3">
      <w:pPr>
        <w:shd w:val="clear" w:color="auto" w:fill="FFFFFF"/>
        <w:tabs>
          <w:tab w:val="left" w:pos="709"/>
        </w:tabs>
        <w:suppressAutoHyphens/>
        <w:spacing w:after="0" w:line="240" w:lineRule="auto"/>
        <w:ind w:firstLine="425"/>
        <w:jc w:val="both"/>
        <w:rPr>
          <w:rFonts w:ascii="Times New Roman" w:eastAsia="Arial Unicode MS" w:hAnsi="Times New Roman" w:cs="Arial Unicode MS"/>
          <w:kern w:val="0"/>
          <w:sz w:val="28"/>
          <w:szCs w:val="28"/>
          <w:lang w:val="ru-RU" w:eastAsia="ar-SA"/>
          <w14:ligatures w14:val="none"/>
        </w:rPr>
      </w:pPr>
      <w:r w:rsidRPr="0005203D">
        <w:rPr>
          <w:rFonts w:ascii="Times New Roman" w:eastAsia="Arial Unicode MS" w:hAnsi="Times New Roman" w:cs="Arial Unicode MS"/>
          <w:kern w:val="0"/>
          <w:sz w:val="28"/>
          <w:szCs w:val="28"/>
          <w:lang w:val="ru-RU" w:eastAsia="ar-SA"/>
          <w14:ligatures w14:val="none"/>
        </w:rPr>
        <w:t>Методика применения результатов современных методов анализа аэрогеофизических исследований значительно повысила достоверность прогноза рудоносных участков в слабоизученных районах и новых регионах Центрального Казахстана.</w:t>
      </w:r>
    </w:p>
    <w:p w14:paraId="730A694D" w14:textId="5336EDD9" w:rsidR="00510DB3" w:rsidRPr="0005203D" w:rsidRDefault="00510DB3" w:rsidP="00510DB3">
      <w:pPr>
        <w:spacing w:after="0" w:line="240" w:lineRule="auto"/>
        <w:ind w:firstLine="709"/>
        <w:jc w:val="both"/>
        <w:rPr>
          <w:rFonts w:ascii="Times New Roman" w:hAnsi="Times New Roman" w:cs="Times New Roman"/>
          <w:kern w:val="0"/>
          <w:sz w:val="28"/>
          <w:szCs w:val="28"/>
          <w:lang w:val="ru-RU"/>
          <w14:ligatures w14:val="none"/>
        </w:rPr>
      </w:pPr>
      <w:r w:rsidRPr="0005203D">
        <w:rPr>
          <w:rFonts w:ascii="Times New Roman" w:hAnsi="Times New Roman" w:cs="Times New Roman"/>
          <w:kern w:val="0"/>
          <w:sz w:val="28"/>
          <w:szCs w:val="28"/>
          <w:lang w:val="ru-RU"/>
          <w14:ligatures w14:val="none"/>
        </w:rPr>
        <w:t xml:space="preserve"> </w:t>
      </w:r>
    </w:p>
    <w:p w14:paraId="71769BFE" w14:textId="18B2BA2B" w:rsidR="00510DB3" w:rsidRPr="0005203D" w:rsidRDefault="00510DB3" w:rsidP="00510DB3">
      <w:pPr>
        <w:spacing w:after="0" w:line="240" w:lineRule="auto"/>
        <w:rPr>
          <w:lang w:val="ru-RU"/>
        </w:rPr>
      </w:pPr>
      <w:r w:rsidRPr="0005203D">
        <w:rPr>
          <w:lang w:val="ru-RU"/>
        </w:rPr>
        <w:br w:type="page"/>
      </w:r>
    </w:p>
    <w:p w14:paraId="1B9CB201" w14:textId="742FF2EB" w:rsidR="00510DB3" w:rsidRPr="0005203D" w:rsidRDefault="00510DB3" w:rsidP="00884073">
      <w:pPr>
        <w:pStyle w:val="Heading1"/>
        <w:spacing w:after="0"/>
        <w:jc w:val="center"/>
      </w:pPr>
      <w:bookmarkStart w:id="134" w:name="_Toc217391927"/>
      <w:r w:rsidRPr="0005203D">
        <w:lastRenderedPageBreak/>
        <w:t>СПИСОК ИСПОЛЬЗОВАННЫХ ИСТОЧНИКОВ</w:t>
      </w:r>
      <w:bookmarkEnd w:id="134"/>
    </w:p>
    <w:p w14:paraId="2EB7FBB6" w14:textId="77777777" w:rsidR="00510DB3" w:rsidRPr="0005203D" w:rsidRDefault="00510DB3" w:rsidP="00510DB3">
      <w:pPr>
        <w:spacing w:after="0" w:line="240" w:lineRule="auto"/>
        <w:rPr>
          <w:lang w:val="ru-RU"/>
        </w:rPr>
      </w:pPr>
    </w:p>
    <w:p w14:paraId="049E094E"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Абдулин </w:t>
      </w:r>
      <w:proofErr w:type="gramStart"/>
      <w:r w:rsidRPr="0005203D">
        <w:rPr>
          <w:rFonts w:asciiTheme="majorBidi" w:hAnsiTheme="majorBidi" w:cstheme="majorBidi"/>
          <w:lang w:val="ru-RU"/>
        </w:rPr>
        <w:t>А.А.</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Рифтогенные</w:t>
      </w:r>
      <w:proofErr w:type="spellEnd"/>
      <w:r w:rsidRPr="0005203D">
        <w:rPr>
          <w:rFonts w:asciiTheme="majorBidi" w:hAnsiTheme="majorBidi" w:cstheme="majorBidi"/>
          <w:lang w:val="ru-RU"/>
        </w:rPr>
        <w:t xml:space="preserve"> зоны областей сочленения структур Урала, Тянь-Шаня и Центрального Казахстана. // </w:t>
      </w:r>
      <w:proofErr w:type="spellStart"/>
      <w:r w:rsidRPr="0005203D">
        <w:rPr>
          <w:rFonts w:asciiTheme="majorBidi" w:hAnsiTheme="majorBidi" w:cstheme="majorBidi"/>
          <w:lang w:val="ru-RU"/>
        </w:rPr>
        <w:t>Изв</w:t>
      </w:r>
      <w:proofErr w:type="spellEnd"/>
      <w:r w:rsidRPr="0005203D">
        <w:rPr>
          <w:rFonts w:asciiTheme="majorBidi" w:hAnsiTheme="majorBidi" w:cstheme="majorBidi"/>
          <w:lang w:val="ru-RU"/>
        </w:rPr>
        <w:t xml:space="preserve">. АН КазССР. Сер. геол. 1979. № 1. С. </w:t>
      </w:r>
      <w:proofErr w:type="gramStart"/>
      <w:r w:rsidRPr="0005203D">
        <w:rPr>
          <w:rFonts w:asciiTheme="majorBidi" w:hAnsiTheme="majorBidi" w:cstheme="majorBidi"/>
          <w:lang w:val="ru-RU"/>
        </w:rPr>
        <w:t>1-9</w:t>
      </w:r>
      <w:proofErr w:type="gramEnd"/>
      <w:r w:rsidRPr="0005203D">
        <w:rPr>
          <w:rFonts w:asciiTheme="majorBidi" w:hAnsiTheme="majorBidi" w:cstheme="majorBidi"/>
          <w:lang w:val="ru-RU"/>
        </w:rPr>
        <w:t>.</w:t>
      </w:r>
    </w:p>
    <w:p w14:paraId="3DD7A404"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Абдулкабирова</w:t>
      </w:r>
      <w:proofErr w:type="spellEnd"/>
      <w:r w:rsidRPr="0005203D">
        <w:rPr>
          <w:rFonts w:asciiTheme="majorBidi" w:hAnsiTheme="majorBidi" w:cstheme="majorBidi"/>
          <w:lang w:val="ru-RU"/>
        </w:rPr>
        <w:t xml:space="preserve"> </w:t>
      </w:r>
      <w:proofErr w:type="gramStart"/>
      <w:r w:rsidRPr="0005203D">
        <w:rPr>
          <w:rFonts w:asciiTheme="majorBidi" w:hAnsiTheme="majorBidi" w:cstheme="majorBidi"/>
          <w:lang w:val="ru-RU"/>
        </w:rPr>
        <w:t>М.А.</w:t>
      </w:r>
      <w:proofErr w:type="gramEnd"/>
      <w:r w:rsidRPr="0005203D">
        <w:rPr>
          <w:rFonts w:asciiTheme="majorBidi" w:hAnsiTheme="majorBidi" w:cstheme="majorBidi"/>
          <w:lang w:val="ru-RU"/>
        </w:rPr>
        <w:t xml:space="preserve"> Сводово-глыбовые структуры и эндогенные месторождения Северного Казахстана. – Алма-Ата, 1975. – 240 с. </w:t>
      </w:r>
    </w:p>
    <w:p w14:paraId="14BC0D84"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Абрамович </w:t>
      </w:r>
      <w:proofErr w:type="gramStart"/>
      <w:r w:rsidRPr="0005203D">
        <w:rPr>
          <w:rFonts w:asciiTheme="majorBidi" w:hAnsiTheme="majorBidi" w:cstheme="majorBidi"/>
          <w:lang w:val="ru-RU"/>
        </w:rPr>
        <w:t>И.И.</w:t>
      </w:r>
      <w:proofErr w:type="gramEnd"/>
      <w:r w:rsidRPr="0005203D">
        <w:rPr>
          <w:rFonts w:asciiTheme="majorBidi" w:hAnsiTheme="majorBidi" w:cstheme="majorBidi"/>
          <w:lang w:val="ru-RU"/>
        </w:rPr>
        <w:t xml:space="preserve"> Геодинамическое разнообразие и металлогеническая специализация рифтов. - Рифты литосферы: эволюция, тектоника, магматические, метаморфические и осадочные комплексы, полезные ископаемые. Матер. межд. научн. </w:t>
      </w:r>
      <w:proofErr w:type="spellStart"/>
      <w:r w:rsidRPr="0005203D">
        <w:rPr>
          <w:rFonts w:asciiTheme="majorBidi" w:hAnsiTheme="majorBidi" w:cstheme="majorBidi"/>
          <w:lang w:val="ru-RU"/>
        </w:rPr>
        <w:t>конф</w:t>
      </w:r>
      <w:proofErr w:type="spellEnd"/>
      <w:r w:rsidRPr="0005203D">
        <w:rPr>
          <w:rFonts w:asciiTheme="majorBidi" w:hAnsiTheme="majorBidi" w:cstheme="majorBidi"/>
          <w:lang w:val="ru-RU"/>
        </w:rPr>
        <w:t xml:space="preserve">. Екатеринбург, 2002. С. </w:t>
      </w:r>
      <w:proofErr w:type="gramStart"/>
      <w:r w:rsidRPr="0005203D">
        <w:rPr>
          <w:rFonts w:asciiTheme="majorBidi" w:hAnsiTheme="majorBidi" w:cstheme="majorBidi"/>
          <w:lang w:val="ru-RU"/>
        </w:rPr>
        <w:t>185-186</w:t>
      </w:r>
      <w:proofErr w:type="gramEnd"/>
      <w:r w:rsidRPr="0005203D">
        <w:rPr>
          <w:rFonts w:asciiTheme="majorBidi" w:hAnsiTheme="majorBidi" w:cstheme="majorBidi"/>
          <w:lang w:val="ru-RU"/>
        </w:rPr>
        <w:t>.</w:t>
      </w:r>
    </w:p>
    <w:p w14:paraId="0D5F2F30"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Адаров</w:t>
      </w:r>
      <w:proofErr w:type="spellEnd"/>
      <w:r w:rsidRPr="0005203D">
        <w:rPr>
          <w:rFonts w:asciiTheme="majorBidi" w:hAnsiTheme="majorBidi" w:cstheme="majorBidi"/>
          <w:lang w:val="ru-RU"/>
        </w:rPr>
        <w:t xml:space="preserve"> Т. Д. Геофизические критерии золотого оруденения Южного </w:t>
      </w:r>
      <w:proofErr w:type="spellStart"/>
      <w:r w:rsidRPr="0005203D">
        <w:rPr>
          <w:rFonts w:asciiTheme="majorBidi" w:hAnsiTheme="majorBidi" w:cstheme="majorBidi"/>
          <w:lang w:val="ru-RU"/>
        </w:rPr>
        <w:t>Верхоянья</w:t>
      </w:r>
      <w:proofErr w:type="spellEnd"/>
      <w:r w:rsidRPr="0005203D">
        <w:rPr>
          <w:rFonts w:asciiTheme="majorBidi" w:hAnsiTheme="majorBidi" w:cstheme="majorBidi"/>
          <w:lang w:val="ru-RU"/>
        </w:rPr>
        <w:t xml:space="preserve"> по статистическим характеристикам </w:t>
      </w:r>
      <w:proofErr w:type="spellStart"/>
      <w:r w:rsidRPr="0005203D">
        <w:rPr>
          <w:rFonts w:asciiTheme="majorBidi" w:hAnsiTheme="majorBidi" w:cstheme="majorBidi"/>
          <w:lang w:val="ru-RU"/>
        </w:rPr>
        <w:t>геопотенциальных</w:t>
      </w:r>
      <w:proofErr w:type="spellEnd"/>
      <w:r w:rsidRPr="0005203D">
        <w:rPr>
          <w:rFonts w:asciiTheme="majorBidi" w:hAnsiTheme="majorBidi" w:cstheme="majorBidi"/>
          <w:lang w:val="ru-RU"/>
        </w:rPr>
        <w:t xml:space="preserve"> полей // VII Международная научная конференция студентов, аспирантов и молодых ученых «Молодые – наукам о Земле», Москва, Российский государственный геологоразведочный университет, </w:t>
      </w:r>
      <w:proofErr w:type="gramStart"/>
      <w:r w:rsidRPr="0005203D">
        <w:rPr>
          <w:rFonts w:asciiTheme="majorBidi" w:hAnsiTheme="majorBidi" w:cstheme="majorBidi"/>
          <w:lang w:val="ru-RU"/>
        </w:rPr>
        <w:t>15-17</w:t>
      </w:r>
      <w:proofErr w:type="gramEnd"/>
      <w:r w:rsidRPr="0005203D">
        <w:rPr>
          <w:rFonts w:asciiTheme="majorBidi" w:hAnsiTheme="majorBidi" w:cstheme="majorBidi"/>
          <w:lang w:val="ru-RU"/>
        </w:rPr>
        <w:t xml:space="preserve"> апреля, 2014 г.: Материалы конференции /РГГРУ. – М. 2014. – С. </w:t>
      </w:r>
      <w:proofErr w:type="gramStart"/>
      <w:r w:rsidRPr="0005203D">
        <w:rPr>
          <w:rFonts w:asciiTheme="majorBidi" w:hAnsiTheme="majorBidi" w:cstheme="majorBidi"/>
          <w:lang w:val="ru-RU"/>
        </w:rPr>
        <w:t>104-105</w:t>
      </w:r>
      <w:proofErr w:type="gramEnd"/>
      <w:r w:rsidRPr="0005203D">
        <w:rPr>
          <w:rFonts w:asciiTheme="majorBidi" w:hAnsiTheme="majorBidi" w:cstheme="majorBidi"/>
          <w:lang w:val="ru-RU"/>
        </w:rPr>
        <w:t>.</w:t>
      </w:r>
    </w:p>
    <w:p w14:paraId="17A1FAB0"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Акылбеков С.А. Глубинное строение, </w:t>
      </w:r>
      <w:proofErr w:type="spellStart"/>
      <w:r w:rsidRPr="0005203D">
        <w:rPr>
          <w:rFonts w:asciiTheme="majorBidi" w:hAnsiTheme="majorBidi" w:cstheme="majorBidi"/>
          <w:lang w:val="ru-RU"/>
        </w:rPr>
        <w:t>металлогеннические</w:t>
      </w:r>
      <w:proofErr w:type="spellEnd"/>
      <w:r w:rsidRPr="0005203D">
        <w:rPr>
          <w:rFonts w:asciiTheme="majorBidi" w:hAnsiTheme="majorBidi" w:cstheme="majorBidi"/>
          <w:lang w:val="ru-RU"/>
        </w:rPr>
        <w:t xml:space="preserve"> особенности и прогноз эндогенного оруденения в Атасу-</w:t>
      </w:r>
      <w:proofErr w:type="spellStart"/>
      <w:r w:rsidRPr="0005203D">
        <w:rPr>
          <w:rFonts w:asciiTheme="majorBidi" w:hAnsiTheme="majorBidi" w:cstheme="majorBidi"/>
          <w:lang w:val="ru-RU"/>
        </w:rPr>
        <w:t>Агадырском</w:t>
      </w:r>
      <w:proofErr w:type="spellEnd"/>
      <w:r w:rsidRPr="0005203D">
        <w:rPr>
          <w:rFonts w:asciiTheme="majorBidi" w:hAnsiTheme="majorBidi" w:cstheme="majorBidi"/>
          <w:lang w:val="ru-RU"/>
        </w:rPr>
        <w:t xml:space="preserve"> регионе (Ц. Казахстан). - Автореферат </w:t>
      </w:r>
      <w:proofErr w:type="spellStart"/>
      <w:r w:rsidRPr="0005203D">
        <w:rPr>
          <w:rFonts w:asciiTheme="majorBidi" w:hAnsiTheme="majorBidi" w:cstheme="majorBidi"/>
          <w:lang w:val="ru-RU"/>
        </w:rPr>
        <w:t>докт</w:t>
      </w:r>
      <w:proofErr w:type="spellEnd"/>
      <w:r w:rsidRPr="0005203D">
        <w:rPr>
          <w:rFonts w:asciiTheme="majorBidi" w:hAnsiTheme="majorBidi" w:cstheme="majorBidi"/>
          <w:lang w:val="ru-RU"/>
        </w:rPr>
        <w:t>. дисс. Алматы. 1997. 51 с.</w:t>
      </w:r>
    </w:p>
    <w:p w14:paraId="3C1AF8E5"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Акылбеков С.А., Ниценко </w:t>
      </w:r>
      <w:proofErr w:type="gramStart"/>
      <w:r w:rsidRPr="0005203D">
        <w:rPr>
          <w:rFonts w:asciiTheme="majorBidi" w:hAnsiTheme="majorBidi" w:cstheme="majorBidi"/>
          <w:lang w:val="ru-RU"/>
        </w:rPr>
        <w:t>П.А.</w:t>
      </w:r>
      <w:proofErr w:type="gramEnd"/>
      <w:r w:rsidRPr="0005203D">
        <w:rPr>
          <w:rFonts w:asciiTheme="majorBidi" w:hAnsiTheme="majorBidi" w:cstheme="majorBidi"/>
          <w:lang w:val="ru-RU"/>
        </w:rPr>
        <w:t xml:space="preserve"> Твердые полезные ископаемые Горного </w:t>
      </w:r>
      <w:proofErr w:type="spellStart"/>
      <w:r w:rsidRPr="0005203D">
        <w:rPr>
          <w:rFonts w:asciiTheme="majorBidi" w:hAnsiTheme="majorBidi" w:cstheme="majorBidi"/>
          <w:lang w:val="ru-RU"/>
        </w:rPr>
        <w:t>Мангыстау</w:t>
      </w:r>
      <w:proofErr w:type="spellEnd"/>
      <w:r w:rsidRPr="0005203D">
        <w:rPr>
          <w:rFonts w:asciiTheme="majorBidi" w:hAnsiTheme="majorBidi" w:cstheme="majorBidi"/>
          <w:lang w:val="ru-RU"/>
        </w:rPr>
        <w:t xml:space="preserve"> // </w:t>
      </w:r>
      <w:proofErr w:type="spellStart"/>
      <w:r w:rsidRPr="0005203D">
        <w:rPr>
          <w:rFonts w:asciiTheme="majorBidi" w:hAnsiTheme="majorBidi" w:cstheme="majorBidi"/>
          <w:lang w:val="ru-RU"/>
        </w:rPr>
        <w:t>Изв</w:t>
      </w:r>
      <w:proofErr w:type="spellEnd"/>
      <w:r w:rsidRPr="0005203D">
        <w:rPr>
          <w:rFonts w:asciiTheme="majorBidi" w:hAnsiTheme="majorBidi" w:cstheme="majorBidi"/>
          <w:lang w:val="ru-RU"/>
        </w:rPr>
        <w:t xml:space="preserve">. НАН РК. Серия геол. – 2005. – № 1. – С. </w:t>
      </w:r>
      <w:proofErr w:type="gramStart"/>
      <w:r w:rsidRPr="0005203D">
        <w:rPr>
          <w:rFonts w:asciiTheme="majorBidi" w:hAnsiTheme="majorBidi" w:cstheme="majorBidi"/>
          <w:lang w:val="ru-RU"/>
        </w:rPr>
        <w:t>39-49</w:t>
      </w:r>
      <w:proofErr w:type="gramEnd"/>
      <w:r w:rsidRPr="0005203D">
        <w:rPr>
          <w:rFonts w:asciiTheme="majorBidi" w:hAnsiTheme="majorBidi" w:cstheme="majorBidi"/>
          <w:lang w:val="ru-RU"/>
        </w:rPr>
        <w:t xml:space="preserve">; 2005. – № 1. – С. </w:t>
      </w:r>
      <w:proofErr w:type="gramStart"/>
      <w:r w:rsidRPr="0005203D">
        <w:rPr>
          <w:rFonts w:asciiTheme="majorBidi" w:hAnsiTheme="majorBidi" w:cstheme="majorBidi"/>
          <w:lang w:val="ru-RU"/>
        </w:rPr>
        <w:t>39-49</w:t>
      </w:r>
      <w:proofErr w:type="gramEnd"/>
      <w:r w:rsidRPr="0005203D">
        <w:rPr>
          <w:rFonts w:asciiTheme="majorBidi" w:hAnsiTheme="majorBidi" w:cstheme="majorBidi"/>
          <w:lang w:val="ru-RU"/>
        </w:rPr>
        <w:t>. [30]</w:t>
      </w:r>
    </w:p>
    <w:p w14:paraId="71CB438D"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Атлас моделей месторождений полезных ископаемых / под ред. </w:t>
      </w:r>
      <w:proofErr w:type="gramStart"/>
      <w:r w:rsidRPr="0005203D">
        <w:rPr>
          <w:rFonts w:asciiTheme="majorBidi" w:hAnsiTheme="majorBidi" w:cstheme="majorBidi"/>
          <w:lang w:val="ru-RU"/>
        </w:rPr>
        <w:t>С.Ж.</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Даукеева</w:t>
      </w:r>
      <w:proofErr w:type="spellEnd"/>
      <w:r w:rsidRPr="0005203D">
        <w:rPr>
          <w:rFonts w:asciiTheme="majorBidi" w:hAnsiTheme="majorBidi" w:cstheme="majorBidi"/>
          <w:lang w:val="ru-RU"/>
        </w:rPr>
        <w:t xml:space="preserve">, </w:t>
      </w:r>
      <w:proofErr w:type="gramStart"/>
      <w:r w:rsidRPr="0005203D">
        <w:rPr>
          <w:rFonts w:asciiTheme="majorBidi" w:hAnsiTheme="majorBidi" w:cstheme="majorBidi"/>
          <w:lang w:val="ru-RU"/>
        </w:rPr>
        <w:t>Б.С.</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Ужкенова</w:t>
      </w:r>
      <w:proofErr w:type="spellEnd"/>
      <w:r w:rsidRPr="0005203D">
        <w:rPr>
          <w:rFonts w:asciiTheme="majorBidi" w:hAnsiTheme="majorBidi" w:cstheme="majorBidi"/>
          <w:lang w:val="ru-RU"/>
        </w:rPr>
        <w:t xml:space="preserve"> и др. Алматы, 2004. 140 с.</w:t>
      </w:r>
    </w:p>
    <w:p w14:paraId="1DEB7AAD"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Бахтеев М.К. Палеозойские </w:t>
      </w:r>
      <w:proofErr w:type="spellStart"/>
      <w:r w:rsidRPr="0005203D">
        <w:rPr>
          <w:rFonts w:asciiTheme="majorBidi" w:hAnsiTheme="majorBidi" w:cstheme="majorBidi"/>
          <w:lang w:val="ru-RU"/>
        </w:rPr>
        <w:t>орогенные</w:t>
      </w:r>
      <w:proofErr w:type="spellEnd"/>
      <w:r w:rsidRPr="0005203D">
        <w:rPr>
          <w:rFonts w:asciiTheme="majorBidi" w:hAnsiTheme="majorBidi" w:cstheme="majorBidi"/>
          <w:lang w:val="ru-RU"/>
        </w:rPr>
        <w:t xml:space="preserve"> вулканоплутонические пояса. – М., 1987. – 168 с. </w:t>
      </w:r>
    </w:p>
    <w:p w14:paraId="6DCDFB76"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Бахтеев М.К., Васюков </w:t>
      </w:r>
      <w:proofErr w:type="gramStart"/>
      <w:r w:rsidRPr="0005203D">
        <w:rPr>
          <w:rFonts w:asciiTheme="majorBidi" w:hAnsiTheme="majorBidi" w:cstheme="majorBidi"/>
          <w:lang w:val="ru-RU"/>
        </w:rPr>
        <w:t>Ю.А.</w:t>
      </w:r>
      <w:proofErr w:type="gramEnd"/>
      <w:r w:rsidRPr="0005203D">
        <w:rPr>
          <w:rFonts w:asciiTheme="majorBidi" w:hAnsiTheme="majorBidi" w:cstheme="majorBidi"/>
          <w:lang w:val="ru-RU"/>
        </w:rPr>
        <w:t xml:space="preserve">, Сорокина </w:t>
      </w:r>
      <w:proofErr w:type="gramStart"/>
      <w:r w:rsidRPr="0005203D">
        <w:rPr>
          <w:rFonts w:asciiTheme="majorBidi" w:hAnsiTheme="majorBidi" w:cstheme="majorBidi"/>
          <w:lang w:val="ru-RU"/>
        </w:rPr>
        <w:t>И.М.</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Фаменский</w:t>
      </w:r>
      <w:proofErr w:type="spellEnd"/>
      <w:r w:rsidRPr="0005203D">
        <w:rPr>
          <w:rFonts w:asciiTheme="majorBidi" w:hAnsiTheme="majorBidi" w:cstheme="majorBidi"/>
          <w:lang w:val="ru-RU"/>
        </w:rPr>
        <w:t xml:space="preserve"> вулканизм западной части Центрального Казахстана. - Сов. геология. 1977. № 4. С. </w:t>
      </w:r>
      <w:proofErr w:type="gramStart"/>
      <w:r w:rsidRPr="0005203D">
        <w:rPr>
          <w:rFonts w:asciiTheme="majorBidi" w:hAnsiTheme="majorBidi" w:cstheme="majorBidi"/>
          <w:lang w:val="ru-RU"/>
        </w:rPr>
        <w:t>78-89</w:t>
      </w:r>
      <w:proofErr w:type="gramEnd"/>
      <w:r w:rsidRPr="0005203D">
        <w:rPr>
          <w:rFonts w:asciiTheme="majorBidi" w:hAnsiTheme="majorBidi" w:cstheme="majorBidi"/>
          <w:lang w:val="ru-RU"/>
        </w:rPr>
        <w:t>.</w:t>
      </w:r>
    </w:p>
    <w:p w14:paraId="1234DC0D"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Бекжанов</w:t>
      </w:r>
      <w:proofErr w:type="spellEnd"/>
      <w:r w:rsidRPr="0005203D">
        <w:rPr>
          <w:rFonts w:asciiTheme="majorBidi" w:hAnsiTheme="majorBidi" w:cstheme="majorBidi"/>
          <w:lang w:val="ru-RU"/>
        </w:rPr>
        <w:t xml:space="preserve"> Г.Р., Беневоленский </w:t>
      </w:r>
      <w:proofErr w:type="gramStart"/>
      <w:r w:rsidRPr="0005203D">
        <w:rPr>
          <w:rFonts w:asciiTheme="majorBidi" w:hAnsiTheme="majorBidi" w:cstheme="majorBidi"/>
          <w:lang w:val="ru-RU"/>
        </w:rPr>
        <w:t>И.П.</w:t>
      </w:r>
      <w:proofErr w:type="gramEnd"/>
      <w:r w:rsidRPr="0005203D">
        <w:rPr>
          <w:rFonts w:asciiTheme="majorBidi" w:hAnsiTheme="majorBidi" w:cstheme="majorBidi"/>
          <w:lang w:val="ru-RU"/>
        </w:rPr>
        <w:t xml:space="preserve">, Кувшинов </w:t>
      </w:r>
      <w:proofErr w:type="gramStart"/>
      <w:r w:rsidRPr="0005203D">
        <w:rPr>
          <w:rFonts w:asciiTheme="majorBidi" w:hAnsiTheme="majorBidi" w:cstheme="majorBidi"/>
          <w:lang w:val="ru-RU"/>
        </w:rPr>
        <w:t>Г.В.</w:t>
      </w:r>
      <w:proofErr w:type="gramEnd"/>
      <w:r w:rsidRPr="0005203D">
        <w:rPr>
          <w:rFonts w:asciiTheme="majorBidi" w:hAnsiTheme="majorBidi" w:cstheme="majorBidi"/>
          <w:lang w:val="ru-RU"/>
        </w:rPr>
        <w:t xml:space="preserve"> Северо-Балхашская область // Геотектоническое районирование Казахстана по геофизическим данным. Недра. М. 1969. С. </w:t>
      </w:r>
      <w:proofErr w:type="gramStart"/>
      <w:r w:rsidRPr="0005203D">
        <w:rPr>
          <w:rFonts w:asciiTheme="majorBidi" w:hAnsiTheme="majorBidi" w:cstheme="majorBidi"/>
          <w:lang w:val="ru-RU"/>
        </w:rPr>
        <w:t>394-403</w:t>
      </w:r>
      <w:proofErr w:type="gramEnd"/>
      <w:r w:rsidRPr="0005203D">
        <w:rPr>
          <w:rFonts w:asciiTheme="majorBidi" w:hAnsiTheme="majorBidi" w:cstheme="majorBidi"/>
          <w:lang w:val="ru-RU"/>
        </w:rPr>
        <w:t>.</w:t>
      </w:r>
    </w:p>
    <w:p w14:paraId="10EA8DB5"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Бекжанов</w:t>
      </w:r>
      <w:proofErr w:type="spellEnd"/>
      <w:r w:rsidRPr="0005203D">
        <w:rPr>
          <w:rFonts w:asciiTheme="majorBidi" w:hAnsiTheme="majorBidi" w:cstheme="majorBidi"/>
          <w:lang w:val="ru-RU"/>
        </w:rPr>
        <w:t xml:space="preserve"> Г.Р., Любецкий </w:t>
      </w:r>
      <w:proofErr w:type="gramStart"/>
      <w:r w:rsidRPr="0005203D">
        <w:rPr>
          <w:rFonts w:asciiTheme="majorBidi" w:hAnsiTheme="majorBidi" w:cstheme="majorBidi"/>
          <w:lang w:val="ru-RU"/>
        </w:rPr>
        <w:t>В.Н.</w:t>
      </w:r>
      <w:proofErr w:type="gramEnd"/>
      <w:r w:rsidRPr="0005203D">
        <w:rPr>
          <w:rFonts w:asciiTheme="majorBidi" w:hAnsiTheme="majorBidi" w:cstheme="majorBidi"/>
          <w:lang w:val="ru-RU"/>
        </w:rPr>
        <w:t>, Полевая Л.Д. и др. Тектоническое строение Казахстана (по геофизическим данным). Алма-Ата, 1975. 168 с.</w:t>
      </w:r>
    </w:p>
    <w:p w14:paraId="114B07F6"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Бекжанов</w:t>
      </w:r>
      <w:proofErr w:type="spellEnd"/>
      <w:r w:rsidRPr="0005203D">
        <w:rPr>
          <w:rFonts w:asciiTheme="majorBidi" w:hAnsiTheme="majorBidi" w:cstheme="majorBidi"/>
          <w:lang w:val="ru-RU"/>
        </w:rPr>
        <w:t xml:space="preserve"> Г.Р., Кошкин </w:t>
      </w:r>
      <w:proofErr w:type="gramStart"/>
      <w:r w:rsidRPr="0005203D">
        <w:rPr>
          <w:rFonts w:asciiTheme="majorBidi" w:hAnsiTheme="majorBidi" w:cstheme="majorBidi"/>
          <w:lang w:val="ru-RU"/>
        </w:rPr>
        <w:t>В.Я.</w:t>
      </w:r>
      <w:proofErr w:type="gramEnd"/>
      <w:r w:rsidRPr="0005203D">
        <w:rPr>
          <w:rFonts w:asciiTheme="majorBidi" w:hAnsiTheme="majorBidi" w:cstheme="majorBidi"/>
          <w:lang w:val="ru-RU"/>
        </w:rPr>
        <w:t xml:space="preserve">, Никитченко </w:t>
      </w:r>
      <w:proofErr w:type="gramStart"/>
      <w:r w:rsidRPr="0005203D">
        <w:rPr>
          <w:rFonts w:asciiTheme="majorBidi" w:hAnsiTheme="majorBidi" w:cstheme="majorBidi"/>
          <w:lang w:val="ru-RU"/>
        </w:rPr>
        <w:t>И.И.</w:t>
      </w:r>
      <w:proofErr w:type="gramEnd"/>
      <w:r w:rsidRPr="0005203D">
        <w:rPr>
          <w:rFonts w:asciiTheme="majorBidi" w:hAnsiTheme="majorBidi" w:cstheme="majorBidi"/>
          <w:lang w:val="ru-RU"/>
        </w:rPr>
        <w:t xml:space="preserve"> и др. Геологическое строение Казахстана. // Алматы: АМР РК, 2000. 396 с.</w:t>
      </w:r>
    </w:p>
    <w:p w14:paraId="067D2C7B"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Бекмухаметов</w:t>
      </w:r>
      <w:proofErr w:type="spellEnd"/>
      <w:r w:rsidRPr="0005203D">
        <w:rPr>
          <w:rFonts w:asciiTheme="majorBidi" w:hAnsiTheme="majorBidi" w:cstheme="majorBidi"/>
          <w:lang w:val="ru-RU"/>
        </w:rPr>
        <w:t xml:space="preserve"> А.Е. Формирование </w:t>
      </w:r>
      <w:proofErr w:type="spellStart"/>
      <w:r w:rsidRPr="0005203D">
        <w:rPr>
          <w:rFonts w:asciiTheme="majorBidi" w:hAnsiTheme="majorBidi" w:cstheme="majorBidi"/>
          <w:lang w:val="ru-RU"/>
        </w:rPr>
        <w:t>скарноворудных</w:t>
      </w:r>
      <w:proofErr w:type="spellEnd"/>
      <w:r w:rsidRPr="0005203D">
        <w:rPr>
          <w:rFonts w:asciiTheme="majorBidi" w:hAnsiTheme="majorBidi" w:cstheme="majorBidi"/>
          <w:lang w:val="ru-RU"/>
        </w:rPr>
        <w:t xml:space="preserve"> зон магнетитовых месторождений Южного Тургая. – </w:t>
      </w:r>
      <w:proofErr w:type="spellStart"/>
      <w:r w:rsidRPr="0005203D">
        <w:rPr>
          <w:rFonts w:asciiTheme="majorBidi" w:hAnsiTheme="majorBidi" w:cstheme="majorBidi"/>
          <w:lang w:val="ru-RU"/>
        </w:rPr>
        <w:t>АлмаАта</w:t>
      </w:r>
      <w:proofErr w:type="spellEnd"/>
      <w:r w:rsidRPr="0005203D">
        <w:rPr>
          <w:rFonts w:asciiTheme="majorBidi" w:hAnsiTheme="majorBidi" w:cstheme="majorBidi"/>
          <w:lang w:val="ru-RU"/>
        </w:rPr>
        <w:t xml:space="preserve">, 1970. – 206 с. </w:t>
      </w:r>
    </w:p>
    <w:p w14:paraId="0B20226F"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Беляшов</w:t>
      </w:r>
      <w:proofErr w:type="spellEnd"/>
      <w:r w:rsidRPr="0005203D">
        <w:rPr>
          <w:rFonts w:asciiTheme="majorBidi" w:hAnsiTheme="majorBidi" w:cstheme="majorBidi"/>
          <w:lang w:val="ru-RU"/>
        </w:rPr>
        <w:t xml:space="preserve"> Н.М. Полигенные месторождения магнетитовых руд в Тургае: </w:t>
      </w:r>
      <w:proofErr w:type="spellStart"/>
      <w:r w:rsidRPr="0005203D">
        <w:rPr>
          <w:rFonts w:asciiTheme="majorBidi" w:hAnsiTheme="majorBidi" w:cstheme="majorBidi"/>
          <w:lang w:val="ru-RU"/>
        </w:rPr>
        <w:t>Автореф</w:t>
      </w:r>
      <w:proofErr w:type="spellEnd"/>
      <w:r w:rsidRPr="0005203D">
        <w:rPr>
          <w:rFonts w:asciiTheme="majorBidi" w:hAnsiTheme="majorBidi" w:cstheme="majorBidi"/>
          <w:lang w:val="ru-RU"/>
        </w:rPr>
        <w:t xml:space="preserve">. док. </w:t>
      </w:r>
      <w:proofErr w:type="spellStart"/>
      <w:r w:rsidRPr="0005203D">
        <w:rPr>
          <w:rFonts w:asciiTheme="majorBidi" w:hAnsiTheme="majorBidi" w:cstheme="majorBidi"/>
          <w:lang w:val="ru-RU"/>
        </w:rPr>
        <w:t>дис</w:t>
      </w:r>
      <w:proofErr w:type="spellEnd"/>
      <w:r w:rsidRPr="0005203D">
        <w:rPr>
          <w:rFonts w:asciiTheme="majorBidi" w:hAnsiTheme="majorBidi" w:cstheme="majorBidi"/>
          <w:lang w:val="ru-RU"/>
        </w:rPr>
        <w:t xml:space="preserve">. – М., 1978. – 41 с. </w:t>
      </w:r>
    </w:p>
    <w:p w14:paraId="6AD5B531"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Беспалов </w:t>
      </w:r>
      <w:proofErr w:type="gramStart"/>
      <w:r w:rsidRPr="0005203D">
        <w:rPr>
          <w:rFonts w:asciiTheme="majorBidi" w:hAnsiTheme="majorBidi" w:cstheme="majorBidi"/>
          <w:lang w:val="ru-RU"/>
        </w:rPr>
        <w:t>В.Ф.</w:t>
      </w:r>
      <w:proofErr w:type="gramEnd"/>
      <w:r w:rsidRPr="0005203D">
        <w:rPr>
          <w:rFonts w:asciiTheme="majorBidi" w:hAnsiTheme="majorBidi" w:cstheme="majorBidi"/>
          <w:lang w:val="ru-RU"/>
        </w:rPr>
        <w:t xml:space="preserve">, Еремин </w:t>
      </w:r>
      <w:proofErr w:type="gramStart"/>
      <w:r w:rsidRPr="0005203D">
        <w:rPr>
          <w:rFonts w:asciiTheme="majorBidi" w:hAnsiTheme="majorBidi" w:cstheme="majorBidi"/>
          <w:lang w:val="ru-RU"/>
        </w:rPr>
        <w:t>В.К.</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Есенов</w:t>
      </w:r>
      <w:proofErr w:type="spellEnd"/>
      <w:r w:rsidRPr="0005203D">
        <w:rPr>
          <w:rFonts w:asciiTheme="majorBidi" w:hAnsiTheme="majorBidi" w:cstheme="majorBidi"/>
          <w:lang w:val="ru-RU"/>
        </w:rPr>
        <w:t xml:space="preserve"> Ш.Е., Морозов </w:t>
      </w:r>
      <w:proofErr w:type="gramStart"/>
      <w:r w:rsidRPr="0005203D">
        <w:rPr>
          <w:rFonts w:asciiTheme="majorBidi" w:hAnsiTheme="majorBidi" w:cstheme="majorBidi"/>
          <w:lang w:val="ru-RU"/>
        </w:rPr>
        <w:t>М.Д.</w:t>
      </w:r>
      <w:proofErr w:type="gramEnd"/>
      <w:r w:rsidRPr="0005203D">
        <w:rPr>
          <w:rFonts w:asciiTheme="majorBidi" w:hAnsiTheme="majorBidi" w:cstheme="majorBidi"/>
          <w:lang w:val="ru-RU"/>
        </w:rPr>
        <w:t xml:space="preserve">, Яншин </w:t>
      </w:r>
      <w:proofErr w:type="gramStart"/>
      <w:r w:rsidRPr="0005203D">
        <w:rPr>
          <w:rFonts w:asciiTheme="majorBidi" w:hAnsiTheme="majorBidi" w:cstheme="majorBidi"/>
          <w:lang w:val="ru-RU"/>
        </w:rPr>
        <w:t>А.Л.</w:t>
      </w:r>
      <w:proofErr w:type="gramEnd"/>
      <w:r w:rsidRPr="0005203D">
        <w:rPr>
          <w:rFonts w:asciiTheme="majorBidi" w:hAnsiTheme="majorBidi" w:cstheme="majorBidi"/>
          <w:lang w:val="ru-RU"/>
        </w:rPr>
        <w:t xml:space="preserve"> Тектоническая карта Казахской ССР и прилегающих территорий союзных республик масштаб 1:1500000 (объяснительная записка). Алма-Ата. 1975. 160 с.</w:t>
      </w:r>
    </w:p>
    <w:p w14:paraId="239513D6"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Беспаев</w:t>
      </w:r>
      <w:proofErr w:type="spellEnd"/>
      <w:r w:rsidRPr="0005203D">
        <w:rPr>
          <w:rFonts w:asciiTheme="majorBidi" w:hAnsiTheme="majorBidi" w:cstheme="majorBidi"/>
          <w:lang w:val="ru-RU"/>
        </w:rPr>
        <w:t xml:space="preserve"> Х.А., Полянский </w:t>
      </w:r>
      <w:proofErr w:type="gramStart"/>
      <w:r w:rsidRPr="0005203D">
        <w:rPr>
          <w:rFonts w:asciiTheme="majorBidi" w:hAnsiTheme="majorBidi" w:cstheme="majorBidi"/>
          <w:lang w:val="ru-RU"/>
        </w:rPr>
        <w:t>Н.В.</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Ганженко</w:t>
      </w:r>
      <w:proofErr w:type="spellEnd"/>
      <w:r w:rsidRPr="0005203D">
        <w:rPr>
          <w:rFonts w:asciiTheme="majorBidi" w:hAnsiTheme="majorBidi" w:cstheme="majorBidi"/>
          <w:lang w:val="ru-RU"/>
        </w:rPr>
        <w:t xml:space="preserve"> Г.Д. Геология и металлогения Юго-Западного Алтая. – Алматы, 1997. – 283 с. </w:t>
      </w:r>
    </w:p>
    <w:p w14:paraId="2926B61C"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Беспаев</w:t>
      </w:r>
      <w:proofErr w:type="spellEnd"/>
      <w:r w:rsidRPr="0005203D">
        <w:rPr>
          <w:rFonts w:asciiTheme="majorBidi" w:hAnsiTheme="majorBidi" w:cstheme="majorBidi"/>
          <w:lang w:val="ru-RU"/>
        </w:rPr>
        <w:t xml:space="preserve"> Х.А., </w:t>
      </w:r>
      <w:proofErr w:type="spellStart"/>
      <w:r w:rsidRPr="0005203D">
        <w:rPr>
          <w:rFonts w:asciiTheme="majorBidi" w:hAnsiTheme="majorBidi" w:cstheme="majorBidi"/>
          <w:lang w:val="ru-RU"/>
        </w:rPr>
        <w:t>Парилов</w:t>
      </w:r>
      <w:proofErr w:type="spellEnd"/>
      <w:r w:rsidRPr="0005203D">
        <w:rPr>
          <w:rFonts w:asciiTheme="majorBidi" w:hAnsiTheme="majorBidi" w:cstheme="majorBidi"/>
          <w:lang w:val="ru-RU"/>
        </w:rPr>
        <w:t xml:space="preserve"> Ю.С. Условия образования месторождений меди, свинца, цинка и железа Казахстана. Алматы, </w:t>
      </w:r>
      <w:proofErr w:type="spellStart"/>
      <w:r w:rsidRPr="0005203D">
        <w:rPr>
          <w:rFonts w:asciiTheme="majorBidi" w:hAnsiTheme="majorBidi" w:cstheme="majorBidi"/>
          <w:lang w:val="ru-RU"/>
        </w:rPr>
        <w:t>Гылым</w:t>
      </w:r>
      <w:proofErr w:type="spellEnd"/>
      <w:r w:rsidRPr="0005203D">
        <w:rPr>
          <w:rFonts w:asciiTheme="majorBidi" w:hAnsiTheme="majorBidi" w:cstheme="majorBidi"/>
          <w:lang w:val="ru-RU"/>
        </w:rPr>
        <w:t>, 1999. 352 с.</w:t>
      </w:r>
    </w:p>
    <w:p w14:paraId="4D2520F2"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Быкова </w:t>
      </w:r>
      <w:proofErr w:type="gramStart"/>
      <w:r w:rsidRPr="0005203D">
        <w:rPr>
          <w:rFonts w:asciiTheme="majorBidi" w:hAnsiTheme="majorBidi" w:cstheme="majorBidi"/>
          <w:lang w:val="ru-RU"/>
        </w:rPr>
        <w:t>М.С.</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Казанли</w:t>
      </w:r>
      <w:proofErr w:type="spellEnd"/>
      <w:r w:rsidRPr="0005203D">
        <w:rPr>
          <w:rFonts w:asciiTheme="majorBidi" w:hAnsiTheme="majorBidi" w:cstheme="majorBidi"/>
          <w:lang w:val="ru-RU"/>
        </w:rPr>
        <w:t xml:space="preserve"> Д.Н. Связь структуры гравиметрического поля Центрального Казахстана с раннегерцинскими литолого-фациальными областями. </w:t>
      </w:r>
      <w:proofErr w:type="spellStart"/>
      <w:r w:rsidRPr="0005203D">
        <w:rPr>
          <w:rFonts w:asciiTheme="majorBidi" w:hAnsiTheme="majorBidi" w:cstheme="majorBidi"/>
          <w:lang w:val="ru-RU"/>
        </w:rPr>
        <w:t>Изв</w:t>
      </w:r>
      <w:proofErr w:type="spellEnd"/>
      <w:r w:rsidRPr="0005203D">
        <w:rPr>
          <w:rFonts w:asciiTheme="majorBidi" w:hAnsiTheme="majorBidi" w:cstheme="majorBidi"/>
          <w:lang w:val="ru-RU"/>
        </w:rPr>
        <w:t xml:space="preserve">. АН КазССР, сер. геол., 1957. С. </w:t>
      </w:r>
      <w:proofErr w:type="gramStart"/>
      <w:r w:rsidRPr="0005203D">
        <w:rPr>
          <w:rFonts w:asciiTheme="majorBidi" w:hAnsiTheme="majorBidi" w:cstheme="majorBidi"/>
          <w:lang w:val="ru-RU"/>
        </w:rPr>
        <w:t>67-93</w:t>
      </w:r>
      <w:proofErr w:type="gramEnd"/>
      <w:r w:rsidRPr="0005203D">
        <w:rPr>
          <w:rFonts w:asciiTheme="majorBidi" w:hAnsiTheme="majorBidi" w:cstheme="majorBidi"/>
          <w:lang w:val="ru-RU"/>
        </w:rPr>
        <w:t>.</w:t>
      </w:r>
    </w:p>
    <w:p w14:paraId="246DB66A"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Вахромеев Г. С., Ерофеев Л. Я., </w:t>
      </w:r>
      <w:proofErr w:type="spellStart"/>
      <w:r w:rsidRPr="0005203D">
        <w:rPr>
          <w:rFonts w:asciiTheme="majorBidi" w:hAnsiTheme="majorBidi" w:cstheme="majorBidi"/>
          <w:lang w:val="ru-RU"/>
        </w:rPr>
        <w:t>Канайкин</w:t>
      </w:r>
      <w:proofErr w:type="spellEnd"/>
      <w:r w:rsidRPr="0005203D">
        <w:rPr>
          <w:rFonts w:asciiTheme="majorBidi" w:hAnsiTheme="majorBidi" w:cstheme="majorBidi"/>
          <w:lang w:val="ru-RU"/>
        </w:rPr>
        <w:t xml:space="preserve"> В. С., Номоконова Г. Г. </w:t>
      </w:r>
      <w:proofErr w:type="spellStart"/>
      <w:r w:rsidRPr="0005203D">
        <w:rPr>
          <w:rFonts w:asciiTheme="majorBidi" w:hAnsiTheme="majorBidi" w:cstheme="majorBidi"/>
          <w:lang w:val="ru-RU"/>
        </w:rPr>
        <w:t>Петрофизика</w:t>
      </w:r>
      <w:proofErr w:type="spellEnd"/>
      <w:r w:rsidRPr="0005203D">
        <w:rPr>
          <w:rFonts w:asciiTheme="majorBidi" w:hAnsiTheme="majorBidi" w:cstheme="majorBidi"/>
          <w:lang w:val="ru-RU"/>
        </w:rPr>
        <w:t>. Томск: ТГУ, 1997. – 462 с.</w:t>
      </w:r>
    </w:p>
    <w:p w14:paraId="1FFBB376"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lastRenderedPageBreak/>
        <w:t xml:space="preserve">Веймарн А.Б., Мартынова </w:t>
      </w:r>
      <w:proofErr w:type="gramStart"/>
      <w:r w:rsidRPr="0005203D">
        <w:rPr>
          <w:rFonts w:asciiTheme="majorBidi" w:hAnsiTheme="majorBidi" w:cstheme="majorBidi"/>
          <w:lang w:val="ru-RU"/>
        </w:rPr>
        <w:t>М.В.</w:t>
      </w:r>
      <w:proofErr w:type="gramEnd"/>
      <w:r w:rsidRPr="0005203D">
        <w:rPr>
          <w:rFonts w:asciiTheme="majorBidi" w:hAnsiTheme="majorBidi" w:cstheme="majorBidi"/>
          <w:lang w:val="ru-RU"/>
        </w:rPr>
        <w:t xml:space="preserve"> О закономерностях размещения </w:t>
      </w:r>
      <w:proofErr w:type="gramStart"/>
      <w:r w:rsidRPr="0005203D">
        <w:rPr>
          <w:rFonts w:asciiTheme="majorBidi" w:hAnsiTheme="majorBidi" w:cstheme="majorBidi"/>
          <w:lang w:val="ru-RU"/>
        </w:rPr>
        <w:t>железо-марганцевых</w:t>
      </w:r>
      <w:proofErr w:type="gramEnd"/>
      <w:r w:rsidRPr="0005203D">
        <w:rPr>
          <w:rFonts w:asciiTheme="majorBidi" w:hAnsiTheme="majorBidi" w:cstheme="majorBidi"/>
          <w:lang w:val="ru-RU"/>
        </w:rPr>
        <w:t xml:space="preserve"> месторождений в </w:t>
      </w:r>
      <w:proofErr w:type="spellStart"/>
      <w:r w:rsidRPr="0005203D">
        <w:rPr>
          <w:rFonts w:asciiTheme="majorBidi" w:hAnsiTheme="majorBidi" w:cstheme="majorBidi"/>
          <w:lang w:val="ru-RU"/>
        </w:rPr>
        <w:t>фамене</w:t>
      </w:r>
      <w:proofErr w:type="spellEnd"/>
      <w:r w:rsidRPr="0005203D">
        <w:rPr>
          <w:rFonts w:asciiTheme="majorBidi" w:hAnsiTheme="majorBidi" w:cstheme="majorBidi"/>
          <w:lang w:val="ru-RU"/>
        </w:rPr>
        <w:t xml:space="preserve"> Центрального Казахстана. Литология и полезные ископаемые. 1975. № 5. С. </w:t>
      </w:r>
      <w:proofErr w:type="gramStart"/>
      <w:r w:rsidRPr="0005203D">
        <w:rPr>
          <w:rFonts w:asciiTheme="majorBidi" w:hAnsiTheme="majorBidi" w:cstheme="majorBidi"/>
          <w:lang w:val="ru-RU"/>
        </w:rPr>
        <w:t>81-92</w:t>
      </w:r>
      <w:proofErr w:type="gramEnd"/>
      <w:r w:rsidRPr="0005203D">
        <w:rPr>
          <w:rFonts w:asciiTheme="majorBidi" w:hAnsiTheme="majorBidi" w:cstheme="majorBidi"/>
          <w:lang w:val="ru-RU"/>
        </w:rPr>
        <w:t>.</w:t>
      </w:r>
    </w:p>
    <w:p w14:paraId="16207D20"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Веймарн А.Б. </w:t>
      </w:r>
      <w:proofErr w:type="gramStart"/>
      <w:r w:rsidRPr="0005203D">
        <w:rPr>
          <w:rFonts w:asciiTheme="majorBidi" w:hAnsiTheme="majorBidi" w:cstheme="majorBidi"/>
          <w:lang w:val="ru-RU"/>
        </w:rPr>
        <w:t>Железо-марганцевые</w:t>
      </w:r>
      <w:proofErr w:type="gramEnd"/>
      <w:r w:rsidRPr="0005203D">
        <w:rPr>
          <w:rFonts w:asciiTheme="majorBidi" w:hAnsiTheme="majorBidi" w:cstheme="majorBidi"/>
          <w:lang w:val="ru-RU"/>
        </w:rPr>
        <w:t xml:space="preserve"> месторождения </w:t>
      </w:r>
      <w:proofErr w:type="spellStart"/>
      <w:r w:rsidRPr="0005203D">
        <w:rPr>
          <w:rFonts w:asciiTheme="majorBidi" w:hAnsiTheme="majorBidi" w:cstheme="majorBidi"/>
          <w:lang w:val="ru-RU"/>
        </w:rPr>
        <w:t>фамена</w:t>
      </w:r>
      <w:proofErr w:type="spellEnd"/>
      <w:r w:rsidRPr="0005203D">
        <w:rPr>
          <w:rFonts w:asciiTheme="majorBidi" w:hAnsiTheme="majorBidi" w:cstheme="majorBidi"/>
          <w:lang w:val="ru-RU"/>
        </w:rPr>
        <w:t xml:space="preserve"> Центрального Казахстана // Геология и геохимия марганца. М. 1982. С. </w:t>
      </w:r>
      <w:proofErr w:type="gramStart"/>
      <w:r w:rsidRPr="0005203D">
        <w:rPr>
          <w:rFonts w:asciiTheme="majorBidi" w:hAnsiTheme="majorBidi" w:cstheme="majorBidi"/>
          <w:lang w:val="ru-RU"/>
        </w:rPr>
        <w:t>122-128</w:t>
      </w:r>
      <w:proofErr w:type="gramEnd"/>
      <w:r w:rsidRPr="0005203D">
        <w:rPr>
          <w:rFonts w:asciiTheme="majorBidi" w:hAnsiTheme="majorBidi" w:cstheme="majorBidi"/>
          <w:lang w:val="ru-RU"/>
        </w:rPr>
        <w:t>.</w:t>
      </w:r>
    </w:p>
    <w:p w14:paraId="776D047F"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Веймарн А.Б., </w:t>
      </w:r>
      <w:proofErr w:type="spellStart"/>
      <w:r w:rsidRPr="0005203D">
        <w:rPr>
          <w:rFonts w:asciiTheme="majorBidi" w:hAnsiTheme="majorBidi" w:cstheme="majorBidi"/>
          <w:lang w:val="ru-RU"/>
        </w:rPr>
        <w:t>Капсамун</w:t>
      </w:r>
      <w:proofErr w:type="spellEnd"/>
      <w:r w:rsidRPr="0005203D">
        <w:rPr>
          <w:rFonts w:asciiTheme="majorBidi" w:hAnsiTheme="majorBidi" w:cstheme="majorBidi"/>
          <w:lang w:val="ru-RU"/>
        </w:rPr>
        <w:t xml:space="preserve"> В.И. Рудные формации железа и марганца Центрального Казахстана. Марганцевое рудообразование на территории СССР. М.: Наука, 1984. С. </w:t>
      </w:r>
      <w:proofErr w:type="gramStart"/>
      <w:r w:rsidRPr="0005203D">
        <w:rPr>
          <w:rFonts w:asciiTheme="majorBidi" w:hAnsiTheme="majorBidi" w:cstheme="majorBidi"/>
          <w:lang w:val="ru-RU"/>
        </w:rPr>
        <w:t>29-35</w:t>
      </w:r>
      <w:proofErr w:type="gramEnd"/>
      <w:r w:rsidRPr="0005203D">
        <w:rPr>
          <w:rFonts w:asciiTheme="majorBidi" w:hAnsiTheme="majorBidi" w:cstheme="majorBidi"/>
          <w:lang w:val="ru-RU"/>
        </w:rPr>
        <w:t>.</w:t>
      </w:r>
    </w:p>
    <w:p w14:paraId="2C526E1B"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Геологическая карта Казахстана. м-б 1:1 000 000. (Ред. Г.Р. </w:t>
      </w:r>
      <w:proofErr w:type="spellStart"/>
      <w:r w:rsidRPr="0005203D">
        <w:rPr>
          <w:rFonts w:asciiTheme="majorBidi" w:hAnsiTheme="majorBidi" w:cstheme="majorBidi"/>
          <w:lang w:val="ru-RU"/>
        </w:rPr>
        <w:t>Бекжанов</w:t>
      </w:r>
      <w:proofErr w:type="spellEnd"/>
      <w:r w:rsidRPr="0005203D">
        <w:rPr>
          <w:rFonts w:asciiTheme="majorBidi" w:hAnsiTheme="majorBidi" w:cstheme="majorBidi"/>
          <w:lang w:val="ru-RU"/>
        </w:rPr>
        <w:t>). Алматы. 1999.</w:t>
      </w:r>
    </w:p>
    <w:p w14:paraId="7156BFEC"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Геология СССР. Т. ХХ. Центральный Казахстан. Полезные ископаемые. – Кн. 1. – М., 1989. – 542 с. [2]</w:t>
      </w:r>
    </w:p>
    <w:p w14:paraId="280DB0D4"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Геолого-</w:t>
      </w:r>
      <w:proofErr w:type="spellStart"/>
      <w:r w:rsidRPr="0005203D">
        <w:rPr>
          <w:rFonts w:asciiTheme="majorBidi" w:hAnsiTheme="majorBidi" w:cstheme="majorBidi"/>
          <w:lang w:val="ru-RU"/>
        </w:rPr>
        <w:t>минерагическая</w:t>
      </w:r>
      <w:proofErr w:type="spellEnd"/>
      <w:r w:rsidRPr="0005203D">
        <w:rPr>
          <w:rFonts w:asciiTheme="majorBidi" w:hAnsiTheme="majorBidi" w:cstheme="majorBidi"/>
          <w:lang w:val="ru-RU"/>
        </w:rPr>
        <w:t xml:space="preserve"> карта мира масштаба 1:15 000 000. Краткая объяснительная записка. – СПб.; М., 2000. – 24 с. </w:t>
      </w:r>
    </w:p>
    <w:p w14:paraId="304584AA"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Геология и металлогения Успенской тектонической зоны. (Ред. </w:t>
      </w:r>
      <w:proofErr w:type="gramStart"/>
      <w:r w:rsidRPr="0005203D">
        <w:rPr>
          <w:rFonts w:asciiTheme="majorBidi" w:hAnsiTheme="majorBidi" w:cstheme="majorBidi"/>
          <w:lang w:val="ru-RU"/>
        </w:rPr>
        <w:t>Г.Н.</w:t>
      </w:r>
      <w:proofErr w:type="gramEnd"/>
      <w:r w:rsidRPr="0005203D">
        <w:rPr>
          <w:rFonts w:asciiTheme="majorBidi" w:hAnsiTheme="majorBidi" w:cstheme="majorBidi"/>
          <w:lang w:val="ru-RU"/>
        </w:rPr>
        <w:t xml:space="preserve"> Щерба). Алма-Ата: Наука, 1969. Т. 1. 213 с., Т. </w:t>
      </w:r>
      <w:proofErr w:type="gramStart"/>
      <w:r w:rsidRPr="0005203D">
        <w:rPr>
          <w:rFonts w:asciiTheme="majorBidi" w:hAnsiTheme="majorBidi" w:cstheme="majorBidi"/>
          <w:lang w:val="ru-RU"/>
        </w:rPr>
        <w:t>3 .</w:t>
      </w:r>
      <w:proofErr w:type="gramEnd"/>
      <w:r w:rsidRPr="0005203D">
        <w:rPr>
          <w:rFonts w:asciiTheme="majorBidi" w:hAnsiTheme="majorBidi" w:cstheme="majorBidi"/>
          <w:lang w:val="ru-RU"/>
        </w:rPr>
        <w:t xml:space="preserve"> 167 с.; Т. 5. 166 с.; Т. 6. 178 с.</w:t>
      </w:r>
    </w:p>
    <w:p w14:paraId="75FF4AD1"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Глотов А.И., Кривенко </w:t>
      </w:r>
      <w:proofErr w:type="gramStart"/>
      <w:r w:rsidRPr="0005203D">
        <w:rPr>
          <w:rFonts w:asciiTheme="majorBidi" w:hAnsiTheme="majorBidi" w:cstheme="majorBidi"/>
          <w:lang w:val="ru-RU"/>
        </w:rPr>
        <w:t>А.П.</w:t>
      </w:r>
      <w:proofErr w:type="gramEnd"/>
      <w:r w:rsidRPr="0005203D">
        <w:rPr>
          <w:rFonts w:asciiTheme="majorBidi" w:hAnsiTheme="majorBidi" w:cstheme="majorBidi"/>
          <w:lang w:val="ru-RU"/>
        </w:rPr>
        <w:t xml:space="preserve">, Поляков </w:t>
      </w:r>
      <w:proofErr w:type="gramStart"/>
      <w:r w:rsidRPr="0005203D">
        <w:rPr>
          <w:rFonts w:asciiTheme="majorBidi" w:hAnsiTheme="majorBidi" w:cstheme="majorBidi"/>
          <w:lang w:val="ru-RU"/>
        </w:rPr>
        <w:t>Г.В.</w:t>
      </w:r>
      <w:proofErr w:type="gramEnd"/>
      <w:r w:rsidRPr="0005203D">
        <w:rPr>
          <w:rFonts w:asciiTheme="majorBidi" w:hAnsiTheme="majorBidi" w:cstheme="majorBidi"/>
          <w:lang w:val="ru-RU"/>
        </w:rPr>
        <w:t xml:space="preserve">, Уварова Е.А. Петрология сульфидного медно-никелевого месторождения </w:t>
      </w:r>
      <w:proofErr w:type="spellStart"/>
      <w:r w:rsidRPr="0005203D">
        <w:rPr>
          <w:rFonts w:asciiTheme="majorBidi" w:hAnsiTheme="majorBidi" w:cstheme="majorBidi"/>
          <w:lang w:val="ru-RU"/>
        </w:rPr>
        <w:t>Колотон</w:t>
      </w:r>
      <w:proofErr w:type="spellEnd"/>
      <w:r w:rsidRPr="0005203D">
        <w:rPr>
          <w:rFonts w:asciiTheme="majorBidi" w:hAnsiTheme="majorBidi" w:cstheme="majorBidi"/>
          <w:lang w:val="ru-RU"/>
        </w:rPr>
        <w:t xml:space="preserve"> (Северо-Западный Китай) // Геология и геофизика. – 2002. – Т. 43, № 11. – С. </w:t>
      </w:r>
      <w:proofErr w:type="gramStart"/>
      <w:r w:rsidRPr="0005203D">
        <w:rPr>
          <w:rFonts w:asciiTheme="majorBidi" w:hAnsiTheme="majorBidi" w:cstheme="majorBidi"/>
          <w:lang w:val="ru-RU"/>
        </w:rPr>
        <w:t>990-1001</w:t>
      </w:r>
      <w:proofErr w:type="gramEnd"/>
      <w:r w:rsidRPr="0005203D">
        <w:rPr>
          <w:rFonts w:asciiTheme="majorBidi" w:hAnsiTheme="majorBidi" w:cstheme="majorBidi"/>
          <w:lang w:val="ru-RU"/>
        </w:rPr>
        <w:t xml:space="preserve">. </w:t>
      </w:r>
    </w:p>
    <w:p w14:paraId="5DE624B1"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Глубинное строение и минеральные ресурсы Казахстана. (Ред. С.Ж. </w:t>
      </w:r>
      <w:proofErr w:type="spellStart"/>
      <w:r w:rsidRPr="0005203D">
        <w:rPr>
          <w:rFonts w:asciiTheme="majorBidi" w:hAnsiTheme="majorBidi" w:cstheme="majorBidi"/>
          <w:lang w:val="ru-RU"/>
        </w:rPr>
        <w:t>Даукеев</w:t>
      </w:r>
      <w:proofErr w:type="spellEnd"/>
      <w:r w:rsidRPr="0005203D">
        <w:rPr>
          <w:rFonts w:asciiTheme="majorBidi" w:hAnsiTheme="majorBidi" w:cstheme="majorBidi"/>
          <w:lang w:val="ru-RU"/>
        </w:rPr>
        <w:t xml:space="preserve"> и др.). Алматы, 2002. Т.I. Глубинное строение и геодинамика, 224 с.; Т.II. Металлогения, 264 с.; Т. III. Нефть и газ, 247 с.</w:t>
      </w:r>
    </w:p>
    <w:p w14:paraId="611A8260"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Губайдулин Ф.Г. и др. </w:t>
      </w:r>
      <w:proofErr w:type="spellStart"/>
      <w:r w:rsidRPr="0005203D">
        <w:rPr>
          <w:rFonts w:asciiTheme="majorBidi" w:hAnsiTheme="majorBidi" w:cstheme="majorBidi"/>
          <w:lang w:val="ru-RU"/>
        </w:rPr>
        <w:t>Грейзеновый</w:t>
      </w:r>
      <w:proofErr w:type="spellEnd"/>
      <w:r w:rsidRPr="0005203D">
        <w:rPr>
          <w:rFonts w:asciiTheme="majorBidi" w:hAnsiTheme="majorBidi" w:cstheme="majorBidi"/>
          <w:lang w:val="ru-RU"/>
        </w:rPr>
        <w:t xml:space="preserve"> тип оловянных месторождений в Северном Казахстане и его перспективы // Геология Казахстана. – 1994. – № 4. – С. </w:t>
      </w:r>
      <w:proofErr w:type="gramStart"/>
      <w:r w:rsidRPr="0005203D">
        <w:rPr>
          <w:rFonts w:asciiTheme="majorBidi" w:hAnsiTheme="majorBidi" w:cstheme="majorBidi"/>
          <w:lang w:val="ru-RU"/>
        </w:rPr>
        <w:t>36-47</w:t>
      </w:r>
      <w:proofErr w:type="gramEnd"/>
      <w:r w:rsidRPr="0005203D">
        <w:rPr>
          <w:rFonts w:asciiTheme="majorBidi" w:hAnsiTheme="majorBidi" w:cstheme="majorBidi"/>
          <w:lang w:val="ru-RU"/>
        </w:rPr>
        <w:t>. [18]</w:t>
      </w:r>
    </w:p>
    <w:p w14:paraId="5108822D"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Дымкин</w:t>
      </w:r>
      <w:proofErr w:type="spellEnd"/>
      <w:r w:rsidRPr="0005203D">
        <w:rPr>
          <w:rFonts w:asciiTheme="majorBidi" w:hAnsiTheme="majorBidi" w:cstheme="majorBidi"/>
          <w:lang w:val="ru-RU"/>
        </w:rPr>
        <w:t xml:space="preserve"> А.М. Контактово-метасоматические месторождения железа южной части Главной рудной полосы Тургая. – Новосибирск, 1962. – 238 с. </w:t>
      </w:r>
    </w:p>
    <w:p w14:paraId="4E76E85D"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Жуков </w:t>
      </w:r>
      <w:proofErr w:type="gramStart"/>
      <w:r w:rsidRPr="0005203D">
        <w:rPr>
          <w:rFonts w:asciiTheme="majorBidi" w:hAnsiTheme="majorBidi" w:cstheme="majorBidi"/>
          <w:lang w:val="ru-RU"/>
        </w:rPr>
        <w:t>Н.М.</w:t>
      </w:r>
      <w:proofErr w:type="gramEnd"/>
      <w:r w:rsidRPr="0005203D">
        <w:rPr>
          <w:rFonts w:asciiTheme="majorBidi" w:hAnsiTheme="majorBidi" w:cstheme="majorBidi"/>
          <w:lang w:val="ru-RU"/>
        </w:rPr>
        <w:t xml:space="preserve"> Инфильтрационный метасоматизм и природные колонны </w:t>
      </w:r>
      <w:proofErr w:type="spellStart"/>
      <w:r w:rsidRPr="0005203D">
        <w:rPr>
          <w:rFonts w:asciiTheme="majorBidi" w:hAnsiTheme="majorBidi" w:cstheme="majorBidi"/>
          <w:lang w:val="ru-RU"/>
        </w:rPr>
        <w:t>гидротермалитов</w:t>
      </w:r>
      <w:proofErr w:type="spellEnd"/>
      <w:r w:rsidRPr="0005203D">
        <w:rPr>
          <w:rFonts w:asciiTheme="majorBidi" w:hAnsiTheme="majorBidi" w:cstheme="majorBidi"/>
          <w:lang w:val="ru-RU"/>
        </w:rPr>
        <w:t>. – Алма-Ата, 1991. – 215 с.</w:t>
      </w:r>
    </w:p>
    <w:p w14:paraId="42BD26D4"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Жуков </w:t>
      </w:r>
      <w:proofErr w:type="gramStart"/>
      <w:r w:rsidRPr="0005203D">
        <w:rPr>
          <w:rFonts w:asciiTheme="majorBidi" w:hAnsiTheme="majorBidi" w:cstheme="majorBidi"/>
          <w:lang w:val="ru-RU"/>
        </w:rPr>
        <w:t>Н.М.</w:t>
      </w:r>
      <w:proofErr w:type="gramEnd"/>
      <w:r w:rsidRPr="0005203D">
        <w:rPr>
          <w:rFonts w:asciiTheme="majorBidi" w:hAnsiTheme="majorBidi" w:cstheme="majorBidi"/>
          <w:lang w:val="ru-RU"/>
        </w:rPr>
        <w:t xml:space="preserve">, Филимонова </w:t>
      </w:r>
      <w:proofErr w:type="gramStart"/>
      <w:r w:rsidRPr="0005203D">
        <w:rPr>
          <w:rFonts w:asciiTheme="majorBidi" w:hAnsiTheme="majorBidi" w:cstheme="majorBidi"/>
          <w:lang w:val="ru-RU"/>
        </w:rPr>
        <w:t>Л.Е.</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Пренит-хадькопиритовая</w:t>
      </w:r>
      <w:proofErr w:type="spellEnd"/>
      <w:r w:rsidRPr="0005203D">
        <w:rPr>
          <w:rFonts w:asciiTheme="majorBidi" w:hAnsiTheme="majorBidi" w:cstheme="majorBidi"/>
          <w:lang w:val="ru-RU"/>
        </w:rPr>
        <w:t xml:space="preserve"> рудная ассоциация на медно-порфировом </w:t>
      </w:r>
      <w:proofErr w:type="spellStart"/>
      <w:r w:rsidRPr="0005203D">
        <w:rPr>
          <w:rFonts w:asciiTheme="majorBidi" w:hAnsiTheme="majorBidi" w:cstheme="majorBidi"/>
          <w:lang w:val="ru-RU"/>
        </w:rPr>
        <w:t>месторождени</w:t>
      </w:r>
      <w:proofErr w:type="spellEnd"/>
      <w:r w:rsidRPr="0005203D">
        <w:rPr>
          <w:rFonts w:asciiTheme="majorBidi" w:hAnsiTheme="majorBidi" w:cstheme="majorBidi"/>
          <w:lang w:val="ru-RU"/>
        </w:rPr>
        <w:t xml:space="preserve"> Актогай // </w:t>
      </w:r>
      <w:proofErr w:type="spellStart"/>
      <w:r w:rsidRPr="0005203D">
        <w:rPr>
          <w:rFonts w:asciiTheme="majorBidi" w:hAnsiTheme="majorBidi" w:cstheme="majorBidi"/>
          <w:lang w:val="ru-RU"/>
        </w:rPr>
        <w:t>Изв</w:t>
      </w:r>
      <w:proofErr w:type="spellEnd"/>
      <w:r w:rsidRPr="0005203D">
        <w:rPr>
          <w:rFonts w:asciiTheme="majorBidi" w:hAnsiTheme="majorBidi" w:cstheme="majorBidi"/>
          <w:lang w:val="ru-RU"/>
        </w:rPr>
        <w:t xml:space="preserve">. АН КазССР. Сер. геол. – 1979. – № 6. – С. </w:t>
      </w:r>
      <w:proofErr w:type="gramStart"/>
      <w:r w:rsidRPr="0005203D">
        <w:rPr>
          <w:rFonts w:asciiTheme="majorBidi" w:hAnsiTheme="majorBidi" w:cstheme="majorBidi"/>
          <w:lang w:val="ru-RU"/>
        </w:rPr>
        <w:t>53-55</w:t>
      </w:r>
      <w:proofErr w:type="gramEnd"/>
      <w:r w:rsidRPr="0005203D">
        <w:rPr>
          <w:rFonts w:asciiTheme="majorBidi" w:hAnsiTheme="majorBidi" w:cstheme="majorBidi"/>
          <w:lang w:val="ru-RU"/>
        </w:rPr>
        <w:t xml:space="preserve">. </w:t>
      </w:r>
    </w:p>
    <w:p w14:paraId="6D877432"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Жуков </w:t>
      </w:r>
      <w:proofErr w:type="gramStart"/>
      <w:r w:rsidRPr="0005203D">
        <w:rPr>
          <w:rFonts w:asciiTheme="majorBidi" w:hAnsiTheme="majorBidi" w:cstheme="majorBidi"/>
          <w:lang w:val="ru-RU"/>
        </w:rPr>
        <w:t>Н.М.</w:t>
      </w:r>
      <w:proofErr w:type="gramEnd"/>
      <w:r w:rsidRPr="0005203D">
        <w:rPr>
          <w:rFonts w:asciiTheme="majorBidi" w:hAnsiTheme="majorBidi" w:cstheme="majorBidi"/>
          <w:lang w:val="ru-RU"/>
        </w:rPr>
        <w:t xml:space="preserve">, Павлова </w:t>
      </w:r>
      <w:proofErr w:type="gramStart"/>
      <w:r w:rsidRPr="0005203D">
        <w:rPr>
          <w:rFonts w:asciiTheme="majorBidi" w:hAnsiTheme="majorBidi" w:cstheme="majorBidi"/>
          <w:lang w:val="ru-RU"/>
        </w:rPr>
        <w:t>З.Н.</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Жезказганское</w:t>
      </w:r>
      <w:proofErr w:type="spellEnd"/>
      <w:r w:rsidRPr="0005203D">
        <w:rPr>
          <w:rFonts w:asciiTheme="majorBidi" w:hAnsiTheme="majorBidi" w:cstheme="majorBidi"/>
          <w:lang w:val="ru-RU"/>
        </w:rPr>
        <w:t xml:space="preserve"> месторождение медистых песчаников // Атлас моделей месторождений полезных ископаемых. – Алматы, 2004. – С. </w:t>
      </w:r>
      <w:proofErr w:type="gramStart"/>
      <w:r w:rsidRPr="0005203D">
        <w:rPr>
          <w:rFonts w:asciiTheme="majorBidi" w:hAnsiTheme="majorBidi" w:cstheme="majorBidi"/>
          <w:lang w:val="ru-RU"/>
        </w:rPr>
        <w:t>26-30</w:t>
      </w:r>
      <w:proofErr w:type="gramEnd"/>
      <w:r w:rsidRPr="0005203D">
        <w:rPr>
          <w:rFonts w:asciiTheme="majorBidi" w:hAnsiTheme="majorBidi" w:cstheme="majorBidi"/>
          <w:lang w:val="ru-RU"/>
        </w:rPr>
        <w:t xml:space="preserve">. </w:t>
      </w:r>
    </w:p>
    <w:p w14:paraId="00819290"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Журавлев </w:t>
      </w:r>
      <w:proofErr w:type="gramStart"/>
      <w:r w:rsidRPr="0005203D">
        <w:rPr>
          <w:rFonts w:asciiTheme="majorBidi" w:hAnsiTheme="majorBidi" w:cstheme="majorBidi"/>
          <w:lang w:val="ru-RU"/>
        </w:rPr>
        <w:t>Б.Я.</w:t>
      </w:r>
      <w:proofErr w:type="gramEnd"/>
      <w:r w:rsidRPr="0005203D">
        <w:rPr>
          <w:rFonts w:asciiTheme="majorBidi" w:hAnsiTheme="majorBidi" w:cstheme="majorBidi"/>
          <w:lang w:val="ru-RU"/>
        </w:rPr>
        <w:t xml:space="preserve">, Урываева </w:t>
      </w:r>
      <w:proofErr w:type="gramStart"/>
      <w:r w:rsidRPr="0005203D">
        <w:rPr>
          <w:rFonts w:asciiTheme="majorBidi" w:hAnsiTheme="majorBidi" w:cstheme="majorBidi"/>
          <w:lang w:val="ru-RU"/>
        </w:rPr>
        <w:t>А.П.</w:t>
      </w:r>
      <w:proofErr w:type="gramEnd"/>
      <w:r w:rsidRPr="0005203D">
        <w:rPr>
          <w:rFonts w:asciiTheme="majorBidi" w:hAnsiTheme="majorBidi" w:cstheme="majorBidi"/>
          <w:lang w:val="ru-RU"/>
        </w:rPr>
        <w:t xml:space="preserve">, Федоров </w:t>
      </w:r>
      <w:proofErr w:type="gramStart"/>
      <w:r w:rsidRPr="0005203D">
        <w:rPr>
          <w:rFonts w:asciiTheme="majorBidi" w:hAnsiTheme="majorBidi" w:cstheme="majorBidi"/>
          <w:lang w:val="ru-RU"/>
        </w:rPr>
        <w:t>Т.О.</w:t>
      </w:r>
      <w:proofErr w:type="gramEnd"/>
      <w:r w:rsidRPr="0005203D">
        <w:rPr>
          <w:rFonts w:asciiTheme="majorBidi" w:hAnsiTheme="majorBidi" w:cstheme="majorBidi"/>
          <w:lang w:val="ru-RU"/>
        </w:rPr>
        <w:t xml:space="preserve">, Четверикова </w:t>
      </w:r>
      <w:proofErr w:type="gramStart"/>
      <w:r w:rsidRPr="0005203D">
        <w:rPr>
          <w:rFonts w:asciiTheme="majorBidi" w:hAnsiTheme="majorBidi" w:cstheme="majorBidi"/>
          <w:lang w:val="ru-RU"/>
        </w:rPr>
        <w:t>Н.П.</w:t>
      </w:r>
      <w:proofErr w:type="gramEnd"/>
      <w:r w:rsidRPr="0005203D">
        <w:rPr>
          <w:rFonts w:asciiTheme="majorBidi" w:hAnsiTheme="majorBidi" w:cstheme="majorBidi"/>
          <w:lang w:val="ru-RU"/>
        </w:rPr>
        <w:t xml:space="preserve">, Беляев </w:t>
      </w:r>
      <w:proofErr w:type="gramStart"/>
      <w:r w:rsidRPr="0005203D">
        <w:rPr>
          <w:rFonts w:asciiTheme="majorBidi" w:hAnsiTheme="majorBidi" w:cstheme="majorBidi"/>
          <w:lang w:val="ru-RU"/>
        </w:rPr>
        <w:t>О.Е.</w:t>
      </w:r>
      <w:proofErr w:type="gramEnd"/>
      <w:r w:rsidRPr="0005203D">
        <w:rPr>
          <w:rFonts w:asciiTheme="majorBidi" w:hAnsiTheme="majorBidi" w:cstheme="majorBidi"/>
          <w:lang w:val="ru-RU"/>
        </w:rPr>
        <w:t xml:space="preserve">, Завражнов В.И., </w:t>
      </w:r>
      <w:proofErr w:type="spellStart"/>
      <w:r w:rsidRPr="0005203D">
        <w:rPr>
          <w:rFonts w:asciiTheme="majorBidi" w:hAnsiTheme="majorBidi" w:cstheme="majorBidi"/>
          <w:lang w:val="ru-RU"/>
        </w:rPr>
        <w:t>Зардиашвили</w:t>
      </w:r>
      <w:proofErr w:type="spellEnd"/>
      <w:r w:rsidRPr="0005203D">
        <w:rPr>
          <w:rFonts w:asciiTheme="majorBidi" w:hAnsiTheme="majorBidi" w:cstheme="majorBidi"/>
          <w:lang w:val="ru-RU"/>
        </w:rPr>
        <w:t xml:space="preserve"> И.И., Кошелева </w:t>
      </w:r>
      <w:proofErr w:type="gramStart"/>
      <w:r w:rsidRPr="0005203D">
        <w:rPr>
          <w:rFonts w:asciiTheme="majorBidi" w:hAnsiTheme="majorBidi" w:cstheme="majorBidi"/>
          <w:lang w:val="ru-RU"/>
        </w:rPr>
        <w:t>И.А.</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Чечик</w:t>
      </w:r>
      <w:proofErr w:type="spellEnd"/>
      <w:r w:rsidRPr="0005203D">
        <w:rPr>
          <w:rFonts w:asciiTheme="majorBidi" w:hAnsiTheme="majorBidi" w:cstheme="majorBidi"/>
          <w:lang w:val="ru-RU"/>
        </w:rPr>
        <w:t xml:space="preserve"> Н.Л. Казахстанский девонский краевой вулканический пояс // Геология и полезные ископаемые Центрального Казахстана. – М., 1977. – С. </w:t>
      </w:r>
      <w:proofErr w:type="gramStart"/>
      <w:r w:rsidRPr="0005203D">
        <w:rPr>
          <w:rFonts w:asciiTheme="majorBidi" w:hAnsiTheme="majorBidi" w:cstheme="majorBidi"/>
          <w:lang w:val="ru-RU"/>
        </w:rPr>
        <w:t>167-183</w:t>
      </w:r>
      <w:proofErr w:type="gramEnd"/>
      <w:r w:rsidRPr="0005203D">
        <w:rPr>
          <w:rFonts w:asciiTheme="majorBidi" w:hAnsiTheme="majorBidi" w:cstheme="majorBidi"/>
          <w:lang w:val="ru-RU"/>
        </w:rPr>
        <w:t>. [14]</w:t>
      </w:r>
    </w:p>
    <w:p w14:paraId="05E03D1D"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Иванова </w:t>
      </w:r>
      <w:proofErr w:type="gramStart"/>
      <w:r w:rsidRPr="0005203D">
        <w:rPr>
          <w:rFonts w:asciiTheme="majorBidi" w:hAnsiTheme="majorBidi" w:cstheme="majorBidi"/>
          <w:lang w:val="ru-RU"/>
        </w:rPr>
        <w:t>Е.Н.</w:t>
      </w:r>
      <w:proofErr w:type="gramEnd"/>
      <w:r w:rsidRPr="0005203D">
        <w:rPr>
          <w:rFonts w:asciiTheme="majorBidi" w:hAnsiTheme="majorBidi" w:cstheme="majorBidi"/>
          <w:lang w:val="ru-RU"/>
        </w:rPr>
        <w:t xml:space="preserve"> Строение фундамента </w:t>
      </w:r>
      <w:proofErr w:type="spellStart"/>
      <w:r w:rsidRPr="0005203D">
        <w:rPr>
          <w:rFonts w:asciiTheme="majorBidi" w:hAnsiTheme="majorBidi" w:cstheme="majorBidi"/>
          <w:lang w:val="ru-RU"/>
        </w:rPr>
        <w:t>Жезказганской</w:t>
      </w:r>
      <w:proofErr w:type="spellEnd"/>
      <w:r w:rsidRPr="0005203D">
        <w:rPr>
          <w:rFonts w:asciiTheme="majorBidi" w:hAnsiTheme="majorBidi" w:cstheme="majorBidi"/>
          <w:lang w:val="ru-RU"/>
        </w:rPr>
        <w:t xml:space="preserve"> впадины по данным геофизических и буровых работ // Геология Казахстана, № 2. 2004. С. </w:t>
      </w:r>
      <w:proofErr w:type="gramStart"/>
      <w:r w:rsidRPr="0005203D">
        <w:rPr>
          <w:rFonts w:asciiTheme="majorBidi" w:hAnsiTheme="majorBidi" w:cstheme="majorBidi"/>
          <w:lang w:val="ru-RU"/>
        </w:rPr>
        <w:t>9-16</w:t>
      </w:r>
      <w:proofErr w:type="gramEnd"/>
      <w:r w:rsidRPr="0005203D">
        <w:rPr>
          <w:rFonts w:asciiTheme="majorBidi" w:hAnsiTheme="majorBidi" w:cstheme="majorBidi"/>
          <w:lang w:val="ru-RU"/>
        </w:rPr>
        <w:t>.</w:t>
      </w:r>
    </w:p>
    <w:p w14:paraId="069527C1"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Казанли</w:t>
      </w:r>
      <w:proofErr w:type="spellEnd"/>
      <w:r w:rsidRPr="0005203D">
        <w:rPr>
          <w:rFonts w:asciiTheme="majorBidi" w:hAnsiTheme="majorBidi" w:cstheme="majorBidi"/>
          <w:lang w:val="ru-RU"/>
        </w:rPr>
        <w:t xml:space="preserve"> Д.Н. Структура Центрального Казахстана на основании анализа гравиметрического и магнитного полей. // </w:t>
      </w:r>
      <w:proofErr w:type="spellStart"/>
      <w:r w:rsidRPr="0005203D">
        <w:rPr>
          <w:rFonts w:asciiTheme="majorBidi" w:hAnsiTheme="majorBidi" w:cstheme="majorBidi"/>
          <w:lang w:val="ru-RU"/>
        </w:rPr>
        <w:t>Изв</w:t>
      </w:r>
      <w:proofErr w:type="spellEnd"/>
      <w:r w:rsidRPr="0005203D">
        <w:rPr>
          <w:rFonts w:asciiTheme="majorBidi" w:hAnsiTheme="majorBidi" w:cstheme="majorBidi"/>
          <w:lang w:val="ru-RU"/>
        </w:rPr>
        <w:t>. АН КазССР, сер. геол., 1955. №3. С.60-92.</w:t>
      </w:r>
    </w:p>
    <w:p w14:paraId="2322C827"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Казанли</w:t>
      </w:r>
      <w:proofErr w:type="spellEnd"/>
      <w:r w:rsidRPr="0005203D">
        <w:rPr>
          <w:rFonts w:asciiTheme="majorBidi" w:hAnsiTheme="majorBidi" w:cstheme="majorBidi"/>
          <w:lang w:val="ru-RU"/>
        </w:rPr>
        <w:t xml:space="preserve"> Д.Н., Попов </w:t>
      </w:r>
      <w:proofErr w:type="gramStart"/>
      <w:r w:rsidRPr="0005203D">
        <w:rPr>
          <w:rFonts w:asciiTheme="majorBidi" w:hAnsiTheme="majorBidi" w:cstheme="majorBidi"/>
          <w:lang w:val="ru-RU"/>
        </w:rPr>
        <w:t>А.А.</w:t>
      </w:r>
      <w:proofErr w:type="gramEnd"/>
      <w:r w:rsidRPr="0005203D">
        <w:rPr>
          <w:rFonts w:asciiTheme="majorBidi" w:hAnsiTheme="majorBidi" w:cstheme="majorBidi"/>
          <w:lang w:val="ru-RU"/>
        </w:rPr>
        <w:t xml:space="preserve">, Антоненко </w:t>
      </w:r>
      <w:proofErr w:type="gramStart"/>
      <w:r w:rsidRPr="0005203D">
        <w:rPr>
          <w:rFonts w:asciiTheme="majorBidi" w:hAnsiTheme="majorBidi" w:cstheme="majorBidi"/>
          <w:lang w:val="ru-RU"/>
        </w:rPr>
        <w:t>А.Н.</w:t>
      </w:r>
      <w:proofErr w:type="gramEnd"/>
      <w:r w:rsidRPr="0005203D">
        <w:rPr>
          <w:rFonts w:asciiTheme="majorBidi" w:hAnsiTheme="majorBidi" w:cstheme="majorBidi"/>
          <w:lang w:val="ru-RU"/>
        </w:rPr>
        <w:t xml:space="preserve"> Глубинное сейсмическое зондирование в Центральном Казахстане. // Вестник АН КазССР. 1959. № 4. С. </w:t>
      </w:r>
      <w:proofErr w:type="gramStart"/>
      <w:r w:rsidRPr="0005203D">
        <w:rPr>
          <w:rFonts w:asciiTheme="majorBidi" w:hAnsiTheme="majorBidi" w:cstheme="majorBidi"/>
          <w:lang w:val="ru-RU"/>
        </w:rPr>
        <w:t>26-36</w:t>
      </w:r>
      <w:proofErr w:type="gramEnd"/>
      <w:r w:rsidRPr="0005203D">
        <w:rPr>
          <w:rFonts w:asciiTheme="majorBidi" w:hAnsiTheme="majorBidi" w:cstheme="majorBidi"/>
          <w:lang w:val="ru-RU"/>
        </w:rPr>
        <w:t>.</w:t>
      </w:r>
    </w:p>
    <w:p w14:paraId="08653ABE"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Карта глубинного тектонического строения, м-б 1:250000. (Ред. С.Ж. </w:t>
      </w:r>
      <w:proofErr w:type="spellStart"/>
      <w:r w:rsidRPr="0005203D">
        <w:rPr>
          <w:rFonts w:asciiTheme="majorBidi" w:hAnsiTheme="majorBidi" w:cstheme="majorBidi"/>
          <w:lang w:val="ru-RU"/>
        </w:rPr>
        <w:t>Даукеев</w:t>
      </w:r>
      <w:proofErr w:type="spellEnd"/>
      <w:r w:rsidRPr="0005203D">
        <w:rPr>
          <w:rFonts w:asciiTheme="majorBidi" w:hAnsiTheme="majorBidi" w:cstheme="majorBidi"/>
          <w:lang w:val="ru-RU"/>
        </w:rPr>
        <w:t xml:space="preserve"> и др.). Алматы, 2000.</w:t>
      </w:r>
    </w:p>
    <w:p w14:paraId="2E8B4060"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Карта каледонской структуры Казахстана и сопредельных территорий, м-б 1:1500000. Главные редакторы: </w:t>
      </w:r>
      <w:proofErr w:type="gramStart"/>
      <w:r w:rsidRPr="0005203D">
        <w:rPr>
          <w:rFonts w:asciiTheme="majorBidi" w:hAnsiTheme="majorBidi" w:cstheme="majorBidi"/>
          <w:lang w:val="ru-RU"/>
        </w:rPr>
        <w:t>А.А.</w:t>
      </w:r>
      <w:proofErr w:type="gramEnd"/>
      <w:r w:rsidRPr="0005203D">
        <w:rPr>
          <w:rFonts w:asciiTheme="majorBidi" w:hAnsiTheme="majorBidi" w:cstheme="majorBidi"/>
          <w:lang w:val="ru-RU"/>
        </w:rPr>
        <w:t xml:space="preserve"> Абдулин, </w:t>
      </w:r>
      <w:proofErr w:type="gramStart"/>
      <w:r w:rsidRPr="0005203D">
        <w:rPr>
          <w:rFonts w:asciiTheme="majorBidi" w:hAnsiTheme="majorBidi" w:cstheme="majorBidi"/>
          <w:lang w:val="ru-RU"/>
        </w:rPr>
        <w:t>Ю.А.</w:t>
      </w:r>
      <w:proofErr w:type="gramEnd"/>
      <w:r w:rsidRPr="0005203D">
        <w:rPr>
          <w:rFonts w:asciiTheme="majorBidi" w:hAnsiTheme="majorBidi" w:cstheme="majorBidi"/>
          <w:lang w:val="ru-RU"/>
        </w:rPr>
        <w:t xml:space="preserve"> Зайцев. М.: ВСЕГЕИ. 1980.</w:t>
      </w:r>
    </w:p>
    <w:p w14:paraId="2F3162F1"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Кобзарь П.Н., Каймаков А.К., Кузнецов </w:t>
      </w:r>
      <w:proofErr w:type="gramStart"/>
      <w:r w:rsidRPr="0005203D">
        <w:rPr>
          <w:rFonts w:asciiTheme="majorBidi" w:hAnsiTheme="majorBidi" w:cstheme="majorBidi"/>
          <w:lang w:val="ru-RU"/>
        </w:rPr>
        <w:t>И.И.</w:t>
      </w:r>
      <w:proofErr w:type="gramEnd"/>
      <w:r w:rsidRPr="0005203D">
        <w:rPr>
          <w:rFonts w:asciiTheme="majorBidi" w:hAnsiTheme="majorBidi" w:cstheme="majorBidi"/>
          <w:lang w:val="ru-RU"/>
        </w:rPr>
        <w:t xml:space="preserve"> и др. Закономерности размещения и образования магнетитовых и хромитовых месторождений </w:t>
      </w:r>
      <w:proofErr w:type="spellStart"/>
      <w:r w:rsidRPr="0005203D">
        <w:rPr>
          <w:rFonts w:asciiTheme="majorBidi" w:hAnsiTheme="majorBidi" w:cstheme="majorBidi"/>
          <w:lang w:val="ru-RU"/>
        </w:rPr>
        <w:t>Мугоджар</w:t>
      </w:r>
      <w:proofErr w:type="spellEnd"/>
      <w:r w:rsidRPr="0005203D">
        <w:rPr>
          <w:rFonts w:asciiTheme="majorBidi" w:hAnsiTheme="majorBidi" w:cstheme="majorBidi"/>
          <w:lang w:val="ru-RU"/>
        </w:rPr>
        <w:t xml:space="preserve"> и Тургайского прогиба. – Алма-Ата, 1968. – 193 с. </w:t>
      </w:r>
    </w:p>
    <w:p w14:paraId="14AD76A5"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lastRenderedPageBreak/>
        <w:t xml:space="preserve">Колотилов </w:t>
      </w:r>
      <w:proofErr w:type="gramStart"/>
      <w:r w:rsidRPr="0005203D">
        <w:rPr>
          <w:rFonts w:asciiTheme="majorBidi" w:hAnsiTheme="majorBidi" w:cstheme="majorBidi"/>
          <w:lang w:val="ru-RU"/>
        </w:rPr>
        <w:t>Л.И.</w:t>
      </w:r>
      <w:proofErr w:type="gramEnd"/>
      <w:r w:rsidRPr="0005203D">
        <w:rPr>
          <w:rFonts w:asciiTheme="majorBidi" w:hAnsiTheme="majorBidi" w:cstheme="majorBidi"/>
          <w:lang w:val="ru-RU"/>
        </w:rPr>
        <w:t xml:space="preserve">, Горяев </w:t>
      </w:r>
      <w:proofErr w:type="gramStart"/>
      <w:r w:rsidRPr="0005203D">
        <w:rPr>
          <w:rFonts w:asciiTheme="majorBidi" w:hAnsiTheme="majorBidi" w:cstheme="majorBidi"/>
          <w:lang w:val="ru-RU"/>
        </w:rPr>
        <w:t>С.М.</w:t>
      </w:r>
      <w:proofErr w:type="gramEnd"/>
      <w:r w:rsidRPr="0005203D">
        <w:rPr>
          <w:rFonts w:asciiTheme="majorBidi" w:hAnsiTheme="majorBidi" w:cstheme="majorBidi"/>
          <w:lang w:val="ru-RU"/>
        </w:rPr>
        <w:t xml:space="preserve">, Крутихин И.М., </w:t>
      </w:r>
      <w:proofErr w:type="spellStart"/>
      <w:r w:rsidRPr="0005203D">
        <w:rPr>
          <w:rFonts w:asciiTheme="majorBidi" w:hAnsiTheme="majorBidi" w:cstheme="majorBidi"/>
          <w:lang w:val="ru-RU"/>
        </w:rPr>
        <w:t>Прищепкин</w:t>
      </w:r>
      <w:proofErr w:type="spellEnd"/>
      <w:r w:rsidRPr="0005203D">
        <w:rPr>
          <w:rFonts w:asciiTheme="majorBidi" w:hAnsiTheme="majorBidi" w:cstheme="majorBidi"/>
          <w:lang w:val="ru-RU"/>
        </w:rPr>
        <w:t xml:space="preserve"> В.Б. Закономерности размещения и образования хромитовых месторождений // Закономерности размещения и образования магнетитовых и хромитовых месторождений </w:t>
      </w:r>
      <w:proofErr w:type="spellStart"/>
      <w:r w:rsidRPr="0005203D">
        <w:rPr>
          <w:rFonts w:asciiTheme="majorBidi" w:hAnsiTheme="majorBidi" w:cstheme="majorBidi"/>
          <w:lang w:val="ru-RU"/>
        </w:rPr>
        <w:t>Мугоджар</w:t>
      </w:r>
      <w:proofErr w:type="spellEnd"/>
      <w:r w:rsidRPr="0005203D">
        <w:rPr>
          <w:rFonts w:asciiTheme="majorBidi" w:hAnsiTheme="majorBidi" w:cstheme="majorBidi"/>
          <w:lang w:val="ru-RU"/>
        </w:rPr>
        <w:t xml:space="preserve"> и Тургайского прогиба. – Алма-Ата, 1968. – С. </w:t>
      </w:r>
      <w:proofErr w:type="gramStart"/>
      <w:r w:rsidRPr="0005203D">
        <w:rPr>
          <w:rFonts w:asciiTheme="majorBidi" w:hAnsiTheme="majorBidi" w:cstheme="majorBidi"/>
          <w:lang w:val="ru-RU"/>
        </w:rPr>
        <w:t>249-280</w:t>
      </w:r>
      <w:proofErr w:type="gramEnd"/>
      <w:r w:rsidRPr="0005203D">
        <w:rPr>
          <w:rFonts w:asciiTheme="majorBidi" w:hAnsiTheme="majorBidi" w:cstheme="majorBidi"/>
          <w:lang w:val="ru-RU"/>
        </w:rPr>
        <w:t xml:space="preserve">. </w:t>
      </w:r>
    </w:p>
    <w:p w14:paraId="5DAD492B"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Кочергин </w:t>
      </w:r>
      <w:proofErr w:type="gramStart"/>
      <w:r w:rsidRPr="0005203D">
        <w:rPr>
          <w:rFonts w:asciiTheme="majorBidi" w:hAnsiTheme="majorBidi" w:cstheme="majorBidi"/>
          <w:lang w:val="ru-RU"/>
        </w:rPr>
        <w:t>И.А.</w:t>
      </w:r>
      <w:proofErr w:type="gramEnd"/>
      <w:r w:rsidRPr="0005203D">
        <w:rPr>
          <w:rFonts w:asciiTheme="majorBidi" w:hAnsiTheme="majorBidi" w:cstheme="majorBidi"/>
          <w:lang w:val="ru-RU"/>
        </w:rPr>
        <w:t xml:space="preserve"> Сарбайское магнетитовое месторождение. – Алма-Ата, 1971. – 157 с. </w:t>
      </w:r>
    </w:p>
    <w:p w14:paraId="5BDCDD6C"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Кошкин </w:t>
      </w:r>
      <w:proofErr w:type="gramStart"/>
      <w:r w:rsidRPr="0005203D">
        <w:rPr>
          <w:rFonts w:asciiTheme="majorBidi" w:hAnsiTheme="majorBidi" w:cstheme="majorBidi"/>
          <w:lang w:val="ru-RU"/>
        </w:rPr>
        <w:t>В.Я.</w:t>
      </w:r>
      <w:proofErr w:type="gramEnd"/>
      <w:r w:rsidRPr="0005203D">
        <w:rPr>
          <w:rFonts w:asciiTheme="majorBidi" w:hAnsiTheme="majorBidi" w:cstheme="majorBidi"/>
          <w:lang w:val="ru-RU"/>
        </w:rPr>
        <w:t xml:space="preserve">, Сушков </w:t>
      </w:r>
      <w:proofErr w:type="gramStart"/>
      <w:r w:rsidRPr="0005203D">
        <w:rPr>
          <w:rFonts w:asciiTheme="majorBidi" w:hAnsiTheme="majorBidi" w:cstheme="majorBidi"/>
          <w:lang w:val="ru-RU"/>
        </w:rPr>
        <w:t>В.А.</w:t>
      </w:r>
      <w:proofErr w:type="gramEnd"/>
      <w:r w:rsidRPr="0005203D">
        <w:rPr>
          <w:rFonts w:asciiTheme="majorBidi" w:hAnsiTheme="majorBidi" w:cstheme="majorBidi"/>
          <w:lang w:val="ru-RU"/>
        </w:rPr>
        <w:t xml:space="preserve"> Историко-геологическая и геодинамическая позиция золоторудных месторождений Северного </w:t>
      </w:r>
      <w:proofErr w:type="spellStart"/>
      <w:r w:rsidRPr="0005203D">
        <w:rPr>
          <w:rFonts w:asciiTheme="majorBidi" w:hAnsiTheme="majorBidi" w:cstheme="majorBidi"/>
          <w:lang w:val="ru-RU"/>
        </w:rPr>
        <w:t>Прибалхашья</w:t>
      </w:r>
      <w:proofErr w:type="spellEnd"/>
      <w:r w:rsidRPr="0005203D">
        <w:rPr>
          <w:rFonts w:asciiTheme="majorBidi" w:hAnsiTheme="majorBidi" w:cstheme="majorBidi"/>
          <w:lang w:val="ru-RU"/>
        </w:rPr>
        <w:t xml:space="preserve">. - Геология и разведка Казахстана. 1995, № 5. C. </w:t>
      </w:r>
      <w:proofErr w:type="gramStart"/>
      <w:r w:rsidRPr="0005203D">
        <w:rPr>
          <w:rFonts w:asciiTheme="majorBidi" w:hAnsiTheme="majorBidi" w:cstheme="majorBidi"/>
          <w:lang w:val="ru-RU"/>
        </w:rPr>
        <w:t>24-29</w:t>
      </w:r>
      <w:proofErr w:type="gramEnd"/>
      <w:r w:rsidRPr="0005203D">
        <w:rPr>
          <w:rFonts w:asciiTheme="majorBidi" w:hAnsiTheme="majorBidi" w:cstheme="majorBidi"/>
          <w:lang w:val="ru-RU"/>
        </w:rPr>
        <w:t>.</w:t>
      </w:r>
    </w:p>
    <w:p w14:paraId="43275A2A"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Лаумулин</w:t>
      </w:r>
      <w:proofErr w:type="spellEnd"/>
      <w:r w:rsidRPr="0005203D">
        <w:rPr>
          <w:rFonts w:asciiTheme="majorBidi" w:hAnsiTheme="majorBidi" w:cstheme="majorBidi"/>
          <w:lang w:val="ru-RU"/>
        </w:rPr>
        <w:t xml:space="preserve"> Т.М. </w:t>
      </w:r>
      <w:proofErr w:type="spellStart"/>
      <w:r w:rsidRPr="0005203D">
        <w:rPr>
          <w:rFonts w:asciiTheme="majorBidi" w:hAnsiTheme="majorBidi" w:cstheme="majorBidi"/>
          <w:lang w:val="ru-RU"/>
        </w:rPr>
        <w:t>Редкометаллоносные</w:t>
      </w:r>
      <w:proofErr w:type="spellEnd"/>
      <w:r w:rsidRPr="0005203D">
        <w:rPr>
          <w:rFonts w:asciiTheme="majorBidi" w:hAnsiTheme="majorBidi" w:cstheme="majorBidi"/>
          <w:lang w:val="ru-RU"/>
        </w:rPr>
        <w:t xml:space="preserve"> структуры в </w:t>
      </w:r>
      <w:proofErr w:type="spellStart"/>
      <w:r w:rsidRPr="0005203D">
        <w:rPr>
          <w:rFonts w:asciiTheme="majorBidi" w:hAnsiTheme="majorBidi" w:cstheme="majorBidi"/>
          <w:lang w:val="ru-RU"/>
        </w:rPr>
        <w:t>геотектоногенах</w:t>
      </w:r>
      <w:proofErr w:type="spellEnd"/>
      <w:r w:rsidRPr="0005203D">
        <w:rPr>
          <w:rFonts w:asciiTheme="majorBidi" w:hAnsiTheme="majorBidi" w:cstheme="majorBidi"/>
          <w:lang w:val="ru-RU"/>
        </w:rPr>
        <w:t xml:space="preserve"> Казахстана. // Изд. Наука. Алма-Ата, 1977. 199 с.</w:t>
      </w:r>
    </w:p>
    <w:p w14:paraId="57BAE69B"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Лаумулин</w:t>
      </w:r>
      <w:proofErr w:type="spellEnd"/>
      <w:r w:rsidRPr="0005203D">
        <w:rPr>
          <w:rFonts w:asciiTheme="majorBidi" w:hAnsiTheme="majorBidi" w:cstheme="majorBidi"/>
          <w:lang w:val="ru-RU"/>
        </w:rPr>
        <w:t xml:space="preserve"> Т.М., Губайдулин Ф.Г. Геодинамика и </w:t>
      </w:r>
      <w:proofErr w:type="spellStart"/>
      <w:r w:rsidRPr="0005203D">
        <w:rPr>
          <w:rFonts w:asciiTheme="majorBidi" w:hAnsiTheme="majorBidi" w:cstheme="majorBidi"/>
          <w:lang w:val="ru-RU"/>
        </w:rPr>
        <w:t>редкометалльная</w:t>
      </w:r>
      <w:proofErr w:type="spellEnd"/>
      <w:r w:rsidRPr="0005203D">
        <w:rPr>
          <w:rFonts w:asciiTheme="majorBidi" w:hAnsiTheme="majorBidi" w:cstheme="majorBidi"/>
          <w:lang w:val="ru-RU"/>
        </w:rPr>
        <w:t xml:space="preserve"> металлогения Казахстана. // Геология Казахстана. Алматы, 2001. </w:t>
      </w:r>
      <w:proofErr w:type="gramStart"/>
      <w:r w:rsidRPr="0005203D">
        <w:rPr>
          <w:rFonts w:asciiTheme="majorBidi" w:hAnsiTheme="majorBidi" w:cstheme="majorBidi"/>
          <w:lang w:val="ru-RU"/>
        </w:rPr>
        <w:t>№ 3-4</w:t>
      </w:r>
      <w:proofErr w:type="gramEnd"/>
      <w:r w:rsidRPr="0005203D">
        <w:rPr>
          <w:rFonts w:asciiTheme="majorBidi" w:hAnsiTheme="majorBidi" w:cstheme="majorBidi"/>
          <w:lang w:val="ru-RU"/>
        </w:rPr>
        <w:t xml:space="preserve">. С. </w:t>
      </w:r>
      <w:proofErr w:type="gramStart"/>
      <w:r w:rsidRPr="0005203D">
        <w:rPr>
          <w:rFonts w:asciiTheme="majorBidi" w:hAnsiTheme="majorBidi" w:cstheme="majorBidi"/>
          <w:lang w:val="ru-RU"/>
        </w:rPr>
        <w:t>152-163</w:t>
      </w:r>
      <w:proofErr w:type="gramEnd"/>
      <w:r w:rsidRPr="0005203D">
        <w:rPr>
          <w:rFonts w:asciiTheme="majorBidi" w:hAnsiTheme="majorBidi" w:cstheme="majorBidi"/>
          <w:lang w:val="ru-RU"/>
        </w:rPr>
        <w:t>.</w:t>
      </w:r>
    </w:p>
    <w:p w14:paraId="382DB0FC"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Лаумулин</w:t>
      </w:r>
      <w:proofErr w:type="spellEnd"/>
      <w:r w:rsidRPr="0005203D">
        <w:rPr>
          <w:rFonts w:asciiTheme="majorBidi" w:hAnsiTheme="majorBidi" w:cstheme="majorBidi"/>
          <w:lang w:val="ru-RU"/>
        </w:rPr>
        <w:t xml:space="preserve"> Т.М., Губайдулин Ф.Г., Корецкая </w:t>
      </w:r>
      <w:proofErr w:type="gramStart"/>
      <w:r w:rsidRPr="0005203D">
        <w:rPr>
          <w:rFonts w:asciiTheme="majorBidi" w:hAnsiTheme="majorBidi" w:cstheme="majorBidi"/>
          <w:lang w:val="ru-RU"/>
        </w:rPr>
        <w:t>Т.Л.</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Редкометалльная</w:t>
      </w:r>
      <w:proofErr w:type="spellEnd"/>
      <w:r w:rsidRPr="0005203D">
        <w:rPr>
          <w:rFonts w:asciiTheme="majorBidi" w:hAnsiTheme="majorBidi" w:cstheme="majorBidi"/>
          <w:lang w:val="ru-RU"/>
        </w:rPr>
        <w:t xml:space="preserve"> металлогения Казахстана в свете новых тектонических концепций. Алматы, сер. геол. 2003 № 6. С.12-27.</w:t>
      </w:r>
    </w:p>
    <w:p w14:paraId="4BEB83DF"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Лаумулин</w:t>
      </w:r>
      <w:proofErr w:type="spellEnd"/>
      <w:r w:rsidRPr="0005203D">
        <w:rPr>
          <w:rFonts w:asciiTheme="majorBidi" w:hAnsiTheme="majorBidi" w:cstheme="majorBidi"/>
          <w:lang w:val="ru-RU"/>
        </w:rPr>
        <w:t xml:space="preserve"> Т.М. Тектоника и рудно-магматические системы </w:t>
      </w:r>
      <w:proofErr w:type="spellStart"/>
      <w:r w:rsidRPr="0005203D">
        <w:rPr>
          <w:rFonts w:asciiTheme="majorBidi" w:hAnsiTheme="majorBidi" w:cstheme="majorBidi"/>
          <w:lang w:val="ru-RU"/>
        </w:rPr>
        <w:t>редкометалльного</w:t>
      </w:r>
      <w:proofErr w:type="spellEnd"/>
      <w:r w:rsidRPr="0005203D">
        <w:rPr>
          <w:rFonts w:asciiTheme="majorBidi" w:hAnsiTheme="majorBidi" w:cstheme="majorBidi"/>
          <w:lang w:val="ru-RU"/>
        </w:rPr>
        <w:t xml:space="preserve"> рудообразования // </w:t>
      </w:r>
      <w:proofErr w:type="spellStart"/>
      <w:r w:rsidRPr="0005203D">
        <w:rPr>
          <w:rFonts w:asciiTheme="majorBidi" w:hAnsiTheme="majorBidi" w:cstheme="majorBidi"/>
          <w:lang w:val="ru-RU"/>
        </w:rPr>
        <w:t>Геонауки</w:t>
      </w:r>
      <w:proofErr w:type="spellEnd"/>
      <w:r w:rsidRPr="0005203D">
        <w:rPr>
          <w:rFonts w:asciiTheme="majorBidi" w:hAnsiTheme="majorBidi" w:cstheme="majorBidi"/>
          <w:lang w:val="ru-RU"/>
        </w:rPr>
        <w:t xml:space="preserve"> в Казахстане. </w:t>
      </w:r>
      <w:proofErr w:type="spellStart"/>
      <w:r w:rsidRPr="0005203D">
        <w:rPr>
          <w:rFonts w:asciiTheme="majorBidi" w:hAnsiTheme="majorBidi" w:cstheme="majorBidi"/>
          <w:lang w:val="ru-RU"/>
        </w:rPr>
        <w:t>Докл</w:t>
      </w:r>
      <w:proofErr w:type="spell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каз</w:t>
      </w:r>
      <w:proofErr w:type="spellEnd"/>
      <w:r w:rsidRPr="0005203D">
        <w:rPr>
          <w:rFonts w:asciiTheme="majorBidi" w:hAnsiTheme="majorBidi" w:cstheme="majorBidi"/>
          <w:lang w:val="ru-RU"/>
        </w:rPr>
        <w:t>. геологов. Алматы. Казахстанское геологическое общество "</w:t>
      </w:r>
      <w:proofErr w:type="spellStart"/>
      <w:r w:rsidRPr="0005203D">
        <w:rPr>
          <w:rFonts w:asciiTheme="majorBidi" w:hAnsiTheme="majorBidi" w:cstheme="majorBidi"/>
          <w:lang w:val="ru-RU"/>
        </w:rPr>
        <w:t>КазГЕО</w:t>
      </w:r>
      <w:proofErr w:type="spellEnd"/>
      <w:r w:rsidRPr="0005203D">
        <w:rPr>
          <w:rFonts w:asciiTheme="majorBidi" w:hAnsiTheme="majorBidi" w:cstheme="majorBidi"/>
          <w:lang w:val="ru-RU"/>
        </w:rPr>
        <w:t xml:space="preserve">". 2004. С. </w:t>
      </w:r>
      <w:proofErr w:type="gramStart"/>
      <w:r w:rsidRPr="0005203D">
        <w:rPr>
          <w:rFonts w:asciiTheme="majorBidi" w:hAnsiTheme="majorBidi" w:cstheme="majorBidi"/>
          <w:lang w:val="ru-RU"/>
        </w:rPr>
        <w:t>176-179</w:t>
      </w:r>
      <w:proofErr w:type="gramEnd"/>
      <w:r w:rsidRPr="0005203D">
        <w:rPr>
          <w:rFonts w:asciiTheme="majorBidi" w:hAnsiTheme="majorBidi" w:cstheme="majorBidi"/>
          <w:lang w:val="ru-RU"/>
        </w:rPr>
        <w:t>.</w:t>
      </w:r>
    </w:p>
    <w:p w14:paraId="252ED110"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Любецкий </w:t>
      </w:r>
      <w:proofErr w:type="gramStart"/>
      <w:r w:rsidRPr="0005203D">
        <w:rPr>
          <w:rFonts w:asciiTheme="majorBidi" w:hAnsiTheme="majorBidi" w:cstheme="majorBidi"/>
          <w:lang w:val="ru-RU"/>
        </w:rPr>
        <w:t>В.Н.</w:t>
      </w:r>
      <w:proofErr w:type="gramEnd"/>
      <w:r w:rsidRPr="0005203D">
        <w:rPr>
          <w:rFonts w:asciiTheme="majorBidi" w:hAnsiTheme="majorBidi" w:cstheme="majorBidi"/>
          <w:lang w:val="ru-RU"/>
        </w:rPr>
        <w:t xml:space="preserve">, Любецкая </w:t>
      </w:r>
      <w:proofErr w:type="gramStart"/>
      <w:r w:rsidRPr="0005203D">
        <w:rPr>
          <w:rFonts w:asciiTheme="majorBidi" w:hAnsiTheme="majorBidi" w:cstheme="majorBidi"/>
          <w:lang w:val="ru-RU"/>
        </w:rPr>
        <w:t>Л.Д.</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Рифтогенная</w:t>
      </w:r>
      <w:proofErr w:type="spellEnd"/>
      <w:r w:rsidRPr="0005203D">
        <w:rPr>
          <w:rFonts w:asciiTheme="majorBidi" w:hAnsiTheme="majorBidi" w:cstheme="majorBidi"/>
          <w:lang w:val="ru-RU"/>
        </w:rPr>
        <w:t xml:space="preserve"> палеозойская история рудной провинции Каратау // Геотектоника. – 1988. – № 5. – С. </w:t>
      </w:r>
      <w:proofErr w:type="gramStart"/>
      <w:r w:rsidRPr="0005203D">
        <w:rPr>
          <w:rFonts w:asciiTheme="majorBidi" w:hAnsiTheme="majorBidi" w:cstheme="majorBidi"/>
          <w:lang w:val="ru-RU"/>
        </w:rPr>
        <w:t>9-76</w:t>
      </w:r>
      <w:proofErr w:type="gramEnd"/>
      <w:r w:rsidRPr="0005203D">
        <w:rPr>
          <w:rFonts w:asciiTheme="majorBidi" w:hAnsiTheme="majorBidi" w:cstheme="majorBidi"/>
          <w:lang w:val="ru-RU"/>
        </w:rPr>
        <w:t>. [20]</w:t>
      </w:r>
    </w:p>
    <w:p w14:paraId="10171E7E"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Любецкий </w:t>
      </w:r>
      <w:proofErr w:type="gramStart"/>
      <w:r w:rsidRPr="0005203D">
        <w:rPr>
          <w:rFonts w:asciiTheme="majorBidi" w:hAnsiTheme="majorBidi" w:cstheme="majorBidi"/>
          <w:lang w:val="ru-RU"/>
        </w:rPr>
        <w:t>В.Н.</w:t>
      </w:r>
      <w:proofErr w:type="gramEnd"/>
      <w:r w:rsidRPr="0005203D">
        <w:rPr>
          <w:rFonts w:asciiTheme="majorBidi" w:hAnsiTheme="majorBidi" w:cstheme="majorBidi"/>
          <w:lang w:val="ru-RU"/>
        </w:rPr>
        <w:t xml:space="preserve">, Любецкая </w:t>
      </w:r>
      <w:proofErr w:type="gramStart"/>
      <w:r w:rsidRPr="0005203D">
        <w:rPr>
          <w:rFonts w:asciiTheme="majorBidi" w:hAnsiTheme="majorBidi" w:cstheme="majorBidi"/>
          <w:lang w:val="ru-RU"/>
        </w:rPr>
        <w:t>Л.Д.</w:t>
      </w:r>
      <w:proofErr w:type="gramEnd"/>
      <w:r w:rsidRPr="0005203D">
        <w:rPr>
          <w:rFonts w:asciiTheme="majorBidi" w:hAnsiTheme="majorBidi" w:cstheme="majorBidi"/>
          <w:lang w:val="ru-RU"/>
        </w:rPr>
        <w:t xml:space="preserve">, Науменко </w:t>
      </w:r>
      <w:proofErr w:type="gramStart"/>
      <w:r w:rsidRPr="0005203D">
        <w:rPr>
          <w:rFonts w:asciiTheme="majorBidi" w:hAnsiTheme="majorBidi" w:cstheme="majorBidi"/>
          <w:lang w:val="ru-RU"/>
        </w:rPr>
        <w:t>А.В.</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Рифтогенные</w:t>
      </w:r>
      <w:proofErr w:type="spellEnd"/>
      <w:r w:rsidRPr="0005203D">
        <w:rPr>
          <w:rFonts w:asciiTheme="majorBidi" w:hAnsiTheme="majorBidi" w:cstheme="majorBidi"/>
          <w:lang w:val="ru-RU"/>
        </w:rPr>
        <w:t xml:space="preserve"> структуры Центрального Казахстана. Сов. геология. 1989. № 9. С. </w:t>
      </w:r>
      <w:proofErr w:type="gramStart"/>
      <w:r w:rsidRPr="0005203D">
        <w:rPr>
          <w:rFonts w:asciiTheme="majorBidi" w:hAnsiTheme="majorBidi" w:cstheme="majorBidi"/>
          <w:lang w:val="ru-RU"/>
        </w:rPr>
        <w:t>58-65</w:t>
      </w:r>
      <w:proofErr w:type="gramEnd"/>
      <w:r w:rsidRPr="0005203D">
        <w:rPr>
          <w:rFonts w:asciiTheme="majorBidi" w:hAnsiTheme="majorBidi" w:cstheme="majorBidi"/>
          <w:lang w:val="ru-RU"/>
        </w:rPr>
        <w:t>.</w:t>
      </w:r>
    </w:p>
    <w:p w14:paraId="61F98CC8"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Любецкий </w:t>
      </w:r>
      <w:proofErr w:type="gramStart"/>
      <w:r w:rsidRPr="0005203D">
        <w:rPr>
          <w:rFonts w:asciiTheme="majorBidi" w:hAnsiTheme="majorBidi" w:cstheme="majorBidi"/>
          <w:lang w:val="ru-RU"/>
        </w:rPr>
        <w:t>В.Н.</w:t>
      </w:r>
      <w:proofErr w:type="gramEnd"/>
      <w:r w:rsidRPr="0005203D">
        <w:rPr>
          <w:rFonts w:asciiTheme="majorBidi" w:hAnsiTheme="majorBidi" w:cstheme="majorBidi"/>
          <w:lang w:val="ru-RU"/>
        </w:rPr>
        <w:t xml:space="preserve">, Любецкая </w:t>
      </w:r>
      <w:proofErr w:type="gramStart"/>
      <w:r w:rsidRPr="0005203D">
        <w:rPr>
          <w:rFonts w:asciiTheme="majorBidi" w:hAnsiTheme="majorBidi" w:cstheme="majorBidi"/>
          <w:lang w:val="ru-RU"/>
        </w:rPr>
        <w:t>Л.Д.</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Истекова</w:t>
      </w:r>
      <w:proofErr w:type="spellEnd"/>
      <w:r w:rsidRPr="0005203D">
        <w:rPr>
          <w:rFonts w:asciiTheme="majorBidi" w:hAnsiTheme="majorBidi" w:cstheme="majorBidi"/>
          <w:lang w:val="ru-RU"/>
        </w:rPr>
        <w:t xml:space="preserve"> </w:t>
      </w:r>
      <w:proofErr w:type="gramStart"/>
      <w:r w:rsidRPr="0005203D">
        <w:rPr>
          <w:rFonts w:asciiTheme="majorBidi" w:hAnsiTheme="majorBidi" w:cstheme="majorBidi"/>
          <w:lang w:val="ru-RU"/>
        </w:rPr>
        <w:t>С.А.</w:t>
      </w:r>
      <w:proofErr w:type="gramEnd"/>
      <w:r w:rsidRPr="0005203D">
        <w:rPr>
          <w:rFonts w:asciiTheme="majorBidi" w:hAnsiTheme="majorBidi" w:cstheme="majorBidi"/>
          <w:lang w:val="ru-RU"/>
        </w:rPr>
        <w:t xml:space="preserve">, Шабалина </w:t>
      </w:r>
      <w:proofErr w:type="gramStart"/>
      <w:r w:rsidRPr="0005203D">
        <w:rPr>
          <w:rFonts w:asciiTheme="majorBidi" w:hAnsiTheme="majorBidi" w:cstheme="majorBidi"/>
          <w:lang w:val="ru-RU"/>
        </w:rPr>
        <w:t>Л.В.</w:t>
      </w:r>
      <w:proofErr w:type="gramEnd"/>
      <w:r w:rsidRPr="0005203D">
        <w:rPr>
          <w:rFonts w:asciiTheme="majorBidi" w:hAnsiTheme="majorBidi" w:cstheme="majorBidi"/>
          <w:lang w:val="ru-RU"/>
        </w:rPr>
        <w:t xml:space="preserve"> Модель геодинамики литосферы Казахстана в фанерозое // Геология и </w:t>
      </w:r>
      <w:proofErr w:type="spellStart"/>
      <w:r w:rsidRPr="0005203D">
        <w:rPr>
          <w:rFonts w:asciiTheme="majorBidi" w:hAnsiTheme="majorBidi" w:cstheme="majorBidi"/>
          <w:lang w:val="ru-RU"/>
        </w:rPr>
        <w:t>минерагения</w:t>
      </w:r>
      <w:proofErr w:type="spellEnd"/>
      <w:r w:rsidRPr="0005203D">
        <w:rPr>
          <w:rFonts w:asciiTheme="majorBidi" w:hAnsiTheme="majorBidi" w:cstheme="majorBidi"/>
          <w:lang w:val="ru-RU"/>
        </w:rPr>
        <w:t xml:space="preserve"> Центральной Азии. Материалы международной научно-технической конференции. Иркутск, 2006. С. </w:t>
      </w:r>
      <w:proofErr w:type="gramStart"/>
      <w:r w:rsidRPr="0005203D">
        <w:rPr>
          <w:rFonts w:asciiTheme="majorBidi" w:hAnsiTheme="majorBidi" w:cstheme="majorBidi"/>
          <w:lang w:val="ru-RU"/>
        </w:rPr>
        <w:t>15-18</w:t>
      </w:r>
      <w:proofErr w:type="gramEnd"/>
      <w:r w:rsidRPr="0005203D">
        <w:rPr>
          <w:rFonts w:asciiTheme="majorBidi" w:hAnsiTheme="majorBidi" w:cstheme="majorBidi"/>
          <w:lang w:val="ru-RU"/>
        </w:rPr>
        <w:t>.</w:t>
      </w:r>
    </w:p>
    <w:p w14:paraId="3D9AB9A9"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Мальченко </w:t>
      </w:r>
      <w:proofErr w:type="gramStart"/>
      <w:r w:rsidRPr="0005203D">
        <w:rPr>
          <w:rFonts w:asciiTheme="majorBidi" w:hAnsiTheme="majorBidi" w:cstheme="majorBidi"/>
          <w:lang w:val="ru-RU"/>
        </w:rPr>
        <w:t>Е.Г.</w:t>
      </w:r>
      <w:proofErr w:type="gramEnd"/>
      <w:r w:rsidRPr="0005203D">
        <w:rPr>
          <w:rFonts w:asciiTheme="majorBidi" w:hAnsiTheme="majorBidi" w:cstheme="majorBidi"/>
          <w:lang w:val="ru-RU"/>
        </w:rPr>
        <w:t xml:space="preserve">, Курчавов </w:t>
      </w:r>
      <w:proofErr w:type="gramStart"/>
      <w:r w:rsidRPr="0005203D">
        <w:rPr>
          <w:rFonts w:asciiTheme="majorBidi" w:hAnsiTheme="majorBidi" w:cstheme="majorBidi"/>
          <w:lang w:val="ru-RU"/>
        </w:rPr>
        <w:t>А.М.</w:t>
      </w:r>
      <w:proofErr w:type="gramEnd"/>
      <w:r w:rsidRPr="0005203D">
        <w:rPr>
          <w:rFonts w:asciiTheme="majorBidi" w:hAnsiTheme="majorBidi" w:cstheme="majorBidi"/>
          <w:lang w:val="ru-RU"/>
        </w:rPr>
        <w:t xml:space="preserve">, Козлов </w:t>
      </w:r>
      <w:proofErr w:type="gramStart"/>
      <w:r w:rsidRPr="0005203D">
        <w:rPr>
          <w:rFonts w:asciiTheme="majorBidi" w:hAnsiTheme="majorBidi" w:cstheme="majorBidi"/>
          <w:lang w:val="ru-RU"/>
        </w:rPr>
        <w:t>А.А.</w:t>
      </w:r>
      <w:proofErr w:type="gramEnd"/>
      <w:r w:rsidRPr="0005203D">
        <w:rPr>
          <w:rFonts w:asciiTheme="majorBidi" w:hAnsiTheme="majorBidi" w:cstheme="majorBidi"/>
          <w:lang w:val="ru-RU"/>
        </w:rPr>
        <w:t xml:space="preserve">, Хамзин Б.С. Геодинамические аспекты формирования геофизических особенностей главнейших </w:t>
      </w:r>
      <w:proofErr w:type="spellStart"/>
      <w:r w:rsidRPr="0005203D">
        <w:rPr>
          <w:rFonts w:asciiTheme="majorBidi" w:hAnsiTheme="majorBidi" w:cstheme="majorBidi"/>
          <w:lang w:val="ru-RU"/>
        </w:rPr>
        <w:t>орогенных</w:t>
      </w:r>
      <w:proofErr w:type="spellEnd"/>
      <w:r w:rsidRPr="0005203D">
        <w:rPr>
          <w:rFonts w:asciiTheme="majorBidi" w:hAnsiTheme="majorBidi" w:cstheme="majorBidi"/>
          <w:lang w:val="ru-RU"/>
        </w:rPr>
        <w:t xml:space="preserve"> структур </w:t>
      </w:r>
      <w:proofErr w:type="spellStart"/>
      <w:r w:rsidRPr="0005203D">
        <w:rPr>
          <w:rFonts w:asciiTheme="majorBidi" w:hAnsiTheme="majorBidi" w:cstheme="majorBidi"/>
          <w:lang w:val="ru-RU"/>
        </w:rPr>
        <w:t>палеозоид</w:t>
      </w:r>
      <w:proofErr w:type="spellEnd"/>
      <w:r w:rsidRPr="0005203D">
        <w:rPr>
          <w:rFonts w:asciiTheme="majorBidi" w:hAnsiTheme="majorBidi" w:cstheme="majorBidi"/>
          <w:lang w:val="ru-RU"/>
        </w:rPr>
        <w:t xml:space="preserve"> Центрального Казахстана // Тектоника и геофизика литосферы. Т. 1. М.: ГЕОС. 2002. С. </w:t>
      </w:r>
      <w:proofErr w:type="gramStart"/>
      <w:r w:rsidRPr="0005203D">
        <w:rPr>
          <w:rFonts w:asciiTheme="majorBidi" w:hAnsiTheme="majorBidi" w:cstheme="majorBidi"/>
          <w:lang w:val="ru-RU"/>
        </w:rPr>
        <w:t>329-331</w:t>
      </w:r>
      <w:proofErr w:type="gramEnd"/>
      <w:r w:rsidRPr="0005203D">
        <w:rPr>
          <w:rFonts w:asciiTheme="majorBidi" w:hAnsiTheme="majorBidi" w:cstheme="majorBidi"/>
          <w:lang w:val="ru-RU"/>
        </w:rPr>
        <w:t>.</w:t>
      </w:r>
    </w:p>
    <w:p w14:paraId="73D15C89"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Мальченко </w:t>
      </w:r>
      <w:proofErr w:type="gramStart"/>
      <w:r w:rsidRPr="0005203D">
        <w:rPr>
          <w:rFonts w:asciiTheme="majorBidi" w:hAnsiTheme="majorBidi" w:cstheme="majorBidi"/>
          <w:lang w:val="ru-RU"/>
        </w:rPr>
        <w:t>Е.Г.</w:t>
      </w:r>
      <w:proofErr w:type="gramEnd"/>
      <w:r w:rsidRPr="0005203D">
        <w:rPr>
          <w:rFonts w:asciiTheme="majorBidi" w:hAnsiTheme="majorBidi" w:cstheme="majorBidi"/>
          <w:lang w:val="ru-RU"/>
        </w:rPr>
        <w:t xml:space="preserve"> Металлогения Сарысу-Тенизского сегмента девонского </w:t>
      </w:r>
      <w:proofErr w:type="spellStart"/>
      <w:proofErr w:type="gramStart"/>
      <w:r w:rsidRPr="0005203D">
        <w:rPr>
          <w:rFonts w:asciiTheme="majorBidi" w:hAnsiTheme="majorBidi" w:cstheme="majorBidi"/>
          <w:lang w:val="ru-RU"/>
        </w:rPr>
        <w:t>вулкано</w:t>
      </w:r>
      <w:proofErr w:type="spellEnd"/>
      <w:r w:rsidRPr="0005203D">
        <w:rPr>
          <w:rFonts w:asciiTheme="majorBidi" w:hAnsiTheme="majorBidi" w:cstheme="majorBidi"/>
          <w:lang w:val="ru-RU"/>
        </w:rPr>
        <w:t>-плутонического</w:t>
      </w:r>
      <w:proofErr w:type="gramEnd"/>
      <w:r w:rsidRPr="0005203D">
        <w:rPr>
          <w:rFonts w:asciiTheme="majorBidi" w:hAnsiTheme="majorBidi" w:cstheme="majorBidi"/>
          <w:lang w:val="ru-RU"/>
        </w:rPr>
        <w:t xml:space="preserve"> пояса Центрального Казахстана // </w:t>
      </w:r>
      <w:proofErr w:type="spellStart"/>
      <w:r w:rsidRPr="0005203D">
        <w:rPr>
          <w:rFonts w:asciiTheme="majorBidi" w:hAnsiTheme="majorBidi" w:cstheme="majorBidi"/>
          <w:lang w:val="ru-RU"/>
        </w:rPr>
        <w:t>Автореф</w:t>
      </w:r>
      <w:proofErr w:type="spellEnd"/>
      <w:r w:rsidRPr="0005203D">
        <w:rPr>
          <w:rFonts w:asciiTheme="majorBidi" w:hAnsiTheme="majorBidi" w:cstheme="majorBidi"/>
          <w:lang w:val="ru-RU"/>
        </w:rPr>
        <w:t>. канд. дисс. Алматы. 2004 г. 26 с.</w:t>
      </w:r>
    </w:p>
    <w:p w14:paraId="41D7F34C"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Медоев Г.Ц. Геологическая карта Центрального Казахстана, м-б 1:1 000 000, 1956.</w:t>
      </w:r>
    </w:p>
    <w:p w14:paraId="149D8A72"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Месторождения железа Казахстана. Справочник /Под ред. А.М. Кажегельдина. Алматы. ИАЦ, 1998. 163 с.</w:t>
      </w:r>
    </w:p>
    <w:p w14:paraId="7AD4F71A"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Месторождения марганца Казахстана. Справочник /Под ред. </w:t>
      </w:r>
      <w:proofErr w:type="gramStart"/>
      <w:r w:rsidRPr="0005203D">
        <w:rPr>
          <w:rFonts w:asciiTheme="majorBidi" w:hAnsiTheme="majorBidi" w:cstheme="majorBidi"/>
          <w:lang w:val="ru-RU"/>
        </w:rPr>
        <w:t>А.А.</w:t>
      </w:r>
      <w:proofErr w:type="gramEnd"/>
      <w:r w:rsidRPr="0005203D">
        <w:rPr>
          <w:rFonts w:asciiTheme="majorBidi" w:hAnsiTheme="majorBidi" w:cstheme="majorBidi"/>
          <w:lang w:val="ru-RU"/>
        </w:rPr>
        <w:t xml:space="preserve"> Абдулина. Алматы. ИАЦ, 1999. 95 с.</w:t>
      </w:r>
    </w:p>
    <w:p w14:paraId="5718896B"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Месторождения свинца и цинка Казахстана. Справочник /Под ред. А.М. Кажегельдина. Алматы. ИАЦ, 1997. 152 с.</w:t>
      </w:r>
    </w:p>
    <w:p w14:paraId="635CBA24"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Металлогения Казахстана. Рудные формации. Месторождения руд хрома, титана, ванадия, силикатного никеля и кобальта, бокситов. – Алма-Ата, 1978. – 228 с. [22]</w:t>
      </w:r>
    </w:p>
    <w:p w14:paraId="775DE2F9"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Минерагеническая</w:t>
      </w:r>
      <w:proofErr w:type="spellEnd"/>
      <w:r w:rsidRPr="0005203D">
        <w:rPr>
          <w:rFonts w:asciiTheme="majorBidi" w:hAnsiTheme="majorBidi" w:cstheme="majorBidi"/>
          <w:lang w:val="ru-RU"/>
        </w:rPr>
        <w:t xml:space="preserve"> карта Казахстана. М-б 1:2 500 000. (Ред. С.Ж. </w:t>
      </w:r>
      <w:proofErr w:type="spellStart"/>
      <w:r w:rsidRPr="0005203D">
        <w:rPr>
          <w:rFonts w:asciiTheme="majorBidi" w:hAnsiTheme="majorBidi" w:cstheme="majorBidi"/>
          <w:lang w:val="ru-RU"/>
        </w:rPr>
        <w:t>Даукеев</w:t>
      </w:r>
      <w:proofErr w:type="spellEnd"/>
      <w:r w:rsidRPr="0005203D">
        <w:rPr>
          <w:rFonts w:asciiTheme="majorBidi" w:hAnsiTheme="majorBidi" w:cstheme="majorBidi"/>
          <w:lang w:val="ru-RU"/>
        </w:rPr>
        <w:t>). Алматы, 2002.</w:t>
      </w:r>
    </w:p>
    <w:p w14:paraId="67D959E0"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Мирошниченко </w:t>
      </w:r>
      <w:proofErr w:type="gramStart"/>
      <w:r w:rsidRPr="0005203D">
        <w:rPr>
          <w:rFonts w:asciiTheme="majorBidi" w:hAnsiTheme="majorBidi" w:cstheme="majorBidi"/>
          <w:lang w:val="ru-RU"/>
        </w:rPr>
        <w:t>Л.А.</w:t>
      </w:r>
      <w:proofErr w:type="gramEnd"/>
      <w:r w:rsidRPr="0005203D">
        <w:rPr>
          <w:rFonts w:asciiTheme="majorBidi" w:hAnsiTheme="majorBidi" w:cstheme="majorBidi"/>
          <w:lang w:val="ru-RU"/>
        </w:rPr>
        <w:t xml:space="preserve">, Митряева </w:t>
      </w:r>
      <w:proofErr w:type="gramStart"/>
      <w:r w:rsidRPr="0005203D">
        <w:rPr>
          <w:rFonts w:asciiTheme="majorBidi" w:hAnsiTheme="majorBidi" w:cstheme="majorBidi"/>
          <w:lang w:val="ru-RU"/>
        </w:rPr>
        <w:t>Н.М.</w:t>
      </w:r>
      <w:proofErr w:type="gramEnd"/>
      <w:r w:rsidRPr="0005203D">
        <w:rPr>
          <w:rFonts w:asciiTheme="majorBidi" w:hAnsiTheme="majorBidi" w:cstheme="majorBidi"/>
          <w:lang w:val="ru-RU"/>
        </w:rPr>
        <w:t xml:space="preserve">, Покровская </w:t>
      </w:r>
      <w:proofErr w:type="gramStart"/>
      <w:r w:rsidRPr="0005203D">
        <w:rPr>
          <w:rFonts w:asciiTheme="majorBidi" w:hAnsiTheme="majorBidi" w:cstheme="majorBidi"/>
          <w:lang w:val="ru-RU"/>
        </w:rPr>
        <w:t>И.В.</w:t>
      </w:r>
      <w:proofErr w:type="gramEnd"/>
      <w:r w:rsidRPr="0005203D">
        <w:rPr>
          <w:rFonts w:asciiTheme="majorBidi" w:hAnsiTheme="majorBidi" w:cstheme="majorBidi"/>
          <w:lang w:val="ru-RU"/>
        </w:rPr>
        <w:t xml:space="preserve"> И др. </w:t>
      </w:r>
      <w:proofErr w:type="spellStart"/>
      <w:r w:rsidRPr="0005203D">
        <w:rPr>
          <w:rFonts w:asciiTheme="majorBidi" w:hAnsiTheme="majorBidi" w:cstheme="majorBidi"/>
          <w:lang w:val="ru-RU"/>
        </w:rPr>
        <w:t>Стратиформное</w:t>
      </w:r>
      <w:proofErr w:type="spellEnd"/>
      <w:r w:rsidRPr="0005203D">
        <w:rPr>
          <w:rFonts w:asciiTheme="majorBidi" w:hAnsiTheme="majorBidi" w:cstheme="majorBidi"/>
          <w:lang w:val="ru-RU"/>
        </w:rPr>
        <w:t xml:space="preserve"> оруденение Казахстана // Закономерности размещения полезных ископаемых. – Т. XIV. – М., 1985. – С. </w:t>
      </w:r>
      <w:proofErr w:type="gramStart"/>
      <w:r w:rsidRPr="0005203D">
        <w:rPr>
          <w:rFonts w:asciiTheme="majorBidi" w:hAnsiTheme="majorBidi" w:cstheme="majorBidi"/>
          <w:lang w:val="ru-RU"/>
        </w:rPr>
        <w:t>57-68</w:t>
      </w:r>
      <w:proofErr w:type="gramEnd"/>
      <w:r w:rsidRPr="0005203D">
        <w:rPr>
          <w:rFonts w:asciiTheme="majorBidi" w:hAnsiTheme="majorBidi" w:cstheme="majorBidi"/>
          <w:lang w:val="ru-RU"/>
        </w:rPr>
        <w:t>. [24] [23]</w:t>
      </w:r>
    </w:p>
    <w:p w14:paraId="1859C41D"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Мирошниченко </w:t>
      </w:r>
      <w:proofErr w:type="gramStart"/>
      <w:r w:rsidRPr="0005203D">
        <w:rPr>
          <w:rFonts w:asciiTheme="majorBidi" w:hAnsiTheme="majorBidi" w:cstheme="majorBidi"/>
          <w:lang w:val="ru-RU"/>
        </w:rPr>
        <w:t>Л.А.</w:t>
      </w:r>
      <w:proofErr w:type="gramEnd"/>
      <w:r w:rsidRPr="0005203D">
        <w:rPr>
          <w:rFonts w:asciiTheme="majorBidi" w:hAnsiTheme="majorBidi" w:cstheme="majorBidi"/>
          <w:lang w:val="ru-RU"/>
        </w:rPr>
        <w:t xml:space="preserve"> Тектоническая позиция и рудоносность Каратау // Геология и металлогения Каратау. – Т. 2. – 1987. – С. </w:t>
      </w:r>
      <w:proofErr w:type="gramStart"/>
      <w:r w:rsidRPr="0005203D">
        <w:rPr>
          <w:rFonts w:asciiTheme="majorBidi" w:hAnsiTheme="majorBidi" w:cstheme="majorBidi"/>
          <w:lang w:val="ru-RU"/>
        </w:rPr>
        <w:t>5-20</w:t>
      </w:r>
      <w:proofErr w:type="gramEnd"/>
      <w:r w:rsidRPr="0005203D">
        <w:rPr>
          <w:rFonts w:asciiTheme="majorBidi" w:hAnsiTheme="majorBidi" w:cstheme="majorBidi"/>
          <w:lang w:val="ru-RU"/>
        </w:rPr>
        <w:t>.</w:t>
      </w:r>
    </w:p>
    <w:p w14:paraId="46C548ED"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Мирошниченко </w:t>
      </w:r>
      <w:proofErr w:type="gramStart"/>
      <w:r w:rsidRPr="0005203D">
        <w:rPr>
          <w:rFonts w:asciiTheme="majorBidi" w:hAnsiTheme="majorBidi" w:cstheme="majorBidi"/>
          <w:lang w:val="ru-RU"/>
        </w:rPr>
        <w:t>Л.А.</w:t>
      </w:r>
      <w:proofErr w:type="gramEnd"/>
      <w:r w:rsidRPr="0005203D">
        <w:rPr>
          <w:rFonts w:asciiTheme="majorBidi" w:hAnsiTheme="majorBidi" w:cstheme="majorBidi"/>
          <w:lang w:val="ru-RU"/>
        </w:rPr>
        <w:t xml:space="preserve">, Жуков </w:t>
      </w:r>
      <w:proofErr w:type="gramStart"/>
      <w:r w:rsidRPr="0005203D">
        <w:rPr>
          <w:rFonts w:asciiTheme="majorBidi" w:hAnsiTheme="majorBidi" w:cstheme="majorBidi"/>
          <w:lang w:val="ru-RU"/>
        </w:rPr>
        <w:t>Н.М.</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Беспаев</w:t>
      </w:r>
      <w:proofErr w:type="spellEnd"/>
      <w:r w:rsidRPr="0005203D">
        <w:rPr>
          <w:rFonts w:asciiTheme="majorBidi" w:hAnsiTheme="majorBidi" w:cstheme="majorBidi"/>
          <w:lang w:val="ru-RU"/>
        </w:rPr>
        <w:t xml:space="preserve"> Х.А. и др. </w:t>
      </w:r>
      <w:proofErr w:type="spellStart"/>
      <w:r w:rsidRPr="0005203D">
        <w:rPr>
          <w:rFonts w:asciiTheme="majorBidi" w:hAnsiTheme="majorBidi" w:cstheme="majorBidi"/>
          <w:lang w:val="ru-RU"/>
        </w:rPr>
        <w:t>Минерагеническая</w:t>
      </w:r>
      <w:proofErr w:type="spellEnd"/>
      <w:r w:rsidRPr="0005203D">
        <w:rPr>
          <w:rFonts w:asciiTheme="majorBidi" w:hAnsiTheme="majorBidi" w:cstheme="majorBidi"/>
          <w:lang w:val="ru-RU"/>
        </w:rPr>
        <w:t xml:space="preserve"> карта Казахстана. // Геология Казахстана. 2001. </w:t>
      </w:r>
      <w:proofErr w:type="gramStart"/>
      <w:r w:rsidRPr="0005203D">
        <w:rPr>
          <w:rFonts w:asciiTheme="majorBidi" w:hAnsiTheme="majorBidi" w:cstheme="majorBidi"/>
          <w:lang w:val="ru-RU"/>
        </w:rPr>
        <w:t>№ 3-4</w:t>
      </w:r>
      <w:proofErr w:type="gramEnd"/>
      <w:r w:rsidRPr="0005203D">
        <w:rPr>
          <w:rFonts w:asciiTheme="majorBidi" w:hAnsiTheme="majorBidi" w:cstheme="majorBidi"/>
          <w:lang w:val="ru-RU"/>
        </w:rPr>
        <w:t xml:space="preserve">. С. </w:t>
      </w:r>
      <w:proofErr w:type="gramStart"/>
      <w:r w:rsidRPr="0005203D">
        <w:rPr>
          <w:rFonts w:asciiTheme="majorBidi" w:hAnsiTheme="majorBidi" w:cstheme="majorBidi"/>
          <w:lang w:val="ru-RU"/>
        </w:rPr>
        <w:t>73-83</w:t>
      </w:r>
      <w:proofErr w:type="gramEnd"/>
      <w:r w:rsidRPr="0005203D">
        <w:rPr>
          <w:rFonts w:asciiTheme="majorBidi" w:hAnsiTheme="majorBidi" w:cstheme="majorBidi"/>
          <w:lang w:val="ru-RU"/>
        </w:rPr>
        <w:t>.</w:t>
      </w:r>
    </w:p>
    <w:p w14:paraId="198B9560"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lastRenderedPageBreak/>
        <w:t xml:space="preserve">Митчел А., Гарсон М. Глобальная тектоническая позиция минеральных месторождений. – М., 1984. – 496 с. </w:t>
      </w:r>
    </w:p>
    <w:p w14:paraId="1AEE3F39"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Никитин А. А. Теоретические основы обработки геофизической информации. М., Недра, 1986. – С. 346.</w:t>
      </w:r>
    </w:p>
    <w:p w14:paraId="40FC1BCA"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Никитин А. А., </w:t>
      </w:r>
      <w:proofErr w:type="spellStart"/>
      <w:r w:rsidRPr="0005203D">
        <w:rPr>
          <w:rFonts w:asciiTheme="majorBidi" w:hAnsiTheme="majorBidi" w:cstheme="majorBidi"/>
          <w:lang w:val="ru-RU"/>
        </w:rPr>
        <w:t>Зиновкин</w:t>
      </w:r>
      <w:proofErr w:type="spellEnd"/>
      <w:r w:rsidRPr="0005203D">
        <w:rPr>
          <w:rFonts w:asciiTheme="majorBidi" w:hAnsiTheme="majorBidi" w:cstheme="majorBidi"/>
          <w:lang w:val="ru-RU"/>
        </w:rPr>
        <w:t xml:space="preserve"> С. В., Петров А. В., Пискун П. В. Адаптивные приемы выделения неоднородных геологических объектов в геофизических полях // Известия высших учебных заведений. Геология и разведка. 2006. – № 3. – С. </w:t>
      </w:r>
      <w:proofErr w:type="gramStart"/>
      <w:r w:rsidRPr="0005203D">
        <w:rPr>
          <w:rFonts w:asciiTheme="majorBidi" w:hAnsiTheme="majorBidi" w:cstheme="majorBidi"/>
          <w:lang w:val="ru-RU"/>
        </w:rPr>
        <w:t>50-56</w:t>
      </w:r>
      <w:proofErr w:type="gramEnd"/>
      <w:r w:rsidRPr="0005203D">
        <w:rPr>
          <w:rFonts w:asciiTheme="majorBidi" w:hAnsiTheme="majorBidi" w:cstheme="majorBidi"/>
          <w:lang w:val="ru-RU"/>
        </w:rPr>
        <w:t>.</w:t>
      </w:r>
    </w:p>
    <w:p w14:paraId="22C2E30F"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Никитин А. А., Петров А. В., </w:t>
      </w:r>
      <w:proofErr w:type="spellStart"/>
      <w:r w:rsidRPr="0005203D">
        <w:rPr>
          <w:rFonts w:asciiTheme="majorBidi" w:hAnsiTheme="majorBidi" w:cstheme="majorBidi"/>
          <w:lang w:val="ru-RU"/>
        </w:rPr>
        <w:t>Зиновкин</w:t>
      </w:r>
      <w:proofErr w:type="spellEnd"/>
      <w:r w:rsidRPr="0005203D">
        <w:rPr>
          <w:rFonts w:asciiTheme="majorBidi" w:hAnsiTheme="majorBidi" w:cstheme="majorBidi"/>
          <w:lang w:val="ru-RU"/>
        </w:rPr>
        <w:t xml:space="preserve"> С. В. Развитие статистических приемов обработки и интерпретации геофизических полей в компьютерной технологии КОСКАД 3D // </w:t>
      </w:r>
      <w:proofErr w:type="spellStart"/>
      <w:r w:rsidRPr="0005203D">
        <w:rPr>
          <w:rFonts w:asciiTheme="majorBidi" w:hAnsiTheme="majorBidi" w:cstheme="majorBidi"/>
          <w:lang w:val="ru-RU"/>
        </w:rPr>
        <w:t>Изв</w:t>
      </w:r>
      <w:proofErr w:type="spellEnd"/>
      <w:r w:rsidRPr="0005203D">
        <w:rPr>
          <w:rFonts w:asciiTheme="majorBidi" w:hAnsiTheme="majorBidi" w:cstheme="majorBidi"/>
          <w:lang w:val="ru-RU"/>
        </w:rPr>
        <w:t xml:space="preserve">. вузов. Геология и разведка, 2007. – № 6. – С. </w:t>
      </w:r>
      <w:proofErr w:type="gramStart"/>
      <w:r w:rsidRPr="0005203D">
        <w:rPr>
          <w:rFonts w:asciiTheme="majorBidi" w:hAnsiTheme="majorBidi" w:cstheme="majorBidi"/>
          <w:lang w:val="ru-RU"/>
        </w:rPr>
        <w:t>68-74</w:t>
      </w:r>
      <w:proofErr w:type="gramEnd"/>
      <w:r w:rsidRPr="0005203D">
        <w:rPr>
          <w:rFonts w:asciiTheme="majorBidi" w:hAnsiTheme="majorBidi" w:cstheme="majorBidi"/>
          <w:lang w:val="ru-RU"/>
        </w:rPr>
        <w:t>.</w:t>
      </w:r>
    </w:p>
    <w:p w14:paraId="298D85A6"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Никитин </w:t>
      </w:r>
      <w:proofErr w:type="gramStart"/>
      <w:r w:rsidRPr="0005203D">
        <w:rPr>
          <w:rFonts w:asciiTheme="majorBidi" w:hAnsiTheme="majorBidi" w:cstheme="majorBidi"/>
          <w:lang w:val="ru-RU"/>
        </w:rPr>
        <w:t>И.Ф.</w:t>
      </w:r>
      <w:proofErr w:type="gramEnd"/>
      <w:r w:rsidRPr="0005203D">
        <w:rPr>
          <w:rFonts w:asciiTheme="majorBidi" w:hAnsiTheme="majorBidi" w:cstheme="majorBidi"/>
          <w:lang w:val="ru-RU"/>
        </w:rPr>
        <w:t xml:space="preserve">, Цай Д.Т., </w:t>
      </w:r>
      <w:proofErr w:type="spellStart"/>
      <w:r w:rsidRPr="0005203D">
        <w:rPr>
          <w:rFonts w:asciiTheme="majorBidi" w:hAnsiTheme="majorBidi" w:cstheme="majorBidi"/>
          <w:lang w:val="ru-RU"/>
        </w:rPr>
        <w:t>Шлыгин</w:t>
      </w:r>
      <w:proofErr w:type="spellEnd"/>
      <w:r w:rsidRPr="0005203D">
        <w:rPr>
          <w:rFonts w:asciiTheme="majorBidi" w:hAnsiTheme="majorBidi" w:cstheme="majorBidi"/>
          <w:lang w:val="ru-RU"/>
        </w:rPr>
        <w:t xml:space="preserve"> А.Е., Никитина </w:t>
      </w:r>
      <w:proofErr w:type="gramStart"/>
      <w:r w:rsidRPr="0005203D">
        <w:rPr>
          <w:rFonts w:asciiTheme="majorBidi" w:hAnsiTheme="majorBidi" w:cstheme="majorBidi"/>
          <w:lang w:val="ru-RU"/>
        </w:rPr>
        <w:t>О.И.</w:t>
      </w:r>
      <w:proofErr w:type="gramEnd"/>
      <w:r w:rsidRPr="0005203D">
        <w:rPr>
          <w:rFonts w:asciiTheme="majorBidi" w:hAnsiTheme="majorBidi" w:cstheme="majorBidi"/>
          <w:lang w:val="ru-RU"/>
        </w:rPr>
        <w:t xml:space="preserve"> Рудовмещающие толщи Коксу-</w:t>
      </w:r>
      <w:proofErr w:type="spellStart"/>
      <w:r w:rsidRPr="0005203D">
        <w:rPr>
          <w:rFonts w:asciiTheme="majorBidi" w:hAnsiTheme="majorBidi" w:cstheme="majorBidi"/>
          <w:lang w:val="ru-RU"/>
        </w:rPr>
        <w:t>Текелийского</w:t>
      </w:r>
      <w:proofErr w:type="spellEnd"/>
      <w:r w:rsidRPr="0005203D">
        <w:rPr>
          <w:rFonts w:asciiTheme="majorBidi" w:hAnsiTheme="majorBidi" w:cstheme="majorBidi"/>
          <w:lang w:val="ru-RU"/>
        </w:rPr>
        <w:t xml:space="preserve"> рудного района // Отечественная геология. – 1993. – № 10. – С. </w:t>
      </w:r>
      <w:proofErr w:type="gramStart"/>
      <w:r w:rsidRPr="0005203D">
        <w:rPr>
          <w:rFonts w:asciiTheme="majorBidi" w:hAnsiTheme="majorBidi" w:cstheme="majorBidi"/>
          <w:lang w:val="ru-RU"/>
        </w:rPr>
        <w:t>48-56</w:t>
      </w:r>
      <w:proofErr w:type="gramEnd"/>
      <w:r w:rsidRPr="0005203D">
        <w:rPr>
          <w:rFonts w:asciiTheme="majorBidi" w:hAnsiTheme="majorBidi" w:cstheme="majorBidi"/>
          <w:lang w:val="ru-RU"/>
        </w:rPr>
        <w:t>. [25]</w:t>
      </w:r>
    </w:p>
    <w:p w14:paraId="354D0AEB"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Нурлыбаев</w:t>
      </w:r>
      <w:proofErr w:type="spellEnd"/>
      <w:r w:rsidRPr="0005203D">
        <w:rPr>
          <w:rFonts w:asciiTheme="majorBidi" w:hAnsiTheme="majorBidi" w:cstheme="majorBidi"/>
          <w:lang w:val="ru-RU"/>
        </w:rPr>
        <w:t xml:space="preserve"> А.Н. Нефелиновые сиениты Казахстана – новый вид комплексного сырья // </w:t>
      </w:r>
      <w:proofErr w:type="spellStart"/>
      <w:r w:rsidRPr="0005203D">
        <w:rPr>
          <w:rFonts w:asciiTheme="majorBidi" w:hAnsiTheme="majorBidi" w:cstheme="majorBidi"/>
          <w:lang w:val="ru-RU"/>
        </w:rPr>
        <w:t>Изв</w:t>
      </w:r>
      <w:proofErr w:type="spellEnd"/>
      <w:r w:rsidRPr="0005203D">
        <w:rPr>
          <w:rFonts w:asciiTheme="majorBidi" w:hAnsiTheme="majorBidi" w:cstheme="majorBidi"/>
          <w:lang w:val="ru-RU"/>
        </w:rPr>
        <w:t xml:space="preserve">. АН КазССР. Сер. геол. – 1964. – № 4. – С. </w:t>
      </w:r>
      <w:proofErr w:type="gramStart"/>
      <w:r w:rsidRPr="0005203D">
        <w:rPr>
          <w:rFonts w:asciiTheme="majorBidi" w:hAnsiTheme="majorBidi" w:cstheme="majorBidi"/>
          <w:lang w:val="ru-RU"/>
        </w:rPr>
        <w:t>18-27</w:t>
      </w:r>
      <w:proofErr w:type="gramEnd"/>
      <w:r w:rsidRPr="0005203D">
        <w:rPr>
          <w:rFonts w:asciiTheme="majorBidi" w:hAnsiTheme="majorBidi" w:cstheme="majorBidi"/>
          <w:lang w:val="ru-RU"/>
        </w:rPr>
        <w:t>. [19]</w:t>
      </w:r>
    </w:p>
    <w:p w14:paraId="67A8BC80"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Окунев А. Е., </w:t>
      </w:r>
      <w:proofErr w:type="spellStart"/>
      <w:r w:rsidRPr="0005203D">
        <w:rPr>
          <w:rFonts w:asciiTheme="majorBidi" w:hAnsiTheme="majorBidi" w:cstheme="majorBidi"/>
          <w:lang w:val="ru-RU"/>
        </w:rPr>
        <w:t>Фридовский</w:t>
      </w:r>
      <w:proofErr w:type="spellEnd"/>
      <w:r w:rsidRPr="0005203D">
        <w:rPr>
          <w:rFonts w:asciiTheme="majorBidi" w:hAnsiTheme="majorBidi" w:cstheme="majorBidi"/>
          <w:lang w:val="ru-RU"/>
        </w:rPr>
        <w:t xml:space="preserve"> В. Ю. О </w:t>
      </w:r>
      <w:proofErr w:type="spellStart"/>
      <w:r w:rsidRPr="0005203D">
        <w:rPr>
          <w:rFonts w:asciiTheme="majorBidi" w:hAnsiTheme="majorBidi" w:cstheme="majorBidi"/>
          <w:lang w:val="ru-RU"/>
        </w:rPr>
        <w:t>персективах</w:t>
      </w:r>
      <w:proofErr w:type="spellEnd"/>
      <w:r w:rsidRPr="0005203D">
        <w:rPr>
          <w:rFonts w:asciiTheme="majorBidi" w:hAnsiTheme="majorBidi" w:cstheme="majorBidi"/>
          <w:lang w:val="ru-RU"/>
        </w:rPr>
        <w:t xml:space="preserve"> открытия крупных золоторудных месторождений </w:t>
      </w:r>
      <w:proofErr w:type="spellStart"/>
      <w:r w:rsidRPr="0005203D">
        <w:rPr>
          <w:rFonts w:asciiTheme="majorBidi" w:hAnsiTheme="majorBidi" w:cstheme="majorBidi"/>
          <w:lang w:val="ru-RU"/>
        </w:rPr>
        <w:t>орогенного</w:t>
      </w:r>
      <w:proofErr w:type="spellEnd"/>
      <w:r w:rsidRPr="0005203D">
        <w:rPr>
          <w:rFonts w:asciiTheme="majorBidi" w:hAnsiTheme="majorBidi" w:cstheme="majorBidi"/>
          <w:lang w:val="ru-RU"/>
        </w:rPr>
        <w:t xml:space="preserve"> типа в терригенных отложениях Южного </w:t>
      </w:r>
      <w:proofErr w:type="spellStart"/>
      <w:r w:rsidRPr="0005203D">
        <w:rPr>
          <w:rFonts w:asciiTheme="majorBidi" w:hAnsiTheme="majorBidi" w:cstheme="majorBidi"/>
          <w:lang w:val="ru-RU"/>
        </w:rPr>
        <w:t>Верхоянья</w:t>
      </w:r>
      <w:proofErr w:type="spellEnd"/>
      <w:r w:rsidRPr="0005203D">
        <w:rPr>
          <w:rFonts w:asciiTheme="majorBidi" w:hAnsiTheme="majorBidi" w:cstheme="majorBidi"/>
          <w:lang w:val="ru-RU"/>
        </w:rPr>
        <w:t xml:space="preserve"> // Руды и металлы. 2012. – № 5. – С. </w:t>
      </w:r>
      <w:proofErr w:type="gramStart"/>
      <w:r w:rsidRPr="0005203D">
        <w:rPr>
          <w:rFonts w:asciiTheme="majorBidi" w:hAnsiTheme="majorBidi" w:cstheme="majorBidi"/>
          <w:lang w:val="ru-RU"/>
        </w:rPr>
        <w:t>22-29</w:t>
      </w:r>
      <w:proofErr w:type="gramEnd"/>
      <w:r w:rsidRPr="0005203D">
        <w:rPr>
          <w:rFonts w:asciiTheme="majorBidi" w:hAnsiTheme="majorBidi" w:cstheme="majorBidi"/>
          <w:lang w:val="ru-RU"/>
        </w:rPr>
        <w:t>.</w:t>
      </w:r>
    </w:p>
    <w:p w14:paraId="4F546041"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Омирсериков</w:t>
      </w:r>
      <w:proofErr w:type="spellEnd"/>
      <w:r w:rsidRPr="0005203D">
        <w:rPr>
          <w:rFonts w:asciiTheme="majorBidi" w:hAnsiTheme="majorBidi" w:cstheme="majorBidi"/>
          <w:lang w:val="ru-RU"/>
        </w:rPr>
        <w:t xml:space="preserve"> М. Ш., Жуков Н. М., </w:t>
      </w:r>
      <w:proofErr w:type="spellStart"/>
      <w:r w:rsidRPr="0005203D">
        <w:rPr>
          <w:rFonts w:asciiTheme="majorBidi" w:hAnsiTheme="majorBidi" w:cstheme="majorBidi"/>
          <w:lang w:val="ru-RU"/>
        </w:rPr>
        <w:t>Беспаев</w:t>
      </w:r>
      <w:proofErr w:type="spellEnd"/>
      <w:r w:rsidRPr="0005203D">
        <w:rPr>
          <w:rFonts w:asciiTheme="majorBidi" w:hAnsiTheme="majorBidi" w:cstheme="majorBidi"/>
          <w:lang w:val="ru-RU"/>
        </w:rPr>
        <w:t xml:space="preserve"> Х. А. МЕТАЛЛОГЕНИЯ КАЗАХСТАНА С ПОЗИЦИИ НОВОЙ ГЛОБАЛЬНОЙ ТЕКТОНИКИ «Известия НАН РК. Серия геологии и технических наук». ISSN </w:t>
      </w:r>
      <w:proofErr w:type="gramStart"/>
      <w:r w:rsidRPr="0005203D">
        <w:rPr>
          <w:rFonts w:asciiTheme="majorBidi" w:hAnsiTheme="majorBidi" w:cstheme="majorBidi"/>
          <w:lang w:val="ru-RU"/>
        </w:rPr>
        <w:t>2224-5278</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Volume</w:t>
      </w:r>
      <w:proofErr w:type="spellEnd"/>
      <w:r w:rsidRPr="0005203D">
        <w:rPr>
          <w:rFonts w:asciiTheme="majorBidi" w:hAnsiTheme="majorBidi" w:cstheme="majorBidi"/>
          <w:lang w:val="ru-RU"/>
        </w:rPr>
        <w:t xml:space="preserve"> 1, Number 409 (2015), </w:t>
      </w:r>
      <w:proofErr w:type="gramStart"/>
      <w:r w:rsidRPr="0005203D">
        <w:rPr>
          <w:rFonts w:asciiTheme="majorBidi" w:hAnsiTheme="majorBidi" w:cstheme="majorBidi"/>
          <w:lang w:val="ru-RU"/>
        </w:rPr>
        <w:t>14 – 35</w:t>
      </w:r>
      <w:proofErr w:type="gramEnd"/>
    </w:p>
    <w:p w14:paraId="72FD6AB6"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Петров А. В., </w:t>
      </w:r>
      <w:proofErr w:type="spellStart"/>
      <w:r w:rsidRPr="0005203D">
        <w:rPr>
          <w:rFonts w:asciiTheme="majorBidi" w:hAnsiTheme="majorBidi" w:cstheme="majorBidi"/>
          <w:lang w:val="ru-RU"/>
        </w:rPr>
        <w:t>Зиновкин</w:t>
      </w:r>
      <w:proofErr w:type="spellEnd"/>
      <w:r w:rsidRPr="0005203D">
        <w:rPr>
          <w:rFonts w:asciiTheme="majorBidi" w:hAnsiTheme="majorBidi" w:cstheme="majorBidi"/>
          <w:lang w:val="ru-RU"/>
        </w:rPr>
        <w:t xml:space="preserve"> С. В., Осипенков Д. Ю., Юдин Д. Б. Компьютерная технология статистического и спектрально-корреляционного анализа данных КОСКАД 3D 2011 // Геоинформатика/</w:t>
      </w:r>
      <w:proofErr w:type="spellStart"/>
      <w:r w:rsidRPr="0005203D">
        <w:rPr>
          <w:rFonts w:asciiTheme="majorBidi" w:hAnsiTheme="majorBidi" w:cstheme="majorBidi"/>
          <w:lang w:val="ru-RU"/>
        </w:rPr>
        <w:t>Geoinformatika</w:t>
      </w:r>
      <w:proofErr w:type="spellEnd"/>
      <w:r w:rsidRPr="0005203D">
        <w:rPr>
          <w:rFonts w:asciiTheme="majorBidi" w:hAnsiTheme="majorBidi" w:cstheme="majorBidi"/>
          <w:lang w:val="ru-RU"/>
        </w:rPr>
        <w:t xml:space="preserve">. 2011. – № 4. – С. </w:t>
      </w:r>
      <w:proofErr w:type="gramStart"/>
      <w:r w:rsidRPr="0005203D">
        <w:rPr>
          <w:rFonts w:asciiTheme="majorBidi" w:hAnsiTheme="majorBidi" w:cstheme="majorBidi"/>
          <w:lang w:val="ru-RU"/>
        </w:rPr>
        <w:t>7-13</w:t>
      </w:r>
      <w:proofErr w:type="gramEnd"/>
      <w:r w:rsidRPr="0005203D">
        <w:rPr>
          <w:rFonts w:asciiTheme="majorBidi" w:hAnsiTheme="majorBidi" w:cstheme="majorBidi"/>
          <w:lang w:val="ru-RU"/>
        </w:rPr>
        <w:t>.</w:t>
      </w:r>
    </w:p>
    <w:p w14:paraId="7EF3C4CB"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Петров А. В., Юдин Д. Б., </w:t>
      </w:r>
      <w:proofErr w:type="spellStart"/>
      <w:r w:rsidRPr="0005203D">
        <w:rPr>
          <w:rFonts w:asciiTheme="majorBidi" w:hAnsiTheme="majorBidi" w:cstheme="majorBidi"/>
          <w:lang w:val="ru-RU"/>
        </w:rPr>
        <w:t>Хоу</w:t>
      </w:r>
      <w:proofErr w:type="spell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Сюели</w:t>
      </w:r>
      <w:proofErr w:type="spellEnd"/>
      <w:r w:rsidRPr="0005203D">
        <w:rPr>
          <w:rFonts w:asciiTheme="majorBidi" w:hAnsiTheme="majorBidi" w:cstheme="majorBidi"/>
          <w:lang w:val="ru-RU"/>
        </w:rPr>
        <w:t>. Обработка и интерпретация геофизических данных методами вероятно- статистического подхода с использованием компьютерной технологии «</w:t>
      </w:r>
      <w:proofErr w:type="spellStart"/>
      <w:r w:rsidRPr="0005203D">
        <w:rPr>
          <w:rFonts w:asciiTheme="majorBidi" w:hAnsiTheme="majorBidi" w:cstheme="majorBidi"/>
          <w:lang w:val="ru-RU"/>
        </w:rPr>
        <w:t>Коскад</w:t>
      </w:r>
      <w:proofErr w:type="spellEnd"/>
      <w:r w:rsidRPr="0005203D">
        <w:rPr>
          <w:rFonts w:asciiTheme="majorBidi" w:hAnsiTheme="majorBidi" w:cstheme="majorBidi"/>
          <w:lang w:val="ru-RU"/>
        </w:rPr>
        <w:t xml:space="preserve"> 3D» // Вестник </w:t>
      </w:r>
      <w:proofErr w:type="spellStart"/>
      <w:r w:rsidRPr="0005203D">
        <w:rPr>
          <w:rFonts w:asciiTheme="majorBidi" w:hAnsiTheme="majorBidi" w:cstheme="majorBidi"/>
          <w:lang w:val="ru-RU"/>
        </w:rPr>
        <w:t>Краунц</w:t>
      </w:r>
      <w:proofErr w:type="spellEnd"/>
      <w:r w:rsidRPr="0005203D">
        <w:rPr>
          <w:rFonts w:asciiTheme="majorBidi" w:hAnsiTheme="majorBidi" w:cstheme="majorBidi"/>
          <w:lang w:val="ru-RU"/>
        </w:rPr>
        <w:t xml:space="preserve">. Науки о земле. 2010. – № 2. </w:t>
      </w:r>
    </w:p>
    <w:p w14:paraId="68D1A989"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Поляков </w:t>
      </w:r>
      <w:proofErr w:type="gramStart"/>
      <w:r w:rsidRPr="0005203D">
        <w:rPr>
          <w:rFonts w:asciiTheme="majorBidi" w:hAnsiTheme="majorBidi" w:cstheme="majorBidi"/>
          <w:lang w:val="ru-RU"/>
        </w:rPr>
        <w:t>Г.В.</w:t>
      </w:r>
      <w:proofErr w:type="gramEnd"/>
      <w:r w:rsidRPr="0005203D">
        <w:rPr>
          <w:rFonts w:asciiTheme="majorBidi" w:hAnsiTheme="majorBidi" w:cstheme="majorBidi"/>
          <w:lang w:val="ru-RU"/>
        </w:rPr>
        <w:t xml:space="preserve">, Кривенко </w:t>
      </w:r>
      <w:proofErr w:type="gramStart"/>
      <w:r w:rsidRPr="0005203D">
        <w:rPr>
          <w:rFonts w:asciiTheme="majorBidi" w:hAnsiTheme="majorBidi" w:cstheme="majorBidi"/>
          <w:lang w:val="ru-RU"/>
        </w:rPr>
        <w:t>А.П.</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Изох</w:t>
      </w:r>
      <w:proofErr w:type="spellEnd"/>
      <w:r w:rsidRPr="0005203D">
        <w:rPr>
          <w:rFonts w:asciiTheme="majorBidi" w:hAnsiTheme="majorBidi" w:cstheme="majorBidi"/>
          <w:lang w:val="ru-RU"/>
        </w:rPr>
        <w:t xml:space="preserve"> А.Э., Глотов А.И. </w:t>
      </w:r>
      <w:proofErr w:type="spellStart"/>
      <w:r w:rsidRPr="0005203D">
        <w:rPr>
          <w:rFonts w:asciiTheme="majorBidi" w:hAnsiTheme="majorBidi" w:cstheme="majorBidi"/>
          <w:lang w:val="ru-RU"/>
        </w:rPr>
        <w:t>Медьникеленосная</w:t>
      </w:r>
      <w:proofErr w:type="spell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пикрит</w:t>
      </w:r>
      <w:proofErr w:type="spellEnd"/>
      <w:r w:rsidRPr="0005203D">
        <w:rPr>
          <w:rFonts w:asciiTheme="majorBidi" w:hAnsiTheme="majorBidi" w:cstheme="majorBidi"/>
          <w:lang w:val="ru-RU"/>
        </w:rPr>
        <w:t xml:space="preserve">-долеритовая формация </w:t>
      </w:r>
      <w:proofErr w:type="spellStart"/>
      <w:r w:rsidRPr="0005203D">
        <w:rPr>
          <w:rFonts w:asciiTheme="majorBidi" w:hAnsiTheme="majorBidi" w:cstheme="majorBidi"/>
          <w:lang w:val="ru-RU"/>
        </w:rPr>
        <w:t>ЗайсанГобийской</w:t>
      </w:r>
      <w:proofErr w:type="spellEnd"/>
      <w:r w:rsidRPr="0005203D">
        <w:rPr>
          <w:rFonts w:asciiTheme="majorBidi" w:hAnsiTheme="majorBidi" w:cstheme="majorBidi"/>
          <w:lang w:val="ru-RU"/>
        </w:rPr>
        <w:t xml:space="preserve"> складчатой зоны // ДАН России. – 1994. – Т. 336, № 2. – С. </w:t>
      </w:r>
      <w:proofErr w:type="gramStart"/>
      <w:r w:rsidRPr="0005203D">
        <w:rPr>
          <w:rFonts w:asciiTheme="majorBidi" w:hAnsiTheme="majorBidi" w:cstheme="majorBidi"/>
          <w:lang w:val="ru-RU"/>
        </w:rPr>
        <w:t>229-233</w:t>
      </w:r>
      <w:proofErr w:type="gramEnd"/>
      <w:r w:rsidRPr="0005203D">
        <w:rPr>
          <w:rFonts w:asciiTheme="majorBidi" w:hAnsiTheme="majorBidi" w:cstheme="majorBidi"/>
          <w:lang w:val="ru-RU"/>
        </w:rPr>
        <w:t xml:space="preserve">. </w:t>
      </w:r>
    </w:p>
    <w:p w14:paraId="4E61EE78"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Попов </w:t>
      </w:r>
      <w:proofErr w:type="gramStart"/>
      <w:r w:rsidRPr="0005203D">
        <w:rPr>
          <w:rFonts w:asciiTheme="majorBidi" w:hAnsiTheme="majorBidi" w:cstheme="majorBidi"/>
          <w:lang w:val="ru-RU"/>
        </w:rPr>
        <w:t>А.А.</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Аргентов</w:t>
      </w:r>
      <w:proofErr w:type="spellEnd"/>
      <w:r w:rsidRPr="0005203D">
        <w:rPr>
          <w:rFonts w:asciiTheme="majorBidi" w:hAnsiTheme="majorBidi" w:cstheme="majorBidi"/>
          <w:lang w:val="ru-RU"/>
        </w:rPr>
        <w:t xml:space="preserve"> В.В., Оспанов А.Б. Исследование строения земной коры западного фланга Успенской тектонической зоны методом отраженных волн. - Земная кора Казахстана. Алма-Ата, т. 21, 1967, с. </w:t>
      </w:r>
      <w:proofErr w:type="gramStart"/>
      <w:r w:rsidRPr="0005203D">
        <w:rPr>
          <w:rFonts w:asciiTheme="majorBidi" w:hAnsiTheme="majorBidi" w:cstheme="majorBidi"/>
          <w:lang w:val="ru-RU"/>
        </w:rPr>
        <w:t>46-57</w:t>
      </w:r>
      <w:proofErr w:type="gramEnd"/>
      <w:r w:rsidRPr="0005203D">
        <w:rPr>
          <w:rFonts w:asciiTheme="majorBidi" w:hAnsiTheme="majorBidi" w:cstheme="majorBidi"/>
          <w:lang w:val="ru-RU"/>
        </w:rPr>
        <w:t>.</w:t>
      </w:r>
    </w:p>
    <w:p w14:paraId="1E065B8B"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Попов </w:t>
      </w:r>
      <w:proofErr w:type="gramStart"/>
      <w:r w:rsidRPr="0005203D">
        <w:rPr>
          <w:rFonts w:asciiTheme="majorBidi" w:hAnsiTheme="majorBidi" w:cstheme="majorBidi"/>
          <w:lang w:val="ru-RU"/>
        </w:rPr>
        <w:t>А.А.</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Аргентов</w:t>
      </w:r>
      <w:proofErr w:type="spellEnd"/>
      <w:r w:rsidRPr="0005203D">
        <w:rPr>
          <w:rFonts w:asciiTheme="majorBidi" w:hAnsiTheme="majorBidi" w:cstheme="majorBidi"/>
          <w:lang w:val="ru-RU"/>
        </w:rPr>
        <w:t xml:space="preserve"> В.В., Оспанов А.Б. Строение земной коры Центрального Казахстана // </w:t>
      </w:r>
      <w:proofErr w:type="spellStart"/>
      <w:r w:rsidRPr="0005203D">
        <w:rPr>
          <w:rFonts w:asciiTheme="majorBidi" w:hAnsiTheme="majorBidi" w:cstheme="majorBidi"/>
          <w:lang w:val="ru-RU"/>
        </w:rPr>
        <w:t>Изв</w:t>
      </w:r>
      <w:proofErr w:type="spellEnd"/>
      <w:r w:rsidRPr="0005203D">
        <w:rPr>
          <w:rFonts w:asciiTheme="majorBidi" w:hAnsiTheme="majorBidi" w:cstheme="majorBidi"/>
          <w:lang w:val="ru-RU"/>
        </w:rPr>
        <w:t xml:space="preserve">. АН КазССР, </w:t>
      </w:r>
      <w:proofErr w:type="spellStart"/>
      <w:r w:rsidRPr="0005203D">
        <w:rPr>
          <w:rFonts w:asciiTheme="majorBidi" w:hAnsiTheme="majorBidi" w:cstheme="majorBidi"/>
          <w:lang w:val="ru-RU"/>
        </w:rPr>
        <w:t>сер.геол</w:t>
      </w:r>
      <w:proofErr w:type="spellEnd"/>
      <w:r w:rsidRPr="0005203D">
        <w:rPr>
          <w:rFonts w:asciiTheme="majorBidi" w:hAnsiTheme="majorBidi" w:cstheme="majorBidi"/>
          <w:lang w:val="ru-RU"/>
        </w:rPr>
        <w:t>. Алма-Ата. 1967, вып.1. С.3-17.</w:t>
      </w:r>
    </w:p>
    <w:p w14:paraId="74F2B730"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Соловьев Е. Э., </w:t>
      </w:r>
      <w:proofErr w:type="spellStart"/>
      <w:r w:rsidRPr="0005203D">
        <w:rPr>
          <w:rFonts w:asciiTheme="majorBidi" w:hAnsiTheme="majorBidi" w:cstheme="majorBidi"/>
          <w:lang w:val="ru-RU"/>
        </w:rPr>
        <w:t>Фридовский</w:t>
      </w:r>
      <w:proofErr w:type="spellEnd"/>
      <w:r w:rsidRPr="0005203D">
        <w:rPr>
          <w:rFonts w:asciiTheme="majorBidi" w:hAnsiTheme="majorBidi" w:cstheme="majorBidi"/>
          <w:lang w:val="ru-RU"/>
        </w:rPr>
        <w:t xml:space="preserve"> В. Ю., </w:t>
      </w:r>
      <w:proofErr w:type="spellStart"/>
      <w:r w:rsidRPr="0005203D">
        <w:rPr>
          <w:rFonts w:asciiTheme="majorBidi" w:hAnsiTheme="majorBidi" w:cstheme="majorBidi"/>
          <w:lang w:val="ru-RU"/>
        </w:rPr>
        <w:t>Адаров</w:t>
      </w:r>
      <w:proofErr w:type="spellEnd"/>
      <w:r w:rsidRPr="0005203D">
        <w:rPr>
          <w:rFonts w:asciiTheme="majorBidi" w:hAnsiTheme="majorBidi" w:cstheme="majorBidi"/>
          <w:lang w:val="ru-RU"/>
        </w:rPr>
        <w:t xml:space="preserve"> Т. Д. Геофизические поля и глубинное строение Южного </w:t>
      </w:r>
      <w:proofErr w:type="spellStart"/>
      <w:r w:rsidRPr="0005203D">
        <w:rPr>
          <w:rFonts w:asciiTheme="majorBidi" w:hAnsiTheme="majorBidi" w:cstheme="majorBidi"/>
          <w:lang w:val="ru-RU"/>
        </w:rPr>
        <w:t>Верхоянья</w:t>
      </w:r>
      <w:proofErr w:type="spellEnd"/>
      <w:r w:rsidRPr="0005203D">
        <w:rPr>
          <w:rFonts w:asciiTheme="majorBidi" w:hAnsiTheme="majorBidi" w:cstheme="majorBidi"/>
          <w:lang w:val="ru-RU"/>
        </w:rPr>
        <w:t xml:space="preserve"> // Отечественная геология, 2011. – № 6. – С. </w:t>
      </w:r>
      <w:proofErr w:type="gramStart"/>
      <w:r w:rsidRPr="0005203D">
        <w:rPr>
          <w:rFonts w:asciiTheme="majorBidi" w:hAnsiTheme="majorBidi" w:cstheme="majorBidi"/>
          <w:lang w:val="ru-RU"/>
        </w:rPr>
        <w:t>82-86</w:t>
      </w:r>
      <w:proofErr w:type="gramEnd"/>
      <w:r w:rsidRPr="0005203D">
        <w:rPr>
          <w:rFonts w:asciiTheme="majorBidi" w:hAnsiTheme="majorBidi" w:cstheme="majorBidi"/>
          <w:lang w:val="ru-RU"/>
        </w:rPr>
        <w:t>.</w:t>
      </w:r>
    </w:p>
    <w:p w14:paraId="1E6AA885"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Тектоника, геодинамика и металлогения территории Республики Саха (Якутия). М.: МАИК «Наука/ </w:t>
      </w:r>
      <w:proofErr w:type="spellStart"/>
      <w:r w:rsidRPr="0005203D">
        <w:rPr>
          <w:rFonts w:asciiTheme="majorBidi" w:hAnsiTheme="majorBidi" w:cstheme="majorBidi"/>
          <w:lang w:val="ru-RU"/>
        </w:rPr>
        <w:t>Инетрпериодика</w:t>
      </w:r>
      <w:proofErr w:type="spellEnd"/>
      <w:r w:rsidRPr="0005203D">
        <w:rPr>
          <w:rFonts w:asciiTheme="majorBidi" w:hAnsiTheme="majorBidi" w:cstheme="majorBidi"/>
          <w:lang w:val="ru-RU"/>
        </w:rPr>
        <w:t>», 2001. – С. 571.</w:t>
      </w:r>
    </w:p>
    <w:p w14:paraId="7CCFC85C"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Тектоническая карта области палеозойских складчатостей Казахстана и сопредельных территорий, м-б 1:1 500 000. (Редакторы: </w:t>
      </w:r>
      <w:proofErr w:type="gramStart"/>
      <w:r w:rsidRPr="0005203D">
        <w:rPr>
          <w:rFonts w:asciiTheme="majorBidi" w:hAnsiTheme="majorBidi" w:cstheme="majorBidi"/>
          <w:lang w:val="ru-RU"/>
        </w:rPr>
        <w:t>А.А.</w:t>
      </w:r>
      <w:proofErr w:type="gramEnd"/>
      <w:r w:rsidRPr="0005203D">
        <w:rPr>
          <w:rFonts w:asciiTheme="majorBidi" w:hAnsiTheme="majorBidi" w:cstheme="majorBidi"/>
          <w:lang w:val="ru-RU"/>
        </w:rPr>
        <w:t xml:space="preserve"> Абдулин, </w:t>
      </w:r>
      <w:proofErr w:type="gramStart"/>
      <w:r w:rsidRPr="0005203D">
        <w:rPr>
          <w:rFonts w:asciiTheme="majorBidi" w:hAnsiTheme="majorBidi" w:cstheme="majorBidi"/>
          <w:lang w:val="ru-RU"/>
        </w:rPr>
        <w:t>Ю.А.</w:t>
      </w:r>
      <w:proofErr w:type="gramEnd"/>
      <w:r w:rsidRPr="0005203D">
        <w:rPr>
          <w:rFonts w:asciiTheme="majorBidi" w:hAnsiTheme="majorBidi" w:cstheme="majorBidi"/>
          <w:lang w:val="ru-RU"/>
        </w:rPr>
        <w:t xml:space="preserve"> Зайцев). Л. 1976.</w:t>
      </w:r>
    </w:p>
    <w:p w14:paraId="4A466DA7"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Тектоническая карта Казахстана. М-б 1:1 000 000. (Ред. Б.С. </w:t>
      </w:r>
      <w:proofErr w:type="spellStart"/>
      <w:r w:rsidRPr="0005203D">
        <w:rPr>
          <w:rFonts w:asciiTheme="majorBidi" w:hAnsiTheme="majorBidi" w:cstheme="majorBidi"/>
          <w:lang w:val="ru-RU"/>
        </w:rPr>
        <w:t>Ужкенов</w:t>
      </w:r>
      <w:proofErr w:type="spellEnd"/>
      <w:r w:rsidRPr="0005203D">
        <w:rPr>
          <w:rFonts w:asciiTheme="majorBidi" w:hAnsiTheme="majorBidi" w:cstheme="majorBidi"/>
          <w:lang w:val="ru-RU"/>
        </w:rPr>
        <w:t xml:space="preserve">, </w:t>
      </w:r>
      <w:proofErr w:type="gramStart"/>
      <w:r w:rsidRPr="0005203D">
        <w:rPr>
          <w:rFonts w:asciiTheme="majorBidi" w:hAnsiTheme="majorBidi" w:cstheme="majorBidi"/>
          <w:lang w:val="ru-RU"/>
        </w:rPr>
        <w:t>В.Я.</w:t>
      </w:r>
      <w:proofErr w:type="gramEnd"/>
      <w:r w:rsidRPr="0005203D">
        <w:rPr>
          <w:rFonts w:asciiTheme="majorBidi" w:hAnsiTheme="majorBidi" w:cstheme="majorBidi"/>
          <w:lang w:val="ru-RU"/>
        </w:rPr>
        <w:t xml:space="preserve"> Кошкин и др.). Алматы. 2004.</w:t>
      </w:r>
    </w:p>
    <w:p w14:paraId="0AE97FCE"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Тетерев Г.М. Основные закономерности размещения и образования магнетитовых месторождений Тургая // Магматизм и эндогенная металлогения Зауралья. – Кустанай, 1970. – С. </w:t>
      </w:r>
      <w:proofErr w:type="gramStart"/>
      <w:r w:rsidRPr="0005203D">
        <w:rPr>
          <w:rFonts w:asciiTheme="majorBidi" w:hAnsiTheme="majorBidi" w:cstheme="majorBidi"/>
          <w:lang w:val="ru-RU"/>
        </w:rPr>
        <w:t>96-108</w:t>
      </w:r>
      <w:proofErr w:type="gramEnd"/>
      <w:r w:rsidRPr="0005203D">
        <w:rPr>
          <w:rFonts w:asciiTheme="majorBidi" w:hAnsiTheme="majorBidi" w:cstheme="majorBidi"/>
          <w:lang w:val="ru-RU"/>
        </w:rPr>
        <w:t>. [10]</w:t>
      </w:r>
    </w:p>
    <w:p w14:paraId="3AD8B709"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t>Фридовский</w:t>
      </w:r>
      <w:proofErr w:type="spellEnd"/>
      <w:r w:rsidRPr="0005203D">
        <w:rPr>
          <w:rFonts w:asciiTheme="majorBidi" w:hAnsiTheme="majorBidi" w:cstheme="majorBidi"/>
          <w:lang w:val="ru-RU"/>
        </w:rPr>
        <w:t xml:space="preserve"> В. Ю. Структуры </w:t>
      </w:r>
      <w:proofErr w:type="spellStart"/>
      <w:r w:rsidRPr="0005203D">
        <w:rPr>
          <w:rFonts w:asciiTheme="majorBidi" w:hAnsiTheme="majorBidi" w:cstheme="majorBidi"/>
          <w:lang w:val="ru-RU"/>
        </w:rPr>
        <w:t>раннеколлизионных</w:t>
      </w:r>
      <w:proofErr w:type="spellEnd"/>
      <w:r w:rsidRPr="0005203D">
        <w:rPr>
          <w:rFonts w:asciiTheme="majorBidi" w:hAnsiTheme="majorBidi" w:cstheme="majorBidi"/>
          <w:lang w:val="ru-RU"/>
        </w:rPr>
        <w:t xml:space="preserve"> золоторудных месторождений Верхоянского </w:t>
      </w:r>
      <w:proofErr w:type="spellStart"/>
      <w:proofErr w:type="gramStart"/>
      <w:r w:rsidRPr="0005203D">
        <w:rPr>
          <w:rFonts w:asciiTheme="majorBidi" w:hAnsiTheme="majorBidi" w:cstheme="majorBidi"/>
          <w:lang w:val="ru-RU"/>
        </w:rPr>
        <w:t>складчато</w:t>
      </w:r>
      <w:proofErr w:type="spellEnd"/>
      <w:r w:rsidRPr="0005203D">
        <w:rPr>
          <w:rFonts w:asciiTheme="majorBidi" w:hAnsiTheme="majorBidi" w:cstheme="majorBidi"/>
          <w:lang w:val="ru-RU"/>
        </w:rPr>
        <w:t>- надвигового</w:t>
      </w:r>
      <w:proofErr w:type="gramEnd"/>
      <w:r w:rsidRPr="0005203D">
        <w:rPr>
          <w:rFonts w:asciiTheme="majorBidi" w:hAnsiTheme="majorBidi" w:cstheme="majorBidi"/>
          <w:lang w:val="ru-RU"/>
        </w:rPr>
        <w:t xml:space="preserve"> пояса // Тихоокеанская геология, 1998. – № 6. – С. </w:t>
      </w:r>
      <w:proofErr w:type="gramStart"/>
      <w:r w:rsidRPr="0005203D">
        <w:rPr>
          <w:rFonts w:asciiTheme="majorBidi" w:hAnsiTheme="majorBidi" w:cstheme="majorBidi"/>
          <w:lang w:val="ru-RU"/>
        </w:rPr>
        <w:t>26-36</w:t>
      </w:r>
      <w:proofErr w:type="gramEnd"/>
      <w:r w:rsidRPr="0005203D">
        <w:rPr>
          <w:rFonts w:asciiTheme="majorBidi" w:hAnsiTheme="majorBidi" w:cstheme="majorBidi"/>
          <w:lang w:val="ru-RU"/>
        </w:rPr>
        <w:t>.</w:t>
      </w:r>
    </w:p>
    <w:p w14:paraId="26F2ACC3"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proofErr w:type="spellStart"/>
      <w:r w:rsidRPr="0005203D">
        <w:rPr>
          <w:rFonts w:asciiTheme="majorBidi" w:hAnsiTheme="majorBidi" w:cstheme="majorBidi"/>
          <w:lang w:val="ru-RU"/>
        </w:rPr>
        <w:lastRenderedPageBreak/>
        <w:t>Фридовский</w:t>
      </w:r>
      <w:proofErr w:type="spellEnd"/>
      <w:r w:rsidRPr="0005203D">
        <w:rPr>
          <w:rFonts w:asciiTheme="majorBidi" w:hAnsiTheme="majorBidi" w:cstheme="majorBidi"/>
          <w:lang w:val="ru-RU"/>
        </w:rPr>
        <w:t xml:space="preserve"> В. Ю., </w:t>
      </w:r>
      <w:proofErr w:type="spellStart"/>
      <w:r w:rsidRPr="0005203D">
        <w:rPr>
          <w:rFonts w:asciiTheme="majorBidi" w:hAnsiTheme="majorBidi" w:cstheme="majorBidi"/>
          <w:lang w:val="ru-RU"/>
        </w:rPr>
        <w:t>Полуфунтикова</w:t>
      </w:r>
      <w:proofErr w:type="spellEnd"/>
      <w:r w:rsidRPr="0005203D">
        <w:rPr>
          <w:rFonts w:asciiTheme="majorBidi" w:hAnsiTheme="majorBidi" w:cstheme="majorBidi"/>
          <w:lang w:val="ru-RU"/>
        </w:rPr>
        <w:t xml:space="preserve"> Л. И. Условия локализации золотого оруденения </w:t>
      </w:r>
      <w:proofErr w:type="spellStart"/>
      <w:r w:rsidRPr="0005203D">
        <w:rPr>
          <w:rFonts w:asciiTheme="majorBidi" w:hAnsiTheme="majorBidi" w:cstheme="majorBidi"/>
          <w:lang w:val="ru-RU"/>
        </w:rPr>
        <w:t>Маринского</w:t>
      </w:r>
      <w:proofErr w:type="spellEnd"/>
      <w:r w:rsidRPr="0005203D">
        <w:rPr>
          <w:rFonts w:asciiTheme="majorBidi" w:hAnsiTheme="majorBidi" w:cstheme="majorBidi"/>
          <w:lang w:val="ru-RU"/>
        </w:rPr>
        <w:t xml:space="preserve"> рудного поля (Южное </w:t>
      </w:r>
      <w:proofErr w:type="spellStart"/>
      <w:r w:rsidRPr="0005203D">
        <w:rPr>
          <w:rFonts w:asciiTheme="majorBidi" w:hAnsiTheme="majorBidi" w:cstheme="majorBidi"/>
          <w:lang w:val="ru-RU"/>
        </w:rPr>
        <w:t>Верхоянье</w:t>
      </w:r>
      <w:proofErr w:type="spellEnd"/>
      <w:r w:rsidRPr="0005203D">
        <w:rPr>
          <w:rFonts w:asciiTheme="majorBidi" w:hAnsiTheme="majorBidi" w:cstheme="majorBidi"/>
          <w:lang w:val="ru-RU"/>
        </w:rPr>
        <w:t xml:space="preserve">) // Отечественная геология, 2011. – № 6. – С. </w:t>
      </w:r>
      <w:proofErr w:type="gramStart"/>
      <w:r w:rsidRPr="0005203D">
        <w:rPr>
          <w:rFonts w:asciiTheme="majorBidi" w:hAnsiTheme="majorBidi" w:cstheme="majorBidi"/>
          <w:lang w:val="ru-RU"/>
        </w:rPr>
        <w:t>13-20</w:t>
      </w:r>
      <w:proofErr w:type="gramEnd"/>
      <w:r w:rsidRPr="0005203D">
        <w:rPr>
          <w:rFonts w:asciiTheme="majorBidi" w:hAnsiTheme="majorBidi" w:cstheme="majorBidi"/>
          <w:lang w:val="ru-RU"/>
        </w:rPr>
        <w:t>.</w:t>
      </w:r>
    </w:p>
    <w:p w14:paraId="46DA7C2C"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Чугуевская О.М., Новохатский </w:t>
      </w:r>
      <w:proofErr w:type="gramStart"/>
      <w:r w:rsidRPr="0005203D">
        <w:rPr>
          <w:rFonts w:asciiTheme="majorBidi" w:hAnsiTheme="majorBidi" w:cstheme="majorBidi"/>
          <w:lang w:val="ru-RU"/>
        </w:rPr>
        <w:t>И.П.</w:t>
      </w:r>
      <w:proofErr w:type="gramEnd"/>
      <w:r w:rsidRPr="0005203D">
        <w:rPr>
          <w:rFonts w:asciiTheme="majorBidi" w:hAnsiTheme="majorBidi" w:cstheme="majorBidi"/>
          <w:lang w:val="ru-RU"/>
        </w:rPr>
        <w:t xml:space="preserve">, Трофимов </w:t>
      </w:r>
      <w:proofErr w:type="gramStart"/>
      <w:r w:rsidRPr="0005203D">
        <w:rPr>
          <w:rFonts w:asciiTheme="majorBidi" w:hAnsiTheme="majorBidi" w:cstheme="majorBidi"/>
          <w:lang w:val="ru-RU"/>
        </w:rPr>
        <w:t>Н.А.</w:t>
      </w:r>
      <w:proofErr w:type="gramEnd"/>
      <w:r w:rsidRPr="0005203D">
        <w:rPr>
          <w:rFonts w:asciiTheme="majorBidi" w:hAnsiTheme="majorBidi" w:cstheme="majorBidi"/>
          <w:lang w:val="ru-RU"/>
        </w:rPr>
        <w:t xml:space="preserve"> О новом типе руд в магнетитовых месторождениях Тургайского прогиба // ДАН СССР. – 1968. – Т. 178, № 1. – С. </w:t>
      </w:r>
      <w:proofErr w:type="gramStart"/>
      <w:r w:rsidRPr="0005203D">
        <w:rPr>
          <w:rFonts w:asciiTheme="majorBidi" w:hAnsiTheme="majorBidi" w:cstheme="majorBidi"/>
          <w:lang w:val="ru-RU"/>
        </w:rPr>
        <w:t>185-186</w:t>
      </w:r>
      <w:proofErr w:type="gramEnd"/>
      <w:r w:rsidRPr="0005203D">
        <w:rPr>
          <w:rFonts w:asciiTheme="majorBidi" w:hAnsiTheme="majorBidi" w:cstheme="majorBidi"/>
          <w:lang w:val="ru-RU"/>
        </w:rPr>
        <w:t xml:space="preserve">. </w:t>
      </w:r>
    </w:p>
    <w:p w14:paraId="46DA7AD4"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Шабалина </w:t>
      </w:r>
      <w:proofErr w:type="gramStart"/>
      <w:r w:rsidRPr="0005203D">
        <w:rPr>
          <w:rFonts w:asciiTheme="majorBidi" w:hAnsiTheme="majorBidi" w:cstheme="majorBidi"/>
          <w:lang w:val="ru-RU"/>
        </w:rPr>
        <w:t>Л.В.</w:t>
      </w:r>
      <w:proofErr w:type="gramEnd"/>
      <w:r w:rsidRPr="0005203D">
        <w:rPr>
          <w:rFonts w:asciiTheme="majorBidi" w:hAnsiTheme="majorBidi" w:cstheme="majorBidi"/>
          <w:lang w:val="ru-RU"/>
        </w:rPr>
        <w:t xml:space="preserve"> Модель глубинного строения Центрально-Казахстанской </w:t>
      </w:r>
      <w:proofErr w:type="spellStart"/>
      <w:r w:rsidRPr="0005203D">
        <w:rPr>
          <w:rFonts w:asciiTheme="majorBidi" w:hAnsiTheme="majorBidi" w:cstheme="majorBidi"/>
          <w:lang w:val="ru-RU"/>
        </w:rPr>
        <w:t>палеорифтовой</w:t>
      </w:r>
      <w:proofErr w:type="spellEnd"/>
      <w:r w:rsidRPr="0005203D">
        <w:rPr>
          <w:rFonts w:asciiTheme="majorBidi" w:hAnsiTheme="majorBidi" w:cstheme="majorBidi"/>
          <w:lang w:val="ru-RU"/>
        </w:rPr>
        <w:t xml:space="preserve"> системы // Известия НАН РК. Серия геол., 2003. № 4. С. </w:t>
      </w:r>
      <w:proofErr w:type="gramStart"/>
      <w:r w:rsidRPr="0005203D">
        <w:rPr>
          <w:rFonts w:asciiTheme="majorBidi" w:hAnsiTheme="majorBidi" w:cstheme="majorBidi"/>
          <w:lang w:val="ru-RU"/>
        </w:rPr>
        <w:t>16-23</w:t>
      </w:r>
      <w:proofErr w:type="gramEnd"/>
      <w:r w:rsidRPr="0005203D">
        <w:rPr>
          <w:rFonts w:asciiTheme="majorBidi" w:hAnsiTheme="majorBidi" w:cstheme="majorBidi"/>
          <w:lang w:val="ru-RU"/>
        </w:rPr>
        <w:t>.</w:t>
      </w:r>
    </w:p>
    <w:p w14:paraId="46A6DE7F"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Шабалина </w:t>
      </w:r>
      <w:proofErr w:type="gramStart"/>
      <w:r w:rsidRPr="0005203D">
        <w:rPr>
          <w:rFonts w:asciiTheme="majorBidi" w:hAnsiTheme="majorBidi" w:cstheme="majorBidi"/>
          <w:lang w:val="ru-RU"/>
        </w:rPr>
        <w:t>Л.В.</w:t>
      </w:r>
      <w:proofErr w:type="gram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Рифтогенный</w:t>
      </w:r>
      <w:proofErr w:type="spellEnd"/>
      <w:r w:rsidRPr="0005203D">
        <w:rPr>
          <w:rFonts w:asciiTheme="majorBidi" w:hAnsiTheme="majorBidi" w:cstheme="majorBidi"/>
          <w:lang w:val="ru-RU"/>
        </w:rPr>
        <w:t xml:space="preserve"> этап развития Центрального Казахстана и его роль в формировании оруденения // тезисы к XXXVII </w:t>
      </w:r>
      <w:proofErr w:type="spellStart"/>
      <w:r w:rsidRPr="0005203D">
        <w:rPr>
          <w:rFonts w:asciiTheme="majorBidi" w:hAnsiTheme="majorBidi" w:cstheme="majorBidi"/>
          <w:lang w:val="ru-RU"/>
        </w:rPr>
        <w:t>тектонич</w:t>
      </w:r>
      <w:proofErr w:type="spellEnd"/>
      <w:r w:rsidRPr="0005203D">
        <w:rPr>
          <w:rFonts w:asciiTheme="majorBidi" w:hAnsiTheme="majorBidi" w:cstheme="majorBidi"/>
          <w:lang w:val="ru-RU"/>
        </w:rPr>
        <w:t xml:space="preserve">. совещанию "Эволюция тектонических процессов в истории земли", Новосибирск, 2004. С. </w:t>
      </w:r>
      <w:proofErr w:type="gramStart"/>
      <w:r w:rsidRPr="0005203D">
        <w:rPr>
          <w:rFonts w:asciiTheme="majorBidi" w:hAnsiTheme="majorBidi" w:cstheme="majorBidi"/>
          <w:lang w:val="ru-RU"/>
        </w:rPr>
        <w:t>280-281</w:t>
      </w:r>
      <w:proofErr w:type="gramEnd"/>
      <w:r w:rsidRPr="0005203D">
        <w:rPr>
          <w:rFonts w:asciiTheme="majorBidi" w:hAnsiTheme="majorBidi" w:cstheme="majorBidi"/>
          <w:lang w:val="ru-RU"/>
        </w:rPr>
        <w:t>.</w:t>
      </w:r>
    </w:p>
    <w:p w14:paraId="0AB292EB" w14:textId="77777777" w:rsidR="00510DB3" w:rsidRPr="0005203D" w:rsidRDefault="00510DB3">
      <w:pPr>
        <w:pStyle w:val="ListParagraph"/>
        <w:numPr>
          <w:ilvl w:val="0"/>
          <w:numId w:val="13"/>
        </w:numPr>
        <w:spacing w:after="0" w:line="240" w:lineRule="auto"/>
        <w:jc w:val="both"/>
        <w:rPr>
          <w:rFonts w:asciiTheme="majorBidi" w:hAnsiTheme="majorBidi" w:cstheme="majorBidi"/>
          <w:lang w:val="ru-RU"/>
        </w:rPr>
      </w:pPr>
      <w:r w:rsidRPr="0005203D">
        <w:rPr>
          <w:rFonts w:asciiTheme="majorBidi" w:hAnsiTheme="majorBidi" w:cstheme="majorBidi"/>
          <w:lang w:val="ru-RU"/>
        </w:rPr>
        <w:t xml:space="preserve">Шадрина </w:t>
      </w:r>
      <w:proofErr w:type="gramStart"/>
      <w:r w:rsidRPr="0005203D">
        <w:rPr>
          <w:rFonts w:asciiTheme="majorBidi" w:hAnsiTheme="majorBidi" w:cstheme="majorBidi"/>
          <w:lang w:val="ru-RU"/>
        </w:rPr>
        <w:t>В.А.</w:t>
      </w:r>
      <w:proofErr w:type="gramEnd"/>
      <w:r w:rsidRPr="0005203D">
        <w:rPr>
          <w:rFonts w:asciiTheme="majorBidi" w:hAnsiTheme="majorBidi" w:cstheme="majorBidi"/>
          <w:lang w:val="ru-RU"/>
        </w:rPr>
        <w:t xml:space="preserve"> Вулканогенно-осадочные комплексы </w:t>
      </w:r>
      <w:proofErr w:type="spellStart"/>
      <w:r w:rsidRPr="0005203D">
        <w:rPr>
          <w:rFonts w:asciiTheme="majorBidi" w:hAnsiTheme="majorBidi" w:cstheme="majorBidi"/>
          <w:lang w:val="ru-RU"/>
        </w:rPr>
        <w:t>Валерьяновской</w:t>
      </w:r>
      <w:proofErr w:type="spellEnd"/>
      <w:r w:rsidRPr="0005203D">
        <w:rPr>
          <w:rFonts w:asciiTheme="majorBidi" w:hAnsiTheme="majorBidi" w:cstheme="majorBidi"/>
          <w:lang w:val="ru-RU"/>
        </w:rPr>
        <w:t xml:space="preserve"> структурно-фациальной зоны – главного железорудного пояса Тургая: </w:t>
      </w:r>
      <w:proofErr w:type="spellStart"/>
      <w:r w:rsidRPr="0005203D">
        <w:rPr>
          <w:rFonts w:asciiTheme="majorBidi" w:hAnsiTheme="majorBidi" w:cstheme="majorBidi"/>
          <w:lang w:val="ru-RU"/>
        </w:rPr>
        <w:t>Автореф</w:t>
      </w:r>
      <w:proofErr w:type="spellEnd"/>
      <w:r w:rsidRPr="0005203D">
        <w:rPr>
          <w:rFonts w:asciiTheme="majorBidi" w:hAnsiTheme="majorBidi" w:cstheme="majorBidi"/>
          <w:lang w:val="ru-RU"/>
        </w:rPr>
        <w:t xml:space="preserve">. канд. </w:t>
      </w:r>
      <w:proofErr w:type="spellStart"/>
      <w:r w:rsidRPr="0005203D">
        <w:rPr>
          <w:rFonts w:asciiTheme="majorBidi" w:hAnsiTheme="majorBidi" w:cstheme="majorBidi"/>
          <w:lang w:val="ru-RU"/>
        </w:rPr>
        <w:t>дис</w:t>
      </w:r>
      <w:proofErr w:type="spellEnd"/>
      <w:r w:rsidRPr="0005203D">
        <w:rPr>
          <w:rFonts w:asciiTheme="majorBidi" w:hAnsiTheme="majorBidi" w:cstheme="majorBidi"/>
          <w:lang w:val="ru-RU"/>
        </w:rPr>
        <w:t xml:space="preserve">., 1975. </w:t>
      </w:r>
    </w:p>
    <w:p w14:paraId="20EED7BC" w14:textId="6A4B7B44" w:rsidR="007D175F" w:rsidRPr="00BC2B60" w:rsidRDefault="007D175F">
      <w:pPr>
        <w:pStyle w:val="ListParagraph"/>
        <w:numPr>
          <w:ilvl w:val="0"/>
          <w:numId w:val="13"/>
        </w:numPr>
        <w:spacing w:after="0" w:line="240" w:lineRule="auto"/>
        <w:jc w:val="both"/>
        <w:rPr>
          <w:rFonts w:asciiTheme="majorBidi" w:hAnsiTheme="majorBidi" w:cstheme="majorBidi"/>
        </w:rPr>
      </w:pPr>
      <w:r w:rsidRPr="00BC2B60">
        <w:rPr>
          <w:rFonts w:asciiTheme="majorBidi" w:hAnsiTheme="majorBidi" w:cstheme="majorBidi"/>
        </w:rPr>
        <w:t xml:space="preserve">S. </w:t>
      </w:r>
      <w:proofErr w:type="spellStart"/>
      <w:r w:rsidRPr="00BC2B60">
        <w:rPr>
          <w:rFonts w:asciiTheme="majorBidi" w:hAnsiTheme="majorBidi" w:cstheme="majorBidi"/>
        </w:rPr>
        <w:t>Istekova</w:t>
      </w:r>
      <w:proofErr w:type="spellEnd"/>
      <w:r w:rsidRPr="00BC2B60">
        <w:rPr>
          <w:rFonts w:asciiTheme="majorBidi" w:hAnsiTheme="majorBidi" w:cstheme="majorBidi"/>
        </w:rPr>
        <w:t xml:space="preserve">, </w:t>
      </w:r>
      <w:proofErr w:type="spellStart"/>
      <w:r w:rsidRPr="00BC2B60">
        <w:rPr>
          <w:rFonts w:asciiTheme="majorBidi" w:hAnsiTheme="majorBidi" w:cstheme="majorBidi"/>
        </w:rPr>
        <w:t>Zh</w:t>
      </w:r>
      <w:proofErr w:type="spellEnd"/>
      <w:r w:rsidRPr="00BC2B60">
        <w:rPr>
          <w:rFonts w:asciiTheme="majorBidi" w:hAnsiTheme="majorBidi" w:cstheme="majorBidi"/>
        </w:rPr>
        <w:t xml:space="preserve">. Saurykov, K. </w:t>
      </w:r>
      <w:proofErr w:type="spellStart"/>
      <w:r w:rsidRPr="00BC2B60">
        <w:rPr>
          <w:rFonts w:asciiTheme="majorBidi" w:hAnsiTheme="majorBidi" w:cstheme="majorBidi"/>
        </w:rPr>
        <w:t>Togizov</w:t>
      </w:r>
      <w:proofErr w:type="spellEnd"/>
      <w:r w:rsidRPr="00BC2B60">
        <w:rPr>
          <w:rFonts w:asciiTheme="majorBidi" w:hAnsiTheme="majorBidi" w:cstheme="majorBidi"/>
        </w:rPr>
        <w:t xml:space="preserve">. </w:t>
      </w:r>
      <w:proofErr w:type="spellStart"/>
      <w:r w:rsidRPr="00BC2B60">
        <w:rPr>
          <w:rFonts w:asciiTheme="majorBidi" w:hAnsiTheme="majorBidi" w:cstheme="majorBidi"/>
        </w:rPr>
        <w:t>Lithophysical</w:t>
      </w:r>
      <w:proofErr w:type="spellEnd"/>
      <w:r w:rsidRPr="00BC2B60">
        <w:rPr>
          <w:rFonts w:asciiTheme="majorBidi" w:hAnsiTheme="majorBidi" w:cstheme="majorBidi"/>
        </w:rPr>
        <w:t xml:space="preserve"> characteristics of productive strata of cupriferous sandstone within </w:t>
      </w:r>
      <w:proofErr w:type="spellStart"/>
      <w:r w:rsidRPr="00BC2B60">
        <w:rPr>
          <w:rFonts w:asciiTheme="majorBidi" w:hAnsiTheme="majorBidi" w:cstheme="majorBidi"/>
        </w:rPr>
        <w:t>Zhezkazgan</w:t>
      </w:r>
      <w:proofErr w:type="spellEnd"/>
      <w:r w:rsidRPr="00BC2B60">
        <w:rPr>
          <w:rFonts w:asciiTheme="majorBidi" w:hAnsiTheme="majorBidi" w:cstheme="majorBidi"/>
        </w:rPr>
        <w:t xml:space="preserve"> ore district in the Central Kazakhstan. Mining of Mineral Deposits, 18(3): 9–17, September 2024. </w:t>
      </w:r>
      <w:proofErr w:type="spellStart"/>
      <w:proofErr w:type="gramStart"/>
      <w:r w:rsidRPr="00BC2B60">
        <w:rPr>
          <w:rFonts w:asciiTheme="majorBidi" w:hAnsiTheme="majorBidi" w:cstheme="majorBidi"/>
        </w:rPr>
        <w:t>DOI:https</w:t>
      </w:r>
      <w:proofErr w:type="spellEnd"/>
      <w:r w:rsidRPr="00BC2B60">
        <w:rPr>
          <w:rFonts w:asciiTheme="majorBidi" w:hAnsiTheme="majorBidi" w:cstheme="majorBidi"/>
        </w:rPr>
        <w:t>://doi.org/10.33271/mining18.03.009</w:t>
      </w:r>
      <w:proofErr w:type="gramEnd"/>
      <w:r w:rsidRPr="00BC2B60">
        <w:rPr>
          <w:rFonts w:asciiTheme="majorBidi" w:hAnsiTheme="majorBidi" w:cstheme="majorBidi"/>
        </w:rPr>
        <w:t>.</w:t>
      </w:r>
    </w:p>
    <w:p w14:paraId="24B84016" w14:textId="01626F88" w:rsidR="007D175F" w:rsidRPr="0005203D" w:rsidRDefault="007D175F">
      <w:pPr>
        <w:pStyle w:val="ListParagraph"/>
        <w:numPr>
          <w:ilvl w:val="0"/>
          <w:numId w:val="13"/>
        </w:numPr>
        <w:spacing w:after="0" w:line="240" w:lineRule="auto"/>
        <w:jc w:val="both"/>
        <w:rPr>
          <w:rFonts w:asciiTheme="majorBidi" w:hAnsiTheme="majorBidi" w:cstheme="majorBidi"/>
          <w:lang w:val="ru-RU"/>
        </w:rPr>
      </w:pPr>
      <w:r w:rsidRPr="00BC2B60">
        <w:rPr>
          <w:rFonts w:asciiTheme="majorBidi" w:hAnsiTheme="majorBidi" w:cstheme="majorBidi"/>
        </w:rPr>
        <w:t xml:space="preserve">D. </w:t>
      </w:r>
      <w:proofErr w:type="spellStart"/>
      <w:r w:rsidRPr="00BC2B60">
        <w:rPr>
          <w:rFonts w:asciiTheme="majorBidi" w:hAnsiTheme="majorBidi" w:cstheme="majorBidi"/>
        </w:rPr>
        <w:t>Talgarbayeva</w:t>
      </w:r>
      <w:proofErr w:type="spellEnd"/>
      <w:r w:rsidRPr="00BC2B60">
        <w:rPr>
          <w:rFonts w:asciiTheme="majorBidi" w:hAnsiTheme="majorBidi" w:cstheme="majorBidi"/>
        </w:rPr>
        <w:t xml:space="preserve">, </w:t>
      </w:r>
      <w:proofErr w:type="spellStart"/>
      <w:r w:rsidRPr="00BC2B60">
        <w:rPr>
          <w:rFonts w:asciiTheme="majorBidi" w:hAnsiTheme="majorBidi" w:cstheme="majorBidi"/>
        </w:rPr>
        <w:t>Zh</w:t>
      </w:r>
      <w:proofErr w:type="spellEnd"/>
      <w:r w:rsidRPr="00BC2B60">
        <w:rPr>
          <w:rFonts w:asciiTheme="majorBidi" w:hAnsiTheme="majorBidi" w:cstheme="majorBidi"/>
        </w:rPr>
        <w:t xml:space="preserve">. Saurykov, A. Vilayev. Integrated Prospectivity Mapping for Copper Mineralization in the </w:t>
      </w:r>
      <w:proofErr w:type="spellStart"/>
      <w:r w:rsidRPr="00BC2B60">
        <w:rPr>
          <w:rFonts w:asciiTheme="majorBidi" w:hAnsiTheme="majorBidi" w:cstheme="majorBidi"/>
        </w:rPr>
        <w:t>Koldar</w:t>
      </w:r>
      <w:proofErr w:type="spellEnd"/>
      <w:r w:rsidRPr="00BC2B60">
        <w:rPr>
          <w:rFonts w:asciiTheme="majorBidi" w:hAnsiTheme="majorBidi" w:cstheme="majorBidi"/>
        </w:rPr>
        <w:t xml:space="preserve"> Massif, Kazakhstan. </w:t>
      </w:r>
      <w:r w:rsidRPr="0005203D">
        <w:rPr>
          <w:rFonts w:asciiTheme="majorBidi" w:hAnsiTheme="majorBidi" w:cstheme="majorBidi"/>
          <w:lang w:val="ru-RU"/>
        </w:rPr>
        <w:t>Minerals, 2025, 15(8), 805.DOI: https://doi.org/10.3390/min15080805.</w:t>
      </w:r>
    </w:p>
    <w:p w14:paraId="5D4D8113" w14:textId="015DAA7F" w:rsidR="007D175F" w:rsidRPr="0005203D" w:rsidRDefault="007D175F">
      <w:pPr>
        <w:pStyle w:val="ListParagraph"/>
        <w:numPr>
          <w:ilvl w:val="0"/>
          <w:numId w:val="13"/>
        </w:numPr>
        <w:jc w:val="both"/>
        <w:rPr>
          <w:rFonts w:asciiTheme="majorBidi" w:hAnsiTheme="majorBidi" w:cstheme="majorBidi"/>
          <w:lang w:val="ru-RU"/>
        </w:rPr>
      </w:pPr>
      <w:proofErr w:type="spellStart"/>
      <w:r w:rsidRPr="00BC2B60">
        <w:rPr>
          <w:rFonts w:asciiTheme="majorBidi" w:hAnsiTheme="majorBidi" w:cstheme="majorBidi"/>
        </w:rPr>
        <w:t>Zh</w:t>
      </w:r>
      <w:proofErr w:type="spellEnd"/>
      <w:r w:rsidRPr="00BC2B60">
        <w:rPr>
          <w:rFonts w:asciiTheme="majorBidi" w:hAnsiTheme="majorBidi" w:cstheme="majorBidi"/>
        </w:rPr>
        <w:t xml:space="preserve">. Saurykov, S. </w:t>
      </w:r>
      <w:proofErr w:type="spellStart"/>
      <w:r w:rsidRPr="00BC2B60">
        <w:rPr>
          <w:rFonts w:asciiTheme="majorBidi" w:hAnsiTheme="majorBidi" w:cstheme="majorBidi"/>
        </w:rPr>
        <w:t>Istekova</w:t>
      </w:r>
      <w:proofErr w:type="spellEnd"/>
      <w:r w:rsidRPr="00BC2B60">
        <w:rPr>
          <w:rFonts w:asciiTheme="majorBidi" w:hAnsiTheme="majorBidi" w:cstheme="majorBidi"/>
        </w:rPr>
        <w:t xml:space="preserve">, A. Sirazhev. Predicted resource assessment of Central Kazakhstan ore districts based on airborne geophysical methods. </w:t>
      </w:r>
      <w:proofErr w:type="spellStart"/>
      <w:r w:rsidRPr="0005203D">
        <w:rPr>
          <w:rFonts w:asciiTheme="majorBidi" w:hAnsiTheme="majorBidi" w:cstheme="majorBidi"/>
          <w:lang w:val="ru-RU"/>
        </w:rPr>
        <w:t>Naukovyi</w:t>
      </w:r>
      <w:proofErr w:type="spell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Visnyk</w:t>
      </w:r>
      <w:proofErr w:type="spell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Natsionalnoho</w:t>
      </w:r>
      <w:proofErr w:type="spell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Hirnychoho</w:t>
      </w:r>
      <w:proofErr w:type="spell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Universytetu</w:t>
      </w:r>
      <w:proofErr w:type="spellEnd"/>
      <w:r w:rsidRPr="0005203D">
        <w:rPr>
          <w:rFonts w:asciiTheme="majorBidi" w:hAnsiTheme="majorBidi" w:cstheme="majorBidi"/>
          <w:lang w:val="ru-RU"/>
        </w:rPr>
        <w:t>, 2023, (5): 019–026. DOI: https://doi.org/10.33271/nvngu/2023-5/019.</w:t>
      </w:r>
    </w:p>
    <w:p w14:paraId="21B547E2" w14:textId="77777777" w:rsidR="007D175F" w:rsidRPr="0005203D" w:rsidRDefault="007D175F" w:rsidP="007D175F">
      <w:pPr>
        <w:pStyle w:val="ListParagraph"/>
        <w:spacing w:after="0" w:line="240" w:lineRule="auto"/>
        <w:rPr>
          <w:rFonts w:asciiTheme="majorBidi" w:hAnsiTheme="majorBidi" w:cstheme="majorBidi"/>
          <w:lang w:val="ru-RU"/>
        </w:rPr>
      </w:pPr>
    </w:p>
    <w:p w14:paraId="62D7AE32" w14:textId="77777777" w:rsidR="007D175F" w:rsidRPr="0005203D" w:rsidRDefault="007D175F" w:rsidP="007D175F">
      <w:pPr>
        <w:pStyle w:val="ListParagraph"/>
        <w:spacing w:after="0" w:line="240" w:lineRule="auto"/>
        <w:rPr>
          <w:rFonts w:asciiTheme="majorBidi" w:hAnsiTheme="majorBidi" w:cstheme="majorBidi"/>
          <w:lang w:val="ru-RU"/>
        </w:rPr>
      </w:pPr>
    </w:p>
    <w:p w14:paraId="10A04714" w14:textId="77777777" w:rsidR="007D175F" w:rsidRPr="0005203D" w:rsidRDefault="007D175F" w:rsidP="007D175F">
      <w:pPr>
        <w:spacing w:after="0" w:line="240" w:lineRule="auto"/>
        <w:rPr>
          <w:rFonts w:asciiTheme="majorBidi" w:hAnsiTheme="majorBidi" w:cstheme="majorBidi"/>
          <w:lang w:val="ru-RU"/>
        </w:rPr>
      </w:pPr>
    </w:p>
    <w:p w14:paraId="7FBB009B" w14:textId="77777777" w:rsidR="00510DB3" w:rsidRPr="0005203D" w:rsidRDefault="00510DB3" w:rsidP="00510DB3">
      <w:pPr>
        <w:spacing w:after="0" w:line="240" w:lineRule="auto"/>
        <w:rPr>
          <w:rFonts w:asciiTheme="majorBidi" w:hAnsiTheme="majorBidi" w:cstheme="majorBidi"/>
          <w:lang w:val="ru-RU"/>
        </w:rPr>
      </w:pPr>
    </w:p>
    <w:p w14:paraId="0500A3F1" w14:textId="77777777" w:rsidR="00510DB3" w:rsidRPr="0005203D" w:rsidRDefault="00510DB3" w:rsidP="00510DB3">
      <w:pPr>
        <w:spacing w:after="0" w:line="240" w:lineRule="auto"/>
        <w:rPr>
          <w:lang w:val="ru-RU"/>
        </w:rPr>
      </w:pPr>
    </w:p>
    <w:p w14:paraId="5A92DAF0" w14:textId="0CE73DBA" w:rsidR="00827BB1" w:rsidRPr="0005203D" w:rsidRDefault="00827BB1">
      <w:pPr>
        <w:rPr>
          <w:rFonts w:ascii="Arial" w:hAnsi="Arial" w:cs="Arial"/>
          <w:lang w:val="ru-RU"/>
        </w:rPr>
      </w:pPr>
      <w:r w:rsidRPr="0005203D">
        <w:rPr>
          <w:rFonts w:ascii="Arial" w:hAnsi="Arial" w:cs="Arial"/>
          <w:lang w:val="ru-RU"/>
        </w:rPr>
        <w:br w:type="page"/>
      </w:r>
    </w:p>
    <w:p w14:paraId="1E37BE99" w14:textId="5AC698C7" w:rsidR="0083053B" w:rsidRPr="0005203D" w:rsidRDefault="00827BB1" w:rsidP="00827BB1">
      <w:pPr>
        <w:pStyle w:val="Heading1"/>
        <w:jc w:val="center"/>
      </w:pPr>
      <w:bookmarkStart w:id="135" w:name="_Toc217391928"/>
      <w:r w:rsidRPr="0005203D">
        <w:lastRenderedPageBreak/>
        <w:t>ПРИЛОЖЕНИЕ А</w:t>
      </w:r>
      <w:bookmarkEnd w:id="135"/>
    </w:p>
    <w:p w14:paraId="3C1A9019" w14:textId="77777777" w:rsidR="00827BB1" w:rsidRPr="0005203D" w:rsidRDefault="00827BB1" w:rsidP="00827BB1">
      <w:pPr>
        <w:pStyle w:val="NoSpacing"/>
        <w:rPr>
          <w:rFonts w:asciiTheme="majorBidi" w:hAnsiTheme="majorBidi" w:cstheme="majorBidi"/>
          <w:i/>
          <w:iCs/>
          <w:lang w:val="ru-RU"/>
        </w:rPr>
      </w:pPr>
    </w:p>
    <w:p w14:paraId="398DD88F" w14:textId="614556AA" w:rsidR="00827BB1" w:rsidRPr="0005203D" w:rsidRDefault="00827BB1" w:rsidP="00827BB1">
      <w:pPr>
        <w:pStyle w:val="NoSpacing"/>
        <w:rPr>
          <w:rFonts w:asciiTheme="majorBidi" w:hAnsiTheme="majorBidi" w:cstheme="majorBidi"/>
          <w:i/>
          <w:iCs/>
          <w:lang w:val="ru-RU"/>
        </w:rPr>
      </w:pPr>
      <w:r w:rsidRPr="0005203D">
        <w:rPr>
          <w:rFonts w:asciiTheme="majorBidi" w:hAnsiTheme="majorBidi" w:cstheme="majorBidi"/>
          <w:i/>
          <w:iCs/>
          <w:lang w:val="ru-RU"/>
        </w:rPr>
        <w:t xml:space="preserve">Статьи в рецензируемых научных журналах, входящие в БД </w:t>
      </w:r>
      <w:proofErr w:type="spellStart"/>
      <w:r w:rsidRPr="0005203D">
        <w:rPr>
          <w:rFonts w:asciiTheme="majorBidi" w:hAnsiTheme="majorBidi" w:cstheme="majorBidi"/>
          <w:i/>
          <w:iCs/>
          <w:lang w:val="ru-RU"/>
        </w:rPr>
        <w:t>Scopus</w:t>
      </w:r>
      <w:proofErr w:type="spellEnd"/>
      <w:r w:rsidRPr="0005203D">
        <w:rPr>
          <w:rFonts w:asciiTheme="majorBidi" w:hAnsiTheme="majorBidi" w:cstheme="majorBidi"/>
          <w:i/>
          <w:iCs/>
          <w:lang w:val="ru-RU"/>
        </w:rPr>
        <w:t>/</w:t>
      </w:r>
      <w:proofErr w:type="spellStart"/>
      <w:r w:rsidRPr="0005203D">
        <w:rPr>
          <w:rFonts w:asciiTheme="majorBidi" w:hAnsiTheme="majorBidi" w:cstheme="majorBidi"/>
          <w:i/>
          <w:iCs/>
          <w:lang w:val="ru-RU"/>
        </w:rPr>
        <w:t>WoS</w:t>
      </w:r>
      <w:proofErr w:type="spellEnd"/>
      <w:r w:rsidRPr="0005203D">
        <w:rPr>
          <w:rFonts w:asciiTheme="majorBidi" w:hAnsiTheme="majorBidi" w:cstheme="majorBidi"/>
          <w:i/>
          <w:iCs/>
          <w:lang w:val="ru-RU"/>
        </w:rPr>
        <w:t>:</w:t>
      </w:r>
    </w:p>
    <w:p w14:paraId="3FB511BE" w14:textId="52A2F013" w:rsidR="00827BB1" w:rsidRPr="0005203D" w:rsidRDefault="00827BB1">
      <w:pPr>
        <w:pStyle w:val="NoSpacing"/>
        <w:numPr>
          <w:ilvl w:val="1"/>
          <w:numId w:val="14"/>
        </w:numPr>
        <w:jc w:val="both"/>
        <w:rPr>
          <w:rFonts w:asciiTheme="majorBidi" w:hAnsiTheme="majorBidi" w:cstheme="majorBidi"/>
          <w:lang w:val="ru-RU"/>
        </w:rPr>
      </w:pPr>
      <w:proofErr w:type="spellStart"/>
      <w:r w:rsidRPr="00BC2B60">
        <w:rPr>
          <w:rFonts w:asciiTheme="majorBidi" w:hAnsiTheme="majorBidi" w:cstheme="majorBidi"/>
          <w:b/>
          <w:bCs/>
        </w:rPr>
        <w:t>Zh</w:t>
      </w:r>
      <w:proofErr w:type="spellEnd"/>
      <w:r w:rsidRPr="00BC2B60">
        <w:rPr>
          <w:rFonts w:asciiTheme="majorBidi" w:hAnsiTheme="majorBidi" w:cstheme="majorBidi"/>
          <w:b/>
          <w:bCs/>
        </w:rPr>
        <w:t xml:space="preserve">. Saurykov, </w:t>
      </w:r>
      <w:r w:rsidRPr="00BC2B60">
        <w:rPr>
          <w:rFonts w:asciiTheme="majorBidi" w:hAnsiTheme="majorBidi" w:cstheme="majorBidi"/>
        </w:rPr>
        <w:t xml:space="preserve">S. </w:t>
      </w:r>
      <w:proofErr w:type="spellStart"/>
      <w:r w:rsidRPr="00BC2B60">
        <w:rPr>
          <w:rFonts w:asciiTheme="majorBidi" w:hAnsiTheme="majorBidi" w:cstheme="majorBidi"/>
        </w:rPr>
        <w:t>Istekova</w:t>
      </w:r>
      <w:proofErr w:type="spellEnd"/>
      <w:r w:rsidRPr="00BC2B60">
        <w:rPr>
          <w:rFonts w:asciiTheme="majorBidi" w:hAnsiTheme="majorBidi" w:cstheme="majorBidi"/>
        </w:rPr>
        <w:t>, A. Sirazhev</w:t>
      </w:r>
      <w:r w:rsidRPr="00BC2B60">
        <w:rPr>
          <w:rFonts w:asciiTheme="majorBidi" w:hAnsiTheme="majorBidi" w:cstheme="majorBidi"/>
          <w:b/>
          <w:bCs/>
        </w:rPr>
        <w:t xml:space="preserve">. </w:t>
      </w:r>
      <w:r w:rsidRPr="00BC2B60">
        <w:rPr>
          <w:rFonts w:asciiTheme="majorBidi" w:hAnsiTheme="majorBidi" w:cstheme="majorBidi"/>
        </w:rPr>
        <w:t xml:space="preserve">Predicted resource assessment of Central Kazakhstan ore districts based on airborne geophysical methods. </w:t>
      </w:r>
      <w:proofErr w:type="spellStart"/>
      <w:r w:rsidRPr="0005203D">
        <w:rPr>
          <w:rFonts w:asciiTheme="majorBidi" w:hAnsiTheme="majorBidi" w:cstheme="majorBidi"/>
          <w:lang w:val="ru-RU"/>
        </w:rPr>
        <w:t>Naukovyi</w:t>
      </w:r>
      <w:proofErr w:type="spell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Visnyk</w:t>
      </w:r>
      <w:proofErr w:type="spell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Natsionalnoho</w:t>
      </w:r>
      <w:proofErr w:type="spell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Hirnychoho</w:t>
      </w:r>
      <w:proofErr w:type="spellEnd"/>
      <w:r w:rsidRPr="0005203D">
        <w:rPr>
          <w:rFonts w:asciiTheme="majorBidi" w:hAnsiTheme="majorBidi" w:cstheme="majorBidi"/>
          <w:lang w:val="ru-RU"/>
        </w:rPr>
        <w:t xml:space="preserve"> </w:t>
      </w:r>
      <w:proofErr w:type="spellStart"/>
      <w:r w:rsidRPr="0005203D">
        <w:rPr>
          <w:rFonts w:asciiTheme="majorBidi" w:hAnsiTheme="majorBidi" w:cstheme="majorBidi"/>
          <w:lang w:val="ru-RU"/>
        </w:rPr>
        <w:t>Universytetu</w:t>
      </w:r>
      <w:proofErr w:type="spellEnd"/>
      <w:r w:rsidRPr="0005203D">
        <w:rPr>
          <w:rFonts w:asciiTheme="majorBidi" w:hAnsiTheme="majorBidi" w:cstheme="majorBidi"/>
          <w:lang w:val="ru-RU"/>
        </w:rPr>
        <w:t>, 2023, (5): 019–026. DOI: https://doi.org/10.33271/nvngu/2023-5/019</w:t>
      </w:r>
    </w:p>
    <w:p w14:paraId="20766A10" w14:textId="1EBDB383" w:rsidR="00827BB1" w:rsidRPr="00BC2B60" w:rsidRDefault="00827BB1">
      <w:pPr>
        <w:pStyle w:val="NoSpacing"/>
        <w:numPr>
          <w:ilvl w:val="1"/>
          <w:numId w:val="14"/>
        </w:numPr>
        <w:jc w:val="both"/>
        <w:rPr>
          <w:rFonts w:asciiTheme="majorBidi" w:hAnsiTheme="majorBidi" w:cstheme="majorBidi"/>
        </w:rPr>
      </w:pPr>
      <w:r w:rsidRPr="00BC2B60">
        <w:rPr>
          <w:rFonts w:asciiTheme="majorBidi" w:hAnsiTheme="majorBidi" w:cstheme="majorBidi"/>
        </w:rPr>
        <w:t xml:space="preserve">S. </w:t>
      </w:r>
      <w:proofErr w:type="spellStart"/>
      <w:r w:rsidRPr="00BC2B60">
        <w:rPr>
          <w:rFonts w:asciiTheme="majorBidi" w:hAnsiTheme="majorBidi" w:cstheme="majorBidi"/>
        </w:rPr>
        <w:t>Istekova</w:t>
      </w:r>
      <w:proofErr w:type="spellEnd"/>
      <w:r w:rsidRPr="00BC2B60">
        <w:rPr>
          <w:rFonts w:asciiTheme="majorBidi" w:hAnsiTheme="majorBidi" w:cstheme="majorBidi"/>
        </w:rPr>
        <w:t xml:space="preserve">, </w:t>
      </w:r>
      <w:proofErr w:type="spellStart"/>
      <w:r w:rsidRPr="00BC2B60">
        <w:rPr>
          <w:rFonts w:asciiTheme="majorBidi" w:hAnsiTheme="majorBidi" w:cstheme="majorBidi"/>
          <w:b/>
          <w:bCs/>
        </w:rPr>
        <w:t>Zh</w:t>
      </w:r>
      <w:proofErr w:type="spellEnd"/>
      <w:r w:rsidRPr="00BC2B60">
        <w:rPr>
          <w:rFonts w:asciiTheme="majorBidi" w:hAnsiTheme="majorBidi" w:cstheme="majorBidi"/>
          <w:b/>
          <w:bCs/>
        </w:rPr>
        <w:t>. Saurykov</w:t>
      </w:r>
      <w:r w:rsidRPr="00BC2B60">
        <w:rPr>
          <w:rFonts w:asciiTheme="majorBidi" w:hAnsiTheme="majorBidi" w:cstheme="majorBidi"/>
        </w:rPr>
        <w:t xml:space="preserve">, K. </w:t>
      </w:r>
      <w:proofErr w:type="spellStart"/>
      <w:r w:rsidRPr="00BC2B60">
        <w:rPr>
          <w:rFonts w:asciiTheme="majorBidi" w:hAnsiTheme="majorBidi" w:cstheme="majorBidi"/>
        </w:rPr>
        <w:t>Togizov</w:t>
      </w:r>
      <w:proofErr w:type="spellEnd"/>
      <w:r w:rsidRPr="00BC2B60">
        <w:rPr>
          <w:rFonts w:asciiTheme="majorBidi" w:hAnsiTheme="majorBidi" w:cstheme="majorBidi"/>
        </w:rPr>
        <w:t>.</w:t>
      </w:r>
      <w:r w:rsidRPr="00BC2B60">
        <w:rPr>
          <w:rFonts w:asciiTheme="majorBidi" w:hAnsiTheme="majorBidi" w:cstheme="majorBidi"/>
          <w:b/>
          <w:bCs/>
        </w:rPr>
        <w:t xml:space="preserve"> </w:t>
      </w:r>
      <w:proofErr w:type="spellStart"/>
      <w:r w:rsidRPr="00BC2B60">
        <w:rPr>
          <w:rFonts w:asciiTheme="majorBidi" w:hAnsiTheme="majorBidi" w:cstheme="majorBidi"/>
        </w:rPr>
        <w:t>Lithophysical</w:t>
      </w:r>
      <w:proofErr w:type="spellEnd"/>
      <w:r w:rsidRPr="00BC2B60">
        <w:rPr>
          <w:rFonts w:asciiTheme="majorBidi" w:hAnsiTheme="majorBidi" w:cstheme="majorBidi"/>
        </w:rPr>
        <w:t xml:space="preserve"> characteristics of productive strata of cupriferous sandstone within </w:t>
      </w:r>
      <w:proofErr w:type="spellStart"/>
      <w:r w:rsidRPr="00BC2B60">
        <w:rPr>
          <w:rFonts w:asciiTheme="majorBidi" w:hAnsiTheme="majorBidi" w:cstheme="majorBidi"/>
        </w:rPr>
        <w:t>Zhezkazgan</w:t>
      </w:r>
      <w:proofErr w:type="spellEnd"/>
      <w:r w:rsidRPr="00BC2B60">
        <w:rPr>
          <w:rFonts w:asciiTheme="majorBidi" w:hAnsiTheme="majorBidi" w:cstheme="majorBidi"/>
        </w:rPr>
        <w:t xml:space="preserve"> ore district in the Central Kazakhstan. Mining of Mineral Deposits, 18(3): 9–17, September 2024. DOI: https://doi.org/10.33271/mining18.03.009</w:t>
      </w:r>
    </w:p>
    <w:p w14:paraId="79CF9896" w14:textId="15E07AB9" w:rsidR="00827BB1" w:rsidRPr="0005203D" w:rsidRDefault="00827BB1">
      <w:pPr>
        <w:pStyle w:val="NoSpacing"/>
        <w:numPr>
          <w:ilvl w:val="1"/>
          <w:numId w:val="14"/>
        </w:numPr>
        <w:jc w:val="both"/>
        <w:rPr>
          <w:rFonts w:asciiTheme="majorBidi" w:hAnsiTheme="majorBidi" w:cstheme="majorBidi"/>
          <w:lang w:val="ru-RU"/>
        </w:rPr>
      </w:pPr>
      <w:r w:rsidRPr="00BC2B60">
        <w:rPr>
          <w:rFonts w:asciiTheme="majorBidi" w:hAnsiTheme="majorBidi" w:cstheme="majorBidi"/>
        </w:rPr>
        <w:t xml:space="preserve">D. </w:t>
      </w:r>
      <w:proofErr w:type="spellStart"/>
      <w:r w:rsidRPr="00BC2B60">
        <w:rPr>
          <w:rFonts w:asciiTheme="majorBidi" w:hAnsiTheme="majorBidi" w:cstheme="majorBidi"/>
        </w:rPr>
        <w:t>Talgarbayeva</w:t>
      </w:r>
      <w:proofErr w:type="spellEnd"/>
      <w:r w:rsidRPr="00BC2B60">
        <w:rPr>
          <w:rFonts w:asciiTheme="majorBidi" w:hAnsiTheme="majorBidi" w:cstheme="majorBidi"/>
        </w:rPr>
        <w:t>,</w:t>
      </w:r>
      <w:r w:rsidRPr="00BC2B60">
        <w:rPr>
          <w:rFonts w:asciiTheme="majorBidi" w:hAnsiTheme="majorBidi" w:cstheme="majorBidi"/>
          <w:b/>
          <w:bCs/>
        </w:rPr>
        <w:t xml:space="preserve"> </w:t>
      </w:r>
      <w:proofErr w:type="spellStart"/>
      <w:r w:rsidRPr="00BC2B60">
        <w:rPr>
          <w:rFonts w:asciiTheme="majorBidi" w:hAnsiTheme="majorBidi" w:cstheme="majorBidi"/>
          <w:b/>
          <w:bCs/>
        </w:rPr>
        <w:t>Zh</w:t>
      </w:r>
      <w:proofErr w:type="spellEnd"/>
      <w:r w:rsidRPr="00BC2B60">
        <w:rPr>
          <w:rFonts w:asciiTheme="majorBidi" w:hAnsiTheme="majorBidi" w:cstheme="majorBidi"/>
          <w:b/>
          <w:bCs/>
        </w:rPr>
        <w:t xml:space="preserve">. Saurykov, </w:t>
      </w:r>
      <w:r w:rsidRPr="00BC2B60">
        <w:rPr>
          <w:rFonts w:asciiTheme="majorBidi" w:hAnsiTheme="majorBidi" w:cstheme="majorBidi"/>
        </w:rPr>
        <w:t xml:space="preserve">A. Vilayev. Integrated Prospectivity Mapping for Copper Mineralization in the </w:t>
      </w:r>
      <w:proofErr w:type="spellStart"/>
      <w:r w:rsidRPr="00BC2B60">
        <w:rPr>
          <w:rFonts w:asciiTheme="majorBidi" w:hAnsiTheme="majorBidi" w:cstheme="majorBidi"/>
        </w:rPr>
        <w:t>Koldar</w:t>
      </w:r>
      <w:proofErr w:type="spellEnd"/>
      <w:r w:rsidRPr="00BC2B60">
        <w:rPr>
          <w:rFonts w:asciiTheme="majorBidi" w:hAnsiTheme="majorBidi" w:cstheme="majorBidi"/>
        </w:rPr>
        <w:t xml:space="preserve"> Massif, Kazakhstan. </w:t>
      </w:r>
      <w:r w:rsidRPr="0005203D">
        <w:rPr>
          <w:rFonts w:asciiTheme="majorBidi" w:hAnsiTheme="majorBidi" w:cstheme="majorBidi"/>
          <w:lang w:val="ru-RU"/>
        </w:rPr>
        <w:t>Minerals, 2025, 15(8), 805.</w:t>
      </w:r>
      <w:r w:rsidRPr="0005203D">
        <w:rPr>
          <w:rFonts w:asciiTheme="majorBidi" w:hAnsiTheme="majorBidi" w:cstheme="majorBidi"/>
          <w:lang w:val="ru-RU"/>
        </w:rPr>
        <w:br/>
        <w:t>DOI: https://doi.org/10.3390/min15080805</w:t>
      </w:r>
    </w:p>
    <w:p w14:paraId="4FD96004" w14:textId="77777777" w:rsidR="00827BB1" w:rsidRPr="0005203D" w:rsidRDefault="00827BB1" w:rsidP="00827BB1">
      <w:pPr>
        <w:pStyle w:val="NoSpacing"/>
        <w:rPr>
          <w:lang w:val="ru-RU"/>
        </w:rPr>
      </w:pPr>
    </w:p>
    <w:sectPr w:rsidR="00827BB1" w:rsidRPr="0005203D" w:rsidSect="00BE61A5">
      <w:pgSz w:w="12240" w:h="15840" w:code="1"/>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5D6EC" w14:textId="77777777" w:rsidR="006625D7" w:rsidRDefault="006625D7">
      <w:pPr>
        <w:spacing w:after="0" w:line="240" w:lineRule="auto"/>
      </w:pPr>
      <w:r>
        <w:separator/>
      </w:r>
    </w:p>
  </w:endnote>
  <w:endnote w:type="continuationSeparator" w:id="0">
    <w:p w14:paraId="7B54208A" w14:textId="77777777" w:rsidR="006625D7" w:rsidRDefault="00662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0EE5A" w14:textId="77777777" w:rsidR="006625D7" w:rsidRDefault="006625D7">
      <w:pPr>
        <w:spacing w:after="0" w:line="240" w:lineRule="auto"/>
      </w:pPr>
      <w:r>
        <w:separator/>
      </w:r>
    </w:p>
  </w:footnote>
  <w:footnote w:type="continuationSeparator" w:id="0">
    <w:p w14:paraId="0E1C152B" w14:textId="77777777" w:rsidR="006625D7" w:rsidRDefault="00662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1255"/>
      <w:docPartObj>
        <w:docPartGallery w:val="Page Numbers (Top of Page)"/>
        <w:docPartUnique/>
      </w:docPartObj>
    </w:sdtPr>
    <w:sdtContent>
      <w:p w14:paraId="6513E04E" w14:textId="77777777" w:rsidR="00FD2581" w:rsidRDefault="00FD2581">
        <w:pPr>
          <w:pStyle w:val="Header"/>
          <w:jc w:val="right"/>
        </w:pPr>
        <w:r>
          <w:fldChar w:fldCharType="begin"/>
        </w:r>
        <w:r>
          <w:instrText xml:space="preserve"> PAGE   \* MERGEFORMAT </w:instrText>
        </w:r>
        <w:r>
          <w:fldChar w:fldCharType="separate"/>
        </w:r>
        <w:r>
          <w:rPr>
            <w:noProof/>
          </w:rPr>
          <w:t>180</w:t>
        </w:r>
        <w:r>
          <w:rPr>
            <w:noProof/>
          </w:rPr>
          <w:fldChar w:fldCharType="end"/>
        </w:r>
      </w:p>
    </w:sdtContent>
  </w:sdt>
  <w:p w14:paraId="46910E71" w14:textId="77777777" w:rsidR="00FD2581" w:rsidRDefault="00FD25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8021009"/>
      <w:docPartObj>
        <w:docPartGallery w:val="Page Numbers (Top of Page)"/>
        <w:docPartUnique/>
      </w:docPartObj>
    </w:sdtPr>
    <w:sdtContent>
      <w:p w14:paraId="1C3182C2" w14:textId="77777777" w:rsidR="00532C5E" w:rsidRDefault="00532C5E">
        <w:pPr>
          <w:pStyle w:val="Header"/>
          <w:jc w:val="right"/>
        </w:pPr>
        <w:r>
          <w:fldChar w:fldCharType="begin"/>
        </w:r>
        <w:r>
          <w:instrText xml:space="preserve"> PAGE   \* MERGEFORMAT </w:instrText>
        </w:r>
        <w:r>
          <w:fldChar w:fldCharType="separate"/>
        </w:r>
        <w:r>
          <w:rPr>
            <w:noProof/>
          </w:rPr>
          <w:t>180</w:t>
        </w:r>
        <w:r>
          <w:rPr>
            <w:noProof/>
          </w:rPr>
          <w:fldChar w:fldCharType="end"/>
        </w:r>
      </w:p>
    </w:sdtContent>
  </w:sdt>
  <w:p w14:paraId="32720E44" w14:textId="77777777" w:rsidR="00532C5E" w:rsidRDefault="00532C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2434E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11193"/>
    <w:multiLevelType w:val="hybridMultilevel"/>
    <w:tmpl w:val="4DEE16CC"/>
    <w:lvl w:ilvl="0" w:tplc="012C5968">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15:restartNumberingAfterBreak="0">
    <w:nsid w:val="07C71A8B"/>
    <w:multiLevelType w:val="hybridMultilevel"/>
    <w:tmpl w:val="7178619C"/>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0B225A34"/>
    <w:multiLevelType w:val="multilevel"/>
    <w:tmpl w:val="8A4868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290561"/>
    <w:multiLevelType w:val="hybridMultilevel"/>
    <w:tmpl w:val="ACF4AC32"/>
    <w:lvl w:ilvl="0" w:tplc="04190001">
      <w:start w:val="1"/>
      <w:numFmt w:val="decimal"/>
      <w:lvlText w:val="%1."/>
      <w:lvlJc w:val="left"/>
      <w:pPr>
        <w:ind w:left="1080" w:hanging="360"/>
      </w:pPr>
      <w:rPr>
        <w:rFonts w:hint="default"/>
      </w:rPr>
    </w:lvl>
    <w:lvl w:ilvl="1" w:tplc="8A5C6C6C">
      <w:start w:val="1"/>
      <w:numFmt w:val="bullet"/>
      <w:lvlText w:val=""/>
      <w:lvlJc w:val="left"/>
      <w:pPr>
        <w:ind w:left="1800" w:hanging="360"/>
      </w:pPr>
      <w:rPr>
        <w:rFonts w:ascii="Aptos" w:eastAsiaTheme="minorHAnsi" w:hAnsi="Aptos" w:cstheme="minorBidi" w:hint="default"/>
      </w:r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5" w15:restartNumberingAfterBreak="0">
    <w:nsid w:val="12AE5FC6"/>
    <w:multiLevelType w:val="hybridMultilevel"/>
    <w:tmpl w:val="DB305B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874D49"/>
    <w:multiLevelType w:val="multilevel"/>
    <w:tmpl w:val="4724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480279"/>
    <w:multiLevelType w:val="multilevel"/>
    <w:tmpl w:val="37AC4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94755B"/>
    <w:multiLevelType w:val="hybridMultilevel"/>
    <w:tmpl w:val="D5A6E4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C64E87"/>
    <w:multiLevelType w:val="hybridMultilevel"/>
    <w:tmpl w:val="7F348FD6"/>
    <w:lvl w:ilvl="0" w:tplc="A072DF6A">
      <w:start w:val="1"/>
      <w:numFmt w:val="bullet"/>
      <w:lvlText w:val="-"/>
      <w:lvlJc w:val="left"/>
      <w:pPr>
        <w:tabs>
          <w:tab w:val="num" w:pos="1070"/>
        </w:tabs>
        <w:ind w:left="1070" w:hanging="360"/>
      </w:pPr>
      <w:rPr>
        <w:rFonts w:ascii="Sylfaen" w:hAnsi="Sylfae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313D9A"/>
    <w:multiLevelType w:val="multilevel"/>
    <w:tmpl w:val="F42C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F53C4B"/>
    <w:multiLevelType w:val="multilevel"/>
    <w:tmpl w:val="AE6E2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077D32"/>
    <w:multiLevelType w:val="multilevel"/>
    <w:tmpl w:val="63B23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CB6327"/>
    <w:multiLevelType w:val="multilevel"/>
    <w:tmpl w:val="49F6D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4F08DB"/>
    <w:multiLevelType w:val="hybridMultilevel"/>
    <w:tmpl w:val="F186568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36911503"/>
    <w:multiLevelType w:val="multilevel"/>
    <w:tmpl w:val="ECF8A45C"/>
    <w:lvl w:ilvl="0">
      <w:start w:val="1"/>
      <w:numFmt w:val="decimal"/>
      <w:lvlText w:val="%1."/>
      <w:lvlJc w:val="left"/>
      <w:pPr>
        <w:ind w:left="1069" w:hanging="360"/>
      </w:pPr>
      <w:rPr>
        <w:rFonts w:hint="default"/>
        <w:i w:val="0"/>
        <w:iCs w:val="0"/>
      </w:rPr>
    </w:lvl>
    <w:lvl w:ilvl="1">
      <w:start w:val="1"/>
      <w:numFmt w:val="decimal"/>
      <w:lvlText w:val="%2."/>
      <w:lvlJc w:val="left"/>
      <w:pPr>
        <w:ind w:left="720" w:hanging="360"/>
      </w:p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597" w:hanging="1800"/>
      </w:pPr>
      <w:rPr>
        <w:rFonts w:hint="default"/>
      </w:rPr>
    </w:lvl>
  </w:abstractNum>
  <w:abstractNum w:abstractNumId="16" w15:restartNumberingAfterBreak="0">
    <w:nsid w:val="376261F2"/>
    <w:multiLevelType w:val="multilevel"/>
    <w:tmpl w:val="8EF4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4E5030"/>
    <w:multiLevelType w:val="multilevel"/>
    <w:tmpl w:val="C954490A"/>
    <w:lvl w:ilvl="0">
      <w:start w:val="1"/>
      <w:numFmt w:val="decimal"/>
      <w:lvlText w:val="%1."/>
      <w:lvlJc w:val="left"/>
      <w:pPr>
        <w:ind w:left="1069" w:hanging="360"/>
      </w:pPr>
      <w:rPr>
        <w:rFonts w:hint="default"/>
        <w:i w:val="0"/>
        <w:iCs w:val="0"/>
      </w:rPr>
    </w:lvl>
    <w:lvl w:ilvl="1">
      <w:start w:val="2"/>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597" w:hanging="1800"/>
      </w:pPr>
      <w:rPr>
        <w:rFonts w:hint="default"/>
      </w:rPr>
    </w:lvl>
  </w:abstractNum>
  <w:abstractNum w:abstractNumId="18" w15:restartNumberingAfterBreak="0">
    <w:nsid w:val="3EAB77AF"/>
    <w:multiLevelType w:val="hybridMultilevel"/>
    <w:tmpl w:val="7A9895C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43280E38"/>
    <w:multiLevelType w:val="multilevel"/>
    <w:tmpl w:val="3C620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A1481A"/>
    <w:multiLevelType w:val="hybridMultilevel"/>
    <w:tmpl w:val="B36CC9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43C6A08"/>
    <w:multiLevelType w:val="multilevel"/>
    <w:tmpl w:val="1D244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6C5756"/>
    <w:multiLevelType w:val="hybridMultilevel"/>
    <w:tmpl w:val="F67A52D8"/>
    <w:lvl w:ilvl="0" w:tplc="F6085BE6">
      <w:numFmt w:val="bullet"/>
      <w:lvlText w:val=""/>
      <w:lvlJc w:val="left"/>
      <w:pPr>
        <w:ind w:left="1368" w:hanging="648"/>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8CD26DE"/>
    <w:multiLevelType w:val="hybridMultilevel"/>
    <w:tmpl w:val="0F2C8F14"/>
    <w:lvl w:ilvl="0" w:tplc="854AEB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7B32770"/>
    <w:multiLevelType w:val="hybridMultilevel"/>
    <w:tmpl w:val="D5A6E40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5D136910"/>
    <w:multiLevelType w:val="hybridMultilevel"/>
    <w:tmpl w:val="CFD24734"/>
    <w:lvl w:ilvl="0" w:tplc="0419000F">
      <w:start w:val="1"/>
      <w:numFmt w:val="decimal"/>
      <w:lvlText w:val="%1."/>
      <w:lvlJc w:val="left"/>
      <w:pPr>
        <w:ind w:left="1139" w:hanging="360"/>
      </w:pPr>
    </w:lvl>
    <w:lvl w:ilvl="1" w:tplc="04190019" w:tentative="1">
      <w:start w:val="1"/>
      <w:numFmt w:val="lowerLetter"/>
      <w:lvlText w:val="%2."/>
      <w:lvlJc w:val="left"/>
      <w:pPr>
        <w:ind w:left="1859" w:hanging="360"/>
      </w:pPr>
    </w:lvl>
    <w:lvl w:ilvl="2" w:tplc="0419001B" w:tentative="1">
      <w:start w:val="1"/>
      <w:numFmt w:val="lowerRoman"/>
      <w:lvlText w:val="%3."/>
      <w:lvlJc w:val="right"/>
      <w:pPr>
        <w:ind w:left="2579" w:hanging="180"/>
      </w:pPr>
    </w:lvl>
    <w:lvl w:ilvl="3" w:tplc="0419000F" w:tentative="1">
      <w:start w:val="1"/>
      <w:numFmt w:val="decimal"/>
      <w:lvlText w:val="%4."/>
      <w:lvlJc w:val="left"/>
      <w:pPr>
        <w:ind w:left="3299" w:hanging="360"/>
      </w:pPr>
    </w:lvl>
    <w:lvl w:ilvl="4" w:tplc="04190019" w:tentative="1">
      <w:start w:val="1"/>
      <w:numFmt w:val="lowerLetter"/>
      <w:lvlText w:val="%5."/>
      <w:lvlJc w:val="left"/>
      <w:pPr>
        <w:ind w:left="4019" w:hanging="360"/>
      </w:pPr>
    </w:lvl>
    <w:lvl w:ilvl="5" w:tplc="0419001B" w:tentative="1">
      <w:start w:val="1"/>
      <w:numFmt w:val="lowerRoman"/>
      <w:lvlText w:val="%6."/>
      <w:lvlJc w:val="right"/>
      <w:pPr>
        <w:ind w:left="4739" w:hanging="180"/>
      </w:pPr>
    </w:lvl>
    <w:lvl w:ilvl="6" w:tplc="0419000F" w:tentative="1">
      <w:start w:val="1"/>
      <w:numFmt w:val="decimal"/>
      <w:lvlText w:val="%7."/>
      <w:lvlJc w:val="left"/>
      <w:pPr>
        <w:ind w:left="5459" w:hanging="360"/>
      </w:pPr>
    </w:lvl>
    <w:lvl w:ilvl="7" w:tplc="04190019" w:tentative="1">
      <w:start w:val="1"/>
      <w:numFmt w:val="lowerLetter"/>
      <w:lvlText w:val="%8."/>
      <w:lvlJc w:val="left"/>
      <w:pPr>
        <w:ind w:left="6179" w:hanging="360"/>
      </w:pPr>
    </w:lvl>
    <w:lvl w:ilvl="8" w:tplc="0419001B" w:tentative="1">
      <w:start w:val="1"/>
      <w:numFmt w:val="lowerRoman"/>
      <w:lvlText w:val="%9."/>
      <w:lvlJc w:val="right"/>
      <w:pPr>
        <w:ind w:left="6899" w:hanging="180"/>
      </w:pPr>
    </w:lvl>
  </w:abstractNum>
  <w:abstractNum w:abstractNumId="26" w15:restartNumberingAfterBreak="0">
    <w:nsid w:val="5D5B2A1A"/>
    <w:multiLevelType w:val="multilevel"/>
    <w:tmpl w:val="B7CC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972127"/>
    <w:multiLevelType w:val="multilevel"/>
    <w:tmpl w:val="3D5E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74087E"/>
    <w:multiLevelType w:val="hybridMultilevel"/>
    <w:tmpl w:val="D87A693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15:restartNumberingAfterBreak="0">
    <w:nsid w:val="62E70BCE"/>
    <w:multiLevelType w:val="multilevel"/>
    <w:tmpl w:val="3E407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E76F4F"/>
    <w:multiLevelType w:val="hybridMultilevel"/>
    <w:tmpl w:val="F7EA4E0E"/>
    <w:lvl w:ilvl="0" w:tplc="A072DF6A">
      <w:start w:val="1"/>
      <w:numFmt w:val="bullet"/>
      <w:lvlText w:val="-"/>
      <w:lvlJc w:val="left"/>
      <w:pPr>
        <w:ind w:left="1440" w:hanging="360"/>
      </w:pPr>
      <w:rPr>
        <w:rFonts w:ascii="Sylfaen" w:hAnsi="Sylfae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C4732CF"/>
    <w:multiLevelType w:val="hybridMultilevel"/>
    <w:tmpl w:val="DC068856"/>
    <w:lvl w:ilvl="0" w:tplc="0419000F">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32" w15:restartNumberingAfterBreak="0">
    <w:nsid w:val="6FDA3C76"/>
    <w:multiLevelType w:val="multilevel"/>
    <w:tmpl w:val="6B32B6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2F277A"/>
    <w:multiLevelType w:val="hybridMultilevel"/>
    <w:tmpl w:val="28580502"/>
    <w:lvl w:ilvl="0" w:tplc="04090001">
      <w:start w:val="1"/>
      <w:numFmt w:val="bullet"/>
      <w:lvlText w:val=""/>
      <w:lvlJc w:val="left"/>
      <w:pPr>
        <w:ind w:left="2077" w:hanging="648"/>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4" w15:restartNumberingAfterBreak="0">
    <w:nsid w:val="78DE1D04"/>
    <w:multiLevelType w:val="multilevel"/>
    <w:tmpl w:val="C7DCC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6C2F14"/>
    <w:multiLevelType w:val="hybridMultilevel"/>
    <w:tmpl w:val="876E2A4C"/>
    <w:lvl w:ilvl="0" w:tplc="F6085BE6">
      <w:numFmt w:val="bullet"/>
      <w:lvlText w:val=""/>
      <w:lvlJc w:val="left"/>
      <w:pPr>
        <w:ind w:left="2077" w:hanging="648"/>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7C843309"/>
    <w:multiLevelType w:val="hybridMultilevel"/>
    <w:tmpl w:val="DC068856"/>
    <w:lvl w:ilvl="0" w:tplc="FFFFFFFF">
      <w:start w:val="1"/>
      <w:numFmt w:val="decimal"/>
      <w:lvlText w:val="%1."/>
      <w:lvlJc w:val="left"/>
      <w:pPr>
        <w:ind w:left="2345" w:hanging="360"/>
      </w:p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num w:numId="1" w16cid:durableId="226956956">
    <w:abstractNumId w:val="9"/>
  </w:num>
  <w:num w:numId="2" w16cid:durableId="1308585426">
    <w:abstractNumId w:val="4"/>
  </w:num>
  <w:num w:numId="3" w16cid:durableId="739252410">
    <w:abstractNumId w:val="18"/>
  </w:num>
  <w:num w:numId="4" w16cid:durableId="1403285824">
    <w:abstractNumId w:val="0"/>
  </w:num>
  <w:num w:numId="5" w16cid:durableId="396588058">
    <w:abstractNumId w:val="31"/>
  </w:num>
  <w:num w:numId="6" w16cid:durableId="2064327537">
    <w:abstractNumId w:val="25"/>
  </w:num>
  <w:num w:numId="7" w16cid:durableId="761686190">
    <w:abstractNumId w:val="20"/>
  </w:num>
  <w:num w:numId="8" w16cid:durableId="2032216585">
    <w:abstractNumId w:val="23"/>
  </w:num>
  <w:num w:numId="9" w16cid:durableId="1862162553">
    <w:abstractNumId w:val="30"/>
  </w:num>
  <w:num w:numId="10" w16cid:durableId="1077897420">
    <w:abstractNumId w:val="17"/>
  </w:num>
  <w:num w:numId="11" w16cid:durableId="1940143644">
    <w:abstractNumId w:val="1"/>
  </w:num>
  <w:num w:numId="12" w16cid:durableId="1444350138">
    <w:abstractNumId w:val="2"/>
  </w:num>
  <w:num w:numId="13" w16cid:durableId="506797778">
    <w:abstractNumId w:val="5"/>
  </w:num>
  <w:num w:numId="14" w16cid:durableId="1227178741">
    <w:abstractNumId w:val="15"/>
  </w:num>
  <w:num w:numId="15" w16cid:durableId="960499287">
    <w:abstractNumId w:val="29"/>
  </w:num>
  <w:num w:numId="16" w16cid:durableId="1835073632">
    <w:abstractNumId w:val="27"/>
  </w:num>
  <w:num w:numId="17" w16cid:durableId="137722167">
    <w:abstractNumId w:val="26"/>
  </w:num>
  <w:num w:numId="18" w16cid:durableId="1251084929">
    <w:abstractNumId w:val="3"/>
  </w:num>
  <w:num w:numId="19" w16cid:durableId="1313438650">
    <w:abstractNumId w:val="12"/>
  </w:num>
  <w:num w:numId="20" w16cid:durableId="1415857116">
    <w:abstractNumId w:val="8"/>
  </w:num>
  <w:num w:numId="21" w16cid:durableId="181359187">
    <w:abstractNumId w:val="22"/>
  </w:num>
  <w:num w:numId="22" w16cid:durableId="875973395">
    <w:abstractNumId w:val="24"/>
  </w:num>
  <w:num w:numId="23" w16cid:durableId="199393224">
    <w:abstractNumId w:val="35"/>
  </w:num>
  <w:num w:numId="24" w16cid:durableId="885067853">
    <w:abstractNumId w:val="33"/>
  </w:num>
  <w:num w:numId="25" w16cid:durableId="752580206">
    <w:abstractNumId w:val="14"/>
  </w:num>
  <w:num w:numId="26" w16cid:durableId="3483390">
    <w:abstractNumId w:val="6"/>
  </w:num>
  <w:num w:numId="27" w16cid:durableId="1773014321">
    <w:abstractNumId w:val="10"/>
  </w:num>
  <w:num w:numId="28" w16cid:durableId="189883107">
    <w:abstractNumId w:val="28"/>
  </w:num>
  <w:num w:numId="29" w16cid:durableId="1498686640">
    <w:abstractNumId w:val="21"/>
  </w:num>
  <w:num w:numId="30" w16cid:durableId="5518408">
    <w:abstractNumId w:val="13"/>
  </w:num>
  <w:num w:numId="31" w16cid:durableId="1991208860">
    <w:abstractNumId w:val="34"/>
  </w:num>
  <w:num w:numId="32" w16cid:durableId="1774933138">
    <w:abstractNumId w:val="16"/>
  </w:num>
  <w:num w:numId="33" w16cid:durableId="511995387">
    <w:abstractNumId w:val="19"/>
  </w:num>
  <w:num w:numId="34" w16cid:durableId="1050619095">
    <w:abstractNumId w:val="32"/>
  </w:num>
  <w:num w:numId="35" w16cid:durableId="823279277">
    <w:abstractNumId w:val="7"/>
  </w:num>
  <w:num w:numId="36" w16cid:durableId="946734847">
    <w:abstractNumId w:val="11"/>
  </w:num>
  <w:num w:numId="37" w16cid:durableId="531040246">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1A5"/>
    <w:rsid w:val="00022051"/>
    <w:rsid w:val="00023453"/>
    <w:rsid w:val="00035F3D"/>
    <w:rsid w:val="00051415"/>
    <w:rsid w:val="0005203D"/>
    <w:rsid w:val="00060B1F"/>
    <w:rsid w:val="00073FEE"/>
    <w:rsid w:val="00094EE2"/>
    <w:rsid w:val="000A5C62"/>
    <w:rsid w:val="000C3B0B"/>
    <w:rsid w:val="000D6D5F"/>
    <w:rsid w:val="00127323"/>
    <w:rsid w:val="00175D57"/>
    <w:rsid w:val="00192C4D"/>
    <w:rsid w:val="001962B0"/>
    <w:rsid w:val="001C0E0A"/>
    <w:rsid w:val="001D1E4A"/>
    <w:rsid w:val="001E4227"/>
    <w:rsid w:val="0020293F"/>
    <w:rsid w:val="002228C7"/>
    <w:rsid w:val="00231044"/>
    <w:rsid w:val="00266CC6"/>
    <w:rsid w:val="00267085"/>
    <w:rsid w:val="002731BA"/>
    <w:rsid w:val="002A4891"/>
    <w:rsid w:val="002C07D4"/>
    <w:rsid w:val="00306B05"/>
    <w:rsid w:val="0030740B"/>
    <w:rsid w:val="00310C6F"/>
    <w:rsid w:val="00312621"/>
    <w:rsid w:val="003205D1"/>
    <w:rsid w:val="003228A0"/>
    <w:rsid w:val="00327BD9"/>
    <w:rsid w:val="00335B20"/>
    <w:rsid w:val="003628A3"/>
    <w:rsid w:val="00374936"/>
    <w:rsid w:val="00386A58"/>
    <w:rsid w:val="00393DF3"/>
    <w:rsid w:val="003C04F9"/>
    <w:rsid w:val="003C724A"/>
    <w:rsid w:val="003E7696"/>
    <w:rsid w:val="003F6931"/>
    <w:rsid w:val="00404912"/>
    <w:rsid w:val="00417E8A"/>
    <w:rsid w:val="0042498A"/>
    <w:rsid w:val="004259B8"/>
    <w:rsid w:val="004421C9"/>
    <w:rsid w:val="00443ED9"/>
    <w:rsid w:val="004960D3"/>
    <w:rsid w:val="004B59BF"/>
    <w:rsid w:val="004C4900"/>
    <w:rsid w:val="00506ADE"/>
    <w:rsid w:val="00510DB3"/>
    <w:rsid w:val="00511225"/>
    <w:rsid w:val="00513245"/>
    <w:rsid w:val="0052616A"/>
    <w:rsid w:val="00532C5E"/>
    <w:rsid w:val="00537564"/>
    <w:rsid w:val="00554F06"/>
    <w:rsid w:val="005710B6"/>
    <w:rsid w:val="00581961"/>
    <w:rsid w:val="00587249"/>
    <w:rsid w:val="00587F04"/>
    <w:rsid w:val="00596D0A"/>
    <w:rsid w:val="005B7244"/>
    <w:rsid w:val="005C4E95"/>
    <w:rsid w:val="005C6E14"/>
    <w:rsid w:val="005D406C"/>
    <w:rsid w:val="005D748A"/>
    <w:rsid w:val="005E7A6E"/>
    <w:rsid w:val="005F4725"/>
    <w:rsid w:val="00621770"/>
    <w:rsid w:val="00643108"/>
    <w:rsid w:val="006625D7"/>
    <w:rsid w:val="00664916"/>
    <w:rsid w:val="0068776A"/>
    <w:rsid w:val="006C7254"/>
    <w:rsid w:val="006D6FB1"/>
    <w:rsid w:val="006E64D9"/>
    <w:rsid w:val="006F4421"/>
    <w:rsid w:val="0071105A"/>
    <w:rsid w:val="0071197A"/>
    <w:rsid w:val="00723821"/>
    <w:rsid w:val="00726474"/>
    <w:rsid w:val="00743C3A"/>
    <w:rsid w:val="00756E70"/>
    <w:rsid w:val="007A291C"/>
    <w:rsid w:val="007B6A99"/>
    <w:rsid w:val="007C0CE2"/>
    <w:rsid w:val="007D175F"/>
    <w:rsid w:val="007E02AC"/>
    <w:rsid w:val="00804A2B"/>
    <w:rsid w:val="00814E7A"/>
    <w:rsid w:val="00827BB1"/>
    <w:rsid w:val="0083053B"/>
    <w:rsid w:val="00850EA3"/>
    <w:rsid w:val="0086169B"/>
    <w:rsid w:val="008762E3"/>
    <w:rsid w:val="0088244C"/>
    <w:rsid w:val="00884073"/>
    <w:rsid w:val="00896C1E"/>
    <w:rsid w:val="00900DA8"/>
    <w:rsid w:val="00990176"/>
    <w:rsid w:val="00996AE0"/>
    <w:rsid w:val="009D7DEB"/>
    <w:rsid w:val="009F3B67"/>
    <w:rsid w:val="00A30601"/>
    <w:rsid w:val="00A43094"/>
    <w:rsid w:val="00A4734F"/>
    <w:rsid w:val="00A62EDE"/>
    <w:rsid w:val="00A74613"/>
    <w:rsid w:val="00A81A5F"/>
    <w:rsid w:val="00A84907"/>
    <w:rsid w:val="00A84F0E"/>
    <w:rsid w:val="00A85EAF"/>
    <w:rsid w:val="00A862F9"/>
    <w:rsid w:val="00A94724"/>
    <w:rsid w:val="00AC2192"/>
    <w:rsid w:val="00AD39E6"/>
    <w:rsid w:val="00AD6260"/>
    <w:rsid w:val="00AE3B43"/>
    <w:rsid w:val="00AF621D"/>
    <w:rsid w:val="00B15A49"/>
    <w:rsid w:val="00B251BB"/>
    <w:rsid w:val="00B61F06"/>
    <w:rsid w:val="00B63C0E"/>
    <w:rsid w:val="00B730AD"/>
    <w:rsid w:val="00B9078A"/>
    <w:rsid w:val="00BC2B60"/>
    <w:rsid w:val="00BD5671"/>
    <w:rsid w:val="00BD740D"/>
    <w:rsid w:val="00BE61A5"/>
    <w:rsid w:val="00BF1825"/>
    <w:rsid w:val="00BF3A1C"/>
    <w:rsid w:val="00C04768"/>
    <w:rsid w:val="00C448A1"/>
    <w:rsid w:val="00C50B01"/>
    <w:rsid w:val="00C65A28"/>
    <w:rsid w:val="00C66F5E"/>
    <w:rsid w:val="00C70C65"/>
    <w:rsid w:val="00CA2306"/>
    <w:rsid w:val="00CB0407"/>
    <w:rsid w:val="00CB4B30"/>
    <w:rsid w:val="00CC5B08"/>
    <w:rsid w:val="00CF4E6A"/>
    <w:rsid w:val="00D53578"/>
    <w:rsid w:val="00D72B7E"/>
    <w:rsid w:val="00D84E47"/>
    <w:rsid w:val="00D9788D"/>
    <w:rsid w:val="00DA43CE"/>
    <w:rsid w:val="00DA73A9"/>
    <w:rsid w:val="00DD2489"/>
    <w:rsid w:val="00DE4A0C"/>
    <w:rsid w:val="00DF72FA"/>
    <w:rsid w:val="00E0329B"/>
    <w:rsid w:val="00E10FCE"/>
    <w:rsid w:val="00E26061"/>
    <w:rsid w:val="00E3099A"/>
    <w:rsid w:val="00E328C3"/>
    <w:rsid w:val="00E4075B"/>
    <w:rsid w:val="00E4213B"/>
    <w:rsid w:val="00E427B2"/>
    <w:rsid w:val="00E429E3"/>
    <w:rsid w:val="00E61D10"/>
    <w:rsid w:val="00E62347"/>
    <w:rsid w:val="00E90ADF"/>
    <w:rsid w:val="00EA586E"/>
    <w:rsid w:val="00EA6A81"/>
    <w:rsid w:val="00EE4801"/>
    <w:rsid w:val="00F12576"/>
    <w:rsid w:val="00F17F8D"/>
    <w:rsid w:val="00F367D2"/>
    <w:rsid w:val="00F41128"/>
    <w:rsid w:val="00F5238D"/>
    <w:rsid w:val="00F60F11"/>
    <w:rsid w:val="00F77F41"/>
    <w:rsid w:val="00F973A6"/>
    <w:rsid w:val="00FA086C"/>
    <w:rsid w:val="00FA3BFE"/>
    <w:rsid w:val="00FA6750"/>
    <w:rsid w:val="00FB4E20"/>
    <w:rsid w:val="00FC6F41"/>
    <w:rsid w:val="00FD2581"/>
    <w:rsid w:val="00FD6B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B62ABC"/>
  <w15:chartTrackingRefBased/>
  <w15:docId w15:val="{2FB92B3D-055D-43B2-BA2F-57DB93E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a"/>
    <w:next w:val="Normal"/>
    <w:link w:val="Heading1Char"/>
    <w:uiPriority w:val="9"/>
    <w:qFormat/>
    <w:rsid w:val="00756E70"/>
    <w:pPr>
      <w:outlineLvl w:val="0"/>
    </w:pPr>
  </w:style>
  <w:style w:type="paragraph" w:styleId="Heading2">
    <w:name w:val="heading 2"/>
    <w:basedOn w:val="a0"/>
    <w:next w:val="Normal"/>
    <w:link w:val="Heading2Char"/>
    <w:unhideWhenUsed/>
    <w:qFormat/>
    <w:rsid w:val="00306B05"/>
    <w:pPr>
      <w:spacing w:before="0" w:after="0"/>
      <w:outlineLvl w:val="1"/>
    </w:pPr>
    <w:rPr>
      <w:lang w:val="ru-RU"/>
    </w:rPr>
  </w:style>
  <w:style w:type="paragraph" w:styleId="Heading3">
    <w:name w:val="heading 3"/>
    <w:basedOn w:val="2"/>
    <w:next w:val="Normal"/>
    <w:link w:val="Heading3Char"/>
    <w:uiPriority w:val="9"/>
    <w:unhideWhenUsed/>
    <w:qFormat/>
    <w:rsid w:val="00756E70"/>
    <w:pPr>
      <w:outlineLvl w:val="2"/>
    </w:pPr>
    <w:rPr>
      <w:lang w:val="ru-RU"/>
    </w:rPr>
  </w:style>
  <w:style w:type="paragraph" w:styleId="Heading4">
    <w:name w:val="heading 4"/>
    <w:basedOn w:val="Normal"/>
    <w:next w:val="Normal"/>
    <w:link w:val="Heading4Char"/>
    <w:uiPriority w:val="9"/>
    <w:semiHidden/>
    <w:unhideWhenUsed/>
    <w:qFormat/>
    <w:rsid w:val="00BE61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1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1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1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1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1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E70"/>
    <w:rPr>
      <w:rFonts w:ascii="Times New Roman" w:hAnsi="Times New Roman" w:cs="Times New Roman"/>
      <w:b/>
      <w:bCs/>
      <w:sz w:val="28"/>
      <w:szCs w:val="28"/>
      <w:lang w:val="ru-RU"/>
    </w:rPr>
  </w:style>
  <w:style w:type="character" w:customStyle="1" w:styleId="Heading2Char">
    <w:name w:val="Heading 2 Char"/>
    <w:basedOn w:val="DefaultParagraphFont"/>
    <w:link w:val="Heading2"/>
    <w:rsid w:val="00306B05"/>
    <w:rPr>
      <w:rFonts w:ascii="Times New Roman" w:hAnsi="Times New Roman" w:cs="Times New Roman"/>
      <w:b/>
      <w:bCs/>
      <w:sz w:val="28"/>
      <w:szCs w:val="28"/>
      <w:lang w:val="ru-RU"/>
    </w:rPr>
  </w:style>
  <w:style w:type="character" w:customStyle="1" w:styleId="Heading3Char">
    <w:name w:val="Heading 3 Char"/>
    <w:basedOn w:val="DefaultParagraphFont"/>
    <w:link w:val="Heading3"/>
    <w:uiPriority w:val="9"/>
    <w:rsid w:val="00756E70"/>
    <w:rPr>
      <w:rFonts w:ascii="Times New Roman" w:hAnsi="Times New Roman" w:cs="Times New Roman"/>
      <w:b/>
      <w:bCs/>
      <w:sz w:val="28"/>
      <w:szCs w:val="28"/>
      <w:lang w:val="ru-RU"/>
    </w:rPr>
  </w:style>
  <w:style w:type="character" w:customStyle="1" w:styleId="Heading4Char">
    <w:name w:val="Heading 4 Char"/>
    <w:basedOn w:val="DefaultParagraphFont"/>
    <w:link w:val="Heading4"/>
    <w:uiPriority w:val="9"/>
    <w:semiHidden/>
    <w:rsid w:val="00BE61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1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1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1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1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1A5"/>
    <w:rPr>
      <w:rFonts w:eastAsiaTheme="majorEastAsia" w:cstheme="majorBidi"/>
      <w:color w:val="272727" w:themeColor="text1" w:themeTint="D8"/>
    </w:rPr>
  </w:style>
  <w:style w:type="paragraph" w:styleId="Title">
    <w:name w:val="Title"/>
    <w:basedOn w:val="Normal"/>
    <w:next w:val="Normal"/>
    <w:link w:val="TitleChar"/>
    <w:qFormat/>
    <w:rsid w:val="00BE61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E61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1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1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1A5"/>
    <w:pPr>
      <w:spacing w:before="160"/>
      <w:jc w:val="center"/>
    </w:pPr>
    <w:rPr>
      <w:i/>
      <w:iCs/>
      <w:color w:val="404040" w:themeColor="text1" w:themeTint="BF"/>
    </w:rPr>
  </w:style>
  <w:style w:type="character" w:customStyle="1" w:styleId="QuoteChar">
    <w:name w:val="Quote Char"/>
    <w:basedOn w:val="DefaultParagraphFont"/>
    <w:link w:val="Quote"/>
    <w:uiPriority w:val="29"/>
    <w:rsid w:val="00BE61A5"/>
    <w:rPr>
      <w:i/>
      <w:iCs/>
      <w:color w:val="404040" w:themeColor="text1" w:themeTint="BF"/>
    </w:rPr>
  </w:style>
  <w:style w:type="paragraph" w:styleId="ListParagraph">
    <w:name w:val="List Paragraph"/>
    <w:basedOn w:val="Normal"/>
    <w:uiPriority w:val="34"/>
    <w:qFormat/>
    <w:rsid w:val="00BE61A5"/>
    <w:pPr>
      <w:ind w:left="720"/>
      <w:contextualSpacing/>
    </w:pPr>
  </w:style>
  <w:style w:type="character" w:styleId="IntenseEmphasis">
    <w:name w:val="Intense Emphasis"/>
    <w:basedOn w:val="DefaultParagraphFont"/>
    <w:uiPriority w:val="21"/>
    <w:qFormat/>
    <w:rsid w:val="00BE61A5"/>
    <w:rPr>
      <w:i/>
      <w:iCs/>
      <w:color w:val="0F4761" w:themeColor="accent1" w:themeShade="BF"/>
    </w:rPr>
  </w:style>
  <w:style w:type="paragraph" w:styleId="IntenseQuote">
    <w:name w:val="Intense Quote"/>
    <w:basedOn w:val="Normal"/>
    <w:next w:val="Normal"/>
    <w:link w:val="IntenseQuoteChar"/>
    <w:uiPriority w:val="30"/>
    <w:qFormat/>
    <w:rsid w:val="00BE61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1A5"/>
    <w:rPr>
      <w:i/>
      <w:iCs/>
      <w:color w:val="0F4761" w:themeColor="accent1" w:themeShade="BF"/>
    </w:rPr>
  </w:style>
  <w:style w:type="character" w:styleId="IntenseReference">
    <w:name w:val="Intense Reference"/>
    <w:basedOn w:val="DefaultParagraphFont"/>
    <w:uiPriority w:val="32"/>
    <w:qFormat/>
    <w:rsid w:val="00BE61A5"/>
    <w:rPr>
      <w:b/>
      <w:bCs/>
      <w:smallCaps/>
      <w:color w:val="0F4761" w:themeColor="accent1" w:themeShade="BF"/>
      <w:spacing w:val="5"/>
    </w:rPr>
  </w:style>
  <w:style w:type="paragraph" w:customStyle="1" w:styleId="Default">
    <w:name w:val="Default"/>
    <w:rsid w:val="00BE61A5"/>
    <w:pPr>
      <w:autoSpaceDE w:val="0"/>
      <w:autoSpaceDN w:val="0"/>
      <w:adjustRightInd w:val="0"/>
      <w:spacing w:after="0" w:line="240" w:lineRule="auto"/>
    </w:pPr>
    <w:rPr>
      <w:rFonts w:ascii="Times New Roman" w:hAnsi="Times New Roman" w:cs="Times New Roman"/>
      <w:color w:val="000000"/>
      <w:kern w:val="0"/>
    </w:rPr>
  </w:style>
  <w:style w:type="paragraph" w:customStyle="1" w:styleId="Iauiue">
    <w:name w:val="Iau.iue"/>
    <w:basedOn w:val="Default"/>
    <w:next w:val="Default"/>
    <w:uiPriority w:val="99"/>
    <w:rsid w:val="00BE61A5"/>
    <w:rPr>
      <w:color w:val="auto"/>
    </w:rPr>
  </w:style>
  <w:style w:type="character" w:customStyle="1" w:styleId="7">
    <w:name w:val="Основной текст7"/>
    <w:rsid w:val="00BE61A5"/>
    <w:rPr>
      <w:rFonts w:ascii="Times New Roman" w:hAnsi="Times New Roman" w:cs="Times New Roman" w:hint="default"/>
      <w:spacing w:val="0"/>
      <w:sz w:val="20"/>
      <w:szCs w:val="20"/>
    </w:rPr>
  </w:style>
  <w:style w:type="paragraph" w:customStyle="1" w:styleId="28">
    <w:name w:val="Основной текст28"/>
    <w:basedOn w:val="Normal"/>
    <w:link w:val="a1"/>
    <w:rsid w:val="00BE61A5"/>
    <w:pPr>
      <w:shd w:val="clear" w:color="auto" w:fill="FFFFFF"/>
      <w:spacing w:after="0" w:line="254" w:lineRule="exact"/>
      <w:ind w:hanging="560"/>
    </w:pPr>
    <w:rPr>
      <w:rFonts w:ascii="Times New Roman" w:eastAsia="Times New Roman" w:hAnsi="Times New Roman" w:cs="Times New Roman"/>
      <w:kern w:val="0"/>
      <w:szCs w:val="22"/>
      <w:lang w:val="ru-RU"/>
      <w14:ligatures w14:val="none"/>
    </w:rPr>
  </w:style>
  <w:style w:type="paragraph" w:customStyle="1" w:styleId="ListParagraph2">
    <w:name w:val="List Paragraph2"/>
    <w:basedOn w:val="Normal"/>
    <w:uiPriority w:val="34"/>
    <w:qFormat/>
    <w:rsid w:val="00BE61A5"/>
    <w:pPr>
      <w:suppressAutoHyphens/>
      <w:spacing w:after="200" w:line="276" w:lineRule="auto"/>
      <w:ind w:left="720"/>
    </w:pPr>
    <w:rPr>
      <w:rFonts w:ascii="Calibri" w:eastAsia="Calibri" w:hAnsi="Calibri" w:cs="Times New Roman"/>
      <w:kern w:val="0"/>
      <w:sz w:val="22"/>
      <w:szCs w:val="22"/>
      <w:lang w:val="ru-RU" w:eastAsia="ar-SA"/>
      <w14:ligatures w14:val="none"/>
    </w:rPr>
  </w:style>
  <w:style w:type="character" w:customStyle="1" w:styleId="20">
    <w:name w:val="Основной текст2"/>
    <w:basedOn w:val="DefaultParagraphFont"/>
    <w:rsid w:val="00BE61A5"/>
    <w:rPr>
      <w:rFonts w:ascii="Times New Roman" w:hAnsi="Times New Roman" w:cs="Times New Roman"/>
      <w:shd w:val="clear" w:color="auto" w:fill="FFFFFF"/>
    </w:rPr>
  </w:style>
  <w:style w:type="character" w:customStyle="1" w:styleId="a1">
    <w:name w:val="Основной текст_"/>
    <w:link w:val="28"/>
    <w:locked/>
    <w:rsid w:val="00BE61A5"/>
    <w:rPr>
      <w:rFonts w:ascii="Times New Roman" w:eastAsia="Times New Roman" w:hAnsi="Times New Roman" w:cs="Times New Roman"/>
      <w:kern w:val="0"/>
      <w:szCs w:val="22"/>
      <w:shd w:val="clear" w:color="auto" w:fill="FFFFFF"/>
      <w:lang w:val="ru-RU"/>
      <w14:ligatures w14:val="none"/>
    </w:rPr>
  </w:style>
  <w:style w:type="table" w:styleId="TableGrid">
    <w:name w:val="Table Grid"/>
    <w:basedOn w:val="TableNormal"/>
    <w:rsid w:val="00BE61A5"/>
    <w:pPr>
      <w:spacing w:after="0" w:line="240" w:lineRule="auto"/>
    </w:pPr>
    <w:rPr>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FD2581"/>
    <w:pPr>
      <w:spacing w:after="120" w:line="480" w:lineRule="auto"/>
      <w:ind w:firstLine="567"/>
      <w:jc w:val="both"/>
    </w:pPr>
    <w:rPr>
      <w:kern w:val="0"/>
      <w:sz w:val="22"/>
      <w:szCs w:val="22"/>
      <w:lang w:val="ru-RU"/>
      <w14:ligatures w14:val="none"/>
    </w:rPr>
  </w:style>
  <w:style w:type="character" w:customStyle="1" w:styleId="BodyText2Char">
    <w:name w:val="Body Text 2 Char"/>
    <w:basedOn w:val="DefaultParagraphFont"/>
    <w:link w:val="BodyText2"/>
    <w:rsid w:val="00FD2581"/>
    <w:rPr>
      <w:kern w:val="0"/>
      <w:sz w:val="22"/>
      <w:szCs w:val="22"/>
      <w:lang w:val="ru-RU"/>
      <w14:ligatures w14:val="none"/>
    </w:rPr>
  </w:style>
  <w:style w:type="paragraph" w:customStyle="1" w:styleId="1">
    <w:name w:val="Цитата1"/>
    <w:basedOn w:val="Normal"/>
    <w:link w:val="BlockText"/>
    <w:semiHidden/>
    <w:rsid w:val="00FD2581"/>
    <w:pPr>
      <w:overflowPunct w:val="0"/>
      <w:autoSpaceDE w:val="0"/>
      <w:autoSpaceDN w:val="0"/>
      <w:adjustRightInd w:val="0"/>
      <w:spacing w:after="0" w:line="240" w:lineRule="auto"/>
      <w:ind w:left="1588" w:right="567" w:firstLine="454"/>
      <w:jc w:val="both"/>
      <w:textAlignment w:val="baseline"/>
    </w:pPr>
    <w:rPr>
      <w:rFonts w:ascii="Times New Roman" w:eastAsia="Times New Roman" w:hAnsi="Times New Roman" w:cs="Times New Roman"/>
      <w:kern w:val="0"/>
      <w:sz w:val="28"/>
      <w:szCs w:val="20"/>
      <w:lang w:val="ru-RU" w:eastAsia="ru-RU"/>
      <w14:ligatures w14:val="none"/>
    </w:rPr>
  </w:style>
  <w:style w:type="character" w:customStyle="1" w:styleId="BlockText">
    <w:name w:val="Block Text Знак"/>
    <w:basedOn w:val="DefaultParagraphFont"/>
    <w:link w:val="1"/>
    <w:semiHidden/>
    <w:rsid w:val="00FD2581"/>
    <w:rPr>
      <w:rFonts w:ascii="Times New Roman" w:eastAsia="Times New Roman" w:hAnsi="Times New Roman" w:cs="Times New Roman"/>
      <w:kern w:val="0"/>
      <w:sz w:val="28"/>
      <w:szCs w:val="20"/>
      <w:lang w:val="ru-RU" w:eastAsia="ru-RU"/>
      <w14:ligatures w14:val="none"/>
    </w:rPr>
  </w:style>
  <w:style w:type="paragraph" w:styleId="BodyTextIndent">
    <w:name w:val="Body Text Indent"/>
    <w:basedOn w:val="Normal"/>
    <w:link w:val="BodyTextIndentChar"/>
    <w:uiPriority w:val="99"/>
    <w:unhideWhenUsed/>
    <w:rsid w:val="00FD2581"/>
    <w:pPr>
      <w:spacing w:after="120" w:line="276" w:lineRule="auto"/>
      <w:ind w:left="283"/>
    </w:pPr>
    <w:rPr>
      <w:kern w:val="0"/>
      <w:sz w:val="22"/>
      <w:szCs w:val="22"/>
      <w:lang w:val="ru-RU"/>
      <w14:ligatures w14:val="none"/>
    </w:rPr>
  </w:style>
  <w:style w:type="character" w:customStyle="1" w:styleId="BodyTextIndentChar">
    <w:name w:val="Body Text Indent Char"/>
    <w:basedOn w:val="DefaultParagraphFont"/>
    <w:link w:val="BodyTextIndent"/>
    <w:uiPriority w:val="99"/>
    <w:rsid w:val="00FD2581"/>
    <w:rPr>
      <w:kern w:val="0"/>
      <w:sz w:val="22"/>
      <w:szCs w:val="22"/>
      <w:lang w:val="ru-RU"/>
      <w14:ligatures w14:val="none"/>
    </w:rPr>
  </w:style>
  <w:style w:type="numbering" w:customStyle="1" w:styleId="10">
    <w:name w:val="Нет списка1"/>
    <w:next w:val="NoList"/>
    <w:uiPriority w:val="99"/>
    <w:semiHidden/>
    <w:unhideWhenUsed/>
    <w:rsid w:val="00FD2581"/>
  </w:style>
  <w:style w:type="paragraph" w:styleId="Header">
    <w:name w:val="header"/>
    <w:basedOn w:val="Normal"/>
    <w:link w:val="HeaderChar"/>
    <w:uiPriority w:val="99"/>
    <w:unhideWhenUsed/>
    <w:rsid w:val="00FD2581"/>
    <w:pPr>
      <w:tabs>
        <w:tab w:val="center" w:pos="4677"/>
        <w:tab w:val="right" w:pos="9355"/>
      </w:tabs>
      <w:spacing w:after="0" w:line="240" w:lineRule="auto"/>
    </w:pPr>
    <w:rPr>
      <w:kern w:val="0"/>
      <w:sz w:val="22"/>
      <w:szCs w:val="22"/>
      <w:lang w:val="ru-RU"/>
      <w14:ligatures w14:val="none"/>
    </w:rPr>
  </w:style>
  <w:style w:type="character" w:customStyle="1" w:styleId="HeaderChar">
    <w:name w:val="Header Char"/>
    <w:basedOn w:val="DefaultParagraphFont"/>
    <w:link w:val="Header"/>
    <w:uiPriority w:val="99"/>
    <w:rsid w:val="00FD2581"/>
    <w:rPr>
      <w:kern w:val="0"/>
      <w:sz w:val="22"/>
      <w:szCs w:val="22"/>
      <w:lang w:val="ru-RU"/>
      <w14:ligatures w14:val="none"/>
    </w:rPr>
  </w:style>
  <w:style w:type="paragraph" w:styleId="Footer">
    <w:name w:val="footer"/>
    <w:basedOn w:val="Normal"/>
    <w:link w:val="FooterChar"/>
    <w:uiPriority w:val="99"/>
    <w:unhideWhenUsed/>
    <w:rsid w:val="00FD2581"/>
    <w:pPr>
      <w:tabs>
        <w:tab w:val="center" w:pos="4677"/>
        <w:tab w:val="right" w:pos="9355"/>
      </w:tabs>
      <w:spacing w:after="0" w:line="240" w:lineRule="auto"/>
    </w:pPr>
    <w:rPr>
      <w:kern w:val="0"/>
      <w:sz w:val="22"/>
      <w:szCs w:val="22"/>
      <w:lang w:val="ru-RU"/>
      <w14:ligatures w14:val="none"/>
    </w:rPr>
  </w:style>
  <w:style w:type="character" w:customStyle="1" w:styleId="FooterChar">
    <w:name w:val="Footer Char"/>
    <w:basedOn w:val="DefaultParagraphFont"/>
    <w:link w:val="Footer"/>
    <w:uiPriority w:val="99"/>
    <w:rsid w:val="00FD2581"/>
    <w:rPr>
      <w:kern w:val="0"/>
      <w:sz w:val="22"/>
      <w:szCs w:val="22"/>
      <w:lang w:val="ru-RU"/>
      <w14:ligatures w14:val="none"/>
    </w:rPr>
  </w:style>
  <w:style w:type="paragraph" w:styleId="Caption">
    <w:name w:val="caption"/>
    <w:basedOn w:val="Normal"/>
    <w:next w:val="Normal"/>
    <w:link w:val="CaptionChar"/>
    <w:qFormat/>
    <w:rsid w:val="00FD2581"/>
    <w:pPr>
      <w:spacing w:before="120" w:after="120" w:line="240" w:lineRule="auto"/>
      <w:ind w:left="567" w:hanging="567"/>
      <w:jc w:val="center"/>
    </w:pPr>
    <w:rPr>
      <w:rFonts w:ascii="Times New Roman" w:eastAsia="Times New Roman" w:hAnsi="Times New Roman" w:cs="Times New Roman"/>
      <w:bCs/>
      <w:kern w:val="0"/>
      <w:szCs w:val="20"/>
      <w:lang w:val="ru-RU" w:eastAsia="ru-RU"/>
      <w14:ligatures w14:val="none"/>
    </w:rPr>
  </w:style>
  <w:style w:type="character" w:customStyle="1" w:styleId="CaptionChar">
    <w:name w:val="Caption Char"/>
    <w:link w:val="Caption"/>
    <w:rsid w:val="00FD2581"/>
    <w:rPr>
      <w:rFonts w:ascii="Times New Roman" w:eastAsia="Times New Roman" w:hAnsi="Times New Roman" w:cs="Times New Roman"/>
      <w:bCs/>
      <w:kern w:val="0"/>
      <w:szCs w:val="20"/>
      <w:lang w:val="ru-RU" w:eastAsia="ru-RU"/>
      <w14:ligatures w14:val="none"/>
    </w:rPr>
  </w:style>
  <w:style w:type="paragraph" w:styleId="BalloonText">
    <w:name w:val="Balloon Text"/>
    <w:basedOn w:val="Normal"/>
    <w:link w:val="BalloonTextChar"/>
    <w:uiPriority w:val="99"/>
    <w:semiHidden/>
    <w:unhideWhenUsed/>
    <w:rsid w:val="00FD2581"/>
    <w:pPr>
      <w:spacing w:after="0" w:line="240" w:lineRule="auto"/>
    </w:pPr>
    <w:rPr>
      <w:rFonts w:ascii="Tahoma" w:hAnsi="Tahoma" w:cs="Tahoma"/>
      <w:kern w:val="0"/>
      <w:sz w:val="16"/>
      <w:szCs w:val="16"/>
      <w:lang w:val="ru-RU"/>
      <w14:ligatures w14:val="none"/>
    </w:rPr>
  </w:style>
  <w:style w:type="character" w:customStyle="1" w:styleId="BalloonTextChar">
    <w:name w:val="Balloon Text Char"/>
    <w:basedOn w:val="DefaultParagraphFont"/>
    <w:link w:val="BalloonText"/>
    <w:uiPriority w:val="99"/>
    <w:semiHidden/>
    <w:rsid w:val="00FD2581"/>
    <w:rPr>
      <w:rFonts w:ascii="Tahoma" w:hAnsi="Tahoma" w:cs="Tahoma"/>
      <w:kern w:val="0"/>
      <w:sz w:val="16"/>
      <w:szCs w:val="16"/>
      <w:lang w:val="ru-RU"/>
      <w14:ligatures w14:val="none"/>
    </w:rPr>
  </w:style>
  <w:style w:type="paragraph" w:customStyle="1" w:styleId="a2">
    <w:name w:val="Название таблицы"/>
    <w:basedOn w:val="Normal"/>
    <w:autoRedefine/>
    <w:qFormat/>
    <w:rsid w:val="00FD2581"/>
    <w:pPr>
      <w:keepNext/>
      <w:keepLines/>
      <w:suppressAutoHyphens/>
      <w:spacing w:after="0" w:line="240" w:lineRule="auto"/>
      <w:ind w:firstLine="709"/>
      <w:jc w:val="both"/>
    </w:pPr>
    <w:rPr>
      <w:rFonts w:ascii="Times New Roman" w:eastAsia="Times New Roman" w:hAnsi="Times New Roman" w:cs="Times New Roman"/>
      <w:kern w:val="0"/>
      <w:sz w:val="28"/>
      <w:szCs w:val="28"/>
      <w:lang w:val="ru-RU" w:eastAsia="ru-RU"/>
      <w14:ligatures w14:val="none"/>
    </w:rPr>
  </w:style>
  <w:style w:type="paragraph" w:styleId="ListBullet">
    <w:name w:val="List Bullet"/>
    <w:basedOn w:val="Normal"/>
    <w:rsid w:val="00FD2581"/>
    <w:pPr>
      <w:numPr>
        <w:numId w:val="4"/>
      </w:numPr>
      <w:tabs>
        <w:tab w:val="clear" w:pos="360"/>
      </w:tabs>
      <w:spacing w:after="0" w:line="240" w:lineRule="auto"/>
      <w:ind w:left="0" w:firstLine="0"/>
      <w:contextualSpacing/>
    </w:pPr>
    <w:rPr>
      <w:rFonts w:ascii="Times New Roman" w:eastAsia="Times New Roman" w:hAnsi="Times New Roman" w:cs="Times New Roman"/>
      <w:kern w:val="0"/>
      <w:lang w:val="ru-RU" w:eastAsia="ru-RU"/>
      <w14:ligatures w14:val="none"/>
    </w:rPr>
  </w:style>
  <w:style w:type="paragraph" w:customStyle="1" w:styleId="Lf2">
    <w:name w:val="Основной тексLf2 с"/>
    <w:basedOn w:val="Normal"/>
    <w:rsid w:val="00FD2581"/>
    <w:pPr>
      <w:widowControl w:val="0"/>
      <w:spacing w:after="0" w:line="240" w:lineRule="auto"/>
      <w:ind w:left="851"/>
      <w:jc w:val="both"/>
    </w:pPr>
    <w:rPr>
      <w:rFonts w:ascii="Times New Roman" w:eastAsia="Times New Roman" w:hAnsi="Times New Roman" w:cs="Times New Roman"/>
      <w:kern w:val="0"/>
      <w:szCs w:val="20"/>
      <w:lang w:val="ru-RU" w:eastAsia="ru-RU"/>
      <w14:ligatures w14:val="none"/>
    </w:rPr>
  </w:style>
  <w:style w:type="paragraph" w:customStyle="1" w:styleId="a3">
    <w:name w:val="рисунок"/>
    <w:basedOn w:val="Normal"/>
    <w:link w:val="Char"/>
    <w:rsid w:val="00FD2581"/>
    <w:pPr>
      <w:suppressAutoHyphens/>
      <w:spacing w:after="0" w:line="360" w:lineRule="auto"/>
      <w:ind w:firstLine="720"/>
      <w:jc w:val="center"/>
    </w:pPr>
    <w:rPr>
      <w:rFonts w:ascii="Times New Roman" w:eastAsia="Calibri" w:hAnsi="Times New Roman" w:cs="Times New Roman"/>
      <w:caps/>
      <w:kern w:val="0"/>
      <w:sz w:val="28"/>
      <w:szCs w:val="28"/>
      <w:lang w:val="ru-RU" w:eastAsia="ar-SA"/>
      <w14:ligatures w14:val="none"/>
    </w:rPr>
  </w:style>
  <w:style w:type="paragraph" w:styleId="NormalWeb">
    <w:name w:val="Normal (Web)"/>
    <w:basedOn w:val="Normal"/>
    <w:uiPriority w:val="99"/>
    <w:semiHidden/>
    <w:unhideWhenUsed/>
    <w:rsid w:val="00FD2581"/>
    <w:pPr>
      <w:spacing w:before="100" w:beforeAutospacing="1" w:after="100" w:afterAutospacing="1" w:line="240" w:lineRule="auto"/>
    </w:pPr>
    <w:rPr>
      <w:rFonts w:ascii="Times New Roman" w:eastAsiaTheme="minorEastAsia" w:hAnsi="Times New Roman" w:cs="Times New Roman"/>
      <w:kern w:val="0"/>
      <w:lang w:val="ru-RU" w:eastAsia="ru-RU"/>
      <w14:ligatures w14:val="none"/>
    </w:rPr>
  </w:style>
  <w:style w:type="paragraph" w:styleId="FootnoteText">
    <w:name w:val="footnote text"/>
    <w:basedOn w:val="Normal"/>
    <w:link w:val="FootnoteTextChar"/>
    <w:uiPriority w:val="99"/>
    <w:semiHidden/>
    <w:unhideWhenUsed/>
    <w:rsid w:val="00FD2581"/>
    <w:pPr>
      <w:spacing w:after="0" w:line="240" w:lineRule="auto"/>
    </w:pPr>
    <w:rPr>
      <w:kern w:val="0"/>
      <w:sz w:val="20"/>
      <w:szCs w:val="20"/>
      <w:lang w:val="ru-RU"/>
      <w14:ligatures w14:val="none"/>
    </w:rPr>
  </w:style>
  <w:style w:type="character" w:customStyle="1" w:styleId="FootnoteTextChar">
    <w:name w:val="Footnote Text Char"/>
    <w:basedOn w:val="DefaultParagraphFont"/>
    <w:link w:val="FootnoteText"/>
    <w:uiPriority w:val="99"/>
    <w:semiHidden/>
    <w:rsid w:val="00FD2581"/>
    <w:rPr>
      <w:kern w:val="0"/>
      <w:sz w:val="20"/>
      <w:szCs w:val="20"/>
      <w:lang w:val="ru-RU"/>
      <w14:ligatures w14:val="none"/>
    </w:rPr>
  </w:style>
  <w:style w:type="character" w:styleId="FootnoteReference">
    <w:name w:val="footnote reference"/>
    <w:basedOn w:val="DefaultParagraphFont"/>
    <w:uiPriority w:val="99"/>
    <w:semiHidden/>
    <w:unhideWhenUsed/>
    <w:rsid w:val="00FD2581"/>
    <w:rPr>
      <w:vertAlign w:val="superscript"/>
    </w:rPr>
  </w:style>
  <w:style w:type="character" w:customStyle="1" w:styleId="uv3um">
    <w:name w:val="uv3um"/>
    <w:basedOn w:val="DefaultParagraphFont"/>
    <w:rsid w:val="00FD2581"/>
  </w:style>
  <w:style w:type="character" w:styleId="PlaceholderText">
    <w:name w:val="Placeholder Text"/>
    <w:basedOn w:val="DefaultParagraphFont"/>
    <w:uiPriority w:val="99"/>
    <w:semiHidden/>
    <w:rsid w:val="00FD2581"/>
    <w:rPr>
      <w:color w:val="666666"/>
    </w:rPr>
  </w:style>
  <w:style w:type="paragraph" w:customStyle="1" w:styleId="a">
    <w:name w:val="Название Главы"/>
    <w:basedOn w:val="Normal"/>
    <w:qFormat/>
    <w:rsid w:val="00417E8A"/>
    <w:pPr>
      <w:spacing w:after="120" w:line="240" w:lineRule="auto"/>
      <w:ind w:firstLine="709"/>
      <w:jc w:val="both"/>
    </w:pPr>
    <w:rPr>
      <w:rFonts w:ascii="Times New Roman" w:hAnsi="Times New Roman" w:cs="Times New Roman"/>
      <w:b/>
      <w:bCs/>
      <w:sz w:val="28"/>
      <w:szCs w:val="28"/>
      <w:lang w:val="ru-RU"/>
    </w:rPr>
  </w:style>
  <w:style w:type="paragraph" w:customStyle="1" w:styleId="a0">
    <w:name w:val="Подглавы"/>
    <w:basedOn w:val="Normal"/>
    <w:link w:val="Char0"/>
    <w:qFormat/>
    <w:rsid w:val="00F60F11"/>
    <w:pPr>
      <w:spacing w:before="120" w:after="120" w:line="240" w:lineRule="auto"/>
      <w:ind w:firstLine="720"/>
      <w:jc w:val="both"/>
    </w:pPr>
    <w:rPr>
      <w:rFonts w:ascii="Times New Roman" w:hAnsi="Times New Roman" w:cs="Times New Roman"/>
      <w:b/>
      <w:bCs/>
      <w:sz w:val="28"/>
      <w:szCs w:val="28"/>
    </w:rPr>
  </w:style>
  <w:style w:type="character" w:customStyle="1" w:styleId="Char0">
    <w:name w:val="Подглавы Char"/>
    <w:basedOn w:val="DefaultParagraphFont"/>
    <w:link w:val="a0"/>
    <w:rsid w:val="00F60F11"/>
    <w:rPr>
      <w:rFonts w:ascii="Times New Roman" w:hAnsi="Times New Roman" w:cs="Times New Roman"/>
      <w:b/>
      <w:bCs/>
      <w:sz w:val="28"/>
      <w:szCs w:val="28"/>
    </w:rPr>
  </w:style>
  <w:style w:type="paragraph" w:customStyle="1" w:styleId="a4">
    <w:name w:val="Рисунки"/>
    <w:basedOn w:val="Normal"/>
    <w:link w:val="Char1"/>
    <w:qFormat/>
    <w:rsid w:val="00306B05"/>
    <w:pPr>
      <w:spacing w:after="0" w:line="240" w:lineRule="auto"/>
      <w:jc w:val="center"/>
    </w:pPr>
    <w:rPr>
      <w:rFonts w:ascii="Times New Roman" w:hAnsi="Times New Roman" w:cs="Times New Roman"/>
      <w:sz w:val="28"/>
      <w:szCs w:val="28"/>
      <w:lang w:val="ru-RU"/>
    </w:rPr>
  </w:style>
  <w:style w:type="character" w:customStyle="1" w:styleId="Char1">
    <w:name w:val="Рисунки Char"/>
    <w:basedOn w:val="DefaultParagraphFont"/>
    <w:link w:val="a4"/>
    <w:rsid w:val="00306B05"/>
    <w:rPr>
      <w:rFonts w:ascii="Times New Roman" w:hAnsi="Times New Roman" w:cs="Times New Roman"/>
      <w:sz w:val="28"/>
      <w:szCs w:val="28"/>
      <w:lang w:val="ru-RU"/>
    </w:rPr>
  </w:style>
  <w:style w:type="paragraph" w:customStyle="1" w:styleId="2">
    <w:name w:val="Подглавы2"/>
    <w:basedOn w:val="a0"/>
    <w:link w:val="2Char"/>
    <w:qFormat/>
    <w:rsid w:val="006D6FB1"/>
  </w:style>
  <w:style w:type="character" w:customStyle="1" w:styleId="2Char">
    <w:name w:val="Подглавы2 Char"/>
    <w:basedOn w:val="Char0"/>
    <w:link w:val="2"/>
    <w:rsid w:val="006D6FB1"/>
    <w:rPr>
      <w:rFonts w:ascii="Times New Roman" w:hAnsi="Times New Roman" w:cs="Times New Roman"/>
      <w:b/>
      <w:bCs/>
      <w:sz w:val="28"/>
      <w:szCs w:val="28"/>
    </w:rPr>
  </w:style>
  <w:style w:type="paragraph" w:styleId="TableofFigures">
    <w:name w:val="table of figures"/>
    <w:basedOn w:val="a3"/>
    <w:next w:val="Normal"/>
    <w:link w:val="TableofFiguresChar"/>
    <w:uiPriority w:val="99"/>
    <w:unhideWhenUsed/>
    <w:rsid w:val="00B730AD"/>
    <w:pPr>
      <w:suppressAutoHyphens w:val="0"/>
      <w:spacing w:line="278" w:lineRule="auto"/>
      <w:ind w:firstLine="0"/>
      <w:jc w:val="left"/>
    </w:pPr>
    <w:rPr>
      <w:rFonts w:asciiTheme="minorHAnsi" w:eastAsiaTheme="minorHAnsi" w:hAnsiTheme="minorHAnsi"/>
      <w:i/>
      <w:iCs/>
      <w:caps w:val="0"/>
      <w:kern w:val="2"/>
      <w:sz w:val="20"/>
      <w:szCs w:val="24"/>
      <w:lang w:val="en-US" w:eastAsia="en-US"/>
      <w14:ligatures w14:val="standardContextual"/>
    </w:rPr>
  </w:style>
  <w:style w:type="character" w:customStyle="1" w:styleId="Char">
    <w:name w:val="рисунок Char"/>
    <w:basedOn w:val="DefaultParagraphFont"/>
    <w:link w:val="a3"/>
    <w:rsid w:val="00B730AD"/>
    <w:rPr>
      <w:rFonts w:ascii="Times New Roman" w:eastAsia="Calibri" w:hAnsi="Times New Roman" w:cs="Times New Roman"/>
      <w:caps/>
      <w:kern w:val="0"/>
      <w:sz w:val="28"/>
      <w:szCs w:val="28"/>
      <w:lang w:val="ru-RU" w:eastAsia="ar-SA"/>
      <w14:ligatures w14:val="none"/>
    </w:rPr>
  </w:style>
  <w:style w:type="character" w:customStyle="1" w:styleId="TableofFiguresChar">
    <w:name w:val="Table of Figures Char"/>
    <w:basedOn w:val="Char"/>
    <w:link w:val="TableofFigures"/>
    <w:uiPriority w:val="99"/>
    <w:rsid w:val="00B730AD"/>
    <w:rPr>
      <w:rFonts w:ascii="Times New Roman" w:eastAsia="Calibri" w:hAnsi="Times New Roman" w:cs="Times New Roman"/>
      <w:i/>
      <w:iCs/>
      <w:caps w:val="0"/>
      <w:kern w:val="0"/>
      <w:sz w:val="20"/>
      <w:szCs w:val="28"/>
      <w:lang w:val="ru-RU" w:eastAsia="ar-SA"/>
      <w14:ligatures w14:val="none"/>
    </w:rPr>
  </w:style>
  <w:style w:type="character" w:styleId="Hyperlink">
    <w:name w:val="Hyperlink"/>
    <w:basedOn w:val="DefaultParagraphFont"/>
    <w:uiPriority w:val="99"/>
    <w:unhideWhenUsed/>
    <w:rsid w:val="00B730AD"/>
    <w:rPr>
      <w:color w:val="467886" w:themeColor="hyperlink"/>
      <w:u w:val="single"/>
    </w:rPr>
  </w:style>
  <w:style w:type="paragraph" w:customStyle="1" w:styleId="Image">
    <w:name w:val="Image"/>
    <w:basedOn w:val="TableofFigures"/>
    <w:link w:val="ImageChar"/>
    <w:qFormat/>
    <w:rsid w:val="0071105A"/>
    <w:pPr>
      <w:spacing w:line="240" w:lineRule="auto"/>
      <w:jc w:val="center"/>
    </w:pPr>
    <w:rPr>
      <w:rFonts w:ascii="Times New Roman" w:eastAsia="Calibri" w:hAnsi="Times New Roman"/>
      <w:i w:val="0"/>
      <w:iCs w:val="0"/>
      <w:noProof/>
      <w:kern w:val="0"/>
      <w:sz w:val="28"/>
      <w:lang w:val="ru-RU"/>
      <w14:ligatures w14:val="none"/>
    </w:rPr>
  </w:style>
  <w:style w:type="character" w:customStyle="1" w:styleId="ImageChar">
    <w:name w:val="Image Char"/>
    <w:basedOn w:val="DefaultParagraphFont"/>
    <w:link w:val="Image"/>
    <w:rsid w:val="0071105A"/>
    <w:rPr>
      <w:rFonts w:ascii="Times New Roman" w:eastAsia="Calibri" w:hAnsi="Times New Roman" w:cs="Times New Roman"/>
      <w:noProof/>
      <w:kern w:val="0"/>
      <w:sz w:val="28"/>
      <w:lang w:val="ru-RU"/>
      <w14:ligatures w14:val="none"/>
    </w:rPr>
  </w:style>
  <w:style w:type="paragraph" w:styleId="TOCHeading">
    <w:name w:val="TOC Heading"/>
    <w:basedOn w:val="Heading1"/>
    <w:next w:val="Normal"/>
    <w:uiPriority w:val="39"/>
    <w:unhideWhenUsed/>
    <w:qFormat/>
    <w:rsid w:val="00756E70"/>
    <w:pPr>
      <w:spacing w:before="240" w:after="0" w:line="259" w:lineRule="auto"/>
      <w:outlineLvl w:val="9"/>
    </w:pPr>
    <w:rPr>
      <w:kern w:val="0"/>
      <w:sz w:val="32"/>
      <w:szCs w:val="32"/>
      <w14:ligatures w14:val="none"/>
    </w:rPr>
  </w:style>
  <w:style w:type="paragraph" w:styleId="TOC1">
    <w:name w:val="toc 1"/>
    <w:basedOn w:val="a"/>
    <w:next w:val="Normal"/>
    <w:autoRedefine/>
    <w:uiPriority w:val="39"/>
    <w:unhideWhenUsed/>
    <w:rsid w:val="00E26061"/>
    <w:pPr>
      <w:tabs>
        <w:tab w:val="right" w:leader="dot" w:pos="9344"/>
      </w:tabs>
      <w:spacing w:after="100"/>
      <w:ind w:firstLine="0"/>
      <w:jc w:val="left"/>
    </w:pPr>
  </w:style>
  <w:style w:type="paragraph" w:styleId="TOC2">
    <w:name w:val="toc 2"/>
    <w:basedOn w:val="a0"/>
    <w:next w:val="Normal"/>
    <w:autoRedefine/>
    <w:uiPriority w:val="39"/>
    <w:unhideWhenUsed/>
    <w:rsid w:val="00510DB3"/>
    <w:pPr>
      <w:tabs>
        <w:tab w:val="right" w:leader="dot" w:pos="9344"/>
      </w:tabs>
      <w:spacing w:after="100"/>
      <w:ind w:firstLine="0"/>
      <w:jc w:val="left"/>
    </w:pPr>
    <w:rPr>
      <w:b w:val="0"/>
      <w:bCs w:val="0"/>
      <w:noProof/>
      <w:lang w:val="ru-RU"/>
    </w:rPr>
  </w:style>
  <w:style w:type="paragraph" w:styleId="TOC3">
    <w:name w:val="toc 3"/>
    <w:basedOn w:val="2"/>
    <w:next w:val="Normal"/>
    <w:autoRedefine/>
    <w:uiPriority w:val="39"/>
    <w:unhideWhenUsed/>
    <w:rsid w:val="00756E70"/>
    <w:pPr>
      <w:spacing w:after="100"/>
      <w:ind w:left="480"/>
    </w:pPr>
  </w:style>
  <w:style w:type="paragraph" w:styleId="NoSpacing">
    <w:name w:val="No Spacing"/>
    <w:uiPriority w:val="1"/>
    <w:qFormat/>
    <w:rsid w:val="00884073"/>
    <w:pPr>
      <w:spacing w:after="0" w:line="240" w:lineRule="auto"/>
    </w:pPr>
  </w:style>
  <w:style w:type="character" w:styleId="Emphasis">
    <w:name w:val="Emphasis"/>
    <w:basedOn w:val="DefaultParagraphFont"/>
    <w:uiPriority w:val="20"/>
    <w:qFormat/>
    <w:rsid w:val="00FB4E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1.jpeg"/><Relationship Id="rId21" Type="http://schemas.openxmlformats.org/officeDocument/2006/relationships/chart" Target="charts/chart1.xml"/><Relationship Id="rId42" Type="http://schemas.openxmlformats.org/officeDocument/2006/relationships/header" Target="header1.xml"/><Relationship Id="rId47" Type="http://schemas.openxmlformats.org/officeDocument/2006/relationships/image" Target="media/image32.png"/><Relationship Id="rId63" Type="http://schemas.openxmlformats.org/officeDocument/2006/relationships/image" Target="media/image48.jpeg"/><Relationship Id="rId68" Type="http://schemas.openxmlformats.org/officeDocument/2006/relationships/image" Target="media/image53.png"/><Relationship Id="rId84" Type="http://schemas.openxmlformats.org/officeDocument/2006/relationships/image" Target="media/image69.png"/><Relationship Id="rId89" Type="http://schemas.openxmlformats.org/officeDocument/2006/relationships/image" Target="media/image74.jpeg"/><Relationship Id="rId112" Type="http://schemas.openxmlformats.org/officeDocument/2006/relationships/image" Target="media/image96.jpeg"/><Relationship Id="rId16" Type="http://schemas.openxmlformats.org/officeDocument/2006/relationships/image" Target="media/image8.jpeg"/><Relationship Id="rId107" Type="http://schemas.openxmlformats.org/officeDocument/2006/relationships/image" Target="media/image91.jpeg"/><Relationship Id="rId11" Type="http://schemas.openxmlformats.org/officeDocument/2006/relationships/image" Target="media/image3.jpeg"/><Relationship Id="rId32" Type="http://schemas.openxmlformats.org/officeDocument/2006/relationships/diagramColors" Target="diagrams/colors1.xml"/><Relationship Id="rId37" Type="http://schemas.openxmlformats.org/officeDocument/2006/relationships/image" Target="media/image23.jpe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6.png"/><Relationship Id="rId5" Type="http://schemas.openxmlformats.org/officeDocument/2006/relationships/webSettings" Target="webSettings.xml"/><Relationship Id="rId90" Type="http://schemas.openxmlformats.org/officeDocument/2006/relationships/image" Target="media/image75.png"/><Relationship Id="rId95" Type="http://schemas.openxmlformats.org/officeDocument/2006/relationships/image" Target="media/image80.png"/><Relationship Id="rId22" Type="http://schemas.openxmlformats.org/officeDocument/2006/relationships/image" Target="media/image13.jpeg"/><Relationship Id="rId27" Type="http://schemas.openxmlformats.org/officeDocument/2006/relationships/image" Target="media/image18.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9.jpeg"/><Relationship Id="rId69" Type="http://schemas.openxmlformats.org/officeDocument/2006/relationships/image" Target="media/image54.png"/><Relationship Id="rId113" Type="http://schemas.openxmlformats.org/officeDocument/2006/relationships/image" Target="media/image97.jpeg"/><Relationship Id="rId118" Type="http://schemas.openxmlformats.org/officeDocument/2006/relationships/fontTable" Target="fontTable.xml"/><Relationship Id="rId80" Type="http://schemas.openxmlformats.org/officeDocument/2006/relationships/image" Target="media/image65.jpeg"/><Relationship Id="rId85" Type="http://schemas.openxmlformats.org/officeDocument/2006/relationships/image" Target="media/image70.png"/><Relationship Id="rId12" Type="http://schemas.openxmlformats.org/officeDocument/2006/relationships/image" Target="media/image4.jpeg"/><Relationship Id="rId17" Type="http://schemas.openxmlformats.org/officeDocument/2006/relationships/image" Target="media/image9.jpeg"/><Relationship Id="rId33" Type="http://schemas.microsoft.com/office/2007/relationships/diagramDrawing" Target="diagrams/drawing1.xml"/><Relationship Id="rId38" Type="http://schemas.openxmlformats.org/officeDocument/2006/relationships/image" Target="media/image24.jpeg"/><Relationship Id="rId59" Type="http://schemas.openxmlformats.org/officeDocument/2006/relationships/image" Target="media/image44.png"/><Relationship Id="rId103" Type="http://schemas.openxmlformats.org/officeDocument/2006/relationships/image" Target="media/image87.jpeg"/><Relationship Id="rId108" Type="http://schemas.openxmlformats.org/officeDocument/2006/relationships/image" Target="media/image92.jpeg"/><Relationship Id="rId54" Type="http://schemas.openxmlformats.org/officeDocument/2006/relationships/image" Target="media/image39.jpe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81.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jpeg"/><Relationship Id="rId28" Type="http://schemas.openxmlformats.org/officeDocument/2006/relationships/image" Target="media/image19.jpeg"/><Relationship Id="rId49" Type="http://schemas.openxmlformats.org/officeDocument/2006/relationships/image" Target="media/image34.png"/><Relationship Id="rId114" Type="http://schemas.openxmlformats.org/officeDocument/2006/relationships/image" Target="media/image98.jpeg"/><Relationship Id="rId119" Type="http://schemas.openxmlformats.org/officeDocument/2006/relationships/theme" Target="theme/theme1.xml"/><Relationship Id="rId10" Type="http://schemas.microsoft.com/office/2007/relationships/hdphoto" Target="media/hdphoto1.wdp"/><Relationship Id="rId31" Type="http://schemas.openxmlformats.org/officeDocument/2006/relationships/diagramQuickStyle" Target="diagrams/quickStyle1.xml"/><Relationship Id="rId44" Type="http://schemas.openxmlformats.org/officeDocument/2006/relationships/image" Target="media/image29.png"/><Relationship Id="rId52" Type="http://schemas.openxmlformats.org/officeDocument/2006/relationships/image" Target="media/image37.jpeg"/><Relationship Id="rId60" Type="http://schemas.openxmlformats.org/officeDocument/2006/relationships/image" Target="media/image45.emf"/><Relationship Id="rId65" Type="http://schemas.openxmlformats.org/officeDocument/2006/relationships/image" Target="media/image50.jpeg"/><Relationship Id="rId73" Type="http://schemas.openxmlformats.org/officeDocument/2006/relationships/image" Target="media/image58.png"/><Relationship Id="rId78" Type="http://schemas.openxmlformats.org/officeDocument/2006/relationships/image" Target="media/image63.jpeg"/><Relationship Id="rId81" Type="http://schemas.openxmlformats.org/officeDocument/2006/relationships/image" Target="media/image66.png"/><Relationship Id="rId86" Type="http://schemas.openxmlformats.org/officeDocument/2006/relationships/image" Target="media/image71.png"/><Relationship Id="rId94" Type="http://schemas.openxmlformats.org/officeDocument/2006/relationships/image" Target="media/image79.png"/><Relationship Id="rId99" Type="http://schemas.openxmlformats.org/officeDocument/2006/relationships/image" Target="media/image84.jpeg"/><Relationship Id="rId101" Type="http://schemas.openxmlformats.org/officeDocument/2006/relationships/image" Target="media/image85.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5.jpeg"/><Relationship Id="rId109" Type="http://schemas.openxmlformats.org/officeDocument/2006/relationships/image" Target="media/image93.jpeg"/><Relationship Id="rId34" Type="http://schemas.openxmlformats.org/officeDocument/2006/relationships/image" Target="media/image20.jpeg"/><Relationship Id="rId50" Type="http://schemas.openxmlformats.org/officeDocument/2006/relationships/image" Target="media/image35.png"/><Relationship Id="rId55" Type="http://schemas.openxmlformats.org/officeDocument/2006/relationships/image" Target="media/image40.jpeg"/><Relationship Id="rId76" Type="http://schemas.openxmlformats.org/officeDocument/2006/relationships/image" Target="media/image61.png"/><Relationship Id="rId97" Type="http://schemas.openxmlformats.org/officeDocument/2006/relationships/image" Target="media/image82.png"/><Relationship Id="rId104" Type="http://schemas.openxmlformats.org/officeDocument/2006/relationships/image" Target="media/image88.jpeg"/><Relationship Id="rId7" Type="http://schemas.openxmlformats.org/officeDocument/2006/relationships/endnotes" Target="endnotes.xml"/><Relationship Id="rId71" Type="http://schemas.openxmlformats.org/officeDocument/2006/relationships/image" Target="media/image56.jpeg"/><Relationship Id="rId92" Type="http://schemas.openxmlformats.org/officeDocument/2006/relationships/image" Target="media/image77.png"/><Relationship Id="rId2" Type="http://schemas.openxmlformats.org/officeDocument/2006/relationships/numbering" Target="numbering.xml"/><Relationship Id="rId29" Type="http://schemas.openxmlformats.org/officeDocument/2006/relationships/diagramData" Target="diagrams/data1.xml"/><Relationship Id="rId24" Type="http://schemas.openxmlformats.org/officeDocument/2006/relationships/image" Target="media/image15.png"/><Relationship Id="rId40" Type="http://schemas.openxmlformats.org/officeDocument/2006/relationships/image" Target="media/image26.png"/><Relationship Id="rId45" Type="http://schemas.openxmlformats.org/officeDocument/2006/relationships/image" Target="media/image30.png"/><Relationship Id="rId66" Type="http://schemas.openxmlformats.org/officeDocument/2006/relationships/image" Target="media/image51.jpeg"/><Relationship Id="rId87" Type="http://schemas.openxmlformats.org/officeDocument/2006/relationships/image" Target="media/image72.png"/><Relationship Id="rId110" Type="http://schemas.openxmlformats.org/officeDocument/2006/relationships/image" Target="media/image94.jpeg"/><Relationship Id="rId115" Type="http://schemas.openxmlformats.org/officeDocument/2006/relationships/image" Target="media/image99.jpeg"/><Relationship Id="rId61" Type="http://schemas.openxmlformats.org/officeDocument/2006/relationships/image" Target="media/image46.png"/><Relationship Id="rId82" Type="http://schemas.openxmlformats.org/officeDocument/2006/relationships/image" Target="media/image67.jpe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diagramLayout" Target="diagrams/layout1.xml"/><Relationship Id="rId35" Type="http://schemas.openxmlformats.org/officeDocument/2006/relationships/image" Target="media/image21.jpeg"/><Relationship Id="rId56" Type="http://schemas.openxmlformats.org/officeDocument/2006/relationships/image" Target="media/image41.jpeg"/><Relationship Id="rId77" Type="http://schemas.openxmlformats.org/officeDocument/2006/relationships/image" Target="media/image62.png"/><Relationship Id="rId100" Type="http://schemas.openxmlformats.org/officeDocument/2006/relationships/header" Target="header2.xml"/><Relationship Id="rId105" Type="http://schemas.openxmlformats.org/officeDocument/2006/relationships/image" Target="media/image89.png"/><Relationship Id="rId8" Type="http://schemas.openxmlformats.org/officeDocument/2006/relationships/image" Target="media/image1.jpeg"/><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3.jpe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1.png"/><Relationship Id="rId67" Type="http://schemas.openxmlformats.org/officeDocument/2006/relationships/image" Target="media/image52.png"/><Relationship Id="rId116" Type="http://schemas.openxmlformats.org/officeDocument/2006/relationships/image" Target="media/image100.jpeg"/><Relationship Id="rId20" Type="http://schemas.openxmlformats.org/officeDocument/2006/relationships/image" Target="media/image12.jpeg"/><Relationship Id="rId41" Type="http://schemas.openxmlformats.org/officeDocument/2006/relationships/image" Target="media/image27.jpe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5.jpeg"/><Relationship Id="rId15" Type="http://schemas.openxmlformats.org/officeDocument/2006/relationships/image" Target="media/image7.jpeg"/><Relationship Id="rId36" Type="http://schemas.openxmlformats.org/officeDocument/2006/relationships/image" Target="media/image22.jpeg"/><Relationship Id="rId57" Type="http://schemas.openxmlformats.org/officeDocument/2006/relationships/image" Target="media/image42.png"/><Relationship Id="rId106" Type="http://schemas.openxmlformats.org/officeDocument/2006/relationships/image" Target="media/image90.jpeg"/></Relationships>
</file>

<file path=word/charts/_rels/chart1.xml.rels><?xml version="1.0" encoding="UTF-8" standalone="yes"?>
<Relationships xmlns="http://schemas.openxmlformats.org/package/2006/relationships"><Relationship Id="rId3" Type="http://schemas.openxmlformats.org/officeDocument/2006/relationships/oleObject" Target="file:///C:\00_Project\_diser\PysProp\Physical%20properties%20of%20rocks%20across%20Teniz%20-%20Copy.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mn-lt"/>
                <a:ea typeface="+mn-ea"/>
                <a:cs typeface="+mn-cs"/>
              </a:defRPr>
            </a:pPr>
            <a:r>
              <a:rPr lang="ru-RU"/>
              <a:t>Средние значения радиоактивности пород</a:t>
            </a:r>
            <a:endParaRPr lang="en-US"/>
          </a:p>
        </c:rich>
      </c:tx>
      <c:layout>
        <c:manualLayout>
          <c:xMode val="edge"/>
          <c:yMode val="edge"/>
          <c:x val="0.1416339105492404"/>
          <c:y val="7.246376811594203E-3"/>
        </c:manualLayout>
      </c:layout>
      <c:overlay val="0"/>
      <c:spPr>
        <a:noFill/>
        <a:ln>
          <a:noFill/>
        </a:ln>
        <a:effectLst/>
      </c:spPr>
      <c:txPr>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6580927384076991E-2"/>
          <c:y val="8.7574460801095516E-2"/>
          <c:w val="0.90286351706036749"/>
          <c:h val="0.69939689604016886"/>
        </c:manualLayout>
      </c:layout>
      <c:barChart>
        <c:barDir val="col"/>
        <c:grouping val="clustered"/>
        <c:varyColors val="0"/>
        <c:ser>
          <c:idx val="0"/>
          <c:order val="0"/>
          <c:tx>
            <c:strRef>
              <c:f>Sheet2!$A$20</c:f>
              <c:strCache>
                <c:ptCount val="1"/>
                <c:pt idx="0">
                  <c:v>Терригенно-осадочные образования</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Sheet2!$B$19:$E$19</c:f>
              <c:strCache>
                <c:ptCount val="4"/>
                <c:pt idx="0">
                  <c:v>OK</c:v>
                </c:pt>
                <c:pt idx="1">
                  <c:v>U</c:v>
                </c:pt>
                <c:pt idx="2">
                  <c:v>Th</c:v>
                </c:pt>
                <c:pt idx="3">
                  <c:v>K</c:v>
                </c:pt>
              </c:strCache>
            </c:strRef>
          </c:cat>
          <c:val>
            <c:numRef>
              <c:f>Sheet2!$B$20:$E$20</c:f>
              <c:numCache>
                <c:formatCode>0.00</c:formatCode>
                <c:ptCount val="4"/>
                <c:pt idx="0">
                  <c:v>2.46875</c:v>
                </c:pt>
                <c:pt idx="1">
                  <c:v>1.7124999999999999</c:v>
                </c:pt>
                <c:pt idx="2">
                  <c:v>5.5625</c:v>
                </c:pt>
                <c:pt idx="3">
                  <c:v>1.835</c:v>
                </c:pt>
              </c:numCache>
            </c:numRef>
          </c:val>
          <c:extLst>
            <c:ext xmlns:c16="http://schemas.microsoft.com/office/drawing/2014/chart" uri="{C3380CC4-5D6E-409C-BE32-E72D297353CC}">
              <c16:uniqueId val="{00000000-6A3F-4F32-A1C5-5BEE165AD523}"/>
            </c:ext>
          </c:extLst>
        </c:ser>
        <c:ser>
          <c:idx val="1"/>
          <c:order val="1"/>
          <c:tx>
            <c:strRef>
              <c:f>Sheet2!$A$21</c:f>
              <c:strCache>
                <c:ptCount val="1"/>
                <c:pt idx="0">
                  <c:v>Эффузивные образования</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Sheet2!$B$19:$E$19</c:f>
              <c:strCache>
                <c:ptCount val="4"/>
                <c:pt idx="0">
                  <c:v>OK</c:v>
                </c:pt>
                <c:pt idx="1">
                  <c:v>U</c:v>
                </c:pt>
                <c:pt idx="2">
                  <c:v>Th</c:v>
                </c:pt>
                <c:pt idx="3">
                  <c:v>K</c:v>
                </c:pt>
              </c:strCache>
            </c:strRef>
          </c:cat>
          <c:val>
            <c:numRef>
              <c:f>Sheet2!$B$21:$E$21</c:f>
              <c:numCache>
                <c:formatCode>0.00</c:formatCode>
                <c:ptCount val="4"/>
                <c:pt idx="0">
                  <c:v>2.75</c:v>
                </c:pt>
                <c:pt idx="1">
                  <c:v>1.9</c:v>
                </c:pt>
                <c:pt idx="2">
                  <c:v>6.875</c:v>
                </c:pt>
                <c:pt idx="3">
                  <c:v>2.0249999999999999</c:v>
                </c:pt>
              </c:numCache>
            </c:numRef>
          </c:val>
          <c:extLst>
            <c:ext xmlns:c16="http://schemas.microsoft.com/office/drawing/2014/chart" uri="{C3380CC4-5D6E-409C-BE32-E72D297353CC}">
              <c16:uniqueId val="{00000001-6A3F-4F32-A1C5-5BEE165AD523}"/>
            </c:ext>
          </c:extLst>
        </c:ser>
        <c:ser>
          <c:idx val="2"/>
          <c:order val="2"/>
          <c:tx>
            <c:strRef>
              <c:f>Sheet2!$A$22</c:f>
              <c:strCache>
                <c:ptCount val="1"/>
                <c:pt idx="0">
                  <c:v>Метаморфические образования</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Sheet2!$B$19:$E$19</c:f>
              <c:strCache>
                <c:ptCount val="4"/>
                <c:pt idx="0">
                  <c:v>OK</c:v>
                </c:pt>
                <c:pt idx="1">
                  <c:v>U</c:v>
                </c:pt>
                <c:pt idx="2">
                  <c:v>Th</c:v>
                </c:pt>
                <c:pt idx="3">
                  <c:v>K</c:v>
                </c:pt>
              </c:strCache>
            </c:strRef>
          </c:cat>
          <c:val>
            <c:numRef>
              <c:f>Sheet2!$B$22:$E$22</c:f>
              <c:numCache>
                <c:formatCode>General</c:formatCode>
                <c:ptCount val="4"/>
                <c:pt idx="0">
                  <c:v>2.75</c:v>
                </c:pt>
                <c:pt idx="1">
                  <c:v>1.85</c:v>
                </c:pt>
                <c:pt idx="2">
                  <c:v>7</c:v>
                </c:pt>
                <c:pt idx="3">
                  <c:v>1.75</c:v>
                </c:pt>
              </c:numCache>
            </c:numRef>
          </c:val>
          <c:extLst>
            <c:ext xmlns:c16="http://schemas.microsoft.com/office/drawing/2014/chart" uri="{C3380CC4-5D6E-409C-BE32-E72D297353CC}">
              <c16:uniqueId val="{00000002-6A3F-4F32-A1C5-5BEE165AD523}"/>
            </c:ext>
          </c:extLst>
        </c:ser>
        <c:ser>
          <c:idx val="3"/>
          <c:order val="3"/>
          <c:tx>
            <c:strRef>
              <c:f>Sheet2!$A$23</c:f>
              <c:strCache>
                <c:ptCount val="1"/>
                <c:pt idx="0">
                  <c:v>Интрузивные образования</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Sheet2!$B$19:$E$19</c:f>
              <c:strCache>
                <c:ptCount val="4"/>
                <c:pt idx="0">
                  <c:v>OK</c:v>
                </c:pt>
                <c:pt idx="1">
                  <c:v>U</c:v>
                </c:pt>
                <c:pt idx="2">
                  <c:v>Th</c:v>
                </c:pt>
                <c:pt idx="3">
                  <c:v>K</c:v>
                </c:pt>
              </c:strCache>
            </c:strRef>
          </c:cat>
          <c:val>
            <c:numRef>
              <c:f>Sheet2!$B$23:$E$23</c:f>
              <c:numCache>
                <c:formatCode>General</c:formatCode>
                <c:ptCount val="4"/>
                <c:pt idx="0">
                  <c:v>3.75</c:v>
                </c:pt>
                <c:pt idx="1">
                  <c:v>2.5</c:v>
                </c:pt>
                <c:pt idx="2">
                  <c:v>9</c:v>
                </c:pt>
                <c:pt idx="3">
                  <c:v>2.56</c:v>
                </c:pt>
              </c:numCache>
            </c:numRef>
          </c:val>
          <c:extLst>
            <c:ext xmlns:c16="http://schemas.microsoft.com/office/drawing/2014/chart" uri="{C3380CC4-5D6E-409C-BE32-E72D297353CC}">
              <c16:uniqueId val="{00000003-6A3F-4F32-A1C5-5BEE165AD523}"/>
            </c:ext>
          </c:extLst>
        </c:ser>
        <c:dLbls>
          <c:showLegendKey val="0"/>
          <c:showVal val="0"/>
          <c:showCatName val="0"/>
          <c:showSerName val="0"/>
          <c:showPercent val="0"/>
          <c:showBubbleSize val="0"/>
        </c:dLbls>
        <c:gapWidth val="100"/>
        <c:overlap val="-24"/>
        <c:axId val="1725980943"/>
        <c:axId val="1725967023"/>
      </c:barChart>
      <c:dateAx>
        <c:axId val="1725980943"/>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1725967023"/>
        <c:crossesAt val="0"/>
        <c:auto val="0"/>
        <c:lblOffset val="100"/>
        <c:baseTimeUnit val="days"/>
      </c:dateAx>
      <c:valAx>
        <c:axId val="1725967023"/>
        <c:scaling>
          <c:orientation val="minMax"/>
          <c:max val="1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1725980943"/>
        <c:crosses val="autoZero"/>
        <c:crossBetween val="between"/>
        <c:majorUnit val="1"/>
      </c:valAx>
      <c:spPr>
        <a:noFill/>
        <a:ln>
          <a:solidFill>
            <a:schemeClr val="tx1"/>
          </a:solidFill>
        </a:ln>
        <a:effectLst/>
      </c:spPr>
    </c:plotArea>
    <c:legend>
      <c:legendPos val="b"/>
      <c:layout>
        <c:manualLayout>
          <c:xMode val="edge"/>
          <c:yMode val="edge"/>
          <c:x val="0.13264299415032485"/>
          <c:y val="0.84329624557799843"/>
          <c:w val="0.74958689231093534"/>
          <c:h val="0.13496462398721898"/>
        </c:manualLayout>
      </c:layout>
      <c:overlay val="0"/>
      <c:spPr>
        <a:noFill/>
        <a:ln w="12700">
          <a:solidFill>
            <a:schemeClr val="tx1"/>
          </a:solid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ln>
            <a:noFill/>
          </a:ln>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FFAB21-3E87-4E1C-B584-D8FEF8C52853}" type="doc">
      <dgm:prSet loTypeId="urn:microsoft.com/office/officeart/2005/8/layout/process5" loCatId="process" qsTypeId="urn:microsoft.com/office/officeart/2005/8/quickstyle/simple3" qsCatId="simple" csTypeId="urn:microsoft.com/office/officeart/2005/8/colors/colorful4" csCatId="colorful" phldr="1"/>
      <dgm:spPr/>
      <dgm:t>
        <a:bodyPr/>
        <a:lstStyle/>
        <a:p>
          <a:endParaRPr lang="ru-RU"/>
        </a:p>
      </dgm:t>
    </dgm:pt>
    <dgm:pt modelId="{B95764B7-D819-4806-A9DB-52621DB8E2F1}">
      <dgm:prSet phldrT="[Текст]"/>
      <dgm:spPr>
        <a:xfrm>
          <a:off x="2090695" y="33397"/>
          <a:ext cx="1489793" cy="893876"/>
        </a:xfrm>
        <a:prstGeom prst="roundRect">
          <a:avLst>
            <a:gd name="adj" fmla="val 10000"/>
          </a:avLst>
        </a:prstGeom>
        <a:gradFill rotWithShape="0">
          <a:gsLst>
            <a:gs pos="0">
              <a:srgbClr val="0F9ED5">
                <a:hueOff val="1319987"/>
                <a:satOff val="-5840"/>
                <a:lumOff val="-981"/>
                <a:alphaOff val="0"/>
                <a:lumMod val="110000"/>
                <a:satMod val="105000"/>
                <a:tint val="67000"/>
              </a:srgbClr>
            </a:gs>
            <a:gs pos="50000">
              <a:srgbClr val="0F9ED5">
                <a:hueOff val="1319987"/>
                <a:satOff val="-5840"/>
                <a:lumOff val="-981"/>
                <a:alphaOff val="0"/>
                <a:lumMod val="105000"/>
                <a:satMod val="103000"/>
                <a:tint val="73000"/>
              </a:srgbClr>
            </a:gs>
            <a:gs pos="100000">
              <a:srgbClr val="0F9ED5">
                <a:hueOff val="1319987"/>
                <a:satOff val="-5840"/>
                <a:lumOff val="-981"/>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a:solidFill>
                <a:sysClr val="windowText" lastClr="000000"/>
              </a:solidFill>
              <a:latin typeface="Aptos" panose="02110004020202020204"/>
              <a:ea typeface="+mn-ea"/>
              <a:cs typeface="+mn-cs"/>
            </a:rPr>
            <a:t>импорт пространственно-увязанного растрового изображения</a:t>
          </a:r>
        </a:p>
      </dgm:t>
    </dgm:pt>
    <dgm:pt modelId="{E595B6CC-2056-4DC9-BEA3-37118671483E}" type="parTrans" cxnId="{30D7F8E1-5C40-44F9-87A8-726FBBB4D158}">
      <dgm:prSet/>
      <dgm:spPr/>
      <dgm:t>
        <a:bodyPr/>
        <a:lstStyle/>
        <a:p>
          <a:endParaRPr lang="ru-RU"/>
        </a:p>
      </dgm:t>
    </dgm:pt>
    <dgm:pt modelId="{BC9D65AB-37ED-49EA-9E35-A61623FA6C4A}" type="sibTrans" cxnId="{30D7F8E1-5C40-44F9-87A8-726FBBB4D158}">
      <dgm:prSet/>
      <dgm:spPr>
        <a:xfrm>
          <a:off x="3711591" y="295601"/>
          <a:ext cx="315836" cy="369468"/>
        </a:xfrm>
        <a:prstGeom prst="rightArrow">
          <a:avLst>
            <a:gd name="adj1" fmla="val 60000"/>
            <a:gd name="adj2" fmla="val 50000"/>
          </a:avLst>
        </a:prstGeom>
        <a:gradFill rotWithShape="0">
          <a:gsLst>
            <a:gs pos="0">
              <a:srgbClr val="0F9ED5">
                <a:hueOff val="1649984"/>
                <a:satOff val="-7300"/>
                <a:lumOff val="-1226"/>
                <a:alphaOff val="0"/>
                <a:lumMod val="110000"/>
                <a:satMod val="105000"/>
                <a:tint val="67000"/>
              </a:srgbClr>
            </a:gs>
            <a:gs pos="50000">
              <a:srgbClr val="0F9ED5">
                <a:hueOff val="1649984"/>
                <a:satOff val="-7300"/>
                <a:lumOff val="-1226"/>
                <a:alphaOff val="0"/>
                <a:lumMod val="105000"/>
                <a:satMod val="103000"/>
                <a:tint val="73000"/>
              </a:srgbClr>
            </a:gs>
            <a:gs pos="100000">
              <a:srgbClr val="0F9ED5">
                <a:hueOff val="1649984"/>
                <a:satOff val="-7300"/>
                <a:lumOff val="-1226"/>
                <a:alphaOff val="0"/>
                <a:lumMod val="105000"/>
                <a:satMod val="109000"/>
                <a:tint val="81000"/>
              </a:srgbClr>
            </a:gs>
          </a:gsLst>
          <a:lin ang="5400000" scaled="0"/>
        </a:gradFill>
        <a:ln>
          <a:noFill/>
        </a:ln>
        <a:effectLst/>
      </dgm:spPr>
      <dgm:t>
        <a:bodyPr/>
        <a:lstStyle/>
        <a:p>
          <a:pPr>
            <a:buNone/>
          </a:pPr>
          <a:endParaRPr lang="ru-RU">
            <a:solidFill>
              <a:sysClr val="windowText" lastClr="000000"/>
            </a:solidFill>
            <a:latin typeface="Aptos" panose="02110004020202020204"/>
            <a:ea typeface="+mn-ea"/>
            <a:cs typeface="+mn-cs"/>
          </a:endParaRPr>
        </a:p>
      </dgm:t>
    </dgm:pt>
    <dgm:pt modelId="{6230CA31-1EDF-4745-A43A-AFB121B98F21}">
      <dgm:prSet phldrT="[Текст]"/>
      <dgm:spPr>
        <a:xfrm>
          <a:off x="4176406" y="33397"/>
          <a:ext cx="1489793" cy="893876"/>
        </a:xfrm>
        <a:prstGeom prst="roundRect">
          <a:avLst>
            <a:gd name="adj" fmla="val 10000"/>
          </a:avLst>
        </a:prstGeom>
        <a:gradFill rotWithShape="0">
          <a:gsLst>
            <a:gs pos="0">
              <a:srgbClr val="0F9ED5">
                <a:hueOff val="2639975"/>
                <a:satOff val="-11681"/>
                <a:lumOff val="-1961"/>
                <a:alphaOff val="0"/>
                <a:lumMod val="110000"/>
                <a:satMod val="105000"/>
                <a:tint val="67000"/>
              </a:srgbClr>
            </a:gs>
            <a:gs pos="50000">
              <a:srgbClr val="0F9ED5">
                <a:hueOff val="2639975"/>
                <a:satOff val="-11681"/>
                <a:lumOff val="-1961"/>
                <a:alphaOff val="0"/>
                <a:lumMod val="105000"/>
                <a:satMod val="103000"/>
                <a:tint val="73000"/>
              </a:srgbClr>
            </a:gs>
            <a:gs pos="100000">
              <a:srgbClr val="0F9ED5">
                <a:hueOff val="2639975"/>
                <a:satOff val="-11681"/>
                <a:lumOff val="-1961"/>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a:solidFill>
                <a:sysClr val="windowText" lastClr="000000"/>
              </a:solidFill>
              <a:latin typeface="Aptos" panose="02110004020202020204"/>
              <a:ea typeface="+mn-ea"/>
              <a:cs typeface="+mn-cs"/>
            </a:rPr>
            <a:t>векторизация слоя</a:t>
          </a:r>
        </a:p>
      </dgm:t>
    </dgm:pt>
    <dgm:pt modelId="{9C57D116-BE77-4117-B1EB-8D1059535BFD}" type="parTrans" cxnId="{E83B71F2-E29A-4C97-BE34-26371DD5F479}">
      <dgm:prSet/>
      <dgm:spPr/>
      <dgm:t>
        <a:bodyPr/>
        <a:lstStyle/>
        <a:p>
          <a:endParaRPr lang="ru-RU"/>
        </a:p>
      </dgm:t>
    </dgm:pt>
    <dgm:pt modelId="{A21253BC-F121-4AD0-ABAB-B1F4A4E3D099}" type="sibTrans" cxnId="{E83B71F2-E29A-4C97-BE34-26371DD5F479}">
      <dgm:prSet/>
      <dgm:spPr>
        <a:xfrm rot="5400000">
          <a:off x="4763385" y="1031559"/>
          <a:ext cx="315836" cy="369468"/>
        </a:xfrm>
        <a:prstGeom prst="rightArrow">
          <a:avLst>
            <a:gd name="adj1" fmla="val 60000"/>
            <a:gd name="adj2" fmla="val 50000"/>
          </a:avLst>
        </a:prstGeom>
        <a:gradFill rotWithShape="0">
          <a:gsLst>
            <a:gs pos="0">
              <a:srgbClr val="0F9ED5">
                <a:hueOff val="3299968"/>
                <a:satOff val="-14601"/>
                <a:lumOff val="-2452"/>
                <a:alphaOff val="0"/>
                <a:lumMod val="110000"/>
                <a:satMod val="105000"/>
                <a:tint val="67000"/>
              </a:srgbClr>
            </a:gs>
            <a:gs pos="50000">
              <a:srgbClr val="0F9ED5">
                <a:hueOff val="3299968"/>
                <a:satOff val="-14601"/>
                <a:lumOff val="-2452"/>
                <a:alphaOff val="0"/>
                <a:lumMod val="105000"/>
                <a:satMod val="103000"/>
                <a:tint val="73000"/>
              </a:srgbClr>
            </a:gs>
            <a:gs pos="100000">
              <a:srgbClr val="0F9ED5">
                <a:hueOff val="3299968"/>
                <a:satOff val="-14601"/>
                <a:lumOff val="-2452"/>
                <a:alphaOff val="0"/>
                <a:lumMod val="105000"/>
                <a:satMod val="109000"/>
                <a:tint val="81000"/>
              </a:srgbClr>
            </a:gs>
          </a:gsLst>
          <a:lin ang="5400000" scaled="0"/>
        </a:gradFill>
        <a:ln>
          <a:noFill/>
        </a:ln>
        <a:effectLst/>
      </dgm:spPr>
      <dgm:t>
        <a:bodyPr/>
        <a:lstStyle/>
        <a:p>
          <a:pPr>
            <a:buNone/>
          </a:pPr>
          <a:endParaRPr lang="ru-RU">
            <a:solidFill>
              <a:sysClr val="windowText" lastClr="000000"/>
            </a:solidFill>
            <a:latin typeface="Aptos" panose="02110004020202020204"/>
            <a:ea typeface="+mn-ea"/>
            <a:cs typeface="+mn-cs"/>
          </a:endParaRPr>
        </a:p>
      </dgm:t>
    </dgm:pt>
    <dgm:pt modelId="{8CC0C54C-E35A-4ADE-A75B-32EFA3DE8141}">
      <dgm:prSet phldrT="[Текст]"/>
      <dgm:spPr>
        <a:xfrm>
          <a:off x="4176406" y="1523191"/>
          <a:ext cx="1489793" cy="893876"/>
        </a:xfrm>
        <a:prstGeom prst="roundRect">
          <a:avLst>
            <a:gd name="adj" fmla="val 10000"/>
          </a:avLst>
        </a:prstGeom>
        <a:gradFill rotWithShape="0">
          <a:gsLst>
            <a:gs pos="0">
              <a:srgbClr val="0F9ED5">
                <a:hueOff val="3959962"/>
                <a:satOff val="-17521"/>
                <a:lumOff val="-2942"/>
                <a:alphaOff val="0"/>
                <a:lumMod val="110000"/>
                <a:satMod val="105000"/>
                <a:tint val="67000"/>
              </a:srgbClr>
            </a:gs>
            <a:gs pos="50000">
              <a:srgbClr val="0F9ED5">
                <a:hueOff val="3959962"/>
                <a:satOff val="-17521"/>
                <a:lumOff val="-2942"/>
                <a:alphaOff val="0"/>
                <a:lumMod val="105000"/>
                <a:satMod val="103000"/>
                <a:tint val="73000"/>
              </a:srgbClr>
            </a:gs>
            <a:gs pos="100000">
              <a:srgbClr val="0F9ED5">
                <a:hueOff val="3959962"/>
                <a:satOff val="-17521"/>
                <a:lumOff val="-2942"/>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a:solidFill>
                <a:sysClr val="windowText" lastClr="000000"/>
              </a:solidFill>
              <a:latin typeface="Aptos" panose="02110004020202020204"/>
              <a:ea typeface="+mn-ea"/>
              <a:cs typeface="+mn-cs"/>
            </a:rPr>
            <a:t>ввод атрибутивной информации слоя</a:t>
          </a:r>
        </a:p>
      </dgm:t>
    </dgm:pt>
    <dgm:pt modelId="{2DC2FBD9-C7FC-464F-828D-438C48046D4C}" type="parTrans" cxnId="{5AD9A27E-8D92-45BF-9DE7-6391CD0D35D9}">
      <dgm:prSet/>
      <dgm:spPr/>
      <dgm:t>
        <a:bodyPr/>
        <a:lstStyle/>
        <a:p>
          <a:endParaRPr lang="ru-RU"/>
        </a:p>
      </dgm:t>
    </dgm:pt>
    <dgm:pt modelId="{ED0E0936-A35F-4226-84D2-48BE0CAE1E18}" type="sibTrans" cxnId="{5AD9A27E-8D92-45BF-9DE7-6391CD0D35D9}">
      <dgm:prSet/>
      <dgm:spPr>
        <a:xfrm rot="10800000">
          <a:off x="3729468" y="1785394"/>
          <a:ext cx="315836" cy="369468"/>
        </a:xfrm>
        <a:prstGeom prst="rightArrow">
          <a:avLst>
            <a:gd name="adj1" fmla="val 60000"/>
            <a:gd name="adj2" fmla="val 50000"/>
          </a:avLst>
        </a:prstGeom>
        <a:gradFill rotWithShape="0">
          <a:gsLst>
            <a:gs pos="0">
              <a:srgbClr val="0F9ED5">
                <a:hueOff val="4949952"/>
                <a:satOff val="-21901"/>
                <a:lumOff val="-3677"/>
                <a:alphaOff val="0"/>
                <a:lumMod val="110000"/>
                <a:satMod val="105000"/>
                <a:tint val="67000"/>
              </a:srgbClr>
            </a:gs>
            <a:gs pos="50000">
              <a:srgbClr val="0F9ED5">
                <a:hueOff val="4949952"/>
                <a:satOff val="-21901"/>
                <a:lumOff val="-3677"/>
                <a:alphaOff val="0"/>
                <a:lumMod val="105000"/>
                <a:satMod val="103000"/>
                <a:tint val="73000"/>
              </a:srgbClr>
            </a:gs>
            <a:gs pos="100000">
              <a:srgbClr val="0F9ED5">
                <a:hueOff val="4949952"/>
                <a:satOff val="-21901"/>
                <a:lumOff val="-3677"/>
                <a:alphaOff val="0"/>
                <a:lumMod val="105000"/>
                <a:satMod val="109000"/>
                <a:tint val="81000"/>
              </a:srgbClr>
            </a:gs>
          </a:gsLst>
          <a:lin ang="5400000" scaled="0"/>
        </a:gradFill>
        <a:ln>
          <a:noFill/>
        </a:ln>
        <a:effectLst/>
      </dgm:spPr>
      <dgm:t>
        <a:bodyPr/>
        <a:lstStyle/>
        <a:p>
          <a:pPr>
            <a:buNone/>
          </a:pPr>
          <a:endParaRPr lang="ru-RU">
            <a:solidFill>
              <a:sysClr val="windowText" lastClr="000000"/>
            </a:solidFill>
            <a:latin typeface="Aptos" panose="02110004020202020204"/>
            <a:ea typeface="+mn-ea"/>
            <a:cs typeface="+mn-cs"/>
          </a:endParaRPr>
        </a:p>
      </dgm:t>
    </dgm:pt>
    <dgm:pt modelId="{3D236530-D772-4D5F-A73D-E172C0E1E76D}">
      <dgm:prSet phldrT="[Текст]"/>
      <dgm:spPr>
        <a:xfrm>
          <a:off x="2090695" y="1523191"/>
          <a:ext cx="1489793" cy="893876"/>
        </a:xfrm>
        <a:prstGeom prst="roundRect">
          <a:avLst>
            <a:gd name="adj" fmla="val 10000"/>
          </a:avLst>
        </a:prstGeom>
        <a:gradFill rotWithShape="0">
          <a:gsLst>
            <a:gs pos="0">
              <a:srgbClr val="0F9ED5">
                <a:hueOff val="5279950"/>
                <a:satOff val="-23362"/>
                <a:lumOff val="-3922"/>
                <a:alphaOff val="0"/>
                <a:lumMod val="110000"/>
                <a:satMod val="105000"/>
                <a:tint val="67000"/>
              </a:srgbClr>
            </a:gs>
            <a:gs pos="50000">
              <a:srgbClr val="0F9ED5">
                <a:hueOff val="5279950"/>
                <a:satOff val="-23362"/>
                <a:lumOff val="-3922"/>
                <a:alphaOff val="0"/>
                <a:lumMod val="105000"/>
                <a:satMod val="103000"/>
                <a:tint val="73000"/>
              </a:srgbClr>
            </a:gs>
            <a:gs pos="100000">
              <a:srgbClr val="0F9ED5">
                <a:hueOff val="5279950"/>
                <a:satOff val="-23362"/>
                <a:lumOff val="-3922"/>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a:solidFill>
                <a:sysClr val="windowText" lastClr="000000"/>
              </a:solidFill>
              <a:latin typeface="Aptos" panose="02110004020202020204"/>
              <a:ea typeface="+mn-ea"/>
              <a:cs typeface="+mn-cs"/>
            </a:rPr>
            <a:t>экспорт  векторных данных в необходимый формат</a:t>
          </a:r>
        </a:p>
      </dgm:t>
    </dgm:pt>
    <dgm:pt modelId="{004A4807-EEDF-4460-A55A-B53096203E72}" type="parTrans" cxnId="{00535F6B-533F-43B6-B700-B8BEC1A1B56B}">
      <dgm:prSet/>
      <dgm:spPr/>
      <dgm:t>
        <a:bodyPr/>
        <a:lstStyle/>
        <a:p>
          <a:endParaRPr lang="ru-RU"/>
        </a:p>
      </dgm:t>
    </dgm:pt>
    <dgm:pt modelId="{BA90026C-052D-4E55-8E90-8CDC255B0F61}" type="sibTrans" cxnId="{00535F6B-533F-43B6-B700-B8BEC1A1B56B}">
      <dgm:prSet/>
      <dgm:spPr>
        <a:xfrm rot="10800000">
          <a:off x="1643757" y="1785394"/>
          <a:ext cx="315836" cy="369468"/>
        </a:xfrm>
        <a:prstGeom prst="rightArrow">
          <a:avLst>
            <a:gd name="adj1" fmla="val 60000"/>
            <a:gd name="adj2" fmla="val 50000"/>
          </a:avLst>
        </a:prstGeom>
        <a:gradFill rotWithShape="0">
          <a:gsLst>
            <a:gs pos="0">
              <a:srgbClr val="0F9ED5">
                <a:hueOff val="6599937"/>
                <a:satOff val="-29202"/>
                <a:lumOff val="-4903"/>
                <a:alphaOff val="0"/>
                <a:lumMod val="110000"/>
                <a:satMod val="105000"/>
                <a:tint val="67000"/>
              </a:srgbClr>
            </a:gs>
            <a:gs pos="50000">
              <a:srgbClr val="0F9ED5">
                <a:hueOff val="6599937"/>
                <a:satOff val="-29202"/>
                <a:lumOff val="-4903"/>
                <a:alphaOff val="0"/>
                <a:lumMod val="105000"/>
                <a:satMod val="103000"/>
                <a:tint val="73000"/>
              </a:srgbClr>
            </a:gs>
            <a:gs pos="100000">
              <a:srgbClr val="0F9ED5">
                <a:hueOff val="6599937"/>
                <a:satOff val="-29202"/>
                <a:lumOff val="-4903"/>
                <a:alphaOff val="0"/>
                <a:lumMod val="105000"/>
                <a:satMod val="109000"/>
                <a:tint val="81000"/>
              </a:srgbClr>
            </a:gs>
          </a:gsLst>
          <a:lin ang="5400000" scaled="0"/>
        </a:gradFill>
        <a:ln>
          <a:noFill/>
        </a:ln>
        <a:effectLst/>
      </dgm:spPr>
      <dgm:t>
        <a:bodyPr/>
        <a:lstStyle/>
        <a:p>
          <a:pPr>
            <a:buNone/>
          </a:pPr>
          <a:endParaRPr lang="ru-RU">
            <a:solidFill>
              <a:sysClr val="windowText" lastClr="000000"/>
            </a:solidFill>
            <a:latin typeface="Aptos" panose="02110004020202020204"/>
            <a:ea typeface="+mn-ea"/>
            <a:cs typeface="+mn-cs"/>
          </a:endParaRPr>
        </a:p>
      </dgm:t>
    </dgm:pt>
    <dgm:pt modelId="{B2F87678-BA4B-4578-AF6E-20C32F8F92D4}">
      <dgm:prSet phldrT="[Текст]"/>
      <dgm:spPr>
        <a:xfrm>
          <a:off x="4984" y="1523191"/>
          <a:ext cx="1489793" cy="893876"/>
        </a:xfrm>
        <a:prstGeom prst="roundRect">
          <a:avLst>
            <a:gd name="adj" fmla="val 10000"/>
          </a:avLst>
        </a:prstGeom>
        <a:gradFill rotWithShape="0">
          <a:gsLst>
            <a:gs pos="0">
              <a:srgbClr val="0F9ED5">
                <a:hueOff val="6599937"/>
                <a:satOff val="-29202"/>
                <a:lumOff val="-4903"/>
                <a:alphaOff val="0"/>
                <a:lumMod val="110000"/>
                <a:satMod val="105000"/>
                <a:tint val="67000"/>
              </a:srgbClr>
            </a:gs>
            <a:gs pos="50000">
              <a:srgbClr val="0F9ED5">
                <a:hueOff val="6599937"/>
                <a:satOff val="-29202"/>
                <a:lumOff val="-4903"/>
                <a:alphaOff val="0"/>
                <a:lumMod val="105000"/>
                <a:satMod val="103000"/>
                <a:tint val="73000"/>
              </a:srgbClr>
            </a:gs>
            <a:gs pos="100000">
              <a:srgbClr val="0F9ED5">
                <a:hueOff val="6599937"/>
                <a:satOff val="-29202"/>
                <a:lumOff val="-4903"/>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a:solidFill>
                <a:sysClr val="windowText" lastClr="000000"/>
              </a:solidFill>
              <a:latin typeface="Aptos" panose="02110004020202020204"/>
              <a:ea typeface="+mn-ea"/>
              <a:cs typeface="+mn-cs"/>
            </a:rPr>
            <a:t>контроль качества векторных данных</a:t>
          </a:r>
        </a:p>
      </dgm:t>
    </dgm:pt>
    <dgm:pt modelId="{78C60CEB-A224-471E-97C2-D66C80DDF13A}" type="parTrans" cxnId="{0CD3E308-D25D-4020-BAE5-5B4D72E904F8}">
      <dgm:prSet/>
      <dgm:spPr/>
      <dgm:t>
        <a:bodyPr/>
        <a:lstStyle/>
        <a:p>
          <a:endParaRPr lang="ru-RU"/>
        </a:p>
      </dgm:t>
    </dgm:pt>
    <dgm:pt modelId="{CCAA9384-0D02-47DB-A006-875A68F578EE}" type="sibTrans" cxnId="{0CD3E308-D25D-4020-BAE5-5B4D72E904F8}">
      <dgm:prSet/>
      <dgm:spPr/>
      <dgm:t>
        <a:bodyPr/>
        <a:lstStyle/>
        <a:p>
          <a:endParaRPr lang="ru-RU"/>
        </a:p>
      </dgm:t>
    </dgm:pt>
    <dgm:pt modelId="{AB3719E6-8872-499C-8D3D-E7AF7C7CEC2C}">
      <dgm:prSet phldrT="[Текст]"/>
      <dgm:spPr>
        <a:xfrm>
          <a:off x="4984" y="33397"/>
          <a:ext cx="1489793" cy="893876"/>
        </a:xfrm>
        <a:prstGeom prst="roundRect">
          <a:avLst>
            <a:gd name="adj" fmla="val 10000"/>
          </a:avLst>
        </a:prstGeom>
        <a:gradFill rotWithShape="0">
          <a:gsLst>
            <a:gs pos="0">
              <a:srgbClr val="0F9ED5">
                <a:hueOff val="0"/>
                <a:satOff val="0"/>
                <a:lumOff val="0"/>
                <a:alphaOff val="0"/>
                <a:lumMod val="110000"/>
                <a:satMod val="105000"/>
                <a:tint val="67000"/>
              </a:srgbClr>
            </a:gs>
            <a:gs pos="50000">
              <a:srgbClr val="0F9ED5">
                <a:hueOff val="0"/>
                <a:satOff val="0"/>
                <a:lumOff val="0"/>
                <a:alphaOff val="0"/>
                <a:lumMod val="105000"/>
                <a:satMod val="103000"/>
                <a:tint val="73000"/>
              </a:srgbClr>
            </a:gs>
            <a:gs pos="100000">
              <a:srgbClr val="0F9E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a:solidFill>
                <a:sysClr val="windowText" lastClr="000000"/>
              </a:solidFill>
              <a:latin typeface="Aptos" panose="02110004020202020204"/>
              <a:ea typeface="+mn-ea"/>
              <a:cs typeface="+mn-cs"/>
            </a:rPr>
            <a:t>Создание проекта</a:t>
          </a:r>
        </a:p>
      </dgm:t>
    </dgm:pt>
    <dgm:pt modelId="{EEDB2E4E-B2FE-430D-8266-C8D9DE516257}" type="sibTrans" cxnId="{217F8205-8F59-4EB7-96AC-22804E50B52C}">
      <dgm:prSet/>
      <dgm:spPr>
        <a:xfrm>
          <a:off x="1625880" y="295601"/>
          <a:ext cx="315836" cy="369468"/>
        </a:xfrm>
        <a:prstGeom prst="rightArrow">
          <a:avLst>
            <a:gd name="adj1" fmla="val 60000"/>
            <a:gd name="adj2" fmla="val 50000"/>
          </a:avLst>
        </a:prstGeom>
        <a:gradFill rotWithShape="0">
          <a:gsLst>
            <a:gs pos="0">
              <a:srgbClr val="0F9ED5">
                <a:hueOff val="0"/>
                <a:satOff val="0"/>
                <a:lumOff val="0"/>
                <a:alphaOff val="0"/>
                <a:lumMod val="110000"/>
                <a:satMod val="105000"/>
                <a:tint val="67000"/>
              </a:srgbClr>
            </a:gs>
            <a:gs pos="50000">
              <a:srgbClr val="0F9ED5">
                <a:hueOff val="0"/>
                <a:satOff val="0"/>
                <a:lumOff val="0"/>
                <a:alphaOff val="0"/>
                <a:lumMod val="105000"/>
                <a:satMod val="103000"/>
                <a:tint val="73000"/>
              </a:srgbClr>
            </a:gs>
            <a:gs pos="100000">
              <a:srgbClr val="0F9ED5">
                <a:hueOff val="0"/>
                <a:satOff val="0"/>
                <a:lumOff val="0"/>
                <a:alphaOff val="0"/>
                <a:lumMod val="105000"/>
                <a:satMod val="109000"/>
                <a:tint val="81000"/>
              </a:srgbClr>
            </a:gs>
          </a:gsLst>
          <a:lin ang="5400000" scaled="0"/>
        </a:gradFill>
        <a:ln>
          <a:noFill/>
        </a:ln>
        <a:effectLst/>
      </dgm:spPr>
      <dgm:t>
        <a:bodyPr/>
        <a:lstStyle/>
        <a:p>
          <a:pPr>
            <a:buNone/>
          </a:pPr>
          <a:endParaRPr lang="ru-RU">
            <a:solidFill>
              <a:sysClr val="windowText" lastClr="000000"/>
            </a:solidFill>
            <a:latin typeface="Aptos" panose="02110004020202020204"/>
            <a:ea typeface="+mn-ea"/>
            <a:cs typeface="+mn-cs"/>
          </a:endParaRPr>
        </a:p>
      </dgm:t>
    </dgm:pt>
    <dgm:pt modelId="{50ECD628-5C2F-45C7-B3A1-800ECDA12A73}" type="parTrans" cxnId="{217F8205-8F59-4EB7-96AC-22804E50B52C}">
      <dgm:prSet/>
      <dgm:spPr/>
      <dgm:t>
        <a:bodyPr/>
        <a:lstStyle/>
        <a:p>
          <a:endParaRPr lang="ru-RU"/>
        </a:p>
      </dgm:t>
    </dgm:pt>
    <dgm:pt modelId="{EBE9E71B-570A-4F8C-9083-1AE80B895235}" type="pres">
      <dgm:prSet presAssocID="{B0FFAB21-3E87-4E1C-B584-D8FEF8C52853}" presName="diagram" presStyleCnt="0">
        <dgm:presLayoutVars>
          <dgm:dir/>
          <dgm:resizeHandles val="exact"/>
        </dgm:presLayoutVars>
      </dgm:prSet>
      <dgm:spPr/>
    </dgm:pt>
    <dgm:pt modelId="{A7D695B3-810B-41E2-9C66-15D86C87D5C6}" type="pres">
      <dgm:prSet presAssocID="{AB3719E6-8872-499C-8D3D-E7AF7C7CEC2C}" presName="node" presStyleLbl="node1" presStyleIdx="0" presStyleCnt="6">
        <dgm:presLayoutVars>
          <dgm:bulletEnabled val="1"/>
        </dgm:presLayoutVars>
      </dgm:prSet>
      <dgm:spPr/>
    </dgm:pt>
    <dgm:pt modelId="{151B9A32-A669-4E92-8C30-F28DE6973BB7}" type="pres">
      <dgm:prSet presAssocID="{EEDB2E4E-B2FE-430D-8266-C8D9DE516257}" presName="sibTrans" presStyleLbl="sibTrans2D1" presStyleIdx="0" presStyleCnt="5"/>
      <dgm:spPr/>
    </dgm:pt>
    <dgm:pt modelId="{9AAE1E20-01E1-4BE5-91D9-A5348903F988}" type="pres">
      <dgm:prSet presAssocID="{EEDB2E4E-B2FE-430D-8266-C8D9DE516257}" presName="connectorText" presStyleLbl="sibTrans2D1" presStyleIdx="0" presStyleCnt="5"/>
      <dgm:spPr/>
    </dgm:pt>
    <dgm:pt modelId="{80FAE4DD-DA4D-403D-BECC-2AE0BA32A6CC}" type="pres">
      <dgm:prSet presAssocID="{B95764B7-D819-4806-A9DB-52621DB8E2F1}" presName="node" presStyleLbl="node1" presStyleIdx="1" presStyleCnt="6">
        <dgm:presLayoutVars>
          <dgm:bulletEnabled val="1"/>
        </dgm:presLayoutVars>
      </dgm:prSet>
      <dgm:spPr/>
    </dgm:pt>
    <dgm:pt modelId="{E2F8ED1C-96EB-416F-8699-6ECBD02C7B5A}" type="pres">
      <dgm:prSet presAssocID="{BC9D65AB-37ED-49EA-9E35-A61623FA6C4A}" presName="sibTrans" presStyleLbl="sibTrans2D1" presStyleIdx="1" presStyleCnt="5"/>
      <dgm:spPr/>
    </dgm:pt>
    <dgm:pt modelId="{DB33D16A-F11F-4ED9-9F17-50A7C4AE728C}" type="pres">
      <dgm:prSet presAssocID="{BC9D65AB-37ED-49EA-9E35-A61623FA6C4A}" presName="connectorText" presStyleLbl="sibTrans2D1" presStyleIdx="1" presStyleCnt="5"/>
      <dgm:spPr/>
    </dgm:pt>
    <dgm:pt modelId="{C6BC5E3D-E0B7-443D-BCD5-EE211E1C947F}" type="pres">
      <dgm:prSet presAssocID="{6230CA31-1EDF-4745-A43A-AFB121B98F21}" presName="node" presStyleLbl="node1" presStyleIdx="2" presStyleCnt="6">
        <dgm:presLayoutVars>
          <dgm:bulletEnabled val="1"/>
        </dgm:presLayoutVars>
      </dgm:prSet>
      <dgm:spPr/>
    </dgm:pt>
    <dgm:pt modelId="{99ED461D-CA39-44F9-A49C-15335C2BB46E}" type="pres">
      <dgm:prSet presAssocID="{A21253BC-F121-4AD0-ABAB-B1F4A4E3D099}" presName="sibTrans" presStyleLbl="sibTrans2D1" presStyleIdx="2" presStyleCnt="5"/>
      <dgm:spPr/>
    </dgm:pt>
    <dgm:pt modelId="{C0E341E0-E032-4DCD-BF85-467940F48DC7}" type="pres">
      <dgm:prSet presAssocID="{A21253BC-F121-4AD0-ABAB-B1F4A4E3D099}" presName="connectorText" presStyleLbl="sibTrans2D1" presStyleIdx="2" presStyleCnt="5"/>
      <dgm:spPr/>
    </dgm:pt>
    <dgm:pt modelId="{40189DDE-B877-40C1-93AF-26337532DFB0}" type="pres">
      <dgm:prSet presAssocID="{8CC0C54C-E35A-4ADE-A75B-32EFA3DE8141}" presName="node" presStyleLbl="node1" presStyleIdx="3" presStyleCnt="6">
        <dgm:presLayoutVars>
          <dgm:bulletEnabled val="1"/>
        </dgm:presLayoutVars>
      </dgm:prSet>
      <dgm:spPr/>
    </dgm:pt>
    <dgm:pt modelId="{820505FA-3528-4D12-A0F9-CC459811141D}" type="pres">
      <dgm:prSet presAssocID="{ED0E0936-A35F-4226-84D2-48BE0CAE1E18}" presName="sibTrans" presStyleLbl="sibTrans2D1" presStyleIdx="3" presStyleCnt="5"/>
      <dgm:spPr/>
    </dgm:pt>
    <dgm:pt modelId="{E58FE407-8E8A-4B70-A4FF-459C0550D4A0}" type="pres">
      <dgm:prSet presAssocID="{ED0E0936-A35F-4226-84D2-48BE0CAE1E18}" presName="connectorText" presStyleLbl="sibTrans2D1" presStyleIdx="3" presStyleCnt="5"/>
      <dgm:spPr/>
    </dgm:pt>
    <dgm:pt modelId="{E3D6C7B3-9BC8-48A1-84B0-A7B068C811D6}" type="pres">
      <dgm:prSet presAssocID="{3D236530-D772-4D5F-A73D-E172C0E1E76D}" presName="node" presStyleLbl="node1" presStyleIdx="4" presStyleCnt="6">
        <dgm:presLayoutVars>
          <dgm:bulletEnabled val="1"/>
        </dgm:presLayoutVars>
      </dgm:prSet>
      <dgm:spPr/>
    </dgm:pt>
    <dgm:pt modelId="{CE77E6B4-C117-4E86-A662-58778BAB153E}" type="pres">
      <dgm:prSet presAssocID="{BA90026C-052D-4E55-8E90-8CDC255B0F61}" presName="sibTrans" presStyleLbl="sibTrans2D1" presStyleIdx="4" presStyleCnt="5"/>
      <dgm:spPr/>
    </dgm:pt>
    <dgm:pt modelId="{66461A4E-66FC-48CB-8206-7B77309249AF}" type="pres">
      <dgm:prSet presAssocID="{BA90026C-052D-4E55-8E90-8CDC255B0F61}" presName="connectorText" presStyleLbl="sibTrans2D1" presStyleIdx="4" presStyleCnt="5"/>
      <dgm:spPr/>
    </dgm:pt>
    <dgm:pt modelId="{C8287D1A-3E65-48EE-93D1-4FF43CAA35A3}" type="pres">
      <dgm:prSet presAssocID="{B2F87678-BA4B-4578-AF6E-20C32F8F92D4}" presName="node" presStyleLbl="node1" presStyleIdx="5" presStyleCnt="6">
        <dgm:presLayoutVars>
          <dgm:bulletEnabled val="1"/>
        </dgm:presLayoutVars>
      </dgm:prSet>
      <dgm:spPr/>
    </dgm:pt>
  </dgm:ptLst>
  <dgm:cxnLst>
    <dgm:cxn modelId="{DDCF8E02-EFDE-4775-BBCB-8FA3BBFE79F8}" type="presOf" srcId="{3D236530-D772-4D5F-A73D-E172C0E1E76D}" destId="{E3D6C7B3-9BC8-48A1-84B0-A7B068C811D6}" srcOrd="0" destOrd="0" presId="urn:microsoft.com/office/officeart/2005/8/layout/process5"/>
    <dgm:cxn modelId="{920BD403-BD20-4786-AEA9-4D48D318483F}" type="presOf" srcId="{6230CA31-1EDF-4745-A43A-AFB121B98F21}" destId="{C6BC5E3D-E0B7-443D-BCD5-EE211E1C947F}" srcOrd="0" destOrd="0" presId="urn:microsoft.com/office/officeart/2005/8/layout/process5"/>
    <dgm:cxn modelId="{217F8205-8F59-4EB7-96AC-22804E50B52C}" srcId="{B0FFAB21-3E87-4E1C-B584-D8FEF8C52853}" destId="{AB3719E6-8872-499C-8D3D-E7AF7C7CEC2C}" srcOrd="0" destOrd="0" parTransId="{50ECD628-5C2F-45C7-B3A1-800ECDA12A73}" sibTransId="{EEDB2E4E-B2FE-430D-8266-C8D9DE516257}"/>
    <dgm:cxn modelId="{0CD3E308-D25D-4020-BAE5-5B4D72E904F8}" srcId="{B0FFAB21-3E87-4E1C-B584-D8FEF8C52853}" destId="{B2F87678-BA4B-4578-AF6E-20C32F8F92D4}" srcOrd="5" destOrd="0" parTransId="{78C60CEB-A224-471E-97C2-D66C80DDF13A}" sibTransId="{CCAA9384-0D02-47DB-A006-875A68F578EE}"/>
    <dgm:cxn modelId="{BB2C340D-E1C1-4756-AF58-BB4714100DDD}" type="presOf" srcId="{BA90026C-052D-4E55-8E90-8CDC255B0F61}" destId="{CE77E6B4-C117-4E86-A662-58778BAB153E}" srcOrd="0" destOrd="0" presId="urn:microsoft.com/office/officeart/2005/8/layout/process5"/>
    <dgm:cxn modelId="{821BA90F-E3F2-4066-9FF5-F0C47A66A1EC}" type="presOf" srcId="{AB3719E6-8872-499C-8D3D-E7AF7C7CEC2C}" destId="{A7D695B3-810B-41E2-9C66-15D86C87D5C6}" srcOrd="0" destOrd="0" presId="urn:microsoft.com/office/officeart/2005/8/layout/process5"/>
    <dgm:cxn modelId="{9BF81210-B690-4ACE-A6C3-BDA2217E9AD3}" type="presOf" srcId="{ED0E0936-A35F-4226-84D2-48BE0CAE1E18}" destId="{820505FA-3528-4D12-A0F9-CC459811141D}" srcOrd="0" destOrd="0" presId="urn:microsoft.com/office/officeart/2005/8/layout/process5"/>
    <dgm:cxn modelId="{C2519C14-C4DA-446C-B92D-9E5BB7FDC6BB}" type="presOf" srcId="{BA90026C-052D-4E55-8E90-8CDC255B0F61}" destId="{66461A4E-66FC-48CB-8206-7B77309249AF}" srcOrd="1" destOrd="0" presId="urn:microsoft.com/office/officeart/2005/8/layout/process5"/>
    <dgm:cxn modelId="{B7006B1E-E301-427F-941C-7967377837CA}" type="presOf" srcId="{EEDB2E4E-B2FE-430D-8266-C8D9DE516257}" destId="{9AAE1E20-01E1-4BE5-91D9-A5348903F988}" srcOrd="1" destOrd="0" presId="urn:microsoft.com/office/officeart/2005/8/layout/process5"/>
    <dgm:cxn modelId="{D4921F30-0EE2-4EE8-9AF7-103E2C7A56F0}" type="presOf" srcId="{ED0E0936-A35F-4226-84D2-48BE0CAE1E18}" destId="{E58FE407-8E8A-4B70-A4FF-459C0550D4A0}" srcOrd="1" destOrd="0" presId="urn:microsoft.com/office/officeart/2005/8/layout/process5"/>
    <dgm:cxn modelId="{AA3D4C5E-4C74-4CB9-8361-E7DA0B032C14}" type="presOf" srcId="{8CC0C54C-E35A-4ADE-A75B-32EFA3DE8141}" destId="{40189DDE-B877-40C1-93AF-26337532DFB0}" srcOrd="0" destOrd="0" presId="urn:microsoft.com/office/officeart/2005/8/layout/process5"/>
    <dgm:cxn modelId="{00535F6B-533F-43B6-B700-B8BEC1A1B56B}" srcId="{B0FFAB21-3E87-4E1C-B584-D8FEF8C52853}" destId="{3D236530-D772-4D5F-A73D-E172C0E1E76D}" srcOrd="4" destOrd="0" parTransId="{004A4807-EEDF-4460-A55A-B53096203E72}" sibTransId="{BA90026C-052D-4E55-8E90-8CDC255B0F61}"/>
    <dgm:cxn modelId="{3F1DA670-7AEF-47C1-97D3-FB514ABA7D38}" type="presOf" srcId="{EEDB2E4E-B2FE-430D-8266-C8D9DE516257}" destId="{151B9A32-A669-4E92-8C30-F28DE6973BB7}" srcOrd="0" destOrd="0" presId="urn:microsoft.com/office/officeart/2005/8/layout/process5"/>
    <dgm:cxn modelId="{4BBDB771-2FCA-4147-98FB-72CDED57FECB}" type="presOf" srcId="{B95764B7-D819-4806-A9DB-52621DB8E2F1}" destId="{80FAE4DD-DA4D-403D-BECC-2AE0BA32A6CC}" srcOrd="0" destOrd="0" presId="urn:microsoft.com/office/officeart/2005/8/layout/process5"/>
    <dgm:cxn modelId="{30C44174-8C6D-4257-8BE2-EABD0E6C7B4C}" type="presOf" srcId="{BC9D65AB-37ED-49EA-9E35-A61623FA6C4A}" destId="{DB33D16A-F11F-4ED9-9F17-50A7C4AE728C}" srcOrd="1" destOrd="0" presId="urn:microsoft.com/office/officeart/2005/8/layout/process5"/>
    <dgm:cxn modelId="{5AD9A27E-8D92-45BF-9DE7-6391CD0D35D9}" srcId="{B0FFAB21-3E87-4E1C-B584-D8FEF8C52853}" destId="{8CC0C54C-E35A-4ADE-A75B-32EFA3DE8141}" srcOrd="3" destOrd="0" parTransId="{2DC2FBD9-C7FC-464F-828D-438C48046D4C}" sibTransId="{ED0E0936-A35F-4226-84D2-48BE0CAE1E18}"/>
    <dgm:cxn modelId="{E04C84A1-5569-40E2-83B3-0ED35238DEE4}" type="presOf" srcId="{B2F87678-BA4B-4578-AF6E-20C32F8F92D4}" destId="{C8287D1A-3E65-48EE-93D1-4FF43CAA35A3}" srcOrd="0" destOrd="0" presId="urn:microsoft.com/office/officeart/2005/8/layout/process5"/>
    <dgm:cxn modelId="{72A9BBBB-396E-4009-9A27-A169A7F74D5E}" type="presOf" srcId="{A21253BC-F121-4AD0-ABAB-B1F4A4E3D099}" destId="{99ED461D-CA39-44F9-A49C-15335C2BB46E}" srcOrd="0" destOrd="0" presId="urn:microsoft.com/office/officeart/2005/8/layout/process5"/>
    <dgm:cxn modelId="{9F5567CB-D62D-4E68-AA3B-E65E3301028A}" type="presOf" srcId="{A21253BC-F121-4AD0-ABAB-B1F4A4E3D099}" destId="{C0E341E0-E032-4DCD-BF85-467940F48DC7}" srcOrd="1" destOrd="0" presId="urn:microsoft.com/office/officeart/2005/8/layout/process5"/>
    <dgm:cxn modelId="{30D7F8E1-5C40-44F9-87A8-726FBBB4D158}" srcId="{B0FFAB21-3E87-4E1C-B584-D8FEF8C52853}" destId="{B95764B7-D819-4806-A9DB-52621DB8E2F1}" srcOrd="1" destOrd="0" parTransId="{E595B6CC-2056-4DC9-BEA3-37118671483E}" sibTransId="{BC9D65AB-37ED-49EA-9E35-A61623FA6C4A}"/>
    <dgm:cxn modelId="{CAD516E3-B714-426C-8D74-96FBC746BD35}" type="presOf" srcId="{BC9D65AB-37ED-49EA-9E35-A61623FA6C4A}" destId="{E2F8ED1C-96EB-416F-8699-6ECBD02C7B5A}" srcOrd="0" destOrd="0" presId="urn:microsoft.com/office/officeart/2005/8/layout/process5"/>
    <dgm:cxn modelId="{E83B71F2-E29A-4C97-BE34-26371DD5F479}" srcId="{B0FFAB21-3E87-4E1C-B584-D8FEF8C52853}" destId="{6230CA31-1EDF-4745-A43A-AFB121B98F21}" srcOrd="2" destOrd="0" parTransId="{9C57D116-BE77-4117-B1EB-8D1059535BFD}" sibTransId="{A21253BC-F121-4AD0-ABAB-B1F4A4E3D099}"/>
    <dgm:cxn modelId="{B3AEA5F2-0793-4546-9267-0FEC4FFFB6DF}" type="presOf" srcId="{B0FFAB21-3E87-4E1C-B584-D8FEF8C52853}" destId="{EBE9E71B-570A-4F8C-9083-1AE80B895235}" srcOrd="0" destOrd="0" presId="urn:microsoft.com/office/officeart/2005/8/layout/process5"/>
    <dgm:cxn modelId="{89ECA8A2-6DA5-4C99-A983-644E3099AB33}" type="presParOf" srcId="{EBE9E71B-570A-4F8C-9083-1AE80B895235}" destId="{A7D695B3-810B-41E2-9C66-15D86C87D5C6}" srcOrd="0" destOrd="0" presId="urn:microsoft.com/office/officeart/2005/8/layout/process5"/>
    <dgm:cxn modelId="{003BD068-55FB-42CC-AE1F-19B3177921D5}" type="presParOf" srcId="{EBE9E71B-570A-4F8C-9083-1AE80B895235}" destId="{151B9A32-A669-4E92-8C30-F28DE6973BB7}" srcOrd="1" destOrd="0" presId="urn:microsoft.com/office/officeart/2005/8/layout/process5"/>
    <dgm:cxn modelId="{FAC9804C-A974-4603-82AB-3296E02CBB25}" type="presParOf" srcId="{151B9A32-A669-4E92-8C30-F28DE6973BB7}" destId="{9AAE1E20-01E1-4BE5-91D9-A5348903F988}" srcOrd="0" destOrd="0" presId="urn:microsoft.com/office/officeart/2005/8/layout/process5"/>
    <dgm:cxn modelId="{3C14248E-D8AC-42E5-AA24-7AB071FF0885}" type="presParOf" srcId="{EBE9E71B-570A-4F8C-9083-1AE80B895235}" destId="{80FAE4DD-DA4D-403D-BECC-2AE0BA32A6CC}" srcOrd="2" destOrd="0" presId="urn:microsoft.com/office/officeart/2005/8/layout/process5"/>
    <dgm:cxn modelId="{0733DD46-2FAD-4DF6-97C7-54FD1275F507}" type="presParOf" srcId="{EBE9E71B-570A-4F8C-9083-1AE80B895235}" destId="{E2F8ED1C-96EB-416F-8699-6ECBD02C7B5A}" srcOrd="3" destOrd="0" presId="urn:microsoft.com/office/officeart/2005/8/layout/process5"/>
    <dgm:cxn modelId="{206F9969-EF2A-48EC-A59D-D078AAB5FD94}" type="presParOf" srcId="{E2F8ED1C-96EB-416F-8699-6ECBD02C7B5A}" destId="{DB33D16A-F11F-4ED9-9F17-50A7C4AE728C}" srcOrd="0" destOrd="0" presId="urn:microsoft.com/office/officeart/2005/8/layout/process5"/>
    <dgm:cxn modelId="{70ED769E-D9EA-4527-936F-346D3F06B1D1}" type="presParOf" srcId="{EBE9E71B-570A-4F8C-9083-1AE80B895235}" destId="{C6BC5E3D-E0B7-443D-BCD5-EE211E1C947F}" srcOrd="4" destOrd="0" presId="urn:microsoft.com/office/officeart/2005/8/layout/process5"/>
    <dgm:cxn modelId="{0858EBD8-48D7-4BE4-96A5-D6CC78793CF9}" type="presParOf" srcId="{EBE9E71B-570A-4F8C-9083-1AE80B895235}" destId="{99ED461D-CA39-44F9-A49C-15335C2BB46E}" srcOrd="5" destOrd="0" presId="urn:microsoft.com/office/officeart/2005/8/layout/process5"/>
    <dgm:cxn modelId="{A73FF37C-CFC3-4C22-9C75-56098FD12BD2}" type="presParOf" srcId="{99ED461D-CA39-44F9-A49C-15335C2BB46E}" destId="{C0E341E0-E032-4DCD-BF85-467940F48DC7}" srcOrd="0" destOrd="0" presId="urn:microsoft.com/office/officeart/2005/8/layout/process5"/>
    <dgm:cxn modelId="{CC54B0B0-6097-44A1-B5CB-04A6458838DE}" type="presParOf" srcId="{EBE9E71B-570A-4F8C-9083-1AE80B895235}" destId="{40189DDE-B877-40C1-93AF-26337532DFB0}" srcOrd="6" destOrd="0" presId="urn:microsoft.com/office/officeart/2005/8/layout/process5"/>
    <dgm:cxn modelId="{DBF77377-6EF4-4E13-99F2-1DE2A0345E31}" type="presParOf" srcId="{EBE9E71B-570A-4F8C-9083-1AE80B895235}" destId="{820505FA-3528-4D12-A0F9-CC459811141D}" srcOrd="7" destOrd="0" presId="urn:microsoft.com/office/officeart/2005/8/layout/process5"/>
    <dgm:cxn modelId="{E019D0A6-A0AA-44B5-A3A0-494717CE3311}" type="presParOf" srcId="{820505FA-3528-4D12-A0F9-CC459811141D}" destId="{E58FE407-8E8A-4B70-A4FF-459C0550D4A0}" srcOrd="0" destOrd="0" presId="urn:microsoft.com/office/officeart/2005/8/layout/process5"/>
    <dgm:cxn modelId="{D04166B2-2484-4D16-B4A0-30C054334642}" type="presParOf" srcId="{EBE9E71B-570A-4F8C-9083-1AE80B895235}" destId="{E3D6C7B3-9BC8-48A1-84B0-A7B068C811D6}" srcOrd="8" destOrd="0" presId="urn:microsoft.com/office/officeart/2005/8/layout/process5"/>
    <dgm:cxn modelId="{AB525C01-4AD3-4B18-8036-B867E552846C}" type="presParOf" srcId="{EBE9E71B-570A-4F8C-9083-1AE80B895235}" destId="{CE77E6B4-C117-4E86-A662-58778BAB153E}" srcOrd="9" destOrd="0" presId="urn:microsoft.com/office/officeart/2005/8/layout/process5"/>
    <dgm:cxn modelId="{AFE92D14-186F-4E6A-8C78-F8F45E37EED4}" type="presParOf" srcId="{CE77E6B4-C117-4E86-A662-58778BAB153E}" destId="{66461A4E-66FC-48CB-8206-7B77309249AF}" srcOrd="0" destOrd="0" presId="urn:microsoft.com/office/officeart/2005/8/layout/process5"/>
    <dgm:cxn modelId="{65A7272A-1F61-4900-BD5A-E44179B5ED1B}" type="presParOf" srcId="{EBE9E71B-570A-4F8C-9083-1AE80B895235}" destId="{C8287D1A-3E65-48EE-93D1-4FF43CAA35A3}" srcOrd="10" destOrd="0" presId="urn:microsoft.com/office/officeart/2005/8/layout/process5"/>
  </dgm:cxnLst>
  <dgm:bg>
    <a:effectLst>
      <a:outerShdw blurRad="50800" dist="38100" algn="l" rotWithShape="0">
        <a:prstClr val="black">
          <a:alpha val="40000"/>
        </a:prstClr>
      </a:outerShdw>
    </a:effectLst>
  </dgm:bg>
  <dgm:whole>
    <a:ln>
      <a:noFill/>
    </a:ln>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D695B3-810B-41E2-9C66-15D86C87D5C6}">
      <dsp:nvSpPr>
        <dsp:cNvPr id="0" name=""/>
        <dsp:cNvSpPr/>
      </dsp:nvSpPr>
      <dsp:spPr>
        <a:xfrm>
          <a:off x="4984" y="33397"/>
          <a:ext cx="1489793" cy="893876"/>
        </a:xfrm>
        <a:prstGeom prst="roundRect">
          <a:avLst>
            <a:gd name="adj" fmla="val 10000"/>
          </a:avLst>
        </a:prstGeom>
        <a:gradFill rotWithShape="0">
          <a:gsLst>
            <a:gs pos="0">
              <a:srgbClr val="0F9ED5">
                <a:hueOff val="0"/>
                <a:satOff val="0"/>
                <a:lumOff val="0"/>
                <a:alphaOff val="0"/>
                <a:lumMod val="110000"/>
                <a:satMod val="105000"/>
                <a:tint val="67000"/>
              </a:srgbClr>
            </a:gs>
            <a:gs pos="50000">
              <a:srgbClr val="0F9ED5">
                <a:hueOff val="0"/>
                <a:satOff val="0"/>
                <a:lumOff val="0"/>
                <a:alphaOff val="0"/>
                <a:lumMod val="105000"/>
                <a:satMod val="103000"/>
                <a:tint val="73000"/>
              </a:srgbClr>
            </a:gs>
            <a:gs pos="100000">
              <a:srgbClr val="0F9E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solidFill>
              <a:latin typeface="Aptos" panose="02110004020202020204"/>
              <a:ea typeface="+mn-ea"/>
              <a:cs typeface="+mn-cs"/>
            </a:rPr>
            <a:t>Создание проекта</a:t>
          </a:r>
        </a:p>
      </dsp:txBody>
      <dsp:txXfrm>
        <a:off x="31165" y="59578"/>
        <a:ext cx="1437431" cy="841514"/>
      </dsp:txXfrm>
    </dsp:sp>
    <dsp:sp modelId="{151B9A32-A669-4E92-8C30-F28DE6973BB7}">
      <dsp:nvSpPr>
        <dsp:cNvPr id="0" name=""/>
        <dsp:cNvSpPr/>
      </dsp:nvSpPr>
      <dsp:spPr>
        <a:xfrm>
          <a:off x="1625880" y="295601"/>
          <a:ext cx="315836" cy="369468"/>
        </a:xfrm>
        <a:prstGeom prst="rightArrow">
          <a:avLst>
            <a:gd name="adj1" fmla="val 60000"/>
            <a:gd name="adj2" fmla="val 50000"/>
          </a:avLst>
        </a:prstGeom>
        <a:gradFill rotWithShape="0">
          <a:gsLst>
            <a:gs pos="0">
              <a:srgbClr val="0F9ED5">
                <a:hueOff val="0"/>
                <a:satOff val="0"/>
                <a:lumOff val="0"/>
                <a:alphaOff val="0"/>
                <a:lumMod val="110000"/>
                <a:satMod val="105000"/>
                <a:tint val="67000"/>
              </a:srgbClr>
            </a:gs>
            <a:gs pos="50000">
              <a:srgbClr val="0F9ED5">
                <a:hueOff val="0"/>
                <a:satOff val="0"/>
                <a:lumOff val="0"/>
                <a:alphaOff val="0"/>
                <a:lumMod val="105000"/>
                <a:satMod val="103000"/>
                <a:tint val="73000"/>
              </a:srgbClr>
            </a:gs>
            <a:gs pos="100000">
              <a:srgbClr val="0F9ED5">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solidFill>
              <a:sysClr val="windowText" lastClr="000000"/>
            </a:solidFill>
            <a:latin typeface="Aptos" panose="02110004020202020204"/>
            <a:ea typeface="+mn-ea"/>
            <a:cs typeface="+mn-cs"/>
          </a:endParaRPr>
        </a:p>
      </dsp:txBody>
      <dsp:txXfrm>
        <a:off x="1625880" y="369495"/>
        <a:ext cx="221085" cy="221680"/>
      </dsp:txXfrm>
    </dsp:sp>
    <dsp:sp modelId="{80FAE4DD-DA4D-403D-BECC-2AE0BA32A6CC}">
      <dsp:nvSpPr>
        <dsp:cNvPr id="0" name=""/>
        <dsp:cNvSpPr/>
      </dsp:nvSpPr>
      <dsp:spPr>
        <a:xfrm>
          <a:off x="2090695" y="33397"/>
          <a:ext cx="1489793" cy="893876"/>
        </a:xfrm>
        <a:prstGeom prst="roundRect">
          <a:avLst>
            <a:gd name="adj" fmla="val 10000"/>
          </a:avLst>
        </a:prstGeom>
        <a:gradFill rotWithShape="0">
          <a:gsLst>
            <a:gs pos="0">
              <a:srgbClr val="0F9ED5">
                <a:hueOff val="1319987"/>
                <a:satOff val="-5840"/>
                <a:lumOff val="-981"/>
                <a:alphaOff val="0"/>
                <a:lumMod val="110000"/>
                <a:satMod val="105000"/>
                <a:tint val="67000"/>
              </a:srgbClr>
            </a:gs>
            <a:gs pos="50000">
              <a:srgbClr val="0F9ED5">
                <a:hueOff val="1319987"/>
                <a:satOff val="-5840"/>
                <a:lumOff val="-981"/>
                <a:alphaOff val="0"/>
                <a:lumMod val="105000"/>
                <a:satMod val="103000"/>
                <a:tint val="73000"/>
              </a:srgbClr>
            </a:gs>
            <a:gs pos="100000">
              <a:srgbClr val="0F9ED5">
                <a:hueOff val="1319987"/>
                <a:satOff val="-5840"/>
                <a:lumOff val="-981"/>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solidFill>
              <a:latin typeface="Aptos" panose="02110004020202020204"/>
              <a:ea typeface="+mn-ea"/>
              <a:cs typeface="+mn-cs"/>
            </a:rPr>
            <a:t>импорт пространственно-увязанного растрового изображения</a:t>
          </a:r>
        </a:p>
      </dsp:txBody>
      <dsp:txXfrm>
        <a:off x="2116876" y="59578"/>
        <a:ext cx="1437431" cy="841514"/>
      </dsp:txXfrm>
    </dsp:sp>
    <dsp:sp modelId="{E2F8ED1C-96EB-416F-8699-6ECBD02C7B5A}">
      <dsp:nvSpPr>
        <dsp:cNvPr id="0" name=""/>
        <dsp:cNvSpPr/>
      </dsp:nvSpPr>
      <dsp:spPr>
        <a:xfrm>
          <a:off x="3711591" y="295601"/>
          <a:ext cx="315836" cy="369468"/>
        </a:xfrm>
        <a:prstGeom prst="rightArrow">
          <a:avLst>
            <a:gd name="adj1" fmla="val 60000"/>
            <a:gd name="adj2" fmla="val 50000"/>
          </a:avLst>
        </a:prstGeom>
        <a:gradFill rotWithShape="0">
          <a:gsLst>
            <a:gs pos="0">
              <a:srgbClr val="0F9ED5">
                <a:hueOff val="1649984"/>
                <a:satOff val="-7300"/>
                <a:lumOff val="-1226"/>
                <a:alphaOff val="0"/>
                <a:lumMod val="110000"/>
                <a:satMod val="105000"/>
                <a:tint val="67000"/>
              </a:srgbClr>
            </a:gs>
            <a:gs pos="50000">
              <a:srgbClr val="0F9ED5">
                <a:hueOff val="1649984"/>
                <a:satOff val="-7300"/>
                <a:lumOff val="-1226"/>
                <a:alphaOff val="0"/>
                <a:lumMod val="105000"/>
                <a:satMod val="103000"/>
                <a:tint val="73000"/>
              </a:srgbClr>
            </a:gs>
            <a:gs pos="100000">
              <a:srgbClr val="0F9ED5">
                <a:hueOff val="1649984"/>
                <a:satOff val="-7300"/>
                <a:lumOff val="-1226"/>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solidFill>
              <a:sysClr val="windowText" lastClr="000000"/>
            </a:solidFill>
            <a:latin typeface="Aptos" panose="02110004020202020204"/>
            <a:ea typeface="+mn-ea"/>
            <a:cs typeface="+mn-cs"/>
          </a:endParaRPr>
        </a:p>
      </dsp:txBody>
      <dsp:txXfrm>
        <a:off x="3711591" y="369495"/>
        <a:ext cx="221085" cy="221680"/>
      </dsp:txXfrm>
    </dsp:sp>
    <dsp:sp modelId="{C6BC5E3D-E0B7-443D-BCD5-EE211E1C947F}">
      <dsp:nvSpPr>
        <dsp:cNvPr id="0" name=""/>
        <dsp:cNvSpPr/>
      </dsp:nvSpPr>
      <dsp:spPr>
        <a:xfrm>
          <a:off x="4176406" y="33397"/>
          <a:ext cx="1489793" cy="893876"/>
        </a:xfrm>
        <a:prstGeom prst="roundRect">
          <a:avLst>
            <a:gd name="adj" fmla="val 10000"/>
          </a:avLst>
        </a:prstGeom>
        <a:gradFill rotWithShape="0">
          <a:gsLst>
            <a:gs pos="0">
              <a:srgbClr val="0F9ED5">
                <a:hueOff val="2639975"/>
                <a:satOff val="-11681"/>
                <a:lumOff val="-1961"/>
                <a:alphaOff val="0"/>
                <a:lumMod val="110000"/>
                <a:satMod val="105000"/>
                <a:tint val="67000"/>
              </a:srgbClr>
            </a:gs>
            <a:gs pos="50000">
              <a:srgbClr val="0F9ED5">
                <a:hueOff val="2639975"/>
                <a:satOff val="-11681"/>
                <a:lumOff val="-1961"/>
                <a:alphaOff val="0"/>
                <a:lumMod val="105000"/>
                <a:satMod val="103000"/>
                <a:tint val="73000"/>
              </a:srgbClr>
            </a:gs>
            <a:gs pos="100000">
              <a:srgbClr val="0F9ED5">
                <a:hueOff val="2639975"/>
                <a:satOff val="-11681"/>
                <a:lumOff val="-1961"/>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solidFill>
              <a:latin typeface="Aptos" panose="02110004020202020204"/>
              <a:ea typeface="+mn-ea"/>
              <a:cs typeface="+mn-cs"/>
            </a:rPr>
            <a:t>векторизация слоя</a:t>
          </a:r>
        </a:p>
      </dsp:txBody>
      <dsp:txXfrm>
        <a:off x="4202587" y="59578"/>
        <a:ext cx="1437431" cy="841514"/>
      </dsp:txXfrm>
    </dsp:sp>
    <dsp:sp modelId="{99ED461D-CA39-44F9-A49C-15335C2BB46E}">
      <dsp:nvSpPr>
        <dsp:cNvPr id="0" name=""/>
        <dsp:cNvSpPr/>
      </dsp:nvSpPr>
      <dsp:spPr>
        <a:xfrm rot="5400000">
          <a:off x="4763385" y="1031559"/>
          <a:ext cx="315836" cy="369468"/>
        </a:xfrm>
        <a:prstGeom prst="rightArrow">
          <a:avLst>
            <a:gd name="adj1" fmla="val 60000"/>
            <a:gd name="adj2" fmla="val 50000"/>
          </a:avLst>
        </a:prstGeom>
        <a:gradFill rotWithShape="0">
          <a:gsLst>
            <a:gs pos="0">
              <a:srgbClr val="0F9ED5">
                <a:hueOff val="3299968"/>
                <a:satOff val="-14601"/>
                <a:lumOff val="-2452"/>
                <a:alphaOff val="0"/>
                <a:lumMod val="110000"/>
                <a:satMod val="105000"/>
                <a:tint val="67000"/>
              </a:srgbClr>
            </a:gs>
            <a:gs pos="50000">
              <a:srgbClr val="0F9ED5">
                <a:hueOff val="3299968"/>
                <a:satOff val="-14601"/>
                <a:lumOff val="-2452"/>
                <a:alphaOff val="0"/>
                <a:lumMod val="105000"/>
                <a:satMod val="103000"/>
                <a:tint val="73000"/>
              </a:srgbClr>
            </a:gs>
            <a:gs pos="100000">
              <a:srgbClr val="0F9ED5">
                <a:hueOff val="3299968"/>
                <a:satOff val="-14601"/>
                <a:lumOff val="-2452"/>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solidFill>
              <a:sysClr val="windowText" lastClr="000000"/>
            </a:solidFill>
            <a:latin typeface="Aptos" panose="02110004020202020204"/>
            <a:ea typeface="+mn-ea"/>
            <a:cs typeface="+mn-cs"/>
          </a:endParaRPr>
        </a:p>
      </dsp:txBody>
      <dsp:txXfrm rot="-5400000">
        <a:off x="4810464" y="1058375"/>
        <a:ext cx="221680" cy="221085"/>
      </dsp:txXfrm>
    </dsp:sp>
    <dsp:sp modelId="{40189DDE-B877-40C1-93AF-26337532DFB0}">
      <dsp:nvSpPr>
        <dsp:cNvPr id="0" name=""/>
        <dsp:cNvSpPr/>
      </dsp:nvSpPr>
      <dsp:spPr>
        <a:xfrm>
          <a:off x="4176406" y="1523191"/>
          <a:ext cx="1489793" cy="893876"/>
        </a:xfrm>
        <a:prstGeom prst="roundRect">
          <a:avLst>
            <a:gd name="adj" fmla="val 10000"/>
          </a:avLst>
        </a:prstGeom>
        <a:gradFill rotWithShape="0">
          <a:gsLst>
            <a:gs pos="0">
              <a:srgbClr val="0F9ED5">
                <a:hueOff val="3959962"/>
                <a:satOff val="-17521"/>
                <a:lumOff val="-2942"/>
                <a:alphaOff val="0"/>
                <a:lumMod val="110000"/>
                <a:satMod val="105000"/>
                <a:tint val="67000"/>
              </a:srgbClr>
            </a:gs>
            <a:gs pos="50000">
              <a:srgbClr val="0F9ED5">
                <a:hueOff val="3959962"/>
                <a:satOff val="-17521"/>
                <a:lumOff val="-2942"/>
                <a:alphaOff val="0"/>
                <a:lumMod val="105000"/>
                <a:satMod val="103000"/>
                <a:tint val="73000"/>
              </a:srgbClr>
            </a:gs>
            <a:gs pos="100000">
              <a:srgbClr val="0F9ED5">
                <a:hueOff val="3959962"/>
                <a:satOff val="-17521"/>
                <a:lumOff val="-2942"/>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solidFill>
              <a:latin typeface="Aptos" panose="02110004020202020204"/>
              <a:ea typeface="+mn-ea"/>
              <a:cs typeface="+mn-cs"/>
            </a:rPr>
            <a:t>ввод атрибутивной информации слоя</a:t>
          </a:r>
        </a:p>
      </dsp:txBody>
      <dsp:txXfrm>
        <a:off x="4202587" y="1549372"/>
        <a:ext cx="1437431" cy="841514"/>
      </dsp:txXfrm>
    </dsp:sp>
    <dsp:sp modelId="{820505FA-3528-4D12-A0F9-CC459811141D}">
      <dsp:nvSpPr>
        <dsp:cNvPr id="0" name=""/>
        <dsp:cNvSpPr/>
      </dsp:nvSpPr>
      <dsp:spPr>
        <a:xfrm rot="10800000">
          <a:off x="3729468" y="1785394"/>
          <a:ext cx="315836" cy="369468"/>
        </a:xfrm>
        <a:prstGeom prst="rightArrow">
          <a:avLst>
            <a:gd name="adj1" fmla="val 60000"/>
            <a:gd name="adj2" fmla="val 50000"/>
          </a:avLst>
        </a:prstGeom>
        <a:gradFill rotWithShape="0">
          <a:gsLst>
            <a:gs pos="0">
              <a:srgbClr val="0F9ED5">
                <a:hueOff val="4949952"/>
                <a:satOff val="-21901"/>
                <a:lumOff val="-3677"/>
                <a:alphaOff val="0"/>
                <a:lumMod val="110000"/>
                <a:satMod val="105000"/>
                <a:tint val="67000"/>
              </a:srgbClr>
            </a:gs>
            <a:gs pos="50000">
              <a:srgbClr val="0F9ED5">
                <a:hueOff val="4949952"/>
                <a:satOff val="-21901"/>
                <a:lumOff val="-3677"/>
                <a:alphaOff val="0"/>
                <a:lumMod val="105000"/>
                <a:satMod val="103000"/>
                <a:tint val="73000"/>
              </a:srgbClr>
            </a:gs>
            <a:gs pos="100000">
              <a:srgbClr val="0F9ED5">
                <a:hueOff val="4949952"/>
                <a:satOff val="-21901"/>
                <a:lumOff val="-3677"/>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solidFill>
              <a:sysClr val="windowText" lastClr="000000"/>
            </a:solidFill>
            <a:latin typeface="Aptos" panose="02110004020202020204"/>
            <a:ea typeface="+mn-ea"/>
            <a:cs typeface="+mn-cs"/>
          </a:endParaRPr>
        </a:p>
      </dsp:txBody>
      <dsp:txXfrm rot="10800000">
        <a:off x="3824219" y="1859288"/>
        <a:ext cx="221085" cy="221680"/>
      </dsp:txXfrm>
    </dsp:sp>
    <dsp:sp modelId="{E3D6C7B3-9BC8-48A1-84B0-A7B068C811D6}">
      <dsp:nvSpPr>
        <dsp:cNvPr id="0" name=""/>
        <dsp:cNvSpPr/>
      </dsp:nvSpPr>
      <dsp:spPr>
        <a:xfrm>
          <a:off x="2090695" y="1523191"/>
          <a:ext cx="1489793" cy="893876"/>
        </a:xfrm>
        <a:prstGeom prst="roundRect">
          <a:avLst>
            <a:gd name="adj" fmla="val 10000"/>
          </a:avLst>
        </a:prstGeom>
        <a:gradFill rotWithShape="0">
          <a:gsLst>
            <a:gs pos="0">
              <a:srgbClr val="0F9ED5">
                <a:hueOff val="5279950"/>
                <a:satOff val="-23362"/>
                <a:lumOff val="-3922"/>
                <a:alphaOff val="0"/>
                <a:lumMod val="110000"/>
                <a:satMod val="105000"/>
                <a:tint val="67000"/>
              </a:srgbClr>
            </a:gs>
            <a:gs pos="50000">
              <a:srgbClr val="0F9ED5">
                <a:hueOff val="5279950"/>
                <a:satOff val="-23362"/>
                <a:lumOff val="-3922"/>
                <a:alphaOff val="0"/>
                <a:lumMod val="105000"/>
                <a:satMod val="103000"/>
                <a:tint val="73000"/>
              </a:srgbClr>
            </a:gs>
            <a:gs pos="100000">
              <a:srgbClr val="0F9ED5">
                <a:hueOff val="5279950"/>
                <a:satOff val="-23362"/>
                <a:lumOff val="-3922"/>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solidFill>
              <a:latin typeface="Aptos" panose="02110004020202020204"/>
              <a:ea typeface="+mn-ea"/>
              <a:cs typeface="+mn-cs"/>
            </a:rPr>
            <a:t>экспорт  векторных данных в необходимый формат</a:t>
          </a:r>
        </a:p>
      </dsp:txBody>
      <dsp:txXfrm>
        <a:off x="2116876" y="1549372"/>
        <a:ext cx="1437431" cy="841514"/>
      </dsp:txXfrm>
    </dsp:sp>
    <dsp:sp modelId="{CE77E6B4-C117-4E86-A662-58778BAB153E}">
      <dsp:nvSpPr>
        <dsp:cNvPr id="0" name=""/>
        <dsp:cNvSpPr/>
      </dsp:nvSpPr>
      <dsp:spPr>
        <a:xfrm rot="10800000">
          <a:off x="1643757" y="1785394"/>
          <a:ext cx="315836" cy="369468"/>
        </a:xfrm>
        <a:prstGeom prst="rightArrow">
          <a:avLst>
            <a:gd name="adj1" fmla="val 60000"/>
            <a:gd name="adj2" fmla="val 50000"/>
          </a:avLst>
        </a:prstGeom>
        <a:gradFill rotWithShape="0">
          <a:gsLst>
            <a:gs pos="0">
              <a:srgbClr val="0F9ED5">
                <a:hueOff val="6599937"/>
                <a:satOff val="-29202"/>
                <a:lumOff val="-4903"/>
                <a:alphaOff val="0"/>
                <a:lumMod val="110000"/>
                <a:satMod val="105000"/>
                <a:tint val="67000"/>
              </a:srgbClr>
            </a:gs>
            <a:gs pos="50000">
              <a:srgbClr val="0F9ED5">
                <a:hueOff val="6599937"/>
                <a:satOff val="-29202"/>
                <a:lumOff val="-4903"/>
                <a:alphaOff val="0"/>
                <a:lumMod val="105000"/>
                <a:satMod val="103000"/>
                <a:tint val="73000"/>
              </a:srgbClr>
            </a:gs>
            <a:gs pos="100000">
              <a:srgbClr val="0F9ED5">
                <a:hueOff val="6599937"/>
                <a:satOff val="-29202"/>
                <a:lumOff val="-4903"/>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solidFill>
              <a:sysClr val="windowText" lastClr="000000"/>
            </a:solidFill>
            <a:latin typeface="Aptos" panose="02110004020202020204"/>
            <a:ea typeface="+mn-ea"/>
            <a:cs typeface="+mn-cs"/>
          </a:endParaRPr>
        </a:p>
      </dsp:txBody>
      <dsp:txXfrm rot="10800000">
        <a:off x="1738508" y="1859288"/>
        <a:ext cx="221085" cy="221680"/>
      </dsp:txXfrm>
    </dsp:sp>
    <dsp:sp modelId="{C8287D1A-3E65-48EE-93D1-4FF43CAA35A3}">
      <dsp:nvSpPr>
        <dsp:cNvPr id="0" name=""/>
        <dsp:cNvSpPr/>
      </dsp:nvSpPr>
      <dsp:spPr>
        <a:xfrm>
          <a:off x="4984" y="1523191"/>
          <a:ext cx="1489793" cy="893876"/>
        </a:xfrm>
        <a:prstGeom prst="roundRect">
          <a:avLst>
            <a:gd name="adj" fmla="val 10000"/>
          </a:avLst>
        </a:prstGeom>
        <a:gradFill rotWithShape="0">
          <a:gsLst>
            <a:gs pos="0">
              <a:srgbClr val="0F9ED5">
                <a:hueOff val="6599937"/>
                <a:satOff val="-29202"/>
                <a:lumOff val="-4903"/>
                <a:alphaOff val="0"/>
                <a:lumMod val="110000"/>
                <a:satMod val="105000"/>
                <a:tint val="67000"/>
              </a:srgbClr>
            </a:gs>
            <a:gs pos="50000">
              <a:srgbClr val="0F9ED5">
                <a:hueOff val="6599937"/>
                <a:satOff val="-29202"/>
                <a:lumOff val="-4903"/>
                <a:alphaOff val="0"/>
                <a:lumMod val="105000"/>
                <a:satMod val="103000"/>
                <a:tint val="73000"/>
              </a:srgbClr>
            </a:gs>
            <a:gs pos="100000">
              <a:srgbClr val="0F9ED5">
                <a:hueOff val="6599937"/>
                <a:satOff val="-29202"/>
                <a:lumOff val="-4903"/>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solidFill>
              <a:latin typeface="Aptos" panose="02110004020202020204"/>
              <a:ea typeface="+mn-ea"/>
              <a:cs typeface="+mn-cs"/>
            </a:rPr>
            <a:t>контроль качества векторных данных</a:t>
          </a:r>
        </a:p>
      </dsp:txBody>
      <dsp:txXfrm>
        <a:off x="31165" y="1549372"/>
        <a:ext cx="1437431" cy="84151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6B88D-D753-420F-9C90-44E3DB71C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33559</Words>
  <Characters>265119</Characters>
  <Application>Microsoft Office Word</Application>
  <DocSecurity>0</DocSecurity>
  <Lines>5891</Lines>
  <Paragraphs>1902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Saurykov, Zhanibek (RTX-RTXKAZAKHSTAN)</dc:creator>
  <cp:keywords/>
  <dc:description/>
  <cp:lastModifiedBy>Saurykov, Zhanibek (RTX-RTXKAZAKHSTAN)</cp:lastModifiedBy>
  <cp:revision>6</cp:revision>
  <cp:lastPrinted>2026-03-02T06:39:00Z</cp:lastPrinted>
  <dcterms:created xsi:type="dcterms:W3CDTF">2026-03-02T06:38:00Z</dcterms:created>
  <dcterms:modified xsi:type="dcterms:W3CDTF">2026-03-05T15:50:00Z</dcterms:modified>
</cp:coreProperties>
</file>