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C2917" w14:textId="36AA3C1C" w:rsidR="00850236" w:rsidRPr="008C30D6" w:rsidRDefault="00850236" w:rsidP="0063766B">
      <w:pPr>
        <w:pStyle w:val="ac"/>
        <w:ind w:left="0" w:firstLine="0"/>
        <w:jc w:val="center"/>
      </w:pPr>
      <w:r w:rsidRPr="008C30D6">
        <w:t>Әл-Фараби</w:t>
      </w:r>
      <w:r w:rsidRPr="008C30D6">
        <w:rPr>
          <w:spacing w:val="-3"/>
        </w:rPr>
        <w:t xml:space="preserve"> </w:t>
      </w:r>
      <w:r w:rsidRPr="008C30D6">
        <w:t>атындағы</w:t>
      </w:r>
      <w:r w:rsidRPr="008C30D6">
        <w:rPr>
          <w:spacing w:val="-2"/>
        </w:rPr>
        <w:t xml:space="preserve"> </w:t>
      </w:r>
      <w:r w:rsidRPr="008C30D6">
        <w:t>Қазақ</w:t>
      </w:r>
      <w:r w:rsidRPr="008C30D6">
        <w:rPr>
          <w:spacing w:val="-5"/>
        </w:rPr>
        <w:t xml:space="preserve"> </w:t>
      </w:r>
      <w:r w:rsidRPr="008C30D6">
        <w:t>ұлттық</w:t>
      </w:r>
      <w:r w:rsidRPr="008C30D6">
        <w:rPr>
          <w:spacing w:val="-2"/>
        </w:rPr>
        <w:t xml:space="preserve"> </w:t>
      </w:r>
      <w:r w:rsidRPr="008C30D6">
        <w:t>университеті</w:t>
      </w:r>
    </w:p>
    <w:p w14:paraId="55C1152C" w14:textId="77777777" w:rsidR="00850236" w:rsidRPr="008C30D6" w:rsidRDefault="00850236" w:rsidP="0063766B">
      <w:pPr>
        <w:pStyle w:val="ac"/>
        <w:ind w:left="0" w:firstLine="0"/>
        <w:jc w:val="center"/>
      </w:pPr>
    </w:p>
    <w:p w14:paraId="6B560D34" w14:textId="77777777" w:rsidR="00850236" w:rsidRPr="008C30D6" w:rsidRDefault="00850236" w:rsidP="0063766B">
      <w:pPr>
        <w:pStyle w:val="ac"/>
        <w:ind w:left="0" w:firstLine="0"/>
        <w:jc w:val="center"/>
      </w:pPr>
    </w:p>
    <w:p w14:paraId="5F456406" w14:textId="10CA5B25" w:rsidR="00850236" w:rsidRPr="00F36156" w:rsidRDefault="00850236" w:rsidP="0063766B">
      <w:pPr>
        <w:pStyle w:val="ac"/>
        <w:tabs>
          <w:tab w:val="left" w:pos="7470"/>
        </w:tabs>
        <w:ind w:left="0" w:firstLine="0"/>
        <w:jc w:val="center"/>
      </w:pPr>
      <w:r w:rsidRPr="008C30D6">
        <w:t>ӘОЖ</w:t>
      </w:r>
      <w:r w:rsidRPr="00F36156">
        <w:t>:</w:t>
      </w:r>
      <w:r w:rsidRPr="008C30D6">
        <w:t xml:space="preserve"> </w:t>
      </w:r>
      <w:r w:rsidR="00D15C40" w:rsidRPr="00F36156">
        <w:t>81'37(</w:t>
      </w:r>
      <w:r w:rsidR="008C30D6" w:rsidRPr="00F36156">
        <w:t>043</w:t>
      </w:r>
      <w:r w:rsidR="00D15C40" w:rsidRPr="00F36156">
        <w:t>)</w:t>
      </w:r>
      <w:r w:rsidRPr="008C30D6">
        <w:t xml:space="preserve">                                                       </w:t>
      </w:r>
      <w:r w:rsidR="008C30D6" w:rsidRPr="008C30D6">
        <w:t xml:space="preserve">               </w:t>
      </w:r>
      <w:r w:rsidRPr="008C30D6">
        <w:t xml:space="preserve"> Қолжазба</w:t>
      </w:r>
      <w:r w:rsidRPr="008C30D6">
        <w:rPr>
          <w:spacing w:val="-4"/>
        </w:rPr>
        <w:t xml:space="preserve"> </w:t>
      </w:r>
      <w:r w:rsidRPr="008C30D6">
        <w:t>құқығында</w:t>
      </w:r>
    </w:p>
    <w:p w14:paraId="4F7C0AD9" w14:textId="77777777" w:rsidR="0006558B" w:rsidRPr="00F36156" w:rsidRDefault="0006558B" w:rsidP="0063766B">
      <w:pPr>
        <w:pStyle w:val="ac"/>
        <w:tabs>
          <w:tab w:val="left" w:pos="7470"/>
        </w:tabs>
        <w:ind w:left="0" w:firstLine="0"/>
        <w:jc w:val="center"/>
      </w:pPr>
    </w:p>
    <w:p w14:paraId="29A0698B" w14:textId="77777777" w:rsidR="0006558B" w:rsidRPr="00F36156" w:rsidRDefault="0006558B" w:rsidP="0063766B">
      <w:pPr>
        <w:pStyle w:val="ac"/>
        <w:tabs>
          <w:tab w:val="left" w:pos="7470"/>
        </w:tabs>
        <w:ind w:left="0" w:firstLine="0"/>
        <w:jc w:val="center"/>
      </w:pPr>
    </w:p>
    <w:p w14:paraId="68C405DF" w14:textId="77777777" w:rsidR="0006558B" w:rsidRPr="00F36156" w:rsidRDefault="0006558B" w:rsidP="0063766B">
      <w:pPr>
        <w:pStyle w:val="ac"/>
        <w:tabs>
          <w:tab w:val="left" w:pos="7470"/>
        </w:tabs>
        <w:ind w:left="0" w:firstLine="0"/>
        <w:jc w:val="center"/>
      </w:pPr>
    </w:p>
    <w:p w14:paraId="0F2B6CAC" w14:textId="77777777" w:rsidR="0006558B" w:rsidRPr="00F36156" w:rsidRDefault="0006558B" w:rsidP="0063766B">
      <w:pPr>
        <w:pStyle w:val="ac"/>
        <w:tabs>
          <w:tab w:val="left" w:pos="7470"/>
        </w:tabs>
        <w:ind w:left="0" w:firstLine="0"/>
        <w:jc w:val="center"/>
      </w:pPr>
    </w:p>
    <w:p w14:paraId="383DA3D4" w14:textId="77777777" w:rsidR="0006558B" w:rsidRPr="00F36156" w:rsidRDefault="0006558B" w:rsidP="0063766B">
      <w:pPr>
        <w:pStyle w:val="ac"/>
        <w:tabs>
          <w:tab w:val="left" w:pos="7470"/>
        </w:tabs>
        <w:ind w:left="0" w:firstLine="0"/>
        <w:jc w:val="center"/>
      </w:pPr>
    </w:p>
    <w:p w14:paraId="041B15D2" w14:textId="77777777" w:rsidR="00850236" w:rsidRPr="008C30D6" w:rsidRDefault="00850236" w:rsidP="0063766B">
      <w:pPr>
        <w:pStyle w:val="ac"/>
        <w:ind w:left="0" w:firstLine="0"/>
        <w:jc w:val="center"/>
      </w:pPr>
    </w:p>
    <w:p w14:paraId="1E20D263" w14:textId="77777777" w:rsidR="00850236" w:rsidRPr="008C30D6" w:rsidRDefault="00850236" w:rsidP="0063766B">
      <w:pPr>
        <w:pStyle w:val="ac"/>
        <w:ind w:left="0" w:firstLine="0"/>
        <w:jc w:val="center"/>
      </w:pPr>
    </w:p>
    <w:p w14:paraId="6C33E32C" w14:textId="77777777" w:rsidR="00850236" w:rsidRPr="008C30D6" w:rsidRDefault="00850236" w:rsidP="0063766B">
      <w:pPr>
        <w:pStyle w:val="ac"/>
        <w:ind w:left="0" w:firstLine="0"/>
        <w:jc w:val="center"/>
      </w:pPr>
    </w:p>
    <w:p w14:paraId="6BEE20DC" w14:textId="77777777" w:rsidR="0006558B" w:rsidRPr="00F36156" w:rsidRDefault="0006558B" w:rsidP="0063766B">
      <w:pPr>
        <w:pStyle w:val="ac"/>
        <w:tabs>
          <w:tab w:val="left" w:pos="7470"/>
        </w:tabs>
        <w:ind w:left="0" w:firstLine="0"/>
        <w:jc w:val="center"/>
      </w:pPr>
    </w:p>
    <w:p w14:paraId="4C35EA26" w14:textId="5E6DFC73" w:rsidR="0006558B" w:rsidRPr="00F36156" w:rsidRDefault="0006558B" w:rsidP="0063766B">
      <w:pPr>
        <w:pStyle w:val="ac"/>
        <w:tabs>
          <w:tab w:val="left" w:pos="7470"/>
        </w:tabs>
        <w:ind w:left="0" w:firstLine="0"/>
        <w:jc w:val="center"/>
        <w:rPr>
          <w:b/>
          <w:bCs/>
        </w:rPr>
      </w:pPr>
      <w:r w:rsidRPr="00F36156">
        <w:rPr>
          <w:b/>
          <w:bCs/>
        </w:rPr>
        <w:t>САБИРБАЕВА ФЕРУЗА ЭРГАЛИЕВНА</w:t>
      </w:r>
    </w:p>
    <w:p w14:paraId="4C561A8E" w14:textId="77777777" w:rsidR="00850236" w:rsidRPr="00F36156" w:rsidRDefault="00850236" w:rsidP="0063766B">
      <w:pPr>
        <w:pStyle w:val="ac"/>
        <w:ind w:left="0" w:firstLine="0"/>
        <w:jc w:val="center"/>
        <w:rPr>
          <w:b/>
        </w:rPr>
      </w:pPr>
    </w:p>
    <w:p w14:paraId="47382057" w14:textId="77777777" w:rsidR="0006558B" w:rsidRPr="00F36156" w:rsidRDefault="0006558B" w:rsidP="0063766B">
      <w:pPr>
        <w:pStyle w:val="ac"/>
        <w:ind w:left="0" w:firstLine="0"/>
        <w:jc w:val="center"/>
        <w:rPr>
          <w:b/>
        </w:rPr>
      </w:pPr>
    </w:p>
    <w:p w14:paraId="1E458CE9" w14:textId="54447DCD" w:rsidR="00850236" w:rsidRPr="008C30D6" w:rsidRDefault="00850236" w:rsidP="0063766B">
      <w:pPr>
        <w:spacing w:after="0" w:line="240" w:lineRule="auto"/>
        <w:jc w:val="center"/>
        <w:rPr>
          <w:rFonts w:ascii="Times New Roman" w:hAnsi="Times New Roman" w:cs="Times New Roman"/>
          <w:b/>
          <w:sz w:val="28"/>
          <w:szCs w:val="28"/>
          <w:lang w:val="kk-KZ"/>
        </w:rPr>
      </w:pPr>
      <w:bookmarkStart w:id="0" w:name="_Hlk211627705"/>
      <w:r w:rsidRPr="008C30D6">
        <w:rPr>
          <w:rFonts w:ascii="Times New Roman" w:hAnsi="Times New Roman" w:cs="Times New Roman"/>
          <w:b/>
          <w:sz w:val="28"/>
          <w:szCs w:val="28"/>
          <w:lang w:val="kk-KZ"/>
        </w:rPr>
        <w:t>Етістіктердің семантикалық вариативтенуі</w:t>
      </w:r>
    </w:p>
    <w:p w14:paraId="6D3B7985" w14:textId="5E7A39AE" w:rsidR="00850236" w:rsidRPr="008C30D6" w:rsidRDefault="00850236" w:rsidP="0063766B">
      <w:pPr>
        <w:spacing w:after="0" w:line="240" w:lineRule="auto"/>
        <w:jc w:val="center"/>
        <w:rPr>
          <w:rFonts w:ascii="Times New Roman" w:hAnsi="Times New Roman" w:cs="Times New Roman"/>
          <w:b/>
          <w:sz w:val="28"/>
          <w:szCs w:val="28"/>
          <w:lang w:val="kk-KZ"/>
        </w:rPr>
      </w:pPr>
      <w:r w:rsidRPr="008C30D6">
        <w:rPr>
          <w:rFonts w:ascii="Times New Roman" w:hAnsi="Times New Roman" w:cs="Times New Roman"/>
          <w:b/>
          <w:sz w:val="28"/>
          <w:szCs w:val="28"/>
          <w:lang w:val="kk-KZ"/>
        </w:rPr>
        <w:t>(</w:t>
      </w:r>
      <w:r w:rsidR="00757DB4">
        <w:rPr>
          <w:rFonts w:ascii="Times New Roman" w:hAnsi="Times New Roman" w:cs="Times New Roman"/>
          <w:b/>
          <w:sz w:val="28"/>
          <w:szCs w:val="28"/>
          <w:lang w:val="kk-KZ"/>
        </w:rPr>
        <w:t xml:space="preserve">қазақ </w:t>
      </w:r>
      <w:r w:rsidRPr="008C30D6">
        <w:rPr>
          <w:rFonts w:ascii="Times New Roman" w:hAnsi="Times New Roman" w:cs="Times New Roman"/>
          <w:b/>
          <w:sz w:val="28"/>
          <w:szCs w:val="28"/>
          <w:lang w:val="kk-KZ"/>
        </w:rPr>
        <w:t xml:space="preserve">және </w:t>
      </w:r>
      <w:r w:rsidR="00757DB4" w:rsidRPr="008C30D6">
        <w:rPr>
          <w:rFonts w:ascii="Times New Roman" w:hAnsi="Times New Roman" w:cs="Times New Roman"/>
          <w:b/>
          <w:sz w:val="28"/>
          <w:szCs w:val="28"/>
          <w:lang w:val="kk-KZ"/>
        </w:rPr>
        <w:t>ағылшын</w:t>
      </w:r>
      <w:r w:rsidR="00757DB4">
        <w:rPr>
          <w:rFonts w:ascii="Times New Roman" w:hAnsi="Times New Roman" w:cs="Times New Roman"/>
          <w:b/>
          <w:sz w:val="28"/>
          <w:szCs w:val="28"/>
          <w:lang w:val="kk-KZ"/>
        </w:rPr>
        <w:t xml:space="preserve"> тілдері</w:t>
      </w:r>
      <w:r w:rsidRPr="008C30D6">
        <w:rPr>
          <w:rFonts w:ascii="Times New Roman" w:hAnsi="Times New Roman" w:cs="Times New Roman"/>
          <w:b/>
          <w:sz w:val="28"/>
          <w:szCs w:val="28"/>
          <w:lang w:val="kk-KZ"/>
        </w:rPr>
        <w:t xml:space="preserve"> материалдар</w:t>
      </w:r>
      <w:r w:rsidR="00757DB4">
        <w:rPr>
          <w:rFonts w:ascii="Times New Roman" w:hAnsi="Times New Roman" w:cs="Times New Roman"/>
          <w:b/>
          <w:sz w:val="28"/>
          <w:szCs w:val="28"/>
          <w:lang w:val="kk-KZ"/>
        </w:rPr>
        <w:t>ы</w:t>
      </w:r>
      <w:bookmarkStart w:id="1" w:name="_GoBack"/>
      <w:bookmarkEnd w:id="1"/>
      <w:r w:rsidRPr="008C30D6">
        <w:rPr>
          <w:rFonts w:ascii="Times New Roman" w:hAnsi="Times New Roman" w:cs="Times New Roman"/>
          <w:b/>
          <w:sz w:val="28"/>
          <w:szCs w:val="28"/>
          <w:lang w:val="kk-KZ"/>
        </w:rPr>
        <w:t xml:space="preserve"> негізінде)</w:t>
      </w:r>
      <w:bookmarkEnd w:id="0"/>
    </w:p>
    <w:p w14:paraId="1DB1C9F8" w14:textId="77777777" w:rsidR="00850236" w:rsidRPr="008C30D6" w:rsidRDefault="00850236" w:rsidP="0063766B">
      <w:pPr>
        <w:pStyle w:val="ac"/>
        <w:ind w:left="0" w:firstLine="0"/>
        <w:jc w:val="center"/>
        <w:rPr>
          <w:b/>
        </w:rPr>
      </w:pPr>
    </w:p>
    <w:p w14:paraId="489E033D" w14:textId="77777777" w:rsidR="00850236" w:rsidRPr="008C30D6" w:rsidRDefault="00850236" w:rsidP="0063766B">
      <w:pPr>
        <w:pStyle w:val="ac"/>
        <w:ind w:left="0" w:firstLine="0"/>
        <w:jc w:val="center"/>
        <w:rPr>
          <w:b/>
        </w:rPr>
      </w:pPr>
    </w:p>
    <w:p w14:paraId="70EF1452" w14:textId="77777777" w:rsidR="00850236" w:rsidRPr="008C30D6" w:rsidRDefault="00850236" w:rsidP="0063766B">
      <w:pPr>
        <w:pStyle w:val="ac"/>
        <w:ind w:left="0" w:firstLine="0"/>
        <w:jc w:val="center"/>
      </w:pPr>
      <w:r w:rsidRPr="008C30D6">
        <w:t>6</w:t>
      </w:r>
      <w:r w:rsidRPr="008C30D6">
        <w:rPr>
          <w:lang w:val="en-US"/>
        </w:rPr>
        <w:t>D</w:t>
      </w:r>
      <w:r w:rsidRPr="008C30D6">
        <w:rPr>
          <w:lang w:val="ru-RU"/>
        </w:rPr>
        <w:t>021300-</w:t>
      </w:r>
      <w:r w:rsidRPr="008C30D6">
        <w:t>Лингвистика</w:t>
      </w:r>
    </w:p>
    <w:p w14:paraId="1EEB93D7" w14:textId="77777777" w:rsidR="00850236" w:rsidRPr="008C30D6" w:rsidRDefault="00850236" w:rsidP="0063766B">
      <w:pPr>
        <w:pStyle w:val="ac"/>
        <w:ind w:left="0" w:firstLine="0"/>
        <w:jc w:val="center"/>
      </w:pPr>
    </w:p>
    <w:p w14:paraId="4E9350EF" w14:textId="77777777" w:rsidR="00850236" w:rsidRPr="008C30D6" w:rsidRDefault="00850236" w:rsidP="0063766B">
      <w:pPr>
        <w:pStyle w:val="ac"/>
        <w:ind w:left="0" w:firstLine="0"/>
        <w:jc w:val="center"/>
      </w:pPr>
    </w:p>
    <w:p w14:paraId="0494B2A6" w14:textId="77777777" w:rsidR="00850236" w:rsidRPr="008C30D6" w:rsidRDefault="00850236" w:rsidP="0063766B">
      <w:pPr>
        <w:pStyle w:val="ac"/>
        <w:ind w:left="0" w:firstLine="0"/>
        <w:jc w:val="center"/>
      </w:pPr>
      <w:r w:rsidRPr="008C30D6">
        <w:t>Философия</w:t>
      </w:r>
      <w:r w:rsidRPr="008C30D6">
        <w:rPr>
          <w:spacing w:val="-2"/>
        </w:rPr>
        <w:t xml:space="preserve"> </w:t>
      </w:r>
      <w:r w:rsidRPr="008C30D6">
        <w:t>докторы</w:t>
      </w:r>
      <w:r w:rsidRPr="008C30D6">
        <w:rPr>
          <w:spacing w:val="-4"/>
        </w:rPr>
        <w:t xml:space="preserve"> </w:t>
      </w:r>
      <w:r w:rsidRPr="008C30D6">
        <w:t>(PhD)</w:t>
      </w:r>
    </w:p>
    <w:p w14:paraId="57964B44" w14:textId="77777777" w:rsidR="00850236" w:rsidRPr="008C30D6" w:rsidRDefault="00850236" w:rsidP="0063766B">
      <w:pPr>
        <w:pStyle w:val="ac"/>
        <w:ind w:left="0" w:firstLine="0"/>
        <w:jc w:val="center"/>
      </w:pPr>
      <w:r w:rsidRPr="008C30D6">
        <w:t>дәрежесін</w:t>
      </w:r>
      <w:r w:rsidRPr="008C30D6">
        <w:rPr>
          <w:spacing w:val="-2"/>
        </w:rPr>
        <w:t xml:space="preserve"> </w:t>
      </w:r>
      <w:r w:rsidRPr="008C30D6">
        <w:t>алу</w:t>
      </w:r>
      <w:r w:rsidRPr="008C30D6">
        <w:rPr>
          <w:spacing w:val="-6"/>
        </w:rPr>
        <w:t xml:space="preserve"> </w:t>
      </w:r>
      <w:r w:rsidRPr="008C30D6">
        <w:t>үшін</w:t>
      </w:r>
      <w:r w:rsidRPr="008C30D6">
        <w:rPr>
          <w:spacing w:val="-5"/>
        </w:rPr>
        <w:t xml:space="preserve"> </w:t>
      </w:r>
      <w:r w:rsidRPr="008C30D6">
        <w:t>дайындалған</w:t>
      </w:r>
      <w:r w:rsidRPr="008C30D6">
        <w:rPr>
          <w:spacing w:val="-3"/>
        </w:rPr>
        <w:t xml:space="preserve"> </w:t>
      </w:r>
      <w:r w:rsidRPr="008C30D6">
        <w:t>диссертация</w:t>
      </w:r>
    </w:p>
    <w:p w14:paraId="3BD25C0D" w14:textId="77777777" w:rsidR="00850236" w:rsidRPr="008C30D6" w:rsidRDefault="00850236" w:rsidP="0063766B">
      <w:pPr>
        <w:pStyle w:val="ac"/>
        <w:ind w:left="0" w:firstLine="0"/>
        <w:jc w:val="center"/>
      </w:pPr>
    </w:p>
    <w:p w14:paraId="10222B3A" w14:textId="77777777" w:rsidR="00850236" w:rsidRPr="008C30D6" w:rsidRDefault="00850236" w:rsidP="0063766B">
      <w:pPr>
        <w:pStyle w:val="ac"/>
        <w:ind w:left="0" w:firstLine="0"/>
        <w:jc w:val="center"/>
      </w:pPr>
    </w:p>
    <w:p w14:paraId="09E11502" w14:textId="77777777" w:rsidR="00850236" w:rsidRPr="008C30D6" w:rsidRDefault="00850236" w:rsidP="0063766B">
      <w:pPr>
        <w:pStyle w:val="ac"/>
        <w:ind w:left="0" w:firstLine="1620"/>
        <w:jc w:val="center"/>
      </w:pPr>
    </w:p>
    <w:p w14:paraId="1AEFA567" w14:textId="77777777" w:rsidR="00850236" w:rsidRPr="008C30D6" w:rsidRDefault="00850236" w:rsidP="0063766B">
      <w:pPr>
        <w:pStyle w:val="ac"/>
        <w:ind w:left="0" w:firstLine="1620"/>
        <w:jc w:val="center"/>
      </w:pPr>
    </w:p>
    <w:p w14:paraId="76A91251" w14:textId="77777777" w:rsidR="00850236" w:rsidRPr="008C30D6" w:rsidRDefault="00850236" w:rsidP="0063766B">
      <w:pPr>
        <w:pStyle w:val="ac"/>
        <w:ind w:left="0" w:firstLine="1620"/>
        <w:jc w:val="right"/>
        <w:rPr>
          <w:spacing w:val="-67"/>
        </w:rPr>
      </w:pPr>
      <w:r w:rsidRPr="008C30D6">
        <w:t>Отандық ғылыми кеңесші</w:t>
      </w:r>
    </w:p>
    <w:p w14:paraId="4F30AC94" w14:textId="67C349FF" w:rsidR="00850236" w:rsidRPr="008C30D6" w:rsidRDefault="00066AA2" w:rsidP="0063766B">
      <w:pPr>
        <w:pStyle w:val="ac"/>
        <w:ind w:left="0" w:firstLine="1620"/>
        <w:jc w:val="right"/>
        <w:rPr>
          <w:spacing w:val="-5"/>
        </w:rPr>
      </w:pPr>
      <w:r>
        <w:t>ф.ғ.к.</w:t>
      </w:r>
      <w:r w:rsidR="00850236" w:rsidRPr="008C30D6">
        <w:t xml:space="preserve">, </w:t>
      </w:r>
      <w:r w:rsidR="0063766B" w:rsidRPr="008C30D6">
        <w:t>қауым.</w:t>
      </w:r>
      <w:r w:rsidR="00D02794">
        <w:t xml:space="preserve"> </w:t>
      </w:r>
      <w:r w:rsidR="0063766B" w:rsidRPr="008C30D6">
        <w:t>профессор</w:t>
      </w:r>
    </w:p>
    <w:p w14:paraId="19598D0C" w14:textId="77777777" w:rsidR="00850236" w:rsidRPr="008C30D6" w:rsidRDefault="00850236" w:rsidP="0063766B">
      <w:pPr>
        <w:pStyle w:val="ac"/>
        <w:ind w:left="0" w:firstLine="1620"/>
        <w:jc w:val="right"/>
      </w:pPr>
      <w:r w:rsidRPr="008C30D6">
        <w:t>С.Б. Бектемирова</w:t>
      </w:r>
    </w:p>
    <w:p w14:paraId="1B84D2B0" w14:textId="77777777" w:rsidR="00850236" w:rsidRPr="008C30D6" w:rsidRDefault="00850236" w:rsidP="0063766B">
      <w:pPr>
        <w:pStyle w:val="ac"/>
        <w:ind w:left="0" w:firstLine="1620"/>
        <w:jc w:val="right"/>
      </w:pPr>
    </w:p>
    <w:p w14:paraId="53262721" w14:textId="77777777" w:rsidR="00D02794" w:rsidRDefault="00850236" w:rsidP="0063766B">
      <w:pPr>
        <w:pStyle w:val="ac"/>
        <w:ind w:left="0" w:firstLine="1051"/>
        <w:jc w:val="right"/>
      </w:pPr>
      <w:r w:rsidRPr="008C30D6">
        <w:t>Шетелдік ғылыми кеңесші</w:t>
      </w:r>
    </w:p>
    <w:p w14:paraId="51936ECC" w14:textId="12B55FBA" w:rsidR="00850236" w:rsidRPr="008C30D6" w:rsidRDefault="00850236" w:rsidP="0063766B">
      <w:pPr>
        <w:pStyle w:val="ac"/>
        <w:ind w:left="0" w:firstLine="1051"/>
        <w:jc w:val="right"/>
        <w:rPr>
          <w:spacing w:val="1"/>
        </w:rPr>
      </w:pPr>
      <w:r w:rsidRPr="008C30D6">
        <w:t>Амасия университетінің</w:t>
      </w:r>
    </w:p>
    <w:p w14:paraId="200E5F2E" w14:textId="79B7FE8B" w:rsidR="00850236" w:rsidRPr="008C30D6" w:rsidRDefault="00850236" w:rsidP="0063766B">
      <w:pPr>
        <w:pStyle w:val="ac"/>
        <w:ind w:left="0" w:firstLine="1051"/>
        <w:jc w:val="right"/>
        <w:rPr>
          <w:spacing w:val="-2"/>
        </w:rPr>
      </w:pPr>
      <w:r w:rsidRPr="008C30D6">
        <w:t xml:space="preserve">профессоры, </w:t>
      </w:r>
      <w:r w:rsidRPr="008C30D6">
        <w:rPr>
          <w:lang w:val="en-US"/>
        </w:rPr>
        <w:t>PhD</w:t>
      </w:r>
      <w:r w:rsidRPr="008C30D6">
        <w:rPr>
          <w:lang w:val="ru-RU"/>
        </w:rPr>
        <w:t xml:space="preserve"> </w:t>
      </w:r>
    </w:p>
    <w:p w14:paraId="62661DBC" w14:textId="77777777" w:rsidR="00850236" w:rsidRPr="008C30D6" w:rsidRDefault="00850236" w:rsidP="0063766B">
      <w:pPr>
        <w:pStyle w:val="ac"/>
        <w:ind w:left="0" w:firstLine="1051"/>
        <w:jc w:val="right"/>
      </w:pPr>
      <w:r w:rsidRPr="008C30D6">
        <w:t>Кайхан Инан</w:t>
      </w:r>
      <w:r w:rsidRPr="008C30D6">
        <w:rPr>
          <w:spacing w:val="-1"/>
        </w:rPr>
        <w:t xml:space="preserve"> </w:t>
      </w:r>
      <w:r w:rsidRPr="008C30D6">
        <w:t>(Түркия)</w:t>
      </w:r>
    </w:p>
    <w:p w14:paraId="028F8DB7" w14:textId="77777777" w:rsidR="00850236" w:rsidRPr="008C30D6" w:rsidRDefault="00850236" w:rsidP="0063766B">
      <w:pPr>
        <w:pStyle w:val="ac"/>
        <w:tabs>
          <w:tab w:val="left" w:pos="6105"/>
        </w:tabs>
        <w:ind w:left="0" w:firstLine="0"/>
        <w:jc w:val="center"/>
      </w:pPr>
    </w:p>
    <w:p w14:paraId="583C65D8" w14:textId="77777777" w:rsidR="00850236" w:rsidRPr="008C30D6" w:rsidRDefault="00850236" w:rsidP="0063766B">
      <w:pPr>
        <w:pStyle w:val="ac"/>
        <w:tabs>
          <w:tab w:val="left" w:pos="6105"/>
        </w:tabs>
        <w:ind w:left="0" w:firstLine="0"/>
        <w:jc w:val="center"/>
      </w:pPr>
    </w:p>
    <w:p w14:paraId="201BEA70" w14:textId="77777777" w:rsidR="00850236" w:rsidRPr="008C30D6" w:rsidRDefault="00850236" w:rsidP="0063766B">
      <w:pPr>
        <w:pStyle w:val="ac"/>
        <w:tabs>
          <w:tab w:val="left" w:pos="6105"/>
        </w:tabs>
        <w:ind w:left="0" w:firstLine="0"/>
        <w:jc w:val="center"/>
      </w:pPr>
    </w:p>
    <w:p w14:paraId="69FD826F" w14:textId="77777777" w:rsidR="00850236" w:rsidRPr="008C30D6" w:rsidRDefault="00850236" w:rsidP="0063766B">
      <w:pPr>
        <w:pStyle w:val="ac"/>
        <w:tabs>
          <w:tab w:val="left" w:pos="6105"/>
        </w:tabs>
        <w:ind w:left="0" w:firstLine="0"/>
        <w:jc w:val="center"/>
        <w:rPr>
          <w:lang w:val="ru-RU"/>
        </w:rPr>
      </w:pPr>
    </w:p>
    <w:p w14:paraId="14F79FA3" w14:textId="77777777" w:rsidR="00060C33" w:rsidRPr="008C30D6" w:rsidRDefault="00060C33" w:rsidP="0063766B">
      <w:pPr>
        <w:pStyle w:val="ac"/>
        <w:tabs>
          <w:tab w:val="left" w:pos="6105"/>
        </w:tabs>
        <w:ind w:left="0" w:firstLine="0"/>
        <w:jc w:val="center"/>
        <w:rPr>
          <w:lang w:val="ru-RU"/>
        </w:rPr>
      </w:pPr>
    </w:p>
    <w:p w14:paraId="03397D00" w14:textId="77777777" w:rsidR="0006558B" w:rsidRPr="008C30D6" w:rsidRDefault="0006558B" w:rsidP="0063766B">
      <w:pPr>
        <w:pStyle w:val="ac"/>
        <w:tabs>
          <w:tab w:val="left" w:pos="6105"/>
        </w:tabs>
        <w:ind w:left="0" w:firstLine="0"/>
        <w:jc w:val="center"/>
        <w:rPr>
          <w:lang w:val="ru-RU"/>
        </w:rPr>
      </w:pPr>
    </w:p>
    <w:p w14:paraId="6A1B2904" w14:textId="77777777" w:rsidR="00850236" w:rsidRPr="008C30D6" w:rsidRDefault="00850236" w:rsidP="0063766B">
      <w:pPr>
        <w:pStyle w:val="ac"/>
        <w:tabs>
          <w:tab w:val="left" w:pos="6105"/>
        </w:tabs>
        <w:ind w:left="0" w:firstLine="0"/>
        <w:jc w:val="center"/>
      </w:pPr>
      <w:r w:rsidRPr="008C30D6">
        <w:t>Қазақстан Республикасы</w:t>
      </w:r>
    </w:p>
    <w:p w14:paraId="2F017F8E" w14:textId="710DC57A" w:rsidR="00850236" w:rsidRPr="008C30D6" w:rsidRDefault="00850236" w:rsidP="0063766B">
      <w:pPr>
        <w:spacing w:after="0" w:line="240" w:lineRule="auto"/>
        <w:jc w:val="center"/>
        <w:rPr>
          <w:rFonts w:ascii="Times New Roman" w:hAnsi="Times New Roman" w:cs="Times New Roman"/>
          <w:sz w:val="28"/>
          <w:szCs w:val="28"/>
        </w:rPr>
      </w:pPr>
      <w:r w:rsidRPr="008C30D6">
        <w:rPr>
          <w:rFonts w:ascii="Times New Roman" w:hAnsi="Times New Roman" w:cs="Times New Roman"/>
          <w:sz w:val="28"/>
          <w:szCs w:val="28"/>
          <w:lang w:val="kk-KZ"/>
        </w:rPr>
        <w:t>Алматы 202</w:t>
      </w:r>
      <w:r w:rsidR="005C4E31" w:rsidRPr="008C30D6">
        <w:rPr>
          <w:rFonts w:ascii="Times New Roman" w:hAnsi="Times New Roman" w:cs="Times New Roman"/>
          <w:sz w:val="28"/>
          <w:szCs w:val="28"/>
        </w:rPr>
        <w:t>6</w:t>
      </w:r>
    </w:p>
    <w:p w14:paraId="67874326" w14:textId="77777777" w:rsidR="00850236" w:rsidRPr="008C30D6" w:rsidRDefault="00850236" w:rsidP="0063766B">
      <w:pPr>
        <w:pStyle w:val="af"/>
        <w:jc w:val="center"/>
        <w:rPr>
          <w:rFonts w:ascii="Times New Roman" w:hAnsi="Times New Roman"/>
          <w:b/>
          <w:bCs/>
          <w:color w:val="000000" w:themeColor="text1"/>
          <w:sz w:val="28"/>
          <w:szCs w:val="28"/>
          <w:lang w:val="kk-KZ"/>
        </w:rPr>
      </w:pPr>
      <w:r w:rsidRPr="008C30D6">
        <w:rPr>
          <w:rFonts w:ascii="Times New Roman" w:hAnsi="Times New Roman"/>
          <w:b/>
          <w:bCs/>
          <w:color w:val="000000" w:themeColor="text1"/>
          <w:sz w:val="28"/>
          <w:szCs w:val="28"/>
          <w:lang w:val="kk-KZ"/>
        </w:rPr>
        <w:lastRenderedPageBreak/>
        <w:t>МАЗМҰНЫ</w:t>
      </w:r>
    </w:p>
    <w:p w14:paraId="4B27FD78" w14:textId="77777777" w:rsidR="00850236" w:rsidRPr="008C30D6" w:rsidRDefault="00850236" w:rsidP="0063766B">
      <w:pPr>
        <w:pStyle w:val="af"/>
        <w:jc w:val="both"/>
        <w:rPr>
          <w:rFonts w:ascii="Times New Roman" w:hAnsi="Times New Roman"/>
          <w:b/>
          <w:bCs/>
          <w:color w:val="000000" w:themeColor="text1"/>
          <w:sz w:val="28"/>
          <w:szCs w:val="28"/>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6"/>
        <w:gridCol w:w="845"/>
      </w:tblGrid>
      <w:tr w:rsidR="00C46A45" w:rsidRPr="008C30D6" w14:paraId="6C21E881" w14:textId="77777777" w:rsidTr="000C2CD7">
        <w:tc>
          <w:tcPr>
            <w:tcW w:w="704" w:type="dxa"/>
          </w:tcPr>
          <w:p w14:paraId="5833B750" w14:textId="77777777" w:rsidR="00850236" w:rsidRPr="008C30D6" w:rsidRDefault="00850236" w:rsidP="00060C33">
            <w:pPr>
              <w:pStyle w:val="af"/>
              <w:rPr>
                <w:rFonts w:ascii="Times New Roman" w:hAnsi="Times New Roman"/>
                <w:b/>
                <w:bCs/>
                <w:sz w:val="28"/>
                <w:szCs w:val="28"/>
                <w:lang w:val="kk-KZ"/>
              </w:rPr>
            </w:pPr>
          </w:p>
        </w:tc>
        <w:tc>
          <w:tcPr>
            <w:tcW w:w="7796" w:type="dxa"/>
          </w:tcPr>
          <w:p w14:paraId="530C6648" w14:textId="77777777" w:rsidR="00850236" w:rsidRPr="008C30D6" w:rsidRDefault="00850236" w:rsidP="0063766B">
            <w:pPr>
              <w:pStyle w:val="af"/>
              <w:jc w:val="both"/>
              <w:rPr>
                <w:rFonts w:ascii="Times New Roman" w:hAnsi="Times New Roman"/>
                <w:b/>
                <w:bCs/>
                <w:sz w:val="28"/>
                <w:szCs w:val="28"/>
                <w:lang w:val="kk-KZ"/>
              </w:rPr>
            </w:pPr>
            <w:r w:rsidRPr="008C30D6">
              <w:rPr>
                <w:rFonts w:ascii="Times New Roman" w:hAnsi="Times New Roman"/>
                <w:b/>
                <w:sz w:val="28"/>
                <w:szCs w:val="28"/>
              </w:rPr>
              <w:t>АНЫҚТАМАЛАР</w:t>
            </w:r>
          </w:p>
        </w:tc>
        <w:tc>
          <w:tcPr>
            <w:tcW w:w="845" w:type="dxa"/>
          </w:tcPr>
          <w:p w14:paraId="1DBCB96A" w14:textId="75D56CF1" w:rsidR="00850236" w:rsidRPr="008C30D6" w:rsidRDefault="00F8106E" w:rsidP="00BC3E05">
            <w:pPr>
              <w:pStyle w:val="af"/>
              <w:tabs>
                <w:tab w:val="left" w:pos="420"/>
                <w:tab w:val="left" w:pos="752"/>
              </w:tabs>
              <w:ind w:left="185" w:right="-399"/>
              <w:rPr>
                <w:rFonts w:ascii="Times New Roman" w:hAnsi="Times New Roman"/>
                <w:b/>
                <w:bCs/>
                <w:sz w:val="28"/>
                <w:szCs w:val="28"/>
                <w:lang w:val="kk-KZ"/>
              </w:rPr>
            </w:pPr>
            <w:r>
              <w:rPr>
                <w:rFonts w:ascii="Times New Roman" w:hAnsi="Times New Roman"/>
                <w:b/>
                <w:bCs/>
                <w:sz w:val="28"/>
                <w:szCs w:val="28"/>
                <w:lang w:val="kk-KZ"/>
              </w:rPr>
              <w:t>3</w:t>
            </w:r>
          </w:p>
        </w:tc>
      </w:tr>
      <w:tr w:rsidR="00C46A45" w:rsidRPr="008C30D6" w14:paraId="31A4C1B0" w14:textId="77777777" w:rsidTr="000C2CD7">
        <w:tc>
          <w:tcPr>
            <w:tcW w:w="704" w:type="dxa"/>
          </w:tcPr>
          <w:p w14:paraId="6BE18443" w14:textId="77777777" w:rsidR="00850236" w:rsidRPr="008C30D6" w:rsidRDefault="00850236" w:rsidP="00060C33">
            <w:pPr>
              <w:pStyle w:val="af"/>
              <w:rPr>
                <w:rFonts w:ascii="Times New Roman" w:hAnsi="Times New Roman"/>
                <w:b/>
                <w:bCs/>
                <w:sz w:val="28"/>
                <w:szCs w:val="28"/>
                <w:lang w:val="kk-KZ"/>
              </w:rPr>
            </w:pPr>
          </w:p>
        </w:tc>
        <w:tc>
          <w:tcPr>
            <w:tcW w:w="7796" w:type="dxa"/>
          </w:tcPr>
          <w:p w14:paraId="459BF1A8" w14:textId="77777777" w:rsidR="00850236" w:rsidRPr="008C30D6" w:rsidRDefault="00850236" w:rsidP="0063766B">
            <w:pPr>
              <w:pStyle w:val="af"/>
              <w:jc w:val="both"/>
              <w:rPr>
                <w:rFonts w:ascii="Times New Roman" w:hAnsi="Times New Roman"/>
                <w:b/>
                <w:bCs/>
                <w:sz w:val="28"/>
                <w:szCs w:val="28"/>
                <w:lang w:val="kk-KZ"/>
              </w:rPr>
            </w:pPr>
            <w:r w:rsidRPr="008C30D6">
              <w:rPr>
                <w:rFonts w:ascii="Times New Roman" w:hAnsi="Times New Roman"/>
                <w:b/>
                <w:sz w:val="28"/>
                <w:szCs w:val="28"/>
                <w:lang w:val="kk-KZ"/>
              </w:rPr>
              <w:t>ҚЫСҚАРТУЛАР МЕН БЕЛГІЛЕУЛЕР</w:t>
            </w:r>
          </w:p>
        </w:tc>
        <w:tc>
          <w:tcPr>
            <w:tcW w:w="845" w:type="dxa"/>
          </w:tcPr>
          <w:p w14:paraId="0A92827E" w14:textId="17C153C3" w:rsidR="00850236" w:rsidRPr="008C30D6" w:rsidRDefault="00F8106E" w:rsidP="00BC3E05">
            <w:pPr>
              <w:pStyle w:val="af"/>
              <w:tabs>
                <w:tab w:val="left" w:pos="420"/>
                <w:tab w:val="left" w:pos="752"/>
              </w:tabs>
              <w:ind w:left="185" w:right="-399"/>
              <w:rPr>
                <w:rFonts w:ascii="Times New Roman" w:hAnsi="Times New Roman"/>
                <w:b/>
                <w:bCs/>
                <w:sz w:val="28"/>
                <w:szCs w:val="28"/>
                <w:lang w:val="kk-KZ"/>
              </w:rPr>
            </w:pPr>
            <w:r>
              <w:rPr>
                <w:rFonts w:ascii="Times New Roman" w:hAnsi="Times New Roman"/>
                <w:b/>
                <w:bCs/>
                <w:sz w:val="28"/>
                <w:szCs w:val="28"/>
                <w:lang w:val="kk-KZ"/>
              </w:rPr>
              <w:t>5</w:t>
            </w:r>
          </w:p>
        </w:tc>
      </w:tr>
      <w:tr w:rsidR="00C46A45" w:rsidRPr="008C30D6" w14:paraId="4F8BFC29" w14:textId="77777777" w:rsidTr="000C2CD7">
        <w:tc>
          <w:tcPr>
            <w:tcW w:w="704" w:type="dxa"/>
          </w:tcPr>
          <w:p w14:paraId="18A75355" w14:textId="77777777" w:rsidR="00850236" w:rsidRPr="008C30D6" w:rsidRDefault="00850236" w:rsidP="00060C33">
            <w:pPr>
              <w:pStyle w:val="af"/>
              <w:rPr>
                <w:rFonts w:ascii="Times New Roman" w:hAnsi="Times New Roman"/>
                <w:b/>
                <w:bCs/>
                <w:sz w:val="28"/>
                <w:szCs w:val="28"/>
                <w:lang w:val="kk-KZ"/>
              </w:rPr>
            </w:pPr>
          </w:p>
        </w:tc>
        <w:tc>
          <w:tcPr>
            <w:tcW w:w="7796" w:type="dxa"/>
          </w:tcPr>
          <w:p w14:paraId="6634A7E9" w14:textId="77777777" w:rsidR="00850236" w:rsidRPr="008C30D6" w:rsidRDefault="00850236" w:rsidP="0063766B">
            <w:pPr>
              <w:pStyle w:val="af"/>
              <w:jc w:val="both"/>
              <w:rPr>
                <w:rFonts w:ascii="Times New Roman" w:hAnsi="Times New Roman"/>
                <w:b/>
                <w:bCs/>
                <w:sz w:val="28"/>
                <w:szCs w:val="28"/>
                <w:lang w:val="kk-KZ"/>
              </w:rPr>
            </w:pPr>
            <w:r w:rsidRPr="008C30D6">
              <w:rPr>
                <w:rFonts w:ascii="Times New Roman" w:hAnsi="Times New Roman"/>
                <w:b/>
                <w:sz w:val="28"/>
                <w:szCs w:val="28"/>
              </w:rPr>
              <w:t>КІРІСПЕ</w:t>
            </w:r>
          </w:p>
        </w:tc>
        <w:tc>
          <w:tcPr>
            <w:tcW w:w="845" w:type="dxa"/>
          </w:tcPr>
          <w:p w14:paraId="0D1A9327" w14:textId="7E75052B" w:rsidR="00850236" w:rsidRPr="008C30D6" w:rsidRDefault="00D91CAB"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6</w:t>
            </w:r>
          </w:p>
        </w:tc>
      </w:tr>
      <w:tr w:rsidR="00C46A45" w:rsidRPr="008C30D6" w14:paraId="4920A244" w14:textId="77777777" w:rsidTr="000C2CD7">
        <w:tc>
          <w:tcPr>
            <w:tcW w:w="704" w:type="dxa"/>
          </w:tcPr>
          <w:p w14:paraId="48558530" w14:textId="77777777" w:rsidR="00850236" w:rsidRPr="008C30D6" w:rsidRDefault="00850236" w:rsidP="00060C33">
            <w:pPr>
              <w:pStyle w:val="af"/>
              <w:rPr>
                <w:rFonts w:ascii="Times New Roman" w:hAnsi="Times New Roman"/>
                <w:b/>
                <w:sz w:val="28"/>
                <w:szCs w:val="28"/>
                <w:lang w:val="kk-KZ"/>
              </w:rPr>
            </w:pPr>
            <w:r w:rsidRPr="008C30D6">
              <w:rPr>
                <w:rFonts w:ascii="Times New Roman" w:hAnsi="Times New Roman"/>
                <w:b/>
                <w:sz w:val="28"/>
                <w:szCs w:val="28"/>
              </w:rPr>
              <w:t>1</w:t>
            </w:r>
          </w:p>
        </w:tc>
        <w:tc>
          <w:tcPr>
            <w:tcW w:w="7796" w:type="dxa"/>
          </w:tcPr>
          <w:p w14:paraId="13E3698B" w14:textId="77777777" w:rsidR="00850236" w:rsidRPr="008C30D6" w:rsidRDefault="00850236" w:rsidP="0063766B">
            <w:pPr>
              <w:pStyle w:val="af"/>
              <w:tabs>
                <w:tab w:val="left" w:pos="348"/>
              </w:tabs>
              <w:jc w:val="both"/>
              <w:rPr>
                <w:rFonts w:ascii="Times New Roman" w:hAnsi="Times New Roman"/>
                <w:b/>
                <w:bCs/>
                <w:sz w:val="28"/>
                <w:szCs w:val="28"/>
                <w:lang w:val="kk-KZ"/>
              </w:rPr>
            </w:pPr>
            <w:r w:rsidRPr="008C30D6">
              <w:rPr>
                <w:rFonts w:ascii="Times New Roman" w:hAnsi="Times New Roman"/>
                <w:b/>
                <w:bCs/>
                <w:sz w:val="28"/>
                <w:szCs w:val="28"/>
              </w:rPr>
              <w:t>СЕМАНТИКАЛЫҚ ВАРИАТИВТЕНУДІҢ ТЕОРИЯЛЫҚ</w:t>
            </w:r>
            <w:r w:rsidRPr="008C30D6">
              <w:rPr>
                <w:rFonts w:ascii="Times New Roman" w:hAnsi="Times New Roman"/>
                <w:b/>
                <w:bCs/>
                <w:sz w:val="28"/>
                <w:szCs w:val="28"/>
                <w:lang w:val="kk-KZ"/>
              </w:rPr>
              <w:t xml:space="preserve"> НЕГІЗІ</w:t>
            </w:r>
          </w:p>
        </w:tc>
        <w:tc>
          <w:tcPr>
            <w:tcW w:w="845" w:type="dxa"/>
          </w:tcPr>
          <w:p w14:paraId="1654AA94" w14:textId="3EE1DB66" w:rsidR="00850236" w:rsidRPr="00BC3E05" w:rsidRDefault="00D91CAB" w:rsidP="00BC3E05">
            <w:pPr>
              <w:pStyle w:val="af"/>
              <w:tabs>
                <w:tab w:val="left" w:pos="420"/>
                <w:tab w:val="left" w:pos="752"/>
              </w:tabs>
              <w:ind w:left="185" w:right="-399"/>
              <w:rPr>
                <w:rFonts w:ascii="Times New Roman" w:hAnsi="Times New Roman"/>
                <w:b/>
                <w:sz w:val="28"/>
                <w:szCs w:val="28"/>
                <w:lang w:val="kk-KZ"/>
              </w:rPr>
            </w:pPr>
            <w:r w:rsidRPr="00BC3E05">
              <w:rPr>
                <w:rFonts w:ascii="Times New Roman" w:hAnsi="Times New Roman"/>
                <w:b/>
                <w:sz w:val="28"/>
                <w:szCs w:val="28"/>
                <w:lang w:val="kk-KZ"/>
              </w:rPr>
              <w:t>15</w:t>
            </w:r>
          </w:p>
        </w:tc>
      </w:tr>
      <w:tr w:rsidR="00C46A45" w:rsidRPr="00D02794" w14:paraId="763C9684" w14:textId="77777777" w:rsidTr="000C2CD7">
        <w:tc>
          <w:tcPr>
            <w:tcW w:w="704" w:type="dxa"/>
          </w:tcPr>
          <w:p w14:paraId="03FDF4E1" w14:textId="77777777" w:rsidR="00850236" w:rsidRPr="008C30D6" w:rsidRDefault="00850236" w:rsidP="00060C33">
            <w:pPr>
              <w:pStyle w:val="af"/>
              <w:rPr>
                <w:rFonts w:ascii="Times New Roman" w:hAnsi="Times New Roman"/>
                <w:b/>
                <w:bCs/>
                <w:sz w:val="28"/>
                <w:szCs w:val="28"/>
                <w:lang w:val="kk-KZ"/>
              </w:rPr>
            </w:pPr>
            <w:r w:rsidRPr="008C30D6">
              <w:rPr>
                <w:rFonts w:ascii="Times New Roman" w:hAnsi="Times New Roman"/>
                <w:sz w:val="28"/>
                <w:szCs w:val="28"/>
              </w:rPr>
              <w:t>1.1</w:t>
            </w:r>
          </w:p>
        </w:tc>
        <w:tc>
          <w:tcPr>
            <w:tcW w:w="7796" w:type="dxa"/>
          </w:tcPr>
          <w:p w14:paraId="40A81DFA" w14:textId="59D38098" w:rsidR="00850236" w:rsidRPr="008C30D6" w:rsidRDefault="00850236" w:rsidP="00A66432">
            <w:pPr>
              <w:pStyle w:val="af"/>
              <w:jc w:val="both"/>
              <w:rPr>
                <w:rFonts w:ascii="Times New Roman" w:hAnsi="Times New Roman"/>
                <w:sz w:val="28"/>
                <w:szCs w:val="28"/>
                <w:lang w:val="kk-KZ"/>
              </w:rPr>
            </w:pPr>
            <w:r w:rsidRPr="008C30D6">
              <w:rPr>
                <w:rFonts w:ascii="Times New Roman" w:hAnsi="Times New Roman"/>
                <w:sz w:val="28"/>
                <w:szCs w:val="28"/>
                <w:lang w:val="kk-KZ"/>
              </w:rPr>
              <w:t xml:space="preserve">Отандық және әлемдік лингвистикада тіл бірліктерінің вариативтенуі: салыстырмалы </w:t>
            </w:r>
            <w:r w:rsidR="00A66432" w:rsidRPr="008C30D6">
              <w:rPr>
                <w:rFonts w:ascii="Times New Roman" w:hAnsi="Times New Roman"/>
                <w:sz w:val="28"/>
                <w:szCs w:val="28"/>
                <w:lang w:val="kk-KZ"/>
              </w:rPr>
              <w:t>экскурс</w:t>
            </w:r>
          </w:p>
        </w:tc>
        <w:tc>
          <w:tcPr>
            <w:tcW w:w="845" w:type="dxa"/>
          </w:tcPr>
          <w:p w14:paraId="0C92C92E" w14:textId="22CB2323" w:rsidR="00850236" w:rsidRPr="008C30D6" w:rsidRDefault="00D91CAB"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15</w:t>
            </w:r>
          </w:p>
        </w:tc>
      </w:tr>
      <w:tr w:rsidR="00C46A45" w:rsidRPr="00D02794" w14:paraId="696A7CEF" w14:textId="77777777" w:rsidTr="000C2CD7">
        <w:tc>
          <w:tcPr>
            <w:tcW w:w="704" w:type="dxa"/>
          </w:tcPr>
          <w:p w14:paraId="0D67379F" w14:textId="77777777" w:rsidR="00850236" w:rsidRPr="008C30D6" w:rsidRDefault="00850236" w:rsidP="00060C33">
            <w:pPr>
              <w:pStyle w:val="af"/>
              <w:rPr>
                <w:rFonts w:ascii="Times New Roman" w:hAnsi="Times New Roman"/>
                <w:b/>
                <w:bCs/>
                <w:sz w:val="28"/>
                <w:szCs w:val="28"/>
                <w:lang w:val="kk-KZ"/>
              </w:rPr>
            </w:pPr>
            <w:r w:rsidRPr="008C30D6">
              <w:rPr>
                <w:rFonts w:ascii="Times New Roman" w:hAnsi="Times New Roman"/>
                <w:sz w:val="28"/>
                <w:szCs w:val="28"/>
              </w:rPr>
              <w:t>1.2</w:t>
            </w:r>
          </w:p>
        </w:tc>
        <w:tc>
          <w:tcPr>
            <w:tcW w:w="7796" w:type="dxa"/>
          </w:tcPr>
          <w:p w14:paraId="4BCD975E" w14:textId="77777777" w:rsidR="00850236" w:rsidRPr="008C30D6" w:rsidRDefault="00850236" w:rsidP="0063766B">
            <w:pPr>
              <w:pStyle w:val="af"/>
              <w:jc w:val="both"/>
              <w:rPr>
                <w:rFonts w:ascii="Times New Roman" w:hAnsi="Times New Roman"/>
                <w:sz w:val="28"/>
                <w:szCs w:val="28"/>
                <w:lang w:val="kk-KZ"/>
              </w:rPr>
            </w:pPr>
            <w:r w:rsidRPr="008C30D6">
              <w:rPr>
                <w:rFonts w:ascii="Times New Roman" w:hAnsi="Times New Roman"/>
                <w:sz w:val="28"/>
                <w:szCs w:val="28"/>
                <w:lang w:val="kk-KZ"/>
              </w:rPr>
              <w:t>Тіл бірліктерінің вариативтілігі: ұғымдық шектеу және теориялық интерпретациялар</w:t>
            </w:r>
          </w:p>
        </w:tc>
        <w:tc>
          <w:tcPr>
            <w:tcW w:w="845" w:type="dxa"/>
          </w:tcPr>
          <w:p w14:paraId="2934CB5D" w14:textId="01D4CEBC" w:rsidR="00850236" w:rsidRPr="008C30D6" w:rsidRDefault="00D91CAB"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23</w:t>
            </w:r>
          </w:p>
        </w:tc>
      </w:tr>
      <w:tr w:rsidR="00C46A45" w:rsidRPr="008C30D6" w14:paraId="6742FBC2" w14:textId="77777777" w:rsidTr="000C2CD7">
        <w:tc>
          <w:tcPr>
            <w:tcW w:w="704" w:type="dxa"/>
          </w:tcPr>
          <w:p w14:paraId="3547C7F9" w14:textId="77777777" w:rsidR="003A6B1C" w:rsidRPr="008C30D6" w:rsidRDefault="003A6B1C" w:rsidP="00060C33">
            <w:pPr>
              <w:pStyle w:val="af"/>
              <w:rPr>
                <w:rFonts w:ascii="Times New Roman" w:hAnsi="Times New Roman"/>
                <w:sz w:val="28"/>
                <w:szCs w:val="28"/>
              </w:rPr>
            </w:pPr>
            <w:r w:rsidRPr="008C30D6">
              <w:rPr>
                <w:rFonts w:ascii="Times New Roman" w:hAnsi="Times New Roman"/>
                <w:sz w:val="28"/>
                <w:szCs w:val="28"/>
              </w:rPr>
              <w:t>1.3</w:t>
            </w:r>
          </w:p>
        </w:tc>
        <w:tc>
          <w:tcPr>
            <w:tcW w:w="7796" w:type="dxa"/>
          </w:tcPr>
          <w:p w14:paraId="1DCF6B8F" w14:textId="494B78FA" w:rsidR="003A6B1C" w:rsidRPr="008C30D6" w:rsidRDefault="003A6B1C" w:rsidP="003A6B1C">
            <w:pPr>
              <w:pStyle w:val="af"/>
              <w:jc w:val="both"/>
              <w:rPr>
                <w:rFonts w:ascii="Times New Roman" w:hAnsi="Times New Roman"/>
                <w:b/>
                <w:bCs/>
                <w:sz w:val="28"/>
                <w:szCs w:val="28"/>
              </w:rPr>
            </w:pPr>
            <w:r w:rsidRPr="008C30D6">
              <w:rPr>
                <w:rFonts w:ascii="Times New Roman" w:hAnsi="Times New Roman"/>
                <w:sz w:val="28"/>
                <w:szCs w:val="28"/>
                <w:lang w:val="kk-KZ"/>
              </w:rPr>
              <w:t>Вариативтілік феномені: инвариант</w:t>
            </w:r>
            <w:r w:rsidRPr="008C30D6">
              <w:rPr>
                <w:rFonts w:ascii="Times New Roman" w:hAnsi="Times New Roman"/>
                <w:sz w:val="28"/>
                <w:szCs w:val="28"/>
              </w:rPr>
              <w:t>-</w:t>
            </w:r>
            <w:r w:rsidRPr="008C30D6">
              <w:rPr>
                <w:rFonts w:ascii="Times New Roman" w:hAnsi="Times New Roman"/>
                <w:sz w:val="28"/>
                <w:szCs w:val="28"/>
                <w:lang w:val="kk-KZ"/>
              </w:rPr>
              <w:t>вариант қатынасы және лексика-семантикалық топтар</w:t>
            </w:r>
          </w:p>
        </w:tc>
        <w:tc>
          <w:tcPr>
            <w:tcW w:w="845" w:type="dxa"/>
          </w:tcPr>
          <w:p w14:paraId="395E0718" w14:textId="1C9044AE" w:rsidR="003A6B1C" w:rsidRPr="008C30D6" w:rsidRDefault="00D91CAB"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35</w:t>
            </w:r>
          </w:p>
        </w:tc>
      </w:tr>
      <w:tr w:rsidR="00C46A45" w:rsidRPr="008C30D6" w14:paraId="5EA3373D" w14:textId="77777777" w:rsidTr="000C2CD7">
        <w:tc>
          <w:tcPr>
            <w:tcW w:w="704" w:type="dxa"/>
          </w:tcPr>
          <w:p w14:paraId="52B4369B" w14:textId="0625F760" w:rsidR="003A6B1C" w:rsidRPr="008C30D6" w:rsidRDefault="003A6B1C" w:rsidP="00060C33">
            <w:pPr>
              <w:pStyle w:val="af"/>
              <w:rPr>
                <w:rFonts w:ascii="Times New Roman" w:hAnsi="Times New Roman"/>
                <w:sz w:val="28"/>
                <w:szCs w:val="28"/>
                <w:lang w:val="kk-KZ"/>
              </w:rPr>
            </w:pPr>
          </w:p>
        </w:tc>
        <w:tc>
          <w:tcPr>
            <w:tcW w:w="7796" w:type="dxa"/>
          </w:tcPr>
          <w:p w14:paraId="669FAC4D" w14:textId="6F6CDACC" w:rsidR="003A6B1C" w:rsidRPr="008C30D6" w:rsidRDefault="003A6B1C" w:rsidP="003A6B1C">
            <w:pPr>
              <w:pStyle w:val="af"/>
              <w:jc w:val="both"/>
              <w:rPr>
                <w:rFonts w:ascii="Times New Roman" w:hAnsi="Times New Roman"/>
                <w:sz w:val="28"/>
                <w:szCs w:val="28"/>
              </w:rPr>
            </w:pPr>
            <w:r w:rsidRPr="008C30D6">
              <w:rPr>
                <w:rFonts w:ascii="Times New Roman" w:hAnsi="Times New Roman"/>
                <w:sz w:val="28"/>
                <w:szCs w:val="28"/>
              </w:rPr>
              <w:t>Тарау бойынша түйін</w:t>
            </w:r>
          </w:p>
        </w:tc>
        <w:tc>
          <w:tcPr>
            <w:tcW w:w="845" w:type="dxa"/>
          </w:tcPr>
          <w:p w14:paraId="16A1F791" w14:textId="7E2B23BC" w:rsidR="003A6B1C" w:rsidRPr="008C30D6" w:rsidRDefault="003A6B1C" w:rsidP="00BC3E05">
            <w:pPr>
              <w:pStyle w:val="af"/>
              <w:tabs>
                <w:tab w:val="left" w:pos="420"/>
                <w:tab w:val="left" w:pos="752"/>
              </w:tabs>
              <w:ind w:left="185" w:right="-399"/>
              <w:rPr>
                <w:rFonts w:ascii="Times New Roman" w:hAnsi="Times New Roman"/>
                <w:bCs/>
                <w:sz w:val="28"/>
                <w:szCs w:val="28"/>
                <w:lang w:val="kk-KZ"/>
              </w:rPr>
            </w:pPr>
          </w:p>
        </w:tc>
      </w:tr>
      <w:tr w:rsidR="00C46A45" w:rsidRPr="00D02794" w14:paraId="4E606F4C" w14:textId="77777777" w:rsidTr="000C2CD7">
        <w:tc>
          <w:tcPr>
            <w:tcW w:w="704" w:type="dxa"/>
          </w:tcPr>
          <w:p w14:paraId="05317C24" w14:textId="77777777" w:rsidR="003A6B1C" w:rsidRPr="008C30D6" w:rsidRDefault="003A6B1C" w:rsidP="00060C33">
            <w:pPr>
              <w:pStyle w:val="af"/>
              <w:rPr>
                <w:rFonts w:ascii="Times New Roman" w:hAnsi="Times New Roman"/>
                <w:b/>
                <w:sz w:val="28"/>
                <w:szCs w:val="28"/>
                <w:lang w:val="kk-KZ"/>
              </w:rPr>
            </w:pPr>
            <w:r w:rsidRPr="008C30D6">
              <w:rPr>
                <w:rFonts w:ascii="Times New Roman" w:hAnsi="Times New Roman"/>
                <w:b/>
                <w:sz w:val="28"/>
                <w:szCs w:val="28"/>
              </w:rPr>
              <w:t>2</w:t>
            </w:r>
          </w:p>
        </w:tc>
        <w:tc>
          <w:tcPr>
            <w:tcW w:w="7796" w:type="dxa"/>
          </w:tcPr>
          <w:p w14:paraId="567433A7" w14:textId="4ADB077A" w:rsidR="003A6B1C" w:rsidRPr="008C30D6" w:rsidRDefault="003A6B1C" w:rsidP="00A66432">
            <w:pPr>
              <w:pStyle w:val="af"/>
              <w:jc w:val="both"/>
              <w:rPr>
                <w:rFonts w:ascii="Times New Roman" w:hAnsi="Times New Roman"/>
                <w:b/>
                <w:bCs/>
                <w:sz w:val="28"/>
                <w:szCs w:val="28"/>
                <w:lang w:val="kk-KZ"/>
              </w:rPr>
            </w:pPr>
            <w:r w:rsidRPr="008C30D6">
              <w:rPr>
                <w:rFonts w:ascii="Times New Roman" w:hAnsi="Times New Roman"/>
                <w:b/>
                <w:bCs/>
                <w:sz w:val="28"/>
                <w:szCs w:val="28"/>
                <w:lang w:val="kk-KZ"/>
              </w:rPr>
              <w:t>ҚАЗАҚ ТІЛІНДЕГІ ЕТІСТІК ЖҮЙЕСІНІҢ СЕМАНТИКАЛЫҚ МҮМКІНДІКТЕРІН КОГНИТИВТІ</w:t>
            </w:r>
            <w:r w:rsidR="00A66432" w:rsidRPr="008C30D6">
              <w:rPr>
                <w:rFonts w:ascii="Times New Roman" w:hAnsi="Times New Roman"/>
                <w:b/>
                <w:bCs/>
                <w:sz w:val="28"/>
                <w:szCs w:val="28"/>
                <w:lang w:val="kk-KZ"/>
              </w:rPr>
              <w:t>К</w:t>
            </w:r>
            <w:r w:rsidRPr="008C30D6">
              <w:rPr>
                <w:rFonts w:ascii="Times New Roman" w:hAnsi="Times New Roman"/>
                <w:b/>
                <w:bCs/>
                <w:sz w:val="28"/>
                <w:szCs w:val="28"/>
                <w:lang w:val="kk-KZ"/>
              </w:rPr>
              <w:t xml:space="preserve"> </w:t>
            </w:r>
            <w:r w:rsidR="00A66432" w:rsidRPr="008C30D6">
              <w:rPr>
                <w:rFonts w:ascii="Times New Roman" w:hAnsi="Times New Roman"/>
                <w:b/>
                <w:bCs/>
                <w:sz w:val="28"/>
                <w:szCs w:val="28"/>
                <w:lang w:val="kk-KZ"/>
              </w:rPr>
              <w:t>ТАБИҒАТЫ</w:t>
            </w:r>
          </w:p>
        </w:tc>
        <w:tc>
          <w:tcPr>
            <w:tcW w:w="845" w:type="dxa"/>
          </w:tcPr>
          <w:p w14:paraId="42EE6333" w14:textId="00A5B81B" w:rsidR="003A6B1C" w:rsidRPr="00BC3E05" w:rsidRDefault="00A164EF" w:rsidP="00BC3E05">
            <w:pPr>
              <w:pStyle w:val="af"/>
              <w:tabs>
                <w:tab w:val="left" w:pos="420"/>
                <w:tab w:val="left" w:pos="752"/>
              </w:tabs>
              <w:ind w:left="185" w:right="-399"/>
              <w:rPr>
                <w:rFonts w:ascii="Times New Roman" w:hAnsi="Times New Roman"/>
                <w:b/>
                <w:sz w:val="28"/>
                <w:szCs w:val="28"/>
                <w:lang w:val="kk-KZ"/>
              </w:rPr>
            </w:pPr>
            <w:r w:rsidRPr="00BC3E05">
              <w:rPr>
                <w:rFonts w:ascii="Times New Roman" w:hAnsi="Times New Roman"/>
                <w:b/>
                <w:sz w:val="28"/>
                <w:szCs w:val="28"/>
                <w:lang w:val="kk-KZ"/>
              </w:rPr>
              <w:t>65</w:t>
            </w:r>
          </w:p>
        </w:tc>
      </w:tr>
      <w:tr w:rsidR="00C46A45" w:rsidRPr="008C30D6" w14:paraId="7E28CD8C" w14:textId="77777777" w:rsidTr="000C2CD7">
        <w:tc>
          <w:tcPr>
            <w:tcW w:w="704" w:type="dxa"/>
          </w:tcPr>
          <w:p w14:paraId="649A934B" w14:textId="3FBB0323" w:rsidR="003A6B1C" w:rsidRPr="008C30D6" w:rsidRDefault="003A6B1C" w:rsidP="00060C33">
            <w:pPr>
              <w:pStyle w:val="af"/>
              <w:rPr>
                <w:rFonts w:ascii="Times New Roman" w:hAnsi="Times New Roman"/>
                <w:b/>
                <w:sz w:val="28"/>
                <w:szCs w:val="28"/>
              </w:rPr>
            </w:pPr>
            <w:r w:rsidRPr="008C30D6">
              <w:rPr>
                <w:rFonts w:ascii="Times New Roman" w:hAnsi="Times New Roman"/>
                <w:sz w:val="28"/>
                <w:szCs w:val="28"/>
                <w:lang w:val="kk-KZ"/>
              </w:rPr>
              <w:t>2.1</w:t>
            </w:r>
          </w:p>
        </w:tc>
        <w:tc>
          <w:tcPr>
            <w:tcW w:w="7796" w:type="dxa"/>
          </w:tcPr>
          <w:p w14:paraId="1911988A" w14:textId="36CDE031" w:rsidR="003A6B1C" w:rsidRPr="008C30D6" w:rsidRDefault="003A6B1C" w:rsidP="003A6B1C">
            <w:pPr>
              <w:pStyle w:val="af"/>
              <w:jc w:val="both"/>
              <w:rPr>
                <w:rFonts w:ascii="Times New Roman" w:hAnsi="Times New Roman"/>
                <w:sz w:val="28"/>
                <w:szCs w:val="28"/>
                <w:lang w:val="kk-KZ"/>
              </w:rPr>
            </w:pPr>
            <w:r w:rsidRPr="008C30D6">
              <w:rPr>
                <w:rFonts w:ascii="Times New Roman" w:hAnsi="Times New Roman"/>
                <w:sz w:val="28"/>
                <w:szCs w:val="28"/>
              </w:rPr>
              <w:t>Қазақ тіліндегі етістік семантикасының кеңістігі: мүмкіндіктері мен шектеулері</w:t>
            </w:r>
          </w:p>
        </w:tc>
        <w:tc>
          <w:tcPr>
            <w:tcW w:w="845" w:type="dxa"/>
          </w:tcPr>
          <w:p w14:paraId="53159603" w14:textId="0C3542F6" w:rsidR="003A6B1C" w:rsidRPr="008C30D6" w:rsidRDefault="00A164EF"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65</w:t>
            </w:r>
          </w:p>
        </w:tc>
      </w:tr>
      <w:tr w:rsidR="00C46A45" w:rsidRPr="00D02794" w14:paraId="044E78AF" w14:textId="77777777" w:rsidTr="000C2CD7">
        <w:tc>
          <w:tcPr>
            <w:tcW w:w="704" w:type="dxa"/>
          </w:tcPr>
          <w:p w14:paraId="7E62799A" w14:textId="77777777" w:rsidR="003A6B1C" w:rsidRPr="008C30D6" w:rsidRDefault="003A6B1C" w:rsidP="00060C33">
            <w:pPr>
              <w:pStyle w:val="af"/>
              <w:rPr>
                <w:rFonts w:ascii="Times New Roman" w:hAnsi="Times New Roman"/>
                <w:sz w:val="28"/>
                <w:szCs w:val="28"/>
                <w:lang w:val="kk-KZ"/>
              </w:rPr>
            </w:pPr>
            <w:r w:rsidRPr="008C30D6">
              <w:rPr>
                <w:rFonts w:ascii="Times New Roman" w:hAnsi="Times New Roman"/>
                <w:bCs/>
                <w:sz w:val="28"/>
                <w:szCs w:val="28"/>
              </w:rPr>
              <w:t>2.2</w:t>
            </w:r>
          </w:p>
        </w:tc>
        <w:tc>
          <w:tcPr>
            <w:tcW w:w="7796" w:type="dxa"/>
          </w:tcPr>
          <w:p w14:paraId="22E011FE" w14:textId="219BEA51" w:rsidR="003A6B1C" w:rsidRPr="008C30D6" w:rsidRDefault="003A6B1C" w:rsidP="003A6B1C">
            <w:pPr>
              <w:pStyle w:val="af"/>
              <w:jc w:val="both"/>
              <w:rPr>
                <w:rFonts w:ascii="Times New Roman" w:hAnsi="Times New Roman"/>
                <w:sz w:val="28"/>
                <w:szCs w:val="28"/>
                <w:lang w:val="kk-KZ"/>
              </w:rPr>
            </w:pPr>
            <w:r w:rsidRPr="008C30D6">
              <w:rPr>
                <w:rFonts w:ascii="Times New Roman" w:hAnsi="Times New Roman"/>
                <w:sz w:val="28"/>
                <w:szCs w:val="28"/>
                <w:lang w:val="kk-KZ"/>
              </w:rPr>
              <w:t>Қалып етістіктерінің тіркесімділігі</w:t>
            </w:r>
            <w:r w:rsidR="00A66432" w:rsidRPr="008C30D6">
              <w:rPr>
                <w:rFonts w:ascii="Times New Roman" w:hAnsi="Times New Roman"/>
                <w:sz w:val="28"/>
                <w:szCs w:val="28"/>
                <w:lang w:val="kk-KZ"/>
              </w:rPr>
              <w:t xml:space="preserve"> </w:t>
            </w:r>
            <w:r w:rsidRPr="008C30D6">
              <w:rPr>
                <w:rFonts w:ascii="Times New Roman" w:hAnsi="Times New Roman"/>
                <w:sz w:val="28"/>
                <w:szCs w:val="28"/>
                <w:lang w:val="kk-KZ"/>
              </w:rPr>
              <w:t>(жатыр, отыр, тұр, жүр)</w:t>
            </w:r>
          </w:p>
        </w:tc>
        <w:tc>
          <w:tcPr>
            <w:tcW w:w="845" w:type="dxa"/>
          </w:tcPr>
          <w:p w14:paraId="091EF94B" w14:textId="50A400F7" w:rsidR="003A6B1C" w:rsidRPr="008C30D6" w:rsidRDefault="00A039EF"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73</w:t>
            </w:r>
          </w:p>
        </w:tc>
      </w:tr>
      <w:tr w:rsidR="00C46A45" w:rsidRPr="008C30D6" w14:paraId="7E957F32" w14:textId="77777777" w:rsidTr="000C2CD7">
        <w:tc>
          <w:tcPr>
            <w:tcW w:w="704" w:type="dxa"/>
          </w:tcPr>
          <w:p w14:paraId="51B641BA" w14:textId="23BA07A9" w:rsidR="003A6B1C" w:rsidRPr="008C30D6" w:rsidRDefault="003A6B1C" w:rsidP="00060C33">
            <w:pPr>
              <w:pStyle w:val="af"/>
              <w:rPr>
                <w:rFonts w:ascii="Times New Roman" w:hAnsi="Times New Roman"/>
                <w:bCs/>
                <w:sz w:val="28"/>
                <w:szCs w:val="28"/>
                <w:lang w:val="kk-KZ"/>
              </w:rPr>
            </w:pPr>
            <w:r w:rsidRPr="008C30D6">
              <w:rPr>
                <w:rFonts w:ascii="Times New Roman" w:hAnsi="Times New Roman"/>
                <w:bCs/>
                <w:sz w:val="28"/>
                <w:szCs w:val="28"/>
                <w:lang w:val="kk-KZ"/>
              </w:rPr>
              <w:t>2.3</w:t>
            </w:r>
          </w:p>
        </w:tc>
        <w:tc>
          <w:tcPr>
            <w:tcW w:w="7796" w:type="dxa"/>
          </w:tcPr>
          <w:p w14:paraId="580468FE" w14:textId="5D47415E" w:rsidR="003A6B1C" w:rsidRPr="008C30D6" w:rsidRDefault="003A6B1C" w:rsidP="003A6B1C">
            <w:pPr>
              <w:pStyle w:val="af"/>
              <w:jc w:val="both"/>
              <w:rPr>
                <w:rFonts w:ascii="Times New Roman" w:hAnsi="Times New Roman"/>
                <w:sz w:val="28"/>
                <w:szCs w:val="28"/>
                <w:lang w:val="kk-KZ"/>
              </w:rPr>
            </w:pPr>
            <w:r w:rsidRPr="008C30D6">
              <w:rPr>
                <w:rFonts w:ascii="Times New Roman" w:hAnsi="Times New Roman"/>
                <w:sz w:val="28"/>
                <w:szCs w:val="28"/>
                <w:lang w:val="kk-KZ"/>
              </w:rPr>
              <w:t>Полисемия және семантикалық вариацияның өзара байланысы</w:t>
            </w:r>
          </w:p>
        </w:tc>
        <w:tc>
          <w:tcPr>
            <w:tcW w:w="845" w:type="dxa"/>
          </w:tcPr>
          <w:p w14:paraId="3C3CABBE" w14:textId="46B56884" w:rsidR="003A6B1C" w:rsidRPr="008C30D6" w:rsidRDefault="00A039EF"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79</w:t>
            </w:r>
          </w:p>
        </w:tc>
      </w:tr>
      <w:tr w:rsidR="00C46A45" w:rsidRPr="008C30D6" w14:paraId="165BF8E6" w14:textId="77777777" w:rsidTr="000C2CD7">
        <w:tc>
          <w:tcPr>
            <w:tcW w:w="704" w:type="dxa"/>
          </w:tcPr>
          <w:p w14:paraId="30C1D337" w14:textId="0187CC4E" w:rsidR="003A6B1C" w:rsidRPr="008C30D6" w:rsidRDefault="003A6B1C" w:rsidP="00060C33">
            <w:pPr>
              <w:pStyle w:val="af"/>
              <w:rPr>
                <w:rFonts w:ascii="Times New Roman" w:hAnsi="Times New Roman"/>
                <w:bCs/>
                <w:sz w:val="28"/>
                <w:szCs w:val="28"/>
                <w:lang w:val="kk-KZ"/>
              </w:rPr>
            </w:pPr>
            <w:r w:rsidRPr="008C30D6">
              <w:rPr>
                <w:rFonts w:ascii="Times New Roman" w:hAnsi="Times New Roman"/>
                <w:bCs/>
                <w:sz w:val="28"/>
                <w:szCs w:val="28"/>
                <w:lang w:val="kk-KZ"/>
              </w:rPr>
              <w:t>2.4</w:t>
            </w:r>
          </w:p>
        </w:tc>
        <w:tc>
          <w:tcPr>
            <w:tcW w:w="7796" w:type="dxa"/>
          </w:tcPr>
          <w:p w14:paraId="16D0BB4D" w14:textId="3CE3C136" w:rsidR="003A6B1C" w:rsidRPr="008C30D6" w:rsidRDefault="003A6B1C" w:rsidP="003A6B1C">
            <w:pPr>
              <w:pStyle w:val="af"/>
              <w:jc w:val="both"/>
              <w:rPr>
                <w:rFonts w:ascii="Times New Roman" w:hAnsi="Times New Roman"/>
                <w:sz w:val="28"/>
                <w:szCs w:val="28"/>
                <w:lang w:val="kk-KZ"/>
              </w:rPr>
            </w:pPr>
            <w:r w:rsidRPr="008C30D6">
              <w:rPr>
                <w:rFonts w:ascii="Times New Roman" w:hAnsi="Times New Roman"/>
                <w:sz w:val="28"/>
                <w:szCs w:val="28"/>
              </w:rPr>
              <w:t xml:space="preserve">Етістіктердің семантикалық </w:t>
            </w:r>
            <w:r w:rsidRPr="008C30D6">
              <w:rPr>
                <w:rFonts w:ascii="Times New Roman" w:hAnsi="Times New Roman"/>
                <w:sz w:val="28"/>
                <w:szCs w:val="28"/>
                <w:lang w:val="kk-KZ"/>
              </w:rPr>
              <w:t>топтастырылуы</w:t>
            </w:r>
          </w:p>
        </w:tc>
        <w:tc>
          <w:tcPr>
            <w:tcW w:w="845" w:type="dxa"/>
          </w:tcPr>
          <w:p w14:paraId="60AE360A" w14:textId="4F100E76" w:rsidR="003A6B1C" w:rsidRPr="008C30D6" w:rsidRDefault="000D1FC2"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87</w:t>
            </w:r>
          </w:p>
        </w:tc>
      </w:tr>
      <w:tr w:rsidR="00C46A45" w:rsidRPr="008C30D6" w14:paraId="27D7A217" w14:textId="77777777" w:rsidTr="000C2CD7">
        <w:tc>
          <w:tcPr>
            <w:tcW w:w="704" w:type="dxa"/>
          </w:tcPr>
          <w:p w14:paraId="51787B29" w14:textId="77777777" w:rsidR="003A6B1C" w:rsidRPr="008C30D6" w:rsidRDefault="003A6B1C" w:rsidP="00060C33">
            <w:pPr>
              <w:pStyle w:val="af"/>
              <w:rPr>
                <w:rFonts w:ascii="Times New Roman" w:hAnsi="Times New Roman"/>
                <w:bCs/>
                <w:sz w:val="28"/>
                <w:szCs w:val="28"/>
                <w:lang w:val="kk-KZ"/>
              </w:rPr>
            </w:pPr>
          </w:p>
        </w:tc>
        <w:tc>
          <w:tcPr>
            <w:tcW w:w="7796" w:type="dxa"/>
          </w:tcPr>
          <w:p w14:paraId="1619A678" w14:textId="77777777" w:rsidR="003A6B1C" w:rsidRPr="008C30D6" w:rsidRDefault="003A6B1C" w:rsidP="003A6B1C">
            <w:pPr>
              <w:pStyle w:val="af"/>
              <w:jc w:val="both"/>
              <w:rPr>
                <w:rFonts w:ascii="Times New Roman" w:hAnsi="Times New Roman"/>
                <w:sz w:val="28"/>
                <w:szCs w:val="28"/>
                <w:lang w:val="kk-KZ"/>
              </w:rPr>
            </w:pPr>
            <w:r w:rsidRPr="008C30D6">
              <w:rPr>
                <w:rFonts w:ascii="Times New Roman" w:hAnsi="Times New Roman"/>
                <w:sz w:val="28"/>
                <w:szCs w:val="28"/>
              </w:rPr>
              <w:t>Тарау бойынша түйін</w:t>
            </w:r>
          </w:p>
        </w:tc>
        <w:tc>
          <w:tcPr>
            <w:tcW w:w="845" w:type="dxa"/>
          </w:tcPr>
          <w:p w14:paraId="71140383" w14:textId="6023779C" w:rsidR="003A6B1C" w:rsidRPr="008C30D6" w:rsidRDefault="000D1FC2"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91</w:t>
            </w:r>
          </w:p>
        </w:tc>
      </w:tr>
      <w:tr w:rsidR="00C46A45" w:rsidRPr="008C30D6" w14:paraId="214CF0A0" w14:textId="77777777" w:rsidTr="000C2CD7">
        <w:tc>
          <w:tcPr>
            <w:tcW w:w="704" w:type="dxa"/>
          </w:tcPr>
          <w:p w14:paraId="16721C9B" w14:textId="77777777" w:rsidR="003A6B1C" w:rsidRPr="008C30D6" w:rsidRDefault="003A6B1C" w:rsidP="00060C33">
            <w:pPr>
              <w:pStyle w:val="af"/>
              <w:rPr>
                <w:rFonts w:ascii="Times New Roman" w:hAnsi="Times New Roman"/>
                <w:b/>
                <w:bCs/>
                <w:sz w:val="28"/>
                <w:szCs w:val="28"/>
              </w:rPr>
            </w:pPr>
            <w:r w:rsidRPr="008C30D6">
              <w:rPr>
                <w:rFonts w:ascii="Times New Roman" w:hAnsi="Times New Roman"/>
                <w:b/>
                <w:bCs/>
                <w:sz w:val="28"/>
                <w:szCs w:val="28"/>
              </w:rPr>
              <w:t>3</w:t>
            </w:r>
          </w:p>
        </w:tc>
        <w:tc>
          <w:tcPr>
            <w:tcW w:w="7796" w:type="dxa"/>
          </w:tcPr>
          <w:p w14:paraId="32C02E64" w14:textId="77777777" w:rsidR="003A6B1C" w:rsidRPr="008C30D6" w:rsidRDefault="003A6B1C" w:rsidP="003A6B1C">
            <w:pPr>
              <w:pStyle w:val="af"/>
              <w:jc w:val="both"/>
              <w:rPr>
                <w:rFonts w:ascii="Times New Roman" w:hAnsi="Times New Roman"/>
                <w:b/>
                <w:bCs/>
                <w:sz w:val="28"/>
                <w:szCs w:val="28"/>
              </w:rPr>
            </w:pPr>
            <w:r w:rsidRPr="008C30D6">
              <w:rPr>
                <w:rFonts w:ascii="Times New Roman" w:hAnsi="Times New Roman"/>
                <w:b/>
                <w:bCs/>
                <w:sz w:val="28"/>
                <w:szCs w:val="28"/>
              </w:rPr>
              <w:t>ЕТІСТІК СЕМАНТИКАСЫНЫҢ ВАРИАТИВТІЛІГІ: ТІЛДІҢ ИКЕМДІЛІК ИНДИКАТОРЫ</w:t>
            </w:r>
          </w:p>
        </w:tc>
        <w:tc>
          <w:tcPr>
            <w:tcW w:w="845" w:type="dxa"/>
          </w:tcPr>
          <w:p w14:paraId="11C08221" w14:textId="4ED4CF04" w:rsidR="003A6B1C" w:rsidRPr="00BC3E05" w:rsidRDefault="000D1FC2" w:rsidP="00BC3E05">
            <w:pPr>
              <w:pStyle w:val="af"/>
              <w:tabs>
                <w:tab w:val="left" w:pos="420"/>
                <w:tab w:val="left" w:pos="752"/>
              </w:tabs>
              <w:ind w:left="185" w:right="-399"/>
              <w:rPr>
                <w:rFonts w:ascii="Times New Roman" w:hAnsi="Times New Roman"/>
                <w:b/>
                <w:sz w:val="28"/>
                <w:szCs w:val="28"/>
                <w:lang w:val="kk-KZ"/>
              </w:rPr>
            </w:pPr>
            <w:r w:rsidRPr="00BC3E05">
              <w:rPr>
                <w:rFonts w:ascii="Times New Roman" w:hAnsi="Times New Roman"/>
                <w:b/>
                <w:sz w:val="28"/>
                <w:szCs w:val="28"/>
                <w:lang w:val="kk-KZ"/>
              </w:rPr>
              <w:t>93</w:t>
            </w:r>
          </w:p>
        </w:tc>
      </w:tr>
      <w:tr w:rsidR="00C46A45" w:rsidRPr="008C30D6" w14:paraId="7E40476C" w14:textId="77777777" w:rsidTr="000C2CD7">
        <w:tc>
          <w:tcPr>
            <w:tcW w:w="704" w:type="dxa"/>
          </w:tcPr>
          <w:p w14:paraId="1FB7EC4A" w14:textId="77777777" w:rsidR="003A6B1C" w:rsidRPr="008C30D6" w:rsidRDefault="003A6B1C" w:rsidP="00060C33">
            <w:pPr>
              <w:pStyle w:val="af"/>
              <w:rPr>
                <w:rFonts w:ascii="Times New Roman" w:hAnsi="Times New Roman"/>
                <w:sz w:val="28"/>
                <w:szCs w:val="28"/>
              </w:rPr>
            </w:pPr>
            <w:r w:rsidRPr="008C30D6">
              <w:rPr>
                <w:rFonts w:ascii="Times New Roman" w:hAnsi="Times New Roman"/>
                <w:sz w:val="28"/>
                <w:szCs w:val="28"/>
              </w:rPr>
              <w:t>3.1</w:t>
            </w:r>
          </w:p>
        </w:tc>
        <w:tc>
          <w:tcPr>
            <w:tcW w:w="7796" w:type="dxa"/>
          </w:tcPr>
          <w:p w14:paraId="6DF09544" w14:textId="3613A561" w:rsidR="003A6B1C" w:rsidRPr="008C30D6" w:rsidRDefault="003A6B1C" w:rsidP="003A6B1C">
            <w:pPr>
              <w:pStyle w:val="af"/>
              <w:jc w:val="both"/>
              <w:rPr>
                <w:rFonts w:ascii="Times New Roman" w:hAnsi="Times New Roman"/>
                <w:sz w:val="28"/>
                <w:szCs w:val="28"/>
                <w:lang w:val="kk-KZ"/>
              </w:rPr>
            </w:pPr>
            <w:r w:rsidRPr="008C30D6">
              <w:rPr>
                <w:rFonts w:ascii="Times New Roman" w:hAnsi="Times New Roman"/>
                <w:sz w:val="28"/>
                <w:szCs w:val="28"/>
              </w:rPr>
              <w:t xml:space="preserve">Етістіктердің </w:t>
            </w:r>
            <w:r w:rsidRPr="008C30D6">
              <w:rPr>
                <w:rFonts w:ascii="Times New Roman" w:hAnsi="Times New Roman"/>
                <w:sz w:val="28"/>
                <w:szCs w:val="28"/>
                <w:lang w:val="kk-KZ"/>
              </w:rPr>
              <w:t>семантикалық</w:t>
            </w:r>
            <w:r w:rsidRPr="008C30D6">
              <w:rPr>
                <w:rFonts w:ascii="Times New Roman" w:hAnsi="Times New Roman"/>
                <w:sz w:val="28"/>
                <w:szCs w:val="28"/>
              </w:rPr>
              <w:t xml:space="preserve"> өрістері және кіші </w:t>
            </w:r>
            <w:r w:rsidRPr="008C30D6">
              <w:rPr>
                <w:rFonts w:ascii="Times New Roman" w:hAnsi="Times New Roman"/>
                <w:sz w:val="28"/>
                <w:szCs w:val="28"/>
                <w:lang w:val="kk-KZ"/>
              </w:rPr>
              <w:t xml:space="preserve">мағыналық </w:t>
            </w:r>
            <w:r w:rsidRPr="008C30D6">
              <w:rPr>
                <w:rFonts w:ascii="Times New Roman" w:hAnsi="Times New Roman"/>
                <w:sz w:val="28"/>
                <w:szCs w:val="28"/>
              </w:rPr>
              <w:t>топтары</w:t>
            </w:r>
          </w:p>
        </w:tc>
        <w:tc>
          <w:tcPr>
            <w:tcW w:w="845" w:type="dxa"/>
          </w:tcPr>
          <w:p w14:paraId="419B4F5C" w14:textId="6141198E" w:rsidR="003A6B1C" w:rsidRPr="008C30D6" w:rsidRDefault="000D1FC2"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93</w:t>
            </w:r>
          </w:p>
        </w:tc>
      </w:tr>
      <w:tr w:rsidR="00C46A45" w:rsidRPr="008C30D6" w14:paraId="27093457" w14:textId="77777777" w:rsidTr="000C2CD7">
        <w:tc>
          <w:tcPr>
            <w:tcW w:w="704" w:type="dxa"/>
          </w:tcPr>
          <w:p w14:paraId="0300F39F" w14:textId="77777777" w:rsidR="003A6B1C" w:rsidRPr="008C30D6" w:rsidRDefault="003A6B1C" w:rsidP="00060C33">
            <w:pPr>
              <w:pStyle w:val="af"/>
              <w:rPr>
                <w:rFonts w:ascii="Times New Roman" w:hAnsi="Times New Roman"/>
                <w:bCs/>
                <w:sz w:val="28"/>
                <w:szCs w:val="28"/>
              </w:rPr>
            </w:pPr>
            <w:r w:rsidRPr="008C30D6">
              <w:rPr>
                <w:rFonts w:ascii="Times New Roman" w:hAnsi="Times New Roman"/>
                <w:sz w:val="28"/>
                <w:szCs w:val="28"/>
              </w:rPr>
              <w:t>3.2</w:t>
            </w:r>
          </w:p>
        </w:tc>
        <w:tc>
          <w:tcPr>
            <w:tcW w:w="7796" w:type="dxa"/>
          </w:tcPr>
          <w:p w14:paraId="568ED820" w14:textId="578463F8" w:rsidR="003A6B1C" w:rsidRPr="008C30D6" w:rsidRDefault="003A6B1C" w:rsidP="00A66432">
            <w:pPr>
              <w:pStyle w:val="af"/>
              <w:jc w:val="both"/>
              <w:rPr>
                <w:rFonts w:ascii="Times New Roman" w:hAnsi="Times New Roman"/>
                <w:sz w:val="28"/>
                <w:szCs w:val="28"/>
                <w:lang w:val="kk-KZ"/>
              </w:rPr>
            </w:pPr>
            <w:r w:rsidRPr="008C30D6">
              <w:rPr>
                <w:rFonts w:ascii="Times New Roman" w:hAnsi="Times New Roman"/>
                <w:sz w:val="28"/>
                <w:szCs w:val="28"/>
              </w:rPr>
              <w:t>Етістіктердің семантикалық вариациясы: қазақ-ағылшын</w:t>
            </w:r>
            <w:r w:rsidRPr="008C30D6">
              <w:rPr>
                <w:rFonts w:ascii="Times New Roman" w:hAnsi="Times New Roman"/>
                <w:sz w:val="28"/>
                <w:szCs w:val="28"/>
                <w:lang w:val="kk-KZ"/>
              </w:rPr>
              <w:t xml:space="preserve"> тілдерінің</w:t>
            </w:r>
            <w:r w:rsidRPr="008C30D6">
              <w:rPr>
                <w:rFonts w:ascii="Times New Roman" w:hAnsi="Times New Roman"/>
                <w:sz w:val="28"/>
                <w:szCs w:val="28"/>
              </w:rPr>
              <w:t xml:space="preserve"> </w:t>
            </w:r>
            <w:r w:rsidRPr="008C30D6">
              <w:rPr>
                <w:rFonts w:ascii="Times New Roman" w:hAnsi="Times New Roman"/>
                <w:sz w:val="28"/>
                <w:szCs w:val="28"/>
                <w:lang w:val="kk-KZ"/>
              </w:rPr>
              <w:t>салыстырмалы</w:t>
            </w:r>
            <w:r w:rsidRPr="008C30D6">
              <w:rPr>
                <w:rFonts w:ascii="Times New Roman" w:hAnsi="Times New Roman"/>
                <w:sz w:val="28"/>
                <w:szCs w:val="28"/>
              </w:rPr>
              <w:t xml:space="preserve"> </w:t>
            </w:r>
            <w:r w:rsidR="00A66432" w:rsidRPr="008C30D6">
              <w:rPr>
                <w:rFonts w:ascii="Times New Roman" w:hAnsi="Times New Roman"/>
                <w:sz w:val="28"/>
                <w:szCs w:val="28"/>
                <w:lang w:val="kk-KZ"/>
              </w:rPr>
              <w:t>типологиясы</w:t>
            </w:r>
          </w:p>
        </w:tc>
        <w:tc>
          <w:tcPr>
            <w:tcW w:w="845" w:type="dxa"/>
          </w:tcPr>
          <w:p w14:paraId="41063AC3" w14:textId="4E92738A" w:rsidR="003A6B1C" w:rsidRPr="008C30D6" w:rsidRDefault="00690CF1"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98</w:t>
            </w:r>
          </w:p>
        </w:tc>
      </w:tr>
      <w:tr w:rsidR="00C46A45" w:rsidRPr="008C30D6" w14:paraId="529D16DF" w14:textId="77777777" w:rsidTr="000C2CD7">
        <w:tc>
          <w:tcPr>
            <w:tcW w:w="704" w:type="dxa"/>
          </w:tcPr>
          <w:p w14:paraId="2729BDDB" w14:textId="77777777" w:rsidR="003A6B1C" w:rsidRPr="008C30D6" w:rsidRDefault="003A6B1C" w:rsidP="00060C33">
            <w:pPr>
              <w:pStyle w:val="af"/>
              <w:rPr>
                <w:rFonts w:ascii="Times New Roman" w:hAnsi="Times New Roman"/>
                <w:sz w:val="28"/>
                <w:szCs w:val="28"/>
              </w:rPr>
            </w:pPr>
            <w:r w:rsidRPr="008C30D6">
              <w:rPr>
                <w:rFonts w:ascii="Times New Roman" w:hAnsi="Times New Roman"/>
                <w:sz w:val="28"/>
                <w:szCs w:val="28"/>
                <w:lang w:val="kk-KZ"/>
              </w:rPr>
              <w:t>3.3</w:t>
            </w:r>
          </w:p>
        </w:tc>
        <w:tc>
          <w:tcPr>
            <w:tcW w:w="7796" w:type="dxa"/>
          </w:tcPr>
          <w:p w14:paraId="076542A5" w14:textId="2E80991E" w:rsidR="003A6B1C" w:rsidRPr="008C30D6" w:rsidRDefault="003A6B1C" w:rsidP="00A66432">
            <w:pPr>
              <w:pStyle w:val="af"/>
              <w:jc w:val="both"/>
              <w:rPr>
                <w:rFonts w:ascii="Times New Roman" w:hAnsi="Times New Roman"/>
                <w:sz w:val="28"/>
                <w:szCs w:val="28"/>
              </w:rPr>
            </w:pPr>
            <w:r w:rsidRPr="008C30D6">
              <w:rPr>
                <w:rFonts w:ascii="Times New Roman" w:hAnsi="Times New Roman"/>
                <w:sz w:val="28"/>
                <w:szCs w:val="28"/>
              </w:rPr>
              <w:t xml:space="preserve">Туыстас/туыстас емес тілдердегі </w:t>
            </w:r>
            <w:r w:rsidRPr="008C30D6">
              <w:rPr>
                <w:rFonts w:ascii="Times New Roman" w:hAnsi="Times New Roman"/>
                <w:sz w:val="28"/>
                <w:szCs w:val="28"/>
                <w:lang w:val="kk-KZ"/>
              </w:rPr>
              <w:t xml:space="preserve">етістіктердің </w:t>
            </w:r>
            <w:r w:rsidRPr="008C30D6">
              <w:rPr>
                <w:rFonts w:ascii="Times New Roman" w:hAnsi="Times New Roman"/>
                <w:sz w:val="28"/>
                <w:szCs w:val="28"/>
              </w:rPr>
              <w:t>лексика-семантикалық вариация</w:t>
            </w:r>
            <w:r w:rsidRPr="008C30D6">
              <w:rPr>
                <w:rFonts w:ascii="Times New Roman" w:hAnsi="Times New Roman"/>
                <w:sz w:val="28"/>
                <w:szCs w:val="28"/>
                <w:lang w:val="kk-KZ"/>
              </w:rPr>
              <w:t>сы</w:t>
            </w:r>
            <w:r w:rsidRPr="008C30D6">
              <w:rPr>
                <w:rFonts w:ascii="Times New Roman" w:hAnsi="Times New Roman"/>
                <w:sz w:val="28"/>
                <w:szCs w:val="28"/>
              </w:rPr>
              <w:t xml:space="preserve"> </w:t>
            </w:r>
          </w:p>
        </w:tc>
        <w:tc>
          <w:tcPr>
            <w:tcW w:w="845" w:type="dxa"/>
          </w:tcPr>
          <w:p w14:paraId="52BA5D60" w14:textId="34C79D8A" w:rsidR="003A6B1C" w:rsidRPr="008C30D6" w:rsidRDefault="00690CF1"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103</w:t>
            </w:r>
          </w:p>
        </w:tc>
      </w:tr>
      <w:tr w:rsidR="00C46A45" w:rsidRPr="008C30D6" w14:paraId="68190157" w14:textId="77777777" w:rsidTr="000C2CD7">
        <w:tc>
          <w:tcPr>
            <w:tcW w:w="704" w:type="dxa"/>
          </w:tcPr>
          <w:p w14:paraId="6F835189" w14:textId="77777777" w:rsidR="003A6B1C" w:rsidRPr="008C30D6" w:rsidRDefault="003A6B1C" w:rsidP="00060C33">
            <w:pPr>
              <w:pStyle w:val="af"/>
              <w:rPr>
                <w:rFonts w:ascii="Times New Roman" w:hAnsi="Times New Roman"/>
                <w:sz w:val="28"/>
                <w:szCs w:val="28"/>
              </w:rPr>
            </w:pPr>
            <w:r w:rsidRPr="008C30D6">
              <w:rPr>
                <w:rFonts w:ascii="Times New Roman" w:hAnsi="Times New Roman"/>
                <w:sz w:val="28"/>
                <w:szCs w:val="28"/>
              </w:rPr>
              <w:t>3.4</w:t>
            </w:r>
          </w:p>
        </w:tc>
        <w:tc>
          <w:tcPr>
            <w:tcW w:w="7796" w:type="dxa"/>
          </w:tcPr>
          <w:p w14:paraId="1BDBDD86" w14:textId="5B71777B" w:rsidR="003A6B1C" w:rsidRPr="008C30D6" w:rsidRDefault="003A6B1C" w:rsidP="003A6B1C">
            <w:pPr>
              <w:pStyle w:val="af"/>
              <w:jc w:val="both"/>
              <w:rPr>
                <w:rFonts w:ascii="Times New Roman" w:hAnsi="Times New Roman"/>
                <w:sz w:val="28"/>
                <w:szCs w:val="28"/>
              </w:rPr>
            </w:pPr>
            <w:r w:rsidRPr="008C30D6">
              <w:rPr>
                <w:rFonts w:ascii="Times New Roman" w:hAnsi="Times New Roman"/>
                <w:sz w:val="28"/>
                <w:szCs w:val="28"/>
              </w:rPr>
              <w:t>Қозғалыс/қабылдау етістіктері: қазақ-ағылшын</w:t>
            </w:r>
            <w:r w:rsidRPr="008C30D6">
              <w:rPr>
                <w:rFonts w:ascii="Times New Roman" w:hAnsi="Times New Roman"/>
                <w:sz w:val="28"/>
                <w:szCs w:val="28"/>
                <w:lang w:val="kk-KZ"/>
              </w:rPr>
              <w:t xml:space="preserve"> тілдерінің</w:t>
            </w:r>
            <w:r w:rsidRPr="008C30D6">
              <w:rPr>
                <w:rFonts w:ascii="Times New Roman" w:hAnsi="Times New Roman"/>
                <w:sz w:val="28"/>
                <w:szCs w:val="28"/>
              </w:rPr>
              <w:t xml:space="preserve"> вариация</w:t>
            </w:r>
            <w:r w:rsidRPr="008C30D6">
              <w:rPr>
                <w:rFonts w:ascii="Times New Roman" w:hAnsi="Times New Roman"/>
                <w:sz w:val="28"/>
                <w:szCs w:val="28"/>
                <w:lang w:val="kk-KZ"/>
              </w:rPr>
              <w:t>лық</w:t>
            </w:r>
            <w:r w:rsidRPr="008C30D6">
              <w:rPr>
                <w:rFonts w:ascii="Times New Roman" w:hAnsi="Times New Roman"/>
                <w:sz w:val="28"/>
                <w:szCs w:val="28"/>
              </w:rPr>
              <w:t xml:space="preserve"> траекториялары</w:t>
            </w:r>
          </w:p>
        </w:tc>
        <w:tc>
          <w:tcPr>
            <w:tcW w:w="845" w:type="dxa"/>
          </w:tcPr>
          <w:p w14:paraId="5CCE0EC2" w14:textId="45A3159E" w:rsidR="003A6B1C" w:rsidRPr="008C30D6" w:rsidRDefault="00690CF1"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1</w:t>
            </w:r>
            <w:r w:rsidR="00BC3E05">
              <w:rPr>
                <w:rFonts w:ascii="Times New Roman" w:hAnsi="Times New Roman"/>
                <w:bCs/>
                <w:sz w:val="28"/>
                <w:szCs w:val="28"/>
                <w:lang w:val="kk-KZ"/>
              </w:rPr>
              <w:t>05</w:t>
            </w:r>
          </w:p>
        </w:tc>
      </w:tr>
      <w:tr w:rsidR="00C46A45" w:rsidRPr="008C30D6" w14:paraId="6122DA07" w14:textId="77777777" w:rsidTr="000C2CD7">
        <w:tc>
          <w:tcPr>
            <w:tcW w:w="704" w:type="dxa"/>
          </w:tcPr>
          <w:p w14:paraId="225550C8" w14:textId="0A1147E5" w:rsidR="003A6B1C" w:rsidRPr="008C30D6" w:rsidRDefault="003A6B1C" w:rsidP="00060C33">
            <w:pPr>
              <w:pStyle w:val="af"/>
              <w:rPr>
                <w:rFonts w:ascii="Times New Roman" w:hAnsi="Times New Roman"/>
                <w:sz w:val="28"/>
                <w:szCs w:val="28"/>
              </w:rPr>
            </w:pPr>
          </w:p>
        </w:tc>
        <w:tc>
          <w:tcPr>
            <w:tcW w:w="7796" w:type="dxa"/>
          </w:tcPr>
          <w:p w14:paraId="3E08CAE5" w14:textId="583080B4" w:rsidR="003A6B1C" w:rsidRPr="008C30D6" w:rsidRDefault="003A6B1C" w:rsidP="003A6B1C">
            <w:pPr>
              <w:pStyle w:val="af"/>
              <w:jc w:val="both"/>
              <w:rPr>
                <w:rFonts w:ascii="Times New Roman" w:hAnsi="Times New Roman"/>
                <w:sz w:val="28"/>
                <w:szCs w:val="28"/>
              </w:rPr>
            </w:pPr>
            <w:r w:rsidRPr="008C30D6">
              <w:rPr>
                <w:rFonts w:ascii="Times New Roman" w:hAnsi="Times New Roman"/>
                <w:sz w:val="28"/>
                <w:szCs w:val="28"/>
              </w:rPr>
              <w:t>Тарау бойынша түйін</w:t>
            </w:r>
          </w:p>
        </w:tc>
        <w:tc>
          <w:tcPr>
            <w:tcW w:w="845" w:type="dxa"/>
          </w:tcPr>
          <w:p w14:paraId="725C7C8B" w14:textId="440BD41B" w:rsidR="003A6B1C" w:rsidRPr="008C30D6" w:rsidRDefault="00BC3E05" w:rsidP="00BC3E05">
            <w:pPr>
              <w:pStyle w:val="af"/>
              <w:tabs>
                <w:tab w:val="left" w:pos="420"/>
                <w:tab w:val="left" w:pos="752"/>
              </w:tabs>
              <w:ind w:left="185" w:right="-399"/>
              <w:rPr>
                <w:rFonts w:ascii="Times New Roman" w:hAnsi="Times New Roman"/>
                <w:bCs/>
                <w:sz w:val="28"/>
                <w:szCs w:val="28"/>
                <w:lang w:val="kk-KZ"/>
              </w:rPr>
            </w:pPr>
            <w:r>
              <w:rPr>
                <w:rFonts w:ascii="Times New Roman" w:hAnsi="Times New Roman"/>
                <w:bCs/>
                <w:sz w:val="28"/>
                <w:szCs w:val="28"/>
                <w:lang w:val="kk-KZ"/>
              </w:rPr>
              <w:t>125</w:t>
            </w:r>
          </w:p>
        </w:tc>
      </w:tr>
      <w:tr w:rsidR="00C46A45" w:rsidRPr="008C30D6" w14:paraId="66C38666" w14:textId="77777777" w:rsidTr="000C2CD7">
        <w:tc>
          <w:tcPr>
            <w:tcW w:w="704" w:type="dxa"/>
          </w:tcPr>
          <w:p w14:paraId="1113305D" w14:textId="77777777" w:rsidR="003A6B1C" w:rsidRPr="008C30D6" w:rsidRDefault="003A6B1C" w:rsidP="00060C33">
            <w:pPr>
              <w:pStyle w:val="af"/>
              <w:rPr>
                <w:rFonts w:ascii="Times New Roman" w:hAnsi="Times New Roman"/>
                <w:sz w:val="28"/>
                <w:szCs w:val="28"/>
              </w:rPr>
            </w:pPr>
          </w:p>
        </w:tc>
        <w:tc>
          <w:tcPr>
            <w:tcW w:w="7796" w:type="dxa"/>
          </w:tcPr>
          <w:p w14:paraId="28330FE4" w14:textId="0B1FA603" w:rsidR="003A6B1C" w:rsidRPr="008C30D6" w:rsidRDefault="003A6B1C" w:rsidP="003A6B1C">
            <w:pPr>
              <w:pStyle w:val="af"/>
              <w:jc w:val="both"/>
              <w:rPr>
                <w:rFonts w:ascii="Times New Roman" w:hAnsi="Times New Roman"/>
                <w:sz w:val="28"/>
                <w:szCs w:val="28"/>
              </w:rPr>
            </w:pPr>
          </w:p>
        </w:tc>
        <w:tc>
          <w:tcPr>
            <w:tcW w:w="845" w:type="dxa"/>
          </w:tcPr>
          <w:p w14:paraId="49F568D5" w14:textId="77777777" w:rsidR="003A6B1C" w:rsidRPr="008C30D6" w:rsidRDefault="003A6B1C" w:rsidP="00BC3E05">
            <w:pPr>
              <w:pStyle w:val="af"/>
              <w:tabs>
                <w:tab w:val="left" w:pos="420"/>
                <w:tab w:val="left" w:pos="752"/>
              </w:tabs>
              <w:ind w:left="185" w:right="-399"/>
              <w:rPr>
                <w:rFonts w:ascii="Times New Roman" w:hAnsi="Times New Roman"/>
                <w:bCs/>
                <w:sz w:val="28"/>
                <w:szCs w:val="28"/>
                <w:lang w:val="kk-KZ"/>
              </w:rPr>
            </w:pPr>
          </w:p>
        </w:tc>
      </w:tr>
      <w:tr w:rsidR="00C46A45" w:rsidRPr="008C30D6" w14:paraId="5BA55294" w14:textId="77777777" w:rsidTr="000C2CD7">
        <w:tc>
          <w:tcPr>
            <w:tcW w:w="704" w:type="dxa"/>
          </w:tcPr>
          <w:p w14:paraId="7607DAC8" w14:textId="77777777" w:rsidR="003A6B1C" w:rsidRPr="008C30D6" w:rsidRDefault="003A6B1C" w:rsidP="00060C33">
            <w:pPr>
              <w:pStyle w:val="af"/>
              <w:rPr>
                <w:rFonts w:ascii="Times New Roman" w:hAnsi="Times New Roman"/>
                <w:sz w:val="28"/>
                <w:szCs w:val="28"/>
              </w:rPr>
            </w:pPr>
          </w:p>
        </w:tc>
        <w:tc>
          <w:tcPr>
            <w:tcW w:w="7796" w:type="dxa"/>
          </w:tcPr>
          <w:p w14:paraId="266121CB" w14:textId="77777777" w:rsidR="003A6B1C" w:rsidRPr="008C30D6" w:rsidRDefault="003A6B1C" w:rsidP="003A6B1C">
            <w:pPr>
              <w:pStyle w:val="af"/>
              <w:jc w:val="both"/>
              <w:rPr>
                <w:rFonts w:ascii="Times New Roman" w:hAnsi="Times New Roman"/>
                <w:sz w:val="28"/>
                <w:szCs w:val="28"/>
              </w:rPr>
            </w:pPr>
            <w:r w:rsidRPr="008C30D6">
              <w:rPr>
                <w:rFonts w:ascii="Times New Roman" w:hAnsi="Times New Roman"/>
                <w:b/>
                <w:sz w:val="28"/>
                <w:szCs w:val="28"/>
              </w:rPr>
              <w:t>ҚОРЫТЫНДЫ</w:t>
            </w:r>
          </w:p>
        </w:tc>
        <w:tc>
          <w:tcPr>
            <w:tcW w:w="845" w:type="dxa"/>
          </w:tcPr>
          <w:p w14:paraId="775A3B64" w14:textId="7E0120CE" w:rsidR="003A6B1C" w:rsidRPr="00BC3E05" w:rsidRDefault="00BC3E05" w:rsidP="00BC3E05">
            <w:pPr>
              <w:pStyle w:val="af"/>
              <w:tabs>
                <w:tab w:val="left" w:pos="420"/>
                <w:tab w:val="left" w:pos="752"/>
              </w:tabs>
              <w:ind w:left="185" w:right="-399"/>
              <w:rPr>
                <w:rFonts w:ascii="Times New Roman" w:hAnsi="Times New Roman"/>
                <w:b/>
                <w:sz w:val="28"/>
                <w:szCs w:val="28"/>
                <w:lang w:val="kk-KZ"/>
              </w:rPr>
            </w:pPr>
            <w:r w:rsidRPr="00BC3E05">
              <w:rPr>
                <w:rFonts w:ascii="Times New Roman" w:hAnsi="Times New Roman"/>
                <w:b/>
                <w:sz w:val="28"/>
                <w:szCs w:val="28"/>
                <w:lang w:val="kk-KZ"/>
              </w:rPr>
              <w:t>127</w:t>
            </w:r>
          </w:p>
        </w:tc>
      </w:tr>
      <w:tr w:rsidR="00C46A45" w:rsidRPr="008C30D6" w14:paraId="5D0B0B00" w14:textId="77777777" w:rsidTr="000C2CD7">
        <w:tc>
          <w:tcPr>
            <w:tcW w:w="704" w:type="dxa"/>
          </w:tcPr>
          <w:p w14:paraId="705DDD4A" w14:textId="77777777" w:rsidR="003A6B1C" w:rsidRPr="008C30D6" w:rsidRDefault="003A6B1C" w:rsidP="00060C33">
            <w:pPr>
              <w:pStyle w:val="af"/>
              <w:rPr>
                <w:rFonts w:ascii="Times New Roman" w:hAnsi="Times New Roman"/>
                <w:sz w:val="28"/>
                <w:szCs w:val="28"/>
              </w:rPr>
            </w:pPr>
          </w:p>
        </w:tc>
        <w:tc>
          <w:tcPr>
            <w:tcW w:w="7796" w:type="dxa"/>
          </w:tcPr>
          <w:p w14:paraId="5BFF64CE" w14:textId="77777777" w:rsidR="003A6B1C" w:rsidRPr="008C30D6" w:rsidRDefault="003A6B1C" w:rsidP="003A6B1C">
            <w:pPr>
              <w:pStyle w:val="af"/>
              <w:jc w:val="both"/>
              <w:rPr>
                <w:rFonts w:ascii="Times New Roman" w:hAnsi="Times New Roman"/>
                <w:sz w:val="28"/>
                <w:szCs w:val="28"/>
              </w:rPr>
            </w:pPr>
            <w:r w:rsidRPr="008C30D6">
              <w:rPr>
                <w:rFonts w:ascii="Times New Roman" w:hAnsi="Times New Roman"/>
                <w:b/>
                <w:sz w:val="28"/>
                <w:szCs w:val="28"/>
                <w:lang w:val="kk-KZ"/>
              </w:rPr>
              <w:t>ПАЙДАЛАНЫЛҒАН ӘДЕБИЕТТЕР ТІЗІМІ</w:t>
            </w:r>
          </w:p>
        </w:tc>
        <w:tc>
          <w:tcPr>
            <w:tcW w:w="845" w:type="dxa"/>
          </w:tcPr>
          <w:p w14:paraId="6FCB15AA" w14:textId="49426561" w:rsidR="003A6B1C" w:rsidRPr="00BC3E05" w:rsidRDefault="00BC3E05" w:rsidP="00BC3E05">
            <w:pPr>
              <w:pStyle w:val="af"/>
              <w:tabs>
                <w:tab w:val="left" w:pos="420"/>
                <w:tab w:val="left" w:pos="752"/>
              </w:tabs>
              <w:ind w:left="185" w:right="-399"/>
              <w:rPr>
                <w:rFonts w:ascii="Times New Roman" w:hAnsi="Times New Roman"/>
                <w:b/>
                <w:sz w:val="28"/>
                <w:szCs w:val="28"/>
                <w:lang w:val="kk-KZ"/>
              </w:rPr>
            </w:pPr>
            <w:r w:rsidRPr="00BC3E05">
              <w:rPr>
                <w:rFonts w:ascii="Times New Roman" w:hAnsi="Times New Roman"/>
                <w:b/>
                <w:sz w:val="28"/>
                <w:szCs w:val="28"/>
                <w:lang w:val="kk-KZ"/>
              </w:rPr>
              <w:t>130</w:t>
            </w:r>
          </w:p>
        </w:tc>
      </w:tr>
      <w:tr w:rsidR="00C46A45" w:rsidRPr="008C30D6" w14:paraId="7AC3BA57" w14:textId="77777777" w:rsidTr="000C2CD7">
        <w:tc>
          <w:tcPr>
            <w:tcW w:w="704" w:type="dxa"/>
          </w:tcPr>
          <w:p w14:paraId="0BB1DCBD" w14:textId="77777777" w:rsidR="003A6B1C" w:rsidRPr="008C30D6" w:rsidRDefault="003A6B1C" w:rsidP="00060C33">
            <w:pPr>
              <w:pStyle w:val="af"/>
              <w:rPr>
                <w:rFonts w:ascii="Times New Roman" w:hAnsi="Times New Roman"/>
                <w:sz w:val="28"/>
                <w:szCs w:val="28"/>
              </w:rPr>
            </w:pPr>
          </w:p>
        </w:tc>
        <w:tc>
          <w:tcPr>
            <w:tcW w:w="7796" w:type="dxa"/>
          </w:tcPr>
          <w:p w14:paraId="416DFB0D" w14:textId="77777777" w:rsidR="003A6B1C" w:rsidRPr="008C30D6" w:rsidRDefault="003A6B1C" w:rsidP="003A6B1C">
            <w:pPr>
              <w:pStyle w:val="af"/>
              <w:jc w:val="both"/>
              <w:rPr>
                <w:rFonts w:ascii="Times New Roman" w:hAnsi="Times New Roman"/>
                <w:sz w:val="28"/>
                <w:szCs w:val="28"/>
              </w:rPr>
            </w:pPr>
            <w:r w:rsidRPr="008C30D6">
              <w:rPr>
                <w:rFonts w:ascii="Times New Roman" w:hAnsi="Times New Roman"/>
                <w:b/>
                <w:sz w:val="28"/>
                <w:szCs w:val="28"/>
                <w:lang w:val="kk-KZ"/>
              </w:rPr>
              <w:t>ҚОСЫМША А</w:t>
            </w:r>
          </w:p>
        </w:tc>
        <w:tc>
          <w:tcPr>
            <w:tcW w:w="845" w:type="dxa"/>
          </w:tcPr>
          <w:p w14:paraId="33450AFF" w14:textId="77777777" w:rsidR="003A6B1C" w:rsidRPr="008C30D6" w:rsidRDefault="003A6B1C" w:rsidP="00060C33">
            <w:pPr>
              <w:pStyle w:val="af"/>
              <w:jc w:val="right"/>
              <w:rPr>
                <w:rFonts w:ascii="Times New Roman" w:hAnsi="Times New Roman"/>
                <w:b/>
                <w:bCs/>
                <w:sz w:val="28"/>
                <w:szCs w:val="28"/>
                <w:lang w:val="kk-KZ"/>
              </w:rPr>
            </w:pPr>
          </w:p>
        </w:tc>
      </w:tr>
    </w:tbl>
    <w:p w14:paraId="41D0966A" w14:textId="77777777" w:rsidR="00850236" w:rsidRPr="008C30D6" w:rsidRDefault="00850236" w:rsidP="0063766B">
      <w:pPr>
        <w:pStyle w:val="af"/>
        <w:jc w:val="both"/>
        <w:rPr>
          <w:rFonts w:ascii="Times New Roman" w:hAnsi="Times New Roman"/>
          <w:b/>
          <w:bCs/>
          <w:color w:val="000000" w:themeColor="text1"/>
          <w:sz w:val="28"/>
          <w:szCs w:val="28"/>
          <w:lang w:val="kk-KZ"/>
        </w:rPr>
      </w:pPr>
    </w:p>
    <w:p w14:paraId="7A272F41" w14:textId="77777777" w:rsidR="00850236" w:rsidRPr="008C30D6" w:rsidRDefault="00850236" w:rsidP="0063766B">
      <w:pPr>
        <w:spacing w:after="0" w:line="240" w:lineRule="auto"/>
        <w:jc w:val="both"/>
        <w:rPr>
          <w:rFonts w:ascii="Times New Roman" w:hAnsi="Times New Roman" w:cs="Times New Roman"/>
          <w:b/>
          <w:sz w:val="28"/>
          <w:szCs w:val="28"/>
          <w:lang w:val="kk-KZ"/>
        </w:rPr>
      </w:pPr>
    </w:p>
    <w:p w14:paraId="4C4CCD25" w14:textId="77777777" w:rsidR="00850236" w:rsidRPr="008C30D6" w:rsidRDefault="00850236" w:rsidP="0063766B">
      <w:pPr>
        <w:spacing w:after="0" w:line="240" w:lineRule="auto"/>
        <w:jc w:val="both"/>
        <w:rPr>
          <w:rFonts w:ascii="Times New Roman" w:hAnsi="Times New Roman" w:cs="Times New Roman"/>
          <w:b/>
          <w:sz w:val="28"/>
          <w:szCs w:val="28"/>
          <w:lang w:val="kk-KZ"/>
        </w:rPr>
      </w:pPr>
    </w:p>
    <w:p w14:paraId="0BC8FC5F" w14:textId="77777777" w:rsidR="0006558B" w:rsidRPr="008C30D6" w:rsidRDefault="0006558B" w:rsidP="0063766B">
      <w:pPr>
        <w:spacing w:after="0" w:line="240" w:lineRule="auto"/>
        <w:jc w:val="both"/>
        <w:rPr>
          <w:rFonts w:ascii="Times New Roman" w:hAnsi="Times New Roman" w:cs="Times New Roman"/>
          <w:b/>
          <w:sz w:val="28"/>
          <w:szCs w:val="28"/>
          <w:lang w:val="kk-KZ"/>
        </w:rPr>
      </w:pPr>
    </w:p>
    <w:p w14:paraId="1B4C5F34" w14:textId="77777777" w:rsidR="0006558B" w:rsidRPr="008C30D6" w:rsidRDefault="0006558B" w:rsidP="0063766B">
      <w:pPr>
        <w:spacing w:after="0" w:line="240" w:lineRule="auto"/>
        <w:jc w:val="both"/>
        <w:rPr>
          <w:rFonts w:ascii="Times New Roman" w:hAnsi="Times New Roman" w:cs="Times New Roman"/>
          <w:b/>
          <w:sz w:val="28"/>
          <w:szCs w:val="28"/>
          <w:lang w:val="kk-KZ"/>
        </w:rPr>
      </w:pPr>
    </w:p>
    <w:p w14:paraId="316DE163" w14:textId="77777777" w:rsidR="0006558B" w:rsidRPr="008C30D6" w:rsidRDefault="0006558B" w:rsidP="0063766B">
      <w:pPr>
        <w:spacing w:after="0" w:line="240" w:lineRule="auto"/>
        <w:jc w:val="both"/>
        <w:rPr>
          <w:rFonts w:ascii="Times New Roman" w:hAnsi="Times New Roman" w:cs="Times New Roman"/>
          <w:b/>
          <w:sz w:val="28"/>
          <w:szCs w:val="28"/>
          <w:lang w:val="kk-KZ"/>
        </w:rPr>
      </w:pPr>
    </w:p>
    <w:p w14:paraId="7DFF0B06" w14:textId="77777777" w:rsidR="00850236" w:rsidRPr="008C30D6" w:rsidRDefault="00850236" w:rsidP="0063766B">
      <w:pPr>
        <w:spacing w:after="0" w:line="240" w:lineRule="auto"/>
        <w:jc w:val="center"/>
        <w:rPr>
          <w:rFonts w:ascii="Times New Roman" w:hAnsi="Times New Roman" w:cs="Times New Roman"/>
          <w:b/>
          <w:sz w:val="28"/>
          <w:szCs w:val="28"/>
          <w:lang w:val="kk-KZ"/>
        </w:rPr>
      </w:pPr>
      <w:r w:rsidRPr="008C30D6">
        <w:rPr>
          <w:rFonts w:ascii="Times New Roman" w:hAnsi="Times New Roman" w:cs="Times New Roman"/>
          <w:b/>
          <w:sz w:val="28"/>
          <w:szCs w:val="28"/>
          <w:lang w:val="kk-KZ"/>
        </w:rPr>
        <w:lastRenderedPageBreak/>
        <w:t>А</w:t>
      </w:r>
      <w:bookmarkStart w:id="2" w:name="анықтамалар"/>
      <w:bookmarkEnd w:id="2"/>
      <w:r w:rsidRPr="008C30D6">
        <w:rPr>
          <w:rFonts w:ascii="Times New Roman" w:hAnsi="Times New Roman" w:cs="Times New Roman"/>
          <w:b/>
          <w:sz w:val="28"/>
          <w:szCs w:val="28"/>
          <w:lang w:val="kk-KZ"/>
        </w:rPr>
        <w:t>НЫҚТАМАЛАР</w:t>
      </w:r>
    </w:p>
    <w:p w14:paraId="3C56E336" w14:textId="77777777" w:rsidR="00850236" w:rsidRPr="008C30D6" w:rsidRDefault="00850236" w:rsidP="0063766B">
      <w:pPr>
        <w:pStyle w:val="ac"/>
        <w:ind w:left="0" w:firstLine="709"/>
      </w:pPr>
    </w:p>
    <w:p w14:paraId="6C57562C" w14:textId="6234EF86" w:rsidR="00850236" w:rsidRPr="008C30D6" w:rsidRDefault="00060C33" w:rsidP="0063766B">
      <w:pPr>
        <w:pStyle w:val="ac"/>
        <w:ind w:left="0" w:firstLine="567"/>
      </w:pPr>
      <w:r w:rsidRPr="008C30D6">
        <w:t>Диссертациялық жұмыста келесі терминдер мен олардың анықтамалары қолданылады:</w:t>
      </w:r>
    </w:p>
    <w:p w14:paraId="0BC20492" w14:textId="77777777" w:rsidR="00850236" w:rsidRPr="008C30D6" w:rsidRDefault="00850236" w:rsidP="0063766B">
      <w:pPr>
        <w:pStyle w:val="ac"/>
        <w:ind w:left="0" w:firstLine="567"/>
        <w:rPr>
          <w:b/>
        </w:rPr>
      </w:pPr>
      <w:r w:rsidRPr="008C30D6">
        <w:rPr>
          <w:b/>
        </w:rPr>
        <w:t xml:space="preserve">Вариабельдік </w:t>
      </w:r>
      <w:r w:rsidRPr="008C30D6">
        <w:t>–</w:t>
      </w:r>
      <w:r w:rsidRPr="008C30D6">
        <w:rPr>
          <w:color w:val="000000"/>
        </w:rPr>
        <w:t xml:space="preserve"> тілдік бірліктердің (дыбыс, сөз, тіркес, құрылым) қолдану барысында түрленуі, өзгеруі, әртүрлі нұсқада көріну құбылысы.</w:t>
      </w:r>
    </w:p>
    <w:p w14:paraId="2D35FC3A" w14:textId="77777777" w:rsidR="00850236" w:rsidRPr="008C30D6" w:rsidRDefault="00850236" w:rsidP="0063766B">
      <w:pPr>
        <w:pStyle w:val="ac"/>
        <w:ind w:left="0" w:firstLine="567"/>
        <w:rPr>
          <w:shd w:val="clear" w:color="auto" w:fill="FFFFFF"/>
        </w:rPr>
      </w:pPr>
      <w:r w:rsidRPr="008C30D6">
        <w:rPr>
          <w:b/>
        </w:rPr>
        <w:t xml:space="preserve">Варианттылық </w:t>
      </w:r>
      <w:r w:rsidRPr="008C30D6">
        <w:t>–</w:t>
      </w:r>
      <w:r w:rsidRPr="008C30D6">
        <w:rPr>
          <w:b/>
        </w:rPr>
        <w:t xml:space="preserve"> </w:t>
      </w:r>
      <w:r w:rsidRPr="008C30D6">
        <w:rPr>
          <w:b/>
          <w:shd w:val="clear" w:color="auto" w:fill="FFFFFF"/>
        </w:rPr>
        <w:t>(</w:t>
      </w:r>
      <w:r w:rsidRPr="008C30D6">
        <w:rPr>
          <w:shd w:val="clear" w:color="auto" w:fill="FFFFFF"/>
        </w:rPr>
        <w:t xml:space="preserve">лат. varians </w:t>
      </w:r>
      <w:r w:rsidRPr="008C30D6">
        <w:t>–</w:t>
      </w:r>
      <w:r w:rsidRPr="008C30D6">
        <w:rPr>
          <w:shd w:val="clear" w:color="auto" w:fill="FFFFFF"/>
        </w:rPr>
        <w:t xml:space="preserve"> өзгеретін) – тілдің әртүрлі жағдайда қолданылуына және әлеуметтік, территориялық ерекшелігіне байланысты анықталатын түрлері мен өзгерістері</w:t>
      </w:r>
    </w:p>
    <w:p w14:paraId="0B1A16D7"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 xml:space="preserve">Вариант </w:t>
      </w:r>
      <w:r w:rsidRPr="008C30D6">
        <w:rPr>
          <w:color w:val="000000"/>
          <w:sz w:val="28"/>
          <w:szCs w:val="28"/>
          <w:lang w:val="kk-KZ"/>
        </w:rPr>
        <w:t xml:space="preserve">– инварианттың нақты жағдайға, контекстке байланысты көрінісі немесе түрі (мағыналық не құрылымдық нұсқасы). </w:t>
      </w:r>
    </w:p>
    <w:p w14:paraId="02EADA73"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 xml:space="preserve">Диалект </w:t>
      </w:r>
      <w:r w:rsidRPr="008C30D6">
        <w:rPr>
          <w:color w:val="000000"/>
          <w:sz w:val="28"/>
          <w:szCs w:val="28"/>
          <w:lang w:val="kk-KZ"/>
        </w:rPr>
        <w:t>– белгілі бір аймаққа немесе әлеуметтік топқа тән тілдің жергілікті нұсқасы (мысалы: батыс, оңтүстік диалектілері).</w:t>
      </w:r>
    </w:p>
    <w:p w14:paraId="06CB24EE"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Дискурс</w:t>
      </w:r>
      <w:r w:rsidRPr="008C30D6">
        <w:rPr>
          <w:color w:val="000000"/>
          <w:sz w:val="28"/>
          <w:szCs w:val="28"/>
          <w:lang w:val="kk-KZ"/>
        </w:rPr>
        <w:t xml:space="preserve">  – нақты жағдаятта (уақыт, кеңістік, қатысушылар арқылы) жүзеге асатын тілдік қатынас; мәтін мен сөйлеудің әлеуметтік</w:t>
      </w:r>
      <w:r w:rsidRPr="008C30D6">
        <w:rPr>
          <w:color w:val="000000"/>
          <w:sz w:val="28"/>
          <w:szCs w:val="28"/>
          <w:lang w:val="kk-KZ"/>
        </w:rPr>
        <w:noBreakHyphen/>
        <w:t>мәдени контекстпен байланысқан формасы.</w:t>
      </w:r>
    </w:p>
    <w:p w14:paraId="3A5465F3"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Инвариант</w:t>
      </w:r>
      <w:r w:rsidRPr="008C30D6">
        <w:rPr>
          <w:color w:val="000000"/>
          <w:sz w:val="28"/>
          <w:szCs w:val="28"/>
          <w:lang w:val="kk-KZ"/>
        </w:rPr>
        <w:t xml:space="preserve"> – белгілі бір лексикалық немесе грамматикалық бірліктің тұрақты, негізгі, өзгермейтін мағынасы не формасы.</w:t>
      </w:r>
    </w:p>
    <w:p w14:paraId="52D8018B"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 xml:space="preserve">Когнитивтілік </w:t>
      </w:r>
      <w:r w:rsidRPr="008C30D6">
        <w:rPr>
          <w:color w:val="000000"/>
          <w:sz w:val="28"/>
          <w:szCs w:val="28"/>
          <w:lang w:val="kk-KZ"/>
        </w:rPr>
        <w:t>– адамның ойлау, қабылдау, есте сақтау, елестету сияқты танымдық процестерін білдіретін ұғым. Когнитивтілік – тіл мен сана байланысын сипаттайды.</w:t>
      </w:r>
    </w:p>
    <w:p w14:paraId="43C02017"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Контекст</w:t>
      </w:r>
      <w:r w:rsidRPr="008C30D6">
        <w:rPr>
          <w:color w:val="000000"/>
          <w:sz w:val="28"/>
          <w:szCs w:val="28"/>
          <w:lang w:val="kk-KZ"/>
        </w:rPr>
        <w:t xml:space="preserve"> – сөздің немесе сөйлемнің мағынасын анықтауға көмектесетін тілдік және жағдаяттық орта (мәтін алдындағы және кейінгі бөліктер).</w:t>
      </w:r>
    </w:p>
    <w:p w14:paraId="3C9BF017" w14:textId="63007823"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Лексика</w:t>
      </w:r>
      <w:r w:rsidR="00D02794">
        <w:rPr>
          <w:b/>
          <w:color w:val="000000"/>
          <w:sz w:val="28"/>
          <w:szCs w:val="28"/>
          <w:lang w:val="kk-KZ"/>
        </w:rPr>
        <w:t>-</w:t>
      </w:r>
      <w:r w:rsidRPr="008C30D6">
        <w:rPr>
          <w:b/>
          <w:color w:val="000000"/>
          <w:sz w:val="28"/>
          <w:szCs w:val="28"/>
          <w:lang w:val="kk-KZ"/>
        </w:rPr>
        <w:t>семантикалық вариация</w:t>
      </w:r>
      <w:r w:rsidRPr="008C30D6">
        <w:rPr>
          <w:color w:val="000000"/>
          <w:sz w:val="28"/>
          <w:szCs w:val="28"/>
          <w:lang w:val="kk-KZ"/>
        </w:rPr>
        <w:t xml:space="preserve"> – сөздердің лексикалық және мағыналық деңгейдегі өзгерістері мен түрленуін сипаттайтын құбылыс. </w:t>
      </w:r>
    </w:p>
    <w:p w14:paraId="4556851C"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Лингвистика</w:t>
      </w:r>
      <w:r w:rsidRPr="008C30D6">
        <w:rPr>
          <w:color w:val="000000"/>
          <w:sz w:val="28"/>
          <w:szCs w:val="28"/>
          <w:lang w:val="kk-KZ"/>
        </w:rPr>
        <w:t xml:space="preserve"> – тілді ғылыми түрде зерттейтін ғылым саласы. Оның ішіне тілдің құрылымы, дамуы, қолданысы мен қызметі кіреді.</w:t>
      </w:r>
    </w:p>
    <w:p w14:paraId="233D6C73"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Мағыналық өріс</w:t>
      </w:r>
      <w:r w:rsidRPr="008C30D6">
        <w:rPr>
          <w:color w:val="000000"/>
          <w:sz w:val="28"/>
          <w:szCs w:val="28"/>
          <w:lang w:val="kk-KZ"/>
        </w:rPr>
        <w:t xml:space="preserve"> – бір-бірімен мағыналық жағынан байланысты сөздер тобы, белгілі бір концептті білдіретін лексемалар жиынтығы (мысалы: «көлік» өрісіне – машина, автобус, пойыз кіреді). </w:t>
      </w:r>
    </w:p>
    <w:p w14:paraId="06763320" w14:textId="77777777" w:rsidR="00850236" w:rsidRPr="008C30D6" w:rsidRDefault="00850236" w:rsidP="0063766B">
      <w:pPr>
        <w:pStyle w:val="ac"/>
        <w:ind w:left="0" w:firstLine="567"/>
      </w:pPr>
      <w:r w:rsidRPr="008C30D6">
        <w:rPr>
          <w:b/>
          <w:bCs/>
        </w:rPr>
        <w:t>Метафора (когнитивтік түсінікте)</w:t>
      </w:r>
      <w:r w:rsidRPr="008C30D6">
        <w:t xml:space="preserve"> </w:t>
      </w:r>
      <w:r w:rsidRPr="008C30D6">
        <w:rPr>
          <w:color w:val="000000"/>
        </w:rPr>
        <w:t>–</w:t>
      </w:r>
      <w:r w:rsidRPr="008C30D6">
        <w:t xml:space="preserve"> бір доменді екіншісі арқылы ұғындыру (X – ті Y арқылы түсіну), жиі мағыналық кеңеюге негіз болады. </w:t>
      </w:r>
    </w:p>
    <w:p w14:paraId="7F9400B4" w14:textId="240DD280"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Норма</w:t>
      </w:r>
      <w:r w:rsidRPr="008C30D6">
        <w:rPr>
          <w:color w:val="000000"/>
          <w:sz w:val="28"/>
          <w:szCs w:val="28"/>
          <w:lang w:val="kk-KZ"/>
        </w:rPr>
        <w:t xml:space="preserve"> – белгілі бір кезеңде қоғамда қабылданған, дұрыс деп саналатын тілдік қолданыс үлгісі.</w:t>
      </w:r>
    </w:p>
    <w:p w14:paraId="6BEBEE6D"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Нұсқа</w:t>
      </w:r>
      <w:r w:rsidRPr="008C30D6">
        <w:rPr>
          <w:color w:val="000000"/>
          <w:sz w:val="28"/>
          <w:szCs w:val="28"/>
          <w:lang w:val="kk-KZ"/>
        </w:rPr>
        <w:t xml:space="preserve"> – бір тілдік бірліктің балама түрі немесе варианты (мысалы, «айтты» – «деді» нұсқалары).</w:t>
      </w:r>
    </w:p>
    <w:p w14:paraId="5526C14F" w14:textId="27F7E80E" w:rsidR="00850236" w:rsidRPr="008C30D6" w:rsidRDefault="003B5583"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Полисемия (көп</w:t>
      </w:r>
      <w:r w:rsidR="00850236" w:rsidRPr="008C30D6">
        <w:rPr>
          <w:b/>
          <w:color w:val="000000"/>
          <w:sz w:val="28"/>
          <w:szCs w:val="28"/>
          <w:lang w:val="kk-KZ"/>
        </w:rPr>
        <w:t>мағыналылық)</w:t>
      </w:r>
      <w:r w:rsidR="00850236" w:rsidRPr="008C30D6">
        <w:rPr>
          <w:color w:val="000000"/>
          <w:sz w:val="28"/>
          <w:szCs w:val="28"/>
          <w:lang w:val="kk-KZ"/>
        </w:rPr>
        <w:t xml:space="preserve"> – бір сөздің екі не одан да көп өзара байланысты мағынаға ие болуы (мысалы: «бас» – адам дене мүшесі, төбе, жетекші т.б.).</w:t>
      </w:r>
    </w:p>
    <w:p w14:paraId="4AD2DB53"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 xml:space="preserve">Семантика </w:t>
      </w:r>
      <w:r w:rsidRPr="008C30D6">
        <w:rPr>
          <w:color w:val="000000"/>
          <w:sz w:val="28"/>
          <w:szCs w:val="28"/>
          <w:lang w:val="kk-KZ"/>
        </w:rPr>
        <w:t>– тіл бірліктерінің мағынасын зерттейтін тіл білімінің саласы.</w:t>
      </w:r>
    </w:p>
    <w:p w14:paraId="1634E103"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Семантикалық вариация</w:t>
      </w:r>
      <w:r w:rsidRPr="008C30D6">
        <w:rPr>
          <w:color w:val="000000"/>
          <w:sz w:val="28"/>
          <w:szCs w:val="28"/>
          <w:lang w:val="kk-KZ"/>
        </w:rPr>
        <w:t xml:space="preserve"> – бір тілдік бірліктің мағына жағынан әртүрлі нұсқада көрінуі; контекстке, стильге немесе сөйлеу жағдайына байланысты мағына өзгерісі.</w:t>
      </w:r>
    </w:p>
    <w:p w14:paraId="05A8EC1C" w14:textId="77777777" w:rsidR="00850236" w:rsidRPr="008C30D6" w:rsidRDefault="00850236" w:rsidP="0063766B">
      <w:pPr>
        <w:pStyle w:val="ac"/>
        <w:ind w:left="0" w:firstLine="567"/>
      </w:pPr>
      <w:r w:rsidRPr="008C30D6">
        <w:rPr>
          <w:b/>
          <w:bCs/>
        </w:rPr>
        <w:t>Семантикалық вариативтілік</w:t>
      </w:r>
      <w:r w:rsidRPr="008C30D6">
        <w:t xml:space="preserve"> </w:t>
      </w:r>
      <w:r w:rsidRPr="008C30D6">
        <w:rPr>
          <w:shd w:val="clear" w:color="auto" w:fill="FFFFFF"/>
        </w:rPr>
        <w:t>–</w:t>
      </w:r>
      <w:r w:rsidRPr="008C30D6">
        <w:t xml:space="preserve"> бір тілдік бірліктің (әсіресе етістіктің) әр </w:t>
      </w:r>
      <w:r w:rsidRPr="008C30D6">
        <w:lastRenderedPageBreak/>
        <w:t xml:space="preserve">ортада/құрылымда әртүрлі, бірақ байланысты мағыналарда қолданылуы; семантикалық өзгерістің (өзгерімнің) синхронды көрінісі. </w:t>
      </w:r>
    </w:p>
    <w:p w14:paraId="3C76B49B" w14:textId="77777777" w:rsidR="00850236" w:rsidRPr="008C30D6" w:rsidRDefault="00850236" w:rsidP="0063766B">
      <w:pPr>
        <w:pStyle w:val="ac"/>
        <w:ind w:left="0" w:firstLine="567"/>
      </w:pPr>
      <w:r w:rsidRPr="008C30D6">
        <w:rPr>
          <w:b/>
          <w:bCs/>
        </w:rPr>
        <w:t>Семантикалық өзгеріс (semantic change)</w:t>
      </w:r>
      <w:r w:rsidRPr="008C30D6">
        <w:t xml:space="preserve"> </w:t>
      </w:r>
      <w:r w:rsidRPr="008C30D6">
        <w:rPr>
          <w:color w:val="000000"/>
        </w:rPr>
        <w:t>–</w:t>
      </w:r>
      <w:r w:rsidRPr="008C30D6">
        <w:t xml:space="preserve"> сөз мағынасының уақыт өте кеңеюі/тарылуы, ауысуы сияқты трансформациялары. </w:t>
      </w:r>
    </w:p>
    <w:p w14:paraId="30FB6E42" w14:textId="77777777" w:rsidR="00850236" w:rsidRPr="008C30D6" w:rsidRDefault="00850236" w:rsidP="0063766B">
      <w:pPr>
        <w:pStyle w:val="ac"/>
        <w:ind w:left="0" w:firstLine="567"/>
      </w:pPr>
      <w:r w:rsidRPr="008C30D6">
        <w:rPr>
          <w:b/>
          <w:bCs/>
        </w:rPr>
        <w:t>Семантикалық кеңею (broadening/generalization)</w:t>
      </w:r>
      <w:r w:rsidRPr="008C30D6">
        <w:t xml:space="preserve"> </w:t>
      </w:r>
      <w:r w:rsidRPr="008C30D6">
        <w:rPr>
          <w:color w:val="000000"/>
        </w:rPr>
        <w:t>–</w:t>
      </w:r>
      <w:r w:rsidRPr="008C30D6">
        <w:t xml:space="preserve"> бұрын тар шеңбердегі мағынасының ауқымының кеңеюі. </w:t>
      </w:r>
    </w:p>
    <w:p w14:paraId="38C1AC8C" w14:textId="77777777" w:rsidR="00850236" w:rsidRPr="008C30D6" w:rsidRDefault="00850236" w:rsidP="0063766B">
      <w:pPr>
        <w:pStyle w:val="a4"/>
        <w:shd w:val="clear" w:color="auto" w:fill="FFFFFF"/>
        <w:spacing w:before="0" w:beforeAutospacing="0" w:after="0" w:afterAutospacing="0"/>
        <w:ind w:firstLine="567"/>
        <w:jc w:val="both"/>
        <w:rPr>
          <w:sz w:val="28"/>
          <w:szCs w:val="28"/>
          <w:lang w:val="kk-KZ"/>
        </w:rPr>
      </w:pPr>
      <w:r w:rsidRPr="008C30D6">
        <w:rPr>
          <w:b/>
          <w:bCs/>
          <w:sz w:val="28"/>
          <w:szCs w:val="28"/>
          <w:lang w:val="kk-KZ"/>
        </w:rPr>
        <w:t>Семантикалық тарылу (narrowing/specialization)</w:t>
      </w:r>
      <w:r w:rsidRPr="008C30D6">
        <w:rPr>
          <w:sz w:val="28"/>
          <w:szCs w:val="28"/>
          <w:lang w:val="kk-KZ"/>
        </w:rPr>
        <w:t xml:space="preserve"> </w:t>
      </w:r>
      <w:r w:rsidRPr="008C30D6">
        <w:rPr>
          <w:color w:val="000000"/>
          <w:sz w:val="28"/>
          <w:szCs w:val="28"/>
          <w:lang w:val="kk-KZ"/>
        </w:rPr>
        <w:t xml:space="preserve">– </w:t>
      </w:r>
      <w:r w:rsidRPr="008C30D6">
        <w:rPr>
          <w:sz w:val="28"/>
          <w:szCs w:val="28"/>
          <w:lang w:val="kk-KZ"/>
        </w:rPr>
        <w:t xml:space="preserve">мағына өрісінің бұрынғысынан тарылуы. </w:t>
      </w:r>
    </w:p>
    <w:p w14:paraId="79055724" w14:textId="77777777"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 xml:space="preserve">Трансформация </w:t>
      </w:r>
      <w:r w:rsidRPr="008C30D6">
        <w:rPr>
          <w:color w:val="000000"/>
          <w:sz w:val="28"/>
          <w:szCs w:val="28"/>
          <w:lang w:val="kk-KZ"/>
        </w:rPr>
        <w:t>– бір тілдік құрылымды екіншісіне түрлендіру, өзгерту процесі (мысалы, белсенді етісті жайтты етіске айналдыру).</w:t>
      </w:r>
    </w:p>
    <w:p w14:paraId="5CECE993" w14:textId="41512EAC"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Фонетика</w:t>
      </w:r>
      <w:r w:rsidRPr="008C30D6">
        <w:rPr>
          <w:color w:val="000000"/>
          <w:sz w:val="28"/>
          <w:szCs w:val="28"/>
          <w:lang w:val="kk-KZ"/>
        </w:rPr>
        <w:t xml:space="preserve"> – дыбыстардың жасалуы, айтылуы, өзгеруі мен жүйесін зерттейтін тіл білімінің саласы.</w:t>
      </w:r>
    </w:p>
    <w:p w14:paraId="07C9A305" w14:textId="627862D6" w:rsidR="00850236" w:rsidRPr="008C30D6" w:rsidRDefault="00850236" w:rsidP="0063766B">
      <w:pPr>
        <w:pStyle w:val="a4"/>
        <w:shd w:val="clear" w:color="auto" w:fill="FFFFFF"/>
        <w:spacing w:before="0" w:beforeAutospacing="0" w:after="0" w:afterAutospacing="0"/>
        <w:ind w:firstLine="567"/>
        <w:jc w:val="both"/>
        <w:rPr>
          <w:color w:val="000000"/>
          <w:sz w:val="28"/>
          <w:szCs w:val="28"/>
          <w:lang w:val="kk-KZ"/>
        </w:rPr>
      </w:pPr>
      <w:r w:rsidRPr="008C30D6">
        <w:rPr>
          <w:b/>
          <w:color w:val="000000"/>
          <w:sz w:val="28"/>
          <w:szCs w:val="28"/>
          <w:lang w:val="kk-KZ"/>
        </w:rPr>
        <w:t>Функционалдық</w:t>
      </w:r>
      <w:r w:rsidRPr="008C30D6">
        <w:rPr>
          <w:color w:val="000000"/>
          <w:sz w:val="28"/>
          <w:szCs w:val="28"/>
          <w:lang w:val="kk-KZ"/>
        </w:rPr>
        <w:t xml:space="preserve"> – тіл бірлігінің сөйлеудегі нақты қызметіне байланысты қасиеті. Мысалы, сөздердің сөйлем ішіндегі ролі, мағына беру ерекшелігі.</w:t>
      </w:r>
    </w:p>
    <w:p w14:paraId="5D7F9888"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030B8F92"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6D8F98AC"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38E0E703"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270B377B"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745C37E8"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10D9B166"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0A77621C"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20FB8DA9"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6D765CCA"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70D2ADC3"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5D60FFC2"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6D40A14C"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6378C90F"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2BC62662"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6BBB4096"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09A9A32C"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4BE57905"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3D608AD6"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3BBAFB4D"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0F477E5C" w14:textId="5F0AB276"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386D53AD" w14:textId="1382080A" w:rsidR="00FD5A4E" w:rsidRPr="008C30D6" w:rsidRDefault="00FD5A4E" w:rsidP="0063766B">
      <w:pPr>
        <w:pStyle w:val="a4"/>
        <w:shd w:val="clear" w:color="auto" w:fill="FFFFFF"/>
        <w:spacing w:before="0" w:beforeAutospacing="0" w:after="0" w:afterAutospacing="0"/>
        <w:jc w:val="both"/>
        <w:rPr>
          <w:color w:val="000000"/>
          <w:sz w:val="28"/>
          <w:szCs w:val="28"/>
          <w:lang w:val="kk-KZ"/>
        </w:rPr>
      </w:pPr>
    </w:p>
    <w:p w14:paraId="7E7B1FD3" w14:textId="64588A81" w:rsidR="00FD5A4E" w:rsidRPr="008C30D6" w:rsidRDefault="00FD5A4E" w:rsidP="0063766B">
      <w:pPr>
        <w:pStyle w:val="a4"/>
        <w:shd w:val="clear" w:color="auto" w:fill="FFFFFF"/>
        <w:spacing w:before="0" w:beforeAutospacing="0" w:after="0" w:afterAutospacing="0"/>
        <w:jc w:val="both"/>
        <w:rPr>
          <w:color w:val="000000"/>
          <w:sz w:val="28"/>
          <w:szCs w:val="28"/>
          <w:lang w:val="kk-KZ"/>
        </w:rPr>
      </w:pPr>
    </w:p>
    <w:p w14:paraId="33C66310" w14:textId="77777777" w:rsidR="00FD5A4E" w:rsidRPr="008C30D6" w:rsidRDefault="00FD5A4E" w:rsidP="0063766B">
      <w:pPr>
        <w:pStyle w:val="a4"/>
        <w:shd w:val="clear" w:color="auto" w:fill="FFFFFF"/>
        <w:spacing w:before="0" w:beforeAutospacing="0" w:after="0" w:afterAutospacing="0"/>
        <w:jc w:val="both"/>
        <w:rPr>
          <w:color w:val="000000"/>
          <w:sz w:val="28"/>
          <w:szCs w:val="28"/>
          <w:lang w:val="kk-KZ"/>
        </w:rPr>
      </w:pPr>
    </w:p>
    <w:p w14:paraId="44C74A8A"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2C837609"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4A54124F" w14:textId="77777777"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164F2EC7" w14:textId="39315C5B" w:rsidR="00850236" w:rsidRPr="008C30D6" w:rsidRDefault="00850236" w:rsidP="0063766B">
      <w:pPr>
        <w:pStyle w:val="a4"/>
        <w:shd w:val="clear" w:color="auto" w:fill="FFFFFF"/>
        <w:spacing w:before="0" w:beforeAutospacing="0" w:after="0" w:afterAutospacing="0"/>
        <w:jc w:val="both"/>
        <w:rPr>
          <w:color w:val="000000"/>
          <w:sz w:val="28"/>
          <w:szCs w:val="28"/>
          <w:lang w:val="kk-KZ"/>
        </w:rPr>
      </w:pPr>
    </w:p>
    <w:p w14:paraId="5F5E3D7D" w14:textId="0EC1E6D2" w:rsidR="00C9363B" w:rsidRPr="008C30D6" w:rsidRDefault="00C9363B" w:rsidP="0063766B">
      <w:pPr>
        <w:pStyle w:val="a4"/>
        <w:shd w:val="clear" w:color="auto" w:fill="FFFFFF"/>
        <w:spacing w:before="0" w:beforeAutospacing="0" w:after="0" w:afterAutospacing="0"/>
        <w:jc w:val="both"/>
        <w:rPr>
          <w:color w:val="000000"/>
          <w:sz w:val="28"/>
          <w:szCs w:val="28"/>
          <w:lang w:val="kk-KZ"/>
        </w:rPr>
      </w:pPr>
    </w:p>
    <w:p w14:paraId="7E2658F1" w14:textId="77777777" w:rsidR="00193CB9" w:rsidRPr="008C30D6" w:rsidRDefault="00193CB9" w:rsidP="0063766B">
      <w:pPr>
        <w:pStyle w:val="a4"/>
        <w:shd w:val="clear" w:color="auto" w:fill="FFFFFF"/>
        <w:spacing w:before="0" w:beforeAutospacing="0" w:after="0" w:afterAutospacing="0"/>
        <w:jc w:val="both"/>
        <w:rPr>
          <w:color w:val="000000"/>
          <w:sz w:val="28"/>
          <w:szCs w:val="28"/>
          <w:lang w:val="kk-KZ"/>
        </w:rPr>
      </w:pPr>
    </w:p>
    <w:p w14:paraId="4A5C73AF" w14:textId="45F4561B" w:rsidR="00193CB9" w:rsidRPr="008C30D6" w:rsidRDefault="00060C33" w:rsidP="00D02794">
      <w:pPr>
        <w:pStyle w:val="a4"/>
        <w:shd w:val="clear" w:color="auto" w:fill="FFFFFF"/>
        <w:spacing w:before="0" w:beforeAutospacing="0" w:after="0" w:afterAutospacing="0"/>
        <w:jc w:val="center"/>
        <w:rPr>
          <w:b/>
          <w:bCs/>
          <w:color w:val="000000"/>
          <w:sz w:val="28"/>
          <w:szCs w:val="28"/>
          <w:lang w:val="kk-KZ"/>
        </w:rPr>
      </w:pPr>
      <w:r w:rsidRPr="008C30D6">
        <w:rPr>
          <w:b/>
          <w:bCs/>
          <w:color w:val="000000"/>
          <w:sz w:val="28"/>
          <w:szCs w:val="28"/>
          <w:lang w:val="kk-KZ"/>
        </w:rPr>
        <w:lastRenderedPageBreak/>
        <w:t>ҚЫСҚАРТУЛАР МЕН БЕЛГІЛЕУЛЕР</w:t>
      </w:r>
    </w:p>
    <w:p w14:paraId="76C2461B" w14:textId="77777777" w:rsidR="00850236" w:rsidRPr="008C30D6" w:rsidRDefault="00850236" w:rsidP="0063766B">
      <w:pPr>
        <w:pStyle w:val="ac"/>
        <w:ind w:left="0" w:firstLine="567"/>
      </w:pPr>
    </w:p>
    <w:tbl>
      <w:tblPr>
        <w:tblStyle w:val="a7"/>
        <w:tblW w:w="9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91"/>
        <w:gridCol w:w="7557"/>
      </w:tblGrid>
      <w:tr w:rsidR="00850236" w:rsidRPr="008C30D6" w14:paraId="1F18077A" w14:textId="77777777" w:rsidTr="000C2CD7">
        <w:trPr>
          <w:trHeight w:val="315"/>
        </w:trPr>
        <w:tc>
          <w:tcPr>
            <w:tcW w:w="1991" w:type="dxa"/>
          </w:tcPr>
          <w:p w14:paraId="2D2C8A6E" w14:textId="77777777" w:rsidR="00850236" w:rsidRPr="008C30D6" w:rsidRDefault="00850236" w:rsidP="0063766B">
            <w:pPr>
              <w:pStyle w:val="TableParagraph"/>
              <w:spacing w:line="240" w:lineRule="auto"/>
              <w:jc w:val="both"/>
              <w:rPr>
                <w:b/>
                <w:sz w:val="28"/>
                <w:szCs w:val="28"/>
              </w:rPr>
            </w:pPr>
            <w:r w:rsidRPr="008C30D6">
              <w:rPr>
                <w:b/>
                <w:sz w:val="28"/>
                <w:szCs w:val="28"/>
              </w:rPr>
              <w:t>В</w:t>
            </w:r>
          </w:p>
        </w:tc>
        <w:tc>
          <w:tcPr>
            <w:tcW w:w="7557" w:type="dxa"/>
          </w:tcPr>
          <w:p w14:paraId="20C77674" w14:textId="77777777" w:rsidR="00850236" w:rsidRPr="008C30D6" w:rsidRDefault="00850236" w:rsidP="0063766B">
            <w:pPr>
              <w:pStyle w:val="TableParagraph"/>
              <w:spacing w:line="240" w:lineRule="auto"/>
              <w:ind w:firstLine="567"/>
              <w:jc w:val="both"/>
              <w:rPr>
                <w:bCs/>
                <w:sz w:val="28"/>
                <w:szCs w:val="28"/>
              </w:rPr>
            </w:pPr>
            <w:r w:rsidRPr="008C30D6">
              <w:rPr>
                <w:bCs/>
                <w:sz w:val="28"/>
                <w:szCs w:val="28"/>
              </w:rPr>
              <w:t>вариативтілік</w:t>
            </w:r>
          </w:p>
        </w:tc>
      </w:tr>
      <w:tr w:rsidR="00850236" w:rsidRPr="008C30D6" w14:paraId="45317392" w14:textId="77777777" w:rsidTr="000C2CD7">
        <w:trPr>
          <w:trHeight w:val="315"/>
        </w:trPr>
        <w:tc>
          <w:tcPr>
            <w:tcW w:w="1991" w:type="dxa"/>
          </w:tcPr>
          <w:p w14:paraId="77E383CC" w14:textId="77777777" w:rsidR="00850236" w:rsidRPr="008C30D6" w:rsidRDefault="00850236" w:rsidP="0063766B">
            <w:pPr>
              <w:pStyle w:val="TableParagraph"/>
              <w:spacing w:line="240" w:lineRule="auto"/>
              <w:jc w:val="both"/>
              <w:rPr>
                <w:b/>
                <w:sz w:val="28"/>
                <w:szCs w:val="28"/>
              </w:rPr>
            </w:pPr>
            <w:r w:rsidRPr="008C30D6">
              <w:rPr>
                <w:b/>
                <w:sz w:val="28"/>
                <w:szCs w:val="28"/>
              </w:rPr>
              <w:t>ВАР</w:t>
            </w:r>
          </w:p>
        </w:tc>
        <w:tc>
          <w:tcPr>
            <w:tcW w:w="7557" w:type="dxa"/>
          </w:tcPr>
          <w:p w14:paraId="6E4416F4" w14:textId="77777777" w:rsidR="00850236" w:rsidRPr="008C30D6" w:rsidRDefault="00850236" w:rsidP="0063766B">
            <w:pPr>
              <w:pStyle w:val="TableParagraph"/>
              <w:spacing w:line="240" w:lineRule="auto"/>
              <w:ind w:firstLine="567"/>
              <w:jc w:val="both"/>
              <w:rPr>
                <w:bCs/>
                <w:sz w:val="28"/>
                <w:szCs w:val="28"/>
              </w:rPr>
            </w:pPr>
            <w:r w:rsidRPr="008C30D6">
              <w:rPr>
                <w:bCs/>
                <w:sz w:val="28"/>
                <w:szCs w:val="28"/>
              </w:rPr>
              <w:t>вариант</w:t>
            </w:r>
          </w:p>
        </w:tc>
      </w:tr>
      <w:tr w:rsidR="00850236" w:rsidRPr="008C30D6" w14:paraId="018A25E8" w14:textId="77777777" w:rsidTr="000C2CD7">
        <w:trPr>
          <w:trHeight w:val="315"/>
        </w:trPr>
        <w:tc>
          <w:tcPr>
            <w:tcW w:w="1991" w:type="dxa"/>
          </w:tcPr>
          <w:p w14:paraId="152B754B" w14:textId="77777777" w:rsidR="00850236" w:rsidRPr="008C30D6" w:rsidRDefault="00850236" w:rsidP="0063766B">
            <w:pPr>
              <w:pStyle w:val="TableParagraph"/>
              <w:spacing w:line="240" w:lineRule="auto"/>
              <w:jc w:val="both"/>
              <w:rPr>
                <w:b/>
                <w:sz w:val="28"/>
                <w:szCs w:val="28"/>
              </w:rPr>
            </w:pPr>
            <w:r w:rsidRPr="008C30D6">
              <w:rPr>
                <w:b/>
                <w:sz w:val="28"/>
                <w:szCs w:val="28"/>
              </w:rPr>
              <w:t>ИНВ</w:t>
            </w:r>
          </w:p>
        </w:tc>
        <w:tc>
          <w:tcPr>
            <w:tcW w:w="7557" w:type="dxa"/>
          </w:tcPr>
          <w:p w14:paraId="3F3F7C23" w14:textId="77777777" w:rsidR="00850236" w:rsidRPr="008C30D6" w:rsidRDefault="00850236" w:rsidP="0063766B">
            <w:pPr>
              <w:pStyle w:val="TableParagraph"/>
              <w:spacing w:line="240" w:lineRule="auto"/>
              <w:ind w:firstLine="567"/>
              <w:jc w:val="both"/>
              <w:rPr>
                <w:bCs/>
                <w:sz w:val="28"/>
                <w:szCs w:val="28"/>
              </w:rPr>
            </w:pPr>
            <w:r w:rsidRPr="008C30D6">
              <w:rPr>
                <w:bCs/>
                <w:sz w:val="28"/>
                <w:szCs w:val="28"/>
              </w:rPr>
              <w:t>инвариант</w:t>
            </w:r>
          </w:p>
        </w:tc>
      </w:tr>
      <w:tr w:rsidR="00850236" w:rsidRPr="008C30D6" w14:paraId="4ED69186" w14:textId="77777777" w:rsidTr="000C2CD7">
        <w:trPr>
          <w:trHeight w:val="315"/>
        </w:trPr>
        <w:tc>
          <w:tcPr>
            <w:tcW w:w="1991" w:type="dxa"/>
          </w:tcPr>
          <w:p w14:paraId="2BDCEAEE" w14:textId="77777777" w:rsidR="00850236" w:rsidRPr="008C30D6" w:rsidRDefault="00850236" w:rsidP="0063766B">
            <w:pPr>
              <w:pStyle w:val="TableParagraph"/>
              <w:spacing w:line="240" w:lineRule="auto"/>
              <w:jc w:val="both"/>
              <w:rPr>
                <w:b/>
                <w:sz w:val="28"/>
                <w:szCs w:val="28"/>
              </w:rPr>
            </w:pPr>
            <w:r w:rsidRPr="008C30D6">
              <w:rPr>
                <w:b/>
                <w:sz w:val="28"/>
                <w:szCs w:val="28"/>
              </w:rPr>
              <w:t>ВБ</w:t>
            </w:r>
          </w:p>
        </w:tc>
        <w:tc>
          <w:tcPr>
            <w:tcW w:w="7557" w:type="dxa"/>
          </w:tcPr>
          <w:p w14:paraId="552D8866" w14:textId="77777777" w:rsidR="00850236" w:rsidRPr="008C30D6" w:rsidRDefault="00850236" w:rsidP="0063766B">
            <w:pPr>
              <w:pStyle w:val="TableParagraph"/>
              <w:spacing w:line="240" w:lineRule="auto"/>
              <w:ind w:firstLine="567"/>
              <w:jc w:val="both"/>
              <w:rPr>
                <w:bCs/>
                <w:sz w:val="28"/>
                <w:szCs w:val="28"/>
              </w:rPr>
            </w:pPr>
            <w:r w:rsidRPr="008C30D6">
              <w:rPr>
                <w:bCs/>
                <w:sz w:val="28"/>
                <w:szCs w:val="28"/>
              </w:rPr>
              <w:t>вариабелділік</w:t>
            </w:r>
          </w:p>
        </w:tc>
      </w:tr>
      <w:tr w:rsidR="00850236" w:rsidRPr="008C30D6" w14:paraId="605E5F12" w14:textId="77777777" w:rsidTr="000C2CD7">
        <w:trPr>
          <w:trHeight w:val="322"/>
        </w:trPr>
        <w:tc>
          <w:tcPr>
            <w:tcW w:w="1991" w:type="dxa"/>
          </w:tcPr>
          <w:p w14:paraId="1899A962" w14:textId="77777777" w:rsidR="00850236" w:rsidRPr="008C30D6" w:rsidRDefault="00850236" w:rsidP="0063766B">
            <w:pPr>
              <w:pStyle w:val="TableParagraph"/>
              <w:spacing w:line="240" w:lineRule="auto"/>
              <w:jc w:val="both"/>
              <w:rPr>
                <w:b/>
                <w:sz w:val="28"/>
                <w:szCs w:val="28"/>
              </w:rPr>
            </w:pPr>
            <w:r w:rsidRPr="008C30D6">
              <w:rPr>
                <w:b/>
                <w:sz w:val="28"/>
                <w:szCs w:val="28"/>
              </w:rPr>
              <w:t>ЛСВ</w:t>
            </w:r>
          </w:p>
        </w:tc>
        <w:tc>
          <w:tcPr>
            <w:tcW w:w="7557" w:type="dxa"/>
          </w:tcPr>
          <w:p w14:paraId="5A03D710" w14:textId="77777777" w:rsidR="00850236" w:rsidRPr="008C30D6" w:rsidRDefault="00850236" w:rsidP="0063766B">
            <w:pPr>
              <w:pStyle w:val="TableParagraph"/>
              <w:spacing w:line="240" w:lineRule="auto"/>
              <w:ind w:firstLine="567"/>
              <w:jc w:val="both"/>
              <w:rPr>
                <w:bCs/>
                <w:sz w:val="28"/>
                <w:szCs w:val="28"/>
              </w:rPr>
            </w:pPr>
            <w:r w:rsidRPr="008C30D6">
              <w:rPr>
                <w:bCs/>
                <w:sz w:val="28"/>
                <w:szCs w:val="28"/>
              </w:rPr>
              <w:t>Лексико-семантикалық вариация</w:t>
            </w:r>
          </w:p>
        </w:tc>
      </w:tr>
      <w:tr w:rsidR="00850236" w:rsidRPr="00757DB4" w14:paraId="3D12F4D3" w14:textId="77777777" w:rsidTr="000C2CD7">
        <w:trPr>
          <w:trHeight w:val="322"/>
        </w:trPr>
        <w:tc>
          <w:tcPr>
            <w:tcW w:w="1991" w:type="dxa"/>
          </w:tcPr>
          <w:p w14:paraId="1F7222B6" w14:textId="77777777" w:rsidR="00850236" w:rsidRPr="008C30D6" w:rsidRDefault="00850236" w:rsidP="0063766B">
            <w:pPr>
              <w:pStyle w:val="TableParagraph"/>
              <w:spacing w:line="240" w:lineRule="auto"/>
              <w:jc w:val="both"/>
              <w:rPr>
                <w:b/>
                <w:iCs/>
                <w:sz w:val="28"/>
                <w:szCs w:val="28"/>
              </w:rPr>
            </w:pPr>
            <w:r w:rsidRPr="008C30D6">
              <w:rPr>
                <w:b/>
                <w:iCs/>
                <w:sz w:val="28"/>
                <w:szCs w:val="28"/>
              </w:rPr>
              <w:t>LDCE</w:t>
            </w:r>
          </w:p>
        </w:tc>
        <w:tc>
          <w:tcPr>
            <w:tcW w:w="7557" w:type="dxa"/>
          </w:tcPr>
          <w:p w14:paraId="78AA6C8A" w14:textId="77777777" w:rsidR="00850236" w:rsidRPr="00D02794" w:rsidRDefault="00850236" w:rsidP="0063766B">
            <w:pPr>
              <w:pStyle w:val="TableParagraph"/>
              <w:spacing w:line="240" w:lineRule="auto"/>
              <w:ind w:firstLine="567"/>
              <w:jc w:val="both"/>
              <w:rPr>
                <w:bCs/>
                <w:sz w:val="28"/>
                <w:szCs w:val="28"/>
              </w:rPr>
            </w:pPr>
            <w:r w:rsidRPr="00D02794">
              <w:rPr>
                <w:bCs/>
                <w:sz w:val="28"/>
                <w:szCs w:val="28"/>
              </w:rPr>
              <w:t>Longman Dictionary of Contemporary English</w:t>
            </w:r>
          </w:p>
        </w:tc>
      </w:tr>
      <w:tr w:rsidR="00850236" w:rsidRPr="00757DB4" w14:paraId="3783458F" w14:textId="77777777" w:rsidTr="000C2CD7">
        <w:trPr>
          <w:trHeight w:val="322"/>
        </w:trPr>
        <w:tc>
          <w:tcPr>
            <w:tcW w:w="1991" w:type="dxa"/>
          </w:tcPr>
          <w:p w14:paraId="1B4724E3" w14:textId="77777777" w:rsidR="00850236" w:rsidRPr="008C30D6" w:rsidRDefault="00850236" w:rsidP="0063766B">
            <w:pPr>
              <w:pStyle w:val="TableParagraph"/>
              <w:spacing w:line="240" w:lineRule="auto"/>
              <w:jc w:val="both"/>
              <w:rPr>
                <w:b/>
                <w:iCs/>
                <w:sz w:val="28"/>
                <w:szCs w:val="28"/>
              </w:rPr>
            </w:pPr>
            <w:r w:rsidRPr="008C30D6">
              <w:rPr>
                <w:b/>
                <w:iCs/>
                <w:sz w:val="28"/>
                <w:szCs w:val="28"/>
                <w:lang w:val="en-US"/>
              </w:rPr>
              <w:t>ALDCE</w:t>
            </w:r>
          </w:p>
        </w:tc>
        <w:tc>
          <w:tcPr>
            <w:tcW w:w="7557" w:type="dxa"/>
          </w:tcPr>
          <w:p w14:paraId="135ED0F7" w14:textId="77777777" w:rsidR="00850236" w:rsidRPr="00D02794" w:rsidRDefault="00850236" w:rsidP="0063766B">
            <w:pPr>
              <w:pStyle w:val="TableParagraph"/>
              <w:spacing w:line="240" w:lineRule="auto"/>
              <w:ind w:firstLine="567"/>
              <w:jc w:val="both"/>
              <w:rPr>
                <w:bCs/>
                <w:sz w:val="28"/>
                <w:szCs w:val="28"/>
              </w:rPr>
            </w:pPr>
            <w:r w:rsidRPr="00D02794">
              <w:rPr>
                <w:bCs/>
                <w:sz w:val="28"/>
                <w:szCs w:val="28"/>
              </w:rPr>
              <w:t>The advanced Learner’s Dictionary of Current English</w:t>
            </w:r>
          </w:p>
        </w:tc>
      </w:tr>
    </w:tbl>
    <w:p w14:paraId="421050C5"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06F77CE5"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5F7F232C"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2B7541DA"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4C6C0D21"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68408905"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0ED58373"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30208535"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6AA2FF18"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0A212871"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35194008"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24BA499A"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19A6527E"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1CB7726F"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44ADCAD1"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5A4A7A22" w14:textId="77777777" w:rsidR="00850236" w:rsidRPr="008C30D6" w:rsidRDefault="00850236" w:rsidP="0063766B">
      <w:pPr>
        <w:spacing w:after="0" w:line="240" w:lineRule="auto"/>
        <w:jc w:val="both"/>
        <w:rPr>
          <w:rFonts w:ascii="Times New Roman" w:hAnsi="Times New Roman" w:cs="Times New Roman"/>
          <w:sz w:val="28"/>
          <w:szCs w:val="28"/>
          <w:lang w:val="en-US"/>
        </w:rPr>
      </w:pPr>
    </w:p>
    <w:p w14:paraId="763C4BC1"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0233306A"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00D50B62"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08225CEA"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29532ADC"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76A006ED"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7436AFAD"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70FE6A2B"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6B3BEA3B"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7495C7F3"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3124B27C"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67E0069A"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186A2DB2"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3C67C0C8"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735B9E8E"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1CDEAEFD"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25EBEE10"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6718A098"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36D5DDAE" w14:textId="77777777" w:rsidR="00850236" w:rsidRPr="008C30D6" w:rsidRDefault="00850236" w:rsidP="0063766B">
      <w:pPr>
        <w:spacing w:after="0" w:line="240" w:lineRule="auto"/>
        <w:jc w:val="both"/>
        <w:rPr>
          <w:rFonts w:ascii="Times New Roman" w:hAnsi="Times New Roman" w:cs="Times New Roman"/>
          <w:sz w:val="28"/>
          <w:szCs w:val="28"/>
          <w:lang w:val="kk-KZ"/>
        </w:rPr>
      </w:pPr>
    </w:p>
    <w:p w14:paraId="157436E3" w14:textId="77777777" w:rsidR="00850236" w:rsidRPr="008C30D6" w:rsidRDefault="00850236" w:rsidP="0063766B">
      <w:pPr>
        <w:spacing w:after="0" w:line="240" w:lineRule="auto"/>
        <w:jc w:val="center"/>
        <w:rPr>
          <w:rFonts w:ascii="Times New Roman" w:hAnsi="Times New Roman" w:cs="Times New Roman"/>
          <w:b/>
          <w:sz w:val="28"/>
          <w:szCs w:val="28"/>
          <w:lang w:val="kk-KZ"/>
        </w:rPr>
      </w:pPr>
      <w:r w:rsidRPr="008C30D6">
        <w:rPr>
          <w:rFonts w:ascii="Times New Roman" w:hAnsi="Times New Roman" w:cs="Times New Roman"/>
          <w:b/>
          <w:sz w:val="28"/>
          <w:szCs w:val="28"/>
          <w:lang w:val="kk-KZ"/>
        </w:rPr>
        <w:lastRenderedPageBreak/>
        <w:t>КІРІСПЕ</w:t>
      </w:r>
    </w:p>
    <w:p w14:paraId="0F530206" w14:textId="77777777" w:rsidR="001F4820" w:rsidRPr="008C30D6" w:rsidRDefault="001F4820" w:rsidP="0063766B">
      <w:pPr>
        <w:spacing w:after="0" w:line="240" w:lineRule="auto"/>
        <w:jc w:val="center"/>
        <w:rPr>
          <w:rFonts w:ascii="Times New Roman" w:hAnsi="Times New Roman" w:cs="Times New Roman"/>
          <w:b/>
          <w:sz w:val="28"/>
          <w:szCs w:val="28"/>
          <w:lang w:val="kk-KZ"/>
        </w:rPr>
      </w:pPr>
    </w:p>
    <w:p w14:paraId="266A665A"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Қазіргі кезеңде жекелеген тілдердің өзара іс-қимылы мен дамуының ерекшеліктері лингвистерден жіті назар аударуды ғана емес, сондай-ақ тілдің нақты әлеуметтік, тарихи, өңірлік және мәдени жағдайларда жұмыс істеуін көрсететін барлық процестердің мәнін қайта пайымдауды талап етеді.</w:t>
      </w:r>
    </w:p>
    <w:p w14:paraId="5AE553E6"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Тілдік жүйе оның жұмыс істеуін айқындайтын белгілі бір қасиеттер жиынтығымен сипатталады. Оның вариативтілігі көрсетілген қасиеттердің бірі болып табылады. Тілдік жүйе бастапқыда оның әрбір бірлігі өз нұсқаларының бірі түрінде жұмыс істейтіндей етіп құрылған, олардың ерекшелігі осы бірлік тиесілі деңгеймен айқындалады.</w:t>
      </w:r>
    </w:p>
    <w:p w14:paraId="2AD08A27" w14:textId="71284318"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Отандық және шетелдік тіл білімінде тіл бірліктерінің вариативтілігі проблемасы ондаған жылдан бері зерттеліп келеді. Вариативтіліктің жекелеген аспектілерін зерттеуге бағытталған көптеген жұмыстар бар. Бұл саладағы орыс лингвистикасының классикалық еңбектеріне О.</w:t>
      </w:r>
      <w:r w:rsidR="003B5583" w:rsidRPr="008C30D6">
        <w:rPr>
          <w:rFonts w:ascii="Times New Roman" w:hAnsi="Times New Roman" w:cs="Times New Roman"/>
          <w:sz w:val="28"/>
          <w:szCs w:val="28"/>
          <w:lang w:val="kk-KZ"/>
        </w:rPr>
        <w:t>С. Ахманованың, Ж. Багана, В.В. </w:t>
      </w:r>
      <w:r w:rsidRPr="008C30D6">
        <w:rPr>
          <w:rFonts w:ascii="Times New Roman" w:hAnsi="Times New Roman" w:cs="Times New Roman"/>
          <w:sz w:val="28"/>
          <w:szCs w:val="28"/>
          <w:lang w:val="kk-KZ"/>
        </w:rPr>
        <w:t>Вино</w:t>
      </w:r>
      <w:r w:rsidR="003B5583" w:rsidRPr="008C30D6">
        <w:rPr>
          <w:rFonts w:ascii="Times New Roman" w:hAnsi="Times New Roman" w:cs="Times New Roman"/>
          <w:sz w:val="28"/>
          <w:szCs w:val="28"/>
          <w:lang w:val="kk-KZ"/>
        </w:rPr>
        <w:t>градов, В.А. Виноградов, Г.О. Винокур, В.Г. </w:t>
      </w:r>
      <w:r w:rsidRPr="008C30D6">
        <w:rPr>
          <w:rFonts w:ascii="Times New Roman" w:hAnsi="Times New Roman" w:cs="Times New Roman"/>
          <w:sz w:val="28"/>
          <w:szCs w:val="28"/>
          <w:lang w:val="kk-KZ"/>
        </w:rPr>
        <w:t>Г</w:t>
      </w:r>
      <w:r w:rsidR="003B5583" w:rsidRPr="008C30D6">
        <w:rPr>
          <w:rFonts w:ascii="Times New Roman" w:hAnsi="Times New Roman" w:cs="Times New Roman"/>
          <w:sz w:val="28"/>
          <w:szCs w:val="28"/>
          <w:lang w:val="kk-KZ"/>
        </w:rPr>
        <w:t>ак, К.С. Горбачевич, В.Т. Клоков, А.М. Молодкин, Р.П. Рогожников, А.И. Смирницкий, В.М. Солнцев, В.Г. Степанов, Н.М. Фирсова, Д.А. Шахбагова, В.И. Чернышева, В.Н. </w:t>
      </w:r>
      <w:r w:rsidRPr="008C30D6">
        <w:rPr>
          <w:rFonts w:ascii="Times New Roman" w:hAnsi="Times New Roman" w:cs="Times New Roman"/>
          <w:sz w:val="28"/>
          <w:szCs w:val="28"/>
          <w:lang w:val="kk-KZ"/>
        </w:rPr>
        <w:t xml:space="preserve">Ярцева және т.б. монографияларын жатқызған жөн Бұл </w:t>
      </w:r>
      <w:r w:rsidR="001B47AE" w:rsidRPr="008C30D6">
        <w:rPr>
          <w:rFonts w:ascii="Times New Roman" w:hAnsi="Times New Roman" w:cs="Times New Roman"/>
          <w:sz w:val="28"/>
          <w:szCs w:val="28"/>
          <w:lang w:val="kk-KZ"/>
        </w:rPr>
        <w:t>жұмыста</w:t>
      </w:r>
      <w:r w:rsidRPr="008C30D6">
        <w:rPr>
          <w:rFonts w:ascii="Times New Roman" w:hAnsi="Times New Roman" w:cs="Times New Roman"/>
          <w:sz w:val="28"/>
          <w:szCs w:val="28"/>
          <w:lang w:val="kk-KZ"/>
        </w:rPr>
        <w:t xml:space="preserve"> біз вариативтілік проблемасының теориялық негіздерін қарастырамыз.</w:t>
      </w:r>
    </w:p>
    <w:p w14:paraId="1D50CDB7"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Қазiргi лингвистикада тiлдiк вариативтену проблемасы тiлдердiң өзара iс-қимылы процесiмен тiкелей байланысты, ол жергiлiктi және өңiрлiк қана емес, сондай-ақ ғаламдық сипатқа ие. Бұл үдеріс әсіресе бұрынғы ТМД елдеріндегі тілдер үшін, оның ішінде қазақ тілі үшін өзекті болып табылады, ол тек батыс еуропалық тілдер тарапынан ғана емес, сондай-ақ славян тілдерінің, әсіресе украин және белорус тілдерінің, сондай-ақ бірқатар угро-фин, түрік, орал, алтай және басқа да халықтардың тілдерінің ықпалына ұшырайды.</w:t>
      </w:r>
    </w:p>
    <w:p w14:paraId="3FF0AD43" w14:textId="1E139299"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Бұл проблеманың теориялық лингвистика үшін маңыздылығын ескере отырып, бірнеше онжылдықтар бұрын отандық тіл біліміндегі вариативтілік теориясының</w:t>
      </w:r>
      <w:r w:rsidR="003B5583" w:rsidRPr="008C30D6">
        <w:rPr>
          <w:rFonts w:ascii="Times New Roman" w:hAnsi="Times New Roman" w:cs="Times New Roman"/>
          <w:sz w:val="28"/>
          <w:szCs w:val="28"/>
          <w:lang w:val="kk-KZ"/>
        </w:rPr>
        <w:t xml:space="preserve"> негізін қалаушы академик Г.В. </w:t>
      </w:r>
      <w:r w:rsidRPr="008C30D6">
        <w:rPr>
          <w:rFonts w:ascii="Times New Roman" w:hAnsi="Times New Roman" w:cs="Times New Roman"/>
          <w:sz w:val="28"/>
          <w:szCs w:val="28"/>
          <w:lang w:val="kk-KZ"/>
        </w:rPr>
        <w:t>Степанов тілдің және оның формаларының әлеуметтік функцияларын ескере отырып, эволюциясы барынша назар аударуға лайықты және зерттеулердің жеке бағытының объектісіне айналуы мүмкін екенін атап өткен болатын. Алайда, әлі күнге дейін вариативтілік құбылысы бойынша жұмыстардың көпшілігінде тілдің қасиеті ретінде қарастырылады, ол барлық қабаттарда өзара бәсекелесетін ішкі жүйелік немесе экстралингвистикалық факторлардың ықпалымен оның даму процесінде құрылуына әкеледі. Бұл жағдайда вариативтілік нормативтік тәсіл тұрғысынан бағаланады, соның салдарынан тілдің нұсқалылығына байланысты бірқатар құбылыстар маргиналдық немесе экзотикалық ретінде айқындалады, сондықтан жиі назардан тыс қалады.</w:t>
      </w:r>
    </w:p>
    <w:p w14:paraId="0F33BDA2" w14:textId="490E5243" w:rsidR="00850236" w:rsidRPr="008C30D6" w:rsidRDefault="003B5583"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Г.В. </w:t>
      </w:r>
      <w:r w:rsidR="00850236" w:rsidRPr="008C30D6">
        <w:rPr>
          <w:rFonts w:ascii="Times New Roman" w:hAnsi="Times New Roman" w:cs="Times New Roman"/>
          <w:sz w:val="28"/>
          <w:szCs w:val="28"/>
          <w:lang w:val="kk-KZ"/>
        </w:rPr>
        <w:t>Степановтың айтуынша, «</w:t>
      </w:r>
      <w:r w:rsidR="00D02794" w:rsidRPr="008C30D6">
        <w:rPr>
          <w:rFonts w:ascii="Times New Roman" w:hAnsi="Times New Roman" w:cs="Times New Roman"/>
          <w:sz w:val="28"/>
          <w:szCs w:val="28"/>
          <w:lang w:val="kk-KZ"/>
        </w:rPr>
        <w:t xml:space="preserve">бір жағынан, </w:t>
      </w:r>
      <w:r w:rsidR="00D02794">
        <w:rPr>
          <w:rFonts w:ascii="Times New Roman" w:hAnsi="Times New Roman" w:cs="Times New Roman"/>
          <w:sz w:val="28"/>
          <w:szCs w:val="28"/>
          <w:lang w:val="kk-KZ"/>
        </w:rPr>
        <w:t>т</w:t>
      </w:r>
      <w:r w:rsidR="00850236" w:rsidRPr="008C30D6">
        <w:rPr>
          <w:rFonts w:ascii="Times New Roman" w:hAnsi="Times New Roman" w:cs="Times New Roman"/>
          <w:sz w:val="28"/>
          <w:szCs w:val="28"/>
          <w:lang w:val="kk-KZ"/>
        </w:rPr>
        <w:t>ілдің вариативтілігі</w:t>
      </w:r>
      <w:bookmarkStart w:id="3" w:name="_Hlk211894987"/>
      <w:r w:rsidR="00D02794">
        <w:rPr>
          <w:rFonts w:ascii="Times New Roman" w:hAnsi="Times New Roman" w:cs="Times New Roman"/>
          <w:sz w:val="28"/>
          <w:szCs w:val="28"/>
          <w:lang w:val="kk-KZ"/>
        </w:rPr>
        <w:t xml:space="preserve"> </w:t>
      </w:r>
      <w:r w:rsidR="00850236" w:rsidRPr="008C30D6">
        <w:rPr>
          <w:rFonts w:ascii="Times New Roman" w:hAnsi="Times New Roman" w:cs="Times New Roman"/>
          <w:sz w:val="28"/>
          <w:szCs w:val="28"/>
          <w:lang w:val="kk-KZ"/>
        </w:rPr>
        <w:t>–</w:t>
      </w:r>
      <w:bookmarkEnd w:id="3"/>
      <w:r w:rsidR="00850236" w:rsidRPr="008C30D6">
        <w:rPr>
          <w:rFonts w:ascii="Times New Roman" w:hAnsi="Times New Roman" w:cs="Times New Roman"/>
          <w:sz w:val="28"/>
          <w:szCs w:val="28"/>
          <w:lang w:val="kk-KZ"/>
        </w:rPr>
        <w:t xml:space="preserve"> эволюция процесі мен оның нәтижелерінің көрінісі, екінші жағынан – дамушы қоғамдағы тілдің бағытталған өзгерістерінің негізі болып табылатын материалдық-мінсіз субстрат»</w:t>
      </w:r>
      <w:r w:rsidR="00D02794">
        <w:rPr>
          <w:rFonts w:ascii="Times New Roman" w:hAnsi="Times New Roman" w:cs="Times New Roman"/>
          <w:sz w:val="28"/>
          <w:szCs w:val="28"/>
          <w:lang w:val="kk-KZ"/>
        </w:rPr>
        <w:t>. Н</w:t>
      </w:r>
      <w:r w:rsidR="00850236" w:rsidRPr="008C30D6">
        <w:rPr>
          <w:rFonts w:ascii="Times New Roman" w:hAnsi="Times New Roman" w:cs="Times New Roman"/>
          <w:sz w:val="28"/>
          <w:szCs w:val="28"/>
          <w:lang w:val="kk-KZ"/>
        </w:rPr>
        <w:t xml:space="preserve">ұсқа санатын біз тіл мен оның бірліктерінің </w:t>
      </w:r>
      <w:r w:rsidR="00850236" w:rsidRPr="008C30D6">
        <w:rPr>
          <w:rFonts w:ascii="Times New Roman" w:hAnsi="Times New Roman" w:cs="Times New Roman"/>
          <w:sz w:val="28"/>
          <w:szCs w:val="28"/>
          <w:lang w:val="kk-KZ"/>
        </w:rPr>
        <w:lastRenderedPageBreak/>
        <w:t>маңызды және қажетті қасиеті ретінде қарастырамыз және жүйенің функционалдық сипаттамасы ретінде талдаймыз.</w:t>
      </w:r>
    </w:p>
    <w:p w14:paraId="177B76E1" w14:textId="77777777" w:rsidR="00A32E2E" w:rsidRPr="00A32E2E" w:rsidRDefault="00A32E2E" w:rsidP="00A32E2E">
      <w:pPr>
        <w:spacing w:after="0" w:line="240" w:lineRule="auto"/>
        <w:ind w:firstLine="567"/>
        <w:jc w:val="both"/>
        <w:rPr>
          <w:rFonts w:ascii="Times New Roman" w:hAnsi="Times New Roman" w:cs="Times New Roman"/>
          <w:sz w:val="28"/>
          <w:szCs w:val="28"/>
          <w:lang/>
        </w:rPr>
      </w:pPr>
      <w:r w:rsidRPr="00A32E2E">
        <w:rPr>
          <w:rFonts w:ascii="Times New Roman" w:hAnsi="Times New Roman" w:cs="Times New Roman"/>
          <w:sz w:val="28"/>
          <w:szCs w:val="28"/>
          <w:lang/>
        </w:rPr>
        <w:t>Дегенмен көптеген тілдерде аумақтық және әлеуметтік нұсқалардың болуы тіл мамандары арасында күмән туғызбайды, алайда бұл варианттылықтың тек осы түрлерімен ғана шектелетінін білдірмейді. Мәселен, роман және герман тілдерін зерттеушілер ағылшын, неміс, француз, испан тілдерінің ұлттық әрі аймақтық варианттарын ажыратып қарастырады. Ал орыс және украин тілдері сияқты славян тілдерінің сипаттамасы олардың басқа тілдермен, әсіресе орыс тілімен, тығыз байланыста әрі кең таралу аймағында дамуына байланысты ерекшеленеді. Сондықтан славян тілдерінде ұлттық тілдің құрамына енетін кеңістіктік және әлеуметтік формалармен қатар, тілдік нормаға белгілі дәрежеде жақын немесе одан ауытқитын вариативтілік құбылысы да байқалады.</w:t>
      </w:r>
    </w:p>
    <w:p w14:paraId="19178756"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Экстралингвистикалық факторлардың ықпалымен дамитын және тілдің өмір сүруінің, оның әлеуметтік және кеңістіктік саралануының алуан түрлі нысандарында көрініс табатын жүйеішілік вариативтілікті де, варианттылықты одан әрі зерттеу және функционалдық типология қағидаттары негізінде нұсқалар жүйесін талдау қажеттілігін отандық және шетелдік лингвистер: «Тек ішкі тектік типологияны зерделеу, әлеуметтік және аумақтық диалектілердің жалпы заңдылықтарын зерттеу, бір жағынан, және әдеби стандартты зерттеу, екінші жағынан, тілдік тетіктің ерекшелігін түсінуге жақындауға мүмкіндік береді».</w:t>
      </w:r>
    </w:p>
    <w:p w14:paraId="36AFBEB7"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Тілдің вариативтілігін дамыту және қалыптастыру мәселелеріне қызығушылық оның тілдің маңызды имманенттік қасиеті ретінде айқындалуымен түсіндіріледі. Осының салдарынан тілдің түрлену процесінің мәнін, оның әртүрлі мәдени, әлеуметтік, тарихи және өңірлік жағдайларға бейімделу ерекшеліктерін зерттеу әлеуметтік лингвистиканың ғана емес, жалпы алғанда қазіргі заманғы теориялық лингвистиканың негізі болып табылады. Қазіргі тіл білімінде семантикалық зерттеулердің маңызы күннен-күнге артып келеді. Әсіресе етістік категориясының семантикалық құрылымы мен оның мағыналық өзгерістерін, контекстік икемін зерттеу – лингвистикалық талдаудың маңызды бағыттарының бірі.</w:t>
      </w:r>
    </w:p>
    <w:p w14:paraId="0F344F78"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Етістік – тіл жүйесіндегі ең күрделі әрі көп мағыналы сөз табы. Ол әрекет, процесс, күй сияқты ұғымдарды білдіре отырып, сөйлемнің предикативтік орталығын құрайды. Ағылшын және қазақ тілдеріндегі етістіктердің семантикалық вариативтенуін салыстырмалы тұрғыдан зерттеу – қазіргі тіл біліміндегі өзекті мәселелердің бірі. Бұл зерттеу тек лингвистикалық құрылымды ғана емес, екі халықтың дүниетанымдық ерекшелігін, ойлау жүйесін, мәдениетаралық айырмашылығын да айқындауға мүмкіндік береді.</w:t>
      </w:r>
    </w:p>
    <w:p w14:paraId="64D97207"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sz w:val="28"/>
          <w:szCs w:val="28"/>
          <w:lang w:val="kk-KZ"/>
        </w:rPr>
        <w:t>Зерттеу жұмысының өзектілігі</w:t>
      </w:r>
      <w:r w:rsidRPr="008C30D6">
        <w:rPr>
          <w:rFonts w:ascii="Times New Roman" w:hAnsi="Times New Roman" w:cs="Times New Roman"/>
          <w:sz w:val="28"/>
          <w:szCs w:val="28"/>
          <w:lang w:val="kk-KZ"/>
        </w:rPr>
        <w:t xml:space="preserve"> мынадай факторлармен айқындалады:</w:t>
      </w:r>
    </w:p>
    <w:p w14:paraId="04F862AB"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color w:val="000000"/>
          <w:sz w:val="28"/>
          <w:szCs w:val="28"/>
          <w:lang w:val="kk-KZ" w:eastAsia="ar-SA"/>
        </w:rPr>
        <w:t>–</w:t>
      </w:r>
      <w:r w:rsidRPr="008C30D6">
        <w:rPr>
          <w:rFonts w:ascii="Times New Roman" w:hAnsi="Times New Roman" w:cs="Times New Roman"/>
          <w:sz w:val="28"/>
          <w:szCs w:val="28"/>
          <w:lang w:val="kk-KZ"/>
        </w:rPr>
        <w:t xml:space="preserve"> тілдің вариативтілігін дамытуға алып келетін экстралингвистикалық себептерді жүйелі зерттеу және ғылымға белгілі ваианттарды/нұсқаларды сипаттау үшін жаңа қағидаттарды ұсыну қажеттілігі;</w:t>
      </w:r>
    </w:p>
    <w:p w14:paraId="47EDF1B8" w14:textId="331D6C89"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color w:val="000000"/>
          <w:sz w:val="28"/>
          <w:szCs w:val="28"/>
          <w:lang w:val="kk-KZ" w:eastAsia="ar-SA"/>
        </w:rPr>
        <w:t>–</w:t>
      </w:r>
      <w:r w:rsidRPr="008C30D6">
        <w:rPr>
          <w:rFonts w:ascii="Times New Roman" w:hAnsi="Times New Roman" w:cs="Times New Roman"/>
          <w:sz w:val="28"/>
          <w:szCs w:val="28"/>
          <w:lang w:val="kk-KZ"/>
        </w:rPr>
        <w:t xml:space="preserve"> етістіктердің семантикалық вариативтенуі (мағыналық өзгергіштігі) </w:t>
      </w:r>
      <w:r w:rsidRPr="008C30D6">
        <w:rPr>
          <w:rFonts w:ascii="Times New Roman" w:hAnsi="Times New Roman" w:cs="Times New Roman"/>
          <w:color w:val="000000"/>
          <w:sz w:val="28"/>
          <w:szCs w:val="28"/>
          <w:lang w:val="kk-KZ" w:eastAsia="ar-SA"/>
        </w:rPr>
        <w:t>–</w:t>
      </w:r>
      <w:r w:rsidRPr="008C30D6">
        <w:rPr>
          <w:rFonts w:ascii="Times New Roman" w:hAnsi="Times New Roman" w:cs="Times New Roman"/>
          <w:sz w:val="28"/>
          <w:szCs w:val="28"/>
          <w:lang w:val="kk-KZ"/>
        </w:rPr>
        <w:t xml:space="preserve"> тілдің икемділігін, динамикалық сипатын және мәдени-когнитивтік ерекшеліктерін көрсететін маңызды құбылыс екенін көрсету.</w:t>
      </w:r>
    </w:p>
    <w:p w14:paraId="54E2101F"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lastRenderedPageBreak/>
        <w:t>Қазіргі тіл білімінде тілдік бірліктердің мағыналық құрылымын антропоөзектік, когнитивтік және функционалдық бағытта зерттеу өзекті мәселелердің бірі болып отыр. Соның ішінде етістік семантикасы – тілдің динамикалық, өзгермелі және күрделі қабаттарының бірі ретінде ерекше назар аударуды қажет етеді. Етістік – әрекет, қимыл, процесс, күй сияқты ұғымдарды білдіретін негізгі грамматикалық категория ғана емес, сонымен қатар адамның дүниетанымын, танымдық моделін, ұлттық мәдени кодын бейнелейтін әмбебап тілдік құрал. Сондықтан етістіктердің семантикалық вариативтенуін қазақ және ағылшын тілдері материалдары негізінде салыстыра зерттеу қазіргі лингвистиканың теориялық әрі қолданбалы сұраныстарына толық жауап береді.</w:t>
      </w:r>
    </w:p>
    <w:p w14:paraId="7F9148A7"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Жаһандану жағдайында тілдердің өзара ықпалдасуы, көптілділік құбылысының кеңеюі және мәдениаралық коммуникацияның артуы тілдік бірліктердің мағыналық сәйкестігі мен айырмашылығын терең талдауды талап етеді. Әсіресе етістіктер – аударма үдерісінде, дискурс құрылымында, когнитивтік модельдеуде ең жиі қиындық туғызатын лексикалық-грамматикалық бірліктердің бірі. Бір тілдегі етістіктің мағыналық өрісі екінші тілде дәлме-дәл сәйкес келе бермейді; семантикалық реңктер, коннотациялар, аспектуалдық және модальдық ерекшеліктер әртүрлі тілдерде өзіндік сипатқа ие болады. Осы тұрғыдан алғанда, қазақ және ағылшын тілдеріндегі етістіктердің семантикалық вариативтенуін салыстырмалы зерттеу тілдік универсалиялар мен ұлттық-ерекшелік белгілерді айқындауға мүмкіндік береді.</w:t>
      </w:r>
    </w:p>
    <w:p w14:paraId="039D353E"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Қазақ тіл білімінде етістік категориясы морфологиялық, синтаксистік тұрғыдан жан-жақты қарастырылғанымен, оның семантикалық вариативтену мәселесі, әсіресе когнитивтік және салыстырмалы аспектілерде, әлі де терең жүйелі зерттеуді қажет етеді. Ал ағылшын тіліндегі етістік семантикасы функционалды-грамматикалық және когнитивтік бағытта кеңінен зерттелгенімен, оны түркі тілдерімен, соның ішінде қазақ тілімен салғастыра отырып талдау жеткілікті деңгейде дамымаған. Осы олқылық зерттеу тақырыбының ғылыми маңыздылығын арттыра түседі.</w:t>
      </w:r>
    </w:p>
    <w:p w14:paraId="411047B1"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Етістіктердің семантикалық вариативтенуі полисемия, метафоралану, грамматикалану, фразеологизация, конверсия сияқты тілдік құбылыстармен тығыз байланысты. Бұл үдерістер тілдің тарихи дамуымен, әлеуметтік өзгерістермен, сөйлеушінің танымдық тәжірибесімен сабақтас. Мысалы, бір етістіктің бастапқы нақтылы қимыл мағынасы уақыт өте келе абстрактылы, бағалауыштық немесе модальдық реңкке ие болуы мүмкін. Мұндай семантикалық кеңею мен тарылу тілдік сана мен мәдениетаралық айырмашылықтарды бейнелейді. Сондықтан зерттеу тек лексикалық деңгейде ғана емес, концептуалдық және мәдени-танымдық кеңістікте де өзекті болып табылады.</w:t>
      </w:r>
    </w:p>
    <w:p w14:paraId="289B25AC"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 xml:space="preserve">Сонымен қатар қазіргі таңда корпус лингвистикасы, цифрлық мәтіндер базасы, автоматтандырылған талдау құралдары тілдік деректерді үлкен көлемде саралауға мүмкіндік беріп отыр. Бұл етістіктердің қолданыс жиілігін, контекстік мағыналық өзгерістерін, дискурстық функцияларын нақты деректер негізінде талдауға жағдай жасайды. Демек, зерттеу заманауи әдіснамалық құралдармен </w:t>
      </w:r>
      <w:r w:rsidRPr="008C30D6">
        <w:rPr>
          <w:rFonts w:ascii="Times New Roman" w:hAnsi="Times New Roman" w:cs="Times New Roman"/>
          <w:sz w:val="28"/>
          <w:szCs w:val="28"/>
          <w:lang w:val="kk-KZ"/>
        </w:rPr>
        <w:lastRenderedPageBreak/>
        <w:t>ұштасып, теориялық тұжырымдарды эмпирикалық материалмен бекітуге бағытталады.</w:t>
      </w:r>
    </w:p>
    <w:p w14:paraId="6300FF30"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Практикалық тұрғыдан алғанда, етістіктердің семантикалық вариативтенуін анықтау аударматану, шет тілін оқыту әдістемесі, терминжасам, жасанды интеллект пен машиналық аударма жүйелерін жетілдіру салаларында маңызды рөл атқарады. Әсіресе қазақ-ағылшын тілдік жұбында семантикалық сәйкестікті нақтылау екітілді сөздіктерді толықтыруға, оқыту материалдарын жетілдіруге және көптілді коммуникация сапасын арттыруға ықпал етеді.</w:t>
      </w:r>
    </w:p>
    <w:p w14:paraId="384ACE1F" w14:textId="77777777" w:rsidR="00B05A62" w:rsidRPr="008C30D6" w:rsidRDefault="00B05A62" w:rsidP="00B05A62">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Осылайша, етістіктердің семантикалық вариативтенуін қазақ және ағылшын тілдері негізінде кешенді, салыстырмалы әрі когнитивтік-функционалдық бағытта зерттеу – қазіргі тіл біліміндегі өзекті ғылыми мәселелердің бірі. Зерттеу нәтижелері тілдік мағына теориясын дамытуға, тілдік универсалиялар мен ұлттық ерекшеліктерді айқындауға, сондай-ақ қолданбалы лингвистика салаларының дамуына нақты үлес қосады.</w:t>
      </w:r>
    </w:p>
    <w:p w14:paraId="0E5EF125"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sz w:val="28"/>
          <w:szCs w:val="28"/>
          <w:lang w:val="kk-KZ"/>
        </w:rPr>
        <w:t>Зерттеудің нысаны</w:t>
      </w:r>
      <w:r w:rsidRPr="008C30D6">
        <w:rPr>
          <w:rFonts w:ascii="Times New Roman" w:hAnsi="Times New Roman" w:cs="Times New Roman"/>
          <w:sz w:val="28"/>
          <w:szCs w:val="28"/>
          <w:lang w:val="kk-KZ"/>
        </w:rPr>
        <w:t>: ағылшын және қазақ тілдеріндегі етістіктердің лексика-семантикалық жүйесі.</w:t>
      </w:r>
    </w:p>
    <w:p w14:paraId="6B55CEFD"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sz w:val="28"/>
          <w:szCs w:val="28"/>
          <w:lang w:val="kk-KZ"/>
        </w:rPr>
        <w:t>Зерттеу жұмысының пәні</w:t>
      </w:r>
      <w:r w:rsidRPr="00A32E2E">
        <w:rPr>
          <w:rFonts w:ascii="Times New Roman" w:hAnsi="Times New Roman" w:cs="Times New Roman"/>
          <w:bCs/>
          <w:sz w:val="28"/>
          <w:szCs w:val="28"/>
          <w:lang w:val="kk-KZ"/>
        </w:rPr>
        <w:t xml:space="preserve">: </w:t>
      </w:r>
      <w:r w:rsidRPr="008C30D6">
        <w:rPr>
          <w:rFonts w:ascii="Times New Roman" w:hAnsi="Times New Roman" w:cs="Times New Roman"/>
          <w:sz w:val="28"/>
          <w:szCs w:val="28"/>
          <w:lang w:val="kk-KZ"/>
        </w:rPr>
        <w:t>етістіктердің семантикалық вариативтену заңдылықтары, олардың мағыналық және контекстік трансформациясы. Көрсетілген аспектілерде тілдің вариативтілігін зерттеу пәні ретінде таңдау жаһандану дәуірінде көп мәдени қоғамда тілдердің өзара іс-қимылының таралу және жандану дәрежесімен айқындалады.</w:t>
      </w:r>
    </w:p>
    <w:p w14:paraId="55F2A2BD" w14:textId="65F953AA" w:rsidR="00850236" w:rsidRPr="008C30D6" w:rsidRDefault="003217E8" w:rsidP="0063766B">
      <w:pPr>
        <w:spacing w:after="0" w:line="240" w:lineRule="auto"/>
        <w:ind w:firstLine="567"/>
        <w:jc w:val="both"/>
        <w:rPr>
          <w:rFonts w:ascii="Times New Roman" w:hAnsi="Times New Roman" w:cs="Times New Roman"/>
          <w:sz w:val="28"/>
          <w:szCs w:val="28"/>
          <w:lang w:val="kk-KZ"/>
        </w:rPr>
      </w:pPr>
      <w:r w:rsidRPr="00A32E2E">
        <w:rPr>
          <w:rFonts w:ascii="Times New Roman" w:hAnsi="Times New Roman" w:cs="Times New Roman"/>
          <w:b/>
          <w:bCs/>
          <w:sz w:val="28"/>
          <w:szCs w:val="28"/>
          <w:lang w:val="kk-KZ"/>
        </w:rPr>
        <w:t>Зерттеу жұмысының</w:t>
      </w:r>
      <w:r w:rsidRPr="008C30D6">
        <w:rPr>
          <w:rFonts w:ascii="Times New Roman" w:hAnsi="Times New Roman" w:cs="Times New Roman"/>
          <w:sz w:val="28"/>
          <w:szCs w:val="28"/>
          <w:lang w:val="kk-KZ"/>
        </w:rPr>
        <w:t xml:space="preserve"> </w:t>
      </w:r>
      <w:r w:rsidRPr="008C30D6">
        <w:rPr>
          <w:rFonts w:ascii="Times New Roman" w:hAnsi="Times New Roman" w:cs="Times New Roman"/>
          <w:b/>
          <w:bCs/>
          <w:sz w:val="28"/>
          <w:szCs w:val="28"/>
          <w:lang w:val="kk-KZ"/>
        </w:rPr>
        <w:t>мақсаты</w:t>
      </w:r>
      <w:r w:rsidRPr="008C30D6">
        <w:rPr>
          <w:rFonts w:ascii="Times New Roman" w:hAnsi="Times New Roman" w:cs="Times New Roman"/>
          <w:sz w:val="28"/>
          <w:szCs w:val="28"/>
          <w:lang w:val="kk-KZ"/>
        </w:rPr>
        <w:t xml:space="preserve"> –</w:t>
      </w:r>
      <w:r w:rsidR="00850236" w:rsidRPr="008C30D6">
        <w:rPr>
          <w:rFonts w:ascii="Times New Roman" w:hAnsi="Times New Roman" w:cs="Times New Roman"/>
          <w:sz w:val="28"/>
          <w:szCs w:val="28"/>
          <w:lang w:val="kk-KZ"/>
        </w:rPr>
        <w:t xml:space="preserve"> </w:t>
      </w:r>
      <w:r w:rsidRPr="008C30D6">
        <w:rPr>
          <w:rFonts w:ascii="Times New Roman" w:hAnsi="Times New Roman" w:cs="Times New Roman"/>
          <w:sz w:val="28"/>
          <w:szCs w:val="28"/>
          <w:lang w:val="kk-KZ"/>
        </w:rPr>
        <w:t>а</w:t>
      </w:r>
      <w:r w:rsidR="00850236" w:rsidRPr="008C30D6">
        <w:rPr>
          <w:rFonts w:ascii="Times New Roman" w:hAnsi="Times New Roman" w:cs="Times New Roman"/>
          <w:sz w:val="28"/>
          <w:szCs w:val="28"/>
          <w:lang w:val="kk-KZ"/>
        </w:rPr>
        <w:t xml:space="preserve">ғылшын және қазақ тілдеріндегі етістіктердің семантикалық вариативтенуін анықтап, олардың ұқсастықтары мен айырмашылықтарын когнитивтік және мәдени тұрғыдан сипаттау. </w:t>
      </w:r>
    </w:p>
    <w:p w14:paraId="585A1CFA" w14:textId="65301BB4" w:rsidR="00850236" w:rsidRPr="008C30D6" w:rsidRDefault="003217E8"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 xml:space="preserve">Аталған мақсатқа қол жеткізу үшін төмендегідей </w:t>
      </w:r>
      <w:r w:rsidRPr="008C30D6">
        <w:rPr>
          <w:rFonts w:ascii="Times New Roman" w:hAnsi="Times New Roman" w:cs="Times New Roman"/>
          <w:b/>
          <w:bCs/>
          <w:sz w:val="28"/>
          <w:szCs w:val="28"/>
          <w:lang w:val="kk-KZ"/>
        </w:rPr>
        <w:t>міндеттердің</w:t>
      </w:r>
      <w:r w:rsidRPr="008C30D6">
        <w:rPr>
          <w:rFonts w:ascii="Times New Roman" w:hAnsi="Times New Roman" w:cs="Times New Roman"/>
          <w:sz w:val="28"/>
          <w:szCs w:val="28"/>
          <w:lang w:val="kk-KZ"/>
        </w:rPr>
        <w:t xml:space="preserve"> шешілуі көзделеді</w:t>
      </w:r>
      <w:r w:rsidR="00850236" w:rsidRPr="008C30D6">
        <w:rPr>
          <w:rFonts w:ascii="Times New Roman" w:hAnsi="Times New Roman" w:cs="Times New Roman"/>
          <w:sz w:val="28"/>
          <w:szCs w:val="28"/>
          <w:lang w:val="kk-KZ"/>
        </w:rPr>
        <w:t>:</w:t>
      </w:r>
    </w:p>
    <w:p w14:paraId="14168761" w14:textId="3C07E01D" w:rsidR="00850236" w:rsidRPr="008C30D6" w:rsidRDefault="003217E8" w:rsidP="0005300E">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с</w:t>
      </w:r>
      <w:r w:rsidR="00850236" w:rsidRPr="008C30D6">
        <w:rPr>
          <w:rFonts w:ascii="Times New Roman" w:hAnsi="Times New Roman" w:cs="Times New Roman"/>
          <w:sz w:val="28"/>
          <w:szCs w:val="28"/>
          <w:lang w:val="kk-KZ"/>
        </w:rPr>
        <w:t>емантикалық вариативтілік ұғымының теориялық негіздерін талдау;</w:t>
      </w:r>
    </w:p>
    <w:p w14:paraId="3F543E93" w14:textId="107D7CBD" w:rsidR="00850236" w:rsidRPr="008C30D6" w:rsidRDefault="003217E8" w:rsidP="0005300E">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т</w:t>
      </w:r>
      <w:r w:rsidR="00850236" w:rsidRPr="008C30D6">
        <w:rPr>
          <w:rFonts w:ascii="Times New Roman" w:hAnsi="Times New Roman" w:cs="Times New Roman"/>
          <w:sz w:val="28"/>
          <w:szCs w:val="28"/>
          <w:lang w:val="kk-KZ"/>
        </w:rPr>
        <w:t>іл білімінде семантикалық вариативтіліктің статусы мен қызметін анықтау;</w:t>
      </w:r>
    </w:p>
    <w:p w14:paraId="1DF158EF" w14:textId="2DB87A51" w:rsidR="00850236" w:rsidRPr="008C30D6" w:rsidRDefault="003217E8" w:rsidP="0005300E">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в</w:t>
      </w:r>
      <w:r w:rsidR="00850236" w:rsidRPr="008C30D6">
        <w:rPr>
          <w:rFonts w:ascii="Times New Roman" w:hAnsi="Times New Roman" w:cs="Times New Roman"/>
          <w:sz w:val="28"/>
          <w:szCs w:val="28"/>
          <w:lang w:val="kk-KZ"/>
        </w:rPr>
        <w:t>ариативтілік феноменін, инвариант</w:t>
      </w:r>
      <w:r w:rsidR="00850236" w:rsidRPr="008C30D6">
        <w:rPr>
          <w:rFonts w:ascii="Times New Roman" w:hAnsi="Times New Roman" w:cs="Times New Roman"/>
          <w:sz w:val="28"/>
          <w:szCs w:val="28"/>
        </w:rPr>
        <w:t>-</w:t>
      </w:r>
      <w:r w:rsidR="00850236" w:rsidRPr="008C30D6">
        <w:rPr>
          <w:rFonts w:ascii="Times New Roman" w:hAnsi="Times New Roman" w:cs="Times New Roman"/>
          <w:sz w:val="28"/>
          <w:szCs w:val="28"/>
          <w:lang w:val="kk-KZ"/>
        </w:rPr>
        <w:t>вариант қатынасын, лексика-семантикалық класстарын сипаттау;</w:t>
      </w:r>
    </w:p>
    <w:p w14:paraId="4EED7FE5" w14:textId="42E2A092" w:rsidR="00850236" w:rsidRPr="008C30D6" w:rsidRDefault="003217E8" w:rsidP="0005300E">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е</w:t>
      </w:r>
      <w:r w:rsidR="00850236" w:rsidRPr="008C30D6">
        <w:rPr>
          <w:rFonts w:ascii="Times New Roman" w:hAnsi="Times New Roman" w:cs="Times New Roman"/>
          <w:sz w:val="28"/>
          <w:szCs w:val="28"/>
          <w:lang w:val="kk-KZ"/>
        </w:rPr>
        <w:t>тістіктердің мағыналық өрістерін, семантикалық топтастырылуын айқындау</w:t>
      </w:r>
    </w:p>
    <w:p w14:paraId="08506171" w14:textId="3B248E5C" w:rsidR="00850236" w:rsidRPr="008C30D6" w:rsidRDefault="00D214B1" w:rsidP="0005300E">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kk-KZ"/>
        </w:rPr>
      </w:pPr>
      <w:r w:rsidRPr="008C30D6">
        <w:rPr>
          <w:rFonts w:ascii="Times New Roman" w:hAnsi="Times New Roman" w:cs="Times New Roman"/>
          <w:color w:val="000000" w:themeColor="text1"/>
          <w:sz w:val="28"/>
          <w:szCs w:val="28"/>
          <w:lang w:val="kk-KZ"/>
        </w:rPr>
        <w:t>ағылшын-</w:t>
      </w:r>
      <w:r w:rsidR="003217E8" w:rsidRPr="008C30D6">
        <w:rPr>
          <w:rFonts w:ascii="Times New Roman" w:hAnsi="Times New Roman" w:cs="Times New Roman"/>
          <w:sz w:val="28"/>
          <w:szCs w:val="28"/>
          <w:lang w:val="kk-KZ"/>
        </w:rPr>
        <w:t>қ</w:t>
      </w:r>
      <w:r w:rsidR="00850236" w:rsidRPr="008C30D6">
        <w:rPr>
          <w:rFonts w:ascii="Times New Roman" w:hAnsi="Times New Roman" w:cs="Times New Roman"/>
          <w:color w:val="000000" w:themeColor="text1"/>
          <w:sz w:val="28"/>
          <w:szCs w:val="28"/>
          <w:lang w:val="kk-KZ"/>
        </w:rPr>
        <w:t>азақ тілдеріндегі етістіктердің семантикалық вариациясын салғастыру</w:t>
      </w:r>
      <w:r w:rsidR="00850236" w:rsidRPr="008C30D6">
        <w:rPr>
          <w:rFonts w:ascii="Times New Roman" w:hAnsi="Times New Roman" w:cs="Times New Roman"/>
          <w:sz w:val="28"/>
          <w:szCs w:val="28"/>
          <w:lang w:val="kk-KZ"/>
        </w:rPr>
        <w:t>;</w:t>
      </w:r>
    </w:p>
    <w:p w14:paraId="0EB6D916" w14:textId="625E9F32" w:rsidR="00850236" w:rsidRPr="008C30D6" w:rsidRDefault="00D214B1" w:rsidP="0005300E">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kk-KZ"/>
        </w:rPr>
      </w:pPr>
      <w:r w:rsidRPr="008C30D6">
        <w:rPr>
          <w:rFonts w:ascii="Times New Roman" w:hAnsi="Times New Roman" w:cs="Times New Roman"/>
          <w:color w:val="000000" w:themeColor="text1"/>
          <w:sz w:val="28"/>
          <w:szCs w:val="28"/>
          <w:lang w:val="kk-KZ"/>
        </w:rPr>
        <w:t>ағылшын-</w:t>
      </w:r>
      <w:r w:rsidRPr="008C30D6">
        <w:rPr>
          <w:rFonts w:ascii="Times New Roman" w:hAnsi="Times New Roman" w:cs="Times New Roman"/>
          <w:sz w:val="28"/>
          <w:szCs w:val="28"/>
          <w:lang w:val="kk-KZ"/>
        </w:rPr>
        <w:t>қ</w:t>
      </w:r>
      <w:r w:rsidRPr="008C30D6">
        <w:rPr>
          <w:rFonts w:ascii="Times New Roman" w:hAnsi="Times New Roman" w:cs="Times New Roman"/>
          <w:color w:val="000000" w:themeColor="text1"/>
          <w:sz w:val="28"/>
          <w:szCs w:val="28"/>
          <w:lang w:val="kk-KZ"/>
        </w:rPr>
        <w:t xml:space="preserve">азақ </w:t>
      </w:r>
      <w:r w:rsidR="00850236" w:rsidRPr="008C30D6">
        <w:rPr>
          <w:rFonts w:ascii="Times New Roman" w:hAnsi="Times New Roman" w:cs="Times New Roman"/>
          <w:color w:val="000000" w:themeColor="text1"/>
          <w:sz w:val="28"/>
          <w:szCs w:val="28"/>
          <w:lang w:val="kk-KZ"/>
        </w:rPr>
        <w:t>тілдеріндегі қозғалыс/қабылдау етістіктерінің вариациялық траекторияларын талдау.</w:t>
      </w:r>
    </w:p>
    <w:p w14:paraId="24EACABC" w14:textId="106D8819" w:rsidR="008623EF" w:rsidRPr="008C30D6" w:rsidRDefault="00850236" w:rsidP="008623EF">
      <w:pPr>
        <w:snapToGrid w:val="0"/>
        <w:spacing w:after="0" w:line="240" w:lineRule="auto"/>
        <w:ind w:firstLine="567"/>
        <w:jc w:val="both"/>
        <w:rPr>
          <w:rFonts w:ascii="Times New Roman" w:eastAsia="Times New Roman" w:hAnsi="Times New Roman" w:cs="Times New Roman"/>
          <w:sz w:val="28"/>
          <w:szCs w:val="28"/>
          <w:lang w:val="kk-KZ"/>
        </w:rPr>
      </w:pPr>
      <w:r w:rsidRPr="008C30D6">
        <w:rPr>
          <w:rFonts w:ascii="Times New Roman" w:hAnsi="Times New Roman" w:cs="Times New Roman"/>
          <w:b/>
          <w:sz w:val="28"/>
          <w:szCs w:val="28"/>
          <w:lang w:val="kk-KZ"/>
        </w:rPr>
        <w:t>Зерттеу жұмысының дереккөздері</w:t>
      </w:r>
      <w:r w:rsidR="008623EF" w:rsidRPr="008C30D6">
        <w:rPr>
          <w:rFonts w:ascii="Times New Roman" w:hAnsi="Times New Roman" w:cs="Times New Roman"/>
          <w:b/>
          <w:sz w:val="28"/>
          <w:szCs w:val="28"/>
          <w:lang w:val="kk-KZ"/>
        </w:rPr>
        <w:t xml:space="preserve"> </w:t>
      </w:r>
      <w:r w:rsidR="008623EF" w:rsidRPr="008C30D6">
        <w:rPr>
          <w:rFonts w:ascii="Times New Roman" w:eastAsia="Calibri" w:hAnsi="Times New Roman" w:cs="Times New Roman"/>
          <w:sz w:val="28"/>
          <w:szCs w:val="28"/>
          <w:lang w:val="kk-KZ"/>
        </w:rPr>
        <w:t xml:space="preserve">ретінде </w:t>
      </w:r>
      <w:r w:rsidR="008623EF" w:rsidRPr="008C30D6">
        <w:rPr>
          <w:rFonts w:ascii="Times New Roman" w:eastAsia="Times New Roman" w:hAnsi="Times New Roman" w:cs="Times New Roman"/>
          <w:sz w:val="28"/>
          <w:szCs w:val="28"/>
          <w:lang w:val="kk-KZ"/>
        </w:rPr>
        <w:t xml:space="preserve">вариативтілік, вариант, инвариант, вариабелділік ұғымдарына қатысты іргелі теориялық еңбектер, сөздіктер, Сулейменова Э.Д., Шаймерденова Н.Ж. Словарь социолингвистических терминов. – Алматы: Қазақ университеті, 2002. – 170 с.; </w:t>
      </w:r>
      <w:r w:rsidR="008623EF" w:rsidRPr="008C30D6">
        <w:rPr>
          <w:rFonts w:ascii="Times New Roman" w:eastAsia="Calibri" w:hAnsi="Times New Roman" w:cs="Times New Roman"/>
          <w:sz w:val="28"/>
          <w:szCs w:val="28"/>
          <w:lang w:val="kk-KZ"/>
        </w:rPr>
        <w:t xml:space="preserve">Орaзов М. Қaзaқ тілінің семaнтикaсы. – Aлмaты, 1991.; Маманов Ы. Қазіргі қазақ тілі. Етістік. </w:t>
      </w:r>
      <w:r w:rsidR="008623EF" w:rsidRPr="008C30D6">
        <w:rPr>
          <w:rFonts w:ascii="Times New Roman" w:eastAsia="Times New Roman" w:hAnsi="Times New Roman" w:cs="Times New Roman"/>
          <w:sz w:val="28"/>
          <w:szCs w:val="28"/>
          <w:lang w:val="kk-KZ"/>
        </w:rPr>
        <w:t xml:space="preserve">– </w:t>
      </w:r>
      <w:r w:rsidR="008623EF" w:rsidRPr="008C30D6">
        <w:rPr>
          <w:rFonts w:ascii="Times New Roman" w:eastAsia="Calibri" w:hAnsi="Times New Roman" w:cs="Times New Roman"/>
          <w:sz w:val="28"/>
          <w:szCs w:val="28"/>
          <w:lang w:val="kk-KZ"/>
        </w:rPr>
        <w:t xml:space="preserve">Алматы: Мектеп, 1966. </w:t>
      </w:r>
      <w:r w:rsidR="008623EF" w:rsidRPr="008C30D6">
        <w:rPr>
          <w:rFonts w:ascii="Times New Roman" w:eastAsia="Times New Roman" w:hAnsi="Times New Roman" w:cs="Times New Roman"/>
          <w:sz w:val="28"/>
          <w:szCs w:val="28"/>
          <w:lang w:val="kk-KZ"/>
        </w:rPr>
        <w:t>–</w:t>
      </w:r>
      <w:r w:rsidR="00670968" w:rsidRPr="008C30D6">
        <w:rPr>
          <w:rFonts w:ascii="Times New Roman" w:eastAsia="Times New Roman" w:hAnsi="Times New Roman" w:cs="Times New Roman"/>
          <w:sz w:val="28"/>
          <w:szCs w:val="28"/>
          <w:lang w:val="kk-KZ"/>
        </w:rPr>
        <w:t xml:space="preserve"> </w:t>
      </w:r>
      <w:r w:rsidR="008623EF" w:rsidRPr="008C30D6">
        <w:rPr>
          <w:rFonts w:ascii="Times New Roman" w:eastAsia="Calibri" w:hAnsi="Times New Roman" w:cs="Times New Roman"/>
          <w:sz w:val="28"/>
          <w:szCs w:val="28"/>
          <w:lang w:val="kk-KZ"/>
        </w:rPr>
        <w:t xml:space="preserve">155 б.; Оралбаева Н. Қазіргі қазақ тіліндегі етістіктің аналитикалық форманттары. – Алматы: Мектеп, 1975. – </w:t>
      </w:r>
      <w:r w:rsidR="008623EF" w:rsidRPr="008C30D6">
        <w:rPr>
          <w:rFonts w:ascii="Times New Roman" w:eastAsia="Calibri" w:hAnsi="Times New Roman" w:cs="Times New Roman"/>
          <w:sz w:val="28"/>
          <w:szCs w:val="28"/>
          <w:lang w:val="kk-KZ"/>
        </w:rPr>
        <w:lastRenderedPageBreak/>
        <w:t xml:space="preserve">136 б.; </w:t>
      </w:r>
      <w:r w:rsidR="008623EF" w:rsidRPr="008C30D6">
        <w:rPr>
          <w:rFonts w:ascii="Times New Roman" w:eastAsia="Times New Roman" w:hAnsi="Times New Roman" w:cs="Times New Roman"/>
          <w:sz w:val="28"/>
          <w:szCs w:val="28"/>
          <w:lang w:val="kk-KZ"/>
        </w:rPr>
        <w:t xml:space="preserve"> Longman dictionary of contemporary English. Pearson, 3</w:t>
      </w:r>
      <w:r w:rsidR="008623EF" w:rsidRPr="008C30D6">
        <w:rPr>
          <w:rFonts w:ascii="Times New Roman" w:eastAsia="Times New Roman" w:hAnsi="Times New Roman" w:cs="Times New Roman"/>
          <w:sz w:val="28"/>
          <w:szCs w:val="28"/>
          <w:vertAlign w:val="superscript"/>
          <w:lang w:val="kk-KZ"/>
        </w:rPr>
        <w:t>rd</w:t>
      </w:r>
      <w:r w:rsidR="008623EF" w:rsidRPr="008C30D6">
        <w:rPr>
          <w:rFonts w:ascii="Times New Roman" w:eastAsia="Times New Roman" w:hAnsi="Times New Roman" w:cs="Times New Roman"/>
          <w:sz w:val="28"/>
          <w:szCs w:val="28"/>
          <w:lang w:val="kk-KZ"/>
        </w:rPr>
        <w:t xml:space="preserve"> edition. – London, Longman, – 1996. – 1722 p.; The advanced learner’s dictionary of current English</w:t>
      </w:r>
      <w:r w:rsidR="008623EF" w:rsidRPr="008C30D6">
        <w:rPr>
          <w:rFonts w:ascii="Times New Roman" w:eastAsia="Times New Roman" w:hAnsi="Times New Roman" w:cs="Times New Roman"/>
          <w:sz w:val="28"/>
          <w:szCs w:val="28"/>
          <w:lang w:val="en-US"/>
        </w:rPr>
        <w:t>. A.S.</w:t>
      </w:r>
      <w:r w:rsidR="003B5583" w:rsidRPr="008C30D6">
        <w:rPr>
          <w:rFonts w:ascii="Times New Roman" w:eastAsia="Times New Roman" w:hAnsi="Times New Roman" w:cs="Times New Roman"/>
          <w:sz w:val="28"/>
          <w:szCs w:val="28"/>
          <w:lang w:val="kk-KZ"/>
        </w:rPr>
        <w:t> </w:t>
      </w:r>
      <w:r w:rsidR="008623EF" w:rsidRPr="008C30D6">
        <w:rPr>
          <w:rFonts w:ascii="Times New Roman" w:eastAsia="Times New Roman" w:hAnsi="Times New Roman" w:cs="Times New Roman"/>
          <w:sz w:val="28"/>
          <w:szCs w:val="28"/>
          <w:lang w:val="en-US"/>
        </w:rPr>
        <w:t>Hornby, 2</w:t>
      </w:r>
      <w:r w:rsidR="008623EF" w:rsidRPr="008C30D6">
        <w:rPr>
          <w:rFonts w:ascii="Times New Roman" w:eastAsia="Times New Roman" w:hAnsi="Times New Roman" w:cs="Times New Roman"/>
          <w:sz w:val="28"/>
          <w:szCs w:val="28"/>
          <w:vertAlign w:val="superscript"/>
          <w:lang w:val="en-US"/>
        </w:rPr>
        <w:t>nd</w:t>
      </w:r>
      <w:r w:rsidR="008623EF" w:rsidRPr="008C30D6">
        <w:rPr>
          <w:rFonts w:ascii="Times New Roman" w:eastAsia="Times New Roman" w:hAnsi="Times New Roman" w:cs="Times New Roman"/>
          <w:sz w:val="28"/>
          <w:szCs w:val="28"/>
          <w:lang w:val="en-US"/>
        </w:rPr>
        <w:t xml:space="preserve"> edition</w:t>
      </w:r>
      <w:r w:rsidR="008623EF" w:rsidRPr="008C30D6">
        <w:rPr>
          <w:rFonts w:ascii="Times New Roman" w:eastAsia="Times New Roman" w:hAnsi="Times New Roman" w:cs="Times New Roman"/>
          <w:sz w:val="28"/>
          <w:szCs w:val="28"/>
          <w:lang w:val="kk-KZ"/>
        </w:rPr>
        <w:t>.</w:t>
      </w:r>
      <w:r w:rsidR="008623EF" w:rsidRPr="008C30D6">
        <w:rPr>
          <w:rFonts w:ascii="Times New Roman" w:eastAsia="Times New Roman" w:hAnsi="Times New Roman" w:cs="Times New Roman"/>
          <w:sz w:val="28"/>
          <w:szCs w:val="28"/>
          <w:lang w:val="en-US"/>
        </w:rPr>
        <w:t xml:space="preserve"> </w:t>
      </w:r>
      <w:r w:rsidR="008623EF" w:rsidRPr="008C30D6">
        <w:rPr>
          <w:rFonts w:ascii="Times New Roman" w:eastAsia="Times New Roman" w:hAnsi="Times New Roman" w:cs="Times New Roman"/>
          <w:sz w:val="28"/>
          <w:szCs w:val="28"/>
          <w:lang w:val="kk-KZ"/>
        </w:rPr>
        <w:t xml:space="preserve">– </w:t>
      </w:r>
      <w:r w:rsidR="008623EF" w:rsidRPr="008C30D6">
        <w:rPr>
          <w:rFonts w:ascii="Times New Roman" w:eastAsia="Times New Roman" w:hAnsi="Times New Roman" w:cs="Times New Roman"/>
          <w:sz w:val="28"/>
          <w:szCs w:val="28"/>
          <w:lang w:val="en-US"/>
        </w:rPr>
        <w:t>London: 1963.</w:t>
      </w:r>
      <w:r w:rsidR="008623EF" w:rsidRPr="008C30D6">
        <w:rPr>
          <w:rFonts w:ascii="Times New Roman" w:eastAsia="Times New Roman" w:hAnsi="Times New Roman" w:cs="Times New Roman"/>
          <w:sz w:val="28"/>
          <w:szCs w:val="28"/>
          <w:lang w:val="kk-KZ"/>
        </w:rPr>
        <w:t xml:space="preserve"> – </w:t>
      </w:r>
      <w:r w:rsidR="008623EF" w:rsidRPr="008C30D6">
        <w:rPr>
          <w:rFonts w:ascii="Times New Roman" w:eastAsia="Times New Roman" w:hAnsi="Times New Roman" w:cs="Times New Roman"/>
          <w:sz w:val="28"/>
          <w:szCs w:val="28"/>
          <w:lang w:val="en-US"/>
        </w:rPr>
        <w:t>1780</w:t>
      </w:r>
      <w:r w:rsidR="008623EF" w:rsidRPr="008C30D6">
        <w:rPr>
          <w:rFonts w:ascii="Times New Roman" w:eastAsia="Times New Roman" w:hAnsi="Times New Roman" w:cs="Times New Roman"/>
          <w:sz w:val="28"/>
          <w:szCs w:val="28"/>
          <w:lang w:val="kk-KZ"/>
        </w:rPr>
        <w:t xml:space="preserve"> </w:t>
      </w:r>
      <w:r w:rsidR="008623EF" w:rsidRPr="008C30D6">
        <w:rPr>
          <w:rFonts w:ascii="Times New Roman" w:eastAsia="Times New Roman" w:hAnsi="Times New Roman" w:cs="Times New Roman"/>
          <w:sz w:val="28"/>
          <w:szCs w:val="28"/>
          <w:lang w:val="en-US"/>
        </w:rPr>
        <w:t>p</w:t>
      </w:r>
      <w:r w:rsidR="003B5583" w:rsidRPr="008C30D6">
        <w:rPr>
          <w:rFonts w:ascii="Times New Roman" w:eastAsia="Times New Roman" w:hAnsi="Times New Roman" w:cs="Times New Roman"/>
          <w:sz w:val="28"/>
          <w:szCs w:val="28"/>
          <w:lang w:val="kk-KZ"/>
        </w:rPr>
        <w:t>.;</w:t>
      </w:r>
      <w:r w:rsidR="00A32E2E">
        <w:rPr>
          <w:rFonts w:ascii="Times New Roman" w:eastAsia="Times New Roman" w:hAnsi="Times New Roman" w:cs="Times New Roman"/>
          <w:sz w:val="28"/>
          <w:szCs w:val="28"/>
          <w:lang w:val="kk-KZ"/>
        </w:rPr>
        <w:t xml:space="preserve"> </w:t>
      </w:r>
      <w:r w:rsidR="008623EF" w:rsidRPr="008C30D6">
        <w:rPr>
          <w:rFonts w:ascii="Times New Roman" w:eastAsia="Times New Roman" w:hAnsi="Times New Roman" w:cs="Times New Roman"/>
          <w:sz w:val="28"/>
          <w:szCs w:val="28"/>
          <w:lang w:val="kk-KZ"/>
        </w:rPr>
        <w:t>Абасилов</w:t>
      </w:r>
      <w:r w:rsidR="00A32E2E" w:rsidRPr="00A32E2E">
        <w:rPr>
          <w:rFonts w:ascii="Times New Roman" w:eastAsia="Times New Roman" w:hAnsi="Times New Roman" w:cs="Times New Roman"/>
          <w:sz w:val="28"/>
          <w:szCs w:val="28"/>
          <w:lang w:val="kk-KZ"/>
        </w:rPr>
        <w:t xml:space="preserve"> </w:t>
      </w:r>
      <w:r w:rsidR="00A32E2E" w:rsidRPr="008C30D6">
        <w:rPr>
          <w:rFonts w:ascii="Times New Roman" w:eastAsia="Times New Roman" w:hAnsi="Times New Roman" w:cs="Times New Roman"/>
          <w:sz w:val="28"/>
          <w:szCs w:val="28"/>
          <w:lang w:val="kk-KZ"/>
        </w:rPr>
        <w:t>А.</w:t>
      </w:r>
      <w:r w:rsidR="00A32E2E">
        <w:rPr>
          <w:rFonts w:ascii="Times New Roman" w:eastAsia="Times New Roman" w:hAnsi="Times New Roman" w:cs="Times New Roman"/>
          <w:sz w:val="28"/>
          <w:szCs w:val="28"/>
          <w:lang w:val="kk-KZ"/>
        </w:rPr>
        <w:t xml:space="preserve"> </w:t>
      </w:r>
      <w:r w:rsidR="008623EF" w:rsidRPr="008C30D6">
        <w:rPr>
          <w:rFonts w:ascii="Times New Roman" w:eastAsia="Times New Roman" w:hAnsi="Times New Roman" w:cs="Times New Roman"/>
          <w:sz w:val="28"/>
          <w:szCs w:val="28"/>
          <w:lang w:val="kk-KZ"/>
        </w:rPr>
        <w:t xml:space="preserve">Әлеуметтік лингвистика сөздігі. – Алматы: </w:t>
      </w:r>
      <w:r w:rsidR="00670968" w:rsidRPr="008C30D6">
        <w:rPr>
          <w:rFonts w:ascii="Times New Roman" w:eastAsia="Times New Roman" w:hAnsi="Times New Roman" w:cs="Times New Roman"/>
          <w:sz w:val="28"/>
          <w:szCs w:val="28"/>
          <w:lang w:val="kk-KZ"/>
        </w:rPr>
        <w:t>«</w:t>
      </w:r>
      <w:r w:rsidR="008623EF" w:rsidRPr="008C30D6">
        <w:rPr>
          <w:rFonts w:ascii="Times New Roman" w:eastAsia="Times New Roman" w:hAnsi="Times New Roman" w:cs="Times New Roman"/>
          <w:sz w:val="28"/>
          <w:szCs w:val="28"/>
          <w:lang w:val="kk-KZ"/>
        </w:rPr>
        <w:t>Palitra press</w:t>
      </w:r>
      <w:r w:rsidR="00670968" w:rsidRPr="008C30D6">
        <w:rPr>
          <w:rFonts w:ascii="Times New Roman" w:eastAsia="Times New Roman" w:hAnsi="Times New Roman" w:cs="Times New Roman"/>
          <w:sz w:val="28"/>
          <w:szCs w:val="28"/>
          <w:lang w:val="kk-KZ"/>
        </w:rPr>
        <w:t>»</w:t>
      </w:r>
      <w:r w:rsidR="008623EF" w:rsidRPr="008C30D6">
        <w:rPr>
          <w:rFonts w:ascii="Times New Roman" w:eastAsia="Times New Roman" w:hAnsi="Times New Roman" w:cs="Times New Roman"/>
          <w:sz w:val="28"/>
          <w:szCs w:val="28"/>
          <w:lang w:val="kk-KZ"/>
        </w:rPr>
        <w:t xml:space="preserve"> , 2016, – </w:t>
      </w:r>
      <w:r w:rsidR="003B5583" w:rsidRPr="008C30D6">
        <w:rPr>
          <w:rFonts w:ascii="Times New Roman" w:eastAsia="Times New Roman" w:hAnsi="Times New Roman" w:cs="Times New Roman"/>
          <w:sz w:val="28"/>
          <w:szCs w:val="28"/>
          <w:lang w:val="kk-KZ"/>
        </w:rPr>
        <w:t xml:space="preserve">168 б.; </w:t>
      </w:r>
      <w:r w:rsidR="008623EF" w:rsidRPr="008C30D6">
        <w:rPr>
          <w:rFonts w:ascii="Times New Roman" w:eastAsia="Times New Roman" w:hAnsi="Times New Roman" w:cs="Times New Roman"/>
          <w:sz w:val="28"/>
          <w:szCs w:val="28"/>
          <w:lang w:val="kk-KZ"/>
        </w:rPr>
        <w:t>Қалиев</w:t>
      </w:r>
      <w:r w:rsidR="00A32E2E" w:rsidRPr="00A32E2E">
        <w:rPr>
          <w:rFonts w:ascii="Times New Roman" w:eastAsia="Times New Roman" w:hAnsi="Times New Roman" w:cs="Times New Roman"/>
          <w:sz w:val="28"/>
          <w:szCs w:val="28"/>
          <w:lang w:val="kk-KZ"/>
        </w:rPr>
        <w:t xml:space="preserve"> </w:t>
      </w:r>
      <w:r w:rsidR="00A32E2E" w:rsidRPr="008C30D6">
        <w:rPr>
          <w:rFonts w:ascii="Times New Roman" w:eastAsia="Times New Roman" w:hAnsi="Times New Roman" w:cs="Times New Roman"/>
          <w:sz w:val="28"/>
          <w:szCs w:val="28"/>
          <w:lang w:val="kk-KZ"/>
        </w:rPr>
        <w:t>Ғ</w:t>
      </w:r>
      <w:r w:rsidR="008623EF" w:rsidRPr="008C30D6">
        <w:rPr>
          <w:rFonts w:ascii="Times New Roman" w:eastAsia="Times New Roman" w:hAnsi="Times New Roman" w:cs="Times New Roman"/>
          <w:sz w:val="28"/>
          <w:szCs w:val="28"/>
          <w:lang w:val="kk-KZ"/>
        </w:rPr>
        <w:t xml:space="preserve">. Тіл білімі терминдерінің түсіндірме сөздігі, – Алматы «Сөздік-словарь» 2005. – </w:t>
      </w:r>
      <w:r w:rsidR="003B5583" w:rsidRPr="008C30D6">
        <w:rPr>
          <w:rFonts w:ascii="Times New Roman" w:eastAsia="Times New Roman" w:hAnsi="Times New Roman" w:cs="Times New Roman"/>
          <w:sz w:val="28"/>
          <w:szCs w:val="28"/>
          <w:lang w:val="kk-KZ"/>
        </w:rPr>
        <w:t xml:space="preserve">440 б; </w:t>
      </w:r>
      <w:r w:rsidR="008623EF" w:rsidRPr="008C30D6">
        <w:rPr>
          <w:rFonts w:ascii="Times New Roman" w:eastAsia="Times New Roman" w:hAnsi="Times New Roman" w:cs="Times New Roman"/>
          <w:sz w:val="28"/>
          <w:szCs w:val="28"/>
          <w:lang w:val="kk-KZ"/>
        </w:rPr>
        <w:t>Бұралқыұлы</w:t>
      </w:r>
      <w:r w:rsidR="00A32E2E">
        <w:rPr>
          <w:rFonts w:ascii="Times New Roman" w:eastAsia="Times New Roman" w:hAnsi="Times New Roman" w:cs="Times New Roman"/>
          <w:sz w:val="28"/>
          <w:szCs w:val="28"/>
          <w:lang w:val="kk-KZ"/>
        </w:rPr>
        <w:t xml:space="preserve"> </w:t>
      </w:r>
      <w:r w:rsidR="00A32E2E" w:rsidRPr="008C30D6">
        <w:rPr>
          <w:rFonts w:ascii="Times New Roman" w:eastAsia="Times New Roman" w:hAnsi="Times New Roman" w:cs="Times New Roman"/>
          <w:sz w:val="28"/>
          <w:szCs w:val="28"/>
          <w:lang w:val="kk-KZ"/>
        </w:rPr>
        <w:t>М.</w:t>
      </w:r>
      <w:r w:rsidR="00A32E2E">
        <w:rPr>
          <w:rFonts w:ascii="Times New Roman" w:eastAsia="Times New Roman" w:hAnsi="Times New Roman" w:cs="Times New Roman"/>
          <w:sz w:val="28"/>
          <w:szCs w:val="28"/>
          <w:lang w:val="kk-KZ"/>
        </w:rPr>
        <w:t xml:space="preserve"> </w:t>
      </w:r>
      <w:r w:rsidR="008623EF" w:rsidRPr="008C30D6">
        <w:rPr>
          <w:rFonts w:ascii="Times New Roman" w:eastAsia="Times New Roman" w:hAnsi="Times New Roman" w:cs="Times New Roman"/>
          <w:sz w:val="28"/>
          <w:szCs w:val="28"/>
          <w:lang w:val="kk-KZ"/>
        </w:rPr>
        <w:t xml:space="preserve">Қазақ тілінің түсіндірме сөздігі. – Алматы «Мектеп» 2007. – 680 б; анықтағыштар мен зерттеу жұмыстары дереккөз ретінде пайдаланылды. Ғаламтор ресурсы ретінде </w:t>
      </w:r>
      <w:hyperlink r:id="rId8" w:history="1">
        <w:r w:rsidR="008623EF" w:rsidRPr="008C30D6">
          <w:rPr>
            <w:rFonts w:ascii="Times New Roman" w:eastAsia="Times New Roman" w:hAnsi="Times New Roman" w:cs="Times New Roman"/>
            <w:color w:val="0000FF"/>
            <w:sz w:val="28"/>
            <w:szCs w:val="28"/>
            <w:u w:val="single"/>
            <w:lang w:val="kk-KZ"/>
          </w:rPr>
          <w:t>https://qazcorpus.kz/</w:t>
        </w:r>
      </w:hyperlink>
      <w:r w:rsidR="008623EF" w:rsidRPr="008C30D6">
        <w:rPr>
          <w:rFonts w:ascii="Times New Roman" w:eastAsia="Times New Roman" w:hAnsi="Times New Roman" w:cs="Times New Roman"/>
          <w:sz w:val="28"/>
          <w:szCs w:val="28"/>
          <w:lang w:val="kk-KZ"/>
        </w:rPr>
        <w:t xml:space="preserve">,  </w:t>
      </w:r>
      <w:hyperlink r:id="rId9" w:history="1">
        <w:r w:rsidR="008623EF" w:rsidRPr="008C30D6">
          <w:rPr>
            <w:rFonts w:ascii="Times New Roman" w:eastAsia="Times New Roman" w:hAnsi="Times New Roman" w:cs="Times New Roman"/>
            <w:color w:val="0000FF"/>
            <w:sz w:val="28"/>
            <w:szCs w:val="28"/>
            <w:u w:val="single"/>
            <w:lang w:val="kk-KZ"/>
          </w:rPr>
          <w:t>www.macmillandictionary.com</w:t>
        </w:r>
      </w:hyperlink>
      <w:r w:rsidR="008623EF" w:rsidRPr="008C30D6">
        <w:rPr>
          <w:rFonts w:ascii="Times New Roman" w:eastAsia="Times New Roman" w:hAnsi="Times New Roman" w:cs="Times New Roman"/>
          <w:sz w:val="28"/>
          <w:szCs w:val="28"/>
          <w:lang w:val="kk-KZ"/>
        </w:rPr>
        <w:t xml:space="preserve"> қолданылды. </w:t>
      </w:r>
    </w:p>
    <w:p w14:paraId="73031FCC" w14:textId="77777777" w:rsidR="00850236" w:rsidRPr="008C30D6" w:rsidRDefault="00850236" w:rsidP="00CE68CD">
      <w:pPr>
        <w:pStyle w:val="a4"/>
        <w:shd w:val="clear" w:color="auto" w:fill="FFFFFF"/>
        <w:snapToGrid w:val="0"/>
        <w:spacing w:before="0" w:beforeAutospacing="0" w:after="0" w:afterAutospacing="0"/>
        <w:ind w:firstLine="567"/>
        <w:jc w:val="both"/>
        <w:rPr>
          <w:sz w:val="28"/>
          <w:szCs w:val="28"/>
          <w:lang w:val="kk-KZ"/>
        </w:rPr>
      </w:pPr>
      <w:r w:rsidRPr="008C30D6">
        <w:rPr>
          <w:b/>
          <w:bCs/>
          <w:sz w:val="28"/>
          <w:szCs w:val="28"/>
          <w:lang w:val="kk-KZ"/>
        </w:rPr>
        <w:t>Зерттеу материалдары</w:t>
      </w:r>
      <w:r w:rsidRPr="008C30D6">
        <w:rPr>
          <w:sz w:val="28"/>
          <w:szCs w:val="28"/>
          <w:lang w:val="kk-KZ"/>
        </w:rPr>
        <w:t xml:space="preserve"> ретінде етістіктердің семантикалық вариативтенген түрлері қарастырылды. Жалпы жұмыста қарастырылған етістіктер саны – 700</w:t>
      </w:r>
      <w:r w:rsidRPr="008C30D6">
        <w:rPr>
          <w:color w:val="FF0000"/>
          <w:sz w:val="28"/>
          <w:szCs w:val="28"/>
          <w:lang w:val="kk-KZ"/>
        </w:rPr>
        <w:t xml:space="preserve"> </w:t>
      </w:r>
      <w:r w:rsidRPr="008C30D6">
        <w:rPr>
          <w:sz w:val="28"/>
          <w:szCs w:val="28"/>
          <w:lang w:val="kk-KZ"/>
        </w:rPr>
        <w:t xml:space="preserve">тілдік бірлік. </w:t>
      </w:r>
    </w:p>
    <w:p w14:paraId="59E7C32E" w14:textId="550ACEF1" w:rsidR="00850236" w:rsidRPr="008C30D6" w:rsidRDefault="00850236" w:rsidP="0063766B">
      <w:pPr>
        <w:spacing w:after="0" w:line="240" w:lineRule="auto"/>
        <w:ind w:firstLine="567"/>
        <w:jc w:val="both"/>
        <w:rPr>
          <w:rFonts w:ascii="Times New Roman" w:hAnsi="Times New Roman" w:cs="Times New Roman"/>
          <w:bCs/>
          <w:sz w:val="28"/>
          <w:szCs w:val="28"/>
          <w:lang w:val="kk-KZ"/>
        </w:rPr>
      </w:pPr>
      <w:r w:rsidRPr="008C30D6">
        <w:rPr>
          <w:rFonts w:ascii="Times New Roman" w:hAnsi="Times New Roman" w:cs="Times New Roman"/>
          <w:b/>
          <w:sz w:val="28"/>
          <w:szCs w:val="28"/>
          <w:lang w:val="kk-KZ"/>
        </w:rPr>
        <w:t xml:space="preserve">Диссертациялық зерттеуде қолданылған әдіс-тәсілдер. </w:t>
      </w:r>
      <w:r w:rsidRPr="008C30D6">
        <w:rPr>
          <w:rFonts w:ascii="Times New Roman" w:hAnsi="Times New Roman" w:cs="Times New Roman"/>
          <w:bCs/>
          <w:sz w:val="28"/>
          <w:szCs w:val="28"/>
          <w:lang w:val="kk-KZ"/>
        </w:rPr>
        <w:t xml:space="preserve">Зерттеу жұмысында қазіргі тіл ғылымында қалыптасқан негізгі ұстанымдар мен тұжырымдарды </w:t>
      </w:r>
      <w:r w:rsidRPr="008C30D6">
        <w:rPr>
          <w:rFonts w:ascii="Times New Roman" w:hAnsi="Times New Roman" w:cs="Times New Roman"/>
          <w:sz w:val="28"/>
          <w:szCs w:val="28"/>
          <w:lang w:val="kk-KZ"/>
        </w:rPr>
        <w:t xml:space="preserve">жаппай жинақтау, топтау, сұрыптау, сонымен қатар вариативтенудің жасалу жолына қарай семантикалық, морфологиялық әдістермен қатар ғылыми сипаттама әдісі, салыстырмалы әдіс, талдау әдісі, вариативтіліктің қазіргі жай-күйін сипаттау үшін пайдаланылатын синхронды-сипаттау, сөздіктер мен мәтіндерден тілдің нұсқалары/варианттары арасындағы аймақтық және әлеуметтік алшақтықтарды көрсететін номинативті құралдарды жаппай іріктеу тәсілі қолданылды. </w:t>
      </w:r>
    </w:p>
    <w:p w14:paraId="33308663" w14:textId="77777777" w:rsidR="008623EF" w:rsidRPr="008C30D6" w:rsidRDefault="00850236" w:rsidP="008623EF">
      <w:pPr>
        <w:spacing w:after="0" w:line="240" w:lineRule="auto"/>
        <w:ind w:firstLine="567"/>
        <w:jc w:val="both"/>
        <w:rPr>
          <w:rFonts w:ascii="Times New Roman" w:eastAsia="Calibri" w:hAnsi="Times New Roman" w:cs="Times New Roman"/>
          <w:sz w:val="28"/>
          <w:szCs w:val="28"/>
          <w:lang w:val="kk-KZ"/>
        </w:rPr>
      </w:pPr>
      <w:r w:rsidRPr="008C30D6">
        <w:rPr>
          <w:rFonts w:ascii="Times New Roman" w:hAnsi="Times New Roman" w:cs="Times New Roman"/>
          <w:b/>
          <w:sz w:val="28"/>
          <w:szCs w:val="28"/>
          <w:lang w:val="kk-KZ"/>
        </w:rPr>
        <w:t xml:space="preserve">Тақырыптың зерттелуінің  әдіснамалық негізі </w:t>
      </w:r>
      <w:r w:rsidR="008623EF" w:rsidRPr="008C30D6">
        <w:rPr>
          <w:rFonts w:ascii="Times New Roman" w:eastAsia="Calibri" w:hAnsi="Times New Roman" w:cs="Times New Roman"/>
          <w:sz w:val="28"/>
          <w:szCs w:val="28"/>
          <w:lang w:val="kk-KZ"/>
        </w:rPr>
        <w:t xml:space="preserve">ретінде отандық және шетелдік зерттеушілердің жалпы вариативтену/варианттылық бойынша, вариативтену ұғымы бойынша ізденген тұжырымдары алынды: </w:t>
      </w:r>
    </w:p>
    <w:p w14:paraId="67A05E7A" w14:textId="6689EBC9" w:rsidR="008623EF" w:rsidRPr="008C30D6" w:rsidRDefault="008623EF" w:rsidP="008623EF">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kk-KZ"/>
        </w:rPr>
        <w:t>Әлемдік деңгейде бұл мәселені қарастырған: Ф. де Соссюр, В. Лабофф, Э. Косериу</w:t>
      </w:r>
      <w:r w:rsidR="003B5583" w:rsidRPr="008C30D6">
        <w:rPr>
          <w:rFonts w:ascii="Times New Roman" w:eastAsia="Calibri" w:hAnsi="Times New Roman" w:cs="Times New Roman"/>
          <w:sz w:val="28"/>
          <w:szCs w:val="28"/>
          <w:lang w:val="kk-KZ"/>
        </w:rPr>
        <w:t>,</w:t>
      </w:r>
      <w:r w:rsidRPr="008C30D6">
        <w:rPr>
          <w:rFonts w:ascii="Times New Roman" w:eastAsia="Calibri" w:hAnsi="Times New Roman" w:cs="Times New Roman"/>
          <w:sz w:val="28"/>
          <w:szCs w:val="28"/>
          <w:lang w:val="kk-KZ"/>
        </w:rPr>
        <w:t xml:space="preserve"> П. Кох пен В. Остерейхер, Дж. Берруто, Дж. Кабатек, П. Кох, Г. Уолкер, Ф. Гейд, А. Дюфтер, Э. Старк және т.б. </w:t>
      </w:r>
    </w:p>
    <w:p w14:paraId="0E555859" w14:textId="52CBA8F7" w:rsidR="008623EF" w:rsidRPr="008C30D6" w:rsidRDefault="008623EF" w:rsidP="008623EF">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kk-KZ"/>
        </w:rPr>
        <w:t xml:space="preserve">Ресейлік ғалымдар: О.С. Ахманова, Ж. Багана, В.В. Виноградов, В.А. Виноградов, Г.О. Винокур, В.Г. Гак, К.С. Горбачевич, В.Т. Клоков, А.М. Молодкин, Р.П. Рогожников, А.И. Смирницкий, В.М. Солнцев, В.Г. Степанов, Н.М. Фирсова, Д.А. Шахбагова, В.И. Чернышева, В.Н. Ярцева, А.Д. Швейцер, А.Н. Рудяков, </w:t>
      </w:r>
      <w:r w:rsidRPr="008C30D6">
        <w:rPr>
          <w:rFonts w:ascii="Times New Roman" w:eastAsia="Times New Roman" w:hAnsi="Times New Roman" w:cs="Times New Roman"/>
          <w:color w:val="000000"/>
          <w:sz w:val="28"/>
          <w:szCs w:val="28"/>
          <w:lang w:val="kk-KZ" w:eastAsia="ru-RU"/>
        </w:rPr>
        <w:t xml:space="preserve">Ю.А. Бельчиков, В.В. Веселитский </w:t>
      </w:r>
      <w:r w:rsidRPr="008C30D6">
        <w:rPr>
          <w:rFonts w:ascii="Times New Roman" w:eastAsia="Calibri" w:hAnsi="Times New Roman" w:cs="Times New Roman"/>
          <w:sz w:val="28"/>
          <w:szCs w:val="28"/>
          <w:lang w:val="kk-KZ"/>
        </w:rPr>
        <w:t xml:space="preserve">және т.б. </w:t>
      </w:r>
    </w:p>
    <w:p w14:paraId="7B2B02A1" w14:textId="21E31AD8" w:rsidR="008623EF" w:rsidRPr="008C30D6" w:rsidRDefault="008623EF" w:rsidP="008623EF">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kk-KZ"/>
        </w:rPr>
        <w:t>Зерттеулері мен еңбектері басшылыққа алынған отандық ғалымдар: А. Байтұрсынұлы, Р. Сыздык, И. Ұйықбаев, Э.Д. Сүлейменова, А. Ысқақов</w:t>
      </w:r>
      <w:r w:rsidR="00A32E2E">
        <w:rPr>
          <w:rFonts w:ascii="Times New Roman" w:eastAsia="Calibri" w:hAnsi="Times New Roman" w:cs="Times New Roman"/>
          <w:sz w:val="28"/>
          <w:szCs w:val="28"/>
          <w:lang w:val="kk-KZ"/>
        </w:rPr>
        <w:t>,</w:t>
      </w:r>
      <w:r w:rsidRPr="008C30D6">
        <w:rPr>
          <w:rFonts w:ascii="Times New Roman" w:eastAsia="Calibri" w:hAnsi="Times New Roman" w:cs="Times New Roman"/>
          <w:color w:val="000000"/>
          <w:sz w:val="28"/>
          <w:szCs w:val="28"/>
          <w:lang w:val="kk-KZ"/>
        </w:rPr>
        <w:t xml:space="preserve"> І. Кеңесбаев, Ә. Қайдар, Ғ. Қалиев, Е. Жанпейісов</w:t>
      </w:r>
      <w:r w:rsidRPr="008C30D6">
        <w:rPr>
          <w:rFonts w:ascii="Times New Roman" w:eastAsia="Calibri" w:hAnsi="Times New Roman" w:cs="Times New Roman"/>
          <w:sz w:val="28"/>
          <w:szCs w:val="28"/>
          <w:lang w:val="kk-KZ"/>
        </w:rPr>
        <w:t xml:space="preserve">, </w:t>
      </w:r>
      <w:r w:rsidRPr="008C30D6">
        <w:rPr>
          <w:rFonts w:ascii="Times New Roman" w:eastAsia="Calibri" w:hAnsi="Times New Roman" w:cs="Times New Roman"/>
          <w:bCs/>
          <w:color w:val="000000"/>
          <w:sz w:val="28"/>
          <w:szCs w:val="28"/>
          <w:lang w:val="kk-KZ"/>
        </w:rPr>
        <w:t>А. Айғабылұлы</w:t>
      </w:r>
      <w:r w:rsidR="00A32E2E">
        <w:rPr>
          <w:rFonts w:ascii="Times New Roman" w:eastAsia="Calibri" w:hAnsi="Times New Roman" w:cs="Times New Roman"/>
          <w:bCs/>
          <w:color w:val="000000"/>
          <w:sz w:val="28"/>
          <w:szCs w:val="28"/>
          <w:lang w:val="kk-KZ"/>
        </w:rPr>
        <w:t>,</w:t>
      </w:r>
      <w:r w:rsidRPr="008C30D6">
        <w:rPr>
          <w:rFonts w:ascii="Times New Roman" w:eastAsia="Calibri" w:hAnsi="Times New Roman" w:cs="Times New Roman"/>
          <w:color w:val="000000"/>
          <w:sz w:val="28"/>
          <w:szCs w:val="28"/>
          <w:lang w:val="kk-KZ"/>
        </w:rPr>
        <w:t xml:space="preserve"> </w:t>
      </w:r>
      <w:r w:rsidRPr="008C30D6">
        <w:rPr>
          <w:rFonts w:ascii="Times New Roman" w:eastAsia="Calibri" w:hAnsi="Times New Roman" w:cs="Times New Roman"/>
          <w:bCs/>
          <w:color w:val="000000"/>
          <w:sz w:val="28"/>
          <w:szCs w:val="28"/>
          <w:lang w:val="kk-KZ"/>
        </w:rPr>
        <w:t>Ж. Манкеева</w:t>
      </w:r>
      <w:r w:rsidRPr="008C30D6">
        <w:rPr>
          <w:rFonts w:ascii="Times New Roman" w:eastAsia="Calibri" w:hAnsi="Times New Roman" w:cs="Times New Roman"/>
          <w:color w:val="000000"/>
          <w:sz w:val="28"/>
          <w:szCs w:val="28"/>
          <w:lang w:val="kk-KZ"/>
        </w:rPr>
        <w:t xml:space="preserve">, </w:t>
      </w:r>
      <w:r w:rsidRPr="008C30D6">
        <w:rPr>
          <w:rFonts w:ascii="Times New Roman" w:eastAsia="Calibri" w:hAnsi="Times New Roman" w:cs="Times New Roman"/>
          <w:bCs/>
          <w:color w:val="000000"/>
          <w:sz w:val="28"/>
          <w:szCs w:val="28"/>
          <w:lang w:val="kk-KZ"/>
        </w:rPr>
        <w:t>Б. Момынова</w:t>
      </w:r>
      <w:r w:rsidRPr="008C30D6">
        <w:rPr>
          <w:rFonts w:ascii="Times New Roman" w:eastAsia="Calibri" w:hAnsi="Times New Roman" w:cs="Times New Roman"/>
          <w:color w:val="000000"/>
          <w:sz w:val="28"/>
          <w:szCs w:val="28"/>
          <w:lang w:val="kk-KZ"/>
        </w:rPr>
        <w:t xml:space="preserve">, </w:t>
      </w:r>
      <w:r w:rsidRPr="008C30D6">
        <w:rPr>
          <w:rFonts w:ascii="Times New Roman" w:eastAsia="Calibri" w:hAnsi="Times New Roman" w:cs="Times New Roman"/>
          <w:sz w:val="28"/>
          <w:szCs w:val="28"/>
          <w:lang w:val="kk-KZ"/>
        </w:rPr>
        <w:t>Д. Мұхтар</w:t>
      </w:r>
      <w:r w:rsidR="00A32E2E">
        <w:rPr>
          <w:rFonts w:ascii="Times New Roman" w:eastAsia="Calibri" w:hAnsi="Times New Roman" w:cs="Times New Roman"/>
          <w:sz w:val="28"/>
          <w:szCs w:val="28"/>
          <w:lang w:val="kk-KZ"/>
        </w:rPr>
        <w:t xml:space="preserve"> </w:t>
      </w:r>
      <w:r w:rsidRPr="008C30D6">
        <w:rPr>
          <w:rFonts w:ascii="Times New Roman" w:eastAsia="Calibri" w:hAnsi="Times New Roman" w:cs="Times New Roman"/>
          <w:color w:val="000000"/>
          <w:sz w:val="28"/>
          <w:szCs w:val="28"/>
          <w:lang w:val="kk-KZ"/>
        </w:rPr>
        <w:t>және т.б</w:t>
      </w:r>
      <w:r w:rsidRPr="008C30D6">
        <w:rPr>
          <w:rFonts w:ascii="Times New Roman" w:eastAsia="Calibri" w:hAnsi="Times New Roman" w:cs="Times New Roman"/>
          <w:sz w:val="28"/>
          <w:szCs w:val="28"/>
          <w:lang w:val="kk-KZ"/>
        </w:rPr>
        <w:t xml:space="preserve">. </w:t>
      </w:r>
    </w:p>
    <w:p w14:paraId="3BF8C814" w14:textId="267A0C24" w:rsidR="00850236" w:rsidRPr="008C30D6" w:rsidRDefault="00850236" w:rsidP="008623EF">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 xml:space="preserve">Зерттеу жұмыстарына шолу жасау барысында тақырыптың зерттелу деңгейі, лингвистикалық бейнесі, вариативтенуді тудыратын экстралингвистикалық факторлар тізбегі, олардың ерекшеліктері айқындалды. Салыстыра-салғастыра зерттеу нәтижесінде вариативтену мен варианттылық, вариабелділік ерекшеліктері анықталды. Бұлайша зерттеу қазіргі білім беру дискурсындағы вариативтену ұғымының ерекшелігін белгілеуге немесе пайда болу себептерін айқындауға септігін тигізеді. </w:t>
      </w:r>
    </w:p>
    <w:p w14:paraId="52207A96"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bCs/>
          <w:sz w:val="28"/>
          <w:szCs w:val="28"/>
          <w:lang w:val="kk-KZ"/>
        </w:rPr>
        <w:lastRenderedPageBreak/>
        <w:t>Зерттеу жұмысының</w:t>
      </w:r>
      <w:r w:rsidRPr="008C30D6">
        <w:rPr>
          <w:rFonts w:ascii="Times New Roman" w:hAnsi="Times New Roman" w:cs="Times New Roman"/>
          <w:sz w:val="28"/>
          <w:szCs w:val="28"/>
          <w:lang w:val="kk-KZ"/>
        </w:rPr>
        <w:t xml:space="preserve"> </w:t>
      </w:r>
      <w:r w:rsidRPr="008C30D6">
        <w:rPr>
          <w:rFonts w:ascii="Times New Roman" w:hAnsi="Times New Roman" w:cs="Times New Roman"/>
          <w:b/>
          <w:sz w:val="28"/>
          <w:szCs w:val="28"/>
          <w:lang w:val="kk-KZ"/>
        </w:rPr>
        <w:t>теориялық маңыздылығы</w:t>
      </w:r>
      <w:r w:rsidRPr="008C30D6">
        <w:rPr>
          <w:rFonts w:ascii="Times New Roman" w:hAnsi="Times New Roman" w:cs="Times New Roman"/>
          <w:sz w:val="28"/>
          <w:szCs w:val="28"/>
          <w:lang w:val="kk-KZ"/>
        </w:rPr>
        <w:t xml:space="preserve"> тілдік вариация заңдылықтарын зерделеудің жаңа ғылыми-әдіснамалық тәсілдерін негіздеу және пайдалану, тіл нұсқаларын қалыптастыру және одан әрі дамыту болып табылады. Тұжырымдалған теориялық қағидаттар вариантологияны, сондай-ақ тілтану теориясын, тілдік байланыстар теориясын, ұлттық тілдердің даму теориясын және функционалдық лингвистиканы одан әрі дамытуға ықпал етеді, ал жұмыста қойылған міндеттерді шешу лексикография теориясын, салыстырмалы және типологиялық тілтануды, сондай-ақ социолингвистиканы одан әрі дамытуға ықпал етеді.</w:t>
      </w:r>
    </w:p>
    <w:p w14:paraId="430BA5BB"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sz w:val="28"/>
          <w:szCs w:val="28"/>
          <w:lang w:val="kk-KZ"/>
        </w:rPr>
        <w:t>Тілдің вариаттарын талдаудың жаңа теориялық тәсілдері негізінде зерттеуде нұсқа санаты туралы түсінік нақтыланады және кеңейтіледі, ұлттық тіл шеңберінде номинативтік бірліктердің өңірлік, әлеуметтік және мәдени арақатынасы мен дивергенттілігінің ерекшелігі белгіленеді, тіл варианттарының функционалдық типологиясын әзірлеу үшін негіздер айқындалады.</w:t>
      </w:r>
    </w:p>
    <w:p w14:paraId="30E1DD96"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bCs/>
          <w:sz w:val="28"/>
          <w:szCs w:val="28"/>
          <w:lang w:val="kk-KZ"/>
        </w:rPr>
        <w:t>Зерттеу жұмысының</w:t>
      </w:r>
      <w:r w:rsidRPr="008C30D6">
        <w:rPr>
          <w:rFonts w:ascii="Times New Roman" w:hAnsi="Times New Roman" w:cs="Times New Roman"/>
          <w:b/>
          <w:sz w:val="28"/>
          <w:szCs w:val="28"/>
          <w:lang w:val="kk-KZ"/>
        </w:rPr>
        <w:t xml:space="preserve"> практикалық құндылығы </w:t>
      </w:r>
      <w:r w:rsidRPr="008C30D6">
        <w:rPr>
          <w:rFonts w:ascii="Times New Roman" w:hAnsi="Times New Roman" w:cs="Times New Roman"/>
          <w:sz w:val="28"/>
          <w:szCs w:val="28"/>
          <w:lang w:val="kk-KZ"/>
        </w:rPr>
        <w:t>әртүрлі мәдени, әлеуметтік және өңірлік жағдайларда, оның ішінде шетелде қазақ  тілін оқытуға байланысты міндеттерді шешумен айқындалады. Зерттеу материалдары мен нәтижелері:</w:t>
      </w:r>
    </w:p>
    <w:p w14:paraId="63FE977C" w14:textId="4EFAAC84" w:rsidR="00850236" w:rsidRPr="008C30D6" w:rsidRDefault="00850236" w:rsidP="00D214B1">
      <w:pPr>
        <w:tabs>
          <w:tab w:val="left" w:pos="851"/>
        </w:tabs>
        <w:spacing w:after="0" w:line="240" w:lineRule="auto"/>
        <w:ind w:firstLine="567"/>
        <w:jc w:val="both"/>
        <w:rPr>
          <w:rFonts w:ascii="Times New Roman" w:hAnsi="Times New Roman" w:cs="Times New Roman"/>
          <w:sz w:val="28"/>
          <w:szCs w:val="28"/>
          <w:lang w:val="kk-KZ"/>
        </w:rPr>
      </w:pPr>
      <w:r w:rsidRPr="008C30D6">
        <w:rPr>
          <w:rFonts w:ascii="Times New Roman" w:eastAsia="Times New Roman" w:hAnsi="Times New Roman" w:cs="Times New Roman"/>
          <w:color w:val="000000"/>
          <w:sz w:val="28"/>
          <w:szCs w:val="28"/>
          <w:lang w:val="kk-KZ" w:eastAsia="ru-RU"/>
        </w:rPr>
        <w:t>–</w:t>
      </w:r>
      <w:r w:rsidRPr="008C30D6">
        <w:rPr>
          <w:rFonts w:ascii="Times New Roman" w:hAnsi="Times New Roman" w:cs="Times New Roman"/>
          <w:sz w:val="28"/>
          <w:szCs w:val="28"/>
          <w:lang w:val="kk-KZ"/>
        </w:rPr>
        <w:t xml:space="preserve"> оқу процесінде «Тіл теориясы», «Мәдениет аралық коммуникация теориясы негіздері», «Лексикология және лексикография», «Қазіргі қазақ тілі» пәндері бойынша дәрістер мен практикалық сабақтар курстары</w:t>
      </w:r>
      <w:r w:rsidR="008623EF" w:rsidRPr="008C30D6">
        <w:rPr>
          <w:rFonts w:ascii="Times New Roman" w:hAnsi="Times New Roman" w:cs="Times New Roman"/>
          <w:sz w:val="28"/>
          <w:szCs w:val="28"/>
          <w:lang w:val="kk-KZ"/>
        </w:rPr>
        <w:t xml:space="preserve">нда, сондай-ақ тілтану тарихы, </w:t>
      </w:r>
      <w:r w:rsidRPr="008C30D6">
        <w:rPr>
          <w:rFonts w:ascii="Times New Roman" w:hAnsi="Times New Roman" w:cs="Times New Roman"/>
          <w:sz w:val="28"/>
          <w:szCs w:val="28"/>
          <w:lang w:val="kk-KZ"/>
        </w:rPr>
        <w:t xml:space="preserve"> аударма теориясы, вариативтілік теориясы;</w:t>
      </w:r>
    </w:p>
    <w:p w14:paraId="390661A4" w14:textId="77777777" w:rsidR="00850236" w:rsidRPr="008C30D6" w:rsidRDefault="00850236" w:rsidP="00D214B1">
      <w:pPr>
        <w:tabs>
          <w:tab w:val="left" w:pos="851"/>
        </w:tabs>
        <w:spacing w:after="0" w:line="240" w:lineRule="auto"/>
        <w:ind w:firstLine="567"/>
        <w:jc w:val="both"/>
        <w:rPr>
          <w:rFonts w:ascii="Times New Roman" w:hAnsi="Times New Roman" w:cs="Times New Roman"/>
          <w:sz w:val="28"/>
          <w:szCs w:val="28"/>
          <w:lang w:val="kk-KZ"/>
        </w:rPr>
      </w:pPr>
      <w:r w:rsidRPr="008C30D6">
        <w:rPr>
          <w:rFonts w:ascii="Times New Roman" w:eastAsia="Times New Roman" w:hAnsi="Times New Roman" w:cs="Times New Roman"/>
          <w:color w:val="000000"/>
          <w:sz w:val="28"/>
          <w:szCs w:val="28"/>
          <w:lang w:val="kk-KZ" w:eastAsia="ru-RU"/>
        </w:rPr>
        <w:t>–</w:t>
      </w:r>
      <w:r w:rsidRPr="008C30D6">
        <w:rPr>
          <w:rFonts w:ascii="Times New Roman" w:hAnsi="Times New Roman" w:cs="Times New Roman"/>
          <w:sz w:val="28"/>
          <w:szCs w:val="28"/>
          <w:lang w:val="kk-KZ"/>
        </w:rPr>
        <w:t xml:space="preserve"> қосымша кәсіптік білім беру бағдарламаларын іске асыру тәжірибесінде;</w:t>
      </w:r>
    </w:p>
    <w:p w14:paraId="44DC9224" w14:textId="77777777" w:rsidR="00850236" w:rsidRPr="008C30D6" w:rsidRDefault="00850236" w:rsidP="00D214B1">
      <w:pPr>
        <w:tabs>
          <w:tab w:val="left" w:pos="851"/>
        </w:tabs>
        <w:spacing w:after="0" w:line="240" w:lineRule="auto"/>
        <w:ind w:firstLine="567"/>
        <w:jc w:val="both"/>
        <w:rPr>
          <w:rFonts w:ascii="Times New Roman" w:hAnsi="Times New Roman" w:cs="Times New Roman"/>
          <w:sz w:val="28"/>
          <w:szCs w:val="28"/>
          <w:lang w:val="kk-KZ"/>
        </w:rPr>
      </w:pPr>
      <w:r w:rsidRPr="008C30D6">
        <w:rPr>
          <w:rFonts w:ascii="Times New Roman" w:eastAsia="Times New Roman" w:hAnsi="Times New Roman" w:cs="Times New Roman"/>
          <w:color w:val="000000"/>
          <w:sz w:val="28"/>
          <w:szCs w:val="28"/>
          <w:lang w:val="kk-KZ" w:eastAsia="ru-RU"/>
        </w:rPr>
        <w:t>–</w:t>
      </w:r>
      <w:r w:rsidRPr="008C30D6">
        <w:rPr>
          <w:rFonts w:ascii="Times New Roman" w:hAnsi="Times New Roman" w:cs="Times New Roman"/>
          <w:sz w:val="28"/>
          <w:szCs w:val="28"/>
          <w:lang w:val="kk-KZ"/>
        </w:rPr>
        <w:t xml:space="preserve"> вариативтілік мәселелері қаралатын арнайы курстар мен арнайы семинарларды әзірлеу кезінде;</w:t>
      </w:r>
    </w:p>
    <w:p w14:paraId="5CDF4671" w14:textId="77777777" w:rsidR="00850236" w:rsidRPr="008C30D6" w:rsidRDefault="00850236" w:rsidP="00D214B1">
      <w:pPr>
        <w:tabs>
          <w:tab w:val="left" w:pos="851"/>
        </w:tabs>
        <w:spacing w:after="0" w:line="240" w:lineRule="auto"/>
        <w:ind w:firstLine="567"/>
        <w:jc w:val="both"/>
        <w:rPr>
          <w:rFonts w:ascii="Times New Roman" w:hAnsi="Times New Roman" w:cs="Times New Roman"/>
          <w:sz w:val="28"/>
          <w:szCs w:val="28"/>
          <w:lang w:val="kk-KZ"/>
        </w:rPr>
      </w:pPr>
      <w:r w:rsidRPr="008C30D6">
        <w:rPr>
          <w:rFonts w:ascii="Times New Roman" w:eastAsia="Times New Roman" w:hAnsi="Times New Roman" w:cs="Times New Roman"/>
          <w:color w:val="000000"/>
          <w:sz w:val="28"/>
          <w:szCs w:val="28"/>
          <w:lang w:val="kk-KZ" w:eastAsia="ru-RU"/>
        </w:rPr>
        <w:t>–</w:t>
      </w:r>
      <w:r w:rsidRPr="008C30D6">
        <w:rPr>
          <w:rFonts w:ascii="Times New Roman" w:hAnsi="Times New Roman" w:cs="Times New Roman"/>
          <w:sz w:val="28"/>
          <w:szCs w:val="28"/>
          <w:lang w:val="kk-KZ"/>
        </w:rPr>
        <w:t xml:space="preserve"> лексикографиялық тәжірибеде - лингвистикалық және семантикалық сөздіктерді, сондай-ақ тілдің жекелеген түрлерін көрсететін сөздіктерді құрастыру кезінде кеңінен пайдалануға болады.</w:t>
      </w:r>
    </w:p>
    <w:p w14:paraId="7C9E554F" w14:textId="77777777" w:rsidR="00850236" w:rsidRPr="008C30D6" w:rsidRDefault="00850236" w:rsidP="0063766B">
      <w:pPr>
        <w:tabs>
          <w:tab w:val="left" w:pos="851"/>
        </w:tabs>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sz w:val="28"/>
          <w:szCs w:val="28"/>
          <w:lang w:val="kk-KZ"/>
        </w:rPr>
        <w:t xml:space="preserve">Диссертациялық зерттеудің ғылыми жаңашылдығы. </w:t>
      </w:r>
      <w:r w:rsidRPr="008C30D6">
        <w:rPr>
          <w:rFonts w:ascii="Times New Roman" w:hAnsi="Times New Roman" w:cs="Times New Roman"/>
          <w:sz w:val="28"/>
          <w:szCs w:val="28"/>
          <w:lang w:val="kk-KZ"/>
        </w:rPr>
        <w:t>Зерттеу жұмысының ғылыми жаңалығы мынадай мәселелермен айқындалады:</w:t>
      </w:r>
    </w:p>
    <w:p w14:paraId="518A9362" w14:textId="77777777" w:rsidR="00464F0A" w:rsidRPr="00464F0A" w:rsidRDefault="00464F0A" w:rsidP="00464F0A">
      <w:pPr>
        <w:spacing w:after="0" w:line="240" w:lineRule="auto"/>
        <w:ind w:firstLine="567"/>
        <w:jc w:val="both"/>
        <w:rPr>
          <w:rFonts w:ascii="Times New Roman" w:eastAsia="Calibri" w:hAnsi="Times New Roman" w:cs="Times New Roman"/>
          <w:sz w:val="28"/>
          <w:szCs w:val="28"/>
          <w:lang w:val="kk-KZ"/>
        </w:rPr>
      </w:pPr>
      <w:r w:rsidRPr="00464F0A">
        <w:rPr>
          <w:rFonts w:ascii="Times New Roman" w:eastAsia="Calibri" w:hAnsi="Times New Roman" w:cs="Times New Roman"/>
          <w:sz w:val="28"/>
          <w:szCs w:val="28"/>
          <w:lang w:val="kk-KZ"/>
        </w:rPr>
        <w:t>– тіл білімі ғылымында алғаш рет вариативтену ұғымы кешенді түрде қарастырылып, оның тілдің динамикалық табиғатымен, функционалдық қызметімен және коммуникативтік ерекшеліктерімен байланысы теориялық тұрғыдан негізделді. Сонымен қатар вариативтенудің тілдік жүйедегі орны айқындалып, оған заманауи лингвистикалық бағыттар негізінде ғылыми анықтама берілді;</w:t>
      </w:r>
    </w:p>
    <w:p w14:paraId="4C44F097" w14:textId="77777777" w:rsidR="00464F0A" w:rsidRPr="00464F0A" w:rsidRDefault="00464F0A" w:rsidP="00464F0A">
      <w:pPr>
        <w:tabs>
          <w:tab w:val="left" w:pos="851"/>
        </w:tabs>
        <w:spacing w:after="0" w:line="240" w:lineRule="auto"/>
        <w:ind w:firstLine="567"/>
        <w:jc w:val="both"/>
        <w:rPr>
          <w:rFonts w:ascii="Times New Roman" w:eastAsia="Calibri" w:hAnsi="Times New Roman" w:cs="Times New Roman"/>
          <w:sz w:val="28"/>
          <w:szCs w:val="28"/>
          <w:lang w:val="kk-KZ"/>
        </w:rPr>
      </w:pPr>
      <w:r w:rsidRPr="00464F0A">
        <w:rPr>
          <w:rFonts w:ascii="Times New Roman" w:eastAsia="Calibri" w:hAnsi="Times New Roman" w:cs="Times New Roman"/>
          <w:sz w:val="28"/>
          <w:szCs w:val="28"/>
          <w:lang w:val="kk-KZ"/>
        </w:rPr>
        <w:t>– вариативтену процесіне ықпал ететін экстралингвистикалық факторлар жүйелі түрде сараланып, олардың тілдік бірліктердің мағыналық және құрылымдық өзгерісіне әсер ету тетіктері анықталды. Атап айтқанда, әлеуметтік орта, мәдени ықпал, тарихи даму, көптілділік, аймақтық ерекшелік және прагматикалық жағдаяттардың вариативтену процесіндегі рөлі айқындалды;</w:t>
      </w:r>
    </w:p>
    <w:p w14:paraId="0BCEB078" w14:textId="77777777" w:rsidR="00464F0A" w:rsidRPr="00464F0A" w:rsidRDefault="00464F0A" w:rsidP="0005300E">
      <w:pPr>
        <w:numPr>
          <w:ilvl w:val="0"/>
          <w:numId w:val="59"/>
        </w:numPr>
        <w:tabs>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464F0A">
        <w:rPr>
          <w:rFonts w:ascii="Times New Roman" w:eastAsia="Calibri" w:hAnsi="Times New Roman" w:cs="Times New Roman"/>
          <w:sz w:val="28"/>
          <w:szCs w:val="28"/>
          <w:lang w:val="kk-KZ"/>
        </w:rPr>
        <w:t xml:space="preserve">вариативтену нәтижесінде қалыптасатын варианттылық және вариабельділік ұғымдарының теориялық ерекшеліктері сипатталып, олардың өзара ұқсастықтары мен айырмашылықтары ғылыми тұрғыдан сараланды. Бұл </w:t>
      </w:r>
      <w:r w:rsidRPr="00464F0A">
        <w:rPr>
          <w:rFonts w:ascii="Times New Roman" w:eastAsia="Calibri" w:hAnsi="Times New Roman" w:cs="Times New Roman"/>
          <w:sz w:val="28"/>
          <w:szCs w:val="28"/>
          <w:lang w:val="kk-KZ"/>
        </w:rPr>
        <w:lastRenderedPageBreak/>
        <w:t>ұғымдардың тілдік жүйедегі функционалдық сипаты, қолданылу аясы және семантикалық қызметі нақтыланды;</w:t>
      </w:r>
    </w:p>
    <w:p w14:paraId="13549662" w14:textId="77777777" w:rsidR="00464F0A" w:rsidRPr="00464F0A" w:rsidRDefault="00464F0A" w:rsidP="00464F0A">
      <w:pPr>
        <w:spacing w:after="0" w:line="240" w:lineRule="auto"/>
        <w:ind w:firstLine="567"/>
        <w:jc w:val="both"/>
        <w:rPr>
          <w:rFonts w:ascii="Times New Roman" w:eastAsia="Calibri" w:hAnsi="Times New Roman" w:cs="Times New Roman"/>
          <w:sz w:val="28"/>
          <w:szCs w:val="28"/>
          <w:lang w:val="kk-KZ"/>
        </w:rPr>
      </w:pPr>
      <w:r w:rsidRPr="00464F0A">
        <w:rPr>
          <w:rFonts w:ascii="Times New Roman" w:eastAsia="Calibri" w:hAnsi="Times New Roman" w:cs="Times New Roman"/>
          <w:sz w:val="28"/>
          <w:szCs w:val="28"/>
          <w:lang w:val="kk-KZ"/>
        </w:rPr>
        <w:t>– қазақ және ағылшын тілдеріндегі етістік жүйесінде байқалатын мағыналық кеңею, семантикалық ауысу және мағыналық тарылу үдерістеріне алғаш рет кешенді салыстырмалы талдау жүргізілді. Екі тілдегі етістіктердің семантикалық өзгеру ерекшеліктері нақты тілдік деректер негізінде салыстырылып, олардың ұқсастықтары мен ұлттық-ерекше белгілері анықталды;</w:t>
      </w:r>
    </w:p>
    <w:p w14:paraId="2F19D637" w14:textId="77777777" w:rsidR="00464F0A" w:rsidRPr="00464F0A" w:rsidRDefault="00464F0A" w:rsidP="00464F0A">
      <w:pPr>
        <w:spacing w:after="0" w:line="240" w:lineRule="auto"/>
        <w:ind w:firstLine="567"/>
        <w:jc w:val="both"/>
        <w:rPr>
          <w:rFonts w:ascii="Times New Roman" w:eastAsia="Calibri" w:hAnsi="Times New Roman" w:cs="Times New Roman"/>
          <w:sz w:val="28"/>
          <w:szCs w:val="28"/>
          <w:lang w:val="kk-KZ"/>
        </w:rPr>
      </w:pPr>
      <w:r w:rsidRPr="00464F0A">
        <w:rPr>
          <w:rFonts w:ascii="Times New Roman" w:eastAsia="Calibri" w:hAnsi="Times New Roman" w:cs="Times New Roman"/>
          <w:sz w:val="28"/>
          <w:szCs w:val="28"/>
          <w:lang w:val="kk-KZ"/>
        </w:rPr>
        <w:t>– қазақ және ағылшын тілдеріндегі етістіктердің семантикалық вариативтенуі алғаш рет салыстырмалы-когнитивтік аспектіде кешенді түрде зерттеліп, етістік мағынасының контекст, прагматикалық факторлар және ұлттық-мәдени таным ықпалында өзгеру механизмдері айқындалды. Сонымен қатар етістік семантикасындағы универсалды және этномәдени ерекшеліктердің өзара байланысы ғылыми тұрғыдан негізделді.</w:t>
      </w:r>
    </w:p>
    <w:p w14:paraId="4B3C6338" w14:textId="77777777" w:rsidR="00850236" w:rsidRPr="008C30D6" w:rsidRDefault="00850236" w:rsidP="0063766B">
      <w:pPr>
        <w:spacing w:after="0" w:line="240" w:lineRule="auto"/>
        <w:ind w:firstLine="567"/>
        <w:jc w:val="both"/>
        <w:rPr>
          <w:rFonts w:ascii="Times New Roman" w:hAnsi="Times New Roman" w:cs="Times New Roman"/>
          <w:b/>
          <w:sz w:val="28"/>
          <w:szCs w:val="28"/>
          <w:lang w:val="kk-KZ"/>
        </w:rPr>
      </w:pPr>
      <w:r w:rsidRPr="008C30D6">
        <w:rPr>
          <w:rFonts w:ascii="Times New Roman" w:hAnsi="Times New Roman" w:cs="Times New Roman"/>
          <w:b/>
          <w:sz w:val="28"/>
          <w:szCs w:val="28"/>
          <w:lang w:val="kk-KZ"/>
        </w:rPr>
        <w:t>Қорғауға ұсынылатын негізгі тұжырымдар</w:t>
      </w:r>
    </w:p>
    <w:p w14:paraId="2F6DD5ED" w14:textId="77777777" w:rsidR="008623EF" w:rsidRPr="008C30D6" w:rsidRDefault="008623EF" w:rsidP="0005300E">
      <w:pPr>
        <w:numPr>
          <w:ilvl w:val="0"/>
          <w:numId w:val="15"/>
        </w:numPr>
        <w:tabs>
          <w:tab w:val="left" w:pos="851"/>
        </w:tabs>
        <w:spacing w:after="0" w:line="240" w:lineRule="auto"/>
        <w:ind w:left="0" w:firstLine="567"/>
        <w:jc w:val="both"/>
        <w:rPr>
          <w:rFonts w:ascii="Times New Roman" w:eastAsia="Times New Roman" w:hAnsi="Times New Roman" w:cs="Times New Roman"/>
          <w:color w:val="FF0000"/>
          <w:sz w:val="28"/>
          <w:szCs w:val="28"/>
          <w:lang w:val="kk-KZ"/>
        </w:rPr>
      </w:pPr>
      <w:r w:rsidRPr="008C30D6">
        <w:rPr>
          <w:rFonts w:ascii="Times New Roman" w:eastAsia="Times New Roman" w:hAnsi="Times New Roman" w:cs="Times New Roman"/>
          <w:sz w:val="28"/>
          <w:szCs w:val="28"/>
          <w:lang w:val="kk-KZ"/>
        </w:rPr>
        <w:t>Отандық және әлемдік лингвистикада тіл бірліктерінің вариативтілігі тілдің динамикалық, көпқырлы табиғатын айқындайтын іргелі құбылыс ретінде танылады. Бұл феномен тілдің барлық деңгейлерінде – фонетикалық, лексикалық, морфологиялық және синтаксистік жүйелерде көрініс тауып, тілдік норма шеңберінде де, одан тыс та қалыптасатын формалық әрі мағыналық ауытқуларды қамтиды. Әлемдік лингвистикалық зерттеулерде вариативтілік тіл дамуы мен әлеуметтік, коммуникативтік факторлардың өзара ықпалдастығын сипаттайтын кең ауқымды категория ретінде қарастырылып, корпус лингвистикасы, әлеуметтік лингвистика, психолингвистика сияқты бағыттар аясында кешенді түрде зерделенеді. Ал отандық тіл білімінде вариативтілік мәселелері дәстүрлі түрде әдеби тіл нормасы мен сөйлеу тілі арасындағы арақатынасты сипаттаумен шектеліп келсе, қазіргі кезеңде функционалды лингвистика мен прагматиканың ықпалымен бұл ұғымның қолданылу аясы кеңейіп, тілдік бірліктердің қолданысқа, контекстке және коммуникативтік мақсатқа тәуелді өзгерістерін тереңірек талдауға бет бұру байқалады.</w:t>
      </w:r>
    </w:p>
    <w:p w14:paraId="23B4B400" w14:textId="77777777" w:rsidR="008623EF" w:rsidRPr="008C30D6" w:rsidRDefault="008623EF" w:rsidP="0005300E">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lang w:val="kk-KZ"/>
        </w:rPr>
      </w:pPr>
      <w:r w:rsidRPr="008C30D6">
        <w:rPr>
          <w:rFonts w:ascii="Times New Roman" w:hAnsi="Times New Roman" w:cs="Times New Roman"/>
          <w:sz w:val="28"/>
          <w:szCs w:val="28"/>
          <w:lang w:val="kk-KZ"/>
        </w:rPr>
        <w:t>Т</w:t>
      </w:r>
      <w:r w:rsidRPr="008C30D6">
        <w:rPr>
          <w:rFonts w:ascii="Times New Roman" w:eastAsia="Times New Roman" w:hAnsi="Times New Roman" w:cs="Times New Roman"/>
          <w:sz w:val="28"/>
          <w:szCs w:val="28"/>
          <w:lang w:val="kk-KZ"/>
        </w:rPr>
        <w:t xml:space="preserve">іл білімінде семантикалық вариативтіліктің мәртебесі мен қызметін анықтау – тілдік бірліктердің мағыналық құрылымын динамикалық, көпқабатты және функционалды жүйе ретінде тануға мүмкіндік береді. Зерттеу нәтижелері семантикалық вариативтіліктің тілдің ішкі даму заңдылықтарына сай қалыптасатын, коммуникация үдерісінде жүзеге асатын әрі контекст, прагматикалық факторлар мен ұлттық-мәдени танымға тәуелді күрделі құбылыс екенін дәлелдейді. Семантикалық вариативтілік тілдік жүйеде кездейсоқ немесе қосалқы құбылыс емес, керісінше, мағынаның икемділігін, бейімделгіштігін және экспрессивтік әлеуетін қамтамасыз ететін маңызды механизм ретінде айқындалады. Ол сөз мағынасының кеңеюі, тарылуы, ауысуы, метафоралануы мен грамматикалану үдерістерінде көрініс таба отырып, тілдің коммуникативтік және когнитивтік қызметтерін жүзеге асыруда шешуші рөл атқарады. Осылайша, семантикалық вариативтіліктің мәртебесі тілдің лексика-семантикалық жүйесінің табиғи әрі заңды сипаты ретінде анықталып, оның негізгі қызметтері номинативтік, коммуникативтік, когнитивтік және мәдени-репрезентативтік </w:t>
      </w:r>
      <w:r w:rsidRPr="008C30D6">
        <w:rPr>
          <w:rFonts w:ascii="Times New Roman" w:eastAsia="Times New Roman" w:hAnsi="Times New Roman" w:cs="Times New Roman"/>
          <w:sz w:val="28"/>
          <w:szCs w:val="28"/>
          <w:lang w:val="kk-KZ"/>
        </w:rPr>
        <w:lastRenderedPageBreak/>
        <w:t>қырлар арқылы сипатталады. Бұл тұжырым семантикалық вариативтілікті тілдік тұлға, дискурс және ұлттық дүниетаным аясында кешенді қарастырудың ғылыми негізін айқындайды.</w:t>
      </w:r>
    </w:p>
    <w:p w14:paraId="666A21BD" w14:textId="77777777" w:rsidR="008623EF" w:rsidRPr="008C30D6" w:rsidRDefault="008623EF" w:rsidP="0005300E">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Инвариант – мағыналық тұрғыда тұрақты, белгілі бір тілдік бірліктің негізгі, өзгермейтін өзегі. Ол түрлі варианттардың ортақ негізін құрайды. Вариант</w:t>
      </w:r>
      <w:r w:rsidRPr="008C30D6">
        <w:rPr>
          <w:rFonts w:ascii="Times New Roman" w:eastAsia="Times New Roman" w:hAnsi="Times New Roman" w:cs="Times New Roman"/>
          <w:b/>
          <w:bCs/>
          <w:sz w:val="28"/>
          <w:szCs w:val="28"/>
          <w:lang w:val="kk-KZ" w:eastAsia="ru-RU"/>
        </w:rPr>
        <w:t xml:space="preserve"> </w:t>
      </w:r>
      <w:r w:rsidRPr="008C30D6">
        <w:rPr>
          <w:rFonts w:ascii="Times New Roman" w:eastAsia="Times New Roman" w:hAnsi="Times New Roman" w:cs="Times New Roman"/>
          <w:sz w:val="28"/>
          <w:szCs w:val="28"/>
          <w:lang w:val="kk-KZ" w:eastAsia="ru-RU"/>
        </w:rPr>
        <w:t xml:space="preserve">– инварианттың контекске, стильге, сөйлеу жағдаятына немесе әлеуметтік факторларға байланысты әртүрлі формада көрінуі. Ол мағыналық немесе формалық өзгеріске ұшырайды. Лексика-семантикалық кластар шеңберінде инвариант пен вариант қатынасы синонимдер, антонимдер, омонимдер, полисемиялық сөздер мен идиомалар арқылы айқындалады. </w:t>
      </w:r>
    </w:p>
    <w:p w14:paraId="109D4347" w14:textId="77777777" w:rsidR="008623EF" w:rsidRPr="008C30D6" w:rsidRDefault="008623EF" w:rsidP="0005300E">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Етістіктердің мағыналық өрістерін және семантикалық топтастырылуын айқындау олардың лексика-семантикалық жүйедегі орнын, ішкі құрылымдық байланыстарын және функционалдық ерекшеліктерін кешенді тануға мүмкіндік береді. Зерттеулер етістік мағынасы жеке емес, ортақ архисема мен дифференциалды семалар негізінде белгілі бір семантикалық өріс аясында ұйымдасатынын көрсетеді. Етістіктер қимыл сипатына, жүзеге асу тәсіліне, бағыттылығына, субъект-объектілік қатынасына, сондай-ақ модальдық және аспектуалдық реңктеріне қарай топтастырылады; осы негізде қимыл-әрекет, қозғалыс, күй-жай, ойлау-сөйлеу, сезім-күй, әлеуметтік әрекет сияқты негізгі өрістер сараланады. Сонымен бірге семантикалық топтар арасындағы шекараның шартты әрі динамикалық екені, етістіктердің контекст пен дискурсқа байланысты мағыналық реңк өзгерту қабілеті олардың семантикалық икемділігін және тілдің когнитивтік табиғатын дәлелдейді. Жалпы, мағыналық өрістерді анықтау етістіктердің жүйелік ұйымдасуын сипаттап, етістік семантикасын өрістік және когнитивтік тұрғыда зерттеудің теориялық негізін нақтылайды.</w:t>
      </w:r>
    </w:p>
    <w:p w14:paraId="7C2AB8AE" w14:textId="77777777" w:rsidR="008623EF" w:rsidRPr="008C30D6" w:rsidRDefault="008623EF" w:rsidP="0005300E">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Етістіктердің семантикалық вариациясы – лексикалық мағына мен грамматикалық қолданыстың өзара әсерінен туындайтын, тілдік жүйенің күрделі әрі көпқырлы құбылысы. Қазақ және ағылшын тілдері мысалында бұл құбылысты салыстыру етістік мағыналарының қалыптасуында тіл типологиясы, когнитивтік модельдер мен прагматикалық факторлардың қалай әсер ететінін айқындайды.</w:t>
      </w:r>
    </w:p>
    <w:p w14:paraId="0DFBECC4" w14:textId="77777777" w:rsidR="008623EF" w:rsidRPr="008C30D6" w:rsidRDefault="008623EF" w:rsidP="0005300E">
      <w:pPr>
        <w:numPr>
          <w:ilvl w:val="0"/>
          <w:numId w:val="15"/>
        </w:numPr>
        <w:tabs>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Қазақ тілі жалғамалы, ал ағылшын тілі флективті тілдерге жататындықтан, олардың етістік жүйесінде құрылымдық, семантикалық және функционалдық айырмашылықтар байқалады. Қазақ тілінде етістік мағыналық реңктері көбіне морфологиялық тәсілмен, яғни жұрнақтар арқылы берілсе, ағылшын тілінде бұл реңктер аналитикалық және контекстуалды құралдармен (модаль етістіктер, фразалық етістіктер, көмекші сөздер) жеткізіледі. Мысалы, қазақ тіліндегі қозғалыс етістіктері бағыт, құрал, субъект-объект қатынасын морфологиялық жолмен білдірсе, ағылшын тілінде бұл мағыналар көбіне фразалық етістіктер арқылы беріледі. Осыған байланысты қазақ тілінде етістіктер семантикалық тұрғыдан тығыз, көпфункциялы келсе, ағылшын тілінде мағыналық реңктер жеке лексемалар немесе тұрақты тіркестер арқылы сараланып беріледі. Қабылдау етістіктерінде де ұқсас заңдылық байқалады: </w:t>
      </w:r>
      <w:r w:rsidRPr="008C30D6">
        <w:rPr>
          <w:rFonts w:ascii="Times New Roman" w:eastAsia="Times New Roman" w:hAnsi="Times New Roman" w:cs="Times New Roman"/>
          <w:sz w:val="28"/>
          <w:szCs w:val="28"/>
          <w:lang w:val="kk-KZ" w:eastAsia="ru-RU"/>
        </w:rPr>
        <w:lastRenderedPageBreak/>
        <w:t>қазақ тілінде олар көбіне нақты сезім мүшелерімен байланысты берілсе, ағылшын тілінде когнитивтік бағалау реңктерін де қамти алады.</w:t>
      </w:r>
    </w:p>
    <w:p w14:paraId="79F6CBF3" w14:textId="479BE93E" w:rsidR="00761D12" w:rsidRPr="008C30D6" w:rsidRDefault="00850236" w:rsidP="00761D12">
      <w:pPr>
        <w:spacing w:after="0" w:line="240" w:lineRule="auto"/>
        <w:ind w:firstLine="567"/>
        <w:contextualSpacing/>
        <w:jc w:val="both"/>
        <w:rPr>
          <w:rFonts w:ascii="Times New Roman" w:eastAsia="Calibri" w:hAnsi="Times New Roman" w:cs="Times New Roman"/>
          <w:color w:val="000000"/>
          <w:sz w:val="28"/>
          <w:szCs w:val="28"/>
          <w:lang w:val="kk-KZ"/>
        </w:rPr>
      </w:pPr>
      <w:r w:rsidRPr="008C30D6">
        <w:rPr>
          <w:rFonts w:ascii="Times New Roman" w:hAnsi="Times New Roman" w:cs="Times New Roman"/>
          <w:b/>
          <w:sz w:val="28"/>
          <w:szCs w:val="28"/>
          <w:lang w:val="kk-KZ"/>
        </w:rPr>
        <w:t xml:space="preserve">Жұмыстың талқыланылуы мен мақұлдануы. </w:t>
      </w:r>
      <w:r w:rsidR="00761D12" w:rsidRPr="008C30D6">
        <w:rPr>
          <w:rFonts w:ascii="Times New Roman" w:eastAsia="Calibri" w:hAnsi="Times New Roman" w:cs="Times New Roman"/>
          <w:color w:val="000000"/>
          <w:sz w:val="28"/>
          <w:szCs w:val="28"/>
          <w:lang w:val="kk-KZ"/>
        </w:rPr>
        <w:t>Зерттеудің қорытындылары мен нәтижелері бойынша отандық және шетелдік ғылыми басылымдарда, ғылыми-теориялық халықаралық конференциялар негізінде 8</w:t>
      </w:r>
      <w:r w:rsidR="007A4111" w:rsidRPr="008C30D6">
        <w:rPr>
          <w:rFonts w:ascii="Times New Roman" w:eastAsia="Calibri" w:hAnsi="Times New Roman" w:cs="Times New Roman"/>
          <w:color w:val="000000"/>
          <w:sz w:val="28"/>
          <w:szCs w:val="28"/>
          <w:lang w:val="kk-KZ"/>
        </w:rPr>
        <w:t> </w:t>
      </w:r>
      <w:r w:rsidR="00761D12" w:rsidRPr="008C30D6">
        <w:rPr>
          <w:rFonts w:ascii="Times New Roman" w:eastAsia="Calibri" w:hAnsi="Times New Roman" w:cs="Times New Roman"/>
          <w:color w:val="000000"/>
          <w:sz w:val="28"/>
          <w:szCs w:val="28"/>
          <w:lang w:val="kk-KZ"/>
        </w:rPr>
        <w:t>мақала жарық көрді. Оның ішінде Скопус (Scopus) мәліметтер базасында 1</w:t>
      </w:r>
      <w:r w:rsidR="007A4111" w:rsidRPr="008C30D6">
        <w:rPr>
          <w:rFonts w:ascii="Times New Roman" w:eastAsia="Calibri" w:hAnsi="Times New Roman" w:cs="Times New Roman"/>
          <w:color w:val="000000"/>
          <w:sz w:val="28"/>
          <w:szCs w:val="28"/>
          <w:lang w:val="kk-KZ"/>
        </w:rPr>
        <w:t> </w:t>
      </w:r>
      <w:r w:rsidR="00761D12" w:rsidRPr="008C30D6">
        <w:rPr>
          <w:rFonts w:ascii="Times New Roman" w:eastAsia="Calibri" w:hAnsi="Times New Roman" w:cs="Times New Roman"/>
          <w:color w:val="000000"/>
          <w:sz w:val="28"/>
          <w:szCs w:val="28"/>
          <w:lang w:val="kk-KZ"/>
        </w:rPr>
        <w:t>мақала, ҚР БҒБ Білім және Ғылым саласындағы Бақылау комитеті бекіткен тізімге енетін журналдарда 3 мақала, халықаралық конференцияларда және шетелдік журналдарда 4 мақала жарияланды:</w:t>
      </w:r>
    </w:p>
    <w:p w14:paraId="0BFB31BA" w14:textId="77777777" w:rsidR="00761D12" w:rsidRPr="008C30D6" w:rsidRDefault="00761D12" w:rsidP="00761D12">
      <w:pPr>
        <w:tabs>
          <w:tab w:val="num" w:pos="0"/>
        </w:tabs>
        <w:spacing w:after="0" w:line="240" w:lineRule="auto"/>
        <w:ind w:firstLine="567"/>
        <w:jc w:val="both"/>
        <w:rPr>
          <w:rFonts w:ascii="Times New Roman" w:eastAsia="MS Mincho" w:hAnsi="Times New Roman" w:cs="Times New Roman"/>
          <w:i/>
          <w:sz w:val="28"/>
          <w:szCs w:val="28"/>
          <w:lang w:val="kk-KZ" w:eastAsia="ru-RU"/>
        </w:rPr>
      </w:pPr>
      <w:r w:rsidRPr="008C30D6">
        <w:rPr>
          <w:rFonts w:ascii="Times New Roman" w:eastAsia="MS Mincho" w:hAnsi="Times New Roman" w:cs="Times New Roman"/>
          <w:i/>
          <w:sz w:val="28"/>
          <w:szCs w:val="28"/>
          <w:lang w:val="kk-KZ" w:eastAsia="ru-RU"/>
        </w:rPr>
        <w:t>Скопус (Scopus) мәліметтер базасында 1 мақала:</w:t>
      </w:r>
    </w:p>
    <w:p w14:paraId="3EAF5734" w14:textId="77777777" w:rsidR="00761D12" w:rsidRPr="008C30D6" w:rsidRDefault="00761D12" w:rsidP="0005300E">
      <w:pPr>
        <w:numPr>
          <w:ilvl w:val="0"/>
          <w:numId w:val="22"/>
        </w:numPr>
        <w:tabs>
          <w:tab w:val="left" w:pos="993"/>
        </w:tabs>
        <w:spacing w:after="0" w:line="240" w:lineRule="auto"/>
        <w:ind w:left="0" w:firstLine="567"/>
        <w:contextualSpacing/>
        <w:jc w:val="both"/>
        <w:rPr>
          <w:rFonts w:ascii="Times New Roman" w:eastAsia="Times New Roman" w:hAnsi="Times New Roman" w:cs="Times New Roman"/>
          <w:sz w:val="28"/>
          <w:szCs w:val="28"/>
          <w:shd w:val="clear" w:color="auto" w:fill="FFFFFF"/>
          <w:lang w:val="en-US" w:eastAsia="ru-RU"/>
        </w:rPr>
      </w:pPr>
      <w:r w:rsidRPr="008C30D6">
        <w:rPr>
          <w:rFonts w:ascii="Times New Roman" w:eastAsia="Calibri" w:hAnsi="Times New Roman" w:cs="Times New Roman"/>
          <w:iCs/>
          <w:sz w:val="28"/>
          <w:szCs w:val="28"/>
          <w:lang w:val="kk-KZ"/>
        </w:rPr>
        <w:t>Notion of Linguistic Variability and its Dimensions in the Hierarchy of Language Systems. Eurasian Journal of Applied Linguistics, 11(2) (2025) 233-241.</w:t>
      </w:r>
      <w:r w:rsidRPr="008C30D6">
        <w:rPr>
          <w:rFonts w:ascii="Times New Roman" w:eastAsia="Calibri" w:hAnsi="Times New Roman" w:cs="Times New Roman"/>
          <w:sz w:val="28"/>
          <w:szCs w:val="28"/>
          <w:lang w:val="en-US"/>
        </w:rPr>
        <w:t xml:space="preserve"> </w:t>
      </w:r>
      <w:r w:rsidRPr="008C30D6">
        <w:rPr>
          <w:rFonts w:ascii="Times New Roman" w:eastAsia="Calibri" w:hAnsi="Times New Roman" w:cs="Times New Roman"/>
          <w:iCs/>
          <w:sz w:val="28"/>
          <w:szCs w:val="28"/>
          <w:lang w:val="kk-KZ"/>
        </w:rPr>
        <w:t xml:space="preserve">Q2 Eurasian Journal of Applied Linguistics </w:t>
      </w:r>
      <w:hyperlink r:id="rId10" w:history="1">
        <w:r w:rsidRPr="008C30D6">
          <w:rPr>
            <w:rFonts w:ascii="Times New Roman" w:eastAsia="Calibri" w:hAnsi="Times New Roman" w:cs="Times New Roman"/>
            <w:iCs/>
            <w:color w:val="0563C1"/>
            <w:sz w:val="28"/>
            <w:szCs w:val="28"/>
            <w:u w:val="single"/>
            <w:lang w:val="kk-KZ"/>
          </w:rPr>
          <w:t>https://doi.org/10.32601/ejal.11219</w:t>
        </w:r>
      </w:hyperlink>
      <w:r w:rsidRPr="008C30D6">
        <w:rPr>
          <w:rFonts w:ascii="Times New Roman" w:eastAsia="Calibri" w:hAnsi="Times New Roman" w:cs="Times New Roman"/>
          <w:iCs/>
          <w:sz w:val="28"/>
          <w:szCs w:val="28"/>
          <w:lang w:val="kk-KZ"/>
        </w:rPr>
        <w:t xml:space="preserve">  </w:t>
      </w:r>
      <w:hyperlink r:id="rId11" w:history="1">
        <w:r w:rsidRPr="008C30D6">
          <w:rPr>
            <w:rFonts w:ascii="Times New Roman" w:eastAsia="Calibri" w:hAnsi="Times New Roman" w:cs="Times New Roman"/>
            <w:iCs/>
            <w:color w:val="0563C1"/>
            <w:sz w:val="28"/>
            <w:szCs w:val="28"/>
            <w:u w:val="single"/>
            <w:lang w:val="kk-KZ"/>
          </w:rPr>
          <w:t>https://ejal.info/menuscript/index.php/ejal/article/view/1078/410</w:t>
        </w:r>
      </w:hyperlink>
      <w:r w:rsidRPr="008C30D6">
        <w:rPr>
          <w:rFonts w:ascii="Times New Roman" w:eastAsia="Calibri" w:hAnsi="Times New Roman" w:cs="Times New Roman"/>
          <w:iCs/>
          <w:sz w:val="28"/>
          <w:szCs w:val="28"/>
          <w:lang w:val="kk-KZ"/>
        </w:rPr>
        <w:t>.</w:t>
      </w:r>
    </w:p>
    <w:p w14:paraId="67B14D4A" w14:textId="77777777" w:rsidR="00761D12" w:rsidRPr="008C30D6" w:rsidRDefault="00761D12" w:rsidP="00761D12">
      <w:pPr>
        <w:tabs>
          <w:tab w:val="num" w:pos="0"/>
          <w:tab w:val="left" w:pos="993"/>
        </w:tabs>
        <w:spacing w:after="0" w:line="240" w:lineRule="auto"/>
        <w:ind w:firstLine="567"/>
        <w:jc w:val="both"/>
        <w:rPr>
          <w:rFonts w:ascii="Times New Roman" w:eastAsia="MS Mincho" w:hAnsi="Times New Roman" w:cs="Times New Roman"/>
          <w:i/>
          <w:sz w:val="28"/>
          <w:szCs w:val="28"/>
          <w:lang w:val="en-US" w:eastAsia="ru-RU"/>
        </w:rPr>
      </w:pPr>
      <w:r w:rsidRPr="008C30D6">
        <w:rPr>
          <w:rFonts w:ascii="Times New Roman" w:eastAsia="MS Mincho" w:hAnsi="Times New Roman" w:cs="Times New Roman"/>
          <w:i/>
          <w:sz w:val="28"/>
          <w:szCs w:val="28"/>
          <w:lang w:val="en-US" w:eastAsia="ru-RU"/>
        </w:rPr>
        <w:t>ҚРБжҒ саласындағы Бақылау комитеті бекіткен тізімге енетін журналдарда 3 мақала:</w:t>
      </w:r>
    </w:p>
    <w:p w14:paraId="71C6CF1E" w14:textId="03FE173F" w:rsidR="00B448A0" w:rsidRDefault="00B448A0"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B448A0">
        <w:rPr>
          <w:rFonts w:ascii="Times New Roman" w:eastAsia="Calibri" w:hAnsi="Times New Roman" w:cs="Times New Roman"/>
          <w:sz w:val="28"/>
          <w:szCs w:val="28"/>
        </w:rPr>
        <w:t>Қазақ</w:t>
      </w:r>
      <w:r w:rsidRPr="00B448A0">
        <w:rPr>
          <w:rFonts w:ascii="Times New Roman" w:eastAsia="Calibri" w:hAnsi="Times New Roman" w:cs="Times New Roman"/>
          <w:sz w:val="28"/>
          <w:szCs w:val="28"/>
          <w:lang w:val="en-US"/>
        </w:rPr>
        <w:t xml:space="preserve"> </w:t>
      </w:r>
      <w:r w:rsidRPr="00B448A0">
        <w:rPr>
          <w:rFonts w:ascii="Times New Roman" w:eastAsia="Calibri" w:hAnsi="Times New Roman" w:cs="Times New Roman"/>
          <w:sz w:val="28"/>
          <w:szCs w:val="28"/>
        </w:rPr>
        <w:t>және</w:t>
      </w:r>
      <w:r w:rsidRPr="00B448A0">
        <w:rPr>
          <w:rFonts w:ascii="Times New Roman" w:eastAsia="Calibri" w:hAnsi="Times New Roman" w:cs="Times New Roman"/>
          <w:sz w:val="28"/>
          <w:szCs w:val="28"/>
          <w:lang w:val="en-US"/>
        </w:rPr>
        <w:t xml:space="preserve"> </w:t>
      </w:r>
      <w:r w:rsidRPr="00B448A0">
        <w:rPr>
          <w:rFonts w:ascii="Times New Roman" w:eastAsia="Calibri" w:hAnsi="Times New Roman" w:cs="Times New Roman"/>
          <w:sz w:val="28"/>
          <w:szCs w:val="28"/>
        </w:rPr>
        <w:t>ағылшын</w:t>
      </w:r>
      <w:r w:rsidRPr="00B448A0">
        <w:rPr>
          <w:rFonts w:ascii="Times New Roman" w:eastAsia="Calibri" w:hAnsi="Times New Roman" w:cs="Times New Roman"/>
          <w:sz w:val="28"/>
          <w:szCs w:val="28"/>
          <w:lang w:val="en-US"/>
        </w:rPr>
        <w:t xml:space="preserve"> </w:t>
      </w:r>
      <w:r w:rsidRPr="00B448A0">
        <w:rPr>
          <w:rFonts w:ascii="Times New Roman" w:eastAsia="Calibri" w:hAnsi="Times New Roman" w:cs="Times New Roman"/>
          <w:sz w:val="28"/>
          <w:szCs w:val="28"/>
        </w:rPr>
        <w:t>тіліндегі</w:t>
      </w:r>
      <w:r w:rsidRPr="00B448A0">
        <w:rPr>
          <w:rFonts w:ascii="Times New Roman" w:eastAsia="Calibri" w:hAnsi="Times New Roman" w:cs="Times New Roman"/>
          <w:sz w:val="28"/>
          <w:szCs w:val="28"/>
          <w:lang w:val="en-US"/>
        </w:rPr>
        <w:t xml:space="preserve"> </w:t>
      </w:r>
      <w:r w:rsidRPr="00B448A0">
        <w:rPr>
          <w:rFonts w:ascii="Times New Roman" w:eastAsia="Calibri" w:hAnsi="Times New Roman" w:cs="Times New Roman"/>
          <w:sz w:val="28"/>
          <w:szCs w:val="28"/>
        </w:rPr>
        <w:t>қимыл</w:t>
      </w:r>
      <w:r w:rsidRPr="00B448A0">
        <w:rPr>
          <w:rFonts w:ascii="Times New Roman" w:eastAsia="Calibri" w:hAnsi="Times New Roman" w:cs="Times New Roman"/>
          <w:sz w:val="28"/>
          <w:szCs w:val="28"/>
          <w:lang w:val="en-US"/>
        </w:rPr>
        <w:t>-</w:t>
      </w:r>
      <w:r w:rsidRPr="00B448A0">
        <w:rPr>
          <w:rFonts w:ascii="Times New Roman" w:eastAsia="Calibri" w:hAnsi="Times New Roman" w:cs="Times New Roman"/>
          <w:sz w:val="28"/>
          <w:szCs w:val="28"/>
        </w:rPr>
        <w:t>қозғалыс</w:t>
      </w:r>
      <w:r w:rsidRPr="00B448A0">
        <w:rPr>
          <w:rFonts w:ascii="Times New Roman" w:eastAsia="Calibri" w:hAnsi="Times New Roman" w:cs="Times New Roman"/>
          <w:sz w:val="28"/>
          <w:szCs w:val="28"/>
          <w:lang w:val="en-US"/>
        </w:rPr>
        <w:t xml:space="preserve"> </w:t>
      </w:r>
      <w:r w:rsidRPr="00B448A0">
        <w:rPr>
          <w:rFonts w:ascii="Times New Roman" w:eastAsia="Calibri" w:hAnsi="Times New Roman" w:cs="Times New Roman"/>
          <w:sz w:val="28"/>
          <w:szCs w:val="28"/>
        </w:rPr>
        <w:t>етістіктерінің</w:t>
      </w:r>
      <w:r w:rsidRPr="00B448A0">
        <w:rPr>
          <w:rFonts w:ascii="Times New Roman" w:eastAsia="Calibri" w:hAnsi="Times New Roman" w:cs="Times New Roman"/>
          <w:sz w:val="28"/>
          <w:szCs w:val="28"/>
          <w:lang w:val="en-US"/>
        </w:rPr>
        <w:t xml:space="preserve"> </w:t>
      </w:r>
      <w:r w:rsidRPr="00B448A0">
        <w:rPr>
          <w:rFonts w:ascii="Times New Roman" w:eastAsia="Calibri" w:hAnsi="Times New Roman" w:cs="Times New Roman"/>
          <w:sz w:val="28"/>
          <w:szCs w:val="28"/>
        </w:rPr>
        <w:t>вариативтенуі</w:t>
      </w:r>
      <w:r w:rsidRPr="00B448A0">
        <w:rPr>
          <w:rFonts w:ascii="Times New Roman" w:eastAsia="Calibri" w:hAnsi="Times New Roman" w:cs="Times New Roman"/>
          <w:sz w:val="28"/>
          <w:szCs w:val="28"/>
          <w:lang w:val="en-US"/>
        </w:rPr>
        <w:t xml:space="preserve"> // </w:t>
      </w:r>
      <w:r>
        <w:rPr>
          <w:rFonts w:ascii="Times New Roman" w:eastAsia="Calibri" w:hAnsi="Times New Roman" w:cs="Times New Roman"/>
          <w:sz w:val="28"/>
          <w:szCs w:val="28"/>
          <w:lang w:val="kk-KZ"/>
        </w:rPr>
        <w:t>Абай ат. ҚазҰПУ Хабаршысы</w:t>
      </w:r>
      <w:r w:rsidRPr="00B448A0">
        <w:rPr>
          <w:rFonts w:ascii="Times New Roman" w:eastAsia="Calibri" w:hAnsi="Times New Roman" w:cs="Times New Roman"/>
          <w:sz w:val="28"/>
          <w:szCs w:val="28"/>
          <w:lang w:val="en-US"/>
        </w:rPr>
        <w:t xml:space="preserve">. </w:t>
      </w:r>
      <w:r w:rsidR="00054243">
        <w:rPr>
          <w:rFonts w:ascii="Times New Roman" w:eastAsia="Calibri" w:hAnsi="Times New Roman" w:cs="Times New Roman"/>
          <w:sz w:val="28"/>
          <w:szCs w:val="28"/>
          <w:lang w:val="kk-KZ"/>
        </w:rPr>
        <w:t>Филология сериясы</w:t>
      </w:r>
      <w:r w:rsidRPr="00B448A0">
        <w:rPr>
          <w:rFonts w:ascii="Times New Roman" w:eastAsia="Calibri" w:hAnsi="Times New Roman" w:cs="Times New Roman"/>
          <w:sz w:val="28"/>
          <w:szCs w:val="28"/>
          <w:lang w:val="en-US"/>
        </w:rPr>
        <w:t>. – 2019. – № 3 (69).</w:t>
      </w:r>
    </w:p>
    <w:p w14:paraId="475A83E8" w14:textId="5C4ADE5E" w:rsidR="00761D12" w:rsidRPr="008C30D6" w:rsidRDefault="00761D12"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8C30D6">
        <w:rPr>
          <w:rFonts w:ascii="Times New Roman" w:eastAsia="Times New Roman" w:hAnsi="Times New Roman" w:cs="Times New Roman"/>
          <w:sz w:val="28"/>
          <w:szCs w:val="28"/>
          <w:shd w:val="clear" w:color="auto" w:fill="FFFFFF"/>
          <w:lang w:val="en-US" w:eastAsia="ru-RU"/>
        </w:rPr>
        <w:t>Language variability factors in linguistics</w:t>
      </w:r>
      <w:r w:rsidR="00054243" w:rsidRPr="00B448A0">
        <w:rPr>
          <w:rFonts w:ascii="Times New Roman" w:eastAsia="Calibri" w:hAnsi="Times New Roman" w:cs="Times New Roman"/>
          <w:sz w:val="28"/>
          <w:szCs w:val="28"/>
          <w:lang w:val="en-US"/>
        </w:rPr>
        <w:t xml:space="preserve"> // </w:t>
      </w:r>
      <w:r w:rsidRPr="008C30D6">
        <w:rPr>
          <w:rFonts w:ascii="Times New Roman" w:eastAsia="Times New Roman" w:hAnsi="Times New Roman" w:cs="Times New Roman"/>
          <w:sz w:val="28"/>
          <w:szCs w:val="28"/>
          <w:shd w:val="clear" w:color="auto" w:fill="FFFFFF"/>
          <w:lang w:eastAsia="ru-RU"/>
        </w:rPr>
        <w:t>Вестник</w:t>
      </w:r>
      <w:r w:rsidRPr="00054243">
        <w:rPr>
          <w:rFonts w:ascii="Times New Roman" w:eastAsia="Times New Roman" w:hAnsi="Times New Roman" w:cs="Times New Roman"/>
          <w:sz w:val="28"/>
          <w:szCs w:val="28"/>
          <w:shd w:val="clear" w:color="auto" w:fill="FFFFFF"/>
          <w:lang w:val="en-US" w:eastAsia="ru-RU"/>
        </w:rPr>
        <w:t xml:space="preserve"> </w:t>
      </w:r>
      <w:r w:rsidRPr="008C30D6">
        <w:rPr>
          <w:rFonts w:ascii="Times New Roman" w:eastAsia="Times New Roman" w:hAnsi="Times New Roman" w:cs="Times New Roman"/>
          <w:sz w:val="28"/>
          <w:szCs w:val="28"/>
          <w:shd w:val="clear" w:color="auto" w:fill="FFFFFF"/>
          <w:lang w:eastAsia="ru-RU"/>
        </w:rPr>
        <w:t>КазНПУ</w:t>
      </w:r>
      <w:r w:rsidRPr="00054243">
        <w:rPr>
          <w:rFonts w:ascii="Times New Roman" w:eastAsia="Times New Roman" w:hAnsi="Times New Roman" w:cs="Times New Roman"/>
          <w:sz w:val="28"/>
          <w:szCs w:val="28"/>
          <w:shd w:val="clear" w:color="auto" w:fill="FFFFFF"/>
          <w:lang w:val="en-US" w:eastAsia="ru-RU"/>
        </w:rPr>
        <w:t xml:space="preserve"> </w:t>
      </w:r>
      <w:r w:rsidRPr="008C30D6">
        <w:rPr>
          <w:rFonts w:ascii="Times New Roman" w:eastAsia="Times New Roman" w:hAnsi="Times New Roman" w:cs="Times New Roman"/>
          <w:sz w:val="28"/>
          <w:szCs w:val="28"/>
          <w:shd w:val="clear" w:color="auto" w:fill="FFFFFF"/>
          <w:lang w:eastAsia="ru-RU"/>
        </w:rPr>
        <w:t>им</w:t>
      </w:r>
      <w:r w:rsidRPr="00054243">
        <w:rPr>
          <w:rFonts w:ascii="Times New Roman" w:eastAsia="Times New Roman" w:hAnsi="Times New Roman" w:cs="Times New Roman"/>
          <w:sz w:val="28"/>
          <w:szCs w:val="28"/>
          <w:shd w:val="clear" w:color="auto" w:fill="FFFFFF"/>
          <w:lang w:val="en-US" w:eastAsia="ru-RU"/>
        </w:rPr>
        <w:t xml:space="preserve">. </w:t>
      </w:r>
      <w:r w:rsidRPr="008C30D6">
        <w:rPr>
          <w:rFonts w:ascii="Times New Roman" w:eastAsia="Times New Roman" w:hAnsi="Times New Roman" w:cs="Times New Roman"/>
          <w:sz w:val="28"/>
          <w:szCs w:val="28"/>
          <w:shd w:val="clear" w:color="auto" w:fill="FFFFFF"/>
          <w:lang w:eastAsia="ru-RU"/>
        </w:rPr>
        <w:t>Абая</w:t>
      </w:r>
      <w:r w:rsidR="00B71AD4">
        <w:rPr>
          <w:rFonts w:ascii="Times New Roman" w:eastAsia="Times New Roman" w:hAnsi="Times New Roman" w:cs="Times New Roman"/>
          <w:sz w:val="28"/>
          <w:szCs w:val="28"/>
          <w:shd w:val="clear" w:color="auto" w:fill="FFFFFF"/>
          <w:lang w:val="kk-KZ" w:eastAsia="ru-RU"/>
        </w:rPr>
        <w:t xml:space="preserve">. </w:t>
      </w:r>
      <w:r w:rsidR="00B71AD4" w:rsidRPr="008C30D6">
        <w:rPr>
          <w:rFonts w:ascii="Times New Roman" w:eastAsia="Times New Roman" w:hAnsi="Times New Roman" w:cs="Times New Roman"/>
          <w:sz w:val="28"/>
          <w:szCs w:val="28"/>
          <w:shd w:val="clear" w:color="auto" w:fill="FFFFFF"/>
          <w:lang w:eastAsia="ru-RU"/>
        </w:rPr>
        <w:t>С</w:t>
      </w:r>
      <w:r w:rsidRPr="008C30D6">
        <w:rPr>
          <w:rFonts w:ascii="Times New Roman" w:eastAsia="Times New Roman" w:hAnsi="Times New Roman" w:cs="Times New Roman"/>
          <w:sz w:val="28"/>
          <w:szCs w:val="28"/>
          <w:shd w:val="clear" w:color="auto" w:fill="FFFFFF"/>
          <w:lang w:eastAsia="ru-RU"/>
        </w:rPr>
        <w:t>ерия</w:t>
      </w:r>
      <w:r w:rsidR="00B71AD4">
        <w:rPr>
          <w:rFonts w:ascii="Times New Roman" w:eastAsia="Times New Roman" w:hAnsi="Times New Roman" w:cs="Times New Roman"/>
          <w:sz w:val="28"/>
          <w:szCs w:val="28"/>
          <w:shd w:val="clear" w:color="auto" w:fill="FFFFFF"/>
          <w:lang w:val="kk-KZ" w:eastAsia="ru-RU"/>
        </w:rPr>
        <w:t xml:space="preserve"> ф</w:t>
      </w:r>
      <w:r w:rsidRPr="008C30D6">
        <w:rPr>
          <w:rFonts w:ascii="Times New Roman" w:eastAsia="Times New Roman" w:hAnsi="Times New Roman" w:cs="Times New Roman"/>
          <w:sz w:val="28"/>
          <w:szCs w:val="28"/>
          <w:shd w:val="clear" w:color="auto" w:fill="FFFFFF"/>
          <w:lang w:eastAsia="ru-RU"/>
        </w:rPr>
        <w:t>илологи</w:t>
      </w:r>
      <w:r w:rsidR="00B71AD4">
        <w:rPr>
          <w:rFonts w:ascii="Times New Roman" w:eastAsia="Times New Roman" w:hAnsi="Times New Roman" w:cs="Times New Roman"/>
          <w:sz w:val="28"/>
          <w:szCs w:val="28"/>
          <w:shd w:val="clear" w:color="auto" w:fill="FFFFFF"/>
          <w:lang w:val="kk-KZ" w:eastAsia="ru-RU"/>
        </w:rPr>
        <w:t>ческая.</w:t>
      </w:r>
      <w:r w:rsidRPr="008C30D6">
        <w:rPr>
          <w:rFonts w:ascii="Times New Roman" w:eastAsia="Times New Roman" w:hAnsi="Times New Roman" w:cs="Times New Roman"/>
          <w:sz w:val="28"/>
          <w:szCs w:val="28"/>
          <w:shd w:val="clear" w:color="auto" w:fill="FFFFFF"/>
          <w:lang w:eastAsia="ru-RU"/>
        </w:rPr>
        <w:t xml:space="preserve"> </w:t>
      </w:r>
      <w:r w:rsidRPr="008C30D6">
        <w:rPr>
          <w:rFonts w:ascii="Times New Roman" w:eastAsia="Calibri" w:hAnsi="Times New Roman" w:cs="Times New Roman"/>
          <w:sz w:val="28"/>
          <w:szCs w:val="28"/>
          <w:lang w:val="kk-KZ"/>
        </w:rPr>
        <w:t xml:space="preserve">– </w:t>
      </w:r>
      <w:r w:rsidR="00B71AD4" w:rsidRPr="008C30D6">
        <w:rPr>
          <w:rFonts w:ascii="Times New Roman" w:eastAsia="Times New Roman" w:hAnsi="Times New Roman" w:cs="Times New Roman"/>
          <w:sz w:val="28"/>
          <w:szCs w:val="28"/>
          <w:shd w:val="clear" w:color="auto" w:fill="FFFFFF"/>
          <w:lang w:eastAsia="ru-RU"/>
        </w:rPr>
        <w:t>2020</w:t>
      </w:r>
      <w:r w:rsidR="00295A32" w:rsidRPr="008C30D6">
        <w:rPr>
          <w:rFonts w:ascii="Times New Roman" w:eastAsia="Times New Roman" w:hAnsi="Times New Roman" w:cs="Times New Roman"/>
          <w:sz w:val="28"/>
          <w:szCs w:val="28"/>
          <w:shd w:val="clear" w:color="auto" w:fill="FFFFFF"/>
          <w:lang w:val="kk-KZ" w:eastAsia="ru-RU"/>
        </w:rPr>
        <w:t xml:space="preserve">. </w:t>
      </w:r>
      <w:r w:rsidR="00295A32" w:rsidRPr="008C30D6">
        <w:rPr>
          <w:rFonts w:ascii="Times New Roman" w:eastAsia="Calibri" w:hAnsi="Times New Roman" w:cs="Times New Roman"/>
          <w:sz w:val="28"/>
          <w:szCs w:val="28"/>
          <w:lang w:val="kk-KZ"/>
        </w:rPr>
        <w:t xml:space="preserve">– </w:t>
      </w:r>
      <w:r w:rsidRPr="008C30D6">
        <w:rPr>
          <w:rFonts w:ascii="Times New Roman" w:eastAsia="Times New Roman" w:hAnsi="Times New Roman" w:cs="Times New Roman"/>
          <w:sz w:val="28"/>
          <w:szCs w:val="28"/>
          <w:shd w:val="clear" w:color="auto" w:fill="FFFFFF"/>
          <w:lang w:val="kk-KZ" w:eastAsia="ru-RU"/>
        </w:rPr>
        <w:t>№</w:t>
      </w:r>
      <w:r w:rsidRPr="008C30D6">
        <w:rPr>
          <w:rFonts w:ascii="Times New Roman" w:eastAsia="Times New Roman" w:hAnsi="Times New Roman" w:cs="Times New Roman"/>
          <w:sz w:val="28"/>
          <w:szCs w:val="28"/>
          <w:shd w:val="clear" w:color="auto" w:fill="FFFFFF"/>
          <w:lang w:eastAsia="ru-RU"/>
        </w:rPr>
        <w:t>4</w:t>
      </w:r>
      <w:r w:rsidR="00295A32">
        <w:rPr>
          <w:rFonts w:ascii="Times New Roman" w:eastAsia="Times New Roman" w:hAnsi="Times New Roman" w:cs="Times New Roman"/>
          <w:sz w:val="28"/>
          <w:szCs w:val="28"/>
          <w:shd w:val="clear" w:color="auto" w:fill="FFFFFF"/>
          <w:lang w:val="kk-KZ" w:eastAsia="ru-RU"/>
        </w:rPr>
        <w:t xml:space="preserve"> </w:t>
      </w:r>
      <w:r w:rsidRPr="008C30D6">
        <w:rPr>
          <w:rFonts w:ascii="Times New Roman" w:eastAsia="Times New Roman" w:hAnsi="Times New Roman" w:cs="Times New Roman"/>
          <w:sz w:val="28"/>
          <w:szCs w:val="28"/>
          <w:shd w:val="clear" w:color="auto" w:fill="FFFFFF"/>
          <w:lang w:eastAsia="ru-RU"/>
        </w:rPr>
        <w:t>(74)</w:t>
      </w:r>
      <w:r w:rsidR="00295A32">
        <w:rPr>
          <w:rFonts w:ascii="Times New Roman" w:eastAsia="Times New Roman" w:hAnsi="Times New Roman" w:cs="Times New Roman"/>
          <w:sz w:val="28"/>
          <w:szCs w:val="28"/>
          <w:shd w:val="clear" w:color="auto" w:fill="FFFFFF"/>
          <w:lang w:val="kk-KZ" w:eastAsia="ru-RU"/>
        </w:rPr>
        <w:t xml:space="preserve">. – С. </w:t>
      </w:r>
      <w:r w:rsidRPr="008C30D6">
        <w:rPr>
          <w:rFonts w:ascii="Times New Roman" w:eastAsia="Times New Roman" w:hAnsi="Times New Roman" w:cs="Times New Roman"/>
          <w:sz w:val="28"/>
          <w:szCs w:val="28"/>
          <w:shd w:val="clear" w:color="auto" w:fill="FFFFFF"/>
          <w:lang w:eastAsia="ru-RU"/>
        </w:rPr>
        <w:t>175-180</w:t>
      </w:r>
      <w:r w:rsidRPr="008C30D6">
        <w:rPr>
          <w:rFonts w:ascii="Times New Roman" w:eastAsia="Times New Roman" w:hAnsi="Times New Roman" w:cs="Times New Roman"/>
          <w:sz w:val="28"/>
          <w:szCs w:val="28"/>
          <w:shd w:val="clear" w:color="auto" w:fill="FFFFFF"/>
          <w:lang w:val="kk-KZ" w:eastAsia="ru-RU"/>
        </w:rPr>
        <w:t xml:space="preserve"> бб.</w:t>
      </w:r>
      <w:r w:rsidRPr="008C30D6">
        <w:rPr>
          <w:rFonts w:ascii="Times New Roman" w:eastAsia="Times New Roman" w:hAnsi="Times New Roman" w:cs="Times New Roman"/>
          <w:sz w:val="28"/>
          <w:szCs w:val="28"/>
          <w:shd w:val="clear" w:color="auto" w:fill="FFFFFF"/>
          <w:lang w:eastAsia="ru-RU"/>
        </w:rPr>
        <w:t xml:space="preserve"> МРНТИ16.21.23</w:t>
      </w:r>
      <w:r w:rsidRPr="008C30D6">
        <w:rPr>
          <w:rFonts w:ascii="Times New Roman" w:eastAsia="Times New Roman" w:hAnsi="Times New Roman" w:cs="Times New Roman"/>
          <w:sz w:val="28"/>
          <w:szCs w:val="28"/>
          <w:shd w:val="clear" w:color="auto" w:fill="FFFFFF"/>
          <w:lang w:val="kk-KZ" w:eastAsia="ru-RU"/>
        </w:rPr>
        <w:t xml:space="preserve">, </w:t>
      </w:r>
      <w:hyperlink r:id="rId12" w:history="1">
        <w:r w:rsidRPr="008C30D6">
          <w:rPr>
            <w:rFonts w:ascii="Times New Roman" w:eastAsia="Times New Roman" w:hAnsi="Times New Roman" w:cs="Times New Roman"/>
            <w:color w:val="0563C1"/>
            <w:sz w:val="28"/>
            <w:szCs w:val="28"/>
            <w:u w:val="single"/>
            <w:lang w:eastAsia="ru-RU"/>
          </w:rPr>
          <w:t>https://doi.org/10.51889/2020-1.1728-7804.36</w:t>
        </w:r>
      </w:hyperlink>
      <w:r w:rsidRPr="008C30D6">
        <w:rPr>
          <w:rFonts w:ascii="Times New Roman" w:eastAsia="Calibri" w:hAnsi="Times New Roman" w:cs="Times New Roman"/>
          <w:sz w:val="28"/>
          <w:szCs w:val="28"/>
          <w:lang w:val="kk-KZ"/>
        </w:rPr>
        <w:t>.</w:t>
      </w:r>
    </w:p>
    <w:p w14:paraId="768346F3" w14:textId="114CD6B3" w:rsidR="00761D12" w:rsidRPr="008C30D6" w:rsidRDefault="00761D12"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en-US"/>
        </w:rPr>
        <w:t>The problems of language variability</w:t>
      </w:r>
      <w:r w:rsidR="009E03BC" w:rsidRPr="00B448A0">
        <w:rPr>
          <w:rFonts w:ascii="Times New Roman" w:eastAsia="Calibri" w:hAnsi="Times New Roman" w:cs="Times New Roman"/>
          <w:sz w:val="28"/>
          <w:szCs w:val="28"/>
          <w:lang w:val="en-US"/>
        </w:rPr>
        <w:t xml:space="preserve"> // </w:t>
      </w:r>
      <w:r w:rsidRPr="008C30D6">
        <w:rPr>
          <w:rFonts w:ascii="Times New Roman" w:eastAsia="Calibri" w:hAnsi="Times New Roman" w:cs="Times New Roman"/>
          <w:sz w:val="28"/>
          <w:szCs w:val="28"/>
          <w:lang w:val="kk-KZ"/>
        </w:rPr>
        <w:t xml:space="preserve">Наука и жизнь. – </w:t>
      </w:r>
      <w:r w:rsidR="009E03BC" w:rsidRPr="008C30D6">
        <w:rPr>
          <w:rFonts w:ascii="Times New Roman" w:eastAsia="Calibri" w:hAnsi="Times New Roman" w:cs="Times New Roman"/>
          <w:sz w:val="28"/>
          <w:szCs w:val="28"/>
          <w:lang w:val="kk-KZ"/>
        </w:rPr>
        <w:t>2020. –</w:t>
      </w:r>
      <w:r w:rsidR="009E03BC">
        <w:rPr>
          <w:rFonts w:ascii="Times New Roman" w:eastAsia="Calibri" w:hAnsi="Times New Roman" w:cs="Times New Roman"/>
          <w:sz w:val="28"/>
          <w:szCs w:val="28"/>
          <w:lang w:val="kk-KZ"/>
        </w:rPr>
        <w:t xml:space="preserve"> </w:t>
      </w:r>
      <w:r w:rsidRPr="008C30D6">
        <w:rPr>
          <w:rFonts w:ascii="Times New Roman" w:eastAsia="Calibri" w:hAnsi="Times New Roman" w:cs="Times New Roman"/>
          <w:sz w:val="28"/>
          <w:szCs w:val="28"/>
          <w:lang w:val="kk-KZ"/>
        </w:rPr>
        <w:t>№6/2.</w:t>
      </w:r>
      <w:r w:rsidRPr="009E03BC">
        <w:rPr>
          <w:rFonts w:ascii="Times New Roman" w:eastAsia="Calibri" w:hAnsi="Times New Roman" w:cs="Times New Roman"/>
          <w:sz w:val="28"/>
          <w:szCs w:val="28"/>
          <w:lang w:val="en-US"/>
        </w:rPr>
        <w:t xml:space="preserve"> </w:t>
      </w:r>
      <w:r w:rsidRPr="008C30D6">
        <w:rPr>
          <w:rFonts w:ascii="Times New Roman" w:eastAsia="Calibri" w:hAnsi="Times New Roman" w:cs="Times New Roman"/>
          <w:sz w:val="28"/>
          <w:szCs w:val="28"/>
          <w:lang w:val="kk-KZ"/>
        </w:rPr>
        <w:t xml:space="preserve">– </w:t>
      </w:r>
      <w:r w:rsidR="009E03BC">
        <w:rPr>
          <w:rFonts w:ascii="Times New Roman" w:eastAsia="Calibri" w:hAnsi="Times New Roman" w:cs="Times New Roman"/>
          <w:sz w:val="28"/>
          <w:szCs w:val="28"/>
          <w:lang w:val="kk-KZ"/>
        </w:rPr>
        <w:t xml:space="preserve">Б. </w:t>
      </w:r>
      <w:r w:rsidRPr="009E03BC">
        <w:rPr>
          <w:rFonts w:ascii="Times New Roman" w:eastAsia="Calibri" w:hAnsi="Times New Roman" w:cs="Times New Roman"/>
          <w:sz w:val="28"/>
          <w:szCs w:val="28"/>
          <w:lang w:val="en-US"/>
        </w:rPr>
        <w:t>466-472</w:t>
      </w:r>
      <w:r w:rsidRPr="008C30D6">
        <w:rPr>
          <w:rFonts w:ascii="Times New Roman" w:eastAsia="Calibri" w:hAnsi="Times New Roman" w:cs="Times New Roman"/>
          <w:sz w:val="28"/>
          <w:szCs w:val="28"/>
          <w:lang w:val="kk-KZ"/>
        </w:rPr>
        <w:t>.</w:t>
      </w:r>
    </w:p>
    <w:p w14:paraId="2545D928" w14:textId="77777777" w:rsidR="00761D12" w:rsidRPr="008C30D6" w:rsidRDefault="00761D12" w:rsidP="00761D12">
      <w:pPr>
        <w:tabs>
          <w:tab w:val="num" w:pos="142"/>
          <w:tab w:val="left" w:pos="851"/>
        </w:tabs>
        <w:spacing w:after="0" w:line="240" w:lineRule="auto"/>
        <w:ind w:firstLine="567"/>
        <w:jc w:val="both"/>
        <w:rPr>
          <w:rFonts w:ascii="Times New Roman" w:eastAsia="MS Mincho" w:hAnsi="Times New Roman" w:cs="Times New Roman"/>
          <w:i/>
          <w:sz w:val="28"/>
          <w:szCs w:val="28"/>
          <w:lang w:val="kk-KZ" w:eastAsia="ru-RU"/>
        </w:rPr>
      </w:pPr>
      <w:r w:rsidRPr="008C30D6">
        <w:rPr>
          <w:rFonts w:ascii="Times New Roman" w:eastAsia="MS Mincho" w:hAnsi="Times New Roman" w:cs="Times New Roman"/>
          <w:i/>
          <w:sz w:val="28"/>
          <w:szCs w:val="28"/>
          <w:lang w:val="kk-KZ" w:eastAsia="ru-RU"/>
        </w:rPr>
        <w:t xml:space="preserve">Диссертацияның негізгі қорытындылары мен нәтижелері бірнеше отандық және шетелдік халықаралық конференцияларда сыннан өтті: </w:t>
      </w:r>
    </w:p>
    <w:p w14:paraId="06CC344B" w14:textId="77777777" w:rsidR="005043B8" w:rsidRPr="00757DB4" w:rsidRDefault="005043B8"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rPr>
      </w:pPr>
      <w:r w:rsidRPr="005043B8">
        <w:rPr>
          <w:rFonts w:ascii="Times New Roman" w:eastAsia="Calibri" w:hAnsi="Times New Roman" w:cs="Times New Roman"/>
          <w:sz w:val="28"/>
          <w:szCs w:val="28"/>
          <w:lang w:val="en-US"/>
        </w:rPr>
        <w:t>Language</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variety</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in</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modern</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linguistics</w:t>
      </w:r>
      <w:r w:rsidRPr="00757DB4">
        <w:rPr>
          <w:rFonts w:ascii="Times New Roman" w:eastAsia="Calibri" w:hAnsi="Times New Roman" w:cs="Times New Roman"/>
          <w:sz w:val="28"/>
          <w:szCs w:val="28"/>
        </w:rPr>
        <w:t xml:space="preserve"> // </w:t>
      </w:r>
      <w:r w:rsidRPr="005043B8">
        <w:rPr>
          <w:rFonts w:ascii="Times New Roman" w:eastAsia="Calibri" w:hAnsi="Times New Roman" w:cs="Times New Roman"/>
          <w:sz w:val="28"/>
          <w:szCs w:val="28"/>
          <w:lang w:val="en-US"/>
        </w:rPr>
        <w:t>XII</w:t>
      </w:r>
      <w:r w:rsidRPr="00757DB4">
        <w:rPr>
          <w:rFonts w:ascii="Times New Roman" w:eastAsia="Calibri" w:hAnsi="Times New Roman" w:cs="Times New Roman"/>
          <w:sz w:val="28"/>
          <w:szCs w:val="28"/>
        </w:rPr>
        <w:t xml:space="preserve"> Всероссийская международная научно-методическая конференция «Актуальные проблемы современной лингвистики и гуманитарных наук». – М.: Институт иностранных языков РУДН, 2020. – 27 марта.</w:t>
      </w:r>
    </w:p>
    <w:p w14:paraId="62FEC6A2" w14:textId="77777777" w:rsidR="005043B8" w:rsidRPr="00757DB4" w:rsidRDefault="005043B8"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rPr>
      </w:pPr>
      <w:r w:rsidRPr="00757DB4">
        <w:rPr>
          <w:rFonts w:ascii="Times New Roman" w:eastAsia="Calibri" w:hAnsi="Times New Roman" w:cs="Times New Roman"/>
          <w:sz w:val="28"/>
          <w:szCs w:val="28"/>
        </w:rPr>
        <w:t xml:space="preserve">Етістіктердің семантикалық вариативтену ерекшеліктері // </w:t>
      </w:r>
      <w:r w:rsidRPr="005043B8">
        <w:rPr>
          <w:rFonts w:ascii="Times New Roman" w:eastAsia="Calibri" w:hAnsi="Times New Roman" w:cs="Times New Roman"/>
          <w:sz w:val="28"/>
          <w:szCs w:val="28"/>
          <w:lang w:val="en-US"/>
        </w:rPr>
        <w:t>VI</w:t>
      </w:r>
      <w:r w:rsidRPr="00757DB4">
        <w:rPr>
          <w:rFonts w:ascii="Times New Roman" w:eastAsia="Calibri" w:hAnsi="Times New Roman" w:cs="Times New Roman"/>
          <w:sz w:val="28"/>
          <w:szCs w:val="28"/>
        </w:rPr>
        <w:t xml:space="preserve"> халықаралық Фараби оқулары. – Алматы, 2019. – № 2. – 12 сәуір.</w:t>
      </w:r>
    </w:p>
    <w:p w14:paraId="63172731" w14:textId="77777777" w:rsidR="005043B8" w:rsidRPr="00757DB4" w:rsidRDefault="005043B8"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rPr>
      </w:pPr>
      <w:r w:rsidRPr="00757DB4">
        <w:rPr>
          <w:rFonts w:ascii="Times New Roman" w:eastAsia="Calibri" w:hAnsi="Times New Roman" w:cs="Times New Roman"/>
          <w:sz w:val="28"/>
          <w:szCs w:val="28"/>
        </w:rPr>
        <w:t>Етістіктердің семантикалық вариативтенуі (қазақ және ағылшын тілдерінде) // А. Байтұрсыновтың 150 жылдығына арналған халықаралық конференция «А. Байтұрсынов: тіл және әдебиет мәселелері». – Ташкент, 2022. – 25 қараша.</w:t>
      </w:r>
    </w:p>
    <w:p w14:paraId="0A4763B0" w14:textId="77777777" w:rsidR="005043B8" w:rsidRPr="00757DB4" w:rsidRDefault="005043B8" w:rsidP="0005300E">
      <w:pPr>
        <w:numPr>
          <w:ilvl w:val="0"/>
          <w:numId w:val="21"/>
        </w:numPr>
        <w:tabs>
          <w:tab w:val="left" w:pos="993"/>
        </w:tabs>
        <w:spacing w:after="0" w:line="240" w:lineRule="auto"/>
        <w:ind w:left="0" w:firstLine="567"/>
        <w:contextualSpacing/>
        <w:jc w:val="both"/>
        <w:rPr>
          <w:rFonts w:ascii="Times New Roman" w:eastAsia="Calibri" w:hAnsi="Times New Roman" w:cs="Times New Roman"/>
          <w:sz w:val="28"/>
          <w:szCs w:val="28"/>
        </w:rPr>
      </w:pPr>
      <w:r w:rsidRPr="005043B8">
        <w:rPr>
          <w:rFonts w:ascii="Times New Roman" w:eastAsia="Calibri" w:hAnsi="Times New Roman" w:cs="Times New Roman"/>
          <w:sz w:val="28"/>
          <w:szCs w:val="28"/>
          <w:lang w:val="en-US"/>
        </w:rPr>
        <w:t>Semantic</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variability</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of</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verbs</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in</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Kazakh</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and</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English</w:t>
      </w:r>
      <w:r w:rsidRPr="00757DB4">
        <w:rPr>
          <w:rFonts w:ascii="Times New Roman" w:eastAsia="Calibri" w:hAnsi="Times New Roman" w:cs="Times New Roman"/>
          <w:sz w:val="28"/>
          <w:szCs w:val="28"/>
        </w:rPr>
        <w:t xml:space="preserve"> </w:t>
      </w:r>
      <w:r w:rsidRPr="005043B8">
        <w:rPr>
          <w:rFonts w:ascii="Times New Roman" w:eastAsia="Calibri" w:hAnsi="Times New Roman" w:cs="Times New Roman"/>
          <w:sz w:val="28"/>
          <w:szCs w:val="28"/>
          <w:lang w:val="en-US"/>
        </w:rPr>
        <w:t>languages</w:t>
      </w:r>
      <w:r w:rsidRPr="00757DB4">
        <w:rPr>
          <w:rFonts w:ascii="Times New Roman" w:eastAsia="Calibri" w:hAnsi="Times New Roman" w:cs="Times New Roman"/>
          <w:sz w:val="28"/>
          <w:szCs w:val="28"/>
        </w:rPr>
        <w:t xml:space="preserve"> // «Тәуелсіз Қазақстан: тіл және ономастика» атты халықаралық ғылыми конференция. – Тараз, 2023.</w:t>
      </w:r>
    </w:p>
    <w:p w14:paraId="62D9AB55" w14:textId="3B489D5A" w:rsidR="00850236" w:rsidRPr="008C30D6" w:rsidRDefault="00850236" w:rsidP="0063766B">
      <w:pPr>
        <w:spacing w:after="0" w:line="240" w:lineRule="auto"/>
        <w:ind w:firstLine="567"/>
        <w:jc w:val="both"/>
        <w:rPr>
          <w:rFonts w:ascii="Times New Roman" w:hAnsi="Times New Roman" w:cs="Times New Roman"/>
          <w:sz w:val="28"/>
          <w:szCs w:val="28"/>
          <w:lang w:val="kk-KZ"/>
        </w:rPr>
      </w:pPr>
      <w:r w:rsidRPr="008C30D6">
        <w:rPr>
          <w:rFonts w:ascii="Times New Roman" w:hAnsi="Times New Roman" w:cs="Times New Roman"/>
          <w:b/>
          <w:sz w:val="28"/>
          <w:szCs w:val="28"/>
          <w:lang w:val="kk-KZ"/>
        </w:rPr>
        <w:t xml:space="preserve">Диссертацияның құрылымы. </w:t>
      </w:r>
      <w:r w:rsidRPr="008C30D6">
        <w:rPr>
          <w:rFonts w:ascii="Times New Roman" w:hAnsi="Times New Roman" w:cs="Times New Roman"/>
          <w:sz w:val="28"/>
          <w:szCs w:val="28"/>
          <w:lang w:val="kk-KZ"/>
        </w:rPr>
        <w:t>Диссертациялық жұмыс кіріспеден, 3</w:t>
      </w:r>
      <w:r w:rsidR="007A4111" w:rsidRPr="008C30D6">
        <w:rPr>
          <w:rFonts w:ascii="Times New Roman" w:hAnsi="Times New Roman" w:cs="Times New Roman"/>
          <w:sz w:val="28"/>
          <w:szCs w:val="28"/>
          <w:lang w:val="kk-KZ"/>
        </w:rPr>
        <w:t> </w:t>
      </w:r>
      <w:r w:rsidRPr="008C30D6">
        <w:rPr>
          <w:rFonts w:ascii="Times New Roman" w:hAnsi="Times New Roman" w:cs="Times New Roman"/>
          <w:sz w:val="28"/>
          <w:szCs w:val="28"/>
          <w:lang w:val="kk-KZ"/>
        </w:rPr>
        <w:t>бөлімнен, қорытындыдан, пайдаланылған әдебиеттер тізімнен, 16 кесте, 1</w:t>
      </w:r>
      <w:r w:rsidR="007A4111" w:rsidRPr="008C30D6">
        <w:rPr>
          <w:rFonts w:ascii="Times New Roman" w:hAnsi="Times New Roman" w:cs="Times New Roman"/>
          <w:sz w:val="28"/>
          <w:szCs w:val="28"/>
          <w:lang w:val="kk-KZ"/>
        </w:rPr>
        <w:t> </w:t>
      </w:r>
      <w:r w:rsidRPr="008C30D6">
        <w:rPr>
          <w:rFonts w:ascii="Times New Roman" w:hAnsi="Times New Roman" w:cs="Times New Roman"/>
          <w:sz w:val="28"/>
          <w:szCs w:val="28"/>
          <w:lang w:val="kk-KZ"/>
        </w:rPr>
        <w:t>сызба және қосымшадан тұрады.</w:t>
      </w:r>
    </w:p>
    <w:p w14:paraId="538ED4AA" w14:textId="77777777" w:rsidR="00850236" w:rsidRPr="008C30D6" w:rsidRDefault="00850236" w:rsidP="0063766B">
      <w:pPr>
        <w:spacing w:after="0" w:line="240" w:lineRule="auto"/>
        <w:ind w:firstLine="567"/>
        <w:jc w:val="both"/>
        <w:rPr>
          <w:rFonts w:ascii="Times New Roman" w:hAnsi="Times New Roman" w:cs="Times New Roman"/>
          <w:sz w:val="28"/>
          <w:szCs w:val="28"/>
          <w:lang w:val="kk-KZ"/>
        </w:rPr>
      </w:pPr>
    </w:p>
    <w:p w14:paraId="3ECDE63B" w14:textId="2F7ADD7A" w:rsidR="00850236" w:rsidRPr="008C30D6" w:rsidRDefault="00850236" w:rsidP="0063766B">
      <w:pPr>
        <w:tabs>
          <w:tab w:val="left" w:pos="284"/>
          <w:tab w:val="left" w:pos="426"/>
          <w:tab w:val="left" w:pos="993"/>
        </w:tabs>
        <w:spacing w:after="0" w:line="240" w:lineRule="auto"/>
        <w:jc w:val="both"/>
        <w:rPr>
          <w:rFonts w:ascii="Times New Roman" w:hAnsi="Times New Roman" w:cs="Times New Roman"/>
          <w:sz w:val="28"/>
          <w:szCs w:val="28"/>
          <w:lang w:val="kk-KZ"/>
        </w:rPr>
      </w:pPr>
    </w:p>
    <w:p w14:paraId="0A8B6117" w14:textId="4FCB94E3" w:rsidR="00303F37" w:rsidRPr="008C30D6" w:rsidRDefault="0063766B" w:rsidP="00FF483C">
      <w:pPr>
        <w:pStyle w:val="a3"/>
        <w:tabs>
          <w:tab w:val="left" w:pos="284"/>
          <w:tab w:val="left" w:pos="426"/>
          <w:tab w:val="left" w:pos="993"/>
        </w:tabs>
        <w:spacing w:after="0" w:line="240" w:lineRule="auto"/>
        <w:ind w:left="0" w:firstLine="567"/>
        <w:jc w:val="both"/>
        <w:rPr>
          <w:rFonts w:ascii="Times New Roman" w:hAnsi="Times New Roman" w:cs="Times New Roman"/>
          <w:color w:val="000000" w:themeColor="text1"/>
          <w:sz w:val="28"/>
          <w:szCs w:val="28"/>
        </w:rPr>
      </w:pPr>
      <w:r w:rsidRPr="008C30D6">
        <w:rPr>
          <w:rFonts w:ascii="Times New Roman" w:hAnsi="Times New Roman" w:cs="Times New Roman"/>
          <w:b/>
          <w:bCs/>
          <w:color w:val="000000" w:themeColor="text1"/>
          <w:sz w:val="28"/>
          <w:szCs w:val="28"/>
          <w:lang w:val="kk-KZ"/>
        </w:rPr>
        <w:lastRenderedPageBreak/>
        <w:t xml:space="preserve">1 </w:t>
      </w:r>
      <w:r w:rsidR="00303F37" w:rsidRPr="008C30D6">
        <w:rPr>
          <w:rFonts w:ascii="Times New Roman" w:hAnsi="Times New Roman" w:cs="Times New Roman"/>
          <w:b/>
          <w:bCs/>
          <w:color w:val="000000" w:themeColor="text1"/>
          <w:sz w:val="28"/>
          <w:szCs w:val="28"/>
        </w:rPr>
        <w:t>СЕМАНТИКАЛЫҚ ВАРИАТИВТЕНУДІҢ ТЕОРИЯЛЫҚ</w:t>
      </w:r>
      <w:r w:rsidR="00303F37" w:rsidRPr="008C30D6">
        <w:rPr>
          <w:rFonts w:ascii="Times New Roman" w:hAnsi="Times New Roman" w:cs="Times New Roman"/>
          <w:b/>
          <w:bCs/>
          <w:color w:val="000000" w:themeColor="text1"/>
          <w:sz w:val="28"/>
          <w:szCs w:val="28"/>
          <w:lang w:val="kk-KZ"/>
        </w:rPr>
        <w:t xml:space="preserve"> НЕГІЗІ</w:t>
      </w:r>
    </w:p>
    <w:p w14:paraId="604E64A1" w14:textId="77777777" w:rsidR="00F8024A" w:rsidRPr="008C30D6" w:rsidRDefault="00F8024A" w:rsidP="0063766B">
      <w:pPr>
        <w:pStyle w:val="a3"/>
        <w:tabs>
          <w:tab w:val="left" w:pos="284"/>
          <w:tab w:val="left" w:pos="426"/>
          <w:tab w:val="left" w:pos="993"/>
        </w:tabs>
        <w:spacing w:after="0" w:line="240" w:lineRule="auto"/>
        <w:ind w:left="0"/>
        <w:rPr>
          <w:rFonts w:ascii="Times New Roman" w:hAnsi="Times New Roman" w:cs="Times New Roman"/>
          <w:color w:val="000000" w:themeColor="text1"/>
          <w:sz w:val="28"/>
          <w:szCs w:val="28"/>
        </w:rPr>
      </w:pPr>
    </w:p>
    <w:p w14:paraId="20185B91" w14:textId="00AC5272" w:rsidR="00303F37" w:rsidRPr="008C30D6" w:rsidRDefault="00303F37" w:rsidP="0063766B">
      <w:pPr>
        <w:pStyle w:val="a3"/>
        <w:numPr>
          <w:ilvl w:val="1"/>
          <w:numId w:val="1"/>
        </w:numPr>
        <w:tabs>
          <w:tab w:val="left" w:pos="993"/>
        </w:tabs>
        <w:spacing w:after="0" w:line="240" w:lineRule="auto"/>
        <w:ind w:left="0"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 xml:space="preserve">Отандық және әлемдік лингвистикада тіл бірліктерінің вариативтенуі: салыстырмалы </w:t>
      </w:r>
      <w:r w:rsidR="00A66432" w:rsidRPr="008C30D6">
        <w:rPr>
          <w:rFonts w:ascii="Times New Roman" w:hAnsi="Times New Roman" w:cs="Times New Roman"/>
          <w:b/>
          <w:color w:val="000000" w:themeColor="text1"/>
          <w:sz w:val="28"/>
          <w:szCs w:val="28"/>
          <w:lang w:val="kk-KZ"/>
        </w:rPr>
        <w:t>экскурс</w:t>
      </w:r>
    </w:p>
    <w:p w14:paraId="617D8398" w14:textId="60A184A2"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Тіл</w:t>
      </w:r>
      <w:r w:rsidR="00935AC9">
        <w:rPr>
          <w:rFonts w:ascii="Times New Roman" w:eastAsia="Times New Roman" w:hAnsi="Times New Roman" w:cs="Times New Roman"/>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 xml:space="preserve">қоғамның әлеуметтік, мәдени және когнитивтік болмысын бейнелейтін күрделі жүйе. Бұл жүйеде әрбір тіл бірлігі </w:t>
      </w:r>
      <w:r w:rsidR="005A3736"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дыбыстан бастап мәтінге дейін- өзінің динамикалық, икемді табиғатымен ерекшеленеді. Сол динамикалық қасиеттің бірі </w:t>
      </w:r>
      <w:r w:rsidR="005A3736"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вариативтілік (variability)</w:t>
      </w:r>
      <w:r w:rsidRPr="008C30D6">
        <w:rPr>
          <w:rFonts w:ascii="Times New Roman" w:eastAsia="Times New Roman" w:hAnsi="Times New Roman" w:cs="Times New Roman"/>
          <w:color w:val="000000" w:themeColor="text1"/>
          <w:sz w:val="28"/>
          <w:szCs w:val="28"/>
          <w:lang w:val="kk-KZ" w:eastAsia="ru-RU"/>
        </w:rPr>
        <w:t xml:space="preserve">, яғни тіл бірліктерінің формалық, семантикалық және функционалдық тұрғыдан әртүрлі көрініс табу қабілеті. Вариативтілік тілдің ішкі жүйелік заңдылықтарымен қатар, оның сыртқы- әлеуметтік, прагматикалық және когнитивтік факторларымен де анықталады. Сондықтан бұл құбылысты зерттеу тіл білімінің әртүрлі бағыттарымен-құрылымдық, функционалды, когнитивтік және </w:t>
      </w:r>
      <w:r w:rsidR="00C47507" w:rsidRPr="008C30D6">
        <w:rPr>
          <w:rFonts w:ascii="Times New Roman" w:eastAsia="Times New Roman" w:hAnsi="Times New Roman" w:cs="Times New Roman"/>
          <w:color w:val="000000" w:themeColor="text1"/>
          <w:sz w:val="28"/>
          <w:szCs w:val="28"/>
          <w:lang w:val="kk-KZ" w:eastAsia="ru-RU"/>
        </w:rPr>
        <w:t xml:space="preserve">әлеуметтік </w:t>
      </w:r>
      <w:r w:rsidRPr="008C30D6">
        <w:rPr>
          <w:rFonts w:ascii="Times New Roman" w:eastAsia="Times New Roman" w:hAnsi="Times New Roman" w:cs="Times New Roman"/>
          <w:color w:val="000000" w:themeColor="text1"/>
          <w:sz w:val="28"/>
          <w:szCs w:val="28"/>
          <w:lang w:val="kk-KZ" w:eastAsia="ru-RU"/>
        </w:rPr>
        <w:t>лингвистикалық мектептермен тығыз байланысты.</w:t>
      </w:r>
    </w:p>
    <w:p w14:paraId="272E47B8" w14:textId="42FB5D78"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 бірліктерінің вариативтенуін зерттеу-лингвистикадағы жаңа емес, бірақ мазмұны үнемі жаңарып отыратын ғылыми бағыт. ХХ ғасырдың ортасынан бастап бұл ұғым тек фонетикалық немесе морфологиялық құбылыс ретінде емес, </w:t>
      </w:r>
      <w:r w:rsidRPr="008C30D6">
        <w:rPr>
          <w:rFonts w:ascii="Times New Roman" w:eastAsia="Times New Roman" w:hAnsi="Times New Roman" w:cs="Times New Roman"/>
          <w:bCs/>
          <w:color w:val="000000" w:themeColor="text1"/>
          <w:sz w:val="28"/>
          <w:szCs w:val="28"/>
          <w:lang w:val="kk-KZ" w:eastAsia="ru-RU"/>
        </w:rPr>
        <w:t>семантикалық және прагматикалық деңгейдегі вариативтілік</w:t>
      </w:r>
      <w:r w:rsidRPr="008C30D6">
        <w:rPr>
          <w:rFonts w:ascii="Times New Roman" w:eastAsia="Times New Roman" w:hAnsi="Times New Roman" w:cs="Times New Roman"/>
          <w:color w:val="000000" w:themeColor="text1"/>
          <w:sz w:val="28"/>
          <w:szCs w:val="28"/>
          <w:lang w:val="kk-KZ" w:eastAsia="ru-RU"/>
        </w:rPr>
        <w:t xml:space="preserve"> ретінде де қарастырыла бастады. Нәтижесінде, тілдің икемді табиғатын түсіндіретін жаңа теориялық ұғымдар мен модельдер қалыптасты: </w:t>
      </w:r>
      <w:r w:rsidRPr="008C30D6">
        <w:rPr>
          <w:rFonts w:ascii="Times New Roman" w:eastAsia="Times New Roman" w:hAnsi="Times New Roman" w:cs="Times New Roman"/>
          <w:i/>
          <w:iCs/>
          <w:color w:val="000000" w:themeColor="text1"/>
          <w:sz w:val="28"/>
          <w:szCs w:val="28"/>
          <w:lang w:val="kk-KZ" w:eastAsia="ru-RU"/>
        </w:rPr>
        <w:t>variant</w:t>
      </w:r>
      <w:r w:rsidR="00294907" w:rsidRPr="008C30D6">
        <w:rPr>
          <w:rFonts w:ascii="Times New Roman" w:eastAsia="Times New Roman" w:hAnsi="Times New Roman" w:cs="Times New Roman"/>
          <w:i/>
          <w:iCs/>
          <w:color w:val="000000" w:themeColor="text1"/>
          <w:sz w:val="28"/>
          <w:szCs w:val="28"/>
          <w:lang w:val="kk-KZ" w:eastAsia="ru-RU"/>
        </w:rPr>
        <w:t xml:space="preserve"> </w:t>
      </w:r>
      <w:r w:rsidR="00294907" w:rsidRPr="008C30D6">
        <w:rPr>
          <w:rFonts w:ascii="Times New Roman" w:hAnsi="Times New Roman" w:cs="Times New Roman"/>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invariant</w:t>
      </w:r>
      <w:r w:rsidRPr="008C30D6">
        <w:rPr>
          <w:rFonts w:ascii="Times New Roman" w:eastAsia="Times New Roman" w:hAnsi="Times New Roman" w:cs="Times New Roman"/>
          <w:color w:val="000000" w:themeColor="text1"/>
          <w:sz w:val="28"/>
          <w:szCs w:val="28"/>
          <w:lang w:val="kk-KZ" w:eastAsia="ru-RU"/>
        </w:rPr>
        <w:t xml:space="preserve"> қатынасы, </w:t>
      </w:r>
      <w:r w:rsidRPr="008C30D6">
        <w:rPr>
          <w:rFonts w:ascii="Times New Roman" w:eastAsia="Times New Roman" w:hAnsi="Times New Roman" w:cs="Times New Roman"/>
          <w:i/>
          <w:iCs/>
          <w:color w:val="000000" w:themeColor="text1"/>
          <w:sz w:val="28"/>
          <w:szCs w:val="28"/>
          <w:lang w:val="kk-KZ" w:eastAsia="ru-RU"/>
        </w:rPr>
        <w:t>semantic variation</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contextual meaning shift</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lexical flexibility</w:t>
      </w:r>
      <w:r w:rsidRPr="008C30D6">
        <w:rPr>
          <w:rFonts w:ascii="Times New Roman" w:eastAsia="Times New Roman" w:hAnsi="Times New Roman" w:cs="Times New Roman"/>
          <w:color w:val="000000" w:themeColor="text1"/>
          <w:sz w:val="28"/>
          <w:szCs w:val="28"/>
          <w:lang w:val="kk-KZ" w:eastAsia="ru-RU"/>
        </w:rPr>
        <w:t xml:space="preserve"> сияқты категориялар тіл бірліктерінің семантикалық дамуын түсіндірудің басты тетіктеріне айналды.</w:t>
      </w:r>
    </w:p>
    <w:p w14:paraId="35822E18" w14:textId="2B7BE985" w:rsidR="002F508C" w:rsidRPr="008C30D6" w:rsidRDefault="002F508C"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зерттеу тiлдiк вариативтiлiк құбылысына арналған, ол тiлдiң iргелi қасиеттерiнiң бiрi болып табылады, о</w:t>
      </w:r>
      <w:r w:rsidR="00761D12" w:rsidRPr="008C30D6">
        <w:rPr>
          <w:rFonts w:ascii="Times New Roman" w:hAnsi="Times New Roman" w:cs="Times New Roman"/>
          <w:color w:val="000000" w:themeColor="text1"/>
          <w:sz w:val="28"/>
          <w:szCs w:val="28"/>
          <w:lang w:val="kk-KZ"/>
        </w:rPr>
        <w:t>л</w:t>
      </w:r>
      <w:r w:rsidRPr="008C30D6">
        <w:rPr>
          <w:rFonts w:ascii="Times New Roman" w:hAnsi="Times New Roman" w:cs="Times New Roman"/>
          <w:color w:val="000000" w:themeColor="text1"/>
          <w:sz w:val="28"/>
          <w:szCs w:val="28"/>
          <w:lang w:val="kk-KZ"/>
        </w:rPr>
        <w:t xml:space="preserve"> адамның қарым-қатынасы, ойлау, нақты өмiр көрiнiстерiн бiлдiру және объективтеу құралы болып қызмет ету қабiлетiн қамтамасыз етедi. Қазіргі тілтану үшін тілдің вариативтілігі проблемасы бір мезгілде дәстүрлі және өзекті болып табылады. </w:t>
      </w:r>
    </w:p>
    <w:p w14:paraId="5E2F16CC" w14:textId="73E8B9E5"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Тілдік вариативтілік мәселесі алғашында </w:t>
      </w:r>
      <w:r w:rsidRPr="008C30D6">
        <w:rPr>
          <w:rFonts w:ascii="Times New Roman" w:eastAsia="Times New Roman" w:hAnsi="Times New Roman" w:cs="Times New Roman"/>
          <w:bCs/>
          <w:color w:val="000000" w:themeColor="text1"/>
          <w:sz w:val="28"/>
          <w:szCs w:val="28"/>
          <w:lang w:val="kk-KZ" w:eastAsia="ru-RU"/>
        </w:rPr>
        <w:t>фонетика мен диалектология</w:t>
      </w:r>
      <w:r w:rsidRPr="008C30D6">
        <w:rPr>
          <w:rFonts w:ascii="Times New Roman" w:eastAsia="Times New Roman" w:hAnsi="Times New Roman" w:cs="Times New Roman"/>
          <w:color w:val="000000" w:themeColor="text1"/>
          <w:sz w:val="28"/>
          <w:szCs w:val="28"/>
          <w:lang w:val="kk-KZ" w:eastAsia="ru-RU"/>
        </w:rPr>
        <w:t xml:space="preserve"> шеңберінде қарастырылған. ХІХ ғасырдың аяғы мен ХХ ғасырдың басындағы зерттеулерде (Г</w:t>
      </w:r>
      <w:r w:rsidR="007D24C3" w:rsidRPr="008C30D6">
        <w:rPr>
          <w:rFonts w:ascii="Times New Roman" w:eastAsia="Times New Roman" w:hAnsi="Times New Roman" w:cs="Times New Roman"/>
          <w:color w:val="000000" w:themeColor="text1"/>
          <w:sz w:val="28"/>
          <w:szCs w:val="28"/>
          <w:lang w:val="kk-KZ" w:eastAsia="ru-RU"/>
        </w:rPr>
        <w:t>.</w:t>
      </w:r>
      <w:r w:rsidR="003B5583" w:rsidRPr="008C30D6">
        <w:rPr>
          <w:rFonts w:ascii="Times New Roman" w:eastAsia="Times New Roman" w:hAnsi="Times New Roman" w:cs="Times New Roman"/>
          <w:color w:val="000000" w:themeColor="text1"/>
          <w:sz w:val="28"/>
          <w:szCs w:val="28"/>
          <w:lang w:val="kk-KZ" w:eastAsia="ru-RU"/>
        </w:rPr>
        <w:t> </w:t>
      </w:r>
      <w:r w:rsidR="007D24C3" w:rsidRPr="008C30D6">
        <w:rPr>
          <w:rFonts w:ascii="Times New Roman" w:eastAsia="Times New Roman" w:hAnsi="Times New Roman" w:cs="Times New Roman"/>
          <w:color w:val="000000" w:themeColor="text1"/>
          <w:sz w:val="28"/>
          <w:szCs w:val="28"/>
          <w:lang w:val="kk-KZ" w:eastAsia="ru-RU"/>
        </w:rPr>
        <w:t>Пауль, В.</w:t>
      </w:r>
      <w:r w:rsidR="003B5583" w:rsidRPr="008C30D6">
        <w:rPr>
          <w:rFonts w:ascii="Times New Roman" w:eastAsia="Times New Roman" w:hAnsi="Times New Roman" w:cs="Times New Roman"/>
          <w:color w:val="000000" w:themeColor="text1"/>
          <w:sz w:val="28"/>
          <w:szCs w:val="28"/>
          <w:lang w:val="kk-KZ" w:eastAsia="ru-RU"/>
        </w:rPr>
        <w:t> </w:t>
      </w:r>
      <w:r w:rsidR="007D24C3" w:rsidRPr="008C30D6">
        <w:rPr>
          <w:rFonts w:ascii="Times New Roman" w:eastAsia="Times New Roman" w:hAnsi="Times New Roman" w:cs="Times New Roman"/>
          <w:color w:val="000000" w:themeColor="text1"/>
          <w:sz w:val="28"/>
          <w:szCs w:val="28"/>
          <w:lang w:val="kk-KZ" w:eastAsia="ru-RU"/>
        </w:rPr>
        <w:t>Вундт, Г.</w:t>
      </w:r>
      <w:r w:rsidR="003B5583" w:rsidRPr="008C30D6">
        <w:rPr>
          <w:rFonts w:ascii="Times New Roman" w:eastAsia="Times New Roman" w:hAnsi="Times New Roman" w:cs="Times New Roman"/>
          <w:color w:val="000000" w:themeColor="text1"/>
          <w:sz w:val="28"/>
          <w:szCs w:val="28"/>
          <w:lang w:val="kk-KZ" w:eastAsia="ru-RU"/>
        </w:rPr>
        <w:t> </w:t>
      </w:r>
      <w:r w:rsidR="007E6141" w:rsidRPr="008C30D6">
        <w:rPr>
          <w:rFonts w:ascii="Times New Roman" w:eastAsia="Times New Roman" w:hAnsi="Times New Roman" w:cs="Times New Roman"/>
          <w:color w:val="000000" w:themeColor="text1"/>
          <w:sz w:val="28"/>
          <w:szCs w:val="28"/>
          <w:lang w:val="kk-KZ" w:eastAsia="ru-RU"/>
        </w:rPr>
        <w:t>Шухардт, И.</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 xml:space="preserve">Бодуэн де Куртенэ) вариативтілік ұғымы тілдің тарихи дамуымен, яғни эволюциялық өзгерістермен байланыстырылды. Олардың көзқарасы бойынша, тілдің барлық деңгейінде болатын айырмашылықтар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оның табиғи даму процесінің көрінісі. И.Бодуэн де Куртенэ тіл жүйесіндегі </w:t>
      </w:r>
      <w:r w:rsidRPr="008C30D6">
        <w:rPr>
          <w:rFonts w:ascii="Times New Roman" w:eastAsia="Times New Roman" w:hAnsi="Times New Roman" w:cs="Times New Roman"/>
          <w:i/>
          <w:iCs/>
          <w:color w:val="000000" w:themeColor="text1"/>
          <w:sz w:val="28"/>
          <w:szCs w:val="28"/>
          <w:lang w:val="kk-KZ" w:eastAsia="ru-RU"/>
        </w:rPr>
        <w:t>вариация</w:t>
      </w:r>
      <w:r w:rsidRPr="008C30D6">
        <w:rPr>
          <w:rFonts w:ascii="Times New Roman" w:eastAsia="Times New Roman" w:hAnsi="Times New Roman" w:cs="Times New Roman"/>
          <w:color w:val="000000" w:themeColor="text1"/>
          <w:sz w:val="28"/>
          <w:szCs w:val="28"/>
          <w:lang w:val="kk-KZ" w:eastAsia="ru-RU"/>
        </w:rPr>
        <w:t xml:space="preserve"> ұғымын «ішкі эволюцияның айғағы» ретінде сипаттап, әрбір тіл бірлігінің тұрақсыз, контекстік жағдайға тәуелді сипатын атап көрсеткен [</w:t>
      </w:r>
      <w:r w:rsidR="00A2021E" w:rsidRPr="008C30D6">
        <w:rPr>
          <w:rFonts w:ascii="Times New Roman" w:eastAsia="Times New Roman" w:hAnsi="Times New Roman" w:cs="Times New Roman"/>
          <w:color w:val="000000" w:themeColor="text1"/>
          <w:sz w:val="28"/>
          <w:szCs w:val="28"/>
          <w:lang w:val="kk-KZ" w:eastAsia="ru-RU"/>
        </w:rPr>
        <w:t>1</w:t>
      </w:r>
      <w:r w:rsidRPr="008C30D6">
        <w:rPr>
          <w:rFonts w:ascii="Times New Roman" w:eastAsia="Times New Roman" w:hAnsi="Times New Roman" w:cs="Times New Roman"/>
          <w:color w:val="000000" w:themeColor="text1"/>
          <w:sz w:val="28"/>
          <w:szCs w:val="28"/>
          <w:lang w:val="kk-KZ" w:eastAsia="ru-RU"/>
        </w:rPr>
        <w:t>].</w:t>
      </w:r>
    </w:p>
    <w:p w14:paraId="4F8A8645" w14:textId="4180132A"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Кейінірек құрылымдық лингвистика дәуірінде (Ф.</w:t>
      </w:r>
      <w:r w:rsidR="00935AC9">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де Соссюр, Л.</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Ельмслев, Р.</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 xml:space="preserve">Якобсон) вариативтілік ұғымы біршама шектеліп, тілдің тұрақты, иерархиялық жүйесі тұрғысынан түсіндірілді. Бұл кезеңде </w:t>
      </w:r>
      <w:r w:rsidRPr="008C30D6">
        <w:rPr>
          <w:rFonts w:ascii="Times New Roman" w:eastAsia="Times New Roman" w:hAnsi="Times New Roman" w:cs="Times New Roman"/>
          <w:i/>
          <w:iCs/>
          <w:color w:val="000000" w:themeColor="text1"/>
          <w:sz w:val="28"/>
          <w:szCs w:val="28"/>
          <w:lang w:val="kk-KZ" w:eastAsia="ru-RU"/>
        </w:rPr>
        <w:t>вариант</w:t>
      </w:r>
      <w:r w:rsidRPr="008C30D6">
        <w:rPr>
          <w:rFonts w:ascii="Times New Roman" w:eastAsia="Times New Roman" w:hAnsi="Times New Roman" w:cs="Times New Roman"/>
          <w:color w:val="000000" w:themeColor="text1"/>
          <w:sz w:val="28"/>
          <w:szCs w:val="28"/>
          <w:lang w:val="kk-KZ" w:eastAsia="ru-RU"/>
        </w:rPr>
        <w:t xml:space="preserve"> ұғымы көбіне </w:t>
      </w:r>
      <w:r w:rsidRPr="008C30D6">
        <w:rPr>
          <w:rFonts w:ascii="Times New Roman" w:eastAsia="Times New Roman" w:hAnsi="Times New Roman" w:cs="Times New Roman"/>
          <w:i/>
          <w:iCs/>
          <w:color w:val="000000" w:themeColor="text1"/>
          <w:sz w:val="28"/>
          <w:szCs w:val="28"/>
          <w:lang w:val="kk-KZ" w:eastAsia="ru-RU"/>
        </w:rPr>
        <w:t>инварианттың нақты көрінісі</w:t>
      </w:r>
      <w:r w:rsidRPr="008C30D6">
        <w:rPr>
          <w:rFonts w:ascii="Times New Roman" w:eastAsia="Times New Roman" w:hAnsi="Times New Roman" w:cs="Times New Roman"/>
          <w:color w:val="000000" w:themeColor="text1"/>
          <w:sz w:val="28"/>
          <w:szCs w:val="28"/>
          <w:lang w:val="kk-KZ" w:eastAsia="ru-RU"/>
        </w:rPr>
        <w:t xml:space="preserve"> р</w:t>
      </w:r>
      <w:r w:rsidR="003B5583" w:rsidRPr="008C30D6">
        <w:rPr>
          <w:rFonts w:ascii="Times New Roman" w:eastAsia="Times New Roman" w:hAnsi="Times New Roman" w:cs="Times New Roman"/>
          <w:color w:val="000000" w:themeColor="text1"/>
          <w:sz w:val="28"/>
          <w:szCs w:val="28"/>
          <w:lang w:val="kk-KZ" w:eastAsia="ru-RU"/>
        </w:rPr>
        <w:t>етінде қабылданды. Мысалы, Ф.</w:t>
      </w:r>
      <w:r w:rsidR="00B80764">
        <w:rPr>
          <w:rFonts w:ascii="Times New Roman" w:eastAsia="Times New Roman" w:hAnsi="Times New Roman" w:cs="Times New Roman"/>
          <w:color w:val="000000" w:themeColor="text1"/>
          <w:sz w:val="28"/>
          <w:szCs w:val="28"/>
          <w:lang w:val="kk-KZ" w:eastAsia="ru-RU"/>
        </w:rPr>
        <w:t> </w:t>
      </w:r>
      <w:r w:rsidR="003B5583" w:rsidRPr="008C30D6">
        <w:rPr>
          <w:rFonts w:ascii="Times New Roman" w:eastAsia="Times New Roman" w:hAnsi="Times New Roman" w:cs="Times New Roman"/>
          <w:color w:val="000000" w:themeColor="text1"/>
          <w:sz w:val="28"/>
          <w:szCs w:val="28"/>
          <w:lang w:val="kk-KZ" w:eastAsia="ru-RU"/>
        </w:rPr>
        <w:t>де </w:t>
      </w:r>
      <w:r w:rsidRPr="008C30D6">
        <w:rPr>
          <w:rFonts w:ascii="Times New Roman" w:eastAsia="Times New Roman" w:hAnsi="Times New Roman" w:cs="Times New Roman"/>
          <w:color w:val="000000" w:themeColor="text1"/>
          <w:sz w:val="28"/>
          <w:szCs w:val="28"/>
          <w:lang w:val="kk-KZ" w:eastAsia="ru-RU"/>
        </w:rPr>
        <w:t>Соссюрдің «тіл мен сөйлеу» (langue/parole) дихотомиясында вариация сөйлеу актісіне тән құбылыс ретінде сипатталды. Осылайша, тілдің жүйесі (langue) тұрақты, ал сөйлеу (parole) өзгермелі деп қарастырылды.</w:t>
      </w:r>
    </w:p>
    <w:p w14:paraId="104DF011" w14:textId="6A4A46D5"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lastRenderedPageBreak/>
        <w:t xml:space="preserve">Дегенмен ХХ ғасырдың ортасынан бастап функционалды және когнитивтік бағыттардың дамуы нәтижесінде вариативтілік ұғымына деген көзқарас түбегейлі өзгерді. Бұл кезеңде зерттеушілер тілдің негізгі қасиеттерінің бірі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оның </w:t>
      </w:r>
      <w:r w:rsidRPr="008C30D6">
        <w:rPr>
          <w:rFonts w:ascii="Times New Roman" w:eastAsia="Times New Roman" w:hAnsi="Times New Roman" w:cs="Times New Roman"/>
          <w:i/>
          <w:iCs/>
          <w:color w:val="000000" w:themeColor="text1"/>
          <w:sz w:val="28"/>
          <w:szCs w:val="28"/>
          <w:lang w:val="kk-KZ" w:eastAsia="ru-RU"/>
        </w:rPr>
        <w:t>икемділігі</w:t>
      </w:r>
      <w:r w:rsidRPr="008C30D6">
        <w:rPr>
          <w:rFonts w:ascii="Times New Roman" w:eastAsia="Times New Roman" w:hAnsi="Times New Roman" w:cs="Times New Roman"/>
          <w:color w:val="000000" w:themeColor="text1"/>
          <w:sz w:val="28"/>
          <w:szCs w:val="28"/>
          <w:lang w:val="kk-KZ" w:eastAsia="ru-RU"/>
        </w:rPr>
        <w:t xml:space="preserve"> (flexibility) мен </w:t>
      </w:r>
      <w:r w:rsidRPr="008C30D6">
        <w:rPr>
          <w:rFonts w:ascii="Times New Roman" w:eastAsia="Times New Roman" w:hAnsi="Times New Roman" w:cs="Times New Roman"/>
          <w:i/>
          <w:iCs/>
          <w:color w:val="000000" w:themeColor="text1"/>
          <w:sz w:val="28"/>
          <w:szCs w:val="28"/>
          <w:lang w:val="kk-KZ" w:eastAsia="ru-RU"/>
        </w:rPr>
        <w:t>бейімделгіштігі</w:t>
      </w:r>
      <w:r w:rsidRPr="008C30D6">
        <w:rPr>
          <w:rFonts w:ascii="Times New Roman" w:eastAsia="Times New Roman" w:hAnsi="Times New Roman" w:cs="Times New Roman"/>
          <w:color w:val="000000" w:themeColor="text1"/>
          <w:sz w:val="28"/>
          <w:szCs w:val="28"/>
          <w:lang w:val="kk-KZ" w:eastAsia="ru-RU"/>
        </w:rPr>
        <w:t xml:space="preserve"> (adaptability) екенін атап көрсетті. Тіл бірліктерінің вариативтенуі адамның когнитивтік қызметімен, яғни ойлау мен мағынаны концептуалдау процестерімен тығыз бай</w:t>
      </w:r>
      <w:r w:rsidR="008F6CC9" w:rsidRPr="008C30D6">
        <w:rPr>
          <w:rFonts w:ascii="Times New Roman" w:eastAsia="Times New Roman" w:hAnsi="Times New Roman" w:cs="Times New Roman"/>
          <w:color w:val="000000" w:themeColor="text1"/>
          <w:sz w:val="28"/>
          <w:szCs w:val="28"/>
          <w:lang w:val="kk-KZ" w:eastAsia="ru-RU"/>
        </w:rPr>
        <w:t>ланыста қарастырыла бастады (G.</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Lakoff, R. Langacker, E.</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Rosch, C.</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Fillmore, C.</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Taylor).</w:t>
      </w:r>
    </w:p>
    <w:p w14:paraId="18FF7E57" w14:textId="25854CD5"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Қазақ тіл білімінде вариативтілік мәселесі алғашында фонетикалық және диалектологиялық тұрғыдан қарастырылған. ХХ ғасы</w:t>
      </w:r>
      <w:r w:rsidR="007E6141" w:rsidRPr="008C30D6">
        <w:rPr>
          <w:rFonts w:ascii="Times New Roman" w:eastAsia="Times New Roman" w:hAnsi="Times New Roman" w:cs="Times New Roman"/>
          <w:color w:val="000000" w:themeColor="text1"/>
          <w:sz w:val="28"/>
          <w:szCs w:val="28"/>
          <w:lang w:val="kk-KZ" w:eastAsia="ru-RU"/>
        </w:rPr>
        <w:t>рдың ортасындағы еңбектерде (С.</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Аманжолов</w:t>
      </w:r>
      <w:r w:rsidR="007E6141" w:rsidRPr="008C30D6">
        <w:rPr>
          <w:rFonts w:ascii="Times New Roman" w:eastAsia="Times New Roman" w:hAnsi="Times New Roman" w:cs="Times New Roman"/>
          <w:color w:val="000000" w:themeColor="text1"/>
          <w:sz w:val="28"/>
          <w:szCs w:val="28"/>
          <w:lang w:val="kk-KZ" w:eastAsia="ru-RU"/>
        </w:rPr>
        <w:t>, І.</w:t>
      </w:r>
      <w:r w:rsidR="003B5583" w:rsidRPr="008C30D6">
        <w:rPr>
          <w:rFonts w:ascii="Times New Roman" w:eastAsia="Times New Roman" w:hAnsi="Times New Roman" w:cs="Times New Roman"/>
          <w:color w:val="000000" w:themeColor="text1"/>
          <w:sz w:val="28"/>
          <w:szCs w:val="28"/>
          <w:lang w:val="kk-KZ" w:eastAsia="ru-RU"/>
        </w:rPr>
        <w:t> </w:t>
      </w:r>
      <w:r w:rsidR="007E6141" w:rsidRPr="008C30D6">
        <w:rPr>
          <w:rFonts w:ascii="Times New Roman" w:eastAsia="Times New Roman" w:hAnsi="Times New Roman" w:cs="Times New Roman"/>
          <w:color w:val="000000" w:themeColor="text1"/>
          <w:sz w:val="28"/>
          <w:szCs w:val="28"/>
          <w:lang w:val="kk-KZ" w:eastAsia="ru-RU"/>
        </w:rPr>
        <w:t>Кеңесбаев, Ғ.</w:t>
      </w:r>
      <w:r w:rsidR="003B5583" w:rsidRPr="008C30D6">
        <w:rPr>
          <w:rFonts w:ascii="Times New Roman" w:eastAsia="Times New Roman" w:hAnsi="Times New Roman" w:cs="Times New Roman"/>
          <w:color w:val="000000" w:themeColor="text1"/>
          <w:sz w:val="28"/>
          <w:szCs w:val="28"/>
          <w:lang w:val="kk-KZ" w:eastAsia="ru-RU"/>
        </w:rPr>
        <w:t> </w:t>
      </w:r>
      <w:r w:rsidR="007E6141" w:rsidRPr="008C30D6">
        <w:rPr>
          <w:rFonts w:ascii="Times New Roman" w:eastAsia="Times New Roman" w:hAnsi="Times New Roman" w:cs="Times New Roman"/>
          <w:color w:val="000000" w:themeColor="text1"/>
          <w:sz w:val="28"/>
          <w:szCs w:val="28"/>
          <w:lang w:val="kk-KZ" w:eastAsia="ru-RU"/>
        </w:rPr>
        <w:t>Мұсабаев, Н.</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 xml:space="preserve">Сауранбаев) тілдің аумақтық және әлеуметтік түрленімдері зерттеліп, сөздердің айтылу және қолданылу ерекшеліктері қарастырылды. Бұл зерттеулерде </w:t>
      </w:r>
      <w:r w:rsidRPr="008C30D6">
        <w:rPr>
          <w:rFonts w:ascii="Times New Roman" w:eastAsia="Times New Roman" w:hAnsi="Times New Roman" w:cs="Times New Roman"/>
          <w:i/>
          <w:iCs/>
          <w:color w:val="000000" w:themeColor="text1"/>
          <w:sz w:val="28"/>
          <w:szCs w:val="28"/>
          <w:lang w:val="kk-KZ" w:eastAsia="ru-RU"/>
        </w:rPr>
        <w:t>вариант</w:t>
      </w:r>
      <w:r w:rsidRPr="008C30D6">
        <w:rPr>
          <w:rFonts w:ascii="Times New Roman" w:eastAsia="Times New Roman" w:hAnsi="Times New Roman" w:cs="Times New Roman"/>
          <w:color w:val="000000" w:themeColor="text1"/>
          <w:sz w:val="28"/>
          <w:szCs w:val="28"/>
          <w:lang w:val="kk-KZ" w:eastAsia="ru-RU"/>
        </w:rPr>
        <w:t xml:space="preserve"> ұғымы көбіне «диалектілік айырмашылық» мағынасында қолданылды.</w:t>
      </w:r>
    </w:p>
    <w:p w14:paraId="1C9E91FF" w14:textId="1DEA866C"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Кейінірек морфологиялық және лексикалық деңгейдегі вариативтілікті зерттеу бағыттары пайда болды. Мысалы,</w:t>
      </w:r>
      <w:r w:rsidR="008F6CC9" w:rsidRPr="008C30D6">
        <w:rPr>
          <w:rFonts w:ascii="Times New Roman" w:eastAsia="Times New Roman" w:hAnsi="Times New Roman" w:cs="Times New Roman"/>
          <w:color w:val="000000" w:themeColor="text1"/>
          <w:sz w:val="28"/>
          <w:szCs w:val="28"/>
          <w:lang w:val="kk-KZ" w:eastAsia="ru-RU"/>
        </w:rPr>
        <w:t xml:space="preserve"> А.</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Ысқақов пен Т.</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Қордабаев еңбектерінде морфемалық және сөзж</w:t>
      </w:r>
      <w:r w:rsidR="008F6CC9" w:rsidRPr="008C30D6">
        <w:rPr>
          <w:rFonts w:ascii="Times New Roman" w:eastAsia="Times New Roman" w:hAnsi="Times New Roman" w:cs="Times New Roman"/>
          <w:color w:val="000000" w:themeColor="text1"/>
          <w:sz w:val="28"/>
          <w:szCs w:val="28"/>
          <w:lang w:val="kk-KZ" w:eastAsia="ru-RU"/>
        </w:rPr>
        <w:t>асамдық варианттар талданса, Р.</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Сыздық пен Е.</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Жанпейісов еңбектерінде лексикалық варианттардың тарихи және стилистикалық себептері көрсетілді. Осы зерттеулердің барлығы қазақ тілінің жүйесіндегі ішкі көпнұсқалылықты (параллель формалар мен мағыналар қатар өмір сүретін құбылысты) сипаттауға үлес қосты.</w:t>
      </w:r>
    </w:p>
    <w:p w14:paraId="0A539492" w14:textId="70546270"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1980</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1990 жылдары қазақ тіл білімінде </w:t>
      </w:r>
      <w:r w:rsidRPr="008C30D6">
        <w:rPr>
          <w:rFonts w:ascii="Times New Roman" w:eastAsia="Times New Roman" w:hAnsi="Times New Roman" w:cs="Times New Roman"/>
          <w:bCs/>
          <w:color w:val="000000" w:themeColor="text1"/>
          <w:sz w:val="28"/>
          <w:szCs w:val="28"/>
          <w:lang w:val="kk-KZ" w:eastAsia="ru-RU"/>
        </w:rPr>
        <w:t>функционалды лингвистика</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когнитивтік бағыттар</w:t>
      </w:r>
      <w:r w:rsidRPr="008C30D6">
        <w:rPr>
          <w:rFonts w:ascii="Times New Roman" w:eastAsia="Times New Roman" w:hAnsi="Times New Roman" w:cs="Times New Roman"/>
          <w:color w:val="000000" w:themeColor="text1"/>
          <w:sz w:val="28"/>
          <w:szCs w:val="28"/>
          <w:lang w:val="kk-KZ" w:eastAsia="ru-RU"/>
        </w:rPr>
        <w:t xml:space="preserve"> белсенді дамыды. Бұл кезеңде тіл бірліктерінің мағынасының өзгергіштігі, олардың контекске тәуелді семантикалық бейімделуі зерттеу ны</w:t>
      </w:r>
      <w:r w:rsidR="008F6CC9" w:rsidRPr="008C30D6">
        <w:rPr>
          <w:rFonts w:ascii="Times New Roman" w:eastAsia="Times New Roman" w:hAnsi="Times New Roman" w:cs="Times New Roman"/>
          <w:color w:val="000000" w:themeColor="text1"/>
          <w:sz w:val="28"/>
          <w:szCs w:val="28"/>
          <w:lang w:val="kk-KZ" w:eastAsia="ru-RU"/>
        </w:rPr>
        <w:t>санына айналды (Ж.</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Манкеева</w:t>
      </w:r>
      <w:r w:rsidR="00B80764">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[68]</w:t>
      </w:r>
      <w:r w:rsidR="008F6CC9" w:rsidRPr="008C30D6">
        <w:rPr>
          <w:rFonts w:ascii="Times New Roman" w:eastAsia="Times New Roman" w:hAnsi="Times New Roman" w:cs="Times New Roman"/>
          <w:color w:val="000000" w:themeColor="text1"/>
          <w:sz w:val="28"/>
          <w:szCs w:val="28"/>
          <w:lang w:val="kk-KZ" w:eastAsia="ru-RU"/>
        </w:rPr>
        <w:t>, Н.</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Уәли</w:t>
      </w:r>
      <w:r w:rsidR="00B80764">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[61]</w:t>
      </w:r>
      <w:r w:rsidR="008F6CC9" w:rsidRPr="008C30D6">
        <w:rPr>
          <w:rFonts w:ascii="Times New Roman" w:eastAsia="Times New Roman" w:hAnsi="Times New Roman" w:cs="Times New Roman"/>
          <w:color w:val="000000" w:themeColor="text1"/>
          <w:sz w:val="28"/>
          <w:szCs w:val="28"/>
          <w:lang w:val="kk-KZ" w:eastAsia="ru-RU"/>
        </w:rPr>
        <w:t>, Э.</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Абақан</w:t>
      </w:r>
      <w:r w:rsidR="00B80764">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[63]</w:t>
      </w:r>
      <w:r w:rsidR="008F6CC9" w:rsidRPr="008C30D6">
        <w:rPr>
          <w:rFonts w:ascii="Times New Roman" w:eastAsia="Times New Roman" w:hAnsi="Times New Roman" w:cs="Times New Roman"/>
          <w:color w:val="000000" w:themeColor="text1"/>
          <w:sz w:val="28"/>
          <w:szCs w:val="28"/>
          <w:lang w:val="kk-KZ" w:eastAsia="ru-RU"/>
        </w:rPr>
        <w:t>, Б.</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Момынова</w:t>
      </w:r>
      <w:r w:rsidR="00B80764">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[66]</w:t>
      </w:r>
      <w:r w:rsidR="008F6CC9" w:rsidRPr="008C30D6">
        <w:rPr>
          <w:rFonts w:ascii="Times New Roman" w:eastAsia="Times New Roman" w:hAnsi="Times New Roman" w:cs="Times New Roman"/>
          <w:color w:val="000000" w:themeColor="text1"/>
          <w:sz w:val="28"/>
          <w:szCs w:val="28"/>
          <w:lang w:val="kk-KZ" w:eastAsia="ru-RU"/>
        </w:rPr>
        <w:t>, Г.</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Смағұлова</w:t>
      </w:r>
      <w:r w:rsidR="00B80764">
        <w:rPr>
          <w:rFonts w:ascii="Times New Roman" w:eastAsia="Times New Roman" w:hAnsi="Times New Roman" w:cs="Times New Roman"/>
          <w:color w:val="000000" w:themeColor="text1"/>
          <w:sz w:val="28"/>
          <w:szCs w:val="28"/>
          <w:lang w:val="kk-KZ" w:eastAsia="ru-RU"/>
        </w:rPr>
        <w:t xml:space="preserve"> </w:t>
      </w:r>
      <w:r w:rsidR="00464F0A">
        <w:rPr>
          <w:rFonts w:ascii="Times New Roman" w:eastAsia="Times New Roman" w:hAnsi="Times New Roman" w:cs="Times New Roman"/>
          <w:color w:val="000000" w:themeColor="text1"/>
          <w:sz w:val="28"/>
          <w:szCs w:val="28"/>
          <w:lang w:val="kk-KZ" w:eastAsia="ru-RU"/>
        </w:rPr>
        <w:t>[64</w:t>
      </w:r>
      <w:r w:rsidR="00464F0A" w:rsidRPr="00464F0A">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т.б.). Осы авторлар семантикалық вариативтілікті тілдің когнитивтік моделін сипаттайтын табиғи құбылыс ретінде қарастырды.</w:t>
      </w:r>
    </w:p>
    <w:p w14:paraId="4377499B" w14:textId="7051534D" w:rsidR="00277FB9"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Мәселен, Ж.</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Манкеева мен Н.</w:t>
      </w:r>
      <w:r w:rsidR="003B5583" w:rsidRPr="008C30D6">
        <w:rPr>
          <w:rFonts w:ascii="Times New Roman" w:eastAsia="Times New Roman" w:hAnsi="Times New Roman" w:cs="Times New Roman"/>
          <w:color w:val="000000" w:themeColor="text1"/>
          <w:sz w:val="28"/>
          <w:szCs w:val="28"/>
          <w:lang w:val="kk-KZ" w:eastAsia="ru-RU"/>
        </w:rPr>
        <w:t> </w:t>
      </w:r>
      <w:r w:rsidR="00277FB9" w:rsidRPr="008C30D6">
        <w:rPr>
          <w:rFonts w:ascii="Times New Roman" w:eastAsia="Times New Roman" w:hAnsi="Times New Roman" w:cs="Times New Roman"/>
          <w:color w:val="000000" w:themeColor="text1"/>
          <w:sz w:val="28"/>
          <w:szCs w:val="28"/>
          <w:lang w:val="kk-KZ" w:eastAsia="ru-RU"/>
        </w:rPr>
        <w:t>Уәли еңбектерінде мағына мен таным арақатынасы, концепт пен фрейм арқылы семантикалық вариацияны</w:t>
      </w:r>
      <w:r w:rsidRPr="008C30D6">
        <w:rPr>
          <w:rFonts w:ascii="Times New Roman" w:eastAsia="Times New Roman" w:hAnsi="Times New Roman" w:cs="Times New Roman"/>
          <w:color w:val="000000" w:themeColor="text1"/>
          <w:sz w:val="28"/>
          <w:szCs w:val="28"/>
          <w:lang w:val="kk-KZ" w:eastAsia="ru-RU"/>
        </w:rPr>
        <w:t xml:space="preserve"> түсіндіру жолдары ұсынылды. Э.</w:t>
      </w:r>
      <w:r w:rsidR="003B5583" w:rsidRPr="008C30D6">
        <w:rPr>
          <w:rFonts w:ascii="Times New Roman" w:eastAsia="Times New Roman" w:hAnsi="Times New Roman" w:cs="Times New Roman"/>
          <w:color w:val="000000" w:themeColor="text1"/>
          <w:sz w:val="28"/>
          <w:szCs w:val="28"/>
          <w:lang w:val="kk-KZ" w:eastAsia="ru-RU"/>
        </w:rPr>
        <w:t> </w:t>
      </w:r>
      <w:r w:rsidR="00277FB9" w:rsidRPr="008C30D6">
        <w:rPr>
          <w:rFonts w:ascii="Times New Roman" w:eastAsia="Times New Roman" w:hAnsi="Times New Roman" w:cs="Times New Roman"/>
          <w:color w:val="000000" w:themeColor="text1"/>
          <w:sz w:val="28"/>
          <w:szCs w:val="28"/>
          <w:lang w:val="kk-KZ" w:eastAsia="ru-RU"/>
        </w:rPr>
        <w:t>Абақан қазақ тілінің танымдық кеңістігін зерттей отырып, сөз мағынасының контекстік өзгерісін ұлттық концептологиямен байланыстырады. Бұл зерттеулердің барлығы отандық тіл біліміндегі семантикалық вариативтену теориясының іргетасын қалады</w:t>
      </w:r>
      <w:r w:rsidR="00B80764">
        <w:rPr>
          <w:rFonts w:ascii="Times New Roman" w:eastAsia="Times New Roman" w:hAnsi="Times New Roman" w:cs="Times New Roman"/>
          <w:color w:val="000000" w:themeColor="text1"/>
          <w:sz w:val="28"/>
          <w:szCs w:val="28"/>
          <w:lang w:val="kk-KZ" w:eastAsia="ru-RU"/>
        </w:rPr>
        <w:t xml:space="preserve"> </w:t>
      </w:r>
      <w:r w:rsidR="00A2021E" w:rsidRPr="008C30D6">
        <w:rPr>
          <w:rFonts w:ascii="Times New Roman" w:eastAsia="Times New Roman" w:hAnsi="Times New Roman" w:cs="Times New Roman"/>
          <w:color w:val="000000" w:themeColor="text1"/>
          <w:sz w:val="28"/>
          <w:szCs w:val="28"/>
          <w:lang w:val="kk-KZ" w:eastAsia="ru-RU"/>
        </w:rPr>
        <w:t>[</w:t>
      </w:r>
      <w:r w:rsidR="00464F0A" w:rsidRPr="00464F0A">
        <w:rPr>
          <w:rFonts w:ascii="Times New Roman" w:eastAsia="Times New Roman" w:hAnsi="Times New Roman" w:cs="Times New Roman"/>
          <w:color w:val="000000" w:themeColor="text1"/>
          <w:sz w:val="28"/>
          <w:szCs w:val="28"/>
          <w:lang w:val="kk-KZ" w:eastAsia="ru-RU"/>
        </w:rPr>
        <w:t>65</w:t>
      </w:r>
      <w:r w:rsidR="00A2021E" w:rsidRPr="008C30D6">
        <w:rPr>
          <w:rFonts w:ascii="Times New Roman" w:eastAsia="Times New Roman" w:hAnsi="Times New Roman" w:cs="Times New Roman"/>
          <w:color w:val="000000" w:themeColor="text1"/>
          <w:sz w:val="28"/>
          <w:szCs w:val="28"/>
          <w:lang w:val="kk-KZ" w:eastAsia="ru-RU"/>
        </w:rPr>
        <w:t>]</w:t>
      </w:r>
      <w:r w:rsidR="00277FB9" w:rsidRPr="008C30D6">
        <w:rPr>
          <w:rFonts w:ascii="Times New Roman" w:eastAsia="Times New Roman" w:hAnsi="Times New Roman" w:cs="Times New Roman"/>
          <w:color w:val="000000" w:themeColor="text1"/>
          <w:sz w:val="28"/>
          <w:szCs w:val="28"/>
          <w:lang w:val="kk-KZ" w:eastAsia="ru-RU"/>
        </w:rPr>
        <w:t>.</w:t>
      </w:r>
    </w:p>
    <w:p w14:paraId="524F8B5C" w14:textId="77777777"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Әлемдік тіл білімінде вариативтілік феномені әртүрлі теориялық мектептер аясында қарастырылады.</w:t>
      </w:r>
    </w:p>
    <w:p w14:paraId="50A23046" w14:textId="51FF5D8E"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Социолингвистикалық бағыт</w:t>
      </w:r>
      <w:r w:rsidR="008F6CC9" w:rsidRPr="008C30D6">
        <w:rPr>
          <w:rFonts w:ascii="Times New Roman" w:eastAsia="Times New Roman" w:hAnsi="Times New Roman" w:cs="Times New Roman"/>
          <w:color w:val="000000" w:themeColor="text1"/>
          <w:sz w:val="28"/>
          <w:szCs w:val="28"/>
          <w:lang w:val="kk-KZ" w:eastAsia="ru-RU"/>
        </w:rPr>
        <w:t xml:space="preserve"> (W.</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Labov, J.</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Trudgill, P.</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 xml:space="preserve">Eckert) тілдік вариацияны әлеуметтік факторлармен байланыстырады. Вариативтілік </w:t>
      </w:r>
      <w:r w:rsidR="00294907"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сөйлеушінің жасы, жынысы, әлеуметтік мәртебесі, аймақтық ерекшелігі сияқты параметрлердің нәтижесі.</w:t>
      </w:r>
    </w:p>
    <w:p w14:paraId="7922BDD3" w14:textId="08F03433"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Функционалды лингвистика</w:t>
      </w:r>
      <w:r w:rsidR="008F6CC9" w:rsidRPr="008C30D6">
        <w:rPr>
          <w:rFonts w:ascii="Times New Roman" w:eastAsia="Times New Roman" w:hAnsi="Times New Roman" w:cs="Times New Roman"/>
          <w:color w:val="000000" w:themeColor="text1"/>
          <w:sz w:val="28"/>
          <w:szCs w:val="28"/>
          <w:lang w:val="kk-KZ" w:eastAsia="ru-RU"/>
        </w:rPr>
        <w:t xml:space="preserve"> (A.</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Martinet, M.</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Halliday, J.</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Firbas) вариативтілікті тілдің коммуникативтік қызметінен туындайтын икемділік деп түсіндіреді. Бұл бағытта әрбір тіл бірлігі өзінің қызметіне қарай контексте бейімделіп, жаңа семантикалық реңктер алады.</w:t>
      </w:r>
    </w:p>
    <w:p w14:paraId="44D94409" w14:textId="1FC4540B"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lastRenderedPageBreak/>
        <w:t>Когнитивтік лингвистика</w:t>
      </w:r>
      <w:r w:rsidR="008F6CC9" w:rsidRPr="008C30D6">
        <w:rPr>
          <w:rFonts w:ascii="Times New Roman" w:eastAsia="Times New Roman" w:hAnsi="Times New Roman" w:cs="Times New Roman"/>
          <w:color w:val="000000" w:themeColor="text1"/>
          <w:sz w:val="28"/>
          <w:szCs w:val="28"/>
          <w:lang w:val="kk-KZ" w:eastAsia="ru-RU"/>
        </w:rPr>
        <w:t xml:space="preserve"> (G.</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Lakoff</w:t>
      </w:r>
      <w:r w:rsidR="00D53941">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[43]</w:t>
      </w:r>
      <w:r w:rsidR="008F6CC9" w:rsidRPr="008C30D6">
        <w:rPr>
          <w:rFonts w:ascii="Times New Roman" w:eastAsia="Times New Roman" w:hAnsi="Times New Roman" w:cs="Times New Roman"/>
          <w:color w:val="000000" w:themeColor="text1"/>
          <w:sz w:val="28"/>
          <w:szCs w:val="28"/>
          <w:lang w:val="kk-KZ" w:eastAsia="ru-RU"/>
        </w:rPr>
        <w:t>, R.</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Langacker</w:t>
      </w:r>
      <w:r w:rsidR="00D53941">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[44]</w:t>
      </w:r>
      <w:r w:rsidR="008F6CC9" w:rsidRPr="008C30D6">
        <w:rPr>
          <w:rFonts w:ascii="Times New Roman" w:eastAsia="Times New Roman" w:hAnsi="Times New Roman" w:cs="Times New Roman"/>
          <w:color w:val="000000" w:themeColor="text1"/>
          <w:sz w:val="28"/>
          <w:szCs w:val="28"/>
          <w:lang w:val="kk-KZ" w:eastAsia="ru-RU"/>
        </w:rPr>
        <w:t>, C.</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Fillmore</w:t>
      </w:r>
      <w:r w:rsidR="00D53941">
        <w:rPr>
          <w:rFonts w:ascii="Times New Roman" w:eastAsia="Times New Roman" w:hAnsi="Times New Roman" w:cs="Times New Roman"/>
          <w:color w:val="000000" w:themeColor="text1"/>
          <w:sz w:val="28"/>
          <w:szCs w:val="28"/>
          <w:lang w:val="kk-KZ" w:eastAsia="ru-RU"/>
        </w:rPr>
        <w:t xml:space="preserve"> </w:t>
      </w:r>
      <w:r w:rsidR="00464F0A" w:rsidRPr="00464F0A">
        <w:rPr>
          <w:rFonts w:ascii="Times New Roman" w:eastAsia="Times New Roman" w:hAnsi="Times New Roman" w:cs="Times New Roman"/>
          <w:color w:val="000000" w:themeColor="text1"/>
          <w:sz w:val="28"/>
          <w:szCs w:val="28"/>
          <w:lang w:val="kk-KZ" w:eastAsia="ru-RU"/>
        </w:rPr>
        <w:t>[41]</w:t>
      </w:r>
      <w:r w:rsidRPr="008C30D6">
        <w:rPr>
          <w:rFonts w:ascii="Times New Roman" w:eastAsia="Times New Roman" w:hAnsi="Times New Roman" w:cs="Times New Roman"/>
          <w:color w:val="000000" w:themeColor="text1"/>
          <w:sz w:val="28"/>
          <w:szCs w:val="28"/>
          <w:lang w:val="kk-KZ" w:eastAsia="ru-RU"/>
        </w:rPr>
        <w:t>) вариативтілікті мағынаны концептуалдау тәсілдерінің әртүрлілігімен байланыстырады.</w:t>
      </w:r>
    </w:p>
    <w:p w14:paraId="5E13D4D3" w14:textId="301D41E5"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Прагмалингвистика</w:t>
      </w:r>
      <w:r w:rsidRPr="008C30D6">
        <w:rPr>
          <w:rFonts w:ascii="Times New Roman" w:eastAsia="Times New Roman" w:hAnsi="Times New Roman" w:cs="Times New Roman"/>
          <w:color w:val="000000" w:themeColor="text1"/>
          <w:sz w:val="28"/>
          <w:szCs w:val="28"/>
          <w:lang w:val="kk-KZ" w:eastAsia="ru-RU"/>
        </w:rPr>
        <w:t xml:space="preserve"> мен </w:t>
      </w:r>
      <w:r w:rsidRPr="008C30D6">
        <w:rPr>
          <w:rFonts w:ascii="Times New Roman" w:eastAsia="Times New Roman" w:hAnsi="Times New Roman" w:cs="Times New Roman"/>
          <w:bCs/>
          <w:i/>
          <w:color w:val="000000" w:themeColor="text1"/>
          <w:sz w:val="28"/>
          <w:szCs w:val="28"/>
          <w:lang w:val="kk-KZ" w:eastAsia="ru-RU"/>
        </w:rPr>
        <w:t>дискурстық талдау</w:t>
      </w:r>
      <w:r w:rsidRPr="008C30D6">
        <w:rPr>
          <w:rFonts w:ascii="Times New Roman" w:eastAsia="Times New Roman" w:hAnsi="Times New Roman" w:cs="Times New Roman"/>
          <w:color w:val="000000" w:themeColor="text1"/>
          <w:sz w:val="28"/>
          <w:szCs w:val="28"/>
          <w:lang w:val="kk-KZ" w:eastAsia="ru-RU"/>
        </w:rPr>
        <w:t xml:space="preserve"> мектептері (H.</w:t>
      </w:r>
      <w:r w:rsidR="003B5583" w:rsidRPr="008C30D6">
        <w:rPr>
          <w:rFonts w:ascii="Times New Roman" w:eastAsia="Times New Roman" w:hAnsi="Times New Roman" w:cs="Times New Roman"/>
          <w:color w:val="000000" w:themeColor="text1"/>
          <w:sz w:val="28"/>
          <w:szCs w:val="28"/>
          <w:lang w:val="kk-KZ" w:eastAsia="ru-RU"/>
        </w:rPr>
        <w:t> </w:t>
      </w:r>
      <w:r w:rsidR="008F6CC9" w:rsidRPr="008C30D6">
        <w:rPr>
          <w:rFonts w:ascii="Times New Roman" w:eastAsia="Times New Roman" w:hAnsi="Times New Roman" w:cs="Times New Roman"/>
          <w:color w:val="000000" w:themeColor="text1"/>
          <w:sz w:val="28"/>
          <w:szCs w:val="28"/>
          <w:lang w:val="kk-KZ" w:eastAsia="ru-RU"/>
        </w:rPr>
        <w:t>Grice, D.</w:t>
      </w:r>
      <w:r w:rsidR="003B558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Schiffrin) вариативтілікті сөйлеу актісіндегі мақсат, адресат, жағдай сияқты прагматикалық факторлармен түсіндіреді.</w:t>
      </w:r>
    </w:p>
    <w:p w14:paraId="39D88E66" w14:textId="77777777"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Осы бағыттардың барлығы семантикалық вариативтілікті тілдің бейімделгіш механизмі ретінде таниды. Тілдің тірі, динамикалық жүйе екендігін дәл осы вариативтілік қамтамасыз етеді.</w:t>
      </w:r>
    </w:p>
    <w:p w14:paraId="43DBC089" w14:textId="6265718E" w:rsidR="002F508C" w:rsidRPr="008C30D6" w:rsidRDefault="002F508C"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Соңғы онжылдықта ағылшын тілінің қолданылу ерекшеліктерін зертте</w:t>
      </w:r>
      <w:r w:rsidR="008F6CC9" w:rsidRPr="008C30D6">
        <w:rPr>
          <w:rFonts w:ascii="Times New Roman" w:hAnsi="Times New Roman" w:cs="Times New Roman"/>
          <w:color w:val="000000" w:themeColor="text1"/>
          <w:sz w:val="28"/>
          <w:szCs w:val="28"/>
          <w:lang w:val="kk-KZ"/>
        </w:rPr>
        <w:t>йтін жұмыстар пайда болды (О.И.</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Бродович, Дж.</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Брук, Н.Н.</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Быховец, Ю.А.</w:t>
      </w:r>
      <w:r w:rsidR="003B5583" w:rsidRPr="008C30D6">
        <w:rPr>
          <w:rFonts w:ascii="Times New Roman" w:hAnsi="Times New Roman" w:cs="Times New Roman"/>
          <w:color w:val="000000" w:themeColor="text1"/>
          <w:sz w:val="28"/>
          <w:szCs w:val="28"/>
          <w:lang w:val="kk-KZ"/>
        </w:rPr>
        <w:t> Жлуктенко, М.М. </w:t>
      </w:r>
      <w:r w:rsidR="008F6CC9" w:rsidRPr="008C30D6">
        <w:rPr>
          <w:rFonts w:ascii="Times New Roman" w:hAnsi="Times New Roman" w:cs="Times New Roman"/>
          <w:color w:val="000000" w:themeColor="text1"/>
          <w:sz w:val="28"/>
          <w:szCs w:val="28"/>
          <w:lang w:val="kk-KZ"/>
        </w:rPr>
        <w:t>Маковский, Х.Л.</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Менкен, В.В.</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Ощепкова, Л.Г.</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Попова, О.Е.</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Семенец, Д.А.</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Шахбагова), А.Д.</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Швейцер, Г.</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Шпицбардт, В.Н.</w:t>
      </w:r>
      <w:r w:rsidR="003B5583"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Ярцева және т.б.)</w:t>
      </w:r>
      <w:r w:rsidR="009E4E9A">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тілдік вариативтіліктің ж</w:t>
      </w:r>
      <w:r w:rsidR="008F6CC9" w:rsidRPr="008C30D6">
        <w:rPr>
          <w:rFonts w:ascii="Times New Roman" w:hAnsi="Times New Roman" w:cs="Times New Roman"/>
          <w:color w:val="000000" w:themeColor="text1"/>
          <w:sz w:val="28"/>
          <w:szCs w:val="28"/>
          <w:lang w:val="kk-KZ"/>
        </w:rPr>
        <w:t>еке және жалпы мәселелері (О.С.</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Ахманова, Ж.</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Баган, К.С.</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Горбачевич, Л.К.</w:t>
      </w:r>
      <w:r w:rsidR="003B5583"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Граудина</w:t>
      </w:r>
      <w:r w:rsidR="008F6CC9" w:rsidRPr="008C30D6">
        <w:rPr>
          <w:rFonts w:ascii="Times New Roman" w:hAnsi="Times New Roman" w:cs="Times New Roman"/>
          <w:color w:val="000000" w:themeColor="text1"/>
          <w:sz w:val="28"/>
          <w:szCs w:val="28"/>
          <w:lang w:val="kk-KZ"/>
        </w:rPr>
        <w:t>, А.И.</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Домашнев, В.Т.</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Клоков, Р.П.</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Рогожникова, В.М.</w:t>
      </w:r>
      <w:r w:rsidR="003B5583" w:rsidRPr="008C30D6">
        <w:rPr>
          <w:rFonts w:ascii="Times New Roman" w:hAnsi="Times New Roman" w:cs="Times New Roman"/>
          <w:color w:val="000000" w:themeColor="text1"/>
          <w:sz w:val="28"/>
          <w:szCs w:val="28"/>
          <w:lang w:val="kk-KZ"/>
        </w:rPr>
        <w:t> </w:t>
      </w:r>
      <w:r w:rsidR="008F6CC9" w:rsidRPr="008C30D6">
        <w:rPr>
          <w:rFonts w:ascii="Times New Roman" w:hAnsi="Times New Roman" w:cs="Times New Roman"/>
          <w:color w:val="000000" w:themeColor="text1"/>
          <w:sz w:val="28"/>
          <w:szCs w:val="28"/>
          <w:lang w:val="kk-KZ"/>
        </w:rPr>
        <w:t>Солнцев, Г.В.</w:t>
      </w:r>
      <w:r w:rsidR="003B5583" w:rsidRPr="008C30D6">
        <w:rPr>
          <w:rFonts w:ascii="Times New Roman" w:hAnsi="Times New Roman" w:cs="Times New Roman"/>
          <w:color w:val="000000" w:themeColor="text1"/>
          <w:sz w:val="28"/>
          <w:szCs w:val="28"/>
          <w:lang w:val="kk-KZ"/>
        </w:rPr>
        <w:t> Степев,</w:t>
      </w:r>
      <w:r w:rsidR="008F6CC9" w:rsidRPr="008C30D6">
        <w:rPr>
          <w:rFonts w:ascii="Times New Roman" w:hAnsi="Times New Roman" w:cs="Times New Roman"/>
          <w:color w:val="000000" w:themeColor="text1"/>
          <w:sz w:val="28"/>
          <w:szCs w:val="28"/>
          <w:lang w:val="kk-KZ"/>
        </w:rPr>
        <w:t xml:space="preserve"> Ф.П.</w:t>
      </w:r>
      <w:r w:rsidR="003B5583"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Филин және т.б.). Дегенмен, бұл тақырыптағы көп </w:t>
      </w:r>
      <w:r w:rsidR="009E4E9A">
        <w:rPr>
          <w:rFonts w:ascii="Times New Roman" w:hAnsi="Times New Roman" w:cs="Times New Roman"/>
          <w:color w:val="000000" w:themeColor="text1"/>
          <w:sz w:val="28"/>
          <w:szCs w:val="28"/>
          <w:lang w:val="kk-KZ"/>
        </w:rPr>
        <w:t xml:space="preserve">мәселе </w:t>
      </w:r>
      <w:r w:rsidRPr="008C30D6">
        <w:rPr>
          <w:rFonts w:ascii="Times New Roman" w:hAnsi="Times New Roman" w:cs="Times New Roman"/>
          <w:color w:val="000000" w:themeColor="text1"/>
          <w:sz w:val="28"/>
          <w:szCs w:val="28"/>
          <w:lang w:val="kk-KZ"/>
        </w:rPr>
        <w:t>даулы және шешілмеген күйінде қалып отыр.</w:t>
      </w:r>
    </w:p>
    <w:p w14:paraId="60762DAC" w14:textId="77777777" w:rsidR="002F508C" w:rsidRPr="008C30D6" w:rsidRDefault="002F508C"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Зерттеудің өзектілігі бірінші кезекте ғылыми қоғамдағы ағылшын және қазақ тілдерінің тілдік вариативтілігі құбылысын тереңірек қарау қажеттілігіне, сондай-ақ ағылшын және қазақ тілдерінің лексикалық және фонетикалық ерекшеліктерін зерттеудегі нұсқааралық салыстыру үрдісіне байланысты.</w:t>
      </w:r>
    </w:p>
    <w:p w14:paraId="30C2FA86" w14:textId="1FC132AF" w:rsidR="002F508C" w:rsidRPr="008C30D6" w:rsidRDefault="002F508C"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Нақты тілдің және оның түрлерінің (нұсқаларының) өзара қарым-қатынасын зерттеу XII ғасырдың өзінде қызықтыра бастады, Саламанк</w:t>
      </w:r>
      <w:r w:rsidR="00A52F45" w:rsidRPr="008C30D6">
        <w:rPr>
          <w:rFonts w:ascii="Times New Roman" w:hAnsi="Times New Roman" w:cs="Times New Roman"/>
          <w:color w:val="000000" w:themeColor="text1"/>
          <w:sz w:val="28"/>
          <w:szCs w:val="28"/>
          <w:lang w:val="kk-KZ"/>
        </w:rPr>
        <w:t>а</w:t>
      </w:r>
      <w:r w:rsidRPr="008C30D6">
        <w:rPr>
          <w:rFonts w:ascii="Times New Roman" w:hAnsi="Times New Roman" w:cs="Times New Roman"/>
          <w:color w:val="000000" w:themeColor="text1"/>
          <w:sz w:val="28"/>
          <w:szCs w:val="28"/>
          <w:lang w:val="kk-KZ"/>
        </w:rPr>
        <w:t xml:space="preserve"> университетінің оқытушысы Корреас 1626 жылы заманауи лингвистерді қызықтыратын құбылысты былайша сипаттады: </w:t>
      </w:r>
      <w:r w:rsidR="009E4E9A">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w:t>
      </w:r>
      <w:r w:rsidRPr="008C30D6">
        <w:rPr>
          <w:rFonts w:ascii="Times New Roman" w:hAnsi="Times New Roman" w:cs="Times New Roman"/>
          <w:i/>
          <w:color w:val="000000" w:themeColor="text1"/>
          <w:sz w:val="28"/>
          <w:szCs w:val="28"/>
          <w:lang w:val="kk-KZ"/>
        </w:rPr>
        <w:t>айта кету керек, тілдің провинциялардағы диалектілерден басқа, осы провинциялар тұрғындарының жасына, жағдайына және мүлкіне байланысты кейбір түрлері бар: ауыл тұрғындарының, қарапайым адамдардың, қала тұрғындарының, атақты мырзалар, ғалым-тарихшының, ақсақалдың, уағыздаушының, әйелдердің, ер адамдардың және тіпті кішкентай балалардың тілі бар. Бірақ ортақ тіл осы түрлердің барлығын қамтиды, оларды өз билігіне, қуаты мен өзіндік ерекшелігіне бағындырады, және кез-келген адамға бұл тіл жақсы келеді, және сарай адамы одан костюм таңдағандай, өзіне ұнайтын нәрсені таңдай алады. Бірақ сарайдың жеке стилі - бұл бірыңғай және ортақ тіл деп ойламау керек. Бұл оның бір бөлігі ғана, өйткені сарай иесі тарихшы-ғалымның, ақсақалдың, уағыздаушының және басқалардың тілдерінде пайдалы және әдемі болып табылатын көптеген нәрселерден бас тартады</w:t>
      </w:r>
      <w:r w:rsidR="009E4E9A">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00A2021E" w:rsidRPr="00F36156">
        <w:rPr>
          <w:rFonts w:ascii="Times New Roman" w:hAnsi="Times New Roman" w:cs="Times New Roman"/>
          <w:color w:val="000000" w:themeColor="text1"/>
          <w:sz w:val="28"/>
          <w:szCs w:val="28"/>
          <w:lang w:val="kk-KZ"/>
        </w:rPr>
        <w:t xml:space="preserve">3, </w:t>
      </w:r>
      <w:r w:rsidRPr="008C30D6">
        <w:rPr>
          <w:rFonts w:ascii="Times New Roman" w:hAnsi="Times New Roman" w:cs="Times New Roman"/>
          <w:color w:val="000000" w:themeColor="text1"/>
          <w:sz w:val="28"/>
          <w:szCs w:val="28"/>
          <w:lang w:val="kk-KZ"/>
        </w:rPr>
        <w:t>60-61].</w:t>
      </w:r>
    </w:p>
    <w:p w14:paraId="4311B4C1" w14:textId="2652BAFC" w:rsidR="009566C7" w:rsidRPr="008C30D6" w:rsidRDefault="009566C7"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Вариативтілік (ағылш. variation, variety)</w:t>
      </w:r>
      <w:r w:rsidR="005F45D3">
        <w:rPr>
          <w:rFonts w:ascii="Times New Roman" w:hAnsi="Times New Roman" w:cs="Times New Roman"/>
          <w:color w:val="000000" w:themeColor="text1"/>
          <w:sz w:val="28"/>
          <w:szCs w:val="28"/>
          <w:lang w:val="kk-KZ"/>
        </w:rPr>
        <w:t xml:space="preserve"> – </w:t>
      </w:r>
      <w:r w:rsidRPr="008C30D6">
        <w:rPr>
          <w:rFonts w:ascii="Times New Roman" w:hAnsi="Times New Roman" w:cs="Times New Roman"/>
          <w:color w:val="000000" w:themeColor="text1"/>
          <w:sz w:val="28"/>
          <w:szCs w:val="28"/>
          <w:lang w:val="kk-KZ"/>
        </w:rPr>
        <w:t>бұл 1) қандай да бір тілдік бірлікті, оның модификациясы, әртүрлілігі немесе кейбір нормадан ауытқуы ретінде білдірудің әртүрлі тәсілдері туралы түсінік; 2) жалпы тіл және тіл жүйесі бірліктерінің өмір сүру және жұмыс істеу тәсілін сипаттайтын термин.</w:t>
      </w:r>
    </w:p>
    <w:p w14:paraId="1950344C" w14:textId="1085DFBA" w:rsidR="009566C7" w:rsidRPr="008C30D6" w:rsidRDefault="005F45D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Вариативтілік</w:t>
      </w:r>
      <w:r w:rsidR="009566C7" w:rsidRPr="008C30D6">
        <w:rPr>
          <w:rFonts w:ascii="Times New Roman" w:hAnsi="Times New Roman" w:cs="Times New Roman"/>
          <w:color w:val="000000" w:themeColor="text1"/>
          <w:sz w:val="28"/>
          <w:szCs w:val="28"/>
          <w:lang w:val="kk-KZ"/>
        </w:rPr>
        <w:t xml:space="preserve"> термині </w:t>
      </w:r>
      <w:r w:rsidR="00980CA2" w:rsidRPr="008C30D6">
        <w:rPr>
          <w:rFonts w:ascii="Times New Roman" w:hAnsi="Times New Roman" w:cs="Times New Roman"/>
          <w:color w:val="000000" w:themeColor="text1"/>
          <w:sz w:val="28"/>
          <w:szCs w:val="28"/>
          <w:lang w:val="kk-KZ"/>
        </w:rPr>
        <w:t xml:space="preserve">әлеуметтік </w:t>
      </w:r>
      <w:r w:rsidR="009566C7" w:rsidRPr="008C30D6">
        <w:rPr>
          <w:rFonts w:ascii="Times New Roman" w:hAnsi="Times New Roman" w:cs="Times New Roman"/>
          <w:color w:val="000000" w:themeColor="text1"/>
          <w:sz w:val="28"/>
          <w:szCs w:val="28"/>
          <w:lang w:val="kk-KZ"/>
        </w:rPr>
        <w:t>лингвистикағ</w:t>
      </w:r>
      <w:r w:rsidR="003B5583" w:rsidRPr="008C30D6">
        <w:rPr>
          <w:rFonts w:ascii="Times New Roman" w:hAnsi="Times New Roman" w:cs="Times New Roman"/>
          <w:color w:val="000000" w:themeColor="text1"/>
          <w:sz w:val="28"/>
          <w:szCs w:val="28"/>
          <w:lang w:val="kk-KZ"/>
        </w:rPr>
        <w:t>а Е. </w:t>
      </w:r>
      <w:r w:rsidR="00591367" w:rsidRPr="008C30D6">
        <w:rPr>
          <w:rFonts w:ascii="Times New Roman" w:hAnsi="Times New Roman" w:cs="Times New Roman"/>
          <w:color w:val="000000" w:themeColor="text1"/>
          <w:sz w:val="28"/>
          <w:szCs w:val="28"/>
          <w:lang w:val="kk-KZ"/>
        </w:rPr>
        <w:t>Герман [Hermann 1929] және У</w:t>
      </w:r>
      <w:r w:rsidR="009566C7" w:rsidRPr="008C30D6">
        <w:rPr>
          <w:rFonts w:ascii="Times New Roman" w:hAnsi="Times New Roman" w:cs="Times New Roman"/>
          <w:color w:val="000000" w:themeColor="text1"/>
          <w:sz w:val="28"/>
          <w:szCs w:val="28"/>
          <w:lang w:val="kk-KZ"/>
        </w:rPr>
        <w:t>.</w:t>
      </w:r>
      <w:r w:rsidR="00C17A4A" w:rsidRPr="008C30D6">
        <w:rPr>
          <w:rFonts w:ascii="Times New Roman" w:hAnsi="Times New Roman" w:cs="Times New Roman"/>
          <w:color w:val="000000" w:themeColor="text1"/>
          <w:sz w:val="28"/>
          <w:szCs w:val="28"/>
          <w:lang w:val="kk-KZ"/>
        </w:rPr>
        <w:t> </w:t>
      </w:r>
      <w:r w:rsidR="009566C7" w:rsidRPr="008C30D6">
        <w:rPr>
          <w:rFonts w:ascii="Times New Roman" w:hAnsi="Times New Roman" w:cs="Times New Roman"/>
          <w:color w:val="000000" w:themeColor="text1"/>
          <w:sz w:val="28"/>
          <w:szCs w:val="28"/>
          <w:lang w:val="kk-KZ"/>
        </w:rPr>
        <w:t xml:space="preserve">Лабов [Labov 1963, 1972] стилистикалық түрленуге бейім тіл бірліктеріне қатысты енгізілген. </w:t>
      </w:r>
    </w:p>
    <w:p w14:paraId="34F2F577" w14:textId="55715EC9" w:rsidR="009566C7" w:rsidRPr="008C30D6" w:rsidRDefault="005F45D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Вариативтілік </w:t>
      </w:r>
      <w:r w:rsidR="009566C7" w:rsidRPr="008C30D6">
        <w:rPr>
          <w:rFonts w:ascii="Times New Roman" w:hAnsi="Times New Roman" w:cs="Times New Roman"/>
          <w:color w:val="000000" w:themeColor="text1"/>
          <w:sz w:val="28"/>
          <w:szCs w:val="28"/>
          <w:lang w:val="kk-KZ"/>
        </w:rPr>
        <w:t>кез келген тілге тән және ол барлық деңгейлерінде көрінеді. Морфологиялық және синтаксистік деңгейлерде бір грамматикалық нысан әртүрлі мазмұнды білдіру үшін пайдаланылуы мүмкін, сондай-ақ бір ғана мазмұн әртүрлі грамматикалық нысандармен білдірілуі мүмкін. Фонетикалық немесе фонологиялық деңгейде дыбыс кешендерін пайдалану көптеген лингвистикалық және экстралингвистикалық факторлардың әсеріне ұшырайды.</w:t>
      </w:r>
    </w:p>
    <w:p w14:paraId="67BFB65D" w14:textId="183FB637" w:rsidR="009566C7" w:rsidRPr="008C30D6" w:rsidRDefault="005F45D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Вариативтілік </w:t>
      </w:r>
      <w:r w:rsidR="009566C7" w:rsidRPr="008C30D6">
        <w:rPr>
          <w:rFonts w:ascii="Times New Roman" w:hAnsi="Times New Roman" w:cs="Times New Roman"/>
          <w:color w:val="000000" w:themeColor="text1"/>
          <w:sz w:val="28"/>
          <w:szCs w:val="28"/>
          <w:lang w:val="kk-KZ"/>
        </w:rPr>
        <w:t xml:space="preserve">ауызша және ыммен сөйлейтін барлық тілдерге тән. Мысалы, Американдық ымдау тілінде (ASL) </w:t>
      </w:r>
      <w:r w:rsidR="00E61A50">
        <w:rPr>
          <w:rFonts w:ascii="Times New Roman" w:hAnsi="Times New Roman" w:cs="Times New Roman"/>
          <w:color w:val="000000" w:themeColor="text1"/>
          <w:sz w:val="28"/>
          <w:szCs w:val="28"/>
          <w:lang w:val="kk-KZ"/>
        </w:rPr>
        <w:t>в</w:t>
      </w:r>
      <w:r w:rsidRPr="008C30D6">
        <w:rPr>
          <w:rFonts w:ascii="Times New Roman" w:hAnsi="Times New Roman" w:cs="Times New Roman"/>
          <w:color w:val="000000" w:themeColor="text1"/>
          <w:sz w:val="28"/>
          <w:szCs w:val="28"/>
          <w:lang w:val="kk-KZ"/>
        </w:rPr>
        <w:t>ариативтілік</w:t>
      </w:r>
      <w:r w:rsidR="00E61A50">
        <w:rPr>
          <w:rFonts w:ascii="Times New Roman" w:hAnsi="Times New Roman" w:cs="Times New Roman"/>
          <w:color w:val="000000" w:themeColor="text1"/>
          <w:sz w:val="28"/>
          <w:szCs w:val="28"/>
          <w:lang w:val="kk-KZ"/>
        </w:rPr>
        <w:t xml:space="preserve">тің </w:t>
      </w:r>
      <w:r w:rsidR="009566C7" w:rsidRPr="008C30D6">
        <w:rPr>
          <w:rFonts w:ascii="Times New Roman" w:hAnsi="Times New Roman" w:cs="Times New Roman"/>
          <w:color w:val="000000" w:themeColor="text1"/>
          <w:sz w:val="28"/>
          <w:szCs w:val="28"/>
          <w:lang w:val="kk-KZ"/>
        </w:rPr>
        <w:t>мынадай түрлері анықталды: өңірлік, фонологиялық, стильдік, акценттік-әуендік, этникалық, жас/тарихи, контекстуалдық, гендерлік, әлеуметтік [</w:t>
      </w:r>
      <w:r w:rsidR="00A2021E" w:rsidRPr="008C30D6">
        <w:rPr>
          <w:rFonts w:ascii="Times New Roman" w:hAnsi="Times New Roman" w:cs="Times New Roman"/>
          <w:color w:val="000000" w:themeColor="text1"/>
          <w:sz w:val="28"/>
          <w:szCs w:val="28"/>
          <w:lang w:val="kk-KZ"/>
        </w:rPr>
        <w:t>4</w:t>
      </w:r>
      <w:r w:rsidR="009566C7" w:rsidRPr="008C30D6">
        <w:rPr>
          <w:rFonts w:ascii="Times New Roman" w:hAnsi="Times New Roman" w:cs="Times New Roman"/>
          <w:color w:val="000000" w:themeColor="text1"/>
          <w:sz w:val="28"/>
          <w:szCs w:val="28"/>
          <w:lang w:val="kk-KZ"/>
        </w:rPr>
        <w:t>]</w:t>
      </w:r>
      <w:r w:rsidR="006674C2" w:rsidRPr="008C30D6">
        <w:rPr>
          <w:rFonts w:ascii="Times New Roman" w:hAnsi="Times New Roman" w:cs="Times New Roman"/>
          <w:color w:val="000000" w:themeColor="text1"/>
          <w:sz w:val="28"/>
          <w:szCs w:val="28"/>
          <w:lang w:val="kk-KZ"/>
        </w:rPr>
        <w:t>.</w:t>
      </w:r>
    </w:p>
    <w:p w14:paraId="40C3E959" w14:textId="5F3E0EDB" w:rsidR="009566C7" w:rsidRPr="008C30D6" w:rsidRDefault="009566C7"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Тарихи тұрғыдан алғанда, тілдің вариативтілігі лингвистикалық эволюцияның, тілдер мен диалектілер арасындағы байланыстардың және көптеген және әртүрлі жүйеішілік факторлардың өзара әрекеттесуінің салдары болып табылады. Вариативтіліктің алғышарттары жүйенің өзінде де, оның өмір сүруінің нақты әлеуметтік-тарихи ф</w:t>
      </w:r>
      <w:r w:rsidR="00A2021E" w:rsidRPr="008C30D6">
        <w:rPr>
          <w:rFonts w:ascii="Times New Roman" w:hAnsi="Times New Roman" w:cs="Times New Roman"/>
          <w:color w:val="000000" w:themeColor="text1"/>
          <w:sz w:val="28"/>
          <w:szCs w:val="28"/>
          <w:lang w:val="kk-KZ"/>
        </w:rPr>
        <w:t>ормаларында да ендірілген [7;</w:t>
      </w:r>
      <w:r w:rsidR="00E61A50">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21]</w:t>
      </w:r>
      <w:r w:rsidRPr="008C30D6">
        <w:rPr>
          <w:rFonts w:ascii="Times New Roman" w:hAnsi="Times New Roman" w:cs="Times New Roman"/>
          <w:color w:val="000000" w:themeColor="text1"/>
          <w:sz w:val="28"/>
          <w:szCs w:val="28"/>
          <w:lang w:val="kk-KZ"/>
        </w:rPr>
        <w:t>.</w:t>
      </w:r>
    </w:p>
    <w:p w14:paraId="36DBD3D3" w14:textId="18F125C4" w:rsidR="009566C7" w:rsidRPr="008C30D6" w:rsidRDefault="009566C7"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Вариативтілік 1) тілдік тұлғаны оның түрленуі, немесе белгілі бір нормадан ауытқуы ретінде білдірудің әртүрлі тәсілдері туралы түсінік; және 2) тілдік бірліктердің және тұтастай алғанда тіл жүйесінің өмір сүруі мен қызмет ету тәсілін сипаттайтын термин (В.М.</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Солнцев).</w:t>
      </w:r>
    </w:p>
    <w:p w14:paraId="2A5A0CFC" w14:textId="36736C87" w:rsidR="009566C7" w:rsidRPr="008C30D6" w:rsidRDefault="009566C7"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Тілдік вариацияның жалпы және арнайы мәселелері бұрыннан зерттеліп келеді. Оның дамуы</w:t>
      </w:r>
      <w:r w:rsidR="00C17A4A" w:rsidRPr="008C30D6">
        <w:rPr>
          <w:rFonts w:ascii="Times New Roman" w:hAnsi="Times New Roman" w:cs="Times New Roman"/>
          <w:color w:val="000000" w:themeColor="text1"/>
          <w:sz w:val="28"/>
          <w:szCs w:val="28"/>
          <w:lang w:val="kk-KZ"/>
        </w:rPr>
        <w:t xml:space="preserve"> 1940 жылдардан басталады, В.В. </w:t>
      </w:r>
      <w:r w:rsidRPr="008C30D6">
        <w:rPr>
          <w:rFonts w:ascii="Times New Roman" w:hAnsi="Times New Roman" w:cs="Times New Roman"/>
          <w:color w:val="000000" w:themeColor="text1"/>
          <w:sz w:val="28"/>
          <w:szCs w:val="28"/>
          <w:lang w:val="kk-KZ"/>
        </w:rPr>
        <w:t xml:space="preserve">Виноградов сөз формасы ұғымын алғаш рет ұсынған болатын. </w:t>
      </w:r>
    </w:p>
    <w:p w14:paraId="5BB0F663" w14:textId="62B328DB" w:rsidR="009566C7" w:rsidRPr="008C30D6" w:rsidRDefault="009566C7"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1950 жылдары А.И.</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Смирницкий мен О.С.</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Ахманова вариативтіліктің негізгі ұғымдарын тұжырымдап, орыс әдеби тіліндегі сөз нұсқаларына жүйелі сипаттама жүргізді. Бұл теорияны кейiннен бiрқатар зерттеушiлер жасап, келесi мәселелерге талдау жасады: сөз түрлерi мен оған байланысты құбылыстардың аражігін ажырату; вариант бірліктерінің лексикографиясы; сөздердің «сөзжасамдық» түрленуі; тілдік нормалар теориясы және практикалық нормативтік қызмет мәселелері. Сөздердің вариативтілігінің теориясы диалектологта</w:t>
      </w:r>
      <w:r w:rsidR="00C17A4A" w:rsidRPr="008C30D6">
        <w:rPr>
          <w:rFonts w:ascii="Times New Roman" w:hAnsi="Times New Roman" w:cs="Times New Roman"/>
          <w:color w:val="000000" w:themeColor="text1"/>
          <w:sz w:val="28"/>
          <w:szCs w:val="28"/>
          <w:lang w:val="kk-KZ"/>
        </w:rPr>
        <w:t>рдың В.Г. </w:t>
      </w:r>
      <w:r w:rsidRPr="008C30D6">
        <w:rPr>
          <w:rFonts w:ascii="Times New Roman" w:hAnsi="Times New Roman" w:cs="Times New Roman"/>
          <w:color w:val="000000" w:themeColor="text1"/>
          <w:sz w:val="28"/>
          <w:szCs w:val="28"/>
          <w:lang w:val="kk-KZ"/>
        </w:rPr>
        <w:t>Арьянова</w:t>
      </w:r>
      <w:r w:rsidR="00BF6DE3">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[14]</w:t>
      </w:r>
      <w:r w:rsidRPr="008C30D6">
        <w:rPr>
          <w:rFonts w:ascii="Times New Roman" w:hAnsi="Times New Roman" w:cs="Times New Roman"/>
          <w:color w:val="000000" w:themeColor="text1"/>
          <w:sz w:val="28"/>
          <w:szCs w:val="28"/>
          <w:lang w:val="kk-KZ"/>
        </w:rPr>
        <w:t>, Л.И.</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Баранникова</w:t>
      </w:r>
      <w:r w:rsidR="00BF6DE3">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[15]</w:t>
      </w:r>
      <w:r w:rsidRPr="008C30D6">
        <w:rPr>
          <w:rFonts w:ascii="Times New Roman" w:hAnsi="Times New Roman" w:cs="Times New Roman"/>
          <w:color w:val="000000" w:themeColor="text1"/>
          <w:sz w:val="28"/>
          <w:szCs w:val="28"/>
          <w:lang w:val="kk-KZ"/>
        </w:rPr>
        <w:t>, В.Г.</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Гак</w:t>
      </w:r>
      <w:r w:rsidR="00BF6DE3">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[16]</w:t>
      </w:r>
      <w:r w:rsidRPr="008C30D6">
        <w:rPr>
          <w:rFonts w:ascii="Times New Roman" w:hAnsi="Times New Roman" w:cs="Times New Roman"/>
          <w:color w:val="000000" w:themeColor="text1"/>
          <w:sz w:val="28"/>
          <w:szCs w:val="28"/>
          <w:lang w:val="kk-KZ"/>
        </w:rPr>
        <w:t>, Е.Д.</w:t>
      </w:r>
      <w:r w:rsidR="00BF6DE3">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Головина</w:t>
      </w:r>
      <w:r w:rsidR="00BF6DE3">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[17]</w:t>
      </w:r>
      <w:r w:rsidRPr="008C30D6">
        <w:rPr>
          <w:rFonts w:ascii="Times New Roman" w:hAnsi="Times New Roman" w:cs="Times New Roman"/>
          <w:color w:val="000000" w:themeColor="text1"/>
          <w:sz w:val="28"/>
          <w:szCs w:val="28"/>
          <w:lang w:val="kk-KZ"/>
        </w:rPr>
        <w:t>, М.Я.</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Блох</w:t>
      </w:r>
      <w:r w:rsidR="00BF6DE3">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[18]</w:t>
      </w:r>
      <w:r w:rsidRPr="008C30D6">
        <w:rPr>
          <w:rFonts w:ascii="Times New Roman" w:hAnsi="Times New Roman" w:cs="Times New Roman"/>
          <w:color w:val="000000" w:themeColor="text1"/>
          <w:sz w:val="28"/>
          <w:szCs w:val="28"/>
          <w:lang w:val="kk-KZ"/>
        </w:rPr>
        <w:t>, А.И.</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Домашнев</w:t>
      </w:r>
      <w:r w:rsidR="00BF6DE3">
        <w:rPr>
          <w:rFonts w:ascii="Times New Roman" w:hAnsi="Times New Roman" w:cs="Times New Roman"/>
          <w:color w:val="000000" w:themeColor="text1"/>
          <w:sz w:val="28"/>
          <w:szCs w:val="28"/>
          <w:lang w:val="kk-KZ"/>
        </w:rPr>
        <w:t xml:space="preserve"> </w:t>
      </w:r>
      <w:r w:rsidR="00A2021E" w:rsidRPr="008C30D6">
        <w:rPr>
          <w:rFonts w:ascii="Times New Roman" w:hAnsi="Times New Roman" w:cs="Times New Roman"/>
          <w:color w:val="000000" w:themeColor="text1"/>
          <w:sz w:val="28"/>
          <w:szCs w:val="28"/>
          <w:lang w:val="kk-KZ"/>
        </w:rPr>
        <w:t>[19]</w:t>
      </w:r>
      <w:r w:rsidRPr="008C30D6">
        <w:rPr>
          <w:rFonts w:ascii="Times New Roman" w:hAnsi="Times New Roman" w:cs="Times New Roman"/>
          <w:color w:val="000000" w:themeColor="text1"/>
          <w:sz w:val="28"/>
          <w:szCs w:val="28"/>
          <w:lang w:val="kk-KZ"/>
        </w:rPr>
        <w:t xml:space="preserve"> және т.б. жұмыстарында көрініс табады.</w:t>
      </w:r>
    </w:p>
    <w:p w14:paraId="2EE921D0" w14:textId="60CC302C" w:rsidR="009566C7" w:rsidRPr="008C30D6" w:rsidRDefault="009566C7"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Вариати</w:t>
      </w:r>
      <w:r w:rsidR="00C17A4A" w:rsidRPr="008C30D6">
        <w:rPr>
          <w:rFonts w:ascii="Times New Roman" w:hAnsi="Times New Roman" w:cs="Times New Roman"/>
          <w:color w:val="000000" w:themeColor="text1"/>
          <w:sz w:val="28"/>
          <w:szCs w:val="28"/>
          <w:lang w:val="kk-KZ"/>
        </w:rPr>
        <w:t>втілік  ұғымымен алғаш рет Ф.де </w:t>
      </w:r>
      <w:r w:rsidRPr="008C30D6">
        <w:rPr>
          <w:rFonts w:ascii="Times New Roman" w:hAnsi="Times New Roman" w:cs="Times New Roman"/>
          <w:color w:val="000000" w:themeColor="text1"/>
          <w:sz w:val="28"/>
          <w:szCs w:val="28"/>
          <w:lang w:val="kk-KZ"/>
        </w:rPr>
        <w:t>Соссюр енгізген болатын. Кейіннен бұл тілдік құбылыс тіл білімінің барлық салаларында сәтті зерттеліп, тіл жүйесінің әртүрлі деңгейлеріне қолданыла бастады. Вариативтілік тіл жүйесінің іргелі қасиеті ретінде орыс тілінің де, шетелдік лингвистердің еңбектерінде кеңінен қамтылған. Бүгінгі таңда бұл тілдік құбылысты, оның табиғатын, түрлерін, анықтау критерийлерін, қызметін зерттеуге арналған ауқымды еңбектер бар.</w:t>
      </w:r>
    </w:p>
    <w:p w14:paraId="40C2E6FA" w14:textId="77777777" w:rsidR="009566C7" w:rsidRPr="008C30D6" w:rsidRDefault="008F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Алайда ХХ </w:t>
      </w:r>
      <w:r w:rsidR="009566C7" w:rsidRPr="008C30D6">
        <w:rPr>
          <w:rFonts w:ascii="Times New Roman" w:hAnsi="Times New Roman" w:cs="Times New Roman"/>
          <w:color w:val="000000" w:themeColor="text1"/>
          <w:sz w:val="28"/>
          <w:szCs w:val="28"/>
          <w:lang w:val="kk-KZ"/>
        </w:rPr>
        <w:t>ғасырдың басында лингвистикалық вариация ұғымы лингвисттердің өздері қойған тіл мәселелерін: тілдің мәні мен табиғатын, тіл мен қоғамның өзара байланысын, тілдік құрылымдарды, айтылу мен мазмұнының арақатынасын және т.б. зерттеулерінің орталығында болған жоқ.</w:t>
      </w:r>
    </w:p>
    <w:p w14:paraId="1023EA6D" w14:textId="1839DF3D" w:rsidR="008302C5" w:rsidRPr="008C30D6" w:rsidRDefault="008302C5"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Орыс тіл білімінде вариация ұғымы әр түрлі тілдердің материалдары негізінде әзірленген. Орыс тіліндегі материалдарды пайдалана отырып, вариативтілікті зерттеген ғалымдардың ішінде Л.П.</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Якубинский, Р.П.</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Рогожников, Н.Ф.</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Молчанов, Л.К.</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Граудин, К.С.</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Горбачевич, В.М.</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Солнцев болса, герман</w:t>
      </w:r>
      <w:r w:rsidR="002A6AD4" w:rsidRPr="008C30D6">
        <w:rPr>
          <w:rFonts w:ascii="Times New Roman" w:hAnsi="Times New Roman" w:cs="Times New Roman"/>
          <w:color w:val="000000" w:themeColor="text1"/>
          <w:sz w:val="28"/>
          <w:szCs w:val="28"/>
          <w:lang w:val="kk-KZ"/>
        </w:rPr>
        <w:t xml:space="preserve"> тілдерінің материалы негізінде</w:t>
      </w:r>
      <w:r w:rsidR="004454F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А.И.</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Домашнев, В.М.</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Жирмунский, Н.Н.</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Семенюк, В.Н.</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Ярцев, М.М.</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Гухман, Л.Б.</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Копчук, роман тілдерінің материалы бойынша </w:t>
      </w:r>
      <w:r w:rsidR="008F5C40">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М.А.</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Бородин, Г.В.</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Степанова, А.В.</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Широков бар. Бұл ғалымдар вариация құбылысын синхрондық, диахрондық тұрғыда зерттеп, грамматикалық және семантикалық варианттардың әртүрлі классификацияларын жасап, оларды анықтаудың критерийлерін айқындап, тіл болмысының алуан түрлі формаларын (варианттар, диалектілер, субдиалектілер) зерттеді.</w:t>
      </w:r>
    </w:p>
    <w:p w14:paraId="168893A8" w14:textId="70D9D623" w:rsidR="007B3661" w:rsidRPr="008C30D6" w:rsidRDefault="00976A2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 білімінде  инвариант/вариант теориясы жасалып, вариативтілік түрлерінің әртү</w:t>
      </w:r>
      <w:r w:rsidR="002A6AD4" w:rsidRPr="008C30D6">
        <w:rPr>
          <w:rFonts w:ascii="Times New Roman" w:hAnsi="Times New Roman" w:cs="Times New Roman"/>
          <w:color w:val="000000" w:themeColor="text1"/>
          <w:sz w:val="28"/>
          <w:szCs w:val="28"/>
          <w:lang w:val="kk-KZ"/>
        </w:rPr>
        <w:t xml:space="preserve">рлі классификациялары ұсынылды: </w:t>
      </w:r>
      <w:r w:rsidRPr="008C30D6">
        <w:rPr>
          <w:rFonts w:ascii="Times New Roman" w:hAnsi="Times New Roman" w:cs="Times New Roman"/>
          <w:color w:val="000000" w:themeColor="text1"/>
          <w:sz w:val="28"/>
          <w:szCs w:val="28"/>
          <w:lang w:val="kk-KZ"/>
        </w:rPr>
        <w:t>грамматикалық және семантикалық вариативтілік (Р.П.</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Рогожникова, Н.Ф.</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Молчанова, Л.К.</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Граудина, К.С.</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Горбачевич, В.М.</w:t>
      </w:r>
      <w:r w:rsidR="00C17A4A"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Солнцев). Бүгінгі таңда шетелдік тіл ғалымдарының еңбектерінің басым бөлігі синхронды түрде  вариативтілік құбылысын зерттеуге арналған. Дж.</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Берруто, Дж.</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Кабатек, П.</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Кох, Г.</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Уолкер, Ф.</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Гейд, А.</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Дюфтер, Э.</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Старк сияқты ғалымдар вариативтілік ұғымын</w:t>
      </w:r>
      <w:r w:rsidR="00452B28" w:rsidRPr="008C30D6">
        <w:rPr>
          <w:rFonts w:ascii="Times New Roman" w:hAnsi="Times New Roman" w:cs="Times New Roman"/>
          <w:color w:val="000000" w:themeColor="text1"/>
          <w:sz w:val="28"/>
          <w:szCs w:val="28"/>
          <w:lang w:val="kk-KZ"/>
        </w:rPr>
        <w:t xml:space="preserve"> ескере отырып ө</w:t>
      </w:r>
      <w:r w:rsidR="00092F44" w:rsidRPr="008C30D6">
        <w:rPr>
          <w:rFonts w:ascii="Times New Roman" w:hAnsi="Times New Roman" w:cs="Times New Roman"/>
          <w:color w:val="000000" w:themeColor="text1"/>
          <w:sz w:val="28"/>
          <w:szCs w:val="28"/>
          <w:lang w:val="kk-KZ"/>
        </w:rPr>
        <w:t>з классификацияларын береді.</w:t>
      </w:r>
    </w:p>
    <w:p w14:paraId="4CE516C3" w14:textId="5E58FA56" w:rsidR="008F6CC9"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 </w:t>
      </w:r>
    </w:p>
    <w:p w14:paraId="23ECCCBD" w14:textId="77777777" w:rsidR="00092F44" w:rsidRPr="008C30D6" w:rsidRDefault="00AE599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8240" behindDoc="0" locked="0" layoutInCell="1" allowOverlap="1" wp14:anchorId="1F678EDD" wp14:editId="630959B9">
                <wp:simplePos x="0" y="0"/>
                <wp:positionH relativeFrom="column">
                  <wp:posOffset>2034540</wp:posOffset>
                </wp:positionH>
                <wp:positionV relativeFrom="paragraph">
                  <wp:posOffset>174624</wp:posOffset>
                </wp:positionV>
                <wp:extent cx="1381125" cy="329565"/>
                <wp:effectExtent l="0" t="0" r="28575" b="1333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329565"/>
                        </a:xfrm>
                        <a:prstGeom prst="rect">
                          <a:avLst/>
                        </a:prstGeom>
                        <a:solidFill>
                          <a:srgbClr val="FFFFFF"/>
                        </a:solidFill>
                        <a:ln w="9525">
                          <a:solidFill>
                            <a:srgbClr val="000000"/>
                          </a:solidFill>
                          <a:miter lim="800000"/>
                          <a:headEnd/>
                          <a:tailEnd/>
                        </a:ln>
                      </wps:spPr>
                      <wps:txbx>
                        <w:txbxContent>
                          <w:p w14:paraId="724167B8" w14:textId="77777777" w:rsidR="00464F0A" w:rsidRPr="007A59AF" w:rsidRDefault="00464F0A">
                            <w:pPr>
                              <w:rPr>
                                <w:rFonts w:ascii="Times New Roman" w:hAnsi="Times New Roman" w:cs="Times New Roman"/>
                                <w:bCs/>
                                <w:sz w:val="28"/>
                                <w:szCs w:val="28"/>
                                <w:lang w:val="kk-KZ"/>
                              </w:rPr>
                            </w:pPr>
                            <w:r w:rsidRPr="007A59AF">
                              <w:rPr>
                                <w:rFonts w:ascii="Times New Roman" w:hAnsi="Times New Roman" w:cs="Times New Roman"/>
                                <w:bCs/>
                                <w:sz w:val="28"/>
                                <w:szCs w:val="28"/>
                                <w:lang w:val="kk-KZ"/>
                              </w:rPr>
                              <w:t>Вариативтілік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678EDD" id="Rectangle 2" o:spid="_x0000_s1026" style="position:absolute;left:0;text-align:left;margin-left:160.2pt;margin-top:13.75pt;width:108.75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">
                <v:textbox>
                  <w:txbxContent>
                    <w:p w14:paraId="724167B8" w14:textId="77777777" w:rsidR="00464F0A" w:rsidRPr="007A59AF" w:rsidRDefault="00464F0A">
                      <w:pPr>
                        <w:rPr>
                          <w:rFonts w:ascii="Times New Roman" w:hAnsi="Times New Roman" w:cs="Times New Roman"/>
                          <w:bCs/>
                          <w:sz w:val="28"/>
                          <w:szCs w:val="28"/>
                          <w:lang w:val="kk-KZ"/>
                        </w:rPr>
                      </w:pPr>
                      <w:r w:rsidRPr="007A59AF">
                        <w:rPr>
                          <w:rFonts w:ascii="Times New Roman" w:hAnsi="Times New Roman" w:cs="Times New Roman"/>
                          <w:bCs/>
                          <w:sz w:val="28"/>
                          <w:szCs w:val="28"/>
                          <w:lang w:val="kk-KZ"/>
                        </w:rPr>
                        <w:t>Вариативтілік</w:t>
                      </w:r>
                    </w:p>
                  </w:txbxContent>
                </v:textbox>
              </v:rect>
            </w:pict>
          </mc:Fallback>
        </mc:AlternateContent>
      </w:r>
    </w:p>
    <w:p w14:paraId="4E772A9A"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ab/>
      </w:r>
      <w:r w:rsidRPr="008C30D6">
        <w:rPr>
          <w:rFonts w:ascii="Times New Roman" w:hAnsi="Times New Roman" w:cs="Times New Roman"/>
          <w:color w:val="000000" w:themeColor="text1"/>
          <w:sz w:val="28"/>
          <w:szCs w:val="28"/>
          <w:lang w:val="kk-KZ"/>
        </w:rPr>
        <w:tab/>
      </w:r>
      <w:r w:rsidR="00452B28" w:rsidRPr="008C30D6">
        <w:rPr>
          <w:rFonts w:ascii="Times New Roman" w:hAnsi="Times New Roman" w:cs="Times New Roman"/>
          <w:color w:val="000000" w:themeColor="text1"/>
          <w:sz w:val="28"/>
          <w:szCs w:val="28"/>
          <w:lang w:val="kk-KZ"/>
        </w:rPr>
        <w:t xml:space="preserve">  </w:t>
      </w:r>
    </w:p>
    <w:p w14:paraId="4CAA3BC6" w14:textId="044BE30D" w:rsidR="008F6CC9" w:rsidRPr="008C30D6" w:rsidRDefault="005A423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4624" behindDoc="0" locked="0" layoutInCell="1" allowOverlap="1" wp14:anchorId="6E52103C" wp14:editId="2EAD8A9C">
                <wp:simplePos x="0" y="0"/>
                <wp:positionH relativeFrom="column">
                  <wp:posOffset>2875915</wp:posOffset>
                </wp:positionH>
                <wp:positionV relativeFrom="paragraph">
                  <wp:posOffset>101600</wp:posOffset>
                </wp:positionV>
                <wp:extent cx="1054100" cy="330200"/>
                <wp:effectExtent l="0" t="0" r="50800" b="69850"/>
                <wp:wrapNone/>
                <wp:docPr id="1166544822" name="Прямая со стрелкой 22"/>
                <wp:cNvGraphicFramePr/>
                <a:graphic xmlns:a="http://schemas.openxmlformats.org/drawingml/2006/main">
                  <a:graphicData uri="http://schemas.microsoft.com/office/word/2010/wordprocessingShape">
                    <wps:wsp>
                      <wps:cNvCnPr/>
                      <wps:spPr>
                        <a:xfrm>
                          <a:off x="0" y="0"/>
                          <a:ext cx="105410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F81AF8" id="_x0000_t32" coordsize="21600,21600" o:spt="32" o:oned="t" path="m,l21600,21600e" filled="f">
                <v:path arrowok="t" fillok="f" o:connecttype="none"/>
                <o:lock v:ext="edit" shapetype="t"/>
              </v:shapetype>
              <v:shape id="Прямая со стрелкой 22" o:spid="_x0000_s1026" type="#_x0000_t32" style="position:absolute;margin-left:226.45pt;margin-top:8pt;width:83pt;height:2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" strokecolor="#4579b8 [3044]">
                <v:stroke endarrow="block"/>
              </v:shape>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3600" behindDoc="0" locked="0" layoutInCell="1" allowOverlap="1" wp14:anchorId="2FBAB3F2" wp14:editId="3750587C">
                <wp:simplePos x="0" y="0"/>
                <wp:positionH relativeFrom="column">
                  <wp:posOffset>1929765</wp:posOffset>
                </wp:positionH>
                <wp:positionV relativeFrom="paragraph">
                  <wp:posOffset>114300</wp:posOffset>
                </wp:positionV>
                <wp:extent cx="857250" cy="309880"/>
                <wp:effectExtent l="38100" t="0" r="19050" b="71120"/>
                <wp:wrapNone/>
                <wp:docPr id="561383969" name="Прямая со стрелкой 21"/>
                <wp:cNvGraphicFramePr/>
                <a:graphic xmlns:a="http://schemas.openxmlformats.org/drawingml/2006/main">
                  <a:graphicData uri="http://schemas.microsoft.com/office/word/2010/wordprocessingShape">
                    <wps:wsp>
                      <wps:cNvCnPr/>
                      <wps:spPr>
                        <a:xfrm flipH="1">
                          <a:off x="0" y="0"/>
                          <a:ext cx="857250" cy="309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13BFA7" id="Прямая со стрелкой 21" o:spid="_x0000_s1026" type="#_x0000_t32" style="position:absolute;margin-left:151.95pt;margin-top:9pt;width:67.5pt;height:24.4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" strokecolor="#4579b8 [3044]">
                <v:stroke endarrow="block"/>
              </v:shape>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2576" behindDoc="0" locked="0" layoutInCell="1" allowOverlap="1" wp14:anchorId="2A3D7D05" wp14:editId="5328BEDD">
                <wp:simplePos x="0" y="0"/>
                <wp:positionH relativeFrom="column">
                  <wp:posOffset>2774315</wp:posOffset>
                </wp:positionH>
                <wp:positionV relativeFrom="paragraph">
                  <wp:posOffset>127000</wp:posOffset>
                </wp:positionV>
                <wp:extent cx="19050" cy="311150"/>
                <wp:effectExtent l="57150" t="0" r="57150" b="50800"/>
                <wp:wrapNone/>
                <wp:docPr id="1823616550" name="Прямая со стрелкой 20"/>
                <wp:cNvGraphicFramePr/>
                <a:graphic xmlns:a="http://schemas.openxmlformats.org/drawingml/2006/main">
                  <a:graphicData uri="http://schemas.microsoft.com/office/word/2010/wordprocessingShape">
                    <wps:wsp>
                      <wps:cNvCnPr/>
                      <wps:spPr>
                        <a:xfrm>
                          <a:off x="0" y="0"/>
                          <a:ext cx="19050" cy="311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CDB939" id="Прямая со стрелкой 20" o:spid="_x0000_s1026" type="#_x0000_t32" style="position:absolute;margin-left:218.45pt;margin-top:10pt;width:1.5pt;height:2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" strokecolor="#4579b8 [3044]">
                <v:stroke endarrow="block"/>
              </v:shape>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1552" behindDoc="0" locked="0" layoutInCell="1" allowOverlap="1" wp14:anchorId="2261B843" wp14:editId="0304DE75">
                <wp:simplePos x="0" y="0"/>
                <wp:positionH relativeFrom="column">
                  <wp:posOffset>2736215</wp:posOffset>
                </wp:positionH>
                <wp:positionV relativeFrom="paragraph">
                  <wp:posOffset>76200</wp:posOffset>
                </wp:positionV>
                <wp:extent cx="2851150" cy="361950"/>
                <wp:effectExtent l="0" t="0" r="63500" b="76200"/>
                <wp:wrapNone/>
                <wp:docPr id="1966618295" name="Прямая со стрелкой 19"/>
                <wp:cNvGraphicFramePr/>
                <a:graphic xmlns:a="http://schemas.openxmlformats.org/drawingml/2006/main">
                  <a:graphicData uri="http://schemas.microsoft.com/office/word/2010/wordprocessingShape">
                    <wps:wsp>
                      <wps:cNvCnPr/>
                      <wps:spPr>
                        <a:xfrm>
                          <a:off x="0" y="0"/>
                          <a:ext cx="285115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90C6DB" id="Прямая со стрелкой 19" o:spid="_x0000_s1026" type="#_x0000_t32" style="position:absolute;margin-left:215.45pt;margin-top:6pt;width:224.5pt;height:2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" strokecolor="#4579b8 [3044]">
                <v:stroke endarrow="block"/>
              </v:shape>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0528" behindDoc="0" locked="0" layoutInCell="1" allowOverlap="1" wp14:anchorId="7E351532" wp14:editId="1BE319E2">
                <wp:simplePos x="0" y="0"/>
                <wp:positionH relativeFrom="column">
                  <wp:posOffset>558165</wp:posOffset>
                </wp:positionH>
                <wp:positionV relativeFrom="paragraph">
                  <wp:posOffset>94615</wp:posOffset>
                </wp:positionV>
                <wp:extent cx="2165350" cy="311785"/>
                <wp:effectExtent l="38100" t="0" r="25400" b="88265"/>
                <wp:wrapNone/>
                <wp:docPr id="1587305828" name="Прямая со стрелкой 18"/>
                <wp:cNvGraphicFramePr/>
                <a:graphic xmlns:a="http://schemas.openxmlformats.org/drawingml/2006/main">
                  <a:graphicData uri="http://schemas.microsoft.com/office/word/2010/wordprocessingShape">
                    <wps:wsp>
                      <wps:cNvCnPr/>
                      <wps:spPr>
                        <a:xfrm flipH="1">
                          <a:off x="0" y="0"/>
                          <a:ext cx="2165350" cy="311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1AFBA4" id="Прямая со стрелкой 18" o:spid="_x0000_s1026" type="#_x0000_t32" style="position:absolute;margin-left:43.95pt;margin-top:7.45pt;width:170.5pt;height:24.5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" strokecolor="#4579b8 [3044]">
                <v:stroke endarrow="block"/>
              </v:shape>
            </w:pict>
          </mc:Fallback>
        </mc:AlternateContent>
      </w:r>
    </w:p>
    <w:p w14:paraId="4AFD8D92" w14:textId="77777777" w:rsidR="005A4231" w:rsidRPr="008C30D6" w:rsidRDefault="005A423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39C3EF00" w14:textId="3D28C643" w:rsidR="00092F44" w:rsidRPr="008C30D6" w:rsidRDefault="007B366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14:anchorId="5801BE1A" wp14:editId="604ABD92">
                <wp:simplePos x="0" y="0"/>
                <wp:positionH relativeFrom="margin">
                  <wp:align>left</wp:align>
                </wp:positionH>
                <wp:positionV relativeFrom="paragraph">
                  <wp:posOffset>17145</wp:posOffset>
                </wp:positionV>
                <wp:extent cx="1257300" cy="2124075"/>
                <wp:effectExtent l="0" t="0" r="19050" b="2857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124075"/>
                        </a:xfrm>
                        <a:prstGeom prst="rect">
                          <a:avLst/>
                        </a:prstGeom>
                        <a:solidFill>
                          <a:srgbClr val="FFFFFF"/>
                        </a:solidFill>
                        <a:ln w="9525">
                          <a:solidFill>
                            <a:srgbClr val="000000"/>
                          </a:solidFill>
                          <a:miter lim="800000"/>
                          <a:headEnd/>
                          <a:tailEnd/>
                        </a:ln>
                      </wps:spPr>
                      <wps:txbx>
                        <w:txbxContent>
                          <w:p w14:paraId="5214D15F" w14:textId="77777777" w:rsidR="00464F0A" w:rsidRPr="007B3661" w:rsidRDefault="00464F0A">
                            <w:pPr>
                              <w:rPr>
                                <w:rFonts w:ascii="Times New Roman" w:hAnsi="Times New Roman" w:cs="Times New Roman"/>
                                <w:sz w:val="24"/>
                                <w:szCs w:val="24"/>
                                <w:lang w:val="kk-KZ"/>
                              </w:rPr>
                            </w:pPr>
                            <w:r w:rsidRPr="007B3661">
                              <w:rPr>
                                <w:rFonts w:ascii="Times New Roman" w:hAnsi="Times New Roman" w:cs="Times New Roman"/>
                                <w:sz w:val="24"/>
                                <w:szCs w:val="24"/>
                                <w:lang w:val="kk-KZ"/>
                              </w:rPr>
                              <w:t>Аймақтық немесе географиялық</w:t>
                            </w:r>
                          </w:p>
                          <w:p w14:paraId="03B0FA70" w14:textId="77777777" w:rsidR="00464F0A" w:rsidRPr="007B3661" w:rsidRDefault="00464F0A" w:rsidP="00452B28">
                            <w:pPr>
                              <w:spacing w:after="0"/>
                              <w:rPr>
                                <w:rFonts w:ascii="Times New Roman" w:hAnsi="Times New Roman"/>
                                <w:sz w:val="24"/>
                                <w:szCs w:val="24"/>
                                <w:lang w:val="kk-KZ"/>
                              </w:rPr>
                            </w:pPr>
                            <w:r w:rsidRPr="007B3661">
                              <w:rPr>
                                <w:rFonts w:ascii="Times New Roman" w:hAnsi="Times New Roman"/>
                                <w:sz w:val="24"/>
                                <w:szCs w:val="24"/>
                                <w:lang w:val="kk-KZ"/>
                              </w:rPr>
                              <w:t xml:space="preserve">(әдеби (стандартты) тіл мен диалектизмдер арасындағы байланыс); </w:t>
                            </w:r>
                          </w:p>
                          <w:p w14:paraId="378454C2" w14:textId="77777777" w:rsidR="00464F0A" w:rsidRPr="00092F44" w:rsidRDefault="00464F0A">
                            <w:pPr>
                              <w:rPr>
                                <w:rFonts w:ascii="Times New Roman" w:hAnsi="Times New Roman" w:cs="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01BE1A" id="Rectangle 3" o:spid="_x0000_s1027" style="position:absolute;left:0;text-align:left;margin-left:0;margin-top:1.35pt;width:99pt;height:167.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">
                <v:textbox>
                  <w:txbxContent>
                    <w:p w14:paraId="5214D15F" w14:textId="77777777" w:rsidR="00464F0A" w:rsidRPr="007B3661" w:rsidRDefault="00464F0A">
                      <w:pPr>
                        <w:rPr>
                          <w:rFonts w:ascii="Times New Roman" w:hAnsi="Times New Roman" w:cs="Times New Roman"/>
                          <w:sz w:val="24"/>
                          <w:szCs w:val="24"/>
                          <w:lang w:val="kk-KZ"/>
                        </w:rPr>
                      </w:pPr>
                      <w:r w:rsidRPr="007B3661">
                        <w:rPr>
                          <w:rFonts w:ascii="Times New Roman" w:hAnsi="Times New Roman" w:cs="Times New Roman"/>
                          <w:sz w:val="24"/>
                          <w:szCs w:val="24"/>
                          <w:lang w:val="kk-KZ"/>
                        </w:rPr>
                        <w:t xml:space="preserve">Аймақтық </w:t>
                      </w:r>
                      <w:r w:rsidRPr="007B3661">
                        <w:rPr>
                          <w:rFonts w:ascii="Times New Roman" w:hAnsi="Times New Roman" w:cs="Times New Roman"/>
                          <w:sz w:val="24"/>
                          <w:szCs w:val="24"/>
                          <w:lang w:val="kk-KZ"/>
                        </w:rPr>
                        <w:t>немесе географиялық</w:t>
                      </w:r>
                    </w:p>
                    <w:p w14:paraId="03B0FA70" w14:textId="77777777" w:rsidR="00464F0A" w:rsidRPr="007B3661" w:rsidRDefault="00464F0A" w:rsidP="00452B28">
                      <w:pPr>
                        <w:spacing w:after="0"/>
                        <w:rPr>
                          <w:rFonts w:ascii="Times New Roman" w:hAnsi="Times New Roman"/>
                          <w:sz w:val="24"/>
                          <w:szCs w:val="24"/>
                          <w:lang w:val="kk-KZ"/>
                        </w:rPr>
                      </w:pPr>
                      <w:r w:rsidRPr="007B3661">
                        <w:rPr>
                          <w:rFonts w:ascii="Times New Roman" w:hAnsi="Times New Roman"/>
                          <w:sz w:val="24"/>
                          <w:szCs w:val="24"/>
                          <w:lang w:val="kk-KZ"/>
                        </w:rPr>
                        <w:t xml:space="preserve">(әдеби (стандартты) тіл мен диалектизмдер арасындағы байланыс); </w:t>
                      </w:r>
                    </w:p>
                    <w:p w14:paraId="378454C2" w14:textId="77777777" w:rsidR="00464F0A" w:rsidRPr="00092F44" w:rsidRDefault="00464F0A">
                      <w:pPr>
                        <w:rPr>
                          <w:rFonts w:ascii="Times New Roman" w:hAnsi="Times New Roman" w:cs="Times New Roman"/>
                          <w:lang w:val="kk-KZ"/>
                        </w:rPr>
                      </w:pPr>
                    </w:p>
                  </w:txbxContent>
                </v:textbox>
                <w10:wrap anchorx="margin"/>
              </v:rect>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0288" behindDoc="0" locked="0" layoutInCell="1" allowOverlap="1" wp14:anchorId="31EAF2E8" wp14:editId="57EA800A">
                <wp:simplePos x="0" y="0"/>
                <wp:positionH relativeFrom="column">
                  <wp:posOffset>1396365</wp:posOffset>
                </wp:positionH>
                <wp:positionV relativeFrom="paragraph">
                  <wp:posOffset>18415</wp:posOffset>
                </wp:positionV>
                <wp:extent cx="1038225" cy="2124075"/>
                <wp:effectExtent l="9525" t="11430" r="952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124075"/>
                        </a:xfrm>
                        <a:prstGeom prst="rect">
                          <a:avLst/>
                        </a:prstGeom>
                        <a:solidFill>
                          <a:srgbClr val="FFFFFF"/>
                        </a:solidFill>
                        <a:ln w="9525">
                          <a:solidFill>
                            <a:srgbClr val="000000"/>
                          </a:solidFill>
                          <a:miter lim="800000"/>
                          <a:headEnd/>
                          <a:tailEnd/>
                        </a:ln>
                      </wps:spPr>
                      <wps:txbx>
                        <w:txbxContent>
                          <w:p w14:paraId="5F00E64D" w14:textId="77777777" w:rsidR="00464F0A" w:rsidRDefault="00464F0A">
                            <w:pPr>
                              <w:rPr>
                                <w:rFonts w:ascii="Times New Roman" w:hAnsi="Times New Roman" w:cs="Times New Roman"/>
                                <w:sz w:val="24"/>
                                <w:szCs w:val="24"/>
                                <w:lang w:val="kk-KZ"/>
                              </w:rPr>
                            </w:pPr>
                            <w:r w:rsidRPr="00092F44">
                              <w:rPr>
                                <w:rFonts w:ascii="Times New Roman" w:hAnsi="Times New Roman" w:cs="Times New Roman"/>
                                <w:sz w:val="24"/>
                                <w:szCs w:val="24"/>
                                <w:lang w:val="kk-KZ"/>
                              </w:rPr>
                              <w:t>Әлеуметтік</w:t>
                            </w:r>
                            <w:r>
                              <w:rPr>
                                <w:rFonts w:ascii="Times New Roman" w:hAnsi="Times New Roman" w:cs="Times New Roman"/>
                                <w:sz w:val="24"/>
                                <w:szCs w:val="24"/>
                                <w:lang w:val="kk-KZ"/>
                              </w:rPr>
                              <w:t xml:space="preserve"> </w:t>
                            </w:r>
                          </w:p>
                          <w:p w14:paraId="408FFBB4" w14:textId="77777777" w:rsidR="00464F0A" w:rsidRDefault="00464F0A" w:rsidP="00452B28">
                            <w:pPr>
                              <w:rPr>
                                <w:rFonts w:ascii="Times New Roman" w:hAnsi="Times New Roman"/>
                                <w:sz w:val="24"/>
                                <w:szCs w:val="24"/>
                                <w:lang w:val="kk-KZ"/>
                              </w:rPr>
                            </w:pPr>
                            <w:r w:rsidRPr="00452B28">
                              <w:rPr>
                                <w:rFonts w:ascii="Times New Roman" w:hAnsi="Times New Roman"/>
                                <w:sz w:val="24"/>
                                <w:szCs w:val="24"/>
                                <w:lang w:val="kk-KZ"/>
                              </w:rPr>
                              <w:t>(стандартты тіл мен социо</w:t>
                            </w:r>
                            <w:r>
                              <w:rPr>
                                <w:rFonts w:ascii="Times New Roman" w:hAnsi="Times New Roman"/>
                                <w:sz w:val="24"/>
                                <w:szCs w:val="24"/>
                                <w:lang w:val="kk-KZ"/>
                              </w:rPr>
                              <w:t>- л</w:t>
                            </w:r>
                            <w:r w:rsidRPr="00452B28">
                              <w:rPr>
                                <w:rFonts w:ascii="Times New Roman" w:hAnsi="Times New Roman"/>
                                <w:sz w:val="24"/>
                                <w:szCs w:val="24"/>
                                <w:lang w:val="kk-KZ"/>
                              </w:rPr>
                              <w:t>ектілер арасындағы қатынас) – диа</w:t>
                            </w:r>
                            <w:r>
                              <w:rPr>
                                <w:rFonts w:ascii="Times New Roman" w:hAnsi="Times New Roman"/>
                                <w:sz w:val="24"/>
                                <w:szCs w:val="24"/>
                                <w:lang w:val="kk-KZ"/>
                              </w:rPr>
                              <w:t>стратикалық вариац</w:t>
                            </w:r>
                          </w:p>
                          <w:p w14:paraId="6EB7F929" w14:textId="77777777" w:rsidR="00464F0A" w:rsidRPr="006674C2" w:rsidRDefault="00464F0A" w:rsidP="00452B28">
                            <w:pPr>
                              <w:rPr>
                                <w:rFonts w:ascii="Times New Roman" w:hAnsi="Times New Roman"/>
                                <w:sz w:val="24"/>
                                <w:szCs w:val="24"/>
                                <w:lang w:val="kk-KZ"/>
                              </w:rPr>
                            </w:pPr>
                            <w:r w:rsidRPr="00452B28">
                              <w:rPr>
                                <w:rFonts w:ascii="Times New Roman" w:hAnsi="Times New Roman"/>
                                <w:sz w:val="24"/>
                                <w:szCs w:val="24"/>
                                <w:lang w:val="kk-KZ"/>
                              </w:rPr>
                              <w:t>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EAF2E8" id="Rectangle 5" o:spid="_x0000_s1028" style="position:absolute;left:0;text-align:left;margin-left:109.95pt;margin-top:1.45pt;width:81.75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">
                <v:textbox>
                  <w:txbxContent>
                    <w:p w14:paraId="5F00E64D" w14:textId="77777777" w:rsidR="00464F0A" w:rsidRDefault="00464F0A">
                      <w:pPr>
                        <w:rPr>
                          <w:rFonts w:ascii="Times New Roman" w:hAnsi="Times New Roman" w:cs="Times New Roman"/>
                          <w:sz w:val="24"/>
                          <w:szCs w:val="24"/>
                          <w:lang w:val="kk-KZ"/>
                        </w:rPr>
                      </w:pPr>
                      <w:r w:rsidRPr="00092F44">
                        <w:rPr>
                          <w:rFonts w:ascii="Times New Roman" w:hAnsi="Times New Roman" w:cs="Times New Roman"/>
                          <w:sz w:val="24"/>
                          <w:szCs w:val="24"/>
                          <w:lang w:val="kk-KZ"/>
                        </w:rPr>
                        <w:t>Әлеуметтік</w:t>
                      </w:r>
                      <w:r>
                        <w:rPr>
                          <w:rFonts w:ascii="Times New Roman" w:hAnsi="Times New Roman" w:cs="Times New Roman"/>
                          <w:sz w:val="24"/>
                          <w:szCs w:val="24"/>
                          <w:lang w:val="kk-KZ"/>
                        </w:rPr>
                        <w:t xml:space="preserve"> </w:t>
                      </w:r>
                    </w:p>
                    <w:p w14:paraId="408FFBB4" w14:textId="77777777" w:rsidR="00464F0A" w:rsidRDefault="00464F0A" w:rsidP="00452B28">
                      <w:pPr>
                        <w:rPr>
                          <w:rFonts w:ascii="Times New Roman" w:hAnsi="Times New Roman"/>
                          <w:sz w:val="24"/>
                          <w:szCs w:val="24"/>
                          <w:lang w:val="kk-KZ"/>
                        </w:rPr>
                      </w:pPr>
                      <w:r w:rsidRPr="00452B28">
                        <w:rPr>
                          <w:rFonts w:ascii="Times New Roman" w:hAnsi="Times New Roman"/>
                          <w:sz w:val="24"/>
                          <w:szCs w:val="24"/>
                          <w:lang w:val="kk-KZ"/>
                        </w:rPr>
                        <w:t>(стандартты тіл мен социо</w:t>
                      </w:r>
                      <w:r>
                        <w:rPr>
                          <w:rFonts w:ascii="Times New Roman" w:hAnsi="Times New Roman"/>
                          <w:sz w:val="24"/>
                          <w:szCs w:val="24"/>
                          <w:lang w:val="kk-KZ"/>
                        </w:rPr>
                        <w:t>- л</w:t>
                      </w:r>
                      <w:r w:rsidRPr="00452B28">
                        <w:rPr>
                          <w:rFonts w:ascii="Times New Roman" w:hAnsi="Times New Roman"/>
                          <w:sz w:val="24"/>
                          <w:szCs w:val="24"/>
                          <w:lang w:val="kk-KZ"/>
                        </w:rPr>
                        <w:t>ектілер арасындағы қатынас) – диа</w:t>
                      </w:r>
                      <w:r>
                        <w:rPr>
                          <w:rFonts w:ascii="Times New Roman" w:hAnsi="Times New Roman"/>
                          <w:sz w:val="24"/>
                          <w:szCs w:val="24"/>
                          <w:lang w:val="kk-KZ"/>
                        </w:rPr>
                        <w:t>стратикалық вариац</w:t>
                      </w:r>
                    </w:p>
                    <w:p w14:paraId="6EB7F929" w14:textId="77777777" w:rsidR="00464F0A" w:rsidRPr="006674C2" w:rsidRDefault="00464F0A" w:rsidP="00452B28">
                      <w:pPr>
                        <w:rPr>
                          <w:rFonts w:ascii="Times New Roman" w:hAnsi="Times New Roman"/>
                          <w:sz w:val="24"/>
                          <w:szCs w:val="24"/>
                          <w:lang w:val="kk-KZ"/>
                        </w:rPr>
                      </w:pPr>
                      <w:r w:rsidRPr="00452B28">
                        <w:rPr>
                          <w:rFonts w:ascii="Times New Roman" w:hAnsi="Times New Roman"/>
                          <w:sz w:val="24"/>
                          <w:szCs w:val="24"/>
                          <w:lang w:val="kk-KZ"/>
                        </w:rPr>
                        <w:t>ция;</w:t>
                      </w:r>
                    </w:p>
                  </w:txbxContent>
                </v:textbox>
              </v:rect>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1312" behindDoc="0" locked="0" layoutInCell="1" allowOverlap="1" wp14:anchorId="64F6006D" wp14:editId="72677806">
                <wp:simplePos x="0" y="0"/>
                <wp:positionH relativeFrom="column">
                  <wp:posOffset>2507615</wp:posOffset>
                </wp:positionH>
                <wp:positionV relativeFrom="paragraph">
                  <wp:posOffset>18415</wp:posOffset>
                </wp:positionV>
                <wp:extent cx="1003300" cy="756920"/>
                <wp:effectExtent l="0" t="0" r="25400" b="241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756920"/>
                        </a:xfrm>
                        <a:prstGeom prst="rect">
                          <a:avLst/>
                        </a:prstGeom>
                        <a:solidFill>
                          <a:srgbClr val="FFFFFF"/>
                        </a:solidFill>
                        <a:ln w="9525">
                          <a:solidFill>
                            <a:srgbClr val="000000"/>
                          </a:solidFill>
                          <a:miter lim="800000"/>
                          <a:headEnd/>
                          <a:tailEnd/>
                        </a:ln>
                      </wps:spPr>
                      <wps:txbx>
                        <w:txbxContent>
                          <w:p w14:paraId="13E29158" w14:textId="77777777" w:rsidR="00464F0A" w:rsidRPr="00452B28" w:rsidRDefault="00464F0A">
                            <w:pPr>
                              <w:rPr>
                                <w:rFonts w:ascii="Times New Roman" w:hAnsi="Times New Roman" w:cs="Times New Roman"/>
                                <w:sz w:val="24"/>
                                <w:szCs w:val="24"/>
                                <w:lang w:val="kk-KZ"/>
                              </w:rPr>
                            </w:pPr>
                            <w:r w:rsidRPr="00452B28">
                              <w:rPr>
                                <w:rFonts w:ascii="Times New Roman" w:hAnsi="Times New Roman" w:cs="Times New Roman"/>
                                <w:sz w:val="24"/>
                                <w:szCs w:val="24"/>
                                <w:lang w:val="kk-KZ"/>
                              </w:rPr>
                              <w:t>Тарихи-диахрондық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F6006D" id="Rectangle 6" o:spid="_x0000_s1029" style="position:absolute;left:0;text-align:left;margin-left:197.45pt;margin-top:1.45pt;width:79pt;height:5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">
                <v:textbox>
                  <w:txbxContent>
                    <w:p w14:paraId="13E29158" w14:textId="77777777" w:rsidR="00464F0A" w:rsidRPr="00452B28" w:rsidRDefault="00464F0A">
                      <w:pPr>
                        <w:rPr>
                          <w:rFonts w:ascii="Times New Roman" w:hAnsi="Times New Roman" w:cs="Times New Roman"/>
                          <w:sz w:val="24"/>
                          <w:szCs w:val="24"/>
                          <w:lang w:val="kk-KZ"/>
                        </w:rPr>
                      </w:pPr>
                      <w:r w:rsidRPr="00452B28">
                        <w:rPr>
                          <w:rFonts w:ascii="Times New Roman" w:hAnsi="Times New Roman" w:cs="Times New Roman"/>
                          <w:sz w:val="24"/>
                          <w:szCs w:val="24"/>
                          <w:lang w:val="kk-KZ"/>
                        </w:rPr>
                        <w:t>Тарихи-диахрондық</w:t>
                      </w:r>
                    </w:p>
                  </w:txbxContent>
                </v:textbox>
              </v:rect>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2336" behindDoc="0" locked="0" layoutInCell="1" allowOverlap="1" wp14:anchorId="6D268698" wp14:editId="461897D8">
                <wp:simplePos x="0" y="0"/>
                <wp:positionH relativeFrom="column">
                  <wp:posOffset>3583940</wp:posOffset>
                </wp:positionH>
                <wp:positionV relativeFrom="paragraph">
                  <wp:posOffset>28575</wp:posOffset>
                </wp:positionV>
                <wp:extent cx="1254125" cy="2124075"/>
                <wp:effectExtent l="0" t="0" r="2222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2124075"/>
                        </a:xfrm>
                        <a:prstGeom prst="rect">
                          <a:avLst/>
                        </a:prstGeom>
                        <a:solidFill>
                          <a:srgbClr val="FFFFFF"/>
                        </a:solidFill>
                        <a:ln w="9525">
                          <a:solidFill>
                            <a:srgbClr val="000000"/>
                          </a:solidFill>
                          <a:miter lim="800000"/>
                          <a:headEnd/>
                          <a:tailEnd/>
                        </a:ln>
                      </wps:spPr>
                      <wps:txbx>
                        <w:txbxContent>
                          <w:p w14:paraId="1CBC5B0D" w14:textId="77777777" w:rsidR="00464F0A" w:rsidRPr="007B3661" w:rsidRDefault="00464F0A" w:rsidP="00452B28">
                            <w:pPr>
                              <w:jc w:val="center"/>
                              <w:rPr>
                                <w:rFonts w:ascii="Times New Roman" w:hAnsi="Times New Roman" w:cs="Times New Roman"/>
                                <w:sz w:val="24"/>
                                <w:szCs w:val="24"/>
                                <w:lang w:val="kk-KZ"/>
                              </w:rPr>
                            </w:pPr>
                            <w:r w:rsidRPr="007B3661">
                              <w:rPr>
                                <w:rFonts w:ascii="Times New Roman" w:hAnsi="Times New Roman" w:cs="Times New Roman"/>
                                <w:sz w:val="24"/>
                                <w:szCs w:val="24"/>
                                <w:lang w:val="kk-KZ"/>
                              </w:rPr>
                              <w:t>Стилистикалық немесе ситуациялық</w:t>
                            </w:r>
                          </w:p>
                          <w:p w14:paraId="00FDB906" w14:textId="77777777" w:rsidR="00464F0A" w:rsidRPr="007B3661" w:rsidRDefault="00464F0A" w:rsidP="00452B28">
                            <w:pPr>
                              <w:jc w:val="center"/>
                              <w:rPr>
                                <w:rFonts w:ascii="Times New Roman" w:hAnsi="Times New Roman" w:cs="Times New Roman"/>
                                <w:sz w:val="24"/>
                                <w:szCs w:val="24"/>
                                <w:lang w:val="kk-KZ"/>
                              </w:rPr>
                            </w:pPr>
                            <w:r w:rsidRPr="007B3661">
                              <w:rPr>
                                <w:rFonts w:ascii="Times New Roman" w:hAnsi="Times New Roman"/>
                                <w:sz w:val="24"/>
                                <w:szCs w:val="24"/>
                                <w:lang w:val="kk-KZ"/>
                              </w:rPr>
                              <w:t>диафазиялық вариация;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268698" id="Rectangle 7" o:spid="_x0000_s1030" style="position:absolute;left:0;text-align:left;margin-left:282.2pt;margin-top:2.25pt;width:98.75pt;height:16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">
                <v:textbox>
                  <w:txbxContent>
                    <w:p w14:paraId="1CBC5B0D" w14:textId="77777777" w:rsidR="00464F0A" w:rsidRPr="007B3661" w:rsidRDefault="00464F0A" w:rsidP="00452B28">
                      <w:pPr>
                        <w:jc w:val="center"/>
                        <w:rPr>
                          <w:rFonts w:ascii="Times New Roman" w:hAnsi="Times New Roman" w:cs="Times New Roman"/>
                          <w:sz w:val="24"/>
                          <w:szCs w:val="24"/>
                          <w:lang w:val="kk-KZ"/>
                        </w:rPr>
                      </w:pPr>
                      <w:r w:rsidRPr="007B3661">
                        <w:rPr>
                          <w:rFonts w:ascii="Times New Roman" w:hAnsi="Times New Roman" w:cs="Times New Roman"/>
                          <w:sz w:val="24"/>
                          <w:szCs w:val="24"/>
                          <w:lang w:val="kk-KZ"/>
                        </w:rPr>
                        <w:t xml:space="preserve">Стилистикалық </w:t>
                      </w:r>
                      <w:r w:rsidRPr="007B3661">
                        <w:rPr>
                          <w:rFonts w:ascii="Times New Roman" w:hAnsi="Times New Roman" w:cs="Times New Roman"/>
                          <w:sz w:val="24"/>
                          <w:szCs w:val="24"/>
                          <w:lang w:val="kk-KZ"/>
                        </w:rPr>
                        <w:t>немесе ситуациялық</w:t>
                      </w:r>
                    </w:p>
                    <w:p w14:paraId="00FDB906" w14:textId="77777777" w:rsidR="00464F0A" w:rsidRPr="007B3661" w:rsidRDefault="00464F0A" w:rsidP="00452B28">
                      <w:pPr>
                        <w:jc w:val="center"/>
                        <w:rPr>
                          <w:rFonts w:ascii="Times New Roman" w:hAnsi="Times New Roman" w:cs="Times New Roman"/>
                          <w:sz w:val="24"/>
                          <w:szCs w:val="24"/>
                          <w:lang w:val="kk-KZ"/>
                        </w:rPr>
                      </w:pPr>
                      <w:r w:rsidRPr="007B3661">
                        <w:rPr>
                          <w:rFonts w:ascii="Times New Roman" w:hAnsi="Times New Roman"/>
                          <w:sz w:val="24"/>
                          <w:szCs w:val="24"/>
                          <w:lang w:val="kk-KZ"/>
                        </w:rPr>
                        <w:t>диафазиялық вариация;</w:t>
                      </w:r>
                    </w:p>
                  </w:txbxContent>
                </v:textbox>
              </v:rect>
            </w:pict>
          </mc:Fallback>
        </mc:AlternateContent>
      </w:r>
      <w:r w:rsidRPr="008C30D6">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3360" behindDoc="0" locked="0" layoutInCell="1" allowOverlap="1" wp14:anchorId="144D4F1D" wp14:editId="2FF5DD70">
                <wp:simplePos x="0" y="0"/>
                <wp:positionH relativeFrom="column">
                  <wp:posOffset>4926965</wp:posOffset>
                </wp:positionH>
                <wp:positionV relativeFrom="paragraph">
                  <wp:posOffset>37465</wp:posOffset>
                </wp:positionV>
                <wp:extent cx="1200150" cy="2124075"/>
                <wp:effectExtent l="9525" t="11430" r="952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124075"/>
                        </a:xfrm>
                        <a:prstGeom prst="rect">
                          <a:avLst/>
                        </a:prstGeom>
                        <a:solidFill>
                          <a:srgbClr val="FFFFFF"/>
                        </a:solidFill>
                        <a:ln w="9525">
                          <a:solidFill>
                            <a:srgbClr val="000000"/>
                          </a:solidFill>
                          <a:miter lim="800000"/>
                          <a:headEnd/>
                          <a:tailEnd/>
                        </a:ln>
                      </wps:spPr>
                      <wps:txbx>
                        <w:txbxContent>
                          <w:p w14:paraId="25F5543B" w14:textId="77777777" w:rsidR="00464F0A" w:rsidRDefault="00464F0A" w:rsidP="00452B28">
                            <w:pPr>
                              <w:spacing w:after="0"/>
                              <w:rPr>
                                <w:rFonts w:ascii="Times New Roman" w:hAnsi="Times New Roman" w:cs="Times New Roman"/>
                                <w:sz w:val="24"/>
                                <w:szCs w:val="24"/>
                                <w:lang w:val="kk-KZ"/>
                              </w:rPr>
                            </w:pPr>
                            <w:r w:rsidRPr="00452B28">
                              <w:rPr>
                                <w:rFonts w:ascii="Times New Roman" w:hAnsi="Times New Roman" w:cs="Times New Roman"/>
                                <w:sz w:val="24"/>
                                <w:szCs w:val="24"/>
                                <w:lang w:val="kk-KZ"/>
                              </w:rPr>
                              <w:t>Диамезиялық</w:t>
                            </w:r>
                          </w:p>
                          <w:p w14:paraId="4FAD2443" w14:textId="77777777" w:rsidR="00464F0A" w:rsidRDefault="00464F0A" w:rsidP="00452B28">
                            <w:pPr>
                              <w:spacing w:after="0"/>
                              <w:rPr>
                                <w:rFonts w:ascii="Times New Roman" w:hAnsi="Times New Roman" w:cs="Times New Roman"/>
                                <w:sz w:val="24"/>
                                <w:szCs w:val="24"/>
                                <w:lang w:val="kk-KZ"/>
                              </w:rPr>
                            </w:pPr>
                            <w:r>
                              <w:rPr>
                                <w:rFonts w:ascii="Times New Roman" w:hAnsi="Times New Roman" w:cs="Times New Roman"/>
                                <w:sz w:val="24"/>
                                <w:szCs w:val="24"/>
                                <w:lang w:val="kk-KZ"/>
                              </w:rPr>
                              <w:t>Вариация</w:t>
                            </w:r>
                          </w:p>
                          <w:p w14:paraId="40550D75" w14:textId="77777777" w:rsidR="00464F0A" w:rsidRDefault="00464F0A" w:rsidP="00452B28">
                            <w:pPr>
                              <w:spacing w:after="0"/>
                              <w:rPr>
                                <w:rFonts w:ascii="Times New Roman" w:hAnsi="Times New Roman"/>
                                <w:sz w:val="24"/>
                                <w:szCs w:val="24"/>
                                <w:lang w:val="kk-KZ"/>
                              </w:rPr>
                            </w:pPr>
                            <w:r w:rsidRPr="00452B28">
                              <w:rPr>
                                <w:rFonts w:ascii="Times New Roman" w:hAnsi="Times New Roman"/>
                                <w:sz w:val="24"/>
                                <w:szCs w:val="24"/>
                                <w:lang w:val="kk-KZ"/>
                              </w:rPr>
                              <w:t>Ауызша және жазбаша сөйлеуде варианттық формалардың қолданылуы</w:t>
                            </w:r>
                          </w:p>
                          <w:p w14:paraId="19F229A8" w14:textId="77777777" w:rsidR="00464F0A" w:rsidRDefault="00464F0A" w:rsidP="00452B28">
                            <w:pPr>
                              <w:spacing w:after="0"/>
                              <w:rPr>
                                <w:rFonts w:ascii="Times New Roman" w:hAnsi="Times New Roman"/>
                                <w:sz w:val="24"/>
                                <w:szCs w:val="24"/>
                                <w:lang w:val="kk-KZ"/>
                              </w:rPr>
                            </w:pPr>
                            <w:r w:rsidRPr="00452B28">
                              <w:rPr>
                                <w:rFonts w:ascii="Times New Roman" w:hAnsi="Times New Roman"/>
                                <w:sz w:val="24"/>
                                <w:szCs w:val="24"/>
                                <w:lang w:val="kk-KZ"/>
                              </w:rPr>
                              <w:t>ның айырма</w:t>
                            </w:r>
                          </w:p>
                          <w:p w14:paraId="7A34D7F0" w14:textId="77777777" w:rsidR="00464F0A" w:rsidRPr="00452B28" w:rsidRDefault="00464F0A" w:rsidP="00452B28">
                            <w:pPr>
                              <w:spacing w:after="0"/>
                              <w:rPr>
                                <w:rFonts w:ascii="Times New Roman" w:hAnsi="Times New Roman" w:cs="Times New Roman"/>
                                <w:sz w:val="24"/>
                                <w:szCs w:val="24"/>
                                <w:lang w:val="kk-KZ"/>
                              </w:rPr>
                            </w:pPr>
                            <w:r w:rsidRPr="00452B28">
                              <w:rPr>
                                <w:rFonts w:ascii="Times New Roman" w:hAnsi="Times New Roman"/>
                                <w:sz w:val="24"/>
                                <w:szCs w:val="24"/>
                                <w:lang w:val="kk-KZ"/>
                              </w:rPr>
                              <w:t>шылығы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4D4F1D" id="Rectangle 8" o:spid="_x0000_s1031" style="position:absolute;left:0;text-align:left;margin-left:387.95pt;margin-top:2.95pt;width:94.5pt;height:1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">
                <v:textbox>
                  <w:txbxContent>
                    <w:p w14:paraId="25F5543B" w14:textId="77777777" w:rsidR="00464F0A" w:rsidRDefault="00464F0A" w:rsidP="00452B28">
                      <w:pPr>
                        <w:spacing w:after="0"/>
                        <w:rPr>
                          <w:rFonts w:ascii="Times New Roman" w:hAnsi="Times New Roman" w:cs="Times New Roman"/>
                          <w:sz w:val="24"/>
                          <w:szCs w:val="24"/>
                          <w:lang w:val="kk-KZ"/>
                        </w:rPr>
                      </w:pPr>
                      <w:r w:rsidRPr="00452B28">
                        <w:rPr>
                          <w:rFonts w:ascii="Times New Roman" w:hAnsi="Times New Roman" w:cs="Times New Roman"/>
                          <w:sz w:val="24"/>
                          <w:szCs w:val="24"/>
                          <w:lang w:val="kk-KZ"/>
                        </w:rPr>
                        <w:t>Диамезиялық</w:t>
                      </w:r>
                    </w:p>
                    <w:p w14:paraId="4FAD2443" w14:textId="77777777" w:rsidR="00464F0A" w:rsidRDefault="00464F0A" w:rsidP="00452B28">
                      <w:pPr>
                        <w:spacing w:after="0"/>
                        <w:rPr>
                          <w:rFonts w:ascii="Times New Roman" w:hAnsi="Times New Roman" w:cs="Times New Roman"/>
                          <w:sz w:val="24"/>
                          <w:szCs w:val="24"/>
                          <w:lang w:val="kk-KZ"/>
                        </w:rPr>
                      </w:pPr>
                      <w:r>
                        <w:rPr>
                          <w:rFonts w:ascii="Times New Roman" w:hAnsi="Times New Roman" w:cs="Times New Roman"/>
                          <w:sz w:val="24"/>
                          <w:szCs w:val="24"/>
                          <w:lang w:val="kk-KZ"/>
                        </w:rPr>
                        <w:t>Вариация</w:t>
                      </w:r>
                    </w:p>
                    <w:p w14:paraId="40550D75" w14:textId="77777777" w:rsidR="00464F0A" w:rsidRDefault="00464F0A" w:rsidP="00452B28">
                      <w:pPr>
                        <w:spacing w:after="0"/>
                        <w:rPr>
                          <w:rFonts w:ascii="Times New Roman" w:hAnsi="Times New Roman"/>
                          <w:sz w:val="24"/>
                          <w:szCs w:val="24"/>
                          <w:lang w:val="kk-KZ"/>
                        </w:rPr>
                      </w:pPr>
                      <w:r w:rsidRPr="00452B28">
                        <w:rPr>
                          <w:rFonts w:ascii="Times New Roman" w:hAnsi="Times New Roman"/>
                          <w:sz w:val="24"/>
                          <w:szCs w:val="24"/>
                          <w:lang w:val="kk-KZ"/>
                        </w:rPr>
                        <w:t>Ауызша және жазбаша сөйлеуде варианттық формалардың қолданылуы</w:t>
                      </w:r>
                    </w:p>
                    <w:p w14:paraId="19F229A8" w14:textId="77777777" w:rsidR="00464F0A" w:rsidRDefault="00464F0A" w:rsidP="00452B28">
                      <w:pPr>
                        <w:spacing w:after="0"/>
                        <w:rPr>
                          <w:rFonts w:ascii="Times New Roman" w:hAnsi="Times New Roman"/>
                          <w:sz w:val="24"/>
                          <w:szCs w:val="24"/>
                          <w:lang w:val="kk-KZ"/>
                        </w:rPr>
                      </w:pPr>
                      <w:r w:rsidRPr="00452B28">
                        <w:rPr>
                          <w:rFonts w:ascii="Times New Roman" w:hAnsi="Times New Roman"/>
                          <w:sz w:val="24"/>
                          <w:szCs w:val="24"/>
                          <w:lang w:val="kk-KZ"/>
                        </w:rPr>
                        <w:t>ның айырма</w:t>
                      </w:r>
                    </w:p>
                    <w:p w14:paraId="7A34D7F0" w14:textId="77777777" w:rsidR="00464F0A" w:rsidRPr="00452B28" w:rsidRDefault="00464F0A" w:rsidP="00452B28">
                      <w:pPr>
                        <w:spacing w:after="0"/>
                        <w:rPr>
                          <w:rFonts w:ascii="Times New Roman" w:hAnsi="Times New Roman" w:cs="Times New Roman"/>
                          <w:sz w:val="24"/>
                          <w:szCs w:val="24"/>
                          <w:lang w:val="kk-KZ"/>
                        </w:rPr>
                      </w:pPr>
                      <w:r w:rsidRPr="00452B28">
                        <w:rPr>
                          <w:rFonts w:ascii="Times New Roman" w:hAnsi="Times New Roman"/>
                          <w:sz w:val="24"/>
                          <w:szCs w:val="24"/>
                          <w:lang w:val="kk-KZ"/>
                        </w:rPr>
                        <w:t>шылығы</w:t>
                      </w:r>
                    </w:p>
                  </w:txbxContent>
                </v:textbox>
              </v:rect>
            </w:pict>
          </mc:Fallback>
        </mc:AlternateContent>
      </w:r>
    </w:p>
    <w:p w14:paraId="2CB4A533"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293252F8"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0AA5CBD7"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15899F1F" w14:textId="4327AD8E"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6439E811" w14:textId="6EC1C2CD"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1A5B33CD" w14:textId="404BE5E6"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3ABF6D90" w14:textId="1D0EE1AE"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5EF49BF6" w14:textId="207925EE"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62B0EC9B" w14:textId="6A6ECC41"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379EC489" w14:textId="2445F227"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5B6DD5E0" w14:textId="0E07D4FB" w:rsidR="008F5C40" w:rsidRPr="008C30D6" w:rsidRDefault="008F5C40" w:rsidP="008F5C40">
      <w:pPr>
        <w:tabs>
          <w:tab w:val="left" w:pos="993"/>
        </w:tabs>
        <w:spacing w:after="0" w:line="240" w:lineRule="auto"/>
        <w:jc w:val="center"/>
        <w:rPr>
          <w:rFonts w:ascii="Times New Roman" w:hAnsi="Times New Roman" w:cs="Times New Roman"/>
          <w:i/>
          <w:color w:val="000000" w:themeColor="text1"/>
          <w:sz w:val="28"/>
          <w:szCs w:val="28"/>
          <w:lang w:val="kk-KZ"/>
        </w:rPr>
      </w:pPr>
      <w:r w:rsidRPr="008C30D6">
        <w:rPr>
          <w:rFonts w:ascii="Times New Roman" w:hAnsi="Times New Roman" w:cs="Times New Roman"/>
          <w:iCs/>
          <w:color w:val="000000" w:themeColor="text1"/>
          <w:sz w:val="28"/>
          <w:szCs w:val="28"/>
          <w:lang w:val="kk-KZ"/>
        </w:rPr>
        <w:t>1</w:t>
      </w:r>
      <w:r>
        <w:rPr>
          <w:rFonts w:ascii="Times New Roman" w:hAnsi="Times New Roman" w:cs="Times New Roman"/>
          <w:iCs/>
          <w:color w:val="000000" w:themeColor="text1"/>
          <w:sz w:val="28"/>
          <w:szCs w:val="28"/>
          <w:lang w:val="kk-KZ"/>
        </w:rPr>
        <w:t>-с</w:t>
      </w:r>
      <w:r w:rsidRPr="008C30D6">
        <w:rPr>
          <w:rFonts w:ascii="Times New Roman" w:hAnsi="Times New Roman" w:cs="Times New Roman"/>
          <w:iCs/>
          <w:color w:val="000000" w:themeColor="text1"/>
          <w:sz w:val="28"/>
          <w:szCs w:val="28"/>
          <w:lang w:val="kk-KZ"/>
        </w:rPr>
        <w:t>ызба</w:t>
      </w:r>
      <w:r>
        <w:rPr>
          <w:rFonts w:ascii="Times New Roman" w:hAnsi="Times New Roman" w:cs="Times New Roman"/>
          <w:iCs/>
          <w:color w:val="000000" w:themeColor="text1"/>
          <w:sz w:val="28"/>
          <w:szCs w:val="28"/>
          <w:lang w:val="kk-KZ"/>
        </w:rPr>
        <w:t xml:space="preserve">. </w:t>
      </w:r>
      <w:r w:rsidRPr="008C30D6">
        <w:rPr>
          <w:rFonts w:ascii="Times New Roman" w:hAnsi="Times New Roman" w:cs="Times New Roman"/>
          <w:iCs/>
          <w:color w:val="000000" w:themeColor="text1"/>
          <w:sz w:val="28"/>
          <w:szCs w:val="28"/>
          <w:lang w:val="kk-KZ"/>
        </w:rPr>
        <w:t>Вариативтілік түрлері</w:t>
      </w:r>
    </w:p>
    <w:p w14:paraId="2A678B86" w14:textId="77777777" w:rsidR="0063766B" w:rsidRPr="008C30D6" w:rsidRDefault="0063766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418DA12D" w14:textId="7E329C71" w:rsidR="00452B28" w:rsidRPr="008C30D6" w:rsidRDefault="00452B28"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Вариацияның соңғы түрін ғылыми қолданысқа француз лингвисті Ф.</w:t>
      </w:r>
      <w:r w:rsidR="00C17A4A" w:rsidRPr="008C30D6">
        <w:rPr>
          <w:rFonts w:ascii="Times New Roman" w:hAnsi="Times New Roman" w:cs="Times New Roman"/>
          <w:color w:val="000000" w:themeColor="text1"/>
          <w:sz w:val="28"/>
          <w:szCs w:val="28"/>
          <w:lang w:val="kk-KZ"/>
        </w:rPr>
        <w:t> </w:t>
      </w:r>
      <w:r w:rsidR="00464F0A">
        <w:rPr>
          <w:rFonts w:ascii="Times New Roman" w:hAnsi="Times New Roman" w:cs="Times New Roman"/>
          <w:color w:val="000000" w:themeColor="text1"/>
          <w:sz w:val="28"/>
          <w:szCs w:val="28"/>
          <w:lang w:val="kk-KZ"/>
        </w:rPr>
        <w:t>Гейд енгізген</w:t>
      </w:r>
      <w:r w:rsidRPr="008C30D6">
        <w:rPr>
          <w:rFonts w:ascii="Times New Roman" w:hAnsi="Times New Roman" w:cs="Times New Roman"/>
          <w:color w:val="000000" w:themeColor="text1"/>
          <w:sz w:val="28"/>
          <w:szCs w:val="28"/>
          <w:lang w:val="kk-KZ"/>
        </w:rPr>
        <w:t>.</w:t>
      </w:r>
    </w:p>
    <w:p w14:paraId="716D0D8B"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Заманауи лингвисттердің пайымдауынша, ауытқу мүмкіндігі тілдің табиғатында жатыр. Шынында да, ауытқу үдерісін тілде заңды деп санауға болады, өйткені ол тілдің түрлі даму кезеңдерінде әртүрлі деңгейдегі тілдік бірліктерді сипаттайды және оның дамуының тұрақты белгісі болып табылады.</w:t>
      </w:r>
    </w:p>
    <w:p w14:paraId="7FAD714C" w14:textId="35CF2C2B"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Тілдегі вариативтілік проблемасын жария ету үшін тілдің жалпы ерекшеліктерін де, тілдік вариация жүзеге асырылатын нақты мәдени-тарихи жағдайларды да ескеру керек [</w:t>
      </w:r>
      <w:r w:rsidR="00464F0A" w:rsidRPr="00464F0A">
        <w:rPr>
          <w:rFonts w:ascii="Times New Roman" w:hAnsi="Times New Roman" w:cs="Times New Roman"/>
          <w:color w:val="000000" w:themeColor="text1"/>
          <w:sz w:val="28"/>
          <w:szCs w:val="28"/>
          <w:lang w:val="kk-KZ"/>
        </w:rPr>
        <w:t xml:space="preserve">24, </w:t>
      </w:r>
      <w:r w:rsidRPr="008C30D6">
        <w:rPr>
          <w:rFonts w:ascii="Times New Roman" w:hAnsi="Times New Roman" w:cs="Times New Roman"/>
          <w:color w:val="000000" w:themeColor="text1"/>
          <w:sz w:val="28"/>
          <w:szCs w:val="28"/>
          <w:lang w:val="kk-KZ"/>
        </w:rPr>
        <w:t>53].</w:t>
      </w:r>
    </w:p>
    <w:p w14:paraId="3BE06EB7"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Соңғы кездері лингвистердің назарында әлеуметтік мәртебесіне, жынысына, этникалық тиесілігіне, тұратын жеріне және т.б. байланысты тіл мен сөйлеу ерекшеліктері жатыр. Жеке адамның сөзі оның әлеуметтік мәртебесі мен білімінің өзіндік белгісі болып табылады.</w:t>
      </w:r>
    </w:p>
    <w:p w14:paraId="2C0430EF"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 Ж. Багана вариативтілік мәселесін қарау кезінде акролект, мезо- лект, базилект сияқты ұғымдарға назар аудару қажеттігін атап өтті.</w:t>
      </w:r>
    </w:p>
    <w:p w14:paraId="37D5FB1F" w14:textId="6A662B10"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Акролект</w:t>
      </w:r>
      <w:r w:rsidRPr="008C30D6">
        <w:rPr>
          <w:rFonts w:ascii="Times New Roman" w:hAnsi="Times New Roman" w:cs="Times New Roman"/>
          <w:color w:val="000000" w:themeColor="text1"/>
          <w:sz w:val="28"/>
          <w:szCs w:val="28"/>
          <w:lang w:val="kk-KZ"/>
        </w:rPr>
        <w:t xml:space="preserve"> </w:t>
      </w:r>
      <w:r w:rsidR="00E43DAA">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білімді адамдар еркін сөйлейтін және жазатын ауызша және жазбаша түрдегі ауызша тіл. Акролектік </w:t>
      </w:r>
      <w:r w:rsidR="006674C2" w:rsidRPr="008C30D6">
        <w:rPr>
          <w:rFonts w:ascii="Times New Roman" w:hAnsi="Times New Roman" w:cs="Times New Roman"/>
          <w:color w:val="000000" w:themeColor="text1"/>
          <w:sz w:val="28"/>
          <w:szCs w:val="28"/>
          <w:lang w:val="kk-KZ"/>
        </w:rPr>
        <w:t>вариантты</w:t>
      </w:r>
      <w:r w:rsidRPr="008C30D6">
        <w:rPr>
          <w:rFonts w:ascii="Times New Roman" w:hAnsi="Times New Roman" w:cs="Times New Roman"/>
          <w:color w:val="000000" w:themeColor="text1"/>
          <w:sz w:val="28"/>
          <w:szCs w:val="28"/>
          <w:lang w:val="kk-KZ"/>
        </w:rPr>
        <w:t xml:space="preserve"> «беделді» деп те атайды, ол аз дәрежеде түрленуге бейім.</w:t>
      </w:r>
    </w:p>
    <w:p w14:paraId="270F93E1" w14:textId="72AC4160"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Мезолект</w:t>
      </w:r>
      <w:r w:rsidRPr="008C30D6">
        <w:rPr>
          <w:rFonts w:ascii="Times New Roman" w:hAnsi="Times New Roman" w:cs="Times New Roman"/>
          <w:color w:val="000000" w:themeColor="text1"/>
          <w:sz w:val="28"/>
          <w:szCs w:val="28"/>
          <w:lang w:val="kk-KZ"/>
        </w:rPr>
        <w:t xml:space="preserve"> </w:t>
      </w:r>
      <w:r w:rsidR="000A730E">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тілдің өңірлік түрін қалайтын орта тапқа тән халықтық-сөйлеу немесе күнделікті сөйлеу түрі.</w:t>
      </w:r>
    </w:p>
    <w:p w14:paraId="1BA8DA62" w14:textId="4445B5FF"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Базилект</w:t>
      </w:r>
      <w:r w:rsidRPr="008C30D6">
        <w:rPr>
          <w:rFonts w:ascii="Times New Roman" w:hAnsi="Times New Roman" w:cs="Times New Roman"/>
          <w:color w:val="000000" w:themeColor="text1"/>
          <w:sz w:val="28"/>
          <w:szCs w:val="28"/>
          <w:lang w:val="kk-KZ"/>
        </w:rPr>
        <w:t xml:space="preserve"> ауытқуға неғұрлым бейім тіл түрі ретінде сипатталады, оның жеткізушісі білім деңгейі төмен халықтың бір бөлігі болып табылады [</w:t>
      </w:r>
      <w:r w:rsidR="00CD6301">
        <w:rPr>
          <w:rFonts w:ascii="Times New Roman" w:hAnsi="Times New Roman" w:cs="Times New Roman"/>
          <w:color w:val="000000" w:themeColor="text1"/>
          <w:sz w:val="28"/>
          <w:szCs w:val="28"/>
          <w:lang w:val="kk-KZ"/>
        </w:rPr>
        <w:t>25,</w:t>
      </w:r>
      <w:r w:rsidRPr="008C30D6">
        <w:rPr>
          <w:rFonts w:ascii="Times New Roman" w:hAnsi="Times New Roman" w:cs="Times New Roman"/>
          <w:color w:val="000000" w:themeColor="text1"/>
          <w:sz w:val="28"/>
          <w:szCs w:val="28"/>
          <w:lang w:val="kk-KZ"/>
        </w:rPr>
        <w:t xml:space="preserve"> 69-70].</w:t>
      </w:r>
    </w:p>
    <w:p w14:paraId="37CEAB8E" w14:textId="77777777" w:rsidR="00FF3B9B" w:rsidRPr="008C30D6" w:rsidRDefault="00FF3B9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Тілдің әртүрлі әлеуметтік типтеріндегі вариативтілік сипаты әртүрлі және олардың әртүрлі ұлттық қоғамдастықтардағы қатынасының өзі бірдей болмауы мүмкін. Бұл сәйкессіздіктер бірыңғай тілді саралау үшін алғышарттар жасайды және сонымен бірге вариативтіліктің ерекше сипатын нақты айқындауға мүмкіндік береді.</w:t>
      </w:r>
    </w:p>
    <w:p w14:paraId="0E984B25" w14:textId="06B624BF" w:rsidR="00FF3B9B" w:rsidRPr="008C30D6" w:rsidRDefault="00C17A4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Г.В. </w:t>
      </w:r>
      <w:r w:rsidR="00FF3B9B" w:rsidRPr="008C30D6">
        <w:rPr>
          <w:rFonts w:ascii="Times New Roman" w:hAnsi="Times New Roman" w:cs="Times New Roman"/>
          <w:color w:val="000000" w:themeColor="text1"/>
          <w:sz w:val="28"/>
          <w:szCs w:val="28"/>
          <w:lang w:val="kk-KZ"/>
        </w:rPr>
        <w:t>Степанов атап өткендей, «тілдік вариативтенуді зерделеудің қиындығы лингвистикалық өзгерістер процесінің күрделілігіне байланысты, ол бір-біріне тәуелсіз әрекет ететін бірнеше</w:t>
      </w:r>
      <w:r w:rsidR="00464F0A">
        <w:rPr>
          <w:rFonts w:ascii="Times New Roman" w:hAnsi="Times New Roman" w:cs="Times New Roman"/>
          <w:color w:val="000000" w:themeColor="text1"/>
          <w:sz w:val="28"/>
          <w:szCs w:val="28"/>
          <w:lang w:val="kk-KZ"/>
        </w:rPr>
        <w:t xml:space="preserve"> түрлі факторлардан туындайды» [</w:t>
      </w:r>
      <w:r w:rsidR="00FF3B9B" w:rsidRPr="008C30D6">
        <w:rPr>
          <w:rFonts w:ascii="Times New Roman" w:hAnsi="Times New Roman" w:cs="Times New Roman"/>
          <w:color w:val="000000" w:themeColor="text1"/>
          <w:sz w:val="28"/>
          <w:szCs w:val="28"/>
          <w:lang w:val="kk-KZ"/>
        </w:rPr>
        <w:t xml:space="preserve">Степанов </w:t>
      </w:r>
      <w:r w:rsidR="00464F0A" w:rsidRPr="00464F0A">
        <w:rPr>
          <w:rFonts w:ascii="Times New Roman" w:hAnsi="Times New Roman" w:cs="Times New Roman"/>
          <w:color w:val="000000" w:themeColor="text1"/>
          <w:sz w:val="28"/>
          <w:szCs w:val="28"/>
          <w:lang w:val="kk-KZ"/>
        </w:rPr>
        <w:t xml:space="preserve">24, </w:t>
      </w:r>
      <w:r w:rsidR="00FF3B9B" w:rsidRPr="008C30D6">
        <w:rPr>
          <w:rFonts w:ascii="Times New Roman" w:hAnsi="Times New Roman" w:cs="Times New Roman"/>
          <w:color w:val="000000" w:themeColor="text1"/>
          <w:sz w:val="28"/>
          <w:szCs w:val="28"/>
          <w:lang w:val="kk-KZ"/>
        </w:rPr>
        <w:t>54].</w:t>
      </w:r>
    </w:p>
    <w:p w14:paraId="038774C8" w14:textId="69D73E89" w:rsidR="00FF3B9B" w:rsidRPr="008C30D6" w:rsidRDefault="00C17A4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В.Г. </w:t>
      </w:r>
      <w:r w:rsidR="00FF3B9B" w:rsidRPr="008C30D6">
        <w:rPr>
          <w:rFonts w:ascii="Times New Roman" w:hAnsi="Times New Roman" w:cs="Times New Roman"/>
          <w:color w:val="000000" w:themeColor="text1"/>
          <w:sz w:val="28"/>
          <w:szCs w:val="28"/>
          <w:lang w:val="kk-KZ"/>
        </w:rPr>
        <w:t>Гак тілде вариативтену факторларының үш түрін белгілейді: ішкі (жүйелік-құрылымдық, жүйе қысымы), тіл жүйесіне қатысты сыртқы, бірақ жалпы тілге қатысты ішкі (өркениеттің дамуы, тілде сөйлеушілер топтары арасындағы байланыстардың тоқтатылуы немесе белгіленуі және т.б.), тіл жүйесіне қатысты сыртқы, бірақ тілге және оның жұмыс істеуіне қатысты ішкі. адамның қарым-қатынасы мен ойлауының жалпы заңдылықтарымен байланысты логикалық және психологиялық факторлар. Көптеген жағдайларда дәл осы факторлар шешуші болып табылады және тілдік құралдардың түрленуін алдын ала айқындайды. Олар объективті, адамның тілегіне тәуелді емес (мысалы, күнделікті сөздегі мағынаның жылжуы) және субъективті, сөйлеушінің саналы ниеттері мен тілектерін бейнелейтін (мысалы, поэтикалық сөздегі) болуы мүмкін [</w:t>
      </w:r>
      <w:r w:rsidR="00A2021E" w:rsidRPr="008C30D6">
        <w:rPr>
          <w:rFonts w:ascii="Times New Roman" w:hAnsi="Times New Roman" w:cs="Times New Roman"/>
          <w:color w:val="000000" w:themeColor="text1"/>
          <w:sz w:val="28"/>
          <w:szCs w:val="28"/>
          <w:lang w:val="kk-KZ"/>
        </w:rPr>
        <w:t>16;</w:t>
      </w:r>
      <w:r w:rsidR="00FF3B9B" w:rsidRPr="008C30D6">
        <w:rPr>
          <w:rFonts w:ascii="Times New Roman" w:hAnsi="Times New Roman" w:cs="Times New Roman"/>
          <w:color w:val="000000" w:themeColor="text1"/>
          <w:sz w:val="28"/>
          <w:szCs w:val="28"/>
          <w:lang w:val="kk-KZ"/>
        </w:rPr>
        <w:t xml:space="preserve"> 4-5].</w:t>
      </w:r>
    </w:p>
    <w:p w14:paraId="7E97C1D1" w14:textId="2EA96F9F" w:rsidR="00FF3B9B" w:rsidRPr="008C30D6" w:rsidRDefault="00C17A4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w:t>
      </w:r>
      <w:r w:rsidR="00FF3B9B" w:rsidRPr="008C30D6">
        <w:rPr>
          <w:rFonts w:ascii="Times New Roman" w:hAnsi="Times New Roman" w:cs="Times New Roman"/>
          <w:color w:val="000000" w:themeColor="text1"/>
          <w:sz w:val="28"/>
          <w:szCs w:val="28"/>
          <w:lang w:val="kk-KZ"/>
        </w:rPr>
        <w:t>.С.</w:t>
      </w:r>
      <w:r w:rsidRPr="008C30D6">
        <w:rPr>
          <w:rFonts w:ascii="Times New Roman" w:hAnsi="Times New Roman" w:cs="Times New Roman"/>
          <w:color w:val="000000" w:themeColor="text1"/>
          <w:sz w:val="28"/>
          <w:szCs w:val="28"/>
          <w:lang w:val="kk-KZ"/>
        </w:rPr>
        <w:t> </w:t>
      </w:r>
      <w:r w:rsidR="00FF3B9B" w:rsidRPr="008C30D6">
        <w:rPr>
          <w:rFonts w:ascii="Times New Roman" w:hAnsi="Times New Roman" w:cs="Times New Roman"/>
          <w:color w:val="000000" w:themeColor="text1"/>
          <w:sz w:val="28"/>
          <w:szCs w:val="28"/>
          <w:lang w:val="kk-KZ"/>
        </w:rPr>
        <w:t xml:space="preserve">Горбачевичтің пікірінше, вариативтілік себептері сан қырлы және көп қырлы гетерогенді элементтердің бірігуінен туындайды. Автор оларды екі үлкен топқа бөледі: сыртқы және ішкі. Ол сыртқы тілдерге аумақтық диалектілердің ықпалын, бір сөздің әртүрлі тілдерден алынуын және осы процеске делдал тілдің ықпалын жатқызады.  Ішкі- ұқсас фактордың әрекеті (парадигматикалық және синтагматикалық), осы санаттардың біркелкі дамуы нәтижесінде пайда болатын варианты мен мазмұнының баламалылығы; тілдік жүйенің құрылымдық </w:t>
      </w:r>
      <w:r w:rsidR="00FF3B9B" w:rsidRPr="008C30D6">
        <w:rPr>
          <w:rFonts w:ascii="Times New Roman" w:hAnsi="Times New Roman" w:cs="Times New Roman"/>
          <w:color w:val="000000" w:themeColor="text1"/>
          <w:sz w:val="28"/>
          <w:szCs w:val="28"/>
          <w:lang w:val="kk-KZ"/>
        </w:rPr>
        <w:lastRenderedPageBreak/>
        <w:t>әлеуетінің әралуандығы және тілді дамыту процесінде оны қайта құру; үнемдеу үрдісі (желілік, материалдық немесе ойлау) [</w:t>
      </w:r>
      <w:r w:rsidR="00A2021E" w:rsidRPr="008C30D6">
        <w:rPr>
          <w:rFonts w:ascii="Times New Roman" w:hAnsi="Times New Roman" w:cs="Times New Roman"/>
          <w:color w:val="000000" w:themeColor="text1"/>
          <w:sz w:val="28"/>
          <w:szCs w:val="28"/>
          <w:lang w:val="kk-KZ"/>
        </w:rPr>
        <w:t>32;</w:t>
      </w:r>
      <w:r w:rsidR="00FF3B9B" w:rsidRPr="008C30D6">
        <w:rPr>
          <w:rFonts w:ascii="Times New Roman" w:hAnsi="Times New Roman" w:cs="Times New Roman"/>
          <w:color w:val="000000" w:themeColor="text1"/>
          <w:sz w:val="28"/>
          <w:szCs w:val="28"/>
          <w:lang w:val="kk-KZ"/>
        </w:rPr>
        <w:t xml:space="preserve"> 23-24].</w:t>
      </w:r>
    </w:p>
    <w:p w14:paraId="1EF372BA" w14:textId="6EE02B20" w:rsidR="00FF3B9B" w:rsidRPr="008C30D6" w:rsidRDefault="00FF3B9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Н.М.</w:t>
      </w:r>
      <w:r w:rsidR="00C17A4A"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Фирсова, өз кезегінде, варианттардың пайда болуын алдын ала анықтайтын және олардың дамуына әсер ететін интра және экстралингвистикал</w:t>
      </w:r>
      <w:r w:rsidR="00E81323" w:rsidRPr="008C30D6">
        <w:rPr>
          <w:rFonts w:ascii="Times New Roman" w:hAnsi="Times New Roman" w:cs="Times New Roman"/>
          <w:color w:val="000000" w:themeColor="text1"/>
          <w:sz w:val="28"/>
          <w:szCs w:val="28"/>
          <w:lang w:val="kk-KZ"/>
        </w:rPr>
        <w:t>ық факторларды бөліп көрсетеді.</w:t>
      </w:r>
    </w:p>
    <w:p w14:paraId="7C851086" w14:textId="77777777" w:rsidR="00E81323" w:rsidRPr="008C30D6" w:rsidRDefault="00E8132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Ішкі интра факторларға мыналар жатады: 1) формальды қатынаста әртүрлі бірліктердің жұмыс істеу процесінде бір синтаксистік позицияда бір ғана релевантты белгіні беру қабілеті; 2) мәтінге белгілі тәуелділік (функционалдық стильге және стильге); 3) грамматикалық нысандардың аттракцион феномені.</w:t>
      </w:r>
    </w:p>
    <w:p w14:paraId="17D7E569" w14:textId="77777777" w:rsidR="00E81323" w:rsidRPr="008C30D6" w:rsidRDefault="00E8132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Негізгі экстралингвистикалық факторларға мыналар жатады: 1) уақытша (тарихи); 2) аумақтық (кеңістіктік) және географиялық; 3) субстраттың әсері және тіл экспортының әсері; 4) әлеуметтік және әлеуметтік-тарихи [Фирсова 2000:103].</w:t>
      </w:r>
    </w:p>
    <w:p w14:paraId="5088A304" w14:textId="2369C228" w:rsidR="00E81323" w:rsidRPr="008C30D6" w:rsidRDefault="00E8132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Г.Г.</w:t>
      </w:r>
      <w:r w:rsidR="000A730E">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Ивлева синхронд</w:t>
      </w:r>
      <w:r w:rsidR="00FC23FB" w:rsidRPr="008C30D6">
        <w:rPr>
          <w:rFonts w:ascii="Times New Roman" w:hAnsi="Times New Roman" w:cs="Times New Roman"/>
          <w:color w:val="000000" w:themeColor="text1"/>
          <w:sz w:val="28"/>
          <w:szCs w:val="28"/>
          <w:lang w:val="kk-KZ"/>
        </w:rPr>
        <w:t>ы</w:t>
      </w:r>
      <w:r w:rsidRPr="008C30D6">
        <w:rPr>
          <w:rFonts w:ascii="Times New Roman" w:hAnsi="Times New Roman" w:cs="Times New Roman"/>
          <w:color w:val="000000" w:themeColor="text1"/>
          <w:sz w:val="28"/>
          <w:szCs w:val="28"/>
          <w:lang w:val="kk-KZ"/>
        </w:rPr>
        <w:t>, диахронияда да экстралингвистикалық факторларға адамдардың өмір сүру жағдайларын және тілде сөйлеушілердің лексиканы пайдалануын, ал ішкі топтық факторларға - лексикалық бірліктердің өздерінің құрылымдық семантикалық ерекшеліктерін, олардың тіл мен тілдегі өзара іс-қимылын, процестерін жатқызады [</w:t>
      </w:r>
      <w:r w:rsidR="00A2021E" w:rsidRPr="008C30D6">
        <w:rPr>
          <w:rFonts w:ascii="Times New Roman" w:hAnsi="Times New Roman" w:cs="Times New Roman"/>
          <w:color w:val="000000" w:themeColor="text1"/>
          <w:sz w:val="28"/>
          <w:szCs w:val="28"/>
          <w:lang w:val="kk-KZ"/>
        </w:rPr>
        <w:t>35;</w:t>
      </w:r>
      <w:r w:rsidR="002E0EB7">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121].</w:t>
      </w:r>
    </w:p>
    <w:p w14:paraId="24E2C14C" w14:textId="77777777" w:rsidR="00C65985" w:rsidRPr="008C30D6" w:rsidRDefault="00C659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Вариативтілік құбылысы тілдің барлық деңгейінде көрінетіндіктен, оны типологиялық тұрғыдан саралау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зерттеудің маңызды бағыты болып саналады. Лингвистикалық әдебиеттерде бұл құбылысты </w:t>
      </w:r>
      <w:r w:rsidRPr="008C30D6">
        <w:rPr>
          <w:rFonts w:ascii="Times New Roman" w:eastAsia="Times New Roman" w:hAnsi="Times New Roman" w:cs="Times New Roman"/>
          <w:bCs/>
          <w:color w:val="000000" w:themeColor="text1"/>
          <w:sz w:val="28"/>
          <w:szCs w:val="28"/>
          <w:lang w:val="kk-KZ" w:eastAsia="ru-RU"/>
        </w:rPr>
        <w:t>формалды</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семантикалық</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функционалды</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когнитивтік</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социолингвистикалық</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прагматикалық</w:t>
      </w:r>
      <w:r w:rsidRPr="008C30D6">
        <w:rPr>
          <w:rFonts w:ascii="Times New Roman" w:eastAsia="Times New Roman" w:hAnsi="Times New Roman" w:cs="Times New Roman"/>
          <w:color w:val="000000" w:themeColor="text1"/>
          <w:sz w:val="28"/>
          <w:szCs w:val="28"/>
          <w:lang w:val="kk-KZ" w:eastAsia="ru-RU"/>
        </w:rPr>
        <w:t xml:space="preserve"> түрлерге бөлу дәстүрі қалыптасқан.</w:t>
      </w:r>
    </w:p>
    <w:p w14:paraId="2A1E4937" w14:textId="1DC53676" w:rsidR="00C65985" w:rsidRPr="008C30D6" w:rsidRDefault="00C65985" w:rsidP="002E0EB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Формалды вариативтілік (formal variation)</w:t>
      </w:r>
      <w:r w:rsidR="004454F3"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 тіл бірлігінің сыртқы құрылымындағы өзгерістермен байланысты. Мысалы, фонетикалық варианттар (</w:t>
      </w:r>
      <w:r w:rsidR="004454F3" w:rsidRPr="008C30D6">
        <w:rPr>
          <w:rFonts w:ascii="Times New Roman" w:eastAsia="Times New Roman" w:hAnsi="Times New Roman" w:cs="Times New Roman"/>
          <w:i/>
          <w:iCs/>
          <w:color w:val="000000" w:themeColor="text1"/>
          <w:sz w:val="28"/>
          <w:szCs w:val="28"/>
          <w:lang w:val="kk-KZ" w:eastAsia="ru-RU"/>
        </w:rPr>
        <w:t>жолдас-</w:t>
      </w:r>
      <w:r w:rsidRPr="008C30D6">
        <w:rPr>
          <w:rFonts w:ascii="Times New Roman" w:eastAsia="Times New Roman" w:hAnsi="Times New Roman" w:cs="Times New Roman"/>
          <w:i/>
          <w:iCs/>
          <w:color w:val="000000" w:themeColor="text1"/>
          <w:sz w:val="28"/>
          <w:szCs w:val="28"/>
          <w:lang w:val="kk-KZ" w:eastAsia="ru-RU"/>
        </w:rPr>
        <w:t>жолдаш</w:t>
      </w:r>
      <w:r w:rsidRPr="008C30D6">
        <w:rPr>
          <w:rFonts w:ascii="Times New Roman" w:eastAsia="Times New Roman" w:hAnsi="Times New Roman" w:cs="Times New Roman"/>
          <w:color w:val="000000" w:themeColor="text1"/>
          <w:sz w:val="28"/>
          <w:szCs w:val="28"/>
          <w:lang w:val="kk-KZ" w:eastAsia="ru-RU"/>
        </w:rPr>
        <w:t xml:space="preserve">, </w:t>
      </w:r>
      <w:r w:rsidR="004454F3" w:rsidRPr="008C30D6">
        <w:rPr>
          <w:rFonts w:ascii="Times New Roman" w:eastAsia="Times New Roman" w:hAnsi="Times New Roman" w:cs="Times New Roman"/>
          <w:i/>
          <w:iCs/>
          <w:color w:val="000000" w:themeColor="text1"/>
          <w:sz w:val="28"/>
          <w:szCs w:val="28"/>
          <w:lang w:val="kk-KZ" w:eastAsia="ru-RU"/>
        </w:rPr>
        <w:t>келеді-</w:t>
      </w:r>
      <w:r w:rsidRPr="008C30D6">
        <w:rPr>
          <w:rFonts w:ascii="Times New Roman" w:eastAsia="Times New Roman" w:hAnsi="Times New Roman" w:cs="Times New Roman"/>
          <w:i/>
          <w:iCs/>
          <w:color w:val="000000" w:themeColor="text1"/>
          <w:sz w:val="28"/>
          <w:szCs w:val="28"/>
          <w:lang w:val="kk-KZ" w:eastAsia="ru-RU"/>
        </w:rPr>
        <w:t>келед</w:t>
      </w:r>
      <w:r w:rsidRPr="008C30D6">
        <w:rPr>
          <w:rFonts w:ascii="Times New Roman" w:eastAsia="Times New Roman" w:hAnsi="Times New Roman" w:cs="Times New Roman"/>
          <w:color w:val="000000" w:themeColor="text1"/>
          <w:sz w:val="28"/>
          <w:szCs w:val="28"/>
          <w:lang w:val="kk-KZ" w:eastAsia="ru-RU"/>
        </w:rPr>
        <w:t>), морфологиялық варианттар (</w:t>
      </w:r>
      <w:r w:rsidRPr="008C30D6">
        <w:rPr>
          <w:rFonts w:ascii="Times New Roman" w:eastAsia="Times New Roman" w:hAnsi="Times New Roman" w:cs="Times New Roman"/>
          <w:i/>
          <w:iCs/>
          <w:color w:val="000000" w:themeColor="text1"/>
          <w:sz w:val="28"/>
          <w:szCs w:val="28"/>
          <w:lang w:val="kk-KZ" w:eastAsia="ru-RU"/>
        </w:rPr>
        <w:t>жүріп</w:t>
      </w:r>
      <w:r w:rsidR="004454F3"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жүріп</w:t>
      </w:r>
      <w:r w:rsidR="004454F3" w:rsidRPr="008C30D6">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тұрып</w:t>
      </w:r>
      <w:r w:rsidRPr="008C30D6">
        <w:rPr>
          <w:rFonts w:ascii="Times New Roman" w:eastAsia="Times New Roman" w:hAnsi="Times New Roman" w:cs="Times New Roman"/>
          <w:color w:val="000000" w:themeColor="text1"/>
          <w:sz w:val="28"/>
          <w:szCs w:val="28"/>
          <w:lang w:val="kk-KZ" w:eastAsia="ru-RU"/>
        </w:rPr>
        <w:t>), немесе синтаксистік құрылымдардың түрлі моделдері (</w:t>
      </w:r>
      <w:r w:rsidRPr="008C30D6">
        <w:rPr>
          <w:rFonts w:ascii="Times New Roman" w:eastAsia="Times New Roman" w:hAnsi="Times New Roman" w:cs="Times New Roman"/>
          <w:i/>
          <w:iCs/>
          <w:color w:val="000000" w:themeColor="text1"/>
          <w:sz w:val="28"/>
          <w:szCs w:val="28"/>
          <w:lang w:val="kk-KZ" w:eastAsia="ru-RU"/>
        </w:rPr>
        <w:t>Мен келд</w:t>
      </w:r>
      <w:r w:rsidR="004454F3" w:rsidRPr="008C30D6">
        <w:rPr>
          <w:rFonts w:ascii="Times New Roman" w:eastAsia="Times New Roman" w:hAnsi="Times New Roman" w:cs="Times New Roman"/>
          <w:i/>
          <w:iCs/>
          <w:color w:val="000000" w:themeColor="text1"/>
          <w:sz w:val="28"/>
          <w:szCs w:val="28"/>
          <w:lang w:val="kk-KZ" w:eastAsia="ru-RU"/>
        </w:rPr>
        <w:t>ім-</w:t>
      </w:r>
      <w:r w:rsidR="004A3239" w:rsidRPr="008C30D6">
        <w:rPr>
          <w:rFonts w:ascii="Times New Roman" w:eastAsia="Times New Roman" w:hAnsi="Times New Roman" w:cs="Times New Roman"/>
          <w:i/>
          <w:iCs/>
          <w:color w:val="000000" w:themeColor="text1"/>
          <w:sz w:val="28"/>
          <w:szCs w:val="28"/>
          <w:lang w:val="kk-KZ" w:eastAsia="ru-RU"/>
        </w:rPr>
        <w:t>к</w:t>
      </w:r>
      <w:r w:rsidRPr="008C30D6">
        <w:rPr>
          <w:rFonts w:ascii="Times New Roman" w:eastAsia="Times New Roman" w:hAnsi="Times New Roman" w:cs="Times New Roman"/>
          <w:i/>
          <w:iCs/>
          <w:color w:val="000000" w:themeColor="text1"/>
          <w:sz w:val="28"/>
          <w:szCs w:val="28"/>
          <w:lang w:val="kk-KZ" w:eastAsia="ru-RU"/>
        </w:rPr>
        <w:t>елдім мен</w:t>
      </w:r>
      <w:r w:rsidRPr="008C30D6">
        <w:rPr>
          <w:rFonts w:ascii="Times New Roman" w:eastAsia="Times New Roman" w:hAnsi="Times New Roman" w:cs="Times New Roman"/>
          <w:color w:val="000000" w:themeColor="text1"/>
          <w:sz w:val="28"/>
          <w:szCs w:val="28"/>
          <w:lang w:val="kk-KZ" w:eastAsia="ru-RU"/>
        </w:rPr>
        <w:t>). Бұл деңгейдегі вариативтілік тілдің ішкі жүйелік заңдылықтарымен шектеледі.</w:t>
      </w:r>
    </w:p>
    <w:p w14:paraId="2D0821C1" w14:textId="11A4F1BA" w:rsidR="004A3239" w:rsidRPr="008C30D6" w:rsidRDefault="00C65985" w:rsidP="0005300E">
      <w:pPr>
        <w:pStyle w:val="a4"/>
        <w:numPr>
          <w:ilvl w:val="0"/>
          <w:numId w:val="23"/>
        </w:numPr>
        <w:tabs>
          <w:tab w:val="left" w:pos="993"/>
        </w:tabs>
        <w:spacing w:before="0" w:beforeAutospacing="0" w:after="0" w:afterAutospacing="0"/>
        <w:ind w:left="0" w:firstLine="567"/>
        <w:jc w:val="both"/>
        <w:rPr>
          <w:sz w:val="28"/>
          <w:szCs w:val="28"/>
          <w:lang w:val="kk-KZ"/>
        </w:rPr>
      </w:pPr>
      <w:r w:rsidRPr="008C30D6">
        <w:rPr>
          <w:bCs/>
          <w:i/>
          <w:color w:val="000000" w:themeColor="text1"/>
          <w:sz w:val="28"/>
          <w:szCs w:val="28"/>
          <w:lang w:val="kk-KZ"/>
        </w:rPr>
        <w:t xml:space="preserve">Семантикалық вариативтілік (semantic variation) </w:t>
      </w:r>
      <w:r w:rsidRPr="008C30D6">
        <w:rPr>
          <w:i/>
          <w:color w:val="000000" w:themeColor="text1"/>
          <w:sz w:val="28"/>
          <w:szCs w:val="28"/>
          <w:lang w:val="kk-KZ"/>
        </w:rPr>
        <w:t>-</w:t>
      </w:r>
      <w:r w:rsidRPr="008C30D6">
        <w:rPr>
          <w:color w:val="000000" w:themeColor="text1"/>
          <w:sz w:val="28"/>
          <w:szCs w:val="28"/>
          <w:lang w:val="kk-KZ"/>
        </w:rPr>
        <w:t xml:space="preserve"> бір инварианттық мағынаның әртүрлі контексте әрқилы көрініс табуы. Мысалы, </w:t>
      </w:r>
      <w:r w:rsidR="004A3239" w:rsidRPr="008C30D6">
        <w:rPr>
          <w:sz w:val="28"/>
          <w:szCs w:val="28"/>
          <w:lang w:val="kk-KZ"/>
        </w:rPr>
        <w:t xml:space="preserve">Ол мектепке жаяу </w:t>
      </w:r>
      <w:r w:rsidR="004A3239" w:rsidRPr="008C30D6">
        <w:rPr>
          <w:i/>
          <w:iCs/>
          <w:sz w:val="28"/>
          <w:szCs w:val="28"/>
          <w:lang w:val="kk-KZ"/>
        </w:rPr>
        <w:t>жүрді.</w:t>
      </w:r>
      <w:r w:rsidR="004A3239" w:rsidRPr="008C30D6">
        <w:rPr>
          <w:sz w:val="28"/>
          <w:szCs w:val="28"/>
          <w:lang w:val="kk-KZ"/>
        </w:rPr>
        <w:t>→ Физикалық қозғалу.</w:t>
      </w:r>
    </w:p>
    <w:p w14:paraId="2C03BC5C" w14:textId="631ED9E7" w:rsidR="004A3239" w:rsidRPr="008C30D6" w:rsidRDefault="004A3239" w:rsidP="0005300E">
      <w:pPr>
        <w:numPr>
          <w:ilvl w:val="0"/>
          <w:numId w:val="23"/>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Сағат дұрыс </w:t>
      </w:r>
      <w:r w:rsidRPr="008C30D6">
        <w:rPr>
          <w:rFonts w:ascii="Times New Roman" w:eastAsia="Times New Roman" w:hAnsi="Times New Roman" w:cs="Times New Roman"/>
          <w:i/>
          <w:iCs/>
          <w:sz w:val="28"/>
          <w:szCs w:val="28"/>
          <w:lang w:val="kk-KZ" w:eastAsia="ru-RU"/>
        </w:rPr>
        <w:t>жүрмей тұр</w:t>
      </w:r>
      <w:r w:rsidRPr="008C30D6">
        <w:rPr>
          <w:rFonts w:ascii="Times New Roman" w:eastAsia="Times New Roman" w:hAnsi="Times New Roman" w:cs="Times New Roman"/>
          <w:sz w:val="28"/>
          <w:szCs w:val="28"/>
          <w:lang w:val="kk-KZ" w:eastAsia="ru-RU"/>
        </w:rPr>
        <w:t>. → Механизмнің жұмыс істеуі.</w:t>
      </w:r>
    </w:p>
    <w:p w14:paraId="265DE7B2" w14:textId="51BA93CF" w:rsidR="004A3239" w:rsidRPr="008C30D6" w:rsidRDefault="004A3239" w:rsidP="0005300E">
      <w:pPr>
        <w:numPr>
          <w:ilvl w:val="0"/>
          <w:numId w:val="23"/>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Әңгіме саясат туралы </w:t>
      </w:r>
      <w:r w:rsidRPr="008C30D6">
        <w:rPr>
          <w:rFonts w:ascii="Times New Roman" w:eastAsia="Times New Roman" w:hAnsi="Times New Roman" w:cs="Times New Roman"/>
          <w:i/>
          <w:iCs/>
          <w:sz w:val="28"/>
          <w:szCs w:val="28"/>
          <w:lang w:val="kk-KZ" w:eastAsia="ru-RU"/>
        </w:rPr>
        <w:t>жүріп жатыр</w:t>
      </w:r>
      <w:r w:rsidRPr="008C30D6">
        <w:rPr>
          <w:rFonts w:ascii="Times New Roman" w:eastAsia="Times New Roman" w:hAnsi="Times New Roman" w:cs="Times New Roman"/>
          <w:sz w:val="28"/>
          <w:szCs w:val="28"/>
          <w:lang w:val="kk-KZ" w:eastAsia="ru-RU"/>
        </w:rPr>
        <w:t>. → Процестің орын алуы.</w:t>
      </w:r>
    </w:p>
    <w:p w14:paraId="7B8E5C12" w14:textId="18F250F8" w:rsidR="004A3239" w:rsidRPr="008C30D6" w:rsidRDefault="004A3239" w:rsidP="0005300E">
      <w:pPr>
        <w:numPr>
          <w:ilvl w:val="0"/>
          <w:numId w:val="2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val="kk-KZ" w:eastAsia="ru-RU"/>
        </w:rPr>
        <w:t xml:space="preserve">Дәстүр әлі де </w:t>
      </w:r>
      <w:r w:rsidRPr="008C30D6">
        <w:rPr>
          <w:rFonts w:ascii="Times New Roman" w:eastAsia="Times New Roman" w:hAnsi="Times New Roman" w:cs="Times New Roman"/>
          <w:i/>
          <w:iCs/>
          <w:sz w:val="28"/>
          <w:szCs w:val="28"/>
          <w:lang w:val="kk-KZ" w:eastAsia="ru-RU"/>
        </w:rPr>
        <w:t>жүріп келеді.</w:t>
      </w:r>
      <w:r w:rsidRPr="008C30D6">
        <w:rPr>
          <w:rFonts w:ascii="Times New Roman" w:eastAsia="Times New Roman" w:hAnsi="Times New Roman" w:cs="Times New Roman"/>
          <w:sz w:val="28"/>
          <w:szCs w:val="28"/>
          <w:lang w:val="kk-KZ" w:eastAsia="ru-RU"/>
        </w:rPr>
        <w:t xml:space="preserve"> </w:t>
      </w:r>
      <w:r w:rsidRPr="008C30D6">
        <w:rPr>
          <w:rFonts w:ascii="Times New Roman" w:eastAsia="Times New Roman" w:hAnsi="Times New Roman" w:cs="Times New Roman"/>
          <w:sz w:val="28"/>
          <w:szCs w:val="28"/>
          <w:lang w:eastAsia="ru-RU"/>
        </w:rPr>
        <w:t>→ Құбылыстың сақталуы, жалғасуы.</w:t>
      </w:r>
    </w:p>
    <w:p w14:paraId="66EB9D31" w14:textId="35E455D5" w:rsidR="00C65985" w:rsidRPr="008C30D6" w:rsidRDefault="004A3239" w:rsidP="004A3239">
      <w:pPr>
        <w:spacing w:after="0" w:line="240" w:lineRule="auto"/>
        <w:ind w:firstLine="284"/>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sz w:val="28"/>
          <w:szCs w:val="28"/>
          <w:lang w:eastAsia="ru-RU"/>
        </w:rPr>
        <w:t xml:space="preserve">Бұл жерде негізгі </w:t>
      </w:r>
      <w:r w:rsidR="001E14CA" w:rsidRPr="008C30D6">
        <w:rPr>
          <w:rFonts w:ascii="Times New Roman" w:eastAsia="Times New Roman" w:hAnsi="Times New Roman" w:cs="Times New Roman"/>
          <w:sz w:val="28"/>
          <w:szCs w:val="28"/>
          <w:lang w:eastAsia="ru-RU"/>
        </w:rPr>
        <w:t>«</w:t>
      </w:r>
      <w:r w:rsidRPr="008C30D6">
        <w:rPr>
          <w:rFonts w:ascii="Times New Roman" w:eastAsia="Times New Roman" w:hAnsi="Times New Roman" w:cs="Times New Roman"/>
          <w:sz w:val="28"/>
          <w:szCs w:val="28"/>
          <w:lang w:eastAsia="ru-RU"/>
        </w:rPr>
        <w:t>қозғалыс</w:t>
      </w:r>
      <w:r w:rsidR="001E14CA" w:rsidRPr="008C30D6">
        <w:rPr>
          <w:rFonts w:ascii="Times New Roman" w:eastAsia="Times New Roman" w:hAnsi="Times New Roman" w:cs="Times New Roman"/>
          <w:sz w:val="28"/>
          <w:szCs w:val="28"/>
          <w:lang w:eastAsia="ru-RU"/>
        </w:rPr>
        <w:t>»</w:t>
      </w:r>
      <w:r w:rsidRPr="008C30D6">
        <w:rPr>
          <w:rFonts w:ascii="Times New Roman" w:eastAsia="Times New Roman" w:hAnsi="Times New Roman" w:cs="Times New Roman"/>
          <w:sz w:val="28"/>
          <w:szCs w:val="28"/>
          <w:lang w:eastAsia="ru-RU"/>
        </w:rPr>
        <w:t xml:space="preserve"> ұғымы абстрактыланып, процесс, қызмет ету, уақытша жалғасу мағынасына ауысады.</w:t>
      </w:r>
      <w:r w:rsidRPr="008C30D6">
        <w:rPr>
          <w:rFonts w:ascii="Times New Roman" w:eastAsia="Times New Roman" w:hAnsi="Times New Roman" w:cs="Times New Roman"/>
          <w:sz w:val="28"/>
          <w:szCs w:val="28"/>
          <w:lang w:val="kk-KZ" w:eastAsia="ru-RU"/>
        </w:rPr>
        <w:t xml:space="preserve"> </w:t>
      </w:r>
      <w:r w:rsidR="00C65985" w:rsidRPr="008C30D6">
        <w:rPr>
          <w:rFonts w:ascii="Times New Roman" w:eastAsia="Times New Roman" w:hAnsi="Times New Roman" w:cs="Times New Roman"/>
          <w:color w:val="000000" w:themeColor="text1"/>
          <w:sz w:val="28"/>
          <w:szCs w:val="28"/>
          <w:lang w:val="kk-KZ" w:eastAsia="ru-RU"/>
        </w:rPr>
        <w:t xml:space="preserve"> Мұндай мағыналық көпқабаттылық семантикалық вариативтіліктің классикалық мысалы болып табылады.</w:t>
      </w:r>
    </w:p>
    <w:p w14:paraId="77FA5550" w14:textId="44095C88" w:rsidR="00C65985" w:rsidRPr="008C30D6" w:rsidRDefault="00C65985" w:rsidP="004A3239">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Функционалды вариативтілік (functional variation)</w:t>
      </w:r>
      <w:r w:rsidR="002E0EB7">
        <w:rPr>
          <w:rFonts w:ascii="Times New Roman" w:eastAsia="Times New Roman" w:hAnsi="Times New Roman" w:cs="Times New Roman"/>
          <w:b/>
          <w:bCs/>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 xml:space="preserve">сөйлеу актісінің мақсат-міндеттеріне байланысты тіл бірліктерінің бейімделуі. Бір мағынаны жеткізу үшін әртүрлі стильдік құралдардың қолданылуы (мысалы, </w:t>
      </w:r>
      <w:r w:rsidRPr="008C30D6">
        <w:rPr>
          <w:rFonts w:ascii="Times New Roman" w:eastAsia="Times New Roman" w:hAnsi="Times New Roman" w:cs="Times New Roman"/>
          <w:i/>
          <w:iCs/>
          <w:color w:val="000000" w:themeColor="text1"/>
          <w:sz w:val="28"/>
          <w:szCs w:val="28"/>
          <w:lang w:val="kk-KZ" w:eastAsia="ru-RU"/>
        </w:rPr>
        <w:t>кету- шығып кету- алыстап кету</w:t>
      </w:r>
      <w:r w:rsidRPr="008C30D6">
        <w:rPr>
          <w:rFonts w:ascii="Times New Roman" w:eastAsia="Times New Roman" w:hAnsi="Times New Roman" w:cs="Times New Roman"/>
          <w:color w:val="000000" w:themeColor="text1"/>
          <w:sz w:val="28"/>
          <w:szCs w:val="28"/>
          <w:lang w:val="kk-KZ" w:eastAsia="ru-RU"/>
        </w:rPr>
        <w:t>) функционалды айырмашылықты көрсетеді.</w:t>
      </w:r>
    </w:p>
    <w:p w14:paraId="59A7C935" w14:textId="18A58428" w:rsidR="00C65985" w:rsidRPr="008C30D6" w:rsidRDefault="00C659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 xml:space="preserve">Когнитивтік вариативтілік (cognitive variation) </w:t>
      </w:r>
      <w:r w:rsidR="00BA5210">
        <w:rPr>
          <w:rFonts w:ascii="Times New Roman" w:eastAsia="Times New Roman" w:hAnsi="Times New Roman" w:cs="Times New Roman"/>
          <w:b/>
          <w:b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адамның танымдық тәжірибесі мен концептуалды жүйесіне негізделген мағыналық бейімделу. </w:t>
      </w:r>
      <w:r w:rsidRPr="008C30D6">
        <w:rPr>
          <w:rFonts w:ascii="Times New Roman" w:eastAsia="Times New Roman" w:hAnsi="Times New Roman" w:cs="Times New Roman"/>
          <w:color w:val="000000" w:themeColor="text1"/>
          <w:sz w:val="28"/>
          <w:szCs w:val="28"/>
          <w:lang w:val="kk-KZ" w:eastAsia="ru-RU"/>
        </w:rPr>
        <w:lastRenderedPageBreak/>
        <w:t xml:space="preserve">Мысалы, ағылшын тілінде </w:t>
      </w:r>
      <w:r w:rsidRPr="008C30D6">
        <w:rPr>
          <w:rFonts w:ascii="Times New Roman" w:eastAsia="Times New Roman" w:hAnsi="Times New Roman" w:cs="Times New Roman"/>
          <w:i/>
          <w:iCs/>
          <w:color w:val="000000" w:themeColor="text1"/>
          <w:sz w:val="28"/>
          <w:szCs w:val="28"/>
          <w:lang w:val="kk-KZ" w:eastAsia="ru-RU"/>
        </w:rPr>
        <w:t>see</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watch</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look</w:t>
      </w:r>
      <w:r w:rsidRPr="008C30D6">
        <w:rPr>
          <w:rFonts w:ascii="Times New Roman" w:eastAsia="Times New Roman" w:hAnsi="Times New Roman" w:cs="Times New Roman"/>
          <w:color w:val="000000" w:themeColor="text1"/>
          <w:sz w:val="28"/>
          <w:szCs w:val="28"/>
          <w:lang w:val="kk-KZ" w:eastAsia="ru-RU"/>
        </w:rPr>
        <w:t xml:space="preserve"> етістіктері қабылдаудың түрлі когнитивтік сценарийлерін бейнелейді, ал қазақ тілінде олардың барлығы көбіне </w:t>
      </w:r>
      <w:r w:rsidRPr="008C30D6">
        <w:rPr>
          <w:rFonts w:ascii="Times New Roman" w:eastAsia="Times New Roman" w:hAnsi="Times New Roman" w:cs="Times New Roman"/>
          <w:i/>
          <w:iCs/>
          <w:color w:val="000000" w:themeColor="text1"/>
          <w:sz w:val="28"/>
          <w:szCs w:val="28"/>
          <w:lang w:val="kk-KZ" w:eastAsia="ru-RU"/>
        </w:rPr>
        <w:t>көру</w:t>
      </w:r>
      <w:r w:rsidRPr="008C30D6">
        <w:rPr>
          <w:rFonts w:ascii="Times New Roman" w:eastAsia="Times New Roman" w:hAnsi="Times New Roman" w:cs="Times New Roman"/>
          <w:color w:val="000000" w:themeColor="text1"/>
          <w:sz w:val="28"/>
          <w:szCs w:val="28"/>
          <w:lang w:val="kk-KZ" w:eastAsia="ru-RU"/>
        </w:rPr>
        <w:t xml:space="preserve"> етістігі арқылы беріледі. Бұл тілдердің дүниені қабылдауындағы концептуалды айырмашылықты білдіреді.</w:t>
      </w:r>
    </w:p>
    <w:p w14:paraId="14DEECDE" w14:textId="60F11C15" w:rsidR="00C65985" w:rsidRPr="008C30D6" w:rsidRDefault="00C659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Социолингвистикалық вариативтілік</w:t>
      </w:r>
      <w:r w:rsidRPr="008C30D6">
        <w:rPr>
          <w:rFonts w:ascii="Times New Roman" w:eastAsia="Times New Roman" w:hAnsi="Times New Roman" w:cs="Times New Roman"/>
          <w:bCs/>
          <w:color w:val="000000" w:themeColor="text1"/>
          <w:sz w:val="28"/>
          <w:szCs w:val="28"/>
          <w:lang w:val="kk-KZ" w:eastAsia="ru-RU"/>
        </w:rPr>
        <w:t xml:space="preserve"> (sociolinguistic variation)</w:t>
      </w:r>
      <w:r w:rsidRPr="008C30D6">
        <w:rPr>
          <w:rFonts w:ascii="Times New Roman" w:eastAsia="Times New Roman" w:hAnsi="Times New Roman" w:cs="Times New Roman"/>
          <w:color w:val="000000" w:themeColor="text1"/>
          <w:sz w:val="28"/>
          <w:szCs w:val="28"/>
          <w:lang w:val="kk-KZ" w:eastAsia="ru-RU"/>
        </w:rPr>
        <w:t xml:space="preserve"> </w:t>
      </w:r>
      <w:r w:rsidR="00BA5210">
        <w:rPr>
          <w:rFonts w:ascii="Times New Roman" w:eastAsia="Times New Roman" w:hAnsi="Times New Roman" w:cs="Times New Roman"/>
          <w:b/>
          <w:b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сөйлеушінің әлеуметтік мәртебесіне, жасына, гендеріне, кәсіби немесе аймақтық ерекшеліктеріне байланысты тілдік форма мен мағынаның өзгерісі. Бұл бағыттың негізін қалаған </w:t>
      </w:r>
      <w:r w:rsidRPr="008C30D6">
        <w:rPr>
          <w:rFonts w:ascii="Times New Roman" w:eastAsia="Times New Roman" w:hAnsi="Times New Roman" w:cs="Times New Roman"/>
          <w:bCs/>
          <w:color w:val="000000" w:themeColor="text1"/>
          <w:sz w:val="28"/>
          <w:szCs w:val="28"/>
          <w:lang w:val="kk-KZ" w:eastAsia="ru-RU"/>
        </w:rPr>
        <w:t>Уильям Лабов</w:t>
      </w:r>
      <w:r w:rsidRPr="008C30D6">
        <w:rPr>
          <w:rFonts w:ascii="Times New Roman" w:eastAsia="Times New Roman" w:hAnsi="Times New Roman" w:cs="Times New Roman"/>
          <w:color w:val="000000" w:themeColor="text1"/>
          <w:sz w:val="28"/>
          <w:szCs w:val="28"/>
          <w:lang w:val="kk-KZ" w:eastAsia="ru-RU"/>
        </w:rPr>
        <w:t xml:space="preserve"> тілдік вариацияны қоғамдағы әлеуметтік стратификацияның тікелей көрінісі ретінде сипаттаған.</w:t>
      </w:r>
    </w:p>
    <w:p w14:paraId="4731C8BB" w14:textId="1D03F7A8" w:rsidR="00C65985" w:rsidRPr="008C30D6" w:rsidRDefault="00C659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Прагматикалық вариативтілік (pragmatic variation)</w:t>
      </w:r>
      <w:r w:rsidRPr="008C30D6">
        <w:rPr>
          <w:rFonts w:ascii="Times New Roman" w:eastAsia="Times New Roman" w:hAnsi="Times New Roman" w:cs="Times New Roman"/>
          <w:i/>
          <w:color w:val="000000" w:themeColor="text1"/>
          <w:sz w:val="28"/>
          <w:szCs w:val="28"/>
          <w:lang w:val="kk-KZ" w:eastAsia="ru-RU"/>
        </w:rPr>
        <w:t xml:space="preserve"> </w:t>
      </w:r>
      <w:r w:rsidR="00BA5210">
        <w:rPr>
          <w:rFonts w:ascii="Times New Roman" w:eastAsia="Times New Roman" w:hAnsi="Times New Roman" w:cs="Times New Roman"/>
          <w:b/>
          <w:b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адресат пен адресант арасындағы қатынастың, сөйлеу актісінің мақсаты мен эмоционалды реңкінің әсерінен туындайтын өзгерістер. Мысалы, </w:t>
      </w:r>
      <w:r w:rsidRPr="008C30D6">
        <w:rPr>
          <w:rFonts w:ascii="Times New Roman" w:eastAsia="Times New Roman" w:hAnsi="Times New Roman" w:cs="Times New Roman"/>
          <w:i/>
          <w:iCs/>
          <w:color w:val="000000" w:themeColor="text1"/>
          <w:sz w:val="28"/>
          <w:szCs w:val="28"/>
          <w:lang w:val="kk-KZ" w:eastAsia="ru-RU"/>
        </w:rPr>
        <w:t>келіңіз-кіріңіз-мархабат</w:t>
      </w:r>
      <w:r w:rsidRPr="008C30D6">
        <w:rPr>
          <w:rFonts w:ascii="Times New Roman" w:eastAsia="Times New Roman" w:hAnsi="Times New Roman" w:cs="Times New Roman"/>
          <w:color w:val="000000" w:themeColor="text1"/>
          <w:sz w:val="28"/>
          <w:szCs w:val="28"/>
          <w:lang w:val="kk-KZ" w:eastAsia="ru-RU"/>
        </w:rPr>
        <w:t xml:space="preserve"> сияқты формалар сөйлеу жағдайына байланысты прагматикалық бейімделу тудырады.</w:t>
      </w:r>
    </w:p>
    <w:p w14:paraId="5BEE7DBB" w14:textId="77777777" w:rsidR="00C65985" w:rsidRPr="008C30D6" w:rsidRDefault="00C659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Бұл типология тілдегі вариативтіліктің көпдеңгейлі және көпқырлы табиғатын көрсетеді. Тіл жүйесі біртұтас инварианттық құрылымға негізделгенімен, оның өмір сүруі тек варианттар арқылы жүзеге асады.</w:t>
      </w:r>
    </w:p>
    <w:p w14:paraId="675A59EE" w14:textId="71F27956" w:rsidR="00E81323" w:rsidRPr="008C30D6" w:rsidRDefault="00C65985"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eastAsia="Times New Roman" w:hAnsi="Times New Roman" w:cs="Times New Roman"/>
          <w:color w:val="000000" w:themeColor="text1"/>
          <w:sz w:val="28"/>
          <w:szCs w:val="28"/>
          <w:lang w:val="kk-KZ" w:eastAsia="ru-RU"/>
        </w:rPr>
        <w:t>Тіл-</w:t>
      </w:r>
      <w:r w:rsidR="002F508C" w:rsidRPr="008C30D6">
        <w:rPr>
          <w:rFonts w:ascii="Times New Roman" w:eastAsia="Times New Roman" w:hAnsi="Times New Roman" w:cs="Times New Roman"/>
          <w:color w:val="000000" w:themeColor="text1"/>
          <w:sz w:val="28"/>
          <w:szCs w:val="28"/>
          <w:lang w:val="kk-KZ" w:eastAsia="ru-RU"/>
        </w:rPr>
        <w:t xml:space="preserve">адамзаттың танымдық, мәдени және әлеуметтік тәжірибесінің ең күрделі әрі динамикалық көрінісі. Ол тек ақпарат жеткізуші құрал ғана емес, сонымен қатар дүниетанымды, ойлау жүйесін, мәдени кодты және әлеуметтік қатынастарды бейнелейтін когнитивтік жүйе болып табылады. Тіл жүйесіндегі мағыналардың көпқабатты, динамикалық және өзгермелі табиғаты </w:t>
      </w:r>
      <w:r w:rsidR="002646F0">
        <w:rPr>
          <w:rFonts w:ascii="Times New Roman" w:eastAsia="Times New Roman" w:hAnsi="Times New Roman" w:cs="Times New Roman"/>
          <w:b/>
          <w:bCs/>
          <w:color w:val="000000" w:themeColor="text1"/>
          <w:sz w:val="28"/>
          <w:szCs w:val="28"/>
          <w:lang w:val="kk-KZ" w:eastAsia="ru-RU"/>
        </w:rPr>
        <w:t xml:space="preserve">– </w:t>
      </w:r>
      <w:r w:rsidR="002F508C" w:rsidRPr="008C30D6">
        <w:rPr>
          <w:rFonts w:ascii="Times New Roman" w:eastAsia="Times New Roman" w:hAnsi="Times New Roman" w:cs="Times New Roman"/>
          <w:bCs/>
          <w:i/>
          <w:color w:val="000000" w:themeColor="text1"/>
          <w:sz w:val="28"/>
          <w:szCs w:val="28"/>
          <w:lang w:val="kk-KZ" w:eastAsia="ru-RU"/>
        </w:rPr>
        <w:t>семантикалық вариативтілік</w:t>
      </w:r>
      <w:r w:rsidR="002F508C" w:rsidRPr="008C30D6">
        <w:rPr>
          <w:rFonts w:ascii="Times New Roman" w:eastAsia="Times New Roman" w:hAnsi="Times New Roman" w:cs="Times New Roman"/>
          <w:color w:val="000000" w:themeColor="text1"/>
          <w:sz w:val="28"/>
          <w:szCs w:val="28"/>
          <w:lang w:val="kk-KZ" w:eastAsia="ru-RU"/>
        </w:rPr>
        <w:t xml:space="preserve"> ұғымымен тығыз байланысты.</w:t>
      </w:r>
    </w:p>
    <w:p w14:paraId="1038E7FD" w14:textId="04E355B0"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Семантикалық вариативтену (semantic variation)</w:t>
      </w:r>
      <w:r w:rsidRPr="008C30D6">
        <w:rPr>
          <w:rFonts w:ascii="Times New Roman" w:eastAsia="Times New Roman" w:hAnsi="Times New Roman" w:cs="Times New Roman"/>
          <w:color w:val="000000" w:themeColor="text1"/>
          <w:sz w:val="28"/>
          <w:szCs w:val="28"/>
          <w:lang w:val="kk-KZ" w:eastAsia="ru-RU"/>
        </w:rPr>
        <w:t xml:space="preserve"> </w:t>
      </w:r>
      <w:r w:rsidR="002646F0">
        <w:rPr>
          <w:rFonts w:ascii="Times New Roman" w:eastAsia="Times New Roman" w:hAnsi="Times New Roman" w:cs="Times New Roman"/>
          <w:b/>
          <w:b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тілдік бірліктердің мағынасы контекстке, прагматикалық жағдайға және коммуникативтік мақсатқа қарай өзгеріп, икемделіп отыру құбылысы. Бұл ұғым тілдің </w:t>
      </w:r>
      <w:r w:rsidRPr="008C30D6">
        <w:rPr>
          <w:rFonts w:ascii="Times New Roman" w:eastAsia="Times New Roman" w:hAnsi="Times New Roman" w:cs="Times New Roman"/>
          <w:bCs/>
          <w:color w:val="000000" w:themeColor="text1"/>
          <w:sz w:val="28"/>
          <w:szCs w:val="28"/>
          <w:lang w:val="kk-KZ" w:eastAsia="ru-RU"/>
        </w:rPr>
        <w:t>бейімделгіштік қабілетінің (flexibility)</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икемділік индикаторының (indicator of adaptability)</w:t>
      </w:r>
      <w:r w:rsidRPr="008C30D6">
        <w:rPr>
          <w:rFonts w:ascii="Times New Roman" w:eastAsia="Times New Roman" w:hAnsi="Times New Roman" w:cs="Times New Roman"/>
          <w:color w:val="000000" w:themeColor="text1"/>
          <w:sz w:val="28"/>
          <w:szCs w:val="28"/>
          <w:lang w:val="kk-KZ" w:eastAsia="ru-RU"/>
        </w:rPr>
        <w:t xml:space="preserve"> маңызды көрінісі болып табылады.</w:t>
      </w:r>
    </w:p>
    <w:p w14:paraId="7228974B" w14:textId="5AC1E835"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Лингвистикалық тұрғыдан алғанда, семантикалық вариативтілік</w:t>
      </w:r>
      <w:r w:rsidR="002646F0">
        <w:rPr>
          <w:rFonts w:ascii="Times New Roman" w:eastAsia="Times New Roman" w:hAnsi="Times New Roman" w:cs="Times New Roman"/>
          <w:color w:val="000000" w:themeColor="text1"/>
          <w:sz w:val="28"/>
          <w:szCs w:val="28"/>
          <w:lang w:val="kk-KZ" w:eastAsia="ru-RU"/>
        </w:rPr>
        <w:t xml:space="preserve"> </w:t>
      </w:r>
      <w:r w:rsidR="002646F0">
        <w:rPr>
          <w:rFonts w:ascii="Times New Roman" w:eastAsia="Times New Roman" w:hAnsi="Times New Roman" w:cs="Times New Roman"/>
          <w:b/>
          <w:b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мағынаның тұрақты (invariant) өзегі мен өзгермелі (variant) компоненттерінің өзара әрекеттесуінен туындайтын күрделі жүйе. Вариативтілік-тілдің статикалық емес, динамикалық болмысын көрсететін феномен, ол тіл мен қоғамның, тіл мен ойлаудың өзара байланысын айқындайды.</w:t>
      </w:r>
    </w:p>
    <w:p w14:paraId="1A4115E7" w14:textId="61594D86"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вариативтіліктің теориялық мәселелері XX ғасырдың ортасынан бастап белсенді зерттеле бастады. Бұл бағыттағы іргелі еңбектерде </w:t>
      </w:r>
      <w:r w:rsidR="004810EE" w:rsidRPr="008C30D6">
        <w:rPr>
          <w:rFonts w:ascii="Times New Roman" w:eastAsia="Times New Roman" w:hAnsi="Times New Roman" w:cs="Times New Roman"/>
          <w:bCs/>
          <w:color w:val="000000" w:themeColor="text1"/>
          <w:sz w:val="28"/>
          <w:szCs w:val="28"/>
          <w:lang w:val="kk-KZ" w:eastAsia="ru-RU"/>
        </w:rPr>
        <w:t>F.</w:t>
      </w:r>
      <w:r w:rsidR="00A5486B">
        <w:rPr>
          <w:rFonts w:ascii="Times New Roman" w:eastAsia="Times New Roman" w:hAnsi="Times New Roman" w:cs="Times New Roman"/>
          <w:bCs/>
          <w:color w:val="000000" w:themeColor="text1"/>
          <w:sz w:val="28"/>
          <w:szCs w:val="28"/>
          <w:lang w:val="kk-KZ" w:eastAsia="ru-RU"/>
        </w:rPr>
        <w:t> </w:t>
      </w:r>
      <w:r w:rsidR="004810EE" w:rsidRPr="008C30D6">
        <w:rPr>
          <w:rFonts w:ascii="Times New Roman" w:eastAsia="Times New Roman" w:hAnsi="Times New Roman" w:cs="Times New Roman"/>
          <w:bCs/>
          <w:color w:val="000000" w:themeColor="text1"/>
          <w:sz w:val="28"/>
          <w:szCs w:val="28"/>
          <w:lang w:val="kk-KZ" w:eastAsia="ru-RU"/>
        </w:rPr>
        <w:t>de </w:t>
      </w:r>
      <w:r w:rsidRPr="008C30D6">
        <w:rPr>
          <w:rFonts w:ascii="Times New Roman" w:eastAsia="Times New Roman" w:hAnsi="Times New Roman" w:cs="Times New Roman"/>
          <w:bCs/>
          <w:color w:val="000000" w:themeColor="text1"/>
          <w:sz w:val="28"/>
          <w:szCs w:val="28"/>
          <w:lang w:val="kk-KZ" w:eastAsia="ru-RU"/>
        </w:rPr>
        <w:t>Saussure</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[37]</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L. </w:t>
      </w:r>
      <w:r w:rsidRPr="008C30D6">
        <w:rPr>
          <w:rFonts w:ascii="Times New Roman" w:eastAsia="Times New Roman" w:hAnsi="Times New Roman" w:cs="Times New Roman"/>
          <w:bCs/>
          <w:color w:val="000000" w:themeColor="text1"/>
          <w:sz w:val="28"/>
          <w:szCs w:val="28"/>
          <w:lang w:val="kk-KZ" w:eastAsia="ru-RU"/>
        </w:rPr>
        <w:t>Bloomfield</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[39]</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J. </w:t>
      </w:r>
      <w:r w:rsidRPr="008C30D6">
        <w:rPr>
          <w:rFonts w:ascii="Times New Roman" w:eastAsia="Times New Roman" w:hAnsi="Times New Roman" w:cs="Times New Roman"/>
          <w:bCs/>
          <w:color w:val="000000" w:themeColor="text1"/>
          <w:sz w:val="28"/>
          <w:szCs w:val="28"/>
          <w:lang w:val="kk-KZ" w:eastAsia="ru-RU"/>
        </w:rPr>
        <w:t>Trier</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[40]</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C. </w:t>
      </w:r>
      <w:r w:rsidRPr="008C30D6">
        <w:rPr>
          <w:rFonts w:ascii="Times New Roman" w:eastAsia="Times New Roman" w:hAnsi="Times New Roman" w:cs="Times New Roman"/>
          <w:bCs/>
          <w:color w:val="000000" w:themeColor="text1"/>
          <w:sz w:val="28"/>
          <w:szCs w:val="28"/>
          <w:lang w:val="kk-KZ" w:eastAsia="ru-RU"/>
        </w:rPr>
        <w:t>Fillmore</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[41]</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G. </w:t>
      </w:r>
      <w:r w:rsidRPr="008C30D6">
        <w:rPr>
          <w:rFonts w:ascii="Times New Roman" w:eastAsia="Times New Roman" w:hAnsi="Times New Roman" w:cs="Times New Roman"/>
          <w:bCs/>
          <w:color w:val="000000" w:themeColor="text1"/>
          <w:sz w:val="28"/>
          <w:szCs w:val="28"/>
          <w:lang w:val="kk-KZ" w:eastAsia="ru-RU"/>
        </w:rPr>
        <w:t>Lakoff</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[43]</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R. </w:t>
      </w:r>
      <w:r w:rsidRPr="008C30D6">
        <w:rPr>
          <w:rFonts w:ascii="Times New Roman" w:eastAsia="Times New Roman" w:hAnsi="Times New Roman" w:cs="Times New Roman"/>
          <w:bCs/>
          <w:color w:val="000000" w:themeColor="text1"/>
          <w:sz w:val="28"/>
          <w:szCs w:val="28"/>
          <w:lang w:val="kk-KZ" w:eastAsia="ru-RU"/>
        </w:rPr>
        <w:t>Langacker</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[44]</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U. </w:t>
      </w:r>
      <w:r w:rsidRPr="008C30D6">
        <w:rPr>
          <w:rFonts w:ascii="Times New Roman" w:eastAsia="Times New Roman" w:hAnsi="Times New Roman" w:cs="Times New Roman"/>
          <w:bCs/>
          <w:color w:val="000000" w:themeColor="text1"/>
          <w:sz w:val="28"/>
          <w:szCs w:val="28"/>
          <w:lang w:val="kk-KZ" w:eastAsia="ru-RU"/>
        </w:rPr>
        <w:t>Weinreich</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[45]</w:t>
      </w:r>
      <w:r w:rsidRPr="008C30D6">
        <w:rPr>
          <w:rFonts w:ascii="Times New Roman" w:eastAsia="Times New Roman" w:hAnsi="Times New Roman" w:cs="Times New Roman"/>
          <w:color w:val="000000" w:themeColor="text1"/>
          <w:sz w:val="28"/>
          <w:szCs w:val="28"/>
          <w:lang w:val="kk-KZ" w:eastAsia="ru-RU"/>
        </w:rPr>
        <w:t xml:space="preserve">, </w:t>
      </w:r>
      <w:r w:rsidR="00C17A4A" w:rsidRPr="008C30D6">
        <w:rPr>
          <w:rFonts w:ascii="Times New Roman" w:eastAsia="Times New Roman" w:hAnsi="Times New Roman" w:cs="Times New Roman"/>
          <w:bCs/>
          <w:color w:val="000000" w:themeColor="text1"/>
          <w:sz w:val="28"/>
          <w:szCs w:val="28"/>
          <w:lang w:val="kk-KZ" w:eastAsia="ru-RU"/>
        </w:rPr>
        <w:t>J. </w:t>
      </w:r>
      <w:r w:rsidRPr="008C30D6">
        <w:rPr>
          <w:rFonts w:ascii="Times New Roman" w:eastAsia="Times New Roman" w:hAnsi="Times New Roman" w:cs="Times New Roman"/>
          <w:bCs/>
          <w:color w:val="000000" w:themeColor="text1"/>
          <w:sz w:val="28"/>
          <w:szCs w:val="28"/>
          <w:lang w:val="kk-KZ" w:eastAsia="ru-RU"/>
        </w:rPr>
        <w:t>Lyons</w:t>
      </w:r>
      <w:r w:rsidR="00A5486B">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[47]</w:t>
      </w:r>
      <w:r w:rsidRPr="008C30D6">
        <w:rPr>
          <w:rFonts w:ascii="Times New Roman" w:eastAsia="Times New Roman" w:hAnsi="Times New Roman" w:cs="Times New Roman"/>
          <w:color w:val="000000" w:themeColor="text1"/>
          <w:sz w:val="28"/>
          <w:szCs w:val="28"/>
          <w:lang w:val="kk-KZ" w:eastAsia="ru-RU"/>
        </w:rPr>
        <w:t xml:space="preserve"> сынды ғалымдар мағына мен оның вариациясын тілдік жүйенің динамикалық сипатымен б</w:t>
      </w:r>
      <w:r w:rsidR="006C1821" w:rsidRPr="008C30D6">
        <w:rPr>
          <w:rFonts w:ascii="Times New Roman" w:eastAsia="Times New Roman" w:hAnsi="Times New Roman" w:cs="Times New Roman"/>
          <w:color w:val="000000" w:themeColor="text1"/>
          <w:sz w:val="28"/>
          <w:szCs w:val="28"/>
          <w:lang w:val="kk-KZ" w:eastAsia="ru-RU"/>
        </w:rPr>
        <w:t>айланыстыра қарастырды</w:t>
      </w:r>
      <w:r w:rsidRPr="008C30D6">
        <w:rPr>
          <w:rFonts w:ascii="Times New Roman" w:eastAsia="Times New Roman" w:hAnsi="Times New Roman" w:cs="Times New Roman"/>
          <w:color w:val="000000" w:themeColor="text1"/>
          <w:sz w:val="28"/>
          <w:szCs w:val="28"/>
          <w:lang w:val="kk-KZ" w:eastAsia="ru-RU"/>
        </w:rPr>
        <w:t>.</w:t>
      </w:r>
    </w:p>
    <w:p w14:paraId="4DF209EC" w14:textId="5DD2AA79"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Қазақ тіл білімінде семантикалық вариативтілік мәселелері көбінесе </w:t>
      </w:r>
      <w:r w:rsidRPr="008C30D6">
        <w:rPr>
          <w:rFonts w:ascii="Times New Roman" w:eastAsia="Times New Roman" w:hAnsi="Times New Roman" w:cs="Times New Roman"/>
          <w:bCs/>
          <w:color w:val="000000" w:themeColor="text1"/>
          <w:sz w:val="28"/>
          <w:szCs w:val="28"/>
          <w:lang w:val="kk-KZ" w:eastAsia="ru-RU"/>
        </w:rPr>
        <w:t>лексикалық мағына</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полисемия</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омонимия</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контекстік мағына</w:t>
      </w:r>
      <w:r w:rsidRPr="008C30D6">
        <w:rPr>
          <w:rFonts w:ascii="Times New Roman" w:eastAsia="Times New Roman" w:hAnsi="Times New Roman" w:cs="Times New Roman"/>
          <w:color w:val="000000" w:themeColor="text1"/>
          <w:sz w:val="28"/>
          <w:szCs w:val="28"/>
          <w:lang w:val="kk-KZ" w:eastAsia="ru-RU"/>
        </w:rPr>
        <w:t xml:space="preserve"> категорияларымен сабақтас зерттелді. Бұл бағытта </w:t>
      </w:r>
      <w:r w:rsidRPr="008C30D6">
        <w:rPr>
          <w:rFonts w:ascii="Times New Roman" w:eastAsia="Times New Roman" w:hAnsi="Times New Roman" w:cs="Times New Roman"/>
          <w:bCs/>
          <w:color w:val="000000" w:themeColor="text1"/>
          <w:sz w:val="28"/>
          <w:szCs w:val="28"/>
          <w:lang w:val="kk-KZ" w:eastAsia="ru-RU"/>
        </w:rPr>
        <w:t>Қ.</w:t>
      </w:r>
      <w:r w:rsidR="00C17A4A" w:rsidRPr="008C30D6">
        <w:rPr>
          <w:rFonts w:ascii="Times New Roman" w:eastAsia="Times New Roman" w:hAnsi="Times New Roman" w:cs="Times New Roman"/>
          <w:bCs/>
          <w:color w:val="000000" w:themeColor="text1"/>
          <w:sz w:val="28"/>
          <w:szCs w:val="28"/>
          <w:lang w:val="kk-KZ" w:eastAsia="ru-RU"/>
        </w:rPr>
        <w:t> </w:t>
      </w:r>
      <w:r w:rsidRPr="008C30D6">
        <w:rPr>
          <w:rFonts w:ascii="Times New Roman" w:eastAsia="Times New Roman" w:hAnsi="Times New Roman" w:cs="Times New Roman"/>
          <w:bCs/>
          <w:color w:val="000000" w:themeColor="text1"/>
          <w:sz w:val="28"/>
          <w:szCs w:val="28"/>
          <w:lang w:val="kk-KZ" w:eastAsia="ru-RU"/>
        </w:rPr>
        <w:t>Жұбанов</w:t>
      </w:r>
      <w:r w:rsidR="002E35C3">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[48]</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Ә.</w:t>
      </w:r>
      <w:r w:rsidR="00C17A4A" w:rsidRPr="008C30D6">
        <w:rPr>
          <w:rFonts w:ascii="Times New Roman" w:eastAsia="Times New Roman" w:hAnsi="Times New Roman" w:cs="Times New Roman"/>
          <w:bCs/>
          <w:color w:val="000000" w:themeColor="text1"/>
          <w:sz w:val="28"/>
          <w:szCs w:val="28"/>
          <w:lang w:val="kk-KZ" w:eastAsia="ru-RU"/>
        </w:rPr>
        <w:t> </w:t>
      </w:r>
      <w:r w:rsidRPr="008C30D6">
        <w:rPr>
          <w:rFonts w:ascii="Times New Roman" w:eastAsia="Times New Roman" w:hAnsi="Times New Roman" w:cs="Times New Roman"/>
          <w:bCs/>
          <w:color w:val="000000" w:themeColor="text1"/>
          <w:sz w:val="28"/>
          <w:szCs w:val="28"/>
          <w:lang w:val="kk-KZ" w:eastAsia="ru-RU"/>
        </w:rPr>
        <w:t>Қайдар</w:t>
      </w:r>
      <w:r w:rsidR="002E35C3">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[49]</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А.</w:t>
      </w:r>
      <w:r w:rsidR="00C17A4A" w:rsidRPr="008C30D6">
        <w:rPr>
          <w:rFonts w:ascii="Times New Roman" w:eastAsia="Times New Roman" w:hAnsi="Times New Roman" w:cs="Times New Roman"/>
          <w:bCs/>
          <w:color w:val="000000" w:themeColor="text1"/>
          <w:sz w:val="28"/>
          <w:szCs w:val="28"/>
          <w:lang w:val="kk-KZ" w:eastAsia="ru-RU"/>
        </w:rPr>
        <w:t> </w:t>
      </w:r>
      <w:r w:rsidRPr="008C30D6">
        <w:rPr>
          <w:rFonts w:ascii="Times New Roman" w:eastAsia="Times New Roman" w:hAnsi="Times New Roman" w:cs="Times New Roman"/>
          <w:bCs/>
          <w:color w:val="000000" w:themeColor="text1"/>
          <w:sz w:val="28"/>
          <w:szCs w:val="28"/>
          <w:lang w:val="kk-KZ" w:eastAsia="ru-RU"/>
        </w:rPr>
        <w:t>Ысқақов</w:t>
      </w:r>
      <w:r w:rsidR="002E35C3">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[50]</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Б.</w:t>
      </w:r>
      <w:r w:rsidR="00C17A4A" w:rsidRPr="008C30D6">
        <w:rPr>
          <w:rFonts w:ascii="Times New Roman" w:eastAsia="Times New Roman" w:hAnsi="Times New Roman" w:cs="Times New Roman"/>
          <w:bCs/>
          <w:color w:val="000000" w:themeColor="text1"/>
          <w:sz w:val="28"/>
          <w:szCs w:val="28"/>
          <w:lang w:val="kk-KZ" w:eastAsia="ru-RU"/>
        </w:rPr>
        <w:t> </w:t>
      </w:r>
      <w:r w:rsidRPr="008C30D6">
        <w:rPr>
          <w:rFonts w:ascii="Times New Roman" w:eastAsia="Times New Roman" w:hAnsi="Times New Roman" w:cs="Times New Roman"/>
          <w:bCs/>
          <w:color w:val="000000" w:themeColor="text1"/>
          <w:sz w:val="28"/>
          <w:szCs w:val="28"/>
          <w:lang w:val="kk-KZ" w:eastAsia="ru-RU"/>
        </w:rPr>
        <w:t>Сағындықұлы</w:t>
      </w:r>
      <w:r w:rsidR="002E35C3">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[51]</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Г.</w:t>
      </w:r>
      <w:r w:rsidR="00C17A4A" w:rsidRPr="008C30D6">
        <w:rPr>
          <w:rFonts w:ascii="Times New Roman" w:eastAsia="Times New Roman" w:hAnsi="Times New Roman" w:cs="Times New Roman"/>
          <w:bCs/>
          <w:color w:val="000000" w:themeColor="text1"/>
          <w:sz w:val="28"/>
          <w:szCs w:val="28"/>
          <w:lang w:val="kk-KZ" w:eastAsia="ru-RU"/>
        </w:rPr>
        <w:t> </w:t>
      </w:r>
      <w:r w:rsidRPr="008C30D6">
        <w:rPr>
          <w:rFonts w:ascii="Times New Roman" w:eastAsia="Times New Roman" w:hAnsi="Times New Roman" w:cs="Times New Roman"/>
          <w:bCs/>
          <w:color w:val="000000" w:themeColor="text1"/>
          <w:sz w:val="28"/>
          <w:szCs w:val="28"/>
          <w:lang w:val="kk-KZ" w:eastAsia="ru-RU"/>
        </w:rPr>
        <w:t>Смағұлова</w:t>
      </w:r>
      <w:r w:rsidR="002E35C3">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[53]</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Б.</w:t>
      </w:r>
      <w:r w:rsidR="00C17A4A" w:rsidRPr="008C30D6">
        <w:rPr>
          <w:rFonts w:ascii="Times New Roman" w:eastAsia="Times New Roman" w:hAnsi="Times New Roman" w:cs="Times New Roman"/>
          <w:bCs/>
          <w:color w:val="000000" w:themeColor="text1"/>
          <w:sz w:val="28"/>
          <w:szCs w:val="28"/>
          <w:lang w:val="kk-KZ" w:eastAsia="ru-RU"/>
        </w:rPr>
        <w:t> </w:t>
      </w:r>
      <w:r w:rsidRPr="008C30D6">
        <w:rPr>
          <w:rFonts w:ascii="Times New Roman" w:eastAsia="Times New Roman" w:hAnsi="Times New Roman" w:cs="Times New Roman"/>
          <w:bCs/>
          <w:color w:val="000000" w:themeColor="text1"/>
          <w:sz w:val="28"/>
          <w:szCs w:val="28"/>
          <w:lang w:val="kk-KZ" w:eastAsia="ru-RU"/>
        </w:rPr>
        <w:t>Салқынбай</w:t>
      </w:r>
      <w:r w:rsidR="002E35C3">
        <w:rPr>
          <w:rFonts w:ascii="Times New Roman" w:eastAsia="Times New Roman" w:hAnsi="Times New Roman" w:cs="Times New Roman"/>
          <w:bCs/>
          <w:color w:val="000000" w:themeColor="text1"/>
          <w:sz w:val="28"/>
          <w:szCs w:val="28"/>
          <w:lang w:val="kk-KZ" w:eastAsia="ru-RU"/>
        </w:rPr>
        <w:t xml:space="preserve"> </w:t>
      </w:r>
      <w:r w:rsidR="006C1821" w:rsidRPr="008C30D6">
        <w:rPr>
          <w:rFonts w:ascii="Times New Roman" w:eastAsia="Times New Roman" w:hAnsi="Times New Roman" w:cs="Times New Roman"/>
          <w:bCs/>
          <w:color w:val="000000" w:themeColor="text1"/>
          <w:sz w:val="28"/>
          <w:szCs w:val="28"/>
          <w:lang w:val="kk-KZ" w:eastAsia="ru-RU"/>
        </w:rPr>
        <w:t>[52]</w:t>
      </w:r>
      <w:r w:rsidRPr="008C30D6">
        <w:rPr>
          <w:rFonts w:ascii="Times New Roman" w:eastAsia="Times New Roman" w:hAnsi="Times New Roman" w:cs="Times New Roman"/>
          <w:color w:val="000000" w:themeColor="text1"/>
          <w:sz w:val="28"/>
          <w:szCs w:val="28"/>
          <w:lang w:val="kk-KZ" w:eastAsia="ru-RU"/>
        </w:rPr>
        <w:t xml:space="preserve"> және басқа ғалымдардың еңбектерінде тілдік мағына мен контекст арасындағы өзара байланыс мә</w:t>
      </w:r>
      <w:r w:rsidR="006C1821" w:rsidRPr="008C30D6">
        <w:rPr>
          <w:rFonts w:ascii="Times New Roman" w:eastAsia="Times New Roman" w:hAnsi="Times New Roman" w:cs="Times New Roman"/>
          <w:color w:val="000000" w:themeColor="text1"/>
          <w:sz w:val="28"/>
          <w:szCs w:val="28"/>
          <w:lang w:val="kk-KZ" w:eastAsia="ru-RU"/>
        </w:rPr>
        <w:t>селелері қарастырылған</w:t>
      </w:r>
      <w:r w:rsidRPr="008C30D6">
        <w:rPr>
          <w:rFonts w:ascii="Times New Roman" w:eastAsia="Times New Roman" w:hAnsi="Times New Roman" w:cs="Times New Roman"/>
          <w:color w:val="000000" w:themeColor="text1"/>
          <w:sz w:val="28"/>
          <w:szCs w:val="28"/>
          <w:lang w:val="kk-KZ" w:eastAsia="ru-RU"/>
        </w:rPr>
        <w:t>.</w:t>
      </w:r>
    </w:p>
    <w:p w14:paraId="597375C1" w14:textId="77777777" w:rsidR="00277FB9" w:rsidRPr="008C30D6" w:rsidRDefault="00277FB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lastRenderedPageBreak/>
        <w:t xml:space="preserve">Семантикалық вариативтілікті зерттеудің өзектілігі-қазіргі тіл ғылымындағы </w:t>
      </w:r>
      <w:r w:rsidRPr="008C30D6">
        <w:rPr>
          <w:rFonts w:ascii="Times New Roman" w:eastAsia="Times New Roman" w:hAnsi="Times New Roman" w:cs="Times New Roman"/>
          <w:bCs/>
          <w:color w:val="000000" w:themeColor="text1"/>
          <w:sz w:val="28"/>
          <w:szCs w:val="28"/>
          <w:lang w:val="kk-KZ" w:eastAsia="ru-RU"/>
        </w:rPr>
        <w:t>когнитивтік бағыттың</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функционалды лингвистиканың</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семантикалық типологияның</w:t>
      </w:r>
      <w:r w:rsidRPr="008C30D6">
        <w:rPr>
          <w:rFonts w:ascii="Times New Roman" w:eastAsia="Times New Roman" w:hAnsi="Times New Roman" w:cs="Times New Roman"/>
          <w:color w:val="000000" w:themeColor="text1"/>
          <w:sz w:val="28"/>
          <w:szCs w:val="28"/>
          <w:lang w:val="kk-KZ" w:eastAsia="ru-RU"/>
        </w:rPr>
        <w:t xml:space="preserve"> дамуына байланысты күшейіп отыр. Себебі тілдік мағына енді статикалық құрылым емес, </w:t>
      </w:r>
      <w:r w:rsidRPr="008C30D6">
        <w:rPr>
          <w:rFonts w:ascii="Times New Roman" w:eastAsia="Times New Roman" w:hAnsi="Times New Roman" w:cs="Times New Roman"/>
          <w:bCs/>
          <w:color w:val="000000" w:themeColor="text1"/>
          <w:sz w:val="28"/>
          <w:szCs w:val="28"/>
          <w:lang w:val="kk-KZ" w:eastAsia="ru-RU"/>
        </w:rPr>
        <w:t>когнитивтік модельдің</w:t>
      </w:r>
      <w:r w:rsidRPr="008C30D6">
        <w:rPr>
          <w:rFonts w:ascii="Times New Roman" w:eastAsia="Times New Roman" w:hAnsi="Times New Roman" w:cs="Times New Roman"/>
          <w:color w:val="000000" w:themeColor="text1"/>
          <w:sz w:val="28"/>
          <w:szCs w:val="28"/>
          <w:lang w:val="kk-KZ" w:eastAsia="ru-RU"/>
        </w:rPr>
        <w:t xml:space="preserve"> (cognitive model) динамикалық бөлігі ретінде түсіндіріледі.</w:t>
      </w:r>
    </w:p>
    <w:p w14:paraId="3D7950D8" w14:textId="77777777" w:rsidR="00092F44"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1B01B9F5" w14:textId="77777777" w:rsidR="002E35C3" w:rsidRPr="008C30D6" w:rsidRDefault="002E35C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721F3F3D" w14:textId="77777777" w:rsidR="00C65985" w:rsidRPr="008C30D6" w:rsidRDefault="00C65985" w:rsidP="0063766B">
      <w:pPr>
        <w:tabs>
          <w:tab w:val="left" w:pos="993"/>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1.2 Тіл бірліктерінің вариативтілігі: ұғымдық шектеу және теориялық интерпретациялар</w:t>
      </w:r>
    </w:p>
    <w:p w14:paraId="33CA0005" w14:textId="77777777"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 бірліктерінің вариативтенуі мәселесі құрылымдық және функционалды бағыттардың қиылысында орналасқан кешенді құбылыс болып табылады. Құрылымдық тұрғыдан қарастырғанда, вариация белгілі бір инварианттың әртүрлі көрінісін білдіреді, яғни бір тілдік бірліктің бірнеше формалық және семантикалық нұсқалары болуы мүмкін. Ф. де Соссюр ұсынған </w:t>
      </w:r>
      <w:r w:rsidRPr="008C30D6">
        <w:rPr>
          <w:rStyle w:val="a5"/>
          <w:color w:val="000000" w:themeColor="text1"/>
          <w:sz w:val="28"/>
          <w:szCs w:val="28"/>
          <w:lang w:val="kk-KZ"/>
        </w:rPr>
        <w:t>инвариант</w:t>
      </w:r>
      <w:r w:rsidR="004454F3" w:rsidRPr="008C30D6">
        <w:rPr>
          <w:rStyle w:val="a5"/>
          <w:color w:val="000000" w:themeColor="text1"/>
          <w:sz w:val="28"/>
          <w:szCs w:val="28"/>
          <w:lang w:val="kk-KZ"/>
        </w:rPr>
        <w:t>-</w:t>
      </w:r>
      <w:r w:rsidRPr="008C30D6">
        <w:rPr>
          <w:rStyle w:val="a5"/>
          <w:color w:val="000000" w:themeColor="text1"/>
          <w:sz w:val="28"/>
          <w:szCs w:val="28"/>
          <w:lang w:val="kk-KZ"/>
        </w:rPr>
        <w:t>вариант</w:t>
      </w:r>
      <w:r w:rsidRPr="008C30D6">
        <w:rPr>
          <w:color w:val="000000" w:themeColor="text1"/>
          <w:sz w:val="28"/>
          <w:szCs w:val="28"/>
          <w:lang w:val="kk-KZ"/>
        </w:rPr>
        <w:t xml:space="preserve"> дихотомиясы тіл жүйесіндегі тұрақтылық пен өзгермеліліктің өзара байланысын түсіндіруге мүмкіндік береді.</w:t>
      </w:r>
    </w:p>
    <w:p w14:paraId="676F9934" w14:textId="77777777"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қазақ тіліндегі «жүр» етістігі өзінің негізгі лексикалық мағынасынан бөлек, контекстік қолданыста </w:t>
      </w:r>
      <w:r w:rsidRPr="008C30D6">
        <w:rPr>
          <w:rStyle w:val="a5"/>
          <w:color w:val="000000" w:themeColor="text1"/>
          <w:sz w:val="28"/>
          <w:szCs w:val="28"/>
          <w:lang w:val="kk-KZ"/>
        </w:rPr>
        <w:t>күй-жағдайды</w:t>
      </w:r>
      <w:r w:rsidRPr="008C30D6">
        <w:rPr>
          <w:color w:val="000000" w:themeColor="text1"/>
          <w:sz w:val="28"/>
          <w:szCs w:val="28"/>
          <w:lang w:val="kk-KZ"/>
        </w:rPr>
        <w:t xml:space="preserve">, </w:t>
      </w:r>
      <w:r w:rsidRPr="008C30D6">
        <w:rPr>
          <w:rStyle w:val="a5"/>
          <w:color w:val="000000" w:themeColor="text1"/>
          <w:sz w:val="28"/>
          <w:szCs w:val="28"/>
          <w:lang w:val="kk-KZ"/>
        </w:rPr>
        <w:t>уақыттық қатынасты</w:t>
      </w:r>
      <w:r w:rsidRPr="008C30D6">
        <w:rPr>
          <w:color w:val="000000" w:themeColor="text1"/>
          <w:sz w:val="28"/>
          <w:szCs w:val="28"/>
          <w:lang w:val="kk-KZ"/>
        </w:rPr>
        <w:t xml:space="preserve"> немесе </w:t>
      </w:r>
      <w:r w:rsidRPr="008C30D6">
        <w:rPr>
          <w:rStyle w:val="a5"/>
          <w:color w:val="000000" w:themeColor="text1"/>
          <w:sz w:val="28"/>
          <w:szCs w:val="28"/>
          <w:lang w:val="kk-KZ"/>
        </w:rPr>
        <w:t>әрекеттің сипатын</w:t>
      </w:r>
      <w:r w:rsidRPr="008C30D6">
        <w:rPr>
          <w:color w:val="000000" w:themeColor="text1"/>
          <w:sz w:val="28"/>
          <w:szCs w:val="28"/>
          <w:lang w:val="kk-KZ"/>
        </w:rPr>
        <w:t xml:space="preserve"> білдіре алады: </w:t>
      </w:r>
      <w:r w:rsidRPr="008C30D6">
        <w:rPr>
          <w:rStyle w:val="a5"/>
          <w:color w:val="000000" w:themeColor="text1"/>
          <w:sz w:val="28"/>
          <w:szCs w:val="28"/>
          <w:lang w:val="kk-KZ"/>
        </w:rPr>
        <w:t>жүріп келемін, ойланып жүр, ренжіп жүр, жұмыс істеп жүр</w:t>
      </w:r>
      <w:r w:rsidRPr="008C30D6">
        <w:rPr>
          <w:color w:val="000000" w:themeColor="text1"/>
          <w:sz w:val="28"/>
          <w:szCs w:val="28"/>
          <w:lang w:val="kk-KZ"/>
        </w:rPr>
        <w:t>. Бұл жерде бір ғана формалды бірлік түрлі семантикалық реңктерді тудырып отыр. Осы ерекшелік вариативтіліктің семантикалық, прагматикалық және когнитивтік деңгейлерде көрініс табатынын айқындайды.</w:t>
      </w:r>
    </w:p>
    <w:p w14:paraId="3F55547B" w14:textId="737F6026"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Функционалды тұрғыдан алғанда, вариативтілік тілдің бейімделу қабілетімен байланысты. Тіл бірліктері әртүрлі коммуникативтік жағдайларда әрқалай қызмет етеді, яғни тілдік форма мен мағына арасындағы қатынас контекст арқылы үне</w:t>
      </w:r>
      <w:r w:rsidR="00C17A4A" w:rsidRPr="008C30D6">
        <w:rPr>
          <w:color w:val="000000" w:themeColor="text1"/>
          <w:sz w:val="28"/>
          <w:szCs w:val="28"/>
          <w:lang w:val="kk-KZ"/>
        </w:rPr>
        <w:t>мі жаңарып, өзгеріп отырады. М. </w:t>
      </w:r>
      <w:r w:rsidRPr="008C30D6">
        <w:rPr>
          <w:color w:val="000000" w:themeColor="text1"/>
          <w:sz w:val="28"/>
          <w:szCs w:val="28"/>
          <w:lang w:val="kk-KZ"/>
        </w:rPr>
        <w:t>Холидейдің функционалды жүйелік грамматикасында вариативтілік тілдің «мағынаны жүзеге асырудың таңдау жүйесі» ретінде сипатталады. Бұл жүйеде сөйлеуші әр контекстке сәйкес тілдік құралды таңдап, сол арқылы коммуникацияның тиімділігін қамтамасыз етеді</w:t>
      </w:r>
      <w:r w:rsidR="002E35C3">
        <w:rPr>
          <w:color w:val="000000" w:themeColor="text1"/>
          <w:sz w:val="28"/>
          <w:szCs w:val="28"/>
          <w:lang w:val="kk-KZ"/>
        </w:rPr>
        <w:t xml:space="preserve"> </w:t>
      </w:r>
      <w:r w:rsidR="006C1821" w:rsidRPr="008C30D6">
        <w:rPr>
          <w:color w:val="000000" w:themeColor="text1"/>
          <w:sz w:val="28"/>
          <w:szCs w:val="28"/>
          <w:lang w:val="kk-KZ"/>
        </w:rPr>
        <w:t>[60</w:t>
      </w:r>
      <w:r w:rsidR="00464F0A" w:rsidRPr="00464F0A">
        <w:rPr>
          <w:color w:val="000000" w:themeColor="text1"/>
          <w:sz w:val="28"/>
          <w:szCs w:val="28"/>
          <w:lang w:val="kk-KZ"/>
        </w:rPr>
        <w:t>, 101-119</w:t>
      </w:r>
      <w:r w:rsidR="006C1821" w:rsidRPr="008C30D6">
        <w:rPr>
          <w:color w:val="000000" w:themeColor="text1"/>
          <w:sz w:val="28"/>
          <w:szCs w:val="28"/>
          <w:lang w:val="kk-KZ"/>
        </w:rPr>
        <w:t>]</w:t>
      </w:r>
      <w:r w:rsidRPr="008C30D6">
        <w:rPr>
          <w:color w:val="000000" w:themeColor="text1"/>
          <w:sz w:val="28"/>
          <w:szCs w:val="28"/>
          <w:lang w:val="kk-KZ"/>
        </w:rPr>
        <w:t>.</w:t>
      </w:r>
    </w:p>
    <w:p w14:paraId="7D149AA9" w14:textId="1971CA94" w:rsidR="00A4352A" w:rsidRDefault="00A4352A" w:rsidP="005461F8">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Осы екі бағыттың (құрылымдық және функционалды) өзара байланысы қазіргі заманғы семантикалық зерттеулердің теориялық негізін қалыптастырады. Тілдік жүйенің тұрақтылығы мен өзгермелілігі арасындағы тепе-теңдік </w:t>
      </w:r>
      <w:r w:rsidR="00330E65" w:rsidRPr="008C30D6">
        <w:rPr>
          <w:color w:val="000000" w:themeColor="text1"/>
          <w:sz w:val="28"/>
          <w:szCs w:val="28"/>
          <w:lang w:val="kk-KZ"/>
        </w:rPr>
        <w:t>-</w:t>
      </w:r>
      <w:r w:rsidRPr="008C30D6">
        <w:rPr>
          <w:color w:val="000000" w:themeColor="text1"/>
          <w:sz w:val="28"/>
          <w:szCs w:val="28"/>
          <w:lang w:val="kk-KZ"/>
        </w:rPr>
        <w:t xml:space="preserve"> тіл дамуының табиғи заңы, ал вариативтілік </w:t>
      </w:r>
      <w:r w:rsidR="00330E65" w:rsidRPr="008C30D6">
        <w:rPr>
          <w:color w:val="000000" w:themeColor="text1"/>
          <w:sz w:val="28"/>
          <w:szCs w:val="28"/>
          <w:lang w:val="kk-KZ"/>
        </w:rPr>
        <w:t>-</w:t>
      </w:r>
      <w:r w:rsidRPr="008C30D6">
        <w:rPr>
          <w:color w:val="000000" w:themeColor="text1"/>
          <w:sz w:val="28"/>
          <w:szCs w:val="28"/>
          <w:lang w:val="kk-KZ"/>
        </w:rPr>
        <w:t xml:space="preserve"> сол тепе-теңдіктің көрінісі.</w:t>
      </w:r>
    </w:p>
    <w:p w14:paraId="0A17697D" w14:textId="77777777" w:rsidR="006C5F7B" w:rsidRPr="006C5F7B" w:rsidRDefault="006C5F7B" w:rsidP="005461F8">
      <w:pPr>
        <w:pStyle w:val="a4"/>
        <w:tabs>
          <w:tab w:val="left" w:pos="993"/>
        </w:tabs>
        <w:spacing w:before="0" w:beforeAutospacing="0" w:after="0" w:afterAutospacing="0"/>
        <w:ind w:firstLine="567"/>
        <w:jc w:val="both"/>
        <w:rPr>
          <w:rStyle w:val="a6"/>
          <w:b w:val="0"/>
          <w:bCs w:val="0"/>
          <w:color w:val="000000" w:themeColor="text1"/>
          <w:sz w:val="12"/>
          <w:szCs w:val="12"/>
          <w:lang w:val="kk-KZ"/>
        </w:rPr>
      </w:pPr>
    </w:p>
    <w:p w14:paraId="1A7E4CA5" w14:textId="2B9C4FCC" w:rsidR="00A4352A" w:rsidRPr="008C30D6" w:rsidRDefault="002E35C3" w:rsidP="002E35C3">
      <w:pPr>
        <w:tabs>
          <w:tab w:val="left" w:pos="993"/>
        </w:tabs>
        <w:spacing w:after="0" w:line="240" w:lineRule="auto"/>
        <w:ind w:firstLine="567"/>
        <w:jc w:val="both"/>
        <w:rPr>
          <w:rStyle w:val="a6"/>
          <w:rFonts w:ascii="Times New Roman" w:hAnsi="Times New Roman" w:cs="Times New Roman"/>
          <w:b w:val="0"/>
          <w:bCs w:val="0"/>
          <w:iCs/>
          <w:color w:val="000000" w:themeColor="text1"/>
          <w:sz w:val="28"/>
          <w:szCs w:val="28"/>
          <w:lang w:val="kk-KZ"/>
        </w:rPr>
      </w:pPr>
      <w:r>
        <w:rPr>
          <w:rStyle w:val="a6"/>
          <w:rFonts w:ascii="Times New Roman" w:hAnsi="Times New Roman" w:cs="Times New Roman"/>
          <w:b w:val="0"/>
          <w:bCs w:val="0"/>
          <w:iCs/>
          <w:color w:val="000000" w:themeColor="text1"/>
          <w:sz w:val="28"/>
          <w:szCs w:val="28"/>
          <w:lang w:val="kk-KZ"/>
        </w:rPr>
        <w:t>1-к</w:t>
      </w:r>
      <w:r w:rsidR="00A4352A" w:rsidRPr="008C30D6">
        <w:rPr>
          <w:rStyle w:val="a6"/>
          <w:rFonts w:ascii="Times New Roman" w:hAnsi="Times New Roman" w:cs="Times New Roman"/>
          <w:b w:val="0"/>
          <w:bCs w:val="0"/>
          <w:iCs/>
          <w:color w:val="000000" w:themeColor="text1"/>
          <w:sz w:val="28"/>
          <w:szCs w:val="28"/>
          <w:lang w:val="kk-KZ"/>
        </w:rPr>
        <w:t>есте</w:t>
      </w:r>
      <w:r>
        <w:rPr>
          <w:rStyle w:val="a6"/>
          <w:rFonts w:ascii="Times New Roman" w:hAnsi="Times New Roman" w:cs="Times New Roman"/>
          <w:b w:val="0"/>
          <w:bCs w:val="0"/>
          <w:iCs/>
          <w:color w:val="000000" w:themeColor="text1"/>
          <w:sz w:val="28"/>
          <w:szCs w:val="28"/>
          <w:lang w:val="kk-KZ"/>
        </w:rPr>
        <w:t xml:space="preserve">. </w:t>
      </w:r>
      <w:r w:rsidR="00A4352A" w:rsidRPr="008C30D6">
        <w:rPr>
          <w:rStyle w:val="a6"/>
          <w:rFonts w:ascii="Times New Roman" w:hAnsi="Times New Roman" w:cs="Times New Roman"/>
          <w:b w:val="0"/>
          <w:bCs w:val="0"/>
          <w:iCs/>
          <w:color w:val="000000" w:themeColor="text1"/>
          <w:sz w:val="28"/>
          <w:szCs w:val="28"/>
          <w:lang w:val="kk-KZ"/>
        </w:rPr>
        <w:t>Әлемдік және отандық зерттеулердің салыстырмалы талдауы</w:t>
      </w:r>
    </w:p>
    <w:p w14:paraId="5A98D56B" w14:textId="77777777" w:rsidR="009A2EEE" w:rsidRPr="002E35C3" w:rsidRDefault="009A2EEE" w:rsidP="0063766B">
      <w:pPr>
        <w:tabs>
          <w:tab w:val="left" w:pos="993"/>
        </w:tabs>
        <w:spacing w:after="0" w:line="240" w:lineRule="auto"/>
        <w:ind w:firstLine="567"/>
        <w:jc w:val="both"/>
        <w:rPr>
          <w:rFonts w:ascii="Times New Roman" w:hAnsi="Times New Roman" w:cs="Times New Roman"/>
          <w:i/>
          <w:color w:val="000000" w:themeColor="text1"/>
          <w:sz w:val="16"/>
          <w:szCs w:val="16"/>
          <w:lang w:val="kk-KZ"/>
        </w:rPr>
      </w:pPr>
    </w:p>
    <w:tbl>
      <w:tblPr>
        <w:tblStyle w:val="a7"/>
        <w:tblW w:w="0" w:type="auto"/>
        <w:tblLayout w:type="fixed"/>
        <w:tblLook w:val="04A0" w:firstRow="1" w:lastRow="0" w:firstColumn="1" w:lastColumn="0" w:noHBand="0" w:noVBand="1"/>
      </w:tblPr>
      <w:tblGrid>
        <w:gridCol w:w="1980"/>
        <w:gridCol w:w="2126"/>
        <w:gridCol w:w="2806"/>
        <w:gridCol w:w="2552"/>
      </w:tblGrid>
      <w:tr w:rsidR="004A4FAB" w:rsidRPr="006C5F7B" w14:paraId="628A2839" w14:textId="77777777" w:rsidTr="006C5F7B">
        <w:tc>
          <w:tcPr>
            <w:tcW w:w="1980" w:type="dxa"/>
            <w:tcBorders>
              <w:bottom w:val="single" w:sz="4" w:space="0" w:color="auto"/>
            </w:tcBorders>
            <w:vAlign w:val="center"/>
          </w:tcPr>
          <w:p w14:paraId="7A4F042B" w14:textId="77777777" w:rsidR="00A4352A" w:rsidRPr="006C5F7B" w:rsidRDefault="00A4352A" w:rsidP="0063766B">
            <w:pPr>
              <w:tabs>
                <w:tab w:val="left" w:pos="993"/>
              </w:tabs>
              <w:jc w:val="both"/>
              <w:rPr>
                <w:rFonts w:ascii="Times New Roman" w:hAnsi="Times New Roman" w:cs="Times New Roman"/>
                <w:i/>
                <w:iCs/>
                <w:color w:val="000000" w:themeColor="text1"/>
                <w:sz w:val="24"/>
                <w:szCs w:val="24"/>
              </w:rPr>
            </w:pPr>
            <w:r w:rsidRPr="006C5F7B">
              <w:rPr>
                <w:rFonts w:ascii="Times New Roman" w:hAnsi="Times New Roman" w:cs="Times New Roman"/>
                <w:i/>
                <w:iCs/>
                <w:color w:val="000000" w:themeColor="text1"/>
                <w:sz w:val="24"/>
                <w:szCs w:val="24"/>
              </w:rPr>
              <w:t>Зерттеу бағыты</w:t>
            </w:r>
          </w:p>
        </w:tc>
        <w:tc>
          <w:tcPr>
            <w:tcW w:w="2126" w:type="dxa"/>
            <w:tcBorders>
              <w:bottom w:val="single" w:sz="4" w:space="0" w:color="auto"/>
            </w:tcBorders>
            <w:vAlign w:val="center"/>
          </w:tcPr>
          <w:p w14:paraId="445FE899" w14:textId="77777777" w:rsidR="00A4352A" w:rsidRPr="006C5F7B" w:rsidRDefault="00A4352A" w:rsidP="0063766B">
            <w:pPr>
              <w:tabs>
                <w:tab w:val="left" w:pos="993"/>
              </w:tabs>
              <w:jc w:val="both"/>
              <w:rPr>
                <w:rFonts w:ascii="Times New Roman" w:hAnsi="Times New Roman" w:cs="Times New Roman"/>
                <w:i/>
                <w:iCs/>
                <w:color w:val="000000" w:themeColor="text1"/>
                <w:sz w:val="24"/>
                <w:szCs w:val="24"/>
              </w:rPr>
            </w:pPr>
            <w:r w:rsidRPr="006C5F7B">
              <w:rPr>
                <w:rFonts w:ascii="Times New Roman" w:hAnsi="Times New Roman" w:cs="Times New Roman"/>
                <w:i/>
                <w:iCs/>
                <w:color w:val="000000" w:themeColor="text1"/>
                <w:sz w:val="24"/>
                <w:szCs w:val="24"/>
              </w:rPr>
              <w:t>Негізгі өкілдер</w:t>
            </w:r>
          </w:p>
        </w:tc>
        <w:tc>
          <w:tcPr>
            <w:tcW w:w="2806" w:type="dxa"/>
            <w:tcBorders>
              <w:bottom w:val="single" w:sz="4" w:space="0" w:color="auto"/>
            </w:tcBorders>
            <w:vAlign w:val="center"/>
          </w:tcPr>
          <w:p w14:paraId="2E6AFC8A" w14:textId="77777777" w:rsidR="00A4352A" w:rsidRPr="006C5F7B" w:rsidRDefault="00A4352A" w:rsidP="0063766B">
            <w:pPr>
              <w:tabs>
                <w:tab w:val="left" w:pos="993"/>
              </w:tabs>
              <w:jc w:val="both"/>
              <w:rPr>
                <w:rFonts w:ascii="Times New Roman" w:hAnsi="Times New Roman" w:cs="Times New Roman"/>
                <w:i/>
                <w:iCs/>
                <w:color w:val="000000" w:themeColor="text1"/>
                <w:sz w:val="24"/>
                <w:szCs w:val="24"/>
              </w:rPr>
            </w:pPr>
            <w:r w:rsidRPr="006C5F7B">
              <w:rPr>
                <w:rFonts w:ascii="Times New Roman" w:hAnsi="Times New Roman" w:cs="Times New Roman"/>
                <w:i/>
                <w:iCs/>
                <w:color w:val="000000" w:themeColor="text1"/>
                <w:sz w:val="24"/>
                <w:szCs w:val="24"/>
              </w:rPr>
              <w:t>Негізгі идеялар</w:t>
            </w:r>
          </w:p>
        </w:tc>
        <w:tc>
          <w:tcPr>
            <w:tcW w:w="2552" w:type="dxa"/>
            <w:tcBorders>
              <w:bottom w:val="single" w:sz="4" w:space="0" w:color="auto"/>
            </w:tcBorders>
            <w:vAlign w:val="center"/>
          </w:tcPr>
          <w:p w14:paraId="5967147F" w14:textId="77777777" w:rsidR="00A4352A" w:rsidRPr="006C5F7B" w:rsidRDefault="00A4352A" w:rsidP="0063766B">
            <w:pPr>
              <w:tabs>
                <w:tab w:val="left" w:pos="993"/>
              </w:tabs>
              <w:jc w:val="both"/>
              <w:rPr>
                <w:rFonts w:ascii="Times New Roman" w:hAnsi="Times New Roman" w:cs="Times New Roman"/>
                <w:i/>
                <w:iCs/>
                <w:color w:val="000000" w:themeColor="text1"/>
                <w:sz w:val="24"/>
                <w:szCs w:val="24"/>
              </w:rPr>
            </w:pPr>
            <w:r w:rsidRPr="006C5F7B">
              <w:rPr>
                <w:rFonts w:ascii="Times New Roman" w:hAnsi="Times New Roman" w:cs="Times New Roman"/>
                <w:i/>
                <w:iCs/>
                <w:color w:val="000000" w:themeColor="text1"/>
                <w:sz w:val="24"/>
                <w:szCs w:val="24"/>
              </w:rPr>
              <w:t>Қазақ тіл білімімен салыстыру</w:t>
            </w:r>
          </w:p>
        </w:tc>
      </w:tr>
      <w:tr w:rsidR="004A4FAB" w:rsidRPr="00757DB4" w14:paraId="510C8CA4" w14:textId="77777777" w:rsidTr="006C5F7B">
        <w:tc>
          <w:tcPr>
            <w:tcW w:w="1980" w:type="dxa"/>
            <w:tcBorders>
              <w:bottom w:val="nil"/>
            </w:tcBorders>
            <w:vAlign w:val="center"/>
          </w:tcPr>
          <w:p w14:paraId="6935F59C" w14:textId="77777777" w:rsidR="00A4352A" w:rsidRPr="006C5F7B" w:rsidRDefault="00A4352A" w:rsidP="0063766B">
            <w:pPr>
              <w:tabs>
                <w:tab w:val="left" w:pos="993"/>
              </w:tabs>
              <w:jc w:val="both"/>
              <w:rPr>
                <w:rFonts w:ascii="Times New Roman" w:hAnsi="Times New Roman" w:cs="Times New Roman"/>
                <w:b/>
                <w:color w:val="000000" w:themeColor="text1"/>
                <w:sz w:val="24"/>
                <w:szCs w:val="24"/>
              </w:rPr>
            </w:pPr>
            <w:r w:rsidRPr="006C5F7B">
              <w:rPr>
                <w:rStyle w:val="a6"/>
                <w:rFonts w:ascii="Times New Roman" w:hAnsi="Times New Roman" w:cs="Times New Roman"/>
                <w:b w:val="0"/>
                <w:color w:val="000000" w:themeColor="text1"/>
                <w:sz w:val="24"/>
                <w:szCs w:val="24"/>
              </w:rPr>
              <w:t>Құрылымдық бағыт</w:t>
            </w:r>
          </w:p>
        </w:tc>
        <w:tc>
          <w:tcPr>
            <w:tcW w:w="2126" w:type="dxa"/>
            <w:tcBorders>
              <w:bottom w:val="nil"/>
            </w:tcBorders>
            <w:vAlign w:val="center"/>
          </w:tcPr>
          <w:p w14:paraId="561C58E2" w14:textId="7E599F4D" w:rsidR="00A4352A" w:rsidRPr="006C5F7B" w:rsidRDefault="00A4352A" w:rsidP="0063766B">
            <w:pPr>
              <w:tabs>
                <w:tab w:val="left" w:pos="993"/>
              </w:tabs>
              <w:jc w:val="both"/>
              <w:rPr>
                <w:rFonts w:ascii="Times New Roman" w:hAnsi="Times New Roman" w:cs="Times New Roman"/>
                <w:color w:val="000000" w:themeColor="text1"/>
                <w:sz w:val="24"/>
                <w:szCs w:val="24"/>
                <w:lang w:val="en-US"/>
              </w:rPr>
            </w:pPr>
            <w:r w:rsidRPr="006C5F7B">
              <w:rPr>
                <w:rFonts w:ascii="Times New Roman" w:hAnsi="Times New Roman" w:cs="Times New Roman"/>
                <w:color w:val="000000" w:themeColor="text1"/>
                <w:sz w:val="24"/>
                <w:szCs w:val="24"/>
                <w:lang w:val="en-US"/>
              </w:rPr>
              <w:t>F.</w:t>
            </w:r>
            <w:r w:rsidR="002E35C3" w:rsidRPr="006C5F7B">
              <w:rPr>
                <w:rFonts w:ascii="Times New Roman" w:hAnsi="Times New Roman" w:cs="Times New Roman"/>
                <w:color w:val="000000" w:themeColor="text1"/>
                <w:sz w:val="24"/>
                <w:szCs w:val="24"/>
                <w:lang w:val="kk-KZ"/>
              </w:rPr>
              <w:t> </w:t>
            </w:r>
            <w:r w:rsidRPr="006C5F7B">
              <w:rPr>
                <w:rFonts w:ascii="Times New Roman" w:hAnsi="Times New Roman" w:cs="Times New Roman"/>
                <w:color w:val="000000" w:themeColor="text1"/>
                <w:sz w:val="24"/>
                <w:szCs w:val="24"/>
                <w:lang w:val="en-US"/>
              </w:rPr>
              <w:t>de</w:t>
            </w:r>
            <w:r w:rsidRPr="006C5F7B">
              <w:rPr>
                <w:rFonts w:ascii="Times New Roman" w:hAnsi="Times New Roman" w:cs="Times New Roman"/>
                <w:color w:val="000000" w:themeColor="text1"/>
                <w:sz w:val="24"/>
                <w:szCs w:val="24"/>
                <w:lang w:val="kk-KZ"/>
              </w:rPr>
              <w:t xml:space="preserve"> </w:t>
            </w:r>
            <w:r w:rsidRPr="006C5F7B">
              <w:rPr>
                <w:rFonts w:ascii="Times New Roman" w:hAnsi="Times New Roman" w:cs="Times New Roman"/>
                <w:color w:val="000000" w:themeColor="text1"/>
                <w:sz w:val="24"/>
                <w:szCs w:val="24"/>
                <w:lang w:val="en-US"/>
              </w:rPr>
              <w:t xml:space="preserve">Saussure, </w:t>
            </w:r>
            <w:r w:rsidRPr="006C5F7B">
              <w:rPr>
                <w:rFonts w:ascii="Times New Roman" w:hAnsi="Times New Roman" w:cs="Times New Roman"/>
                <w:color w:val="000000" w:themeColor="text1"/>
                <w:sz w:val="24"/>
                <w:szCs w:val="24"/>
                <w:lang w:val="kk-KZ"/>
              </w:rPr>
              <w:t xml:space="preserve"> </w:t>
            </w:r>
            <w:r w:rsidRPr="006C5F7B">
              <w:rPr>
                <w:rFonts w:ascii="Times New Roman" w:hAnsi="Times New Roman" w:cs="Times New Roman"/>
                <w:color w:val="000000" w:themeColor="text1"/>
                <w:sz w:val="24"/>
                <w:szCs w:val="24"/>
                <w:lang w:val="en-US"/>
              </w:rPr>
              <w:t>R.</w:t>
            </w:r>
            <w:r w:rsidR="002E35C3" w:rsidRPr="006C5F7B">
              <w:rPr>
                <w:rFonts w:ascii="Times New Roman" w:hAnsi="Times New Roman" w:cs="Times New Roman"/>
                <w:color w:val="000000" w:themeColor="text1"/>
                <w:sz w:val="24"/>
                <w:szCs w:val="24"/>
                <w:lang w:val="kk-KZ"/>
              </w:rPr>
              <w:t> </w:t>
            </w:r>
            <w:r w:rsidRPr="006C5F7B">
              <w:rPr>
                <w:rFonts w:ascii="Times New Roman" w:hAnsi="Times New Roman" w:cs="Times New Roman"/>
                <w:color w:val="000000" w:themeColor="text1"/>
                <w:sz w:val="24"/>
                <w:szCs w:val="24"/>
                <w:lang w:val="en-US"/>
              </w:rPr>
              <w:t>Jakobson</w:t>
            </w:r>
          </w:p>
        </w:tc>
        <w:tc>
          <w:tcPr>
            <w:tcW w:w="2806" w:type="dxa"/>
            <w:tcBorders>
              <w:bottom w:val="nil"/>
            </w:tcBorders>
            <w:vAlign w:val="center"/>
          </w:tcPr>
          <w:p w14:paraId="188AAF92"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en-US"/>
              </w:rPr>
            </w:pPr>
            <w:r w:rsidRPr="006C5F7B">
              <w:rPr>
                <w:rFonts w:ascii="Times New Roman" w:hAnsi="Times New Roman" w:cs="Times New Roman"/>
                <w:color w:val="000000" w:themeColor="text1"/>
                <w:sz w:val="24"/>
                <w:szCs w:val="24"/>
              </w:rPr>
              <w:t>Тіл</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жүйесінде</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инвариант</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пен</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вариант</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қатынасы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форма</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мен</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мағына</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тұрақтылығы</w:t>
            </w:r>
          </w:p>
        </w:tc>
        <w:tc>
          <w:tcPr>
            <w:tcW w:w="2552" w:type="dxa"/>
            <w:tcBorders>
              <w:bottom w:val="nil"/>
            </w:tcBorders>
            <w:vAlign w:val="center"/>
          </w:tcPr>
          <w:p w14:paraId="1B7E22DF"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en-US"/>
              </w:rPr>
            </w:pPr>
            <w:r w:rsidRPr="006C5F7B">
              <w:rPr>
                <w:rFonts w:ascii="Times New Roman" w:hAnsi="Times New Roman" w:cs="Times New Roman"/>
                <w:color w:val="000000" w:themeColor="text1"/>
                <w:sz w:val="24"/>
                <w:szCs w:val="24"/>
              </w:rPr>
              <w:t>Қазақ</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тіл</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білімінде</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бұл</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бағыт</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морфологиялық</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және</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фонетикалық</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варианттарды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сипаттауда</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басым</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болды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Ысқақов</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Сауранбаев</w:t>
            </w:r>
            <w:r w:rsidRPr="006C5F7B">
              <w:rPr>
                <w:rFonts w:ascii="Times New Roman" w:hAnsi="Times New Roman" w:cs="Times New Roman"/>
                <w:color w:val="000000" w:themeColor="text1"/>
                <w:sz w:val="24"/>
                <w:szCs w:val="24"/>
                <w:lang w:val="en-US"/>
              </w:rPr>
              <w:t>).</w:t>
            </w:r>
          </w:p>
        </w:tc>
      </w:tr>
    </w:tbl>
    <w:p w14:paraId="4670BFB5" w14:textId="5FC5707A" w:rsidR="006C5F7B" w:rsidRPr="006C5F7B" w:rsidRDefault="006C5F7B" w:rsidP="006C5F7B">
      <w:pPr>
        <w:spacing w:after="0" w:line="240" w:lineRule="auto"/>
        <w:ind w:firstLine="567"/>
        <w:rPr>
          <w:rFonts w:ascii="Times New Roman" w:hAnsi="Times New Roman" w:cs="Times New Roman"/>
          <w:sz w:val="28"/>
          <w:szCs w:val="28"/>
          <w:lang w:val="kk-KZ"/>
        </w:rPr>
      </w:pPr>
      <w:r w:rsidRPr="006C5F7B">
        <w:rPr>
          <w:rFonts w:ascii="Times New Roman" w:hAnsi="Times New Roman" w:cs="Times New Roman"/>
          <w:sz w:val="28"/>
          <w:szCs w:val="28"/>
          <w:lang w:val="kk-KZ"/>
        </w:rPr>
        <w:lastRenderedPageBreak/>
        <w:t>1 кестенің жалғасы</w:t>
      </w:r>
    </w:p>
    <w:tbl>
      <w:tblPr>
        <w:tblStyle w:val="a7"/>
        <w:tblW w:w="0" w:type="auto"/>
        <w:tblLayout w:type="fixed"/>
        <w:tblLook w:val="04A0" w:firstRow="1" w:lastRow="0" w:firstColumn="1" w:lastColumn="0" w:noHBand="0" w:noVBand="1"/>
      </w:tblPr>
      <w:tblGrid>
        <w:gridCol w:w="1980"/>
        <w:gridCol w:w="2126"/>
        <w:gridCol w:w="2806"/>
        <w:gridCol w:w="2552"/>
      </w:tblGrid>
      <w:tr w:rsidR="004A4FAB" w:rsidRPr="006C5F7B" w14:paraId="41AF4600" w14:textId="77777777" w:rsidTr="000F1FB1">
        <w:tc>
          <w:tcPr>
            <w:tcW w:w="1980" w:type="dxa"/>
            <w:vAlign w:val="center"/>
          </w:tcPr>
          <w:p w14:paraId="697C624B" w14:textId="77777777" w:rsidR="00A4352A" w:rsidRPr="006C5F7B" w:rsidRDefault="00A4352A" w:rsidP="0063766B">
            <w:pPr>
              <w:tabs>
                <w:tab w:val="left" w:pos="993"/>
              </w:tabs>
              <w:jc w:val="both"/>
              <w:rPr>
                <w:rFonts w:ascii="Times New Roman" w:hAnsi="Times New Roman" w:cs="Times New Roman"/>
                <w:b/>
                <w:color w:val="000000" w:themeColor="text1"/>
                <w:sz w:val="24"/>
                <w:szCs w:val="24"/>
              </w:rPr>
            </w:pPr>
            <w:r w:rsidRPr="006C5F7B">
              <w:rPr>
                <w:rStyle w:val="a6"/>
                <w:rFonts w:ascii="Times New Roman" w:hAnsi="Times New Roman" w:cs="Times New Roman"/>
                <w:b w:val="0"/>
                <w:color w:val="000000" w:themeColor="text1"/>
                <w:sz w:val="24"/>
                <w:szCs w:val="24"/>
              </w:rPr>
              <w:t>Функционалды бағыт</w:t>
            </w:r>
          </w:p>
        </w:tc>
        <w:tc>
          <w:tcPr>
            <w:tcW w:w="2126" w:type="dxa"/>
            <w:vAlign w:val="center"/>
          </w:tcPr>
          <w:p w14:paraId="63D3B49B" w14:textId="0AC08CE9" w:rsidR="00A4352A" w:rsidRPr="006C5F7B" w:rsidRDefault="00A4352A" w:rsidP="0063766B">
            <w:pPr>
              <w:tabs>
                <w:tab w:val="left" w:pos="993"/>
              </w:tabs>
              <w:jc w:val="both"/>
              <w:rPr>
                <w:rFonts w:ascii="Times New Roman" w:hAnsi="Times New Roman" w:cs="Times New Roman"/>
                <w:color w:val="000000" w:themeColor="text1"/>
                <w:sz w:val="24"/>
                <w:szCs w:val="24"/>
                <w:lang w:val="kk-KZ"/>
              </w:rPr>
            </w:pPr>
            <w:r w:rsidRPr="006C5F7B">
              <w:rPr>
                <w:rFonts w:ascii="Times New Roman" w:hAnsi="Times New Roman" w:cs="Times New Roman"/>
                <w:color w:val="000000" w:themeColor="text1"/>
                <w:sz w:val="24"/>
                <w:szCs w:val="24"/>
              </w:rPr>
              <w:t>A.</w:t>
            </w:r>
            <w:r w:rsidR="006C5F7B">
              <w:rPr>
                <w:rFonts w:ascii="Times New Roman" w:hAnsi="Times New Roman" w:cs="Times New Roman"/>
                <w:color w:val="000000" w:themeColor="text1"/>
                <w:sz w:val="24"/>
                <w:szCs w:val="24"/>
                <w:lang w:val="kk-KZ"/>
              </w:rPr>
              <w:t xml:space="preserve"> </w:t>
            </w:r>
            <w:r w:rsidRPr="006C5F7B">
              <w:rPr>
                <w:rFonts w:ascii="Times New Roman" w:hAnsi="Times New Roman" w:cs="Times New Roman"/>
                <w:color w:val="000000" w:themeColor="text1"/>
                <w:sz w:val="24"/>
                <w:szCs w:val="24"/>
              </w:rPr>
              <w:t>Martinet,</w:t>
            </w:r>
          </w:p>
          <w:p w14:paraId="4BC48496" w14:textId="1C866477" w:rsidR="00A4352A" w:rsidRPr="006C5F7B" w:rsidRDefault="00A4352A" w:rsidP="0063766B">
            <w:pPr>
              <w:tabs>
                <w:tab w:val="left" w:pos="993"/>
              </w:tabs>
              <w:jc w:val="both"/>
              <w:rPr>
                <w:rFonts w:ascii="Times New Roman" w:hAnsi="Times New Roman" w:cs="Times New Roman"/>
                <w:color w:val="000000" w:themeColor="text1"/>
                <w:sz w:val="24"/>
                <w:szCs w:val="24"/>
              </w:rPr>
            </w:pPr>
            <w:r w:rsidRPr="006C5F7B">
              <w:rPr>
                <w:rFonts w:ascii="Times New Roman" w:hAnsi="Times New Roman" w:cs="Times New Roman"/>
                <w:color w:val="000000" w:themeColor="text1"/>
                <w:sz w:val="24"/>
                <w:szCs w:val="24"/>
              </w:rPr>
              <w:t>M.</w:t>
            </w:r>
            <w:r w:rsidR="006C5F7B">
              <w:rPr>
                <w:rFonts w:ascii="Times New Roman" w:hAnsi="Times New Roman" w:cs="Times New Roman"/>
                <w:color w:val="000000" w:themeColor="text1"/>
                <w:sz w:val="24"/>
                <w:szCs w:val="24"/>
                <w:lang w:val="kk-KZ"/>
              </w:rPr>
              <w:t xml:space="preserve"> </w:t>
            </w:r>
            <w:r w:rsidRPr="006C5F7B">
              <w:rPr>
                <w:rFonts w:ascii="Times New Roman" w:hAnsi="Times New Roman" w:cs="Times New Roman"/>
                <w:color w:val="000000" w:themeColor="text1"/>
                <w:sz w:val="24"/>
                <w:szCs w:val="24"/>
              </w:rPr>
              <w:t>Halliday</w:t>
            </w:r>
          </w:p>
        </w:tc>
        <w:tc>
          <w:tcPr>
            <w:tcW w:w="2806" w:type="dxa"/>
            <w:vAlign w:val="center"/>
          </w:tcPr>
          <w:p w14:paraId="4D1F4602" w14:textId="77777777" w:rsidR="00A4352A" w:rsidRPr="006C5F7B" w:rsidRDefault="00A4352A" w:rsidP="0063766B">
            <w:pPr>
              <w:tabs>
                <w:tab w:val="left" w:pos="993"/>
              </w:tabs>
              <w:jc w:val="both"/>
              <w:rPr>
                <w:rFonts w:ascii="Times New Roman" w:hAnsi="Times New Roman" w:cs="Times New Roman"/>
                <w:color w:val="000000" w:themeColor="text1"/>
                <w:sz w:val="24"/>
                <w:szCs w:val="24"/>
              </w:rPr>
            </w:pPr>
            <w:r w:rsidRPr="006C5F7B">
              <w:rPr>
                <w:rFonts w:ascii="Times New Roman" w:hAnsi="Times New Roman" w:cs="Times New Roman"/>
                <w:color w:val="000000" w:themeColor="text1"/>
                <w:sz w:val="24"/>
                <w:szCs w:val="24"/>
              </w:rPr>
              <w:t>Вариативтілік тілдің коммуникативтік функциясына тәуелді</w:t>
            </w:r>
          </w:p>
        </w:tc>
        <w:tc>
          <w:tcPr>
            <w:tcW w:w="2552" w:type="dxa"/>
            <w:vAlign w:val="center"/>
          </w:tcPr>
          <w:p w14:paraId="43CD9A8F" w14:textId="77777777" w:rsidR="00A4352A" w:rsidRPr="006C5F7B" w:rsidRDefault="00A4352A" w:rsidP="0063766B">
            <w:pPr>
              <w:tabs>
                <w:tab w:val="left" w:pos="993"/>
              </w:tabs>
              <w:jc w:val="both"/>
              <w:rPr>
                <w:rFonts w:ascii="Times New Roman" w:hAnsi="Times New Roman" w:cs="Times New Roman"/>
                <w:color w:val="000000" w:themeColor="text1"/>
                <w:sz w:val="24"/>
                <w:szCs w:val="24"/>
              </w:rPr>
            </w:pPr>
            <w:r w:rsidRPr="006C5F7B">
              <w:rPr>
                <w:rFonts w:ascii="Times New Roman" w:hAnsi="Times New Roman" w:cs="Times New Roman"/>
                <w:color w:val="000000" w:themeColor="text1"/>
                <w:sz w:val="24"/>
                <w:szCs w:val="24"/>
              </w:rPr>
              <w:t xml:space="preserve">Қазақ тілінде функционалды талдау ХХ ғасырдың аяғынан бастап дамыды (Момынова, </w:t>
            </w:r>
            <w:r w:rsidR="00C14D7C" w:rsidRPr="006C5F7B">
              <w:rPr>
                <w:rFonts w:ascii="Times New Roman" w:hAnsi="Times New Roman" w:cs="Times New Roman"/>
                <w:color w:val="000000" w:themeColor="text1"/>
                <w:sz w:val="24"/>
                <w:szCs w:val="24"/>
                <w:lang w:val="kk-KZ"/>
              </w:rPr>
              <w:t>Г.</w:t>
            </w:r>
            <w:r w:rsidRPr="006C5F7B">
              <w:rPr>
                <w:rFonts w:ascii="Times New Roman" w:hAnsi="Times New Roman" w:cs="Times New Roman"/>
                <w:color w:val="000000" w:themeColor="text1"/>
                <w:sz w:val="24"/>
                <w:szCs w:val="24"/>
              </w:rPr>
              <w:t>Смағұлова).</w:t>
            </w:r>
          </w:p>
        </w:tc>
      </w:tr>
      <w:tr w:rsidR="004A4FAB" w:rsidRPr="00757DB4" w14:paraId="510C2626" w14:textId="77777777" w:rsidTr="000F1FB1">
        <w:tc>
          <w:tcPr>
            <w:tcW w:w="1980" w:type="dxa"/>
            <w:vAlign w:val="center"/>
          </w:tcPr>
          <w:p w14:paraId="7C1D56F9" w14:textId="77777777" w:rsidR="00A4352A" w:rsidRPr="006C5F7B" w:rsidRDefault="00A4352A" w:rsidP="0063766B">
            <w:pPr>
              <w:tabs>
                <w:tab w:val="left" w:pos="993"/>
              </w:tabs>
              <w:jc w:val="both"/>
              <w:rPr>
                <w:rFonts w:ascii="Times New Roman" w:hAnsi="Times New Roman" w:cs="Times New Roman"/>
                <w:b/>
                <w:color w:val="000000" w:themeColor="text1"/>
                <w:sz w:val="24"/>
                <w:szCs w:val="24"/>
              </w:rPr>
            </w:pPr>
            <w:r w:rsidRPr="006C5F7B">
              <w:rPr>
                <w:rStyle w:val="a6"/>
                <w:rFonts w:ascii="Times New Roman" w:hAnsi="Times New Roman" w:cs="Times New Roman"/>
                <w:b w:val="0"/>
                <w:color w:val="000000" w:themeColor="text1"/>
                <w:sz w:val="24"/>
                <w:szCs w:val="24"/>
              </w:rPr>
              <w:t>Когнитивтік бағыт</w:t>
            </w:r>
          </w:p>
        </w:tc>
        <w:tc>
          <w:tcPr>
            <w:tcW w:w="2126" w:type="dxa"/>
            <w:vAlign w:val="center"/>
          </w:tcPr>
          <w:p w14:paraId="0C9E7AA8"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kk-KZ"/>
              </w:rPr>
            </w:pPr>
            <w:r w:rsidRPr="006C5F7B">
              <w:rPr>
                <w:rFonts w:ascii="Times New Roman" w:hAnsi="Times New Roman" w:cs="Times New Roman"/>
                <w:color w:val="000000" w:themeColor="text1"/>
                <w:sz w:val="24"/>
                <w:szCs w:val="24"/>
                <w:lang w:val="en-US"/>
              </w:rPr>
              <w:t>G.Lakoff,</w:t>
            </w:r>
            <w:r w:rsidRPr="006C5F7B">
              <w:rPr>
                <w:rFonts w:ascii="Times New Roman" w:hAnsi="Times New Roman" w:cs="Times New Roman"/>
                <w:color w:val="000000" w:themeColor="text1"/>
                <w:sz w:val="24"/>
                <w:szCs w:val="24"/>
                <w:lang w:val="kk-KZ"/>
              </w:rPr>
              <w:t xml:space="preserve"> </w:t>
            </w:r>
          </w:p>
          <w:p w14:paraId="36D43D99"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en-US"/>
              </w:rPr>
            </w:pPr>
            <w:r w:rsidRPr="006C5F7B">
              <w:rPr>
                <w:rFonts w:ascii="Times New Roman" w:hAnsi="Times New Roman" w:cs="Times New Roman"/>
                <w:color w:val="000000" w:themeColor="text1"/>
                <w:sz w:val="24"/>
                <w:szCs w:val="24"/>
                <w:lang w:val="en-US"/>
              </w:rPr>
              <w:t>R.Langacker, E.Rosch</w:t>
            </w:r>
          </w:p>
        </w:tc>
        <w:tc>
          <w:tcPr>
            <w:tcW w:w="2806" w:type="dxa"/>
            <w:vAlign w:val="center"/>
          </w:tcPr>
          <w:p w14:paraId="074BE3C3"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en-US"/>
              </w:rPr>
            </w:pPr>
            <w:r w:rsidRPr="006C5F7B">
              <w:rPr>
                <w:rFonts w:ascii="Times New Roman" w:hAnsi="Times New Roman" w:cs="Times New Roman"/>
                <w:color w:val="000000" w:themeColor="text1"/>
                <w:sz w:val="24"/>
                <w:szCs w:val="24"/>
              </w:rPr>
              <w:t>Вариативтілік</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мағынаның</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концептуалды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модельдер</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арқылы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өзгеруіне</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негізделеді</w:t>
            </w:r>
          </w:p>
        </w:tc>
        <w:tc>
          <w:tcPr>
            <w:tcW w:w="2552" w:type="dxa"/>
            <w:vAlign w:val="center"/>
          </w:tcPr>
          <w:p w14:paraId="056D66C4"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en-US"/>
              </w:rPr>
            </w:pPr>
            <w:r w:rsidRPr="006C5F7B">
              <w:rPr>
                <w:rFonts w:ascii="Times New Roman" w:hAnsi="Times New Roman" w:cs="Times New Roman"/>
                <w:color w:val="000000" w:themeColor="text1"/>
                <w:sz w:val="24"/>
                <w:szCs w:val="24"/>
              </w:rPr>
              <w:t>Қазақ</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ғалымдары</w:t>
            </w:r>
            <w:r w:rsidRPr="006C5F7B">
              <w:rPr>
                <w:rFonts w:ascii="Times New Roman" w:hAnsi="Times New Roman" w:cs="Times New Roman"/>
                <w:color w:val="000000" w:themeColor="text1"/>
                <w:sz w:val="24"/>
                <w:szCs w:val="24"/>
                <w:lang w:val="en-US"/>
              </w:rPr>
              <w:t xml:space="preserve"> (</w:t>
            </w:r>
            <w:r w:rsidR="00C14D7C" w:rsidRPr="006C5F7B">
              <w:rPr>
                <w:rFonts w:ascii="Times New Roman" w:hAnsi="Times New Roman" w:cs="Times New Roman"/>
                <w:color w:val="000000" w:themeColor="text1"/>
                <w:sz w:val="24"/>
                <w:szCs w:val="24"/>
                <w:lang w:val="kk-KZ"/>
              </w:rPr>
              <w:t>Ж.</w:t>
            </w:r>
            <w:r w:rsidRPr="006C5F7B">
              <w:rPr>
                <w:rFonts w:ascii="Times New Roman" w:hAnsi="Times New Roman" w:cs="Times New Roman"/>
                <w:color w:val="000000" w:themeColor="text1"/>
                <w:sz w:val="24"/>
                <w:szCs w:val="24"/>
              </w:rPr>
              <w:t>Манкеева</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lang w:val="kk-KZ"/>
              </w:rPr>
              <w:t>Н.</w:t>
            </w:r>
            <w:r w:rsidRPr="006C5F7B">
              <w:rPr>
                <w:rFonts w:ascii="Times New Roman" w:hAnsi="Times New Roman" w:cs="Times New Roman"/>
                <w:color w:val="000000" w:themeColor="text1"/>
                <w:sz w:val="24"/>
                <w:szCs w:val="24"/>
              </w:rPr>
              <w:t>Уәли</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lang w:val="kk-KZ"/>
              </w:rPr>
              <w:t>М.</w:t>
            </w:r>
            <w:r w:rsidRPr="006C5F7B">
              <w:rPr>
                <w:rFonts w:ascii="Times New Roman" w:hAnsi="Times New Roman" w:cs="Times New Roman"/>
                <w:color w:val="000000" w:themeColor="text1"/>
                <w:sz w:val="24"/>
                <w:szCs w:val="24"/>
              </w:rPr>
              <w:t>Абақан</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ұлттық</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концептілер</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арқылы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осы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бағытты</w:t>
            </w:r>
            <w:r w:rsidRPr="006C5F7B">
              <w:rPr>
                <w:rFonts w:ascii="Times New Roman" w:hAnsi="Times New Roman" w:cs="Times New Roman"/>
                <w:color w:val="000000" w:themeColor="text1"/>
                <w:sz w:val="24"/>
                <w:szCs w:val="24"/>
                <w:lang w:val="en-US"/>
              </w:rPr>
              <w:t xml:space="preserve"> </w:t>
            </w:r>
            <w:r w:rsidRPr="006C5F7B">
              <w:rPr>
                <w:rFonts w:ascii="Times New Roman" w:hAnsi="Times New Roman" w:cs="Times New Roman"/>
                <w:color w:val="000000" w:themeColor="text1"/>
                <w:sz w:val="24"/>
                <w:szCs w:val="24"/>
              </w:rPr>
              <w:t>жалғастыруда</w:t>
            </w:r>
            <w:r w:rsidRPr="006C5F7B">
              <w:rPr>
                <w:rFonts w:ascii="Times New Roman" w:hAnsi="Times New Roman" w:cs="Times New Roman"/>
                <w:color w:val="000000" w:themeColor="text1"/>
                <w:sz w:val="24"/>
                <w:szCs w:val="24"/>
                <w:lang w:val="en-US"/>
              </w:rPr>
              <w:t>.</w:t>
            </w:r>
          </w:p>
        </w:tc>
      </w:tr>
      <w:tr w:rsidR="004A4FAB" w:rsidRPr="006C5F7B" w14:paraId="2BE06484" w14:textId="77777777" w:rsidTr="000F1FB1">
        <w:tc>
          <w:tcPr>
            <w:tcW w:w="1980" w:type="dxa"/>
            <w:vAlign w:val="center"/>
          </w:tcPr>
          <w:p w14:paraId="5A205B71" w14:textId="77777777" w:rsidR="00A4352A" w:rsidRPr="006C5F7B" w:rsidRDefault="00A4352A" w:rsidP="0063766B">
            <w:pPr>
              <w:tabs>
                <w:tab w:val="left" w:pos="993"/>
              </w:tabs>
              <w:jc w:val="both"/>
              <w:rPr>
                <w:rFonts w:ascii="Times New Roman" w:hAnsi="Times New Roman" w:cs="Times New Roman"/>
                <w:b/>
                <w:color w:val="000000" w:themeColor="text1"/>
                <w:sz w:val="24"/>
                <w:szCs w:val="24"/>
              </w:rPr>
            </w:pPr>
            <w:r w:rsidRPr="006C5F7B">
              <w:rPr>
                <w:rStyle w:val="a6"/>
                <w:rFonts w:ascii="Times New Roman" w:hAnsi="Times New Roman" w:cs="Times New Roman"/>
                <w:b w:val="0"/>
                <w:color w:val="000000" w:themeColor="text1"/>
                <w:sz w:val="24"/>
                <w:szCs w:val="24"/>
              </w:rPr>
              <w:t>Социолингвистикалық бағыт</w:t>
            </w:r>
          </w:p>
        </w:tc>
        <w:tc>
          <w:tcPr>
            <w:tcW w:w="2126" w:type="dxa"/>
            <w:vAlign w:val="center"/>
          </w:tcPr>
          <w:p w14:paraId="2660DD83" w14:textId="77777777" w:rsidR="00A4352A" w:rsidRPr="006C5F7B" w:rsidRDefault="00A4352A" w:rsidP="0063766B">
            <w:pPr>
              <w:tabs>
                <w:tab w:val="left" w:pos="993"/>
              </w:tabs>
              <w:jc w:val="both"/>
              <w:rPr>
                <w:rFonts w:ascii="Times New Roman" w:hAnsi="Times New Roman" w:cs="Times New Roman"/>
                <w:color w:val="000000" w:themeColor="text1"/>
                <w:sz w:val="24"/>
                <w:szCs w:val="24"/>
                <w:lang w:val="kk-KZ"/>
              </w:rPr>
            </w:pPr>
            <w:r w:rsidRPr="006C5F7B">
              <w:rPr>
                <w:rFonts w:ascii="Times New Roman" w:hAnsi="Times New Roman" w:cs="Times New Roman"/>
                <w:color w:val="000000" w:themeColor="text1"/>
                <w:sz w:val="24"/>
                <w:szCs w:val="24"/>
              </w:rPr>
              <w:t>W.Labov,</w:t>
            </w:r>
          </w:p>
          <w:p w14:paraId="6D1EADCC" w14:textId="77777777" w:rsidR="00A4352A" w:rsidRPr="006C5F7B" w:rsidRDefault="00A4352A" w:rsidP="0063766B">
            <w:pPr>
              <w:tabs>
                <w:tab w:val="left" w:pos="993"/>
              </w:tabs>
              <w:jc w:val="both"/>
              <w:rPr>
                <w:rFonts w:ascii="Times New Roman" w:hAnsi="Times New Roman" w:cs="Times New Roman"/>
                <w:color w:val="000000" w:themeColor="text1"/>
                <w:sz w:val="24"/>
                <w:szCs w:val="24"/>
              </w:rPr>
            </w:pPr>
            <w:r w:rsidRPr="006C5F7B">
              <w:rPr>
                <w:rFonts w:ascii="Times New Roman" w:hAnsi="Times New Roman" w:cs="Times New Roman"/>
                <w:color w:val="000000" w:themeColor="text1"/>
                <w:sz w:val="24"/>
                <w:szCs w:val="24"/>
              </w:rPr>
              <w:t xml:space="preserve"> J.Trudgill</w:t>
            </w:r>
          </w:p>
        </w:tc>
        <w:tc>
          <w:tcPr>
            <w:tcW w:w="2806" w:type="dxa"/>
            <w:vAlign w:val="center"/>
          </w:tcPr>
          <w:p w14:paraId="4CFE68B0" w14:textId="77777777" w:rsidR="00A4352A" w:rsidRPr="006C5F7B" w:rsidRDefault="00A4352A" w:rsidP="0063766B">
            <w:pPr>
              <w:tabs>
                <w:tab w:val="left" w:pos="993"/>
              </w:tabs>
              <w:jc w:val="both"/>
              <w:rPr>
                <w:rFonts w:ascii="Times New Roman" w:hAnsi="Times New Roman" w:cs="Times New Roman"/>
                <w:color w:val="000000" w:themeColor="text1"/>
                <w:sz w:val="24"/>
                <w:szCs w:val="24"/>
              </w:rPr>
            </w:pPr>
            <w:r w:rsidRPr="006C5F7B">
              <w:rPr>
                <w:rFonts w:ascii="Times New Roman" w:hAnsi="Times New Roman" w:cs="Times New Roman"/>
                <w:color w:val="000000" w:themeColor="text1"/>
                <w:sz w:val="24"/>
                <w:szCs w:val="24"/>
              </w:rPr>
              <w:t>Әлеуметтік стратификация мен тілдік таңдау арасындағы байланыс</w:t>
            </w:r>
          </w:p>
        </w:tc>
        <w:tc>
          <w:tcPr>
            <w:tcW w:w="2552" w:type="dxa"/>
            <w:vAlign w:val="center"/>
          </w:tcPr>
          <w:p w14:paraId="57031242" w14:textId="77777777" w:rsidR="00A4352A" w:rsidRPr="006C5F7B" w:rsidRDefault="00A4352A" w:rsidP="0063766B">
            <w:pPr>
              <w:tabs>
                <w:tab w:val="left" w:pos="993"/>
              </w:tabs>
              <w:jc w:val="both"/>
              <w:rPr>
                <w:rFonts w:ascii="Times New Roman" w:hAnsi="Times New Roman" w:cs="Times New Roman"/>
                <w:color w:val="000000" w:themeColor="text1"/>
                <w:sz w:val="24"/>
                <w:szCs w:val="24"/>
              </w:rPr>
            </w:pPr>
            <w:r w:rsidRPr="006C5F7B">
              <w:rPr>
                <w:rFonts w:ascii="Times New Roman" w:hAnsi="Times New Roman" w:cs="Times New Roman"/>
                <w:color w:val="000000" w:themeColor="text1"/>
                <w:sz w:val="24"/>
                <w:szCs w:val="24"/>
              </w:rPr>
              <w:t>Қазақ тілінде диалектологиялық зерттеулер осы бағытқа жақын (</w:t>
            </w:r>
            <w:r w:rsidR="007E6141" w:rsidRPr="006C5F7B">
              <w:rPr>
                <w:rFonts w:ascii="Times New Roman" w:hAnsi="Times New Roman" w:cs="Times New Roman"/>
                <w:color w:val="000000" w:themeColor="text1"/>
                <w:sz w:val="24"/>
                <w:szCs w:val="24"/>
                <w:lang w:val="kk-KZ"/>
              </w:rPr>
              <w:t>Ж.</w:t>
            </w:r>
            <w:r w:rsidRPr="006C5F7B">
              <w:rPr>
                <w:rFonts w:ascii="Times New Roman" w:hAnsi="Times New Roman" w:cs="Times New Roman"/>
                <w:color w:val="000000" w:themeColor="text1"/>
                <w:sz w:val="24"/>
                <w:szCs w:val="24"/>
              </w:rPr>
              <w:t xml:space="preserve">Аманжолов, </w:t>
            </w:r>
            <w:r w:rsidR="00C14D7C" w:rsidRPr="006C5F7B">
              <w:rPr>
                <w:rFonts w:ascii="Times New Roman" w:hAnsi="Times New Roman" w:cs="Times New Roman"/>
                <w:color w:val="000000" w:themeColor="text1"/>
                <w:sz w:val="24"/>
                <w:szCs w:val="24"/>
                <w:lang w:val="kk-KZ"/>
              </w:rPr>
              <w:t>І.</w:t>
            </w:r>
            <w:r w:rsidRPr="006C5F7B">
              <w:rPr>
                <w:rFonts w:ascii="Times New Roman" w:hAnsi="Times New Roman" w:cs="Times New Roman"/>
                <w:color w:val="000000" w:themeColor="text1"/>
                <w:sz w:val="24"/>
                <w:szCs w:val="24"/>
              </w:rPr>
              <w:t>Кеңесбаев).</w:t>
            </w:r>
          </w:p>
        </w:tc>
      </w:tr>
    </w:tbl>
    <w:p w14:paraId="5A7CDD11" w14:textId="77777777" w:rsidR="00092F44" w:rsidRPr="008C30D6" w:rsidRDefault="00092F4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0339A919" w14:textId="6554601E"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салыстырмалы шолу көрсетіп отырғандай, әлемдік және отандық тіл білімінде вариативтілік мәселесі түрлі қырынан қарастырылғанымен, олардың ортақ мақсаты </w:t>
      </w:r>
      <w:r w:rsidR="007A59AF" w:rsidRPr="008C30D6">
        <w:rPr>
          <w:color w:val="000000" w:themeColor="text1"/>
          <w:sz w:val="28"/>
          <w:szCs w:val="28"/>
          <w:lang w:val="kk-KZ"/>
        </w:rPr>
        <w:t>–</w:t>
      </w:r>
      <w:r w:rsidRPr="008C30D6">
        <w:rPr>
          <w:color w:val="000000" w:themeColor="text1"/>
          <w:sz w:val="28"/>
          <w:szCs w:val="28"/>
          <w:lang w:val="kk-KZ"/>
        </w:rPr>
        <w:t xml:space="preserve"> тілдің икемді табиғатын, мағына мен форманың динамикасын түсіндіру. Егер Батыс лингвистикасында вариативтілік көбіне эмпирикалық зерттеу арқылы (корпустық талдау, дискурстық зерттеу, прагматикалық эксперимент) дәлелденсе, қазақ тіл білімінде ол көбінесе теориялық және сипаттамалық деңгейде зерттелген.</w:t>
      </w:r>
    </w:p>
    <w:p w14:paraId="5618E857" w14:textId="0AAC5998"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Қазіргі кезеңде семантикалық вариативтілік мәселесі көпдеңгейлі зерттеу нысанына айналды. Соңғы онжылдықтарда </w:t>
      </w:r>
      <w:r w:rsidRPr="008C30D6">
        <w:rPr>
          <w:rStyle w:val="a6"/>
          <w:b w:val="0"/>
          <w:color w:val="000000" w:themeColor="text1"/>
          <w:sz w:val="28"/>
          <w:szCs w:val="28"/>
          <w:lang w:val="kk-KZ"/>
        </w:rPr>
        <w:t>интердисциплинарлық (пәнаралық)</w:t>
      </w:r>
      <w:r w:rsidRPr="008C30D6">
        <w:rPr>
          <w:color w:val="000000" w:themeColor="text1"/>
          <w:sz w:val="28"/>
          <w:szCs w:val="28"/>
          <w:lang w:val="kk-KZ"/>
        </w:rPr>
        <w:t xml:space="preserve"> бағыттар </w:t>
      </w:r>
      <w:r w:rsidR="007A59AF" w:rsidRPr="008C30D6">
        <w:rPr>
          <w:color w:val="000000" w:themeColor="text1"/>
          <w:sz w:val="28"/>
          <w:szCs w:val="28"/>
          <w:lang w:val="kk-KZ"/>
        </w:rPr>
        <w:t>–</w:t>
      </w:r>
      <w:r w:rsidRPr="008C30D6">
        <w:rPr>
          <w:color w:val="000000" w:themeColor="text1"/>
          <w:sz w:val="28"/>
          <w:szCs w:val="28"/>
          <w:lang w:val="kk-KZ"/>
        </w:rPr>
        <w:t xml:space="preserve"> когнитивтік ғылым, психолингвистика, нейролингвистика, мәдениетаралық коммуникация теориясы </w:t>
      </w:r>
      <w:r w:rsidR="007A59AF" w:rsidRPr="008C30D6">
        <w:rPr>
          <w:color w:val="000000" w:themeColor="text1"/>
          <w:sz w:val="28"/>
          <w:szCs w:val="28"/>
          <w:lang w:val="kk-KZ"/>
        </w:rPr>
        <w:t>–</w:t>
      </w:r>
      <w:r w:rsidRPr="008C30D6">
        <w:rPr>
          <w:color w:val="000000" w:themeColor="text1"/>
          <w:sz w:val="28"/>
          <w:szCs w:val="28"/>
          <w:lang w:val="kk-KZ"/>
        </w:rPr>
        <w:t xml:space="preserve"> бұл ұғымның аясын кеңейтті.</w:t>
      </w:r>
    </w:p>
    <w:p w14:paraId="14963DA8" w14:textId="0B9A1D93"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когнитивтік тұрғыда семантикалық вариативтілік мағынаның </w:t>
      </w:r>
      <w:r w:rsidRPr="008C30D6">
        <w:rPr>
          <w:rStyle w:val="a6"/>
          <w:b w:val="0"/>
          <w:color w:val="000000" w:themeColor="text1"/>
          <w:sz w:val="28"/>
          <w:szCs w:val="28"/>
          <w:lang w:val="kk-KZ"/>
        </w:rPr>
        <w:t>ментальді репрезентациясы</w:t>
      </w:r>
      <w:r w:rsidRPr="008C30D6">
        <w:rPr>
          <w:color w:val="000000" w:themeColor="text1"/>
          <w:sz w:val="28"/>
          <w:szCs w:val="28"/>
          <w:lang w:val="kk-KZ"/>
        </w:rPr>
        <w:t xml:space="preserve"> мен </w:t>
      </w:r>
      <w:r w:rsidRPr="008C30D6">
        <w:rPr>
          <w:rStyle w:val="a6"/>
          <w:b w:val="0"/>
          <w:color w:val="000000" w:themeColor="text1"/>
          <w:sz w:val="28"/>
          <w:szCs w:val="28"/>
          <w:lang w:val="kk-KZ"/>
        </w:rPr>
        <w:t>схематизациясы</w:t>
      </w:r>
      <w:r w:rsidRPr="008C30D6">
        <w:rPr>
          <w:b/>
          <w:color w:val="000000" w:themeColor="text1"/>
          <w:sz w:val="28"/>
          <w:szCs w:val="28"/>
          <w:lang w:val="kk-KZ"/>
        </w:rPr>
        <w:t xml:space="preserve"> </w:t>
      </w:r>
      <w:r w:rsidRPr="008C30D6">
        <w:rPr>
          <w:color w:val="000000" w:themeColor="text1"/>
          <w:sz w:val="28"/>
          <w:szCs w:val="28"/>
          <w:lang w:val="kk-KZ"/>
        </w:rPr>
        <w:t xml:space="preserve">арқылы түсіндіріледі. Бір ұғым әртүрлі тілдерде түрлі когнитивтік модельдерге негізделе алады. Мәселен, «жүрек» концептісі қазақ мәдениетінде </w:t>
      </w:r>
      <w:r w:rsidR="007A59AF" w:rsidRPr="008C30D6">
        <w:rPr>
          <w:color w:val="000000" w:themeColor="text1"/>
          <w:sz w:val="28"/>
          <w:szCs w:val="28"/>
          <w:lang w:val="kk-KZ"/>
        </w:rPr>
        <w:t>–</w:t>
      </w:r>
      <w:r w:rsidRPr="008C30D6">
        <w:rPr>
          <w:color w:val="000000" w:themeColor="text1"/>
          <w:sz w:val="28"/>
          <w:szCs w:val="28"/>
          <w:lang w:val="kk-KZ"/>
        </w:rPr>
        <w:t xml:space="preserve"> </w:t>
      </w:r>
      <w:r w:rsidRPr="008C30D6">
        <w:rPr>
          <w:rStyle w:val="a5"/>
          <w:color w:val="000000" w:themeColor="text1"/>
          <w:sz w:val="28"/>
          <w:szCs w:val="28"/>
          <w:lang w:val="kk-KZ"/>
        </w:rPr>
        <w:t>сезім мен рухтың орталығы</w:t>
      </w:r>
      <w:r w:rsidRPr="008C30D6">
        <w:rPr>
          <w:color w:val="000000" w:themeColor="text1"/>
          <w:sz w:val="28"/>
          <w:szCs w:val="28"/>
          <w:lang w:val="kk-KZ"/>
        </w:rPr>
        <w:t xml:space="preserve">, ал ағылшын мәдениетінде көбіне </w:t>
      </w:r>
      <w:r w:rsidRPr="008C30D6">
        <w:rPr>
          <w:rStyle w:val="a5"/>
          <w:color w:val="000000" w:themeColor="text1"/>
          <w:sz w:val="28"/>
          <w:szCs w:val="28"/>
          <w:lang w:val="kk-KZ"/>
        </w:rPr>
        <w:t>эмоцияның физиологиялық көзі</w:t>
      </w:r>
      <w:r w:rsidRPr="008C30D6">
        <w:rPr>
          <w:color w:val="000000" w:themeColor="text1"/>
          <w:sz w:val="28"/>
          <w:szCs w:val="28"/>
          <w:lang w:val="kk-KZ"/>
        </w:rPr>
        <w:t xml:space="preserve"> ретінде қабылданады.</w:t>
      </w:r>
    </w:p>
    <w:p w14:paraId="62C81DA9" w14:textId="77777777"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 Демек, тілдік мағынадағы айырмашылық ұлттық таным ерекшелігінен туындайтын семантикалық вариативтіліктің мәдени-когнитивтік сипатын көрсетеді.</w:t>
      </w:r>
    </w:p>
    <w:p w14:paraId="3226CF1C" w14:textId="77777777"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Сонымен қатар қазіргі зерттеулерде </w:t>
      </w:r>
      <w:r w:rsidRPr="008C30D6">
        <w:rPr>
          <w:rStyle w:val="a6"/>
          <w:b w:val="0"/>
          <w:color w:val="000000" w:themeColor="text1"/>
          <w:sz w:val="28"/>
          <w:szCs w:val="28"/>
          <w:lang w:val="kk-KZ"/>
        </w:rPr>
        <w:t>контекстік вариативтілік</w:t>
      </w:r>
      <w:r w:rsidRPr="008C30D6">
        <w:rPr>
          <w:color w:val="000000" w:themeColor="text1"/>
          <w:sz w:val="28"/>
          <w:szCs w:val="28"/>
          <w:lang w:val="kk-KZ"/>
        </w:rPr>
        <w:t xml:space="preserve"> пен </w:t>
      </w:r>
      <w:r w:rsidRPr="008C30D6">
        <w:rPr>
          <w:rStyle w:val="a6"/>
          <w:b w:val="0"/>
          <w:color w:val="000000" w:themeColor="text1"/>
          <w:sz w:val="28"/>
          <w:szCs w:val="28"/>
          <w:lang w:val="kk-KZ"/>
        </w:rPr>
        <w:t>дискурстық динамика</w:t>
      </w:r>
      <w:r w:rsidRPr="008C30D6">
        <w:rPr>
          <w:color w:val="000000" w:themeColor="text1"/>
          <w:sz w:val="28"/>
          <w:szCs w:val="28"/>
          <w:lang w:val="kk-KZ"/>
        </w:rPr>
        <w:t xml:space="preserve"> ерекше назарда. Әсіресе мәтін мен дискурс деңгейінде мағынаның жылжымалылығы, сөйлеу жағдаятына тәуелділігі жиі қарастырылады. Бұл бағыттағы зерттеулерде </w:t>
      </w:r>
      <w:r w:rsidRPr="008C30D6">
        <w:rPr>
          <w:rStyle w:val="a5"/>
          <w:color w:val="000000" w:themeColor="text1"/>
          <w:sz w:val="28"/>
          <w:szCs w:val="28"/>
          <w:lang w:val="kk-KZ"/>
        </w:rPr>
        <w:t>contextual variation</w:t>
      </w:r>
      <w:r w:rsidRPr="008C30D6">
        <w:rPr>
          <w:color w:val="000000" w:themeColor="text1"/>
          <w:sz w:val="28"/>
          <w:szCs w:val="28"/>
          <w:lang w:val="kk-KZ"/>
        </w:rPr>
        <w:t xml:space="preserve">, </w:t>
      </w:r>
      <w:r w:rsidRPr="008C30D6">
        <w:rPr>
          <w:rStyle w:val="a5"/>
          <w:color w:val="000000" w:themeColor="text1"/>
          <w:sz w:val="28"/>
          <w:szCs w:val="28"/>
          <w:lang w:val="kk-KZ"/>
        </w:rPr>
        <w:t>semantic shift</w:t>
      </w:r>
      <w:r w:rsidRPr="008C30D6">
        <w:rPr>
          <w:color w:val="000000" w:themeColor="text1"/>
          <w:sz w:val="28"/>
          <w:szCs w:val="28"/>
          <w:lang w:val="kk-KZ"/>
        </w:rPr>
        <w:t xml:space="preserve">, </w:t>
      </w:r>
      <w:r w:rsidRPr="008C30D6">
        <w:rPr>
          <w:rStyle w:val="a5"/>
          <w:color w:val="000000" w:themeColor="text1"/>
          <w:sz w:val="28"/>
          <w:szCs w:val="28"/>
          <w:lang w:val="kk-KZ"/>
        </w:rPr>
        <w:t>meaning negotiation</w:t>
      </w:r>
      <w:r w:rsidRPr="008C30D6">
        <w:rPr>
          <w:color w:val="000000" w:themeColor="text1"/>
          <w:sz w:val="28"/>
          <w:szCs w:val="28"/>
          <w:lang w:val="kk-KZ"/>
        </w:rPr>
        <w:t xml:space="preserve"> сияқты ұғымдар негізгі теориялық категориялар ретінде қолданылады.</w:t>
      </w:r>
    </w:p>
    <w:p w14:paraId="2DB3D81F" w14:textId="77777777" w:rsidR="006C5F7B"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 xml:space="preserve">Қазақ тіл білімінде соңғы жылдары семантикалық вариативтілік мәселесіне когнитивтік және функционалды-прагматикалық тұрғыдан қарау кең өріс алуда. Бұл бағыттағы зерттеулер тілдің мағыналық жүйесін тек құрылым ретінде емес, </w:t>
      </w:r>
      <w:r w:rsidRPr="008C30D6">
        <w:rPr>
          <w:rStyle w:val="a5"/>
          <w:color w:val="000000" w:themeColor="text1"/>
          <w:sz w:val="28"/>
          <w:szCs w:val="28"/>
          <w:lang w:val="kk-KZ"/>
        </w:rPr>
        <w:t>танымдық жүйе</w:t>
      </w:r>
      <w:r w:rsidR="00B05A62" w:rsidRPr="008C30D6">
        <w:rPr>
          <w:color w:val="000000" w:themeColor="text1"/>
          <w:sz w:val="28"/>
          <w:szCs w:val="28"/>
          <w:lang w:val="kk-KZ"/>
        </w:rPr>
        <w:t xml:space="preserve"> ретінде </w:t>
      </w:r>
      <w:r w:rsidR="00375893" w:rsidRPr="008C30D6">
        <w:rPr>
          <w:color w:val="000000" w:themeColor="text1"/>
          <w:sz w:val="28"/>
          <w:szCs w:val="28"/>
          <w:lang w:val="kk-KZ"/>
        </w:rPr>
        <w:t>қарастырады.</w:t>
      </w:r>
    </w:p>
    <w:p w14:paraId="15E44289" w14:textId="217F57B8" w:rsidR="00A4352A" w:rsidRPr="008C30D6" w:rsidRDefault="0037589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Н. </w:t>
      </w:r>
      <w:r w:rsidR="00A4352A" w:rsidRPr="008C30D6">
        <w:rPr>
          <w:color w:val="000000" w:themeColor="text1"/>
          <w:sz w:val="28"/>
          <w:szCs w:val="28"/>
          <w:lang w:val="kk-KZ"/>
        </w:rPr>
        <w:t>Уә</w:t>
      </w:r>
      <w:r w:rsidR="00B05A62" w:rsidRPr="008C30D6">
        <w:rPr>
          <w:color w:val="000000" w:themeColor="text1"/>
          <w:sz w:val="28"/>
          <w:szCs w:val="28"/>
          <w:lang w:val="kk-KZ"/>
        </w:rPr>
        <w:t>лидің дискурстық талдаулары</w:t>
      </w:r>
      <w:r w:rsidR="006C5F7B">
        <w:rPr>
          <w:color w:val="000000" w:themeColor="text1"/>
          <w:sz w:val="28"/>
          <w:szCs w:val="28"/>
          <w:lang w:val="kk-KZ"/>
        </w:rPr>
        <w:t xml:space="preserve"> </w:t>
      </w:r>
      <w:r w:rsidR="006C1821" w:rsidRPr="008C30D6">
        <w:rPr>
          <w:color w:val="000000" w:themeColor="text1"/>
          <w:sz w:val="28"/>
          <w:szCs w:val="28"/>
          <w:lang w:val="kk-KZ"/>
        </w:rPr>
        <w:t>[61]</w:t>
      </w:r>
      <w:r w:rsidR="00B05A62" w:rsidRPr="008C30D6">
        <w:rPr>
          <w:color w:val="000000" w:themeColor="text1"/>
          <w:sz w:val="28"/>
          <w:szCs w:val="28"/>
          <w:lang w:val="kk-KZ"/>
        </w:rPr>
        <w:t>, Б. </w:t>
      </w:r>
      <w:r w:rsidR="00A4352A" w:rsidRPr="008C30D6">
        <w:rPr>
          <w:color w:val="000000" w:themeColor="text1"/>
          <w:sz w:val="28"/>
          <w:szCs w:val="28"/>
          <w:lang w:val="kk-KZ"/>
        </w:rPr>
        <w:t>Момынованың медиа жән</w:t>
      </w:r>
      <w:r w:rsidRPr="008C30D6">
        <w:rPr>
          <w:color w:val="000000" w:themeColor="text1"/>
          <w:sz w:val="28"/>
          <w:szCs w:val="28"/>
          <w:lang w:val="kk-KZ"/>
        </w:rPr>
        <w:t>е саяси дискурс зерттеулері</w:t>
      </w:r>
      <w:r w:rsidR="006C5F7B">
        <w:rPr>
          <w:color w:val="000000" w:themeColor="text1"/>
          <w:sz w:val="28"/>
          <w:szCs w:val="28"/>
          <w:lang w:val="kk-KZ"/>
        </w:rPr>
        <w:t xml:space="preserve"> </w:t>
      </w:r>
      <w:r w:rsidR="006C1821" w:rsidRPr="008C30D6">
        <w:rPr>
          <w:color w:val="000000" w:themeColor="text1"/>
          <w:sz w:val="28"/>
          <w:szCs w:val="28"/>
          <w:lang w:val="kk-KZ"/>
        </w:rPr>
        <w:t>[62]</w:t>
      </w:r>
      <w:r w:rsidRPr="008C30D6">
        <w:rPr>
          <w:color w:val="000000" w:themeColor="text1"/>
          <w:sz w:val="28"/>
          <w:szCs w:val="28"/>
          <w:lang w:val="kk-KZ"/>
        </w:rPr>
        <w:t>, Э. Абақан</w:t>
      </w:r>
      <w:r w:rsidR="006C5F7B">
        <w:rPr>
          <w:color w:val="000000" w:themeColor="text1"/>
          <w:sz w:val="28"/>
          <w:szCs w:val="28"/>
          <w:lang w:val="kk-KZ"/>
        </w:rPr>
        <w:t xml:space="preserve"> </w:t>
      </w:r>
      <w:r w:rsidR="006C1821" w:rsidRPr="008C30D6">
        <w:rPr>
          <w:color w:val="000000" w:themeColor="text1"/>
          <w:sz w:val="28"/>
          <w:szCs w:val="28"/>
          <w:lang w:val="kk-KZ"/>
        </w:rPr>
        <w:t>[63]</w:t>
      </w:r>
      <w:r w:rsidRPr="008C30D6">
        <w:rPr>
          <w:color w:val="000000" w:themeColor="text1"/>
          <w:sz w:val="28"/>
          <w:szCs w:val="28"/>
          <w:lang w:val="kk-KZ"/>
        </w:rPr>
        <w:t xml:space="preserve"> мен Г.</w:t>
      </w:r>
      <w:r w:rsidR="00717260" w:rsidRPr="008C30D6">
        <w:rPr>
          <w:color w:val="000000" w:themeColor="text1"/>
          <w:sz w:val="28"/>
          <w:szCs w:val="28"/>
          <w:lang w:val="kk-KZ"/>
        </w:rPr>
        <w:t> </w:t>
      </w:r>
      <w:r w:rsidR="00A4352A" w:rsidRPr="008C30D6">
        <w:rPr>
          <w:color w:val="000000" w:themeColor="text1"/>
          <w:sz w:val="28"/>
          <w:szCs w:val="28"/>
          <w:lang w:val="kk-KZ"/>
        </w:rPr>
        <w:t>Смағұлованың концептологиялық еңбектері семантикалық вариативтіліктің когнитивтік және мәдени астарын нақты мысалдармен дәлелдейді</w:t>
      </w:r>
      <w:r w:rsidR="006C5F7B">
        <w:rPr>
          <w:color w:val="000000" w:themeColor="text1"/>
          <w:sz w:val="28"/>
          <w:szCs w:val="28"/>
          <w:lang w:val="kk-KZ"/>
        </w:rPr>
        <w:t xml:space="preserve"> </w:t>
      </w:r>
      <w:r w:rsidR="006C1821" w:rsidRPr="008C30D6">
        <w:rPr>
          <w:color w:val="000000" w:themeColor="text1"/>
          <w:sz w:val="28"/>
          <w:szCs w:val="28"/>
          <w:lang w:val="kk-KZ"/>
        </w:rPr>
        <w:t>[64]</w:t>
      </w:r>
      <w:r w:rsidR="00A4352A" w:rsidRPr="008C30D6">
        <w:rPr>
          <w:color w:val="000000" w:themeColor="text1"/>
          <w:sz w:val="28"/>
          <w:szCs w:val="28"/>
          <w:lang w:val="kk-KZ"/>
        </w:rPr>
        <w:t>.</w:t>
      </w:r>
    </w:p>
    <w:p w14:paraId="70D941AE" w14:textId="77777777" w:rsidR="00A4352A" w:rsidRPr="008C30D6" w:rsidRDefault="00A4352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Қазіргі кезеңде қазақ тілінің ұлттық корпустарының жасалуы да вариативтілікті эмпирикалық тұрғыда зерттеуге мүмкіндік беріп отыр. Корпустық лингвистика тәсілдері арқылы сөз мағынасының контекстке байланысты өзгерісі, қолдану жиілігі, функционалды стильдік ерекшеліктері айқындалады.</w:t>
      </w:r>
    </w:p>
    <w:p w14:paraId="43588830" w14:textId="4B1D340C"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Кеңестік дәуірдегі тіл білімінде вариативтілік ұғымы көбінесе </w:t>
      </w:r>
      <w:r w:rsidRPr="008C30D6">
        <w:rPr>
          <w:rStyle w:val="a6"/>
          <w:b w:val="0"/>
          <w:color w:val="000000" w:themeColor="text1"/>
          <w:sz w:val="28"/>
          <w:szCs w:val="28"/>
          <w:lang w:val="kk-KZ"/>
        </w:rPr>
        <w:t>диалектология</w:t>
      </w:r>
      <w:r w:rsidRPr="008C30D6">
        <w:rPr>
          <w:color w:val="000000" w:themeColor="text1"/>
          <w:sz w:val="28"/>
          <w:szCs w:val="28"/>
          <w:lang w:val="kk-KZ"/>
        </w:rPr>
        <w:t xml:space="preserve"> мен </w:t>
      </w:r>
      <w:r w:rsidRPr="008C30D6">
        <w:rPr>
          <w:rStyle w:val="a6"/>
          <w:b w:val="0"/>
          <w:color w:val="000000" w:themeColor="text1"/>
          <w:sz w:val="28"/>
          <w:szCs w:val="28"/>
          <w:lang w:val="kk-KZ"/>
        </w:rPr>
        <w:t>фонетикалық нормалау</w:t>
      </w:r>
      <w:r w:rsidRPr="008C30D6">
        <w:rPr>
          <w:color w:val="000000" w:themeColor="text1"/>
          <w:sz w:val="28"/>
          <w:szCs w:val="28"/>
          <w:lang w:val="kk-KZ"/>
        </w:rPr>
        <w:t xml:space="preserve"> аясында зерттелді. </w:t>
      </w:r>
      <w:r w:rsidRPr="008C30D6">
        <w:rPr>
          <w:rStyle w:val="a6"/>
          <w:b w:val="0"/>
          <w:color w:val="000000" w:themeColor="text1"/>
          <w:sz w:val="28"/>
          <w:szCs w:val="28"/>
          <w:lang w:val="kk-KZ"/>
        </w:rPr>
        <w:t>В.В.</w:t>
      </w:r>
      <w:r w:rsidR="00C17A4A" w:rsidRPr="008C30D6">
        <w:rPr>
          <w:rStyle w:val="a6"/>
          <w:b w:val="0"/>
          <w:color w:val="000000" w:themeColor="text1"/>
          <w:sz w:val="28"/>
          <w:szCs w:val="28"/>
          <w:lang w:val="kk-KZ"/>
        </w:rPr>
        <w:t> </w:t>
      </w:r>
      <w:r w:rsidRPr="008C30D6">
        <w:rPr>
          <w:rStyle w:val="a6"/>
          <w:b w:val="0"/>
          <w:color w:val="000000" w:themeColor="text1"/>
          <w:sz w:val="28"/>
          <w:szCs w:val="28"/>
          <w:lang w:val="kk-KZ"/>
        </w:rPr>
        <w:t>Виноградов</w:t>
      </w:r>
      <w:r w:rsidRPr="008C30D6">
        <w:rPr>
          <w:b/>
          <w:color w:val="000000" w:themeColor="text1"/>
          <w:sz w:val="28"/>
          <w:szCs w:val="28"/>
          <w:lang w:val="kk-KZ"/>
        </w:rPr>
        <w:t xml:space="preserve">, </w:t>
      </w:r>
      <w:r w:rsidRPr="008C30D6">
        <w:rPr>
          <w:rStyle w:val="a6"/>
          <w:b w:val="0"/>
          <w:color w:val="000000" w:themeColor="text1"/>
          <w:sz w:val="28"/>
          <w:szCs w:val="28"/>
          <w:lang w:val="kk-KZ"/>
        </w:rPr>
        <w:t>А.А.</w:t>
      </w:r>
      <w:r w:rsidR="00C17A4A" w:rsidRPr="008C30D6">
        <w:rPr>
          <w:rStyle w:val="a6"/>
          <w:b w:val="0"/>
          <w:color w:val="000000" w:themeColor="text1"/>
          <w:sz w:val="28"/>
          <w:szCs w:val="28"/>
          <w:lang w:val="kk-KZ"/>
        </w:rPr>
        <w:t> </w:t>
      </w:r>
      <w:r w:rsidRPr="008C30D6">
        <w:rPr>
          <w:rStyle w:val="a6"/>
          <w:b w:val="0"/>
          <w:color w:val="000000" w:themeColor="text1"/>
          <w:sz w:val="28"/>
          <w:szCs w:val="28"/>
          <w:lang w:val="kk-KZ"/>
        </w:rPr>
        <w:t>Реформатский</w:t>
      </w:r>
      <w:r w:rsidRPr="008C30D6">
        <w:rPr>
          <w:b/>
          <w:color w:val="000000" w:themeColor="text1"/>
          <w:sz w:val="28"/>
          <w:szCs w:val="28"/>
          <w:lang w:val="kk-KZ"/>
        </w:rPr>
        <w:t xml:space="preserve">, </w:t>
      </w:r>
      <w:r w:rsidRPr="008C30D6">
        <w:rPr>
          <w:rStyle w:val="a6"/>
          <w:b w:val="0"/>
          <w:color w:val="000000" w:themeColor="text1"/>
          <w:sz w:val="28"/>
          <w:szCs w:val="28"/>
          <w:lang w:val="kk-KZ"/>
        </w:rPr>
        <w:t>Е.Д.</w:t>
      </w:r>
      <w:r w:rsidR="00C17A4A" w:rsidRPr="008C30D6">
        <w:rPr>
          <w:rStyle w:val="a6"/>
          <w:b w:val="0"/>
          <w:color w:val="000000" w:themeColor="text1"/>
          <w:sz w:val="28"/>
          <w:szCs w:val="28"/>
          <w:lang w:val="kk-KZ"/>
        </w:rPr>
        <w:t> </w:t>
      </w:r>
      <w:r w:rsidRPr="008C30D6">
        <w:rPr>
          <w:rStyle w:val="a6"/>
          <w:b w:val="0"/>
          <w:color w:val="000000" w:themeColor="text1"/>
          <w:sz w:val="28"/>
          <w:szCs w:val="28"/>
          <w:lang w:val="kk-KZ"/>
        </w:rPr>
        <w:t>Поливанов</w:t>
      </w:r>
      <w:r w:rsidRPr="008C30D6">
        <w:rPr>
          <w:b/>
          <w:color w:val="000000" w:themeColor="text1"/>
          <w:sz w:val="28"/>
          <w:szCs w:val="28"/>
          <w:lang w:val="kk-KZ"/>
        </w:rPr>
        <w:t xml:space="preserve">, </w:t>
      </w:r>
      <w:r w:rsidRPr="008C30D6">
        <w:rPr>
          <w:rStyle w:val="a6"/>
          <w:b w:val="0"/>
          <w:color w:val="000000" w:themeColor="text1"/>
          <w:sz w:val="28"/>
          <w:szCs w:val="28"/>
          <w:lang w:val="kk-KZ"/>
        </w:rPr>
        <w:t>Л.В.</w:t>
      </w:r>
      <w:r w:rsidR="00C17A4A" w:rsidRPr="008C30D6">
        <w:rPr>
          <w:rStyle w:val="a6"/>
          <w:b w:val="0"/>
          <w:color w:val="000000" w:themeColor="text1"/>
          <w:sz w:val="28"/>
          <w:szCs w:val="28"/>
          <w:lang w:val="kk-KZ"/>
        </w:rPr>
        <w:t> </w:t>
      </w:r>
      <w:r w:rsidRPr="008C30D6">
        <w:rPr>
          <w:rStyle w:val="a6"/>
          <w:b w:val="0"/>
          <w:color w:val="000000" w:themeColor="text1"/>
          <w:sz w:val="28"/>
          <w:szCs w:val="28"/>
          <w:lang w:val="kk-KZ"/>
        </w:rPr>
        <w:t>Щерба</w:t>
      </w:r>
      <w:r w:rsidRPr="008C30D6">
        <w:rPr>
          <w:color w:val="000000" w:themeColor="text1"/>
          <w:sz w:val="28"/>
          <w:szCs w:val="28"/>
          <w:lang w:val="kk-KZ"/>
        </w:rPr>
        <w:t xml:space="preserve"> еңбектерінде тілдегі варианттар нормадан ауытқу немесе ауызекі сөйлеу ерекшелігі ретінде түсіндірілді. Бұл бағытта тілдің «әдеби нормасы» мен «вариативті қолданыс» арақатынасы басты назарда болды.</w:t>
      </w:r>
    </w:p>
    <w:p w14:paraId="366D7F7E" w14:textId="40F9755C"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Дегенмен, кейінгі кезеңде, әсіресе </w:t>
      </w:r>
      <w:r w:rsidRPr="008C30D6">
        <w:rPr>
          <w:rStyle w:val="a6"/>
          <w:b w:val="0"/>
          <w:color w:val="000000" w:themeColor="text1"/>
          <w:sz w:val="28"/>
          <w:szCs w:val="28"/>
          <w:lang w:val="kk-KZ"/>
        </w:rPr>
        <w:t>1970</w:t>
      </w:r>
      <w:r w:rsidR="004454F3" w:rsidRPr="008C30D6">
        <w:rPr>
          <w:rStyle w:val="a6"/>
          <w:b w:val="0"/>
          <w:color w:val="000000" w:themeColor="text1"/>
          <w:sz w:val="28"/>
          <w:szCs w:val="28"/>
          <w:lang w:val="kk-KZ"/>
        </w:rPr>
        <w:t>-</w:t>
      </w:r>
      <w:r w:rsidRPr="008C30D6">
        <w:rPr>
          <w:rStyle w:val="a6"/>
          <w:b w:val="0"/>
          <w:color w:val="000000" w:themeColor="text1"/>
          <w:sz w:val="28"/>
          <w:szCs w:val="28"/>
          <w:lang w:val="kk-KZ"/>
        </w:rPr>
        <w:t>1990 жылдар</w:t>
      </w:r>
      <w:r w:rsidRPr="008C30D6">
        <w:rPr>
          <w:color w:val="000000" w:themeColor="text1"/>
          <w:sz w:val="28"/>
          <w:szCs w:val="28"/>
          <w:lang w:val="kk-KZ"/>
        </w:rPr>
        <w:t xml:space="preserve"> аралығында, тілдегі вариативтілік табиғи, заңды құбылыс ретінде қарастырыла бастады. </w:t>
      </w:r>
      <w:r w:rsidRPr="008C30D6">
        <w:rPr>
          <w:rStyle w:val="a6"/>
          <w:b w:val="0"/>
          <w:color w:val="000000" w:themeColor="text1"/>
          <w:sz w:val="28"/>
          <w:szCs w:val="28"/>
          <w:lang w:val="kk-KZ"/>
        </w:rPr>
        <w:t>Ю.Н.</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Караулов</w:t>
      </w:r>
      <w:r w:rsidRPr="008C30D6">
        <w:rPr>
          <w:b/>
          <w:color w:val="000000" w:themeColor="text1"/>
          <w:sz w:val="28"/>
          <w:szCs w:val="28"/>
          <w:lang w:val="kk-KZ"/>
        </w:rPr>
        <w:t xml:space="preserve">, </w:t>
      </w:r>
      <w:r w:rsidR="00717260" w:rsidRPr="008C30D6">
        <w:rPr>
          <w:rStyle w:val="a6"/>
          <w:b w:val="0"/>
          <w:color w:val="000000" w:themeColor="text1"/>
          <w:sz w:val="28"/>
          <w:szCs w:val="28"/>
          <w:lang w:val="kk-KZ"/>
        </w:rPr>
        <w:t>А.А. </w:t>
      </w:r>
      <w:r w:rsidRPr="008C30D6">
        <w:rPr>
          <w:rStyle w:val="a6"/>
          <w:b w:val="0"/>
          <w:color w:val="000000" w:themeColor="text1"/>
          <w:sz w:val="28"/>
          <w:szCs w:val="28"/>
          <w:lang w:val="kk-KZ"/>
        </w:rPr>
        <w:t>Зализняк</w:t>
      </w:r>
      <w:r w:rsidRPr="008C30D6">
        <w:rPr>
          <w:b/>
          <w:color w:val="000000" w:themeColor="text1"/>
          <w:sz w:val="28"/>
          <w:szCs w:val="28"/>
          <w:lang w:val="kk-KZ"/>
        </w:rPr>
        <w:t xml:space="preserve">, </w:t>
      </w:r>
      <w:r w:rsidR="00717260" w:rsidRPr="008C30D6">
        <w:rPr>
          <w:rStyle w:val="a6"/>
          <w:b w:val="0"/>
          <w:color w:val="000000" w:themeColor="text1"/>
          <w:sz w:val="28"/>
          <w:szCs w:val="28"/>
          <w:lang w:val="kk-KZ"/>
        </w:rPr>
        <w:t>В.Г. </w:t>
      </w:r>
      <w:r w:rsidRPr="008C30D6">
        <w:rPr>
          <w:rStyle w:val="a6"/>
          <w:b w:val="0"/>
          <w:color w:val="000000" w:themeColor="text1"/>
          <w:sz w:val="28"/>
          <w:szCs w:val="28"/>
          <w:lang w:val="kk-KZ"/>
        </w:rPr>
        <w:t>Гак</w:t>
      </w:r>
      <w:r w:rsidRPr="008C30D6">
        <w:rPr>
          <w:color w:val="000000" w:themeColor="text1"/>
          <w:sz w:val="28"/>
          <w:szCs w:val="28"/>
          <w:lang w:val="kk-KZ"/>
        </w:rPr>
        <w:t xml:space="preserve"> еңбектерінде вариативтілік тек тілдік норманың бұзылуы емес, оның </w:t>
      </w:r>
      <w:r w:rsidRPr="008C30D6">
        <w:rPr>
          <w:rStyle w:val="a6"/>
          <w:b w:val="0"/>
          <w:color w:val="000000" w:themeColor="text1"/>
          <w:sz w:val="28"/>
          <w:szCs w:val="28"/>
          <w:lang w:val="kk-KZ"/>
        </w:rPr>
        <w:t>функционалды бейімделуінің көрінісі</w:t>
      </w:r>
      <w:r w:rsidRPr="008C30D6">
        <w:rPr>
          <w:color w:val="000000" w:themeColor="text1"/>
          <w:sz w:val="28"/>
          <w:szCs w:val="28"/>
          <w:lang w:val="kk-KZ"/>
        </w:rPr>
        <w:t xml:space="preserve"> ретінде бағаланды. Осы кезеңнен бастап «вариант», «вариативтілік», «вариабельділік» ұғымдары лексика мен семантика деңгейінде жиі талдана бастады.</w:t>
      </w:r>
    </w:p>
    <w:p w14:paraId="21C0C763" w14:textId="2D54E8E4"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Посткеңестік кеңістіктегі лингвистикада, соның ішінде қазақ тіл білімінде де бұл үрдіс өз жалғасын тапты. </w:t>
      </w:r>
      <w:r w:rsidRPr="008C30D6">
        <w:rPr>
          <w:rStyle w:val="a6"/>
          <w:b w:val="0"/>
          <w:color w:val="000000" w:themeColor="text1"/>
          <w:sz w:val="28"/>
          <w:szCs w:val="28"/>
          <w:lang w:val="kk-KZ"/>
        </w:rPr>
        <w:t>Қ.</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Жұбанов</w:t>
      </w:r>
      <w:r w:rsidR="006C1821" w:rsidRPr="008C30D6">
        <w:rPr>
          <w:rStyle w:val="a6"/>
          <w:b w:val="0"/>
          <w:color w:val="000000" w:themeColor="text1"/>
          <w:sz w:val="28"/>
          <w:szCs w:val="28"/>
          <w:lang w:val="kk-KZ"/>
        </w:rPr>
        <w:t>[72]</w:t>
      </w:r>
      <w:r w:rsidRPr="008C30D6">
        <w:rPr>
          <w:b/>
          <w:color w:val="000000" w:themeColor="text1"/>
          <w:sz w:val="28"/>
          <w:szCs w:val="28"/>
          <w:lang w:val="kk-KZ"/>
        </w:rPr>
        <w:t xml:space="preserve">, </w:t>
      </w:r>
      <w:r w:rsidRPr="008C30D6">
        <w:rPr>
          <w:rStyle w:val="a6"/>
          <w:b w:val="0"/>
          <w:color w:val="000000" w:themeColor="text1"/>
          <w:sz w:val="28"/>
          <w:szCs w:val="28"/>
          <w:lang w:val="kk-KZ"/>
        </w:rPr>
        <w:t>І.</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Кеңесбаев</w:t>
      </w:r>
      <w:r w:rsidR="00464F0A" w:rsidRPr="00464F0A">
        <w:rPr>
          <w:rStyle w:val="a6"/>
          <w:b w:val="0"/>
          <w:color w:val="000000" w:themeColor="text1"/>
          <w:sz w:val="28"/>
          <w:szCs w:val="28"/>
          <w:lang w:val="kk-KZ"/>
        </w:rPr>
        <w:t xml:space="preserve"> [102]</w:t>
      </w:r>
      <w:r w:rsidRPr="008C30D6">
        <w:rPr>
          <w:b/>
          <w:color w:val="000000" w:themeColor="text1"/>
          <w:sz w:val="28"/>
          <w:szCs w:val="28"/>
          <w:lang w:val="kk-KZ"/>
        </w:rPr>
        <w:t xml:space="preserve">, </w:t>
      </w:r>
      <w:r w:rsidRPr="008C30D6">
        <w:rPr>
          <w:rStyle w:val="a6"/>
          <w:b w:val="0"/>
          <w:color w:val="000000" w:themeColor="text1"/>
          <w:sz w:val="28"/>
          <w:szCs w:val="28"/>
          <w:lang w:val="kk-KZ"/>
        </w:rPr>
        <w:t>Р.</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Сыздық</w:t>
      </w:r>
      <w:r w:rsidR="00464F0A" w:rsidRPr="00464F0A">
        <w:rPr>
          <w:rStyle w:val="a6"/>
          <w:b w:val="0"/>
          <w:color w:val="000000" w:themeColor="text1"/>
          <w:sz w:val="28"/>
          <w:szCs w:val="28"/>
          <w:lang w:val="kk-KZ"/>
        </w:rPr>
        <w:t xml:space="preserve"> </w:t>
      </w:r>
      <w:r w:rsidR="00464F0A">
        <w:rPr>
          <w:rStyle w:val="a6"/>
          <w:b w:val="0"/>
          <w:color w:val="000000" w:themeColor="text1"/>
          <w:sz w:val="28"/>
          <w:szCs w:val="28"/>
          <w:lang w:val="kk-KZ"/>
        </w:rPr>
        <w:t>[105</w:t>
      </w:r>
      <w:r w:rsidR="00464F0A" w:rsidRPr="00464F0A">
        <w:rPr>
          <w:rStyle w:val="a6"/>
          <w:b w:val="0"/>
          <w:color w:val="000000" w:themeColor="text1"/>
          <w:sz w:val="28"/>
          <w:szCs w:val="28"/>
          <w:lang w:val="kk-KZ"/>
        </w:rPr>
        <w:t>]</w:t>
      </w:r>
      <w:r w:rsidRPr="008C30D6">
        <w:rPr>
          <w:b/>
          <w:color w:val="000000" w:themeColor="text1"/>
          <w:sz w:val="28"/>
          <w:szCs w:val="28"/>
          <w:lang w:val="kk-KZ"/>
        </w:rPr>
        <w:t xml:space="preserve">, </w:t>
      </w:r>
      <w:r w:rsidRPr="008C30D6">
        <w:rPr>
          <w:rStyle w:val="a6"/>
          <w:b w:val="0"/>
          <w:color w:val="000000" w:themeColor="text1"/>
          <w:sz w:val="28"/>
          <w:szCs w:val="28"/>
          <w:lang w:val="kk-KZ"/>
        </w:rPr>
        <w:t>Ә.</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Қайдар</w:t>
      </w:r>
      <w:r w:rsidR="006C5F7B">
        <w:rPr>
          <w:rStyle w:val="a6"/>
          <w:b w:val="0"/>
          <w:color w:val="000000" w:themeColor="text1"/>
          <w:sz w:val="28"/>
          <w:szCs w:val="28"/>
          <w:lang w:val="kk-KZ"/>
        </w:rPr>
        <w:t xml:space="preserve"> </w:t>
      </w:r>
      <w:r w:rsidR="006C1821" w:rsidRPr="008C30D6">
        <w:rPr>
          <w:rStyle w:val="a6"/>
          <w:b w:val="0"/>
          <w:color w:val="000000" w:themeColor="text1"/>
          <w:sz w:val="28"/>
          <w:szCs w:val="28"/>
          <w:lang w:val="kk-KZ"/>
        </w:rPr>
        <w:t>[73]</w:t>
      </w:r>
      <w:r w:rsidRPr="008C30D6">
        <w:rPr>
          <w:b/>
          <w:color w:val="000000" w:themeColor="text1"/>
          <w:sz w:val="28"/>
          <w:szCs w:val="28"/>
          <w:lang w:val="kk-KZ"/>
        </w:rPr>
        <w:t xml:space="preserve">, </w:t>
      </w:r>
      <w:r w:rsidRPr="008C30D6">
        <w:rPr>
          <w:rStyle w:val="a6"/>
          <w:b w:val="0"/>
          <w:color w:val="000000" w:themeColor="text1"/>
          <w:sz w:val="28"/>
          <w:szCs w:val="28"/>
          <w:lang w:val="kk-KZ"/>
        </w:rPr>
        <w:t>Г.</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Смағұлова</w:t>
      </w:r>
      <w:r w:rsidR="00464F0A" w:rsidRPr="00464F0A">
        <w:rPr>
          <w:rStyle w:val="a6"/>
          <w:b w:val="0"/>
          <w:color w:val="000000" w:themeColor="text1"/>
          <w:sz w:val="28"/>
          <w:szCs w:val="28"/>
          <w:lang w:val="kk-KZ"/>
        </w:rPr>
        <w:t xml:space="preserve"> [65]</w:t>
      </w:r>
      <w:r w:rsidRPr="008C30D6">
        <w:rPr>
          <w:color w:val="000000" w:themeColor="text1"/>
          <w:sz w:val="28"/>
          <w:szCs w:val="28"/>
          <w:lang w:val="kk-KZ"/>
        </w:rPr>
        <w:t xml:space="preserve"> сынды ғалымдар тіл бірліктерінің мағыналық және тұлғалық вариативтілігін жүйелі түрде талдады. Мәселен, </w:t>
      </w:r>
      <w:r w:rsidRPr="008C30D6">
        <w:rPr>
          <w:rStyle w:val="a6"/>
          <w:b w:val="0"/>
          <w:color w:val="000000" w:themeColor="text1"/>
          <w:sz w:val="28"/>
          <w:szCs w:val="28"/>
          <w:lang w:val="kk-KZ"/>
        </w:rPr>
        <w:t>Г.</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Смағұлова</w:t>
      </w:r>
      <w:r w:rsidRPr="008C30D6">
        <w:rPr>
          <w:color w:val="000000" w:themeColor="text1"/>
          <w:sz w:val="28"/>
          <w:szCs w:val="28"/>
          <w:lang w:val="kk-KZ"/>
        </w:rPr>
        <w:t xml:space="preserve"> лексикалық варианттардың ұлттық-мәдени контекстегі ерекшелігін атап өтсе, </w:t>
      </w:r>
      <w:r w:rsidRPr="008C30D6">
        <w:rPr>
          <w:rStyle w:val="a6"/>
          <w:b w:val="0"/>
          <w:color w:val="000000" w:themeColor="text1"/>
          <w:sz w:val="28"/>
          <w:szCs w:val="28"/>
          <w:lang w:val="kk-KZ"/>
        </w:rPr>
        <w:t>Ә.</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Қайдар</w:t>
      </w:r>
      <w:r w:rsidRPr="008C30D6">
        <w:rPr>
          <w:color w:val="000000" w:themeColor="text1"/>
          <w:sz w:val="28"/>
          <w:szCs w:val="28"/>
          <w:lang w:val="kk-KZ"/>
        </w:rPr>
        <w:t xml:space="preserve"> мен </w:t>
      </w:r>
      <w:r w:rsidRPr="008C30D6">
        <w:rPr>
          <w:rStyle w:val="a6"/>
          <w:b w:val="0"/>
          <w:color w:val="000000" w:themeColor="text1"/>
          <w:sz w:val="28"/>
          <w:szCs w:val="28"/>
          <w:lang w:val="kk-KZ"/>
        </w:rPr>
        <w:t>Р.</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Сыздық</w:t>
      </w:r>
      <w:r w:rsidRPr="008C30D6">
        <w:rPr>
          <w:color w:val="000000" w:themeColor="text1"/>
          <w:sz w:val="28"/>
          <w:szCs w:val="28"/>
          <w:lang w:val="kk-KZ"/>
        </w:rPr>
        <w:t xml:space="preserve"> қазақ тіліндегі тарихи және диалектілік вариацияларды этнолингвистикалық тұрғыдан сипаттады.</w:t>
      </w:r>
    </w:p>
    <w:p w14:paraId="7BADE6CB" w14:textId="6B430EC7"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Батыс тіл білімінде вариативтілік феномені әлеуметтік және когнитивтік тұрғыда жан-жақты зерттелді. </w:t>
      </w:r>
      <w:r w:rsidRPr="008C30D6">
        <w:rPr>
          <w:rStyle w:val="a6"/>
          <w:b w:val="0"/>
          <w:color w:val="000000" w:themeColor="text1"/>
          <w:sz w:val="28"/>
          <w:szCs w:val="28"/>
          <w:lang w:val="kk-KZ"/>
        </w:rPr>
        <w:t>У.</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Лабовтың</w:t>
      </w:r>
      <w:r w:rsidRPr="008C30D6">
        <w:rPr>
          <w:color w:val="000000" w:themeColor="text1"/>
          <w:sz w:val="28"/>
          <w:szCs w:val="28"/>
          <w:lang w:val="kk-KZ"/>
        </w:rPr>
        <w:t xml:space="preserve"> (William Labov) </w:t>
      </w:r>
      <w:r w:rsidRPr="008C30D6">
        <w:rPr>
          <w:rStyle w:val="a5"/>
          <w:color w:val="000000" w:themeColor="text1"/>
          <w:sz w:val="28"/>
          <w:szCs w:val="28"/>
          <w:lang w:val="kk-KZ"/>
        </w:rPr>
        <w:t>sociolinguistic variation</w:t>
      </w:r>
      <w:r w:rsidRPr="008C30D6">
        <w:rPr>
          <w:color w:val="000000" w:themeColor="text1"/>
          <w:sz w:val="28"/>
          <w:szCs w:val="28"/>
          <w:lang w:val="kk-KZ"/>
        </w:rPr>
        <w:t xml:space="preserve"> теориясы тілдің әлеуметтік стратификациясын зерттеу арқылы үлкен төңкеріс жасады. Лабовтың пікірі бойынша, әрбір тілдік бірлік қоғамдағы әлеуметтік факторларға байланысты белгілі бір дәрежеде вариацияға ұшырайды, ал бұл құбылыс тіл эволюциясының қозғаушы күші болып табылады.</w:t>
      </w:r>
    </w:p>
    <w:p w14:paraId="597C0509" w14:textId="625B47F8"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Кейін </w:t>
      </w:r>
      <w:r w:rsidRPr="008C30D6">
        <w:rPr>
          <w:rStyle w:val="a6"/>
          <w:b w:val="0"/>
          <w:color w:val="000000" w:themeColor="text1"/>
          <w:sz w:val="28"/>
          <w:szCs w:val="28"/>
          <w:lang w:val="kk-KZ"/>
        </w:rPr>
        <w:t>П.</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Трудгилл</w:t>
      </w:r>
      <w:r w:rsidR="00992135" w:rsidRPr="00B84376">
        <w:rPr>
          <w:rStyle w:val="a6"/>
          <w:b w:val="0"/>
          <w:color w:val="000000" w:themeColor="text1"/>
          <w:sz w:val="28"/>
          <w:szCs w:val="28"/>
          <w:lang w:val="kk-KZ"/>
        </w:rPr>
        <w:t>[28]</w:t>
      </w:r>
      <w:r w:rsidRPr="008C30D6">
        <w:rPr>
          <w:b/>
          <w:color w:val="000000" w:themeColor="text1"/>
          <w:sz w:val="28"/>
          <w:szCs w:val="28"/>
          <w:lang w:val="kk-KZ"/>
        </w:rPr>
        <w:t xml:space="preserve">, </w:t>
      </w:r>
      <w:r w:rsidRPr="008C30D6">
        <w:rPr>
          <w:rStyle w:val="a6"/>
          <w:b w:val="0"/>
          <w:color w:val="000000" w:themeColor="text1"/>
          <w:sz w:val="28"/>
          <w:szCs w:val="28"/>
          <w:lang w:val="kk-KZ"/>
        </w:rPr>
        <w:t>Дж.</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Холмс</w:t>
      </w:r>
      <w:r w:rsidRPr="008C30D6">
        <w:rPr>
          <w:b/>
          <w:color w:val="000000" w:themeColor="text1"/>
          <w:sz w:val="28"/>
          <w:szCs w:val="28"/>
          <w:lang w:val="kk-KZ"/>
        </w:rPr>
        <w:t xml:space="preserve">, </w:t>
      </w:r>
      <w:r w:rsidRPr="008C30D6">
        <w:rPr>
          <w:rStyle w:val="a6"/>
          <w:b w:val="0"/>
          <w:color w:val="000000" w:themeColor="text1"/>
          <w:sz w:val="28"/>
          <w:szCs w:val="28"/>
          <w:lang w:val="kk-KZ"/>
        </w:rPr>
        <w:t>Р.</w:t>
      </w:r>
      <w:r w:rsidR="00717260" w:rsidRPr="008C30D6">
        <w:rPr>
          <w:rStyle w:val="a6"/>
          <w:b w:val="0"/>
          <w:color w:val="000000" w:themeColor="text1"/>
          <w:sz w:val="28"/>
          <w:szCs w:val="28"/>
          <w:lang w:val="kk-KZ"/>
        </w:rPr>
        <w:t xml:space="preserve"> </w:t>
      </w:r>
      <w:r w:rsidRPr="008C30D6">
        <w:rPr>
          <w:rStyle w:val="a6"/>
          <w:b w:val="0"/>
          <w:color w:val="000000" w:themeColor="text1"/>
          <w:sz w:val="28"/>
          <w:szCs w:val="28"/>
          <w:lang w:val="kk-KZ"/>
        </w:rPr>
        <w:t>Хадсон</w:t>
      </w:r>
      <w:r w:rsidRPr="008C30D6">
        <w:rPr>
          <w:b/>
          <w:color w:val="000000" w:themeColor="text1"/>
          <w:sz w:val="28"/>
          <w:szCs w:val="28"/>
          <w:lang w:val="kk-KZ"/>
        </w:rPr>
        <w:t xml:space="preserve">, </w:t>
      </w:r>
      <w:r w:rsidRPr="008C30D6">
        <w:rPr>
          <w:rStyle w:val="a6"/>
          <w:b w:val="0"/>
          <w:color w:val="000000" w:themeColor="text1"/>
          <w:sz w:val="28"/>
          <w:szCs w:val="28"/>
          <w:lang w:val="kk-KZ"/>
        </w:rPr>
        <w:t>Б.Дж.</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Пристли</w:t>
      </w:r>
      <w:r w:rsidRPr="008C30D6">
        <w:rPr>
          <w:b/>
          <w:color w:val="000000" w:themeColor="text1"/>
          <w:sz w:val="28"/>
          <w:szCs w:val="28"/>
          <w:lang w:val="kk-KZ"/>
        </w:rPr>
        <w:t xml:space="preserve"> </w:t>
      </w:r>
      <w:r w:rsidRPr="008C30D6">
        <w:rPr>
          <w:color w:val="000000" w:themeColor="text1"/>
          <w:sz w:val="28"/>
          <w:szCs w:val="28"/>
          <w:lang w:val="kk-KZ"/>
        </w:rPr>
        <w:t xml:space="preserve">еңбектері бұл бағытты кеңейтіп, </w:t>
      </w:r>
      <w:r w:rsidRPr="008C30D6">
        <w:rPr>
          <w:rStyle w:val="a5"/>
          <w:color w:val="000000" w:themeColor="text1"/>
          <w:sz w:val="28"/>
          <w:szCs w:val="28"/>
          <w:lang w:val="kk-KZ"/>
        </w:rPr>
        <w:t>linguistic variation</w:t>
      </w:r>
      <w:r w:rsidRPr="008C30D6">
        <w:rPr>
          <w:color w:val="000000" w:themeColor="text1"/>
          <w:sz w:val="28"/>
          <w:szCs w:val="28"/>
          <w:lang w:val="kk-KZ"/>
        </w:rPr>
        <w:t xml:space="preserve"> мен </w:t>
      </w:r>
      <w:r w:rsidRPr="008C30D6">
        <w:rPr>
          <w:rStyle w:val="a5"/>
          <w:color w:val="000000" w:themeColor="text1"/>
          <w:sz w:val="28"/>
          <w:szCs w:val="28"/>
          <w:lang w:val="kk-KZ"/>
        </w:rPr>
        <w:t>language change</w:t>
      </w:r>
      <w:r w:rsidRPr="008C30D6">
        <w:rPr>
          <w:color w:val="000000" w:themeColor="text1"/>
          <w:sz w:val="28"/>
          <w:szCs w:val="28"/>
          <w:lang w:val="kk-KZ"/>
        </w:rPr>
        <w:t xml:space="preserve"> арасындағы байланысты айқындады. Батыс зерттеулерінде тілдік вариативтілік тек фонетикалық немесе морфологиялық құбылыс емес, </w:t>
      </w:r>
      <w:r w:rsidRPr="008C30D6">
        <w:rPr>
          <w:rStyle w:val="a6"/>
          <w:b w:val="0"/>
          <w:color w:val="000000" w:themeColor="text1"/>
          <w:sz w:val="28"/>
          <w:szCs w:val="28"/>
          <w:lang w:val="kk-KZ"/>
        </w:rPr>
        <w:t>когнитивтік және прагматикалық</w:t>
      </w:r>
      <w:r w:rsidRPr="008C30D6">
        <w:rPr>
          <w:b/>
          <w:color w:val="000000" w:themeColor="text1"/>
          <w:sz w:val="28"/>
          <w:szCs w:val="28"/>
          <w:lang w:val="kk-KZ"/>
        </w:rPr>
        <w:t xml:space="preserve"> </w:t>
      </w:r>
      <w:r w:rsidRPr="008C30D6">
        <w:rPr>
          <w:color w:val="000000" w:themeColor="text1"/>
          <w:sz w:val="28"/>
          <w:szCs w:val="28"/>
          <w:lang w:val="kk-KZ"/>
        </w:rPr>
        <w:t>факторларға тәуелді күрделі жүйе ретінде қарастырылады.</w:t>
      </w:r>
    </w:p>
    <w:p w14:paraId="05DA1DE3" w14:textId="61EF7E8E"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Когнитивтік лингвистикада (Дж.</w:t>
      </w:r>
      <w:r w:rsidR="00717260" w:rsidRPr="008C30D6">
        <w:rPr>
          <w:color w:val="000000" w:themeColor="text1"/>
          <w:sz w:val="28"/>
          <w:szCs w:val="28"/>
          <w:lang w:val="kk-KZ"/>
        </w:rPr>
        <w:t> </w:t>
      </w:r>
      <w:r w:rsidRPr="008C30D6">
        <w:rPr>
          <w:color w:val="000000" w:themeColor="text1"/>
          <w:sz w:val="28"/>
          <w:szCs w:val="28"/>
          <w:lang w:val="kk-KZ"/>
        </w:rPr>
        <w:t>Лакофф, Р.</w:t>
      </w:r>
      <w:r w:rsidR="00717260" w:rsidRPr="008C30D6">
        <w:rPr>
          <w:color w:val="000000" w:themeColor="text1"/>
          <w:sz w:val="28"/>
          <w:szCs w:val="28"/>
          <w:lang w:val="kk-KZ"/>
        </w:rPr>
        <w:t> </w:t>
      </w:r>
      <w:r w:rsidRPr="008C30D6">
        <w:rPr>
          <w:color w:val="000000" w:themeColor="text1"/>
          <w:sz w:val="28"/>
          <w:szCs w:val="28"/>
          <w:lang w:val="kk-KZ"/>
        </w:rPr>
        <w:t>Лангакер, Ч.</w:t>
      </w:r>
      <w:r w:rsidR="00717260" w:rsidRPr="008C30D6">
        <w:rPr>
          <w:color w:val="000000" w:themeColor="text1"/>
          <w:sz w:val="28"/>
          <w:szCs w:val="28"/>
          <w:lang w:val="kk-KZ"/>
        </w:rPr>
        <w:t> </w:t>
      </w:r>
      <w:r w:rsidRPr="008C30D6">
        <w:rPr>
          <w:color w:val="000000" w:themeColor="text1"/>
          <w:sz w:val="28"/>
          <w:szCs w:val="28"/>
          <w:lang w:val="kk-KZ"/>
        </w:rPr>
        <w:t xml:space="preserve">Филлмор) вариативтілік адамның әлемді қабылдау ерекшелігімен, яғни </w:t>
      </w:r>
      <w:r w:rsidRPr="008C30D6">
        <w:rPr>
          <w:rStyle w:val="a6"/>
          <w:b w:val="0"/>
          <w:color w:val="000000" w:themeColor="text1"/>
          <w:sz w:val="28"/>
          <w:szCs w:val="28"/>
          <w:lang w:val="kk-KZ"/>
        </w:rPr>
        <w:t>концептуалды құрылымдар</w:t>
      </w:r>
      <w:r w:rsidRPr="008C30D6">
        <w:rPr>
          <w:b/>
          <w:color w:val="000000" w:themeColor="text1"/>
          <w:sz w:val="28"/>
          <w:szCs w:val="28"/>
          <w:lang w:val="kk-KZ"/>
        </w:rPr>
        <w:t xml:space="preserve"> </w:t>
      </w:r>
      <w:r w:rsidRPr="008C30D6">
        <w:rPr>
          <w:color w:val="000000" w:themeColor="text1"/>
          <w:sz w:val="28"/>
          <w:szCs w:val="28"/>
          <w:lang w:val="kk-KZ"/>
        </w:rPr>
        <w:t xml:space="preserve">мен </w:t>
      </w:r>
      <w:r w:rsidRPr="008C30D6">
        <w:rPr>
          <w:rStyle w:val="a6"/>
          <w:b w:val="0"/>
          <w:color w:val="000000" w:themeColor="text1"/>
          <w:sz w:val="28"/>
          <w:szCs w:val="28"/>
          <w:lang w:val="kk-KZ"/>
        </w:rPr>
        <w:t>прототиптік категориялар</w:t>
      </w:r>
      <w:r w:rsidRPr="008C30D6">
        <w:rPr>
          <w:color w:val="000000" w:themeColor="text1"/>
          <w:sz w:val="28"/>
          <w:szCs w:val="28"/>
          <w:lang w:val="kk-KZ"/>
        </w:rPr>
        <w:t xml:space="preserve"> арқылы түсіндіріледі. Мысалы, бір ұғымның әр контексте әртүрлі концептуалдануы </w:t>
      </w:r>
      <w:r w:rsidR="00330E65" w:rsidRPr="008C30D6">
        <w:rPr>
          <w:color w:val="000000" w:themeColor="text1"/>
          <w:sz w:val="28"/>
          <w:szCs w:val="28"/>
          <w:lang w:val="kk-KZ"/>
        </w:rPr>
        <w:t>-</w:t>
      </w:r>
      <w:r w:rsidRPr="008C30D6">
        <w:rPr>
          <w:color w:val="000000" w:themeColor="text1"/>
          <w:sz w:val="28"/>
          <w:szCs w:val="28"/>
          <w:lang w:val="kk-KZ"/>
        </w:rPr>
        <w:t xml:space="preserve"> семантикалық вариацияның когнитивтік көрінісі ретінде талданады.</w:t>
      </w:r>
    </w:p>
    <w:p w14:paraId="1BB94B5C" w14:textId="77777777"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 білімінде соңғы жылдары вариативтілік мәселесі тілдің антропоцентристік парадигмасы аясында кеңінен қарастырылып жүр. Қазіргі зерттеулерде </w:t>
      </w:r>
      <w:r w:rsidRPr="008C30D6">
        <w:rPr>
          <w:rStyle w:val="a6"/>
          <w:b w:val="0"/>
          <w:color w:val="000000" w:themeColor="text1"/>
          <w:sz w:val="28"/>
          <w:szCs w:val="28"/>
          <w:lang w:val="kk-KZ"/>
        </w:rPr>
        <w:t>семантикалық вариативтілік</w:t>
      </w:r>
      <w:r w:rsidRPr="008C30D6">
        <w:rPr>
          <w:b/>
          <w:color w:val="000000" w:themeColor="text1"/>
          <w:sz w:val="28"/>
          <w:szCs w:val="28"/>
          <w:lang w:val="kk-KZ"/>
        </w:rPr>
        <w:t xml:space="preserve">, </w:t>
      </w:r>
      <w:r w:rsidRPr="008C30D6">
        <w:rPr>
          <w:rStyle w:val="a6"/>
          <w:b w:val="0"/>
          <w:color w:val="000000" w:themeColor="text1"/>
          <w:sz w:val="28"/>
          <w:szCs w:val="28"/>
          <w:lang w:val="kk-KZ"/>
        </w:rPr>
        <w:t>лексика-семантикалық топтар</w:t>
      </w:r>
      <w:r w:rsidRPr="008C30D6">
        <w:rPr>
          <w:b/>
          <w:color w:val="000000" w:themeColor="text1"/>
          <w:sz w:val="28"/>
          <w:szCs w:val="28"/>
          <w:lang w:val="kk-KZ"/>
        </w:rPr>
        <w:t xml:space="preserve">, </w:t>
      </w:r>
      <w:r w:rsidRPr="008C30D6">
        <w:rPr>
          <w:rStyle w:val="a6"/>
          <w:b w:val="0"/>
          <w:color w:val="000000" w:themeColor="text1"/>
          <w:sz w:val="28"/>
          <w:szCs w:val="28"/>
          <w:lang w:val="kk-KZ"/>
        </w:rPr>
        <w:t>контекстік мәндердің бейімделуі</w:t>
      </w:r>
      <w:r w:rsidRPr="008C30D6">
        <w:rPr>
          <w:b/>
          <w:color w:val="000000" w:themeColor="text1"/>
          <w:sz w:val="28"/>
          <w:szCs w:val="28"/>
          <w:lang w:val="kk-KZ"/>
        </w:rPr>
        <w:t xml:space="preserve">, </w:t>
      </w:r>
      <w:r w:rsidRPr="008C30D6">
        <w:rPr>
          <w:rStyle w:val="a6"/>
          <w:b w:val="0"/>
          <w:color w:val="000000" w:themeColor="text1"/>
          <w:sz w:val="28"/>
          <w:szCs w:val="28"/>
          <w:lang w:val="kk-KZ"/>
        </w:rPr>
        <w:t>функционалды семантика</w:t>
      </w:r>
      <w:r w:rsidRPr="008C30D6">
        <w:rPr>
          <w:color w:val="000000" w:themeColor="text1"/>
          <w:sz w:val="28"/>
          <w:szCs w:val="28"/>
          <w:lang w:val="kk-KZ"/>
        </w:rPr>
        <w:t xml:space="preserve"> ұғымдары өзекті орын алуда.</w:t>
      </w:r>
    </w:p>
    <w:p w14:paraId="2E8CBD3F" w14:textId="3F364DBD"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Мысалы</w:t>
      </w:r>
      <w:r w:rsidRPr="008C30D6">
        <w:rPr>
          <w:b/>
          <w:color w:val="000000" w:themeColor="text1"/>
          <w:sz w:val="28"/>
          <w:szCs w:val="28"/>
          <w:lang w:val="kk-KZ"/>
        </w:rPr>
        <w:t xml:space="preserve">, </w:t>
      </w:r>
      <w:r w:rsidRPr="008C30D6">
        <w:rPr>
          <w:rStyle w:val="a6"/>
          <w:b w:val="0"/>
          <w:color w:val="000000" w:themeColor="text1"/>
          <w:sz w:val="28"/>
          <w:szCs w:val="28"/>
          <w:lang w:val="kk-KZ"/>
        </w:rPr>
        <w:t>Б.</w:t>
      </w:r>
      <w:r w:rsidR="00C17A4A" w:rsidRPr="008C30D6">
        <w:rPr>
          <w:rStyle w:val="a6"/>
          <w:b w:val="0"/>
          <w:color w:val="000000" w:themeColor="text1"/>
          <w:sz w:val="28"/>
          <w:szCs w:val="28"/>
          <w:lang w:val="kk-KZ"/>
        </w:rPr>
        <w:t> </w:t>
      </w:r>
      <w:r w:rsidRPr="008C30D6">
        <w:rPr>
          <w:rStyle w:val="a6"/>
          <w:b w:val="0"/>
          <w:color w:val="000000" w:themeColor="text1"/>
          <w:sz w:val="28"/>
          <w:szCs w:val="28"/>
          <w:lang w:val="kk-KZ"/>
        </w:rPr>
        <w:t>Момынова</w:t>
      </w:r>
      <w:r w:rsidR="009138E5">
        <w:rPr>
          <w:rStyle w:val="a6"/>
          <w:b w:val="0"/>
          <w:color w:val="000000" w:themeColor="text1"/>
          <w:sz w:val="28"/>
          <w:szCs w:val="28"/>
          <w:lang w:val="kk-KZ"/>
        </w:rPr>
        <w:t xml:space="preserve"> </w:t>
      </w:r>
      <w:r w:rsidR="00992135" w:rsidRPr="00992135">
        <w:rPr>
          <w:rStyle w:val="a6"/>
          <w:b w:val="0"/>
          <w:color w:val="000000" w:themeColor="text1"/>
          <w:sz w:val="28"/>
          <w:szCs w:val="28"/>
          <w:lang w:val="kk-KZ"/>
        </w:rPr>
        <w:t>[67]</w:t>
      </w:r>
      <w:r w:rsidRPr="008C30D6">
        <w:rPr>
          <w:b/>
          <w:color w:val="000000" w:themeColor="text1"/>
          <w:sz w:val="28"/>
          <w:szCs w:val="28"/>
          <w:lang w:val="kk-KZ"/>
        </w:rPr>
        <w:t xml:space="preserve">, </w:t>
      </w:r>
      <w:r w:rsidRPr="008C30D6">
        <w:rPr>
          <w:rStyle w:val="a6"/>
          <w:b w:val="0"/>
          <w:color w:val="000000" w:themeColor="text1"/>
          <w:sz w:val="28"/>
          <w:szCs w:val="28"/>
          <w:lang w:val="kk-KZ"/>
        </w:rPr>
        <w:t>Ж.</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Манкеева</w:t>
      </w:r>
      <w:r w:rsidR="009138E5">
        <w:rPr>
          <w:rStyle w:val="a6"/>
          <w:b w:val="0"/>
          <w:color w:val="000000" w:themeColor="text1"/>
          <w:sz w:val="28"/>
          <w:szCs w:val="28"/>
          <w:lang w:val="kk-KZ"/>
        </w:rPr>
        <w:t xml:space="preserve"> </w:t>
      </w:r>
      <w:r w:rsidR="00992135" w:rsidRPr="00992135">
        <w:rPr>
          <w:rStyle w:val="a6"/>
          <w:b w:val="0"/>
          <w:color w:val="000000" w:themeColor="text1"/>
          <w:sz w:val="28"/>
          <w:szCs w:val="28"/>
          <w:lang w:val="kk-KZ"/>
        </w:rPr>
        <w:t>[68]</w:t>
      </w:r>
      <w:r w:rsidRPr="008C30D6">
        <w:rPr>
          <w:b/>
          <w:color w:val="000000" w:themeColor="text1"/>
          <w:sz w:val="28"/>
          <w:szCs w:val="28"/>
          <w:lang w:val="kk-KZ"/>
        </w:rPr>
        <w:t xml:space="preserve">, </w:t>
      </w:r>
      <w:r w:rsidRPr="008C30D6">
        <w:rPr>
          <w:rStyle w:val="a6"/>
          <w:b w:val="0"/>
          <w:color w:val="000000" w:themeColor="text1"/>
          <w:sz w:val="28"/>
          <w:szCs w:val="28"/>
          <w:lang w:val="kk-KZ"/>
        </w:rPr>
        <w:t>А.</w:t>
      </w:r>
      <w:r w:rsidR="00717260" w:rsidRPr="008C30D6">
        <w:rPr>
          <w:rStyle w:val="a6"/>
          <w:b w:val="0"/>
          <w:color w:val="000000" w:themeColor="text1"/>
          <w:sz w:val="28"/>
          <w:szCs w:val="28"/>
          <w:lang w:val="kk-KZ"/>
        </w:rPr>
        <w:t> </w:t>
      </w:r>
      <w:r w:rsidRPr="008C30D6">
        <w:rPr>
          <w:rStyle w:val="a6"/>
          <w:b w:val="0"/>
          <w:color w:val="000000" w:themeColor="text1"/>
          <w:sz w:val="28"/>
          <w:szCs w:val="28"/>
          <w:lang w:val="kk-KZ"/>
        </w:rPr>
        <w:t>Айғабылұлы</w:t>
      </w:r>
      <w:r w:rsidR="009138E5">
        <w:rPr>
          <w:rStyle w:val="a6"/>
          <w:b w:val="0"/>
          <w:color w:val="000000" w:themeColor="text1"/>
          <w:sz w:val="28"/>
          <w:szCs w:val="28"/>
          <w:lang w:val="kk-KZ"/>
        </w:rPr>
        <w:t xml:space="preserve"> </w:t>
      </w:r>
      <w:r w:rsidR="00992135" w:rsidRPr="00992135">
        <w:rPr>
          <w:rStyle w:val="a6"/>
          <w:b w:val="0"/>
          <w:color w:val="000000" w:themeColor="text1"/>
          <w:sz w:val="28"/>
          <w:szCs w:val="28"/>
          <w:lang w:val="kk-KZ"/>
        </w:rPr>
        <w:t>[70]</w:t>
      </w:r>
      <w:r w:rsidRPr="008C30D6">
        <w:rPr>
          <w:color w:val="000000" w:themeColor="text1"/>
          <w:sz w:val="28"/>
          <w:szCs w:val="28"/>
          <w:lang w:val="kk-KZ"/>
        </w:rPr>
        <w:t xml:space="preserve"> еңбектерінде тіл бірліктерінің мағыналық икемділігі, контекстуалды мағыналар мен мәдени кодтар арасындағы байланыс жан-жақты талданады. Бұл еңбектерде тілдік варианттардың ұлттық дүниетаныммен, мәдени құндылықтармен және когнитивтік модельдермен өзара байланысы нақты мысалдар арқылы көрсетіледі.</w:t>
      </w:r>
    </w:p>
    <w:p w14:paraId="6844F5E6" w14:textId="5DAA29D6"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 бірліктерінің вариативтілігі </w:t>
      </w:r>
      <w:r w:rsidR="009138E5">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қазіргі тіл біліміндегі ең күрделі әрі әмбебап категориялардың бірі. Бұл ұғым тіл жүйесінің </w:t>
      </w:r>
      <w:r w:rsidRPr="008C30D6">
        <w:rPr>
          <w:rFonts w:ascii="Times New Roman" w:eastAsia="Times New Roman" w:hAnsi="Times New Roman" w:cs="Times New Roman"/>
          <w:bCs/>
          <w:color w:val="000000" w:themeColor="text1"/>
          <w:sz w:val="28"/>
          <w:szCs w:val="28"/>
          <w:lang w:val="kk-KZ" w:eastAsia="ru-RU"/>
        </w:rPr>
        <w:t>динамикалық, бейімделгіш және контекстке тәуелді табиғатын</w:t>
      </w:r>
      <w:r w:rsidRPr="008C30D6">
        <w:rPr>
          <w:rFonts w:ascii="Times New Roman" w:eastAsia="Times New Roman" w:hAnsi="Times New Roman" w:cs="Times New Roman"/>
          <w:color w:val="000000" w:themeColor="text1"/>
          <w:sz w:val="28"/>
          <w:szCs w:val="28"/>
          <w:lang w:val="kk-KZ" w:eastAsia="ru-RU"/>
        </w:rPr>
        <w:t xml:space="preserve"> сипаттайды. Тілдік бірліктің вариативтілігі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оның құрылымдық немесе мағыналық инвариантының әртүрлі контексте түрлі формаларда жүзеге асуы. Осы тұрғыдан қарағанда, вариативтілік тілдің ішкі дамуының, функционалды бейімделуінің және мәдени контекстегі эволюциясының көрсеткіші болып табылады.</w:t>
      </w:r>
    </w:p>
    <w:p w14:paraId="389A547E" w14:textId="77777777"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Лингвистикалық тұрғыдан </w:t>
      </w:r>
      <w:r w:rsidRPr="008C30D6">
        <w:rPr>
          <w:rFonts w:ascii="Times New Roman" w:eastAsia="Times New Roman" w:hAnsi="Times New Roman" w:cs="Times New Roman"/>
          <w:bCs/>
          <w:color w:val="000000" w:themeColor="text1"/>
          <w:sz w:val="28"/>
          <w:szCs w:val="28"/>
          <w:lang w:val="kk-KZ" w:eastAsia="ru-RU"/>
        </w:rPr>
        <w:t>вариативтілік (variability)</w:t>
      </w:r>
      <w:r w:rsidRPr="008C30D6">
        <w:rPr>
          <w:rFonts w:ascii="Times New Roman" w:eastAsia="Times New Roman" w:hAnsi="Times New Roman" w:cs="Times New Roman"/>
          <w:color w:val="000000" w:themeColor="text1"/>
          <w:sz w:val="28"/>
          <w:szCs w:val="28"/>
          <w:lang w:val="kk-KZ" w:eastAsia="ru-RU"/>
        </w:rPr>
        <w:t xml:space="preserve"> ұғымы тілдің барлық деңгейінде көрініс табады:</w:t>
      </w:r>
    </w:p>
    <w:p w14:paraId="13A83ABF" w14:textId="16D52C95"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i/>
          <w:iCs/>
          <w:color w:val="000000" w:themeColor="text1"/>
          <w:sz w:val="28"/>
          <w:szCs w:val="28"/>
          <w:lang w:val="kk-KZ" w:eastAsia="ru-RU"/>
        </w:rPr>
        <w:t>Фонетикалық деңгейде</w:t>
      </w:r>
      <w:r w:rsidR="000F1FB1" w:rsidRPr="008C30D6">
        <w:rPr>
          <w:rFonts w:ascii="Times New Roman" w:eastAsia="Times New Roman" w:hAnsi="Times New Roman" w:cs="Times New Roman"/>
          <w:i/>
          <w:iCs/>
          <w:color w:val="000000" w:themeColor="text1"/>
          <w:sz w:val="28"/>
          <w:szCs w:val="28"/>
          <w:lang w:val="kk-KZ" w:eastAsia="ru-RU"/>
        </w:rPr>
        <w:t xml:space="preserve"> </w:t>
      </w:r>
      <w:r w:rsidR="000F1FB1" w:rsidRPr="008C30D6">
        <w:rPr>
          <w:rFonts w:ascii="Times New Roman" w:hAnsi="Times New Roman" w:cs="Times New Roman"/>
          <w:color w:val="000000" w:themeColor="text1"/>
          <w:sz w:val="28"/>
          <w:szCs w:val="28"/>
          <w:lang w:val="kk-KZ"/>
        </w:rPr>
        <w:t>–</w:t>
      </w:r>
      <w:r w:rsidR="000F1FB1"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дыбыстардың позициялық немесе аймақтық түрленуі (</w:t>
      </w:r>
      <w:r w:rsidR="004454F3" w:rsidRPr="008C30D6">
        <w:rPr>
          <w:rFonts w:ascii="Times New Roman" w:eastAsia="Times New Roman" w:hAnsi="Times New Roman" w:cs="Times New Roman"/>
          <w:i/>
          <w:iCs/>
          <w:color w:val="000000" w:themeColor="text1"/>
          <w:sz w:val="28"/>
          <w:szCs w:val="28"/>
          <w:lang w:val="kk-KZ" w:eastAsia="ru-RU"/>
        </w:rPr>
        <w:t>мысалы: келеді</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004454F3" w:rsidRPr="008C30D6">
        <w:rPr>
          <w:rFonts w:ascii="Times New Roman" w:eastAsia="Times New Roman" w:hAnsi="Times New Roman" w:cs="Times New Roman"/>
          <w:i/>
          <w:iCs/>
          <w:color w:val="000000" w:themeColor="text1"/>
          <w:sz w:val="28"/>
          <w:szCs w:val="28"/>
          <w:lang w:val="kk-KZ" w:eastAsia="ru-RU"/>
        </w:rPr>
        <w:t>келед, барады</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бард</w:t>
      </w:r>
      <w:r w:rsidRPr="008C30D6">
        <w:rPr>
          <w:rFonts w:ascii="Times New Roman" w:eastAsia="Times New Roman" w:hAnsi="Times New Roman" w:cs="Times New Roman"/>
          <w:color w:val="000000" w:themeColor="text1"/>
          <w:sz w:val="28"/>
          <w:szCs w:val="28"/>
          <w:lang w:val="kk-KZ" w:eastAsia="ru-RU"/>
        </w:rPr>
        <w:t>);</w:t>
      </w:r>
    </w:p>
    <w:p w14:paraId="37E2641D" w14:textId="6B974279"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i/>
          <w:iCs/>
          <w:color w:val="000000" w:themeColor="text1"/>
          <w:sz w:val="28"/>
          <w:szCs w:val="28"/>
          <w:lang w:val="kk-KZ" w:eastAsia="ru-RU"/>
        </w:rPr>
        <w:t>Морфологиялық деңгейде</w:t>
      </w:r>
      <w:r w:rsidRPr="008C30D6">
        <w:rPr>
          <w:rFonts w:ascii="Times New Roman" w:eastAsia="Times New Roman" w:hAnsi="Times New Roman" w:cs="Times New Roman"/>
          <w:color w:val="000000" w:themeColor="text1"/>
          <w:sz w:val="28"/>
          <w:szCs w:val="28"/>
          <w:lang w:val="kk-KZ" w:eastAsia="ru-RU"/>
        </w:rPr>
        <w:t xml:space="preserve"> </w:t>
      </w:r>
      <w:r w:rsidR="000F1FB1"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грамматикалық тұлғалардың тұлғалық варианттары (</w:t>
      </w:r>
      <w:r w:rsidR="004454F3" w:rsidRPr="008C30D6">
        <w:rPr>
          <w:rFonts w:ascii="Times New Roman" w:eastAsia="Times New Roman" w:hAnsi="Times New Roman" w:cs="Times New Roman"/>
          <w:i/>
          <w:iCs/>
          <w:color w:val="000000" w:themeColor="text1"/>
          <w:sz w:val="28"/>
          <w:szCs w:val="28"/>
          <w:lang w:val="kk-KZ" w:eastAsia="ru-RU"/>
        </w:rPr>
        <w:t>барса</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барғасын</w:t>
      </w:r>
      <w:r w:rsidRPr="008C30D6">
        <w:rPr>
          <w:rFonts w:ascii="Times New Roman" w:eastAsia="Times New Roman" w:hAnsi="Times New Roman" w:cs="Times New Roman"/>
          <w:color w:val="000000" w:themeColor="text1"/>
          <w:sz w:val="28"/>
          <w:szCs w:val="28"/>
          <w:lang w:val="kk-KZ" w:eastAsia="ru-RU"/>
        </w:rPr>
        <w:t xml:space="preserve">, </w:t>
      </w:r>
      <w:r w:rsidR="004454F3" w:rsidRPr="008C30D6">
        <w:rPr>
          <w:rFonts w:ascii="Times New Roman" w:eastAsia="Times New Roman" w:hAnsi="Times New Roman" w:cs="Times New Roman"/>
          <w:i/>
          <w:iCs/>
          <w:color w:val="000000" w:themeColor="text1"/>
          <w:sz w:val="28"/>
          <w:szCs w:val="28"/>
          <w:lang w:val="kk-KZ" w:eastAsia="ru-RU"/>
        </w:rPr>
        <w:t>келеді</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келуші еді</w:t>
      </w:r>
      <w:r w:rsidRPr="008C30D6">
        <w:rPr>
          <w:rFonts w:ascii="Times New Roman" w:eastAsia="Times New Roman" w:hAnsi="Times New Roman" w:cs="Times New Roman"/>
          <w:color w:val="000000" w:themeColor="text1"/>
          <w:sz w:val="28"/>
          <w:szCs w:val="28"/>
          <w:lang w:val="kk-KZ" w:eastAsia="ru-RU"/>
        </w:rPr>
        <w:t>);</w:t>
      </w:r>
    </w:p>
    <w:p w14:paraId="03278541" w14:textId="139B5FEE"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i/>
          <w:iCs/>
          <w:color w:val="000000" w:themeColor="text1"/>
          <w:sz w:val="28"/>
          <w:szCs w:val="28"/>
          <w:lang w:val="kk-KZ" w:eastAsia="ru-RU"/>
        </w:rPr>
        <w:t>Синтаксистік деңгейде</w:t>
      </w:r>
      <w:r w:rsidRPr="008C30D6">
        <w:rPr>
          <w:rFonts w:ascii="Times New Roman" w:eastAsia="Times New Roman" w:hAnsi="Times New Roman" w:cs="Times New Roman"/>
          <w:color w:val="000000" w:themeColor="text1"/>
          <w:sz w:val="28"/>
          <w:szCs w:val="28"/>
          <w:lang w:val="kk-KZ" w:eastAsia="ru-RU"/>
        </w:rPr>
        <w:t xml:space="preserve"> </w:t>
      </w:r>
      <w:r w:rsidR="000F1FB1"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сөйлем құрылымындағы әртүрлі синтаксистік модельдердің қолданылуы (</w:t>
      </w:r>
      <w:r w:rsidR="00F85E32" w:rsidRPr="008C30D6">
        <w:rPr>
          <w:rFonts w:ascii="Times New Roman" w:eastAsia="Times New Roman" w:hAnsi="Times New Roman" w:cs="Times New Roman"/>
          <w:i/>
          <w:iCs/>
          <w:color w:val="000000" w:themeColor="text1"/>
          <w:sz w:val="28"/>
          <w:szCs w:val="28"/>
          <w:lang w:val="kk-KZ" w:eastAsia="ru-RU"/>
        </w:rPr>
        <w:t>мен келдім</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00F85E32" w:rsidRPr="008C30D6">
        <w:rPr>
          <w:rFonts w:ascii="Times New Roman" w:eastAsia="Times New Roman" w:hAnsi="Times New Roman" w:cs="Times New Roman"/>
          <w:i/>
          <w:iCs/>
          <w:color w:val="000000" w:themeColor="text1"/>
          <w:sz w:val="28"/>
          <w:szCs w:val="28"/>
          <w:lang w:val="kk-KZ" w:eastAsia="ru-RU"/>
        </w:rPr>
        <w:t>келдім мен</w:t>
      </w:r>
      <w:r w:rsidRPr="008C30D6">
        <w:rPr>
          <w:rFonts w:ascii="Times New Roman" w:eastAsia="Times New Roman" w:hAnsi="Times New Roman" w:cs="Times New Roman"/>
          <w:color w:val="000000" w:themeColor="text1"/>
          <w:sz w:val="28"/>
          <w:szCs w:val="28"/>
          <w:lang w:val="kk-KZ" w:eastAsia="ru-RU"/>
        </w:rPr>
        <w:t>);</w:t>
      </w:r>
    </w:p>
    <w:p w14:paraId="1E2FC47D" w14:textId="5A11B4FE"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i/>
          <w:iCs/>
          <w:color w:val="000000" w:themeColor="text1"/>
          <w:sz w:val="28"/>
          <w:szCs w:val="28"/>
          <w:lang w:val="kk-KZ" w:eastAsia="ru-RU"/>
        </w:rPr>
        <w:t>Лексикалық және семантикалық деңгейде</w:t>
      </w:r>
      <w:r w:rsidR="000F1FB1" w:rsidRPr="008C30D6">
        <w:rPr>
          <w:rFonts w:ascii="Times New Roman" w:eastAsia="Times New Roman" w:hAnsi="Times New Roman" w:cs="Times New Roman"/>
          <w:b/>
          <w:bCs/>
          <w:color w:val="000000" w:themeColor="text1"/>
          <w:sz w:val="28"/>
          <w:szCs w:val="28"/>
          <w:lang w:val="kk-KZ" w:eastAsia="ru-RU"/>
        </w:rPr>
        <w:t xml:space="preserve"> </w:t>
      </w:r>
      <w:r w:rsidR="000F1FB1" w:rsidRPr="008C30D6">
        <w:rPr>
          <w:rFonts w:ascii="Times New Roman" w:hAnsi="Times New Roman" w:cs="Times New Roman"/>
          <w:color w:val="000000" w:themeColor="text1"/>
          <w:sz w:val="28"/>
          <w:szCs w:val="28"/>
          <w:lang w:val="kk-KZ"/>
        </w:rPr>
        <w:t>–</w:t>
      </w:r>
      <w:r w:rsidR="004454F3"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сөз мағынасының контекстік және прагматикалық өзгерісі (</w:t>
      </w:r>
      <w:r w:rsidR="00717260" w:rsidRPr="008C30D6">
        <w:rPr>
          <w:rFonts w:ascii="Times New Roman" w:eastAsia="Times New Roman" w:hAnsi="Times New Roman" w:cs="Times New Roman"/>
          <w:i/>
          <w:iCs/>
          <w:color w:val="000000" w:themeColor="text1"/>
          <w:sz w:val="28"/>
          <w:szCs w:val="28"/>
          <w:lang w:val="kk-KZ" w:eastAsia="ru-RU"/>
        </w:rPr>
        <w:t>ол кітапты оқыды</w:t>
      </w:r>
      <w:r w:rsidRPr="008C30D6">
        <w:rPr>
          <w:rFonts w:ascii="Times New Roman" w:eastAsia="Times New Roman" w:hAnsi="Times New Roman" w:cs="Times New Roman"/>
          <w:i/>
          <w:iCs/>
          <w:color w:val="000000" w:themeColor="text1"/>
          <w:sz w:val="28"/>
          <w:szCs w:val="28"/>
          <w:lang w:val="kk-KZ" w:eastAsia="ru-RU"/>
        </w:rPr>
        <w:t xml:space="preserve"> </w:t>
      </w:r>
      <w:r w:rsidR="00717260"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w:t>
      </w:r>
      <w:r w:rsidR="00717260" w:rsidRPr="008C30D6">
        <w:rPr>
          <w:rFonts w:ascii="Times New Roman" w:eastAsia="Times New Roman" w:hAnsi="Times New Roman" w:cs="Times New Roman"/>
          <w:i/>
          <w:iCs/>
          <w:color w:val="000000" w:themeColor="text1"/>
          <w:sz w:val="28"/>
          <w:szCs w:val="28"/>
          <w:lang w:val="kk-KZ" w:eastAsia="ru-RU"/>
        </w:rPr>
        <w:t>мектепте жаңа пән оқылады</w:t>
      </w:r>
      <w:r w:rsidRPr="008C30D6">
        <w:rPr>
          <w:rFonts w:ascii="Times New Roman" w:eastAsia="Times New Roman" w:hAnsi="Times New Roman" w:cs="Times New Roman"/>
          <w:color w:val="000000" w:themeColor="text1"/>
          <w:sz w:val="28"/>
          <w:szCs w:val="28"/>
          <w:lang w:val="kk-KZ" w:eastAsia="ru-RU"/>
        </w:rPr>
        <w:t>).</w:t>
      </w:r>
    </w:p>
    <w:p w14:paraId="2991B9E5" w14:textId="77777777" w:rsidR="00C14D7C" w:rsidRPr="008C30D6" w:rsidRDefault="00C14D7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Осыған сәйкес, </w:t>
      </w:r>
      <w:r w:rsidRPr="008C30D6">
        <w:rPr>
          <w:rFonts w:ascii="Times New Roman" w:eastAsia="Times New Roman" w:hAnsi="Times New Roman" w:cs="Times New Roman"/>
          <w:bCs/>
          <w:color w:val="000000" w:themeColor="text1"/>
          <w:sz w:val="28"/>
          <w:szCs w:val="28"/>
          <w:lang w:val="kk-KZ" w:eastAsia="ru-RU"/>
        </w:rPr>
        <w:t>вариативтілік</w:t>
      </w:r>
      <w:r w:rsidRPr="008C30D6">
        <w:rPr>
          <w:rFonts w:ascii="Times New Roman" w:eastAsia="Times New Roman" w:hAnsi="Times New Roman" w:cs="Times New Roman"/>
          <w:color w:val="000000" w:themeColor="text1"/>
          <w:sz w:val="28"/>
          <w:szCs w:val="28"/>
          <w:lang w:val="kk-KZ" w:eastAsia="ru-RU"/>
        </w:rPr>
        <w:t xml:space="preserve"> ұғымы бір мезетте екі өлшемге ие:</w:t>
      </w:r>
    </w:p>
    <w:p w14:paraId="56953F70" w14:textId="63C9C564" w:rsidR="00C14D7C" w:rsidRPr="008C30D6" w:rsidRDefault="004454F3"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1.</w:t>
      </w:r>
      <w:r w:rsidR="00F85E32">
        <w:rPr>
          <w:rFonts w:ascii="Times New Roman" w:eastAsia="Times New Roman" w:hAnsi="Times New Roman" w:cs="Times New Roman"/>
          <w:bCs/>
          <w:color w:val="000000" w:themeColor="text1"/>
          <w:sz w:val="28"/>
          <w:szCs w:val="28"/>
          <w:lang w:val="kk-KZ" w:eastAsia="ru-RU"/>
        </w:rPr>
        <w:t xml:space="preserve"> </w:t>
      </w:r>
      <w:r w:rsidR="00C14D7C" w:rsidRPr="008C30D6">
        <w:rPr>
          <w:rFonts w:ascii="Times New Roman" w:eastAsia="Times New Roman" w:hAnsi="Times New Roman" w:cs="Times New Roman"/>
          <w:bCs/>
          <w:color w:val="000000" w:themeColor="text1"/>
          <w:sz w:val="28"/>
          <w:szCs w:val="28"/>
          <w:lang w:val="kk-KZ" w:eastAsia="ru-RU"/>
        </w:rPr>
        <w:t>Жүйелік (структуралық)</w:t>
      </w:r>
      <w:r w:rsidRPr="008C30D6">
        <w:rPr>
          <w:rFonts w:ascii="Times New Roman" w:eastAsia="Times New Roman" w:hAnsi="Times New Roman" w:cs="Times New Roman"/>
          <w:color w:val="000000" w:themeColor="text1"/>
          <w:sz w:val="28"/>
          <w:szCs w:val="28"/>
          <w:lang w:val="kk-KZ" w:eastAsia="ru-RU"/>
        </w:rPr>
        <w:t xml:space="preserve"> өлшем </w:t>
      </w:r>
      <w:r w:rsidR="000F1FB1"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w:t>
      </w:r>
      <w:r w:rsidR="00C14D7C" w:rsidRPr="008C30D6">
        <w:rPr>
          <w:rFonts w:ascii="Times New Roman" w:eastAsia="Times New Roman" w:hAnsi="Times New Roman" w:cs="Times New Roman"/>
          <w:color w:val="000000" w:themeColor="text1"/>
          <w:sz w:val="28"/>
          <w:szCs w:val="28"/>
          <w:lang w:val="kk-KZ" w:eastAsia="ru-RU"/>
        </w:rPr>
        <w:t>тілдің ішкі ұйымдасуындағы варианттардың инвариантқа қатынасы;</w:t>
      </w:r>
    </w:p>
    <w:p w14:paraId="36AF7CD6" w14:textId="4EA6837D" w:rsidR="00C14D7C" w:rsidRPr="008C30D6" w:rsidRDefault="004454F3"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2.</w:t>
      </w:r>
      <w:r w:rsidR="00F85E32">
        <w:rPr>
          <w:rFonts w:ascii="Times New Roman" w:eastAsia="Times New Roman" w:hAnsi="Times New Roman" w:cs="Times New Roman"/>
          <w:bCs/>
          <w:color w:val="000000" w:themeColor="text1"/>
          <w:sz w:val="28"/>
          <w:szCs w:val="28"/>
          <w:lang w:val="kk-KZ" w:eastAsia="ru-RU"/>
        </w:rPr>
        <w:t xml:space="preserve"> </w:t>
      </w:r>
      <w:r w:rsidR="00C14D7C" w:rsidRPr="008C30D6">
        <w:rPr>
          <w:rFonts w:ascii="Times New Roman" w:eastAsia="Times New Roman" w:hAnsi="Times New Roman" w:cs="Times New Roman"/>
          <w:bCs/>
          <w:color w:val="000000" w:themeColor="text1"/>
          <w:sz w:val="28"/>
          <w:szCs w:val="28"/>
          <w:lang w:val="kk-KZ" w:eastAsia="ru-RU"/>
        </w:rPr>
        <w:t>Қолданыстық (функционалды</w:t>
      </w:r>
      <w:r w:rsidR="00C14D7C" w:rsidRPr="008C30D6">
        <w:rPr>
          <w:rFonts w:ascii="Times New Roman" w:eastAsia="Times New Roman" w:hAnsi="Times New Roman" w:cs="Times New Roman"/>
          <w:b/>
          <w:bCs/>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өлшем </w:t>
      </w:r>
      <w:r w:rsidR="000F1FB1"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w:t>
      </w:r>
      <w:r w:rsidR="00C14D7C" w:rsidRPr="008C30D6">
        <w:rPr>
          <w:rFonts w:ascii="Times New Roman" w:eastAsia="Times New Roman" w:hAnsi="Times New Roman" w:cs="Times New Roman"/>
          <w:color w:val="000000" w:themeColor="text1"/>
          <w:sz w:val="28"/>
          <w:szCs w:val="28"/>
          <w:lang w:val="kk-KZ" w:eastAsia="ru-RU"/>
        </w:rPr>
        <w:t>тілдік варианттардың контекстік және коммуникативтік бейімделуі.</w:t>
      </w:r>
    </w:p>
    <w:p w14:paraId="0554ECB8" w14:textId="36D7A78D" w:rsidR="00C14D7C" w:rsidRPr="008C30D6" w:rsidRDefault="00C14D7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екі өлшемнің тоғысуы тілдің өмір сүру динамикасын, яғни </w:t>
      </w:r>
      <w:r w:rsidR="004822FB" w:rsidRPr="008C30D6">
        <w:rPr>
          <w:bCs/>
          <w:color w:val="000000" w:themeColor="text1"/>
          <w:sz w:val="28"/>
          <w:szCs w:val="28"/>
          <w:lang w:val="kk-KZ"/>
        </w:rPr>
        <w:t>«</w:t>
      </w:r>
      <w:r w:rsidRPr="008C30D6">
        <w:rPr>
          <w:bCs/>
          <w:color w:val="000000" w:themeColor="text1"/>
          <w:sz w:val="28"/>
          <w:szCs w:val="28"/>
          <w:lang w:val="kk-KZ"/>
        </w:rPr>
        <w:t>жүйе мен қолданыс</w:t>
      </w:r>
      <w:r w:rsidR="004822FB" w:rsidRPr="008C30D6">
        <w:rPr>
          <w:bCs/>
          <w:color w:val="000000" w:themeColor="text1"/>
          <w:sz w:val="28"/>
          <w:szCs w:val="28"/>
          <w:lang w:val="kk-KZ"/>
        </w:rPr>
        <w:t>»</w:t>
      </w:r>
      <w:r w:rsidRPr="008C30D6">
        <w:rPr>
          <w:color w:val="000000" w:themeColor="text1"/>
          <w:sz w:val="28"/>
          <w:szCs w:val="28"/>
          <w:lang w:val="kk-KZ"/>
        </w:rPr>
        <w:t xml:space="preserve"> арасындағы тепе-теңдікті қамтамасыз етеді.</w:t>
      </w:r>
    </w:p>
    <w:p w14:paraId="260A138E" w14:textId="3DC1F919"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тұрақты жүйе ғана емес, сонымен қатар үнемі өзгерісте болатын тірі организм тәрізді құбылыс. Сондықтан әрбір тілдік элемент өз </w:t>
      </w:r>
      <w:r w:rsidRPr="008C30D6">
        <w:rPr>
          <w:rFonts w:ascii="Times New Roman" w:eastAsia="Times New Roman" w:hAnsi="Times New Roman" w:cs="Times New Roman"/>
          <w:bCs/>
          <w:color w:val="000000" w:themeColor="text1"/>
          <w:sz w:val="28"/>
          <w:szCs w:val="28"/>
          <w:lang w:val="kk-KZ" w:eastAsia="ru-RU"/>
        </w:rPr>
        <w:t xml:space="preserve">инварианттық </w:t>
      </w:r>
      <w:r w:rsidRPr="008C30D6">
        <w:rPr>
          <w:rFonts w:ascii="Times New Roman" w:eastAsia="Times New Roman" w:hAnsi="Times New Roman" w:cs="Times New Roman"/>
          <w:bCs/>
          <w:color w:val="000000" w:themeColor="text1"/>
          <w:sz w:val="28"/>
          <w:szCs w:val="28"/>
          <w:lang w:val="kk-KZ" w:eastAsia="ru-RU"/>
        </w:rPr>
        <w:lastRenderedPageBreak/>
        <w:t>ядросын</w:t>
      </w:r>
      <w:r w:rsidRPr="008C30D6">
        <w:rPr>
          <w:rFonts w:ascii="Times New Roman" w:eastAsia="Times New Roman" w:hAnsi="Times New Roman" w:cs="Times New Roman"/>
          <w:color w:val="000000" w:themeColor="text1"/>
          <w:sz w:val="28"/>
          <w:szCs w:val="28"/>
          <w:lang w:val="kk-KZ" w:eastAsia="ru-RU"/>
        </w:rPr>
        <w:t xml:space="preserve"> сақтай отырып, уақыт, кеңістік және әлеуметтік контекстке байланысты түрлі </w:t>
      </w:r>
      <w:r w:rsidRPr="008C30D6">
        <w:rPr>
          <w:rFonts w:ascii="Times New Roman" w:eastAsia="Times New Roman" w:hAnsi="Times New Roman" w:cs="Times New Roman"/>
          <w:bCs/>
          <w:color w:val="000000" w:themeColor="text1"/>
          <w:sz w:val="28"/>
          <w:szCs w:val="28"/>
          <w:lang w:val="kk-KZ" w:eastAsia="ru-RU"/>
        </w:rPr>
        <w:t>варианттық формаларда</w:t>
      </w:r>
      <w:r w:rsidRPr="008C30D6">
        <w:rPr>
          <w:rFonts w:ascii="Times New Roman" w:eastAsia="Times New Roman" w:hAnsi="Times New Roman" w:cs="Times New Roman"/>
          <w:color w:val="000000" w:themeColor="text1"/>
          <w:sz w:val="28"/>
          <w:szCs w:val="28"/>
          <w:lang w:val="kk-KZ" w:eastAsia="ru-RU"/>
        </w:rPr>
        <w:t xml:space="preserve"> жүзеге асады.</w:t>
      </w:r>
    </w:p>
    <w:p w14:paraId="6B9CF7B7" w14:textId="77777777"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Алайда, вариативтілік пен еркіндік бір ұғым емес. Тіл бірлігінің өзгеру мүмкіндігі </w:t>
      </w:r>
      <w:r w:rsidRPr="008C30D6">
        <w:rPr>
          <w:rFonts w:ascii="Times New Roman" w:eastAsia="Times New Roman" w:hAnsi="Times New Roman" w:cs="Times New Roman"/>
          <w:bCs/>
          <w:color w:val="000000" w:themeColor="text1"/>
          <w:sz w:val="28"/>
          <w:szCs w:val="28"/>
          <w:lang w:val="kk-KZ" w:eastAsia="ru-RU"/>
        </w:rPr>
        <w:t>жүйелік шектеулермен</w:t>
      </w:r>
      <w:r w:rsidRPr="008C30D6">
        <w:rPr>
          <w:rFonts w:ascii="Times New Roman" w:eastAsia="Times New Roman" w:hAnsi="Times New Roman" w:cs="Times New Roman"/>
          <w:color w:val="000000" w:themeColor="text1"/>
          <w:sz w:val="28"/>
          <w:szCs w:val="28"/>
          <w:lang w:val="kk-KZ" w:eastAsia="ru-RU"/>
        </w:rPr>
        <w:t xml:space="preserve"> реттеледі. Бұл шектеулерді үш деңгейде қарастыруға болады:</w:t>
      </w:r>
    </w:p>
    <w:p w14:paraId="6F6A922B" w14:textId="6158E63D" w:rsidR="00B87BDB" w:rsidRPr="008C30D6" w:rsidRDefault="00692E77" w:rsidP="0005300E">
      <w:pPr>
        <w:pStyle w:val="a3"/>
        <w:numPr>
          <w:ilvl w:val="0"/>
          <w:numId w:val="20"/>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i/>
          <w:iCs/>
          <w:color w:val="000000" w:themeColor="text1"/>
          <w:sz w:val="28"/>
          <w:szCs w:val="28"/>
          <w:lang w:val="kk-KZ" w:eastAsia="ru-RU"/>
        </w:rPr>
        <w:t>Құрылымдық шектеу</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тілдің грамматикалық жүйесі мен нормалары варианттардың шегін белгілейді.</w:t>
      </w:r>
    </w:p>
    <w:p w14:paraId="7FD80C1B" w14:textId="37564BB7" w:rsidR="00692E77" w:rsidRPr="008C30D6" w:rsidRDefault="00692E77" w:rsidP="004822FB">
      <w:pPr>
        <w:pStyle w:val="a3"/>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w:t>
      </w:r>
      <w:r w:rsidRPr="008C30D6">
        <w:rPr>
          <w:rFonts w:ascii="Times New Roman" w:eastAsia="Times New Roman" w:hAnsi="Times New Roman" w:cs="Times New Roman"/>
          <w:i/>
          <w:iCs/>
          <w:color w:val="000000" w:themeColor="text1"/>
          <w:sz w:val="28"/>
          <w:szCs w:val="28"/>
          <w:lang w:val="kk-KZ" w:eastAsia="ru-RU"/>
        </w:rPr>
        <w:t>келеді</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келед</w:t>
      </w:r>
      <w:r w:rsidRPr="008C30D6">
        <w:rPr>
          <w:rFonts w:ascii="Times New Roman" w:eastAsia="Times New Roman" w:hAnsi="Times New Roman" w:cs="Times New Roman"/>
          <w:color w:val="000000" w:themeColor="text1"/>
          <w:sz w:val="28"/>
          <w:szCs w:val="28"/>
          <w:lang w:val="kk-KZ" w:eastAsia="ru-RU"/>
        </w:rPr>
        <w:t xml:space="preserve"> формалары бір грамматикалық категорияға жатады, бірақ екінші түрі әдеби нормадан тыс ауызекі форма болып табылады.</w:t>
      </w:r>
    </w:p>
    <w:p w14:paraId="1E5565EA" w14:textId="2EED06B2" w:rsidR="00692E77" w:rsidRPr="008C30D6" w:rsidRDefault="004454F3" w:rsidP="004822FB">
      <w:pPr>
        <w:tabs>
          <w:tab w:val="left" w:pos="851"/>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2.</w:t>
      </w:r>
      <w:r w:rsidR="00B87BDB" w:rsidRPr="008C30D6">
        <w:rPr>
          <w:rFonts w:ascii="Times New Roman" w:eastAsia="Times New Roman" w:hAnsi="Times New Roman" w:cs="Times New Roman"/>
          <w:b/>
          <w:bCs/>
          <w:color w:val="000000" w:themeColor="text1"/>
          <w:sz w:val="28"/>
          <w:szCs w:val="28"/>
          <w:lang w:val="kk-KZ" w:eastAsia="ru-RU"/>
        </w:rPr>
        <w:t> </w:t>
      </w:r>
      <w:r w:rsidR="00692E77" w:rsidRPr="008C30D6">
        <w:rPr>
          <w:rFonts w:ascii="Times New Roman" w:eastAsia="Times New Roman" w:hAnsi="Times New Roman" w:cs="Times New Roman"/>
          <w:i/>
          <w:iCs/>
          <w:color w:val="000000" w:themeColor="text1"/>
          <w:sz w:val="28"/>
          <w:szCs w:val="28"/>
          <w:lang w:val="kk-KZ" w:eastAsia="ru-RU"/>
        </w:rPr>
        <w:t>Функционалды шектеу</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00692E77" w:rsidRPr="008C30D6">
        <w:rPr>
          <w:rFonts w:ascii="Times New Roman" w:eastAsia="Times New Roman" w:hAnsi="Times New Roman" w:cs="Times New Roman"/>
          <w:color w:val="000000" w:themeColor="text1"/>
          <w:sz w:val="28"/>
          <w:szCs w:val="28"/>
          <w:lang w:val="kk-KZ" w:eastAsia="ru-RU"/>
        </w:rPr>
        <w:t>варианттардың қолданылу аясы мен коммуникативтік мақсаты олардың өзара баламалы болу деңгейін анықтайды.</w:t>
      </w:r>
      <w:r w:rsidR="00F85E32">
        <w:rPr>
          <w:rFonts w:ascii="Times New Roman" w:eastAsia="Times New Roman" w:hAnsi="Times New Roman" w:cs="Times New Roman"/>
          <w:color w:val="000000" w:themeColor="text1"/>
          <w:sz w:val="28"/>
          <w:szCs w:val="28"/>
          <w:lang w:val="kk-KZ" w:eastAsia="ru-RU"/>
        </w:rPr>
        <w:t xml:space="preserve"> </w:t>
      </w:r>
      <w:r w:rsidR="00692E77" w:rsidRPr="008C30D6">
        <w:rPr>
          <w:rFonts w:ascii="Times New Roman" w:eastAsia="Times New Roman" w:hAnsi="Times New Roman" w:cs="Times New Roman"/>
          <w:color w:val="000000" w:themeColor="text1"/>
          <w:sz w:val="28"/>
          <w:szCs w:val="28"/>
          <w:lang w:val="kk-KZ" w:eastAsia="ru-RU"/>
        </w:rPr>
        <w:t xml:space="preserve">Мысалы, </w:t>
      </w:r>
      <w:r w:rsidR="002C6986" w:rsidRPr="008C30D6">
        <w:rPr>
          <w:rFonts w:ascii="Times New Roman" w:eastAsia="Times New Roman" w:hAnsi="Times New Roman" w:cs="Times New Roman"/>
          <w:i/>
          <w:iCs/>
          <w:color w:val="000000" w:themeColor="text1"/>
          <w:sz w:val="28"/>
          <w:szCs w:val="28"/>
          <w:lang w:val="kk-KZ" w:eastAsia="ru-RU"/>
        </w:rPr>
        <w:t>жазу</w:t>
      </w:r>
      <w:r w:rsidR="00692E77" w:rsidRPr="008C30D6">
        <w:rPr>
          <w:rFonts w:ascii="Times New Roman" w:eastAsia="Times New Roman" w:hAnsi="Times New Roman" w:cs="Times New Roman"/>
          <w:i/>
          <w:iCs/>
          <w:color w:val="000000" w:themeColor="text1"/>
          <w:sz w:val="28"/>
          <w:szCs w:val="28"/>
          <w:lang w:val="kk-KZ" w:eastAsia="ru-RU"/>
        </w:rPr>
        <w:t xml:space="preserve"> </w:t>
      </w:r>
      <w:r w:rsidR="002C6986" w:rsidRPr="008C30D6">
        <w:rPr>
          <w:rFonts w:ascii="Times New Roman" w:eastAsia="Times New Roman" w:hAnsi="Times New Roman" w:cs="Times New Roman"/>
          <w:i/>
          <w:iCs/>
          <w:color w:val="000000" w:themeColor="text1"/>
          <w:sz w:val="28"/>
          <w:szCs w:val="28"/>
          <w:lang w:val="kk-KZ" w:eastAsia="ru-RU"/>
        </w:rPr>
        <w:t>–</w:t>
      </w:r>
      <w:r w:rsidR="00692E77" w:rsidRPr="008C30D6">
        <w:rPr>
          <w:rFonts w:ascii="Times New Roman" w:eastAsia="Times New Roman" w:hAnsi="Times New Roman" w:cs="Times New Roman"/>
          <w:i/>
          <w:iCs/>
          <w:color w:val="000000" w:themeColor="text1"/>
          <w:sz w:val="28"/>
          <w:szCs w:val="28"/>
          <w:lang w:val="kk-KZ" w:eastAsia="ru-RU"/>
        </w:rPr>
        <w:t xml:space="preserve"> </w:t>
      </w:r>
      <w:r w:rsidR="002C6986" w:rsidRPr="008C30D6">
        <w:rPr>
          <w:rFonts w:ascii="Times New Roman" w:eastAsia="Times New Roman" w:hAnsi="Times New Roman" w:cs="Times New Roman"/>
          <w:i/>
          <w:iCs/>
          <w:color w:val="000000" w:themeColor="text1"/>
          <w:sz w:val="28"/>
          <w:szCs w:val="28"/>
          <w:lang w:val="kk-KZ" w:eastAsia="ru-RU"/>
        </w:rPr>
        <w:t>шығару</w:t>
      </w:r>
      <w:r w:rsidR="00692E77" w:rsidRPr="008C30D6">
        <w:rPr>
          <w:rFonts w:ascii="Times New Roman" w:eastAsia="Times New Roman" w:hAnsi="Times New Roman" w:cs="Times New Roman"/>
          <w:i/>
          <w:iCs/>
          <w:color w:val="000000" w:themeColor="text1"/>
          <w:sz w:val="28"/>
          <w:szCs w:val="28"/>
          <w:lang w:val="kk-KZ" w:eastAsia="ru-RU"/>
        </w:rPr>
        <w:t xml:space="preserve"> </w:t>
      </w:r>
      <w:r w:rsidR="002C6986" w:rsidRPr="008C30D6">
        <w:rPr>
          <w:rFonts w:ascii="Times New Roman" w:eastAsia="Times New Roman" w:hAnsi="Times New Roman" w:cs="Times New Roman"/>
          <w:i/>
          <w:iCs/>
          <w:color w:val="000000" w:themeColor="text1"/>
          <w:sz w:val="28"/>
          <w:szCs w:val="28"/>
          <w:lang w:val="kk-KZ" w:eastAsia="ru-RU"/>
        </w:rPr>
        <w:t xml:space="preserve">–құрастыру </w:t>
      </w:r>
      <w:r w:rsidR="00692E77" w:rsidRPr="008C30D6">
        <w:rPr>
          <w:rFonts w:ascii="Times New Roman" w:eastAsia="Times New Roman" w:hAnsi="Times New Roman" w:cs="Times New Roman"/>
          <w:color w:val="000000" w:themeColor="text1"/>
          <w:sz w:val="28"/>
          <w:szCs w:val="28"/>
          <w:lang w:val="kk-KZ" w:eastAsia="ru-RU"/>
        </w:rPr>
        <w:t>лексемалары бір семантикалық өріске енгенімен, олардың стилистикалық реңкі мен экспрессиялық дәрежесі әртүрлі.</w:t>
      </w:r>
    </w:p>
    <w:p w14:paraId="4D339075" w14:textId="22BA0F23" w:rsidR="00692E77" w:rsidRPr="008C30D6" w:rsidRDefault="004454F3" w:rsidP="004822FB">
      <w:pPr>
        <w:tabs>
          <w:tab w:val="left" w:pos="851"/>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3.</w:t>
      </w:r>
      <w:r w:rsidR="00B87BDB" w:rsidRPr="008C30D6">
        <w:rPr>
          <w:rFonts w:ascii="Times New Roman" w:eastAsia="Times New Roman" w:hAnsi="Times New Roman" w:cs="Times New Roman"/>
          <w:b/>
          <w:bCs/>
          <w:color w:val="000000" w:themeColor="text1"/>
          <w:sz w:val="28"/>
          <w:szCs w:val="28"/>
          <w:lang w:val="kk-KZ" w:eastAsia="ru-RU"/>
        </w:rPr>
        <w:t> </w:t>
      </w:r>
      <w:r w:rsidR="00692E77" w:rsidRPr="008C30D6">
        <w:rPr>
          <w:rFonts w:ascii="Times New Roman" w:eastAsia="Times New Roman" w:hAnsi="Times New Roman" w:cs="Times New Roman"/>
          <w:i/>
          <w:iCs/>
          <w:color w:val="000000" w:themeColor="text1"/>
          <w:sz w:val="28"/>
          <w:szCs w:val="28"/>
          <w:lang w:val="kk-KZ" w:eastAsia="ru-RU"/>
        </w:rPr>
        <w:t>Прагматикалық шектеу</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00692E77" w:rsidRPr="008C30D6">
        <w:rPr>
          <w:rFonts w:ascii="Times New Roman" w:eastAsia="Times New Roman" w:hAnsi="Times New Roman" w:cs="Times New Roman"/>
          <w:color w:val="000000" w:themeColor="text1"/>
          <w:sz w:val="28"/>
          <w:szCs w:val="28"/>
          <w:lang w:val="kk-KZ" w:eastAsia="ru-RU"/>
        </w:rPr>
        <w:t>сөйлеу жағдаяты, адресат типі, мәдени контекст сияқты факторлар варианттың таңдалуына әсер етеді.</w:t>
      </w:r>
    </w:p>
    <w:p w14:paraId="4E39B929" w14:textId="77777777"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Демек, вариативтілік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шексіз еркіндік емес, керісінше, </w:t>
      </w:r>
      <w:r w:rsidRPr="008C30D6">
        <w:rPr>
          <w:rFonts w:ascii="Times New Roman" w:eastAsia="Times New Roman" w:hAnsi="Times New Roman" w:cs="Times New Roman"/>
          <w:bCs/>
          <w:color w:val="000000" w:themeColor="text1"/>
          <w:sz w:val="28"/>
          <w:szCs w:val="28"/>
          <w:lang w:val="kk-KZ" w:eastAsia="ru-RU"/>
        </w:rPr>
        <w:t>қатаң шеңберде жүзеге асатын жүйелік икемділік</w:t>
      </w:r>
      <w:r w:rsidRPr="008C30D6">
        <w:rPr>
          <w:rFonts w:ascii="Times New Roman" w:eastAsia="Times New Roman" w:hAnsi="Times New Roman" w:cs="Times New Roman"/>
          <w:color w:val="000000" w:themeColor="text1"/>
          <w:sz w:val="28"/>
          <w:szCs w:val="28"/>
          <w:lang w:val="kk-KZ" w:eastAsia="ru-RU"/>
        </w:rPr>
        <w:t>. Тіл өзінің бірліктерін кездейсоқ емес, белгілі бір құрылымдық және әлеуметтік заңдылықтар негізінде бейімдейді.</w:t>
      </w:r>
    </w:p>
    <w:p w14:paraId="17813FE0" w14:textId="0D42E5AB"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Тілдік норма</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белгілі бір кезеңде қоғамда қалыптасқан, кодификацияланған және әлеуметтік тұрғыда мойындалған тілдік жүйе. Ал вариативтілік</w:t>
      </w:r>
      <w:r w:rsidR="00F85E32">
        <w:rPr>
          <w:rFonts w:ascii="Times New Roman" w:eastAsia="Times New Roman" w:hAnsi="Times New Roman" w:cs="Times New Roman"/>
          <w:i/>
          <w:iCs/>
          <w:color w:val="000000" w:themeColor="text1"/>
          <w:sz w:val="28"/>
          <w:szCs w:val="28"/>
          <w:lang w:val="kk-KZ" w:eastAsia="ru-RU"/>
        </w:rPr>
        <w:t xml:space="preserve"> </w:t>
      </w:r>
      <w:r w:rsidR="00F85E32" w:rsidRPr="008C30D6">
        <w:rPr>
          <w:rFonts w:ascii="Times New Roman" w:hAnsi="Times New Roman" w:cs="Times New Roman"/>
          <w:color w:val="000000" w:themeColor="text1"/>
          <w:sz w:val="28"/>
          <w:szCs w:val="28"/>
          <w:lang w:val="kk-KZ"/>
        </w:rPr>
        <w:t>–</w:t>
      </w:r>
      <w:r w:rsidR="00F85E32"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сол норманың </w:t>
      </w:r>
      <w:r w:rsidRPr="008C30D6">
        <w:rPr>
          <w:rFonts w:ascii="Times New Roman" w:eastAsia="Times New Roman" w:hAnsi="Times New Roman" w:cs="Times New Roman"/>
          <w:bCs/>
          <w:color w:val="000000" w:themeColor="text1"/>
          <w:sz w:val="28"/>
          <w:szCs w:val="28"/>
          <w:lang w:val="kk-KZ" w:eastAsia="ru-RU"/>
        </w:rPr>
        <w:t>диахрониялық немесе синхрониялық бейімделуі</w:t>
      </w:r>
      <w:r w:rsidRPr="008C30D6">
        <w:rPr>
          <w:rFonts w:ascii="Times New Roman" w:eastAsia="Times New Roman" w:hAnsi="Times New Roman" w:cs="Times New Roman"/>
          <w:color w:val="000000" w:themeColor="text1"/>
          <w:sz w:val="28"/>
          <w:szCs w:val="28"/>
          <w:lang w:val="kk-KZ" w:eastAsia="ru-RU"/>
        </w:rPr>
        <w:t xml:space="preserve">. Бұл екі ұғымның арақатынасы күрделі: бір жағынан, норма тұрақтылықты қамтамасыз етсе, екінші жағынан, вариативтілік сол норманың </w:t>
      </w:r>
      <w:r w:rsidRPr="008C30D6">
        <w:rPr>
          <w:rFonts w:ascii="Times New Roman" w:eastAsia="Times New Roman" w:hAnsi="Times New Roman" w:cs="Times New Roman"/>
          <w:bCs/>
          <w:color w:val="000000" w:themeColor="text1"/>
          <w:sz w:val="28"/>
          <w:szCs w:val="28"/>
          <w:lang w:val="kk-KZ" w:eastAsia="ru-RU"/>
        </w:rPr>
        <w:t>өзгеріс пен дамуға қабілеттілігін</w:t>
      </w:r>
      <w:r w:rsidRPr="008C30D6">
        <w:rPr>
          <w:rFonts w:ascii="Times New Roman" w:eastAsia="Times New Roman" w:hAnsi="Times New Roman" w:cs="Times New Roman"/>
          <w:color w:val="000000" w:themeColor="text1"/>
          <w:sz w:val="28"/>
          <w:szCs w:val="28"/>
          <w:lang w:val="kk-KZ" w:eastAsia="ru-RU"/>
        </w:rPr>
        <w:t xml:space="preserve"> көрсетеді.</w:t>
      </w:r>
    </w:p>
    <w:p w14:paraId="547C3004" w14:textId="77777777"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Кеңестік дәуірде қалыптасқан дәстүрлі көзқарас бойынша, вариативтілік көбіне </w:t>
      </w:r>
      <w:r w:rsidRPr="008C30D6">
        <w:rPr>
          <w:rFonts w:ascii="Times New Roman" w:eastAsia="Times New Roman" w:hAnsi="Times New Roman" w:cs="Times New Roman"/>
          <w:bCs/>
          <w:color w:val="000000" w:themeColor="text1"/>
          <w:sz w:val="28"/>
          <w:szCs w:val="28"/>
          <w:lang w:val="kk-KZ" w:eastAsia="ru-RU"/>
        </w:rPr>
        <w:t>нормадан ауытқу</w:t>
      </w:r>
      <w:r w:rsidRPr="008C30D6">
        <w:rPr>
          <w:rFonts w:ascii="Times New Roman" w:eastAsia="Times New Roman" w:hAnsi="Times New Roman" w:cs="Times New Roman"/>
          <w:color w:val="000000" w:themeColor="text1"/>
          <w:sz w:val="28"/>
          <w:szCs w:val="28"/>
          <w:lang w:val="kk-KZ" w:eastAsia="ru-RU"/>
        </w:rPr>
        <w:t xml:space="preserve"> ретінде сипатталды. Алайда қазіргі заманғы антропоцентристік және когнитивтік бағыттарда вариативтілік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норманың </w:t>
      </w:r>
      <w:r w:rsidRPr="008C30D6">
        <w:rPr>
          <w:rFonts w:ascii="Times New Roman" w:eastAsia="Times New Roman" w:hAnsi="Times New Roman" w:cs="Times New Roman"/>
          <w:bCs/>
          <w:color w:val="000000" w:themeColor="text1"/>
          <w:sz w:val="28"/>
          <w:szCs w:val="28"/>
          <w:lang w:val="kk-KZ" w:eastAsia="ru-RU"/>
        </w:rPr>
        <w:t>ішкі дамуының табиғи механизмі</w:t>
      </w:r>
      <w:r w:rsidRPr="008C30D6">
        <w:rPr>
          <w:rFonts w:ascii="Times New Roman" w:eastAsia="Times New Roman" w:hAnsi="Times New Roman" w:cs="Times New Roman"/>
          <w:color w:val="000000" w:themeColor="text1"/>
          <w:sz w:val="28"/>
          <w:szCs w:val="28"/>
          <w:lang w:val="kk-KZ" w:eastAsia="ru-RU"/>
        </w:rPr>
        <w:t xml:space="preserve"> деп танылады.</w:t>
      </w:r>
    </w:p>
    <w:p w14:paraId="3B4AF9C5" w14:textId="1C9CF696"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w:t>
      </w:r>
      <w:r w:rsidRPr="008C30D6">
        <w:rPr>
          <w:rFonts w:ascii="Times New Roman" w:eastAsia="Times New Roman" w:hAnsi="Times New Roman" w:cs="Times New Roman"/>
          <w:i/>
          <w:iCs/>
          <w:color w:val="000000" w:themeColor="text1"/>
          <w:sz w:val="28"/>
          <w:szCs w:val="28"/>
          <w:lang w:val="kk-KZ" w:eastAsia="ru-RU"/>
        </w:rPr>
        <w:t xml:space="preserve">бармақ </w:t>
      </w:r>
      <w:r w:rsidR="0008403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бару</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 xml:space="preserve">келмек </w:t>
      </w:r>
      <w:r w:rsidR="0008403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келу</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 xml:space="preserve">жүрмек </w:t>
      </w:r>
      <w:r w:rsidR="0008403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жүру</w:t>
      </w:r>
      <w:r w:rsidRPr="008C30D6">
        <w:rPr>
          <w:rFonts w:ascii="Times New Roman" w:eastAsia="Times New Roman" w:hAnsi="Times New Roman" w:cs="Times New Roman"/>
          <w:color w:val="000000" w:themeColor="text1"/>
          <w:sz w:val="28"/>
          <w:szCs w:val="28"/>
          <w:lang w:val="kk-KZ" w:eastAsia="ru-RU"/>
        </w:rPr>
        <w:t xml:space="preserve"> сияқты тарихи варианттар бір кезеңде параллель қолданыста болған. Кейін олардың біреуі басым нормаланғанымен, екіншісі тілдің диахрониялық қабатында сақталып қалды. Бұл тілдің өзін-өзі жаңартып, реттеп отыратын жүйелік қасиетінің дәлелі.</w:t>
      </w:r>
    </w:p>
    <w:p w14:paraId="465CDF1F" w14:textId="3752313C" w:rsidR="00692E77" w:rsidRPr="008C30D6" w:rsidRDefault="00692E77"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Қазіргі тіл білімінде </w:t>
      </w:r>
      <w:r w:rsidR="00F85E32">
        <w:rPr>
          <w:rFonts w:ascii="Times New Roman" w:eastAsia="Times New Roman" w:hAnsi="Times New Roman" w:cs="Times New Roman"/>
          <w:bCs/>
          <w:color w:val="000000" w:themeColor="text1"/>
          <w:sz w:val="28"/>
          <w:szCs w:val="28"/>
          <w:lang w:val="kk-KZ" w:eastAsia="ru-RU"/>
        </w:rPr>
        <w:t>«</w:t>
      </w:r>
      <w:r w:rsidRPr="008C30D6">
        <w:rPr>
          <w:rFonts w:ascii="Times New Roman" w:eastAsia="Times New Roman" w:hAnsi="Times New Roman" w:cs="Times New Roman"/>
          <w:bCs/>
          <w:color w:val="000000" w:themeColor="text1"/>
          <w:sz w:val="28"/>
          <w:szCs w:val="28"/>
          <w:lang w:val="kk-KZ" w:eastAsia="ru-RU"/>
        </w:rPr>
        <w:t>вариативті норма</w:t>
      </w:r>
      <w:r w:rsidR="00F85E32">
        <w:rPr>
          <w:rFonts w:ascii="Times New Roman" w:eastAsia="Times New Roman" w:hAnsi="Times New Roman" w:cs="Times New Roman"/>
          <w:bCs/>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деген ұғым бар. Бұл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тілдік жүйеде қатар өмір сүретін, бірақ әртүрлі стильдік, әлеуметтік немесе аймақтық факторларға бейімделген нормалар жиынтығы. Мысалы, қазақ тіліндегі </w:t>
      </w:r>
      <w:r w:rsidRPr="008C30D6">
        <w:rPr>
          <w:rFonts w:ascii="Times New Roman" w:eastAsia="Times New Roman" w:hAnsi="Times New Roman" w:cs="Times New Roman"/>
          <w:i/>
          <w:iCs/>
          <w:color w:val="000000" w:themeColor="text1"/>
          <w:sz w:val="28"/>
          <w:szCs w:val="28"/>
          <w:lang w:val="kk-KZ" w:eastAsia="ru-RU"/>
        </w:rPr>
        <w:t xml:space="preserve">мектеп </w:t>
      </w:r>
      <w:r w:rsidR="0008403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мәктәп</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 xml:space="preserve">жақсы </w:t>
      </w:r>
      <w:r w:rsidR="0008403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жақсылау </w:t>
      </w:r>
      <w:r w:rsidR="0008403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жақсырақ</w:t>
      </w:r>
      <w:r w:rsidRPr="008C30D6">
        <w:rPr>
          <w:rFonts w:ascii="Times New Roman" w:eastAsia="Times New Roman" w:hAnsi="Times New Roman" w:cs="Times New Roman"/>
          <w:color w:val="000000" w:themeColor="text1"/>
          <w:sz w:val="28"/>
          <w:szCs w:val="28"/>
          <w:lang w:val="kk-KZ" w:eastAsia="ru-RU"/>
        </w:rPr>
        <w:t xml:space="preserve"> сияқты формалар белгілі бір коммуникативтік жағдайларда тең дәрежеде өмір сүре алады.</w:t>
      </w:r>
    </w:p>
    <w:p w14:paraId="73E878F5" w14:textId="7D83D67D" w:rsidR="007D24C3" w:rsidRPr="008C30D6" w:rsidRDefault="007D24C3"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Кейбір ғалымдардың пікірінше, варианттар – бұл мағынасы жағынан ұқсас тілдік бірліктер, сөздің дыбыстық материалдық формасының ұқсастығы мен айырмашылығы, оның мәнді белгісі емес, ал варианттылық – бір мағынаны </w:t>
      </w:r>
      <w:r w:rsidR="002C6986" w:rsidRPr="008C30D6">
        <w:rPr>
          <w:color w:val="000000" w:themeColor="text1"/>
          <w:sz w:val="28"/>
          <w:szCs w:val="28"/>
          <w:lang w:val="kk-KZ"/>
        </w:rPr>
        <w:t>білдірудің көптілігі жайында Л. Ельмслев</w:t>
      </w:r>
      <w:r w:rsidR="00E511E4">
        <w:rPr>
          <w:color w:val="000000" w:themeColor="text1"/>
          <w:sz w:val="28"/>
          <w:szCs w:val="28"/>
          <w:lang w:val="kk-KZ"/>
        </w:rPr>
        <w:t xml:space="preserve"> </w:t>
      </w:r>
      <w:r w:rsidR="006C1821" w:rsidRPr="008C30D6">
        <w:rPr>
          <w:color w:val="000000" w:themeColor="text1"/>
          <w:sz w:val="28"/>
          <w:szCs w:val="28"/>
          <w:lang w:val="kk-KZ"/>
        </w:rPr>
        <w:t>[86]</w:t>
      </w:r>
      <w:r w:rsidR="002C6986" w:rsidRPr="008C30D6">
        <w:rPr>
          <w:color w:val="000000" w:themeColor="text1"/>
          <w:sz w:val="28"/>
          <w:szCs w:val="28"/>
          <w:lang w:val="kk-KZ"/>
        </w:rPr>
        <w:t>, Л.П. Крысин, Н.Г. </w:t>
      </w:r>
      <w:r w:rsidRPr="008C30D6">
        <w:rPr>
          <w:color w:val="000000" w:themeColor="text1"/>
          <w:sz w:val="28"/>
          <w:szCs w:val="28"/>
          <w:lang w:val="kk-KZ"/>
        </w:rPr>
        <w:t xml:space="preserve">Михайловская және өзге де ғалымдар айтып кеткен. Басқа лингвистердің пікірінше, варианттар – мағына ұқсастығымен және жартылай сөздің дыбыстық құрамының өзгешелігімен сипатталатын бір сөздің әр түрлілігі, ал варианттылық – сөздің </w:t>
      </w:r>
      <w:r w:rsidRPr="008C30D6">
        <w:rPr>
          <w:color w:val="000000" w:themeColor="text1"/>
          <w:sz w:val="28"/>
          <w:szCs w:val="28"/>
          <w:lang w:val="kk-KZ"/>
        </w:rPr>
        <w:lastRenderedPageBreak/>
        <w:t>материалдық қабыршығын</w:t>
      </w:r>
      <w:r w:rsidR="002C6986" w:rsidRPr="008C30D6">
        <w:rPr>
          <w:color w:val="000000" w:themeColor="text1"/>
          <w:sz w:val="28"/>
          <w:szCs w:val="28"/>
          <w:lang w:val="kk-KZ"/>
        </w:rPr>
        <w:t>ың кейбір өзгерісі жайында К.С. </w:t>
      </w:r>
      <w:r w:rsidRPr="008C30D6">
        <w:rPr>
          <w:color w:val="000000" w:themeColor="text1"/>
          <w:sz w:val="28"/>
          <w:szCs w:val="28"/>
          <w:lang w:val="kk-KZ"/>
        </w:rPr>
        <w:t>Горбачевич</w:t>
      </w:r>
      <w:r w:rsidR="00E511E4">
        <w:rPr>
          <w:color w:val="000000" w:themeColor="text1"/>
          <w:sz w:val="28"/>
          <w:szCs w:val="28"/>
          <w:lang w:val="kk-KZ"/>
        </w:rPr>
        <w:t xml:space="preserve"> </w:t>
      </w:r>
      <w:r w:rsidR="006C1821" w:rsidRPr="008C30D6">
        <w:rPr>
          <w:color w:val="000000" w:themeColor="text1"/>
          <w:sz w:val="28"/>
          <w:szCs w:val="28"/>
          <w:lang w:val="kk-KZ"/>
        </w:rPr>
        <w:t>[77]</w:t>
      </w:r>
      <w:r w:rsidRPr="008C30D6">
        <w:rPr>
          <w:color w:val="000000" w:themeColor="text1"/>
          <w:sz w:val="28"/>
          <w:szCs w:val="28"/>
          <w:lang w:val="kk-KZ"/>
        </w:rPr>
        <w:t>, Л.К.</w:t>
      </w:r>
      <w:r w:rsidR="002C6986" w:rsidRPr="008C30D6">
        <w:rPr>
          <w:color w:val="000000" w:themeColor="text1"/>
          <w:sz w:val="28"/>
          <w:szCs w:val="28"/>
          <w:lang w:val="kk-KZ"/>
        </w:rPr>
        <w:t> Граудин</w:t>
      </w:r>
      <w:r w:rsidR="006C1821" w:rsidRPr="008C30D6">
        <w:rPr>
          <w:color w:val="000000" w:themeColor="text1"/>
          <w:sz w:val="28"/>
          <w:szCs w:val="28"/>
          <w:lang w:val="kk-KZ"/>
        </w:rPr>
        <w:t>a</w:t>
      </w:r>
      <w:r w:rsidR="00E511E4">
        <w:rPr>
          <w:color w:val="000000" w:themeColor="text1"/>
          <w:sz w:val="28"/>
          <w:szCs w:val="28"/>
          <w:lang w:val="kk-KZ"/>
        </w:rPr>
        <w:t xml:space="preserve"> </w:t>
      </w:r>
      <w:r w:rsidR="006C1821" w:rsidRPr="008C30D6">
        <w:rPr>
          <w:color w:val="000000" w:themeColor="text1"/>
          <w:sz w:val="28"/>
          <w:szCs w:val="28"/>
          <w:lang w:val="kk-KZ"/>
        </w:rPr>
        <w:t>[78]</w:t>
      </w:r>
      <w:r w:rsidR="002C6986" w:rsidRPr="008C30D6">
        <w:rPr>
          <w:color w:val="000000" w:themeColor="text1"/>
          <w:sz w:val="28"/>
          <w:szCs w:val="28"/>
          <w:lang w:val="kk-KZ"/>
        </w:rPr>
        <w:t>, Р.П. </w:t>
      </w:r>
      <w:r w:rsidRPr="008C30D6">
        <w:rPr>
          <w:color w:val="000000" w:themeColor="text1"/>
          <w:sz w:val="28"/>
          <w:szCs w:val="28"/>
          <w:lang w:val="kk-KZ"/>
        </w:rPr>
        <w:t>Рогожникова</w:t>
      </w:r>
      <w:r w:rsidR="00E511E4">
        <w:rPr>
          <w:color w:val="000000" w:themeColor="text1"/>
          <w:sz w:val="28"/>
          <w:szCs w:val="28"/>
          <w:lang w:val="kk-KZ"/>
        </w:rPr>
        <w:t xml:space="preserve"> </w:t>
      </w:r>
      <w:r w:rsidR="006C1821" w:rsidRPr="008C30D6">
        <w:rPr>
          <w:color w:val="000000" w:themeColor="text1"/>
          <w:sz w:val="28"/>
          <w:szCs w:val="28"/>
          <w:lang w:val="kk-KZ"/>
        </w:rPr>
        <w:t>[79]</w:t>
      </w:r>
      <w:r w:rsidRPr="008C30D6">
        <w:rPr>
          <w:color w:val="000000" w:themeColor="text1"/>
          <w:sz w:val="28"/>
          <w:szCs w:val="28"/>
          <w:lang w:val="kk-KZ"/>
        </w:rPr>
        <w:t xml:space="preserve"> сынды ғалымдардың зерттеулері дәл</w:t>
      </w:r>
      <w:r w:rsidR="002C6986" w:rsidRPr="008C30D6">
        <w:rPr>
          <w:color w:val="000000" w:themeColor="text1"/>
          <w:sz w:val="28"/>
          <w:szCs w:val="28"/>
          <w:lang w:val="kk-KZ"/>
        </w:rPr>
        <w:t>ел. Д.Э. </w:t>
      </w:r>
      <w:r w:rsidRPr="008C30D6">
        <w:rPr>
          <w:color w:val="000000" w:themeColor="text1"/>
          <w:sz w:val="28"/>
          <w:szCs w:val="28"/>
          <w:lang w:val="kk-KZ"/>
        </w:rPr>
        <w:t>Розе</w:t>
      </w:r>
      <w:r w:rsidR="002C6986" w:rsidRPr="008C30D6">
        <w:rPr>
          <w:color w:val="000000" w:themeColor="text1"/>
          <w:sz w:val="28"/>
          <w:szCs w:val="28"/>
          <w:lang w:val="kk-KZ"/>
        </w:rPr>
        <w:t xml:space="preserve">нталь </w:t>
      </w:r>
      <w:r w:rsidR="006C1821" w:rsidRPr="008C30D6">
        <w:rPr>
          <w:color w:val="000000" w:themeColor="text1"/>
          <w:sz w:val="28"/>
          <w:szCs w:val="28"/>
          <w:lang w:val="kk-KZ"/>
        </w:rPr>
        <w:t xml:space="preserve">[80] </w:t>
      </w:r>
      <w:r w:rsidR="002C6986" w:rsidRPr="008C30D6">
        <w:rPr>
          <w:color w:val="000000" w:themeColor="text1"/>
          <w:sz w:val="28"/>
          <w:szCs w:val="28"/>
          <w:lang w:val="kk-KZ"/>
        </w:rPr>
        <w:t>мен М.А. </w:t>
      </w:r>
      <w:r w:rsidRPr="008C30D6">
        <w:rPr>
          <w:color w:val="000000" w:themeColor="text1"/>
          <w:sz w:val="28"/>
          <w:szCs w:val="28"/>
          <w:lang w:val="kk-KZ"/>
        </w:rPr>
        <w:t xml:space="preserve">Теленкованың пікірінше, </w:t>
      </w:r>
      <w:r w:rsidR="001E14CA" w:rsidRPr="008C30D6">
        <w:rPr>
          <w:color w:val="000000" w:themeColor="text1"/>
          <w:sz w:val="28"/>
          <w:szCs w:val="28"/>
          <w:lang w:val="kk-KZ"/>
        </w:rPr>
        <w:t>«</w:t>
      </w:r>
      <w:r w:rsidRPr="008C30D6">
        <w:rPr>
          <w:color w:val="000000" w:themeColor="text1"/>
          <w:sz w:val="28"/>
          <w:szCs w:val="28"/>
          <w:lang w:val="kk-KZ"/>
        </w:rPr>
        <w:t>сөз варианттары</w:t>
      </w:r>
      <w:r w:rsidR="001E14CA" w:rsidRPr="008C30D6">
        <w:rPr>
          <w:color w:val="000000" w:themeColor="text1"/>
          <w:sz w:val="28"/>
          <w:szCs w:val="28"/>
          <w:lang w:val="kk-KZ"/>
        </w:rPr>
        <w:t>»</w:t>
      </w:r>
      <w:r w:rsidRPr="008C30D6">
        <w:rPr>
          <w:color w:val="000000" w:themeColor="text1"/>
          <w:sz w:val="28"/>
          <w:szCs w:val="28"/>
          <w:lang w:val="kk-KZ"/>
        </w:rPr>
        <w:t xml:space="preserve"> – бұл бір-біріне ұқсас морфемдік құрамды сақтаған жағдайдағы қандай да бір қатынаста ерекшеленетін сөздің түр өзгерушілігі</w:t>
      </w:r>
      <w:r w:rsidR="001E14CA" w:rsidRPr="008C30D6">
        <w:rPr>
          <w:color w:val="000000" w:themeColor="text1"/>
          <w:sz w:val="28"/>
          <w:szCs w:val="28"/>
          <w:lang w:val="kk-KZ"/>
        </w:rPr>
        <w:t>»</w:t>
      </w:r>
      <w:r w:rsidR="00E511E4">
        <w:rPr>
          <w:color w:val="000000" w:themeColor="text1"/>
          <w:sz w:val="28"/>
          <w:szCs w:val="28"/>
          <w:lang w:val="kk-KZ"/>
        </w:rPr>
        <w:t xml:space="preserve"> </w:t>
      </w:r>
      <w:r w:rsidR="006C1821" w:rsidRPr="008C30D6">
        <w:rPr>
          <w:color w:val="000000" w:themeColor="text1"/>
          <w:sz w:val="28"/>
          <w:szCs w:val="28"/>
          <w:lang w:val="kk-KZ"/>
        </w:rPr>
        <w:t>[81]</w:t>
      </w:r>
      <w:r w:rsidRPr="008C30D6">
        <w:rPr>
          <w:color w:val="000000" w:themeColor="text1"/>
          <w:sz w:val="28"/>
          <w:szCs w:val="28"/>
          <w:lang w:val="kk-KZ"/>
        </w:rPr>
        <w:t xml:space="preserve">. Сөздік-анықтамалықта сөз варианттарының вариант-сөздердің бірнеше типтері ажыратылады, олар акцентологиялық сөз варианттары – </w:t>
      </w:r>
      <w:r w:rsidR="0008403E" w:rsidRPr="008C30D6">
        <w:rPr>
          <w:color w:val="000000" w:themeColor="text1"/>
          <w:sz w:val="28"/>
          <w:szCs w:val="28"/>
          <w:lang w:val="kk-KZ"/>
        </w:rPr>
        <w:t>«</w:t>
      </w:r>
      <w:r w:rsidRPr="008C30D6">
        <w:rPr>
          <w:color w:val="000000" w:themeColor="text1"/>
          <w:sz w:val="28"/>
          <w:szCs w:val="28"/>
          <w:lang w:val="kk-KZ"/>
        </w:rPr>
        <w:t>тек қана екпінмен ғана ажыратылатын түр өзгерушілік</w:t>
      </w:r>
      <w:r w:rsidR="0008403E" w:rsidRPr="008C30D6">
        <w:rPr>
          <w:color w:val="000000" w:themeColor="text1"/>
          <w:sz w:val="28"/>
          <w:szCs w:val="28"/>
          <w:lang w:val="kk-KZ"/>
        </w:rPr>
        <w:t>»</w:t>
      </w:r>
      <w:r w:rsidRPr="008C30D6">
        <w:rPr>
          <w:color w:val="000000" w:themeColor="text1"/>
          <w:sz w:val="28"/>
          <w:szCs w:val="28"/>
          <w:lang w:val="kk-KZ"/>
        </w:rPr>
        <w:t xml:space="preserve">, морфологиялық (грамматикалық) сөз варианттары – </w:t>
      </w:r>
      <w:r w:rsidR="0008403E" w:rsidRPr="008C30D6">
        <w:rPr>
          <w:color w:val="000000" w:themeColor="text1"/>
          <w:sz w:val="28"/>
          <w:szCs w:val="28"/>
          <w:lang w:val="kk-KZ"/>
        </w:rPr>
        <w:t>«</w:t>
      </w:r>
      <w:r w:rsidRPr="008C30D6">
        <w:rPr>
          <w:color w:val="000000" w:themeColor="text1"/>
          <w:sz w:val="28"/>
          <w:szCs w:val="28"/>
          <w:lang w:val="kk-KZ"/>
        </w:rPr>
        <w:t>көбіне род формасымен байланысты жалғау жүйесімен ажыратылатын сөздің түр өзгерушілігі</w:t>
      </w:r>
      <w:r w:rsidR="0008403E" w:rsidRPr="008C30D6">
        <w:rPr>
          <w:color w:val="000000" w:themeColor="text1"/>
          <w:sz w:val="28"/>
          <w:szCs w:val="28"/>
          <w:lang w:val="kk-KZ"/>
        </w:rPr>
        <w:t>»</w:t>
      </w:r>
      <w:r w:rsidRPr="008C30D6">
        <w:rPr>
          <w:color w:val="000000" w:themeColor="text1"/>
          <w:sz w:val="28"/>
          <w:szCs w:val="28"/>
          <w:lang w:val="kk-KZ"/>
        </w:rPr>
        <w:t xml:space="preserve">, орфоэпиялық сөз варианттары – </w:t>
      </w:r>
      <w:r w:rsidR="0008403E" w:rsidRPr="008C30D6">
        <w:rPr>
          <w:color w:val="000000" w:themeColor="text1"/>
          <w:sz w:val="28"/>
          <w:szCs w:val="28"/>
          <w:lang w:val="kk-KZ"/>
        </w:rPr>
        <w:t>«</w:t>
      </w:r>
      <w:r w:rsidRPr="008C30D6">
        <w:rPr>
          <w:color w:val="000000" w:themeColor="text1"/>
          <w:sz w:val="28"/>
          <w:szCs w:val="28"/>
          <w:lang w:val="kk-KZ"/>
        </w:rPr>
        <w:t>жазуда көрініс таппайтын сөздің түрліше айтылуы</w:t>
      </w:r>
      <w:r w:rsidR="0008403E" w:rsidRPr="008C30D6">
        <w:rPr>
          <w:color w:val="000000" w:themeColor="text1"/>
          <w:sz w:val="28"/>
          <w:szCs w:val="28"/>
          <w:lang w:val="kk-KZ"/>
        </w:rPr>
        <w:t>»</w:t>
      </w:r>
      <w:r w:rsidRPr="008C30D6">
        <w:rPr>
          <w:color w:val="000000" w:themeColor="text1"/>
          <w:sz w:val="28"/>
          <w:szCs w:val="28"/>
          <w:lang w:val="kk-KZ"/>
        </w:rPr>
        <w:t xml:space="preserve">; семантикалық сөз варианттары – </w:t>
      </w:r>
      <w:r w:rsidR="0008403E" w:rsidRPr="008C30D6">
        <w:rPr>
          <w:color w:val="000000" w:themeColor="text1"/>
          <w:sz w:val="28"/>
          <w:szCs w:val="28"/>
          <w:lang w:val="kk-KZ"/>
        </w:rPr>
        <w:t>«</w:t>
      </w:r>
      <w:r w:rsidRPr="008C30D6">
        <w:rPr>
          <w:color w:val="000000" w:themeColor="text1"/>
          <w:sz w:val="28"/>
          <w:szCs w:val="28"/>
          <w:lang w:val="kk-KZ"/>
        </w:rPr>
        <w:t>көп мағыналы сөздің әр түрлі мағыналары</w:t>
      </w:r>
      <w:r w:rsidR="0008403E" w:rsidRPr="008C30D6">
        <w:rPr>
          <w:color w:val="000000" w:themeColor="text1"/>
          <w:sz w:val="28"/>
          <w:szCs w:val="28"/>
          <w:lang w:val="kk-KZ"/>
        </w:rPr>
        <w:t>»</w:t>
      </w:r>
      <w:r w:rsidRPr="008C30D6">
        <w:rPr>
          <w:color w:val="000000" w:themeColor="text1"/>
          <w:sz w:val="28"/>
          <w:szCs w:val="28"/>
          <w:lang w:val="kk-KZ"/>
        </w:rPr>
        <w:t xml:space="preserve">; сөзтудырушылық сөз варианттары – </w:t>
      </w:r>
      <w:r w:rsidR="0008403E" w:rsidRPr="008C30D6">
        <w:rPr>
          <w:color w:val="000000" w:themeColor="text1"/>
          <w:sz w:val="28"/>
          <w:szCs w:val="28"/>
          <w:lang w:val="kk-KZ"/>
        </w:rPr>
        <w:t>«</w:t>
      </w:r>
      <w:r w:rsidRPr="008C30D6">
        <w:rPr>
          <w:color w:val="000000" w:themeColor="text1"/>
          <w:sz w:val="28"/>
          <w:szCs w:val="28"/>
          <w:lang w:val="kk-KZ"/>
        </w:rPr>
        <w:t>морфемалардың ауысуымен байланысты түрөзгерушілік</w:t>
      </w:r>
      <w:r w:rsidR="0008403E" w:rsidRPr="008C30D6">
        <w:rPr>
          <w:color w:val="000000" w:themeColor="text1"/>
          <w:sz w:val="28"/>
          <w:szCs w:val="28"/>
          <w:lang w:val="kk-KZ"/>
        </w:rPr>
        <w:t>»</w:t>
      </w:r>
      <w:r w:rsidRPr="008C30D6">
        <w:rPr>
          <w:color w:val="000000" w:themeColor="text1"/>
          <w:sz w:val="28"/>
          <w:szCs w:val="28"/>
          <w:lang w:val="kk-KZ"/>
        </w:rPr>
        <w:t xml:space="preserve">, соңғысы, фонетикалық (фонематикалық) сөз варианттары – </w:t>
      </w:r>
      <w:r w:rsidR="0008403E" w:rsidRPr="008C30D6">
        <w:rPr>
          <w:color w:val="000000" w:themeColor="text1"/>
          <w:sz w:val="28"/>
          <w:szCs w:val="28"/>
          <w:lang w:val="kk-KZ"/>
        </w:rPr>
        <w:t>«</w:t>
      </w:r>
      <w:r w:rsidRPr="008C30D6">
        <w:rPr>
          <w:color w:val="000000" w:themeColor="text1"/>
          <w:sz w:val="28"/>
          <w:szCs w:val="28"/>
          <w:lang w:val="kk-KZ"/>
        </w:rPr>
        <w:t>сөздің дыбыстық жағының түр өзгерушілігі, сөздің морфологиялық алмасуы мен парадигматикалық өзгерістеріне тәуелсіз фонеманың құрамындағы өзгешеліктер</w:t>
      </w:r>
      <w:r w:rsidR="00E1767B" w:rsidRPr="008C30D6">
        <w:rPr>
          <w:color w:val="000000" w:themeColor="text1"/>
          <w:sz w:val="28"/>
          <w:szCs w:val="28"/>
          <w:lang w:val="kk-KZ"/>
        </w:rPr>
        <w:t>»</w:t>
      </w:r>
      <w:r w:rsidRPr="008C30D6">
        <w:rPr>
          <w:color w:val="000000" w:themeColor="text1"/>
          <w:sz w:val="28"/>
          <w:szCs w:val="28"/>
          <w:lang w:val="kk-KZ"/>
        </w:rPr>
        <w:t>. Варианттылық құбылысына баса назар аударатын – социолингвистика. Бұл бағыттың құзырына тілдік саясат, тіл мен қоғам арасындағы өзара қатынастар, тілдік әлеуметтік аспектілер, әдеби норма, оның варианттары мен нормадан ауытқушылық мәселелері жататындығы белгілі. Социолингвистикалық аспектідегі тілдік вариативтілікті зерттеуге белгі</w:t>
      </w:r>
      <w:r w:rsidR="00B05A62" w:rsidRPr="008C30D6">
        <w:rPr>
          <w:color w:val="000000" w:themeColor="text1"/>
          <w:sz w:val="28"/>
          <w:szCs w:val="28"/>
          <w:lang w:val="kk-KZ"/>
        </w:rPr>
        <w:t>лі ғалымдар А.И. Домашнев, Н.Б. Мечковская, Г.В. Степанов, Н.М. </w:t>
      </w:r>
      <w:r w:rsidRPr="008C30D6">
        <w:rPr>
          <w:color w:val="000000" w:themeColor="text1"/>
          <w:sz w:val="28"/>
          <w:szCs w:val="28"/>
          <w:lang w:val="kk-KZ"/>
        </w:rPr>
        <w:t>Фи</w:t>
      </w:r>
      <w:r w:rsidR="00B05A62" w:rsidRPr="008C30D6">
        <w:rPr>
          <w:color w:val="000000" w:themeColor="text1"/>
          <w:sz w:val="28"/>
          <w:szCs w:val="28"/>
          <w:lang w:val="kk-KZ"/>
        </w:rPr>
        <w:t>рсова үлес қосты. Дегенмен Н.М. </w:t>
      </w:r>
      <w:r w:rsidRPr="008C30D6">
        <w:rPr>
          <w:color w:val="000000" w:themeColor="text1"/>
          <w:sz w:val="28"/>
          <w:szCs w:val="28"/>
          <w:lang w:val="kk-KZ"/>
        </w:rPr>
        <w:t xml:space="preserve">Фирсова атап көрсеткендей, </w:t>
      </w:r>
      <w:r w:rsidR="00C17A4A" w:rsidRPr="008C30D6">
        <w:rPr>
          <w:color w:val="000000" w:themeColor="text1"/>
          <w:sz w:val="28"/>
          <w:szCs w:val="28"/>
          <w:lang w:val="kk-KZ"/>
        </w:rPr>
        <w:t xml:space="preserve">әлеуметтік </w:t>
      </w:r>
      <w:r w:rsidRPr="008C30D6">
        <w:rPr>
          <w:color w:val="000000" w:themeColor="text1"/>
          <w:sz w:val="28"/>
          <w:szCs w:val="28"/>
          <w:lang w:val="kk-KZ"/>
        </w:rPr>
        <w:t xml:space="preserve">лингвистика </w:t>
      </w:r>
      <w:r w:rsidR="00E1767B" w:rsidRPr="008C30D6">
        <w:rPr>
          <w:color w:val="000000" w:themeColor="text1"/>
          <w:sz w:val="28"/>
          <w:szCs w:val="28"/>
          <w:lang w:val="kk-KZ"/>
        </w:rPr>
        <w:t>«</w:t>
      </w:r>
      <w:r w:rsidRPr="008C30D6">
        <w:rPr>
          <w:color w:val="000000" w:themeColor="text1"/>
          <w:sz w:val="28"/>
          <w:szCs w:val="28"/>
          <w:lang w:val="kk-KZ"/>
        </w:rPr>
        <w:t>аумақтық және әлеуметтік кеңістіктегі тілдің ішкі вариативтілік мәселесіне, әсіресе ұлттық деңгейде тілде болатын процестерді зерттеуге</w:t>
      </w:r>
      <w:r w:rsidR="00E1767B" w:rsidRPr="008C30D6">
        <w:rPr>
          <w:color w:val="000000" w:themeColor="text1"/>
          <w:sz w:val="28"/>
          <w:szCs w:val="28"/>
          <w:lang w:val="kk-KZ"/>
        </w:rPr>
        <w:t>»</w:t>
      </w:r>
      <w:r w:rsidR="00CD6301">
        <w:rPr>
          <w:color w:val="000000" w:themeColor="text1"/>
          <w:sz w:val="28"/>
          <w:szCs w:val="28"/>
          <w:lang w:val="kk-KZ"/>
        </w:rPr>
        <w:t xml:space="preserve"> назар аударады [33</w:t>
      </w:r>
      <w:r w:rsidRPr="008C30D6">
        <w:rPr>
          <w:color w:val="000000" w:themeColor="text1"/>
          <w:sz w:val="28"/>
          <w:szCs w:val="28"/>
          <w:lang w:val="kk-KZ"/>
        </w:rPr>
        <w:t xml:space="preserve">, 128]. Отандық тіл білімінде </w:t>
      </w:r>
      <w:r w:rsidR="00E1767B" w:rsidRPr="008C30D6">
        <w:rPr>
          <w:color w:val="000000" w:themeColor="text1"/>
          <w:sz w:val="28"/>
          <w:szCs w:val="28"/>
          <w:lang w:val="kk-KZ"/>
        </w:rPr>
        <w:t>«</w:t>
      </w:r>
      <w:r w:rsidRPr="008C30D6">
        <w:rPr>
          <w:color w:val="000000" w:themeColor="text1"/>
          <w:sz w:val="28"/>
          <w:szCs w:val="28"/>
          <w:lang w:val="kk-KZ"/>
        </w:rPr>
        <w:t>вариативтілік</w:t>
      </w:r>
      <w:r w:rsidR="00E1767B" w:rsidRPr="008C30D6">
        <w:rPr>
          <w:color w:val="000000" w:themeColor="text1"/>
          <w:sz w:val="28"/>
          <w:szCs w:val="28"/>
          <w:lang w:val="kk-KZ"/>
        </w:rPr>
        <w:t>»</w:t>
      </w:r>
      <w:r w:rsidRPr="008C30D6">
        <w:rPr>
          <w:color w:val="000000" w:themeColor="text1"/>
          <w:sz w:val="28"/>
          <w:szCs w:val="28"/>
          <w:lang w:val="kk-KZ"/>
        </w:rPr>
        <w:t xml:space="preserve"> терминіне неғұрлым дәл және толық анықтаманы </w:t>
      </w:r>
      <w:r w:rsidR="00E1767B" w:rsidRPr="008C30D6">
        <w:rPr>
          <w:color w:val="000000" w:themeColor="text1"/>
          <w:sz w:val="28"/>
          <w:szCs w:val="28"/>
          <w:lang w:val="kk-KZ"/>
        </w:rPr>
        <w:t>«</w:t>
      </w:r>
      <w:r w:rsidRPr="008C30D6">
        <w:rPr>
          <w:color w:val="000000" w:themeColor="text1"/>
          <w:sz w:val="28"/>
          <w:szCs w:val="28"/>
          <w:lang w:val="kk-KZ"/>
        </w:rPr>
        <w:t>Словарь социолингвистических терминов</w:t>
      </w:r>
      <w:r w:rsidR="00E1767B" w:rsidRPr="008C30D6">
        <w:rPr>
          <w:color w:val="000000" w:themeColor="text1"/>
          <w:sz w:val="28"/>
          <w:szCs w:val="28"/>
          <w:lang w:val="kk-KZ"/>
        </w:rPr>
        <w:t>»</w:t>
      </w:r>
      <w:r w:rsidRPr="008C30D6">
        <w:rPr>
          <w:color w:val="000000" w:themeColor="text1"/>
          <w:sz w:val="28"/>
          <w:szCs w:val="28"/>
          <w:lang w:val="kk-KZ"/>
        </w:rPr>
        <w:t xml:space="preserve"> сөздігінің авто</w:t>
      </w:r>
      <w:r w:rsidR="00B05A62" w:rsidRPr="008C30D6">
        <w:rPr>
          <w:color w:val="000000" w:themeColor="text1"/>
          <w:sz w:val="28"/>
          <w:szCs w:val="28"/>
          <w:lang w:val="kk-KZ"/>
        </w:rPr>
        <w:t>рлары Э.Д. Сүлейменова мен Н.Ж. </w:t>
      </w:r>
      <w:r w:rsidRPr="008C30D6">
        <w:rPr>
          <w:color w:val="000000" w:themeColor="text1"/>
          <w:sz w:val="28"/>
          <w:szCs w:val="28"/>
          <w:lang w:val="kk-KZ"/>
        </w:rPr>
        <w:t xml:space="preserve">Шаймерденова береді. Олардың пікірінше, </w:t>
      </w:r>
      <w:r w:rsidR="00E1767B" w:rsidRPr="008C30D6">
        <w:rPr>
          <w:color w:val="000000" w:themeColor="text1"/>
          <w:sz w:val="28"/>
          <w:szCs w:val="28"/>
          <w:lang w:val="kk-KZ"/>
        </w:rPr>
        <w:t>«</w:t>
      </w:r>
      <w:r w:rsidRPr="008C30D6">
        <w:rPr>
          <w:color w:val="000000" w:themeColor="text1"/>
          <w:sz w:val="28"/>
          <w:szCs w:val="28"/>
          <w:lang w:val="kk-KZ"/>
        </w:rPr>
        <w:t>вариантивтілік</w:t>
      </w:r>
      <w:r w:rsidR="00E1767B" w:rsidRPr="008C30D6">
        <w:rPr>
          <w:color w:val="000000" w:themeColor="text1"/>
          <w:sz w:val="28"/>
          <w:szCs w:val="28"/>
          <w:lang w:val="kk-KZ"/>
        </w:rPr>
        <w:t>»</w:t>
      </w:r>
      <w:r w:rsidRPr="008C30D6">
        <w:rPr>
          <w:color w:val="000000" w:themeColor="text1"/>
          <w:sz w:val="28"/>
          <w:szCs w:val="28"/>
          <w:lang w:val="kk-KZ"/>
        </w:rPr>
        <w:t xml:space="preserve"> – бұл </w:t>
      </w:r>
      <w:r w:rsidR="00E1767B" w:rsidRPr="008C30D6">
        <w:rPr>
          <w:color w:val="000000" w:themeColor="text1"/>
          <w:sz w:val="28"/>
          <w:szCs w:val="28"/>
          <w:lang w:val="kk-KZ"/>
        </w:rPr>
        <w:t>«</w:t>
      </w:r>
      <w:r w:rsidRPr="008C30D6">
        <w:rPr>
          <w:color w:val="000000" w:themeColor="text1"/>
          <w:sz w:val="28"/>
          <w:szCs w:val="28"/>
          <w:lang w:val="kk-KZ"/>
        </w:rPr>
        <w:t>тілдік және тіл бірліктерінің қолданылуы мен коммуникативтік қажеттілігін қамтамасыз ететін іргелі және әмбебап қасиеті</w:t>
      </w:r>
      <w:r w:rsidR="00E1767B" w:rsidRPr="008C30D6">
        <w:rPr>
          <w:color w:val="000000" w:themeColor="text1"/>
          <w:sz w:val="28"/>
          <w:szCs w:val="28"/>
          <w:lang w:val="kk-KZ"/>
        </w:rPr>
        <w:t>»</w:t>
      </w:r>
      <w:r w:rsidRPr="008C30D6">
        <w:rPr>
          <w:color w:val="000000" w:themeColor="text1"/>
          <w:sz w:val="28"/>
          <w:szCs w:val="28"/>
          <w:lang w:val="kk-KZ"/>
        </w:rPr>
        <w:t xml:space="preserve">. Тілдің әрбір бірлігі, өз мағынасында өзгеріссіз қала отырып, көптеген варианттар түрінде өмір сүре алады, ал тілдің өзі сондай-ақ аумақтық, әлеуметтік, стилистикалық, функционалдық, ұлттық және басқа да тіл варианттары мен тілдің өмір сүру формалары түрінде де өмір сүреді. Ғылымда стратификациялық немесе әлеуметтік вариативтілікті бөледі, ол </w:t>
      </w:r>
      <w:r w:rsidR="00E1767B" w:rsidRPr="008C30D6">
        <w:rPr>
          <w:color w:val="000000" w:themeColor="text1"/>
          <w:sz w:val="28"/>
          <w:szCs w:val="28"/>
          <w:lang w:val="kk-KZ"/>
        </w:rPr>
        <w:t>«</w:t>
      </w:r>
      <w:r w:rsidRPr="008C30D6">
        <w:rPr>
          <w:color w:val="000000" w:themeColor="text1"/>
          <w:sz w:val="28"/>
          <w:szCs w:val="28"/>
          <w:lang w:val="kk-KZ"/>
        </w:rPr>
        <w:t>түрлі әлеуметтік қабат пен әлеуметтік топ өкілдері арасында болатын тілдік және сөйлеу айырмашылықтары</w:t>
      </w:r>
      <w:r w:rsidR="00E1767B" w:rsidRPr="008C30D6">
        <w:rPr>
          <w:color w:val="000000" w:themeColor="text1"/>
          <w:sz w:val="28"/>
          <w:szCs w:val="28"/>
          <w:lang w:val="kk-KZ"/>
        </w:rPr>
        <w:t>»</w:t>
      </w:r>
      <w:r w:rsidRPr="008C30D6">
        <w:rPr>
          <w:color w:val="000000" w:themeColor="text1"/>
          <w:sz w:val="28"/>
          <w:szCs w:val="28"/>
          <w:lang w:val="kk-KZ"/>
        </w:rPr>
        <w:t xml:space="preserve"> дегенді білдіреді, сонымен қатар жағдаятты вариативтілік – </w:t>
      </w:r>
      <w:r w:rsidR="00E1767B" w:rsidRPr="008C30D6">
        <w:rPr>
          <w:color w:val="000000" w:themeColor="text1"/>
          <w:sz w:val="28"/>
          <w:szCs w:val="28"/>
          <w:lang w:val="kk-KZ"/>
        </w:rPr>
        <w:t>«</w:t>
      </w:r>
      <w:r w:rsidRPr="008C30D6">
        <w:rPr>
          <w:color w:val="000000" w:themeColor="text1"/>
          <w:sz w:val="28"/>
          <w:szCs w:val="28"/>
          <w:lang w:val="kk-KZ"/>
        </w:rPr>
        <w:t>қандай да бір тілдік құралдарды әлеуметтік жадғаят пен мәнмәтінге байланысты қолдану</w:t>
      </w:r>
      <w:r w:rsidR="00E1767B" w:rsidRPr="008C30D6">
        <w:rPr>
          <w:color w:val="000000" w:themeColor="text1"/>
          <w:sz w:val="28"/>
          <w:szCs w:val="28"/>
          <w:lang w:val="kk-KZ"/>
        </w:rPr>
        <w:t>»</w:t>
      </w:r>
      <w:r w:rsidR="006C1821" w:rsidRPr="008C30D6">
        <w:rPr>
          <w:color w:val="000000" w:themeColor="text1"/>
          <w:sz w:val="28"/>
          <w:szCs w:val="28"/>
          <w:lang w:val="kk-KZ"/>
        </w:rPr>
        <w:t xml:space="preserve"> [82;</w:t>
      </w:r>
      <w:r w:rsidRPr="008C30D6">
        <w:rPr>
          <w:color w:val="000000" w:themeColor="text1"/>
          <w:sz w:val="28"/>
          <w:szCs w:val="28"/>
          <w:lang w:val="kk-KZ"/>
        </w:rPr>
        <w:t xml:space="preserve"> 20-21]. Вариант және вариативтілік лингвистикада кең көлемде зерттеулер мен әр түрлі тұрғыдан қарастырыла алады. Бір дереккөздерде вариативлік сөйлеу құбылысы деп қарастырылса, енді біреулерінде тілге тән </w:t>
      </w:r>
      <w:r w:rsidR="00C17A4A" w:rsidRPr="008C30D6">
        <w:rPr>
          <w:color w:val="000000" w:themeColor="text1"/>
          <w:sz w:val="28"/>
          <w:szCs w:val="28"/>
          <w:lang w:val="kk-KZ"/>
        </w:rPr>
        <w:t xml:space="preserve">әлеуметтік </w:t>
      </w:r>
      <w:r w:rsidRPr="008C30D6">
        <w:rPr>
          <w:color w:val="000000" w:themeColor="text1"/>
          <w:sz w:val="28"/>
          <w:szCs w:val="28"/>
          <w:lang w:val="kk-KZ"/>
        </w:rPr>
        <w:t>лингвистикалық фактор ретінде түсіндіріледі. Сондықта</w:t>
      </w:r>
      <w:r w:rsidR="00B05A62" w:rsidRPr="008C30D6">
        <w:rPr>
          <w:color w:val="000000" w:themeColor="text1"/>
          <w:sz w:val="28"/>
          <w:szCs w:val="28"/>
          <w:lang w:val="kk-KZ"/>
        </w:rPr>
        <w:t>н да Л.П. </w:t>
      </w:r>
      <w:r w:rsidRPr="008C30D6">
        <w:rPr>
          <w:color w:val="000000" w:themeColor="text1"/>
          <w:sz w:val="28"/>
          <w:szCs w:val="28"/>
          <w:lang w:val="kk-KZ"/>
        </w:rPr>
        <w:t xml:space="preserve">Крысиннің мына пікірін әбден орынды деуге болады, варианттарды зерттеудің қызықтылығы мен маңыздылығы </w:t>
      </w:r>
      <w:r w:rsidR="00E1767B" w:rsidRPr="008C30D6">
        <w:rPr>
          <w:color w:val="000000" w:themeColor="text1"/>
          <w:sz w:val="28"/>
          <w:szCs w:val="28"/>
          <w:lang w:val="kk-KZ"/>
        </w:rPr>
        <w:t>«</w:t>
      </w:r>
      <w:r w:rsidRPr="008C30D6">
        <w:rPr>
          <w:color w:val="000000" w:themeColor="text1"/>
          <w:sz w:val="28"/>
          <w:szCs w:val="28"/>
          <w:lang w:val="kk-KZ"/>
        </w:rPr>
        <w:t xml:space="preserve">тек тілдің қолданылуының әлеуметтік </w:t>
      </w:r>
      <w:r w:rsidRPr="008C30D6">
        <w:rPr>
          <w:color w:val="000000" w:themeColor="text1"/>
          <w:sz w:val="28"/>
          <w:szCs w:val="28"/>
          <w:lang w:val="kk-KZ"/>
        </w:rPr>
        <w:lastRenderedPageBreak/>
        <w:t>факторларға тәуелділігі туралы тезистің иллюстрациясы ғана емес, әдеби тілдердің көпшілігіне тән вариативтілік олардың дамуы жолындағы кедергі емес, қалыпты құбылыс, оның негізі тіл жүйесінің маңызды қасиеттерінде және оның қарым-қатынас құралы ретінде қолданылу сипатында жатыр</w:t>
      </w:r>
      <w:r w:rsidR="00E1767B" w:rsidRPr="008C30D6">
        <w:rPr>
          <w:color w:val="000000" w:themeColor="text1"/>
          <w:sz w:val="28"/>
          <w:szCs w:val="28"/>
          <w:lang w:val="kk-KZ"/>
        </w:rPr>
        <w:t>»</w:t>
      </w:r>
      <w:r w:rsidRPr="008C30D6">
        <w:rPr>
          <w:color w:val="000000" w:themeColor="text1"/>
          <w:sz w:val="28"/>
          <w:szCs w:val="28"/>
          <w:lang w:val="kk-KZ"/>
        </w:rPr>
        <w:t xml:space="preserve">. </w:t>
      </w:r>
    </w:p>
    <w:p w14:paraId="4C17B1CD" w14:textId="1228CB56" w:rsidR="007C04EA" w:rsidRDefault="007D24C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 динамикасын бейнелейтін заңды үрдістердің бірі вариативтілік екендігі белгілі. Оған тілдің тарихын және қазіргі жай-күйін зерттеушілер де айрықша назар аударуда. Лингвистикада варианттарды зерттеп, оның мәнін түсіндіруде түрлі қырынан қаралатындығы байқалады, себебі варианттылық мәселесі көпқырлы, ХХ ғасырдың ортасынан бастап қазіргі уақытқа дейін ол отандық және шетелдік ғалымдардың түрлі лингвистика салалары мен бірқатар аралас ғылымдардың зерттеу нысаны болып табылады. Варианттылық мәселесін қарастыруда әдеби норма мен лексикалық варианттылық өлшемдерін анықтау аса маңызды, ол үшін вариант және варианттылық терминдерін анықтау мәселесіне назар аудару керек. Қазақ тіл білімі ғалымдары еңбектерінде өзекті мәселе ретінде қарастырылатын орфографиялық норма, орфоэпиялық заңдылықтар тікелей түрде варианттылық жайларымен қабысып жатады. Жалпы тілдік норма, әдеби тіл нормасы, сөйлеу мәдениеті, тіл мәдениеті, орфографиялық норма, орфоэпиялық заңдылықтар мәселелерін тілдік бірліктердің варианттар түрінде өмір сүруі, түр өзгерткіштікке бейім</w:t>
      </w:r>
      <w:r w:rsidR="00A67CAD" w:rsidRPr="008C30D6">
        <w:rPr>
          <w:rFonts w:ascii="Times New Roman" w:hAnsi="Times New Roman" w:cs="Times New Roman"/>
          <w:color w:val="000000" w:themeColor="text1"/>
          <w:sz w:val="28"/>
          <w:szCs w:val="28"/>
          <w:lang w:val="kk-KZ"/>
        </w:rPr>
        <w:t>дігі тудырады. Мысалы, проф. М. </w:t>
      </w:r>
      <w:r w:rsidRPr="008C30D6">
        <w:rPr>
          <w:rFonts w:ascii="Times New Roman" w:hAnsi="Times New Roman" w:cs="Times New Roman"/>
          <w:color w:val="000000" w:themeColor="text1"/>
          <w:sz w:val="28"/>
          <w:szCs w:val="28"/>
          <w:lang w:val="kk-KZ"/>
        </w:rPr>
        <w:t>Балақаевтың еңбектерінде көтерілген әдеби тіл мен сөйлеу тілі мәдениеті, әдеби норма мен стильдік ерекшеліктер туралы мәселелері, Р.</w:t>
      </w:r>
      <w:r w:rsidR="00B05A62" w:rsidRPr="008C30D6">
        <w:rPr>
          <w:rFonts w:ascii="Times New Roman" w:hAnsi="Times New Roman" w:cs="Times New Roman"/>
          <w:color w:val="000000" w:themeColor="text1"/>
          <w:sz w:val="28"/>
          <w:szCs w:val="28"/>
          <w:lang w:val="kk-KZ"/>
        </w:rPr>
        <w:t> Сызды</w:t>
      </w:r>
      <w:r w:rsidR="00290150">
        <w:rPr>
          <w:rFonts w:ascii="Times New Roman" w:hAnsi="Times New Roman" w:cs="Times New Roman"/>
          <w:color w:val="000000" w:themeColor="text1"/>
          <w:sz w:val="28"/>
          <w:szCs w:val="28"/>
          <w:lang w:val="kk-KZ"/>
        </w:rPr>
        <w:t>қ</w:t>
      </w:r>
      <w:r w:rsidR="00B05A62" w:rsidRPr="008C30D6">
        <w:rPr>
          <w:rFonts w:ascii="Times New Roman" w:hAnsi="Times New Roman" w:cs="Times New Roman"/>
          <w:color w:val="000000" w:themeColor="text1"/>
          <w:sz w:val="28"/>
          <w:szCs w:val="28"/>
          <w:lang w:val="kk-KZ"/>
        </w:rPr>
        <w:t xml:space="preserve">, Н. Уәли </w:t>
      </w:r>
      <w:r w:rsidR="005D040D">
        <w:rPr>
          <w:rFonts w:ascii="Times New Roman" w:hAnsi="Times New Roman" w:cs="Times New Roman"/>
          <w:color w:val="000000" w:themeColor="text1"/>
          <w:sz w:val="28"/>
          <w:szCs w:val="28"/>
          <w:lang w:val="kk-KZ"/>
        </w:rPr>
        <w:t>мен</w:t>
      </w:r>
      <w:r w:rsidR="00B05A62" w:rsidRPr="008C30D6">
        <w:rPr>
          <w:rFonts w:ascii="Times New Roman" w:hAnsi="Times New Roman" w:cs="Times New Roman"/>
          <w:color w:val="000000" w:themeColor="text1"/>
          <w:sz w:val="28"/>
          <w:szCs w:val="28"/>
          <w:lang w:val="kk-KZ"/>
        </w:rPr>
        <w:t xml:space="preserve"> А. </w:t>
      </w:r>
      <w:r w:rsidRPr="008C30D6">
        <w:rPr>
          <w:rFonts w:ascii="Times New Roman" w:hAnsi="Times New Roman" w:cs="Times New Roman"/>
          <w:color w:val="000000" w:themeColor="text1"/>
          <w:sz w:val="28"/>
          <w:szCs w:val="28"/>
          <w:lang w:val="kk-KZ"/>
        </w:rPr>
        <w:t>Алдаш</w:t>
      </w:r>
      <w:r w:rsidR="005D040D">
        <w:rPr>
          <w:rFonts w:ascii="Times New Roman" w:hAnsi="Times New Roman" w:cs="Times New Roman"/>
          <w:color w:val="000000" w:themeColor="text1"/>
          <w:sz w:val="28"/>
          <w:szCs w:val="28"/>
          <w:lang w:val="kk-KZ"/>
        </w:rPr>
        <w:t>тың</w:t>
      </w:r>
      <w:r w:rsidRPr="008C30D6">
        <w:rPr>
          <w:rFonts w:ascii="Times New Roman" w:hAnsi="Times New Roman" w:cs="Times New Roman"/>
          <w:color w:val="000000" w:themeColor="text1"/>
          <w:sz w:val="28"/>
          <w:szCs w:val="28"/>
          <w:lang w:val="kk-KZ"/>
        </w:rPr>
        <w:t xml:space="preserve"> еңбектерінде әдеби норманы қалыптастыруда өзекті болып табылатын әріптердің дыбыстық мәні, фонемалардың позициялық, тарихи алмасуларының жазудағы көрінісі, бірге және бөлек жазылатын сөздердің кейбір типтері, орыс және араб-парсы тілдерінен енген сөздердің орфог</w:t>
      </w:r>
      <w:r w:rsidR="00B05A62" w:rsidRPr="008C30D6">
        <w:rPr>
          <w:rFonts w:ascii="Times New Roman" w:hAnsi="Times New Roman" w:cs="Times New Roman"/>
          <w:color w:val="000000" w:themeColor="text1"/>
          <w:sz w:val="28"/>
          <w:szCs w:val="28"/>
          <w:lang w:val="kk-KZ"/>
        </w:rPr>
        <w:t>рафиясы сияқты жайлар, проф. М. </w:t>
      </w:r>
      <w:r w:rsidRPr="008C30D6">
        <w:rPr>
          <w:rFonts w:ascii="Times New Roman" w:hAnsi="Times New Roman" w:cs="Times New Roman"/>
          <w:color w:val="000000" w:themeColor="text1"/>
          <w:sz w:val="28"/>
          <w:szCs w:val="28"/>
          <w:lang w:val="kk-KZ"/>
        </w:rPr>
        <w:t>Серғалиевтің әлем жаңалықтарын, әлеуметтік- қоғамдық жағдай, ғылым мен өнер, мәдениет сияқты жаңалықтарды баяндайтын ақпарат құралдарының тіліндегі жарыспа тұлғаларды тұрақтандыру тұрғысындағы қарастыратын әдеби тіл нормасы мәселелері қазақ тіліндегі варианттардың көрініс беруімен, тілде қызмет етуімен байланысты зерттеледі. Жалпы әдеби норма мен варианттылық мәсел</w:t>
      </w:r>
      <w:r w:rsidR="00B05A62" w:rsidRPr="008C30D6">
        <w:rPr>
          <w:rFonts w:ascii="Times New Roman" w:hAnsi="Times New Roman" w:cs="Times New Roman"/>
          <w:color w:val="000000" w:themeColor="text1"/>
          <w:sz w:val="28"/>
          <w:szCs w:val="28"/>
          <w:lang w:val="kk-KZ"/>
        </w:rPr>
        <w:t>есінің тығыз байланыстылығын И. </w:t>
      </w:r>
      <w:r w:rsidRPr="008C30D6">
        <w:rPr>
          <w:rFonts w:ascii="Times New Roman" w:hAnsi="Times New Roman" w:cs="Times New Roman"/>
          <w:color w:val="000000" w:themeColor="text1"/>
          <w:sz w:val="28"/>
          <w:szCs w:val="28"/>
          <w:lang w:val="kk-KZ"/>
        </w:rPr>
        <w:t xml:space="preserve">Ұйықбаев дәл сипаттайды: «Әдеби тіл нормасының дамуы варианттардың қызметімен тығыз байланысты болғандықтан, тілдегі сөз варианттарын зерттеу – жалпы тіл білімінің, тіл мәдениетінің </w:t>
      </w:r>
      <w:r w:rsidR="006C1821" w:rsidRPr="008C30D6">
        <w:rPr>
          <w:rFonts w:ascii="Times New Roman" w:hAnsi="Times New Roman" w:cs="Times New Roman"/>
          <w:color w:val="000000" w:themeColor="text1"/>
          <w:sz w:val="28"/>
          <w:szCs w:val="28"/>
          <w:lang w:val="kk-KZ"/>
        </w:rPr>
        <w:t xml:space="preserve">ең басты проблемасының бірі» [106; </w:t>
      </w:r>
      <w:r w:rsidRPr="008C30D6">
        <w:rPr>
          <w:rFonts w:ascii="Times New Roman" w:hAnsi="Times New Roman" w:cs="Times New Roman"/>
          <w:color w:val="000000" w:themeColor="text1"/>
          <w:sz w:val="28"/>
          <w:szCs w:val="28"/>
          <w:lang w:val="kk-KZ"/>
        </w:rPr>
        <w:t xml:space="preserve">3]. Арнайы әдебиетті шолу </w:t>
      </w:r>
      <w:r w:rsidR="00E1767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w:t>
      </w:r>
      <w:r w:rsidR="00E1767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және </w:t>
      </w:r>
      <w:r w:rsidR="00E1767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варианттылық</w:t>
      </w:r>
      <w:r w:rsidR="00E1767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терминдерін түсіндіруге мүмкіндік береді. Кейбір ғалымдардың пікірінше, варианттар – бұл мағынасы жағынан ұқсас тілдік бірліктер, сөздің дыбыстық материалдық формасының ұқсастығы мен айырмашылығы, оның мәнді белгісі емес, ал варианттылық – бір мағынаны білдірудің көптілігі. Басқа лингвистердің пікірінше, варианттар – мағына ұқсастығымен және жартылай сөздің дыбыстық құрамының өзгешелігімен сипатталатын бір сөздің әр түрлілігі, ал варианттылық – сөздің материалдық қабыршығының кейбір өзгерісі.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(латын тілінен variantis – өзгермелі) және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варианттылық</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 анықтау бойынша лексикографиялық </w:t>
      </w:r>
      <w:r w:rsidRPr="008C30D6">
        <w:rPr>
          <w:rFonts w:ascii="Times New Roman" w:hAnsi="Times New Roman" w:cs="Times New Roman"/>
          <w:color w:val="000000" w:themeColor="text1"/>
          <w:sz w:val="28"/>
          <w:szCs w:val="28"/>
          <w:lang w:val="kk-KZ"/>
        </w:rPr>
        <w:lastRenderedPageBreak/>
        <w:t>басылымдарға шолу жасау арқылы әр түрлі дереккөздерде олардың әрқалай түсіндірілетінін, бұл терминдердің біреуі кейбір сөздіктерде мүлдем жоқ екендігіне көз жеткізуге болады. Лингвистикалық экскурс нәтижесінде неғұрлым жалпыға мойындалған лексикографиялық басылымдарда</w:t>
      </w:r>
      <w:r w:rsidR="00B05A62" w:rsidRPr="008C30D6">
        <w:rPr>
          <w:rFonts w:ascii="Times New Roman" w:hAnsi="Times New Roman" w:cs="Times New Roman"/>
          <w:color w:val="000000" w:themeColor="text1"/>
          <w:sz w:val="28"/>
          <w:szCs w:val="28"/>
          <w:lang w:val="kk-KZ"/>
        </w:rPr>
        <w:t>н төмендегілер айқындалды. С.И. </w:t>
      </w:r>
      <w:r w:rsidRPr="008C30D6">
        <w:rPr>
          <w:rFonts w:ascii="Times New Roman" w:hAnsi="Times New Roman" w:cs="Times New Roman"/>
          <w:color w:val="000000" w:themeColor="text1"/>
          <w:sz w:val="28"/>
          <w:szCs w:val="28"/>
          <w:lang w:val="kk-KZ"/>
        </w:rPr>
        <w:t xml:space="preserve">Ожеговтың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Словарь русского языка</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еңбегінде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сөзі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түр өзгерту, әр түрлілік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және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мәтін әр түр</w:t>
      </w:r>
      <w:r w:rsidR="00A67CAD" w:rsidRPr="008C30D6">
        <w:rPr>
          <w:rFonts w:ascii="Times New Roman" w:hAnsi="Times New Roman" w:cs="Times New Roman"/>
          <w:color w:val="000000" w:themeColor="text1"/>
          <w:sz w:val="28"/>
          <w:szCs w:val="28"/>
          <w:lang w:val="kk-KZ"/>
        </w:rPr>
        <w:t>лі оқу</w:t>
      </w:r>
      <w:r w:rsidR="001E14CA" w:rsidRPr="008C30D6">
        <w:rPr>
          <w:rFonts w:ascii="Times New Roman" w:hAnsi="Times New Roman" w:cs="Times New Roman"/>
          <w:color w:val="000000" w:themeColor="text1"/>
          <w:sz w:val="28"/>
          <w:szCs w:val="28"/>
          <w:lang w:val="kk-KZ"/>
        </w:rPr>
        <w:t>»</w:t>
      </w:r>
      <w:r w:rsidR="00A67CAD" w:rsidRPr="008C30D6">
        <w:rPr>
          <w:rFonts w:ascii="Times New Roman" w:hAnsi="Times New Roman" w:cs="Times New Roman"/>
          <w:color w:val="000000" w:themeColor="text1"/>
          <w:sz w:val="28"/>
          <w:szCs w:val="28"/>
          <w:lang w:val="kk-KZ"/>
        </w:rPr>
        <w:t xml:space="preserve"> деп түсіндіріледі. Н.Г. </w:t>
      </w:r>
      <w:r w:rsidRPr="008C30D6">
        <w:rPr>
          <w:rFonts w:ascii="Times New Roman" w:hAnsi="Times New Roman" w:cs="Times New Roman"/>
          <w:color w:val="000000" w:themeColor="text1"/>
          <w:sz w:val="28"/>
          <w:szCs w:val="28"/>
          <w:lang w:val="kk-KZ"/>
        </w:rPr>
        <w:t xml:space="preserve">Комлевтің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Словарь иностранных слов</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кітабында тек қана француз тіліндегі – variable өзгермелі деген сөзінен шыққан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вариабельный</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сөзіне ғана түсіндірме берілген. Осы сөздікте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вариабельный</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сөзі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вариантталуға бейім келетін, варианттары болуға қабілетті; өзгермелі</w:t>
      </w:r>
      <w:r w:rsidR="00B05A62" w:rsidRPr="008C30D6">
        <w:rPr>
          <w:rFonts w:ascii="Times New Roman" w:hAnsi="Times New Roman" w:cs="Times New Roman"/>
          <w:color w:val="000000" w:themeColor="text1"/>
          <w:sz w:val="28"/>
          <w:szCs w:val="28"/>
          <w:lang w:val="kk-KZ"/>
        </w:rPr>
        <w:t>, тұрақсыз</w:t>
      </w:r>
      <w:r w:rsidR="001E14CA" w:rsidRPr="008C30D6">
        <w:rPr>
          <w:rFonts w:ascii="Times New Roman" w:hAnsi="Times New Roman" w:cs="Times New Roman"/>
          <w:color w:val="000000" w:themeColor="text1"/>
          <w:sz w:val="28"/>
          <w:szCs w:val="28"/>
          <w:lang w:val="kk-KZ"/>
        </w:rPr>
        <w:t>»</w:t>
      </w:r>
      <w:r w:rsidR="00B05A62" w:rsidRPr="008C30D6">
        <w:rPr>
          <w:rFonts w:ascii="Times New Roman" w:hAnsi="Times New Roman" w:cs="Times New Roman"/>
          <w:color w:val="000000" w:themeColor="text1"/>
          <w:sz w:val="28"/>
          <w:szCs w:val="28"/>
          <w:lang w:val="kk-KZ"/>
        </w:rPr>
        <w:t xml:space="preserve"> мағынасына ие. О.С. </w:t>
      </w:r>
      <w:r w:rsidRPr="008C30D6">
        <w:rPr>
          <w:rFonts w:ascii="Times New Roman" w:hAnsi="Times New Roman" w:cs="Times New Roman"/>
          <w:color w:val="000000" w:themeColor="text1"/>
          <w:sz w:val="28"/>
          <w:szCs w:val="28"/>
          <w:lang w:val="kk-KZ"/>
        </w:rPr>
        <w:t xml:space="preserve">Ахманованың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Словарь лингвистических терминов</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атты сөздігінде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вариативтілік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терминінің мағынасы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...түрлі қолданыс жағдайымен, сондай-ақ сөйлеуші тұлғалардың әлеуметтік және аумақтық ерекшелігіндегі өзгешіліктермен айқындалатын сөйлеудің әртиптілігі, әрқилылығы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Словарь-справочник лингвистических термино</w:t>
      </w:r>
      <w:r w:rsidR="00006AAB" w:rsidRPr="008C30D6">
        <w:rPr>
          <w:rFonts w:ascii="Times New Roman" w:hAnsi="Times New Roman" w:cs="Times New Roman"/>
          <w:color w:val="000000" w:themeColor="text1"/>
          <w:sz w:val="28"/>
          <w:szCs w:val="28"/>
          <w:lang w:val="kk-KZ"/>
        </w:rPr>
        <w:t>в</w:t>
      </w:r>
      <w:r w:rsidR="001E14CA" w:rsidRPr="008C30D6">
        <w:rPr>
          <w:rFonts w:ascii="Times New Roman" w:hAnsi="Times New Roman" w:cs="Times New Roman"/>
          <w:color w:val="000000" w:themeColor="text1"/>
          <w:sz w:val="28"/>
          <w:szCs w:val="28"/>
          <w:lang w:val="kk-KZ"/>
        </w:rPr>
        <w:t>»</w:t>
      </w:r>
      <w:r w:rsidR="00006AAB" w:rsidRPr="008C30D6">
        <w:rPr>
          <w:rFonts w:ascii="Times New Roman" w:hAnsi="Times New Roman" w:cs="Times New Roman"/>
          <w:color w:val="000000" w:themeColor="text1"/>
          <w:sz w:val="28"/>
          <w:szCs w:val="28"/>
          <w:lang w:val="kk-KZ"/>
        </w:rPr>
        <w:t xml:space="preserve"> атты еңбектің авторлары Д.Э. </w:t>
      </w:r>
      <w:r w:rsidRPr="008C30D6">
        <w:rPr>
          <w:rFonts w:ascii="Times New Roman" w:hAnsi="Times New Roman" w:cs="Times New Roman"/>
          <w:color w:val="000000" w:themeColor="text1"/>
          <w:sz w:val="28"/>
          <w:szCs w:val="28"/>
          <w:lang w:val="kk-KZ"/>
        </w:rPr>
        <w:t>Розенталь мен М.</w:t>
      </w:r>
      <w:r w:rsidR="00006AAB" w:rsidRPr="008C30D6">
        <w:rPr>
          <w:rFonts w:ascii="Times New Roman" w:hAnsi="Times New Roman" w:cs="Times New Roman"/>
          <w:color w:val="000000" w:themeColor="text1"/>
          <w:sz w:val="28"/>
          <w:szCs w:val="28"/>
          <w:lang w:val="kk-KZ"/>
        </w:rPr>
        <w:t>А. </w:t>
      </w:r>
      <w:r w:rsidRPr="008C30D6">
        <w:rPr>
          <w:rFonts w:ascii="Times New Roman" w:hAnsi="Times New Roman" w:cs="Times New Roman"/>
          <w:color w:val="000000" w:themeColor="text1"/>
          <w:sz w:val="28"/>
          <w:szCs w:val="28"/>
          <w:lang w:val="kk-KZ"/>
        </w:rPr>
        <w:t xml:space="preserve">Теленкованың пікірінше,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сөз варианттары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 бұл бір-біріне ұқсас морфемдік құрамды сақтаған жағдайдағы қандай да бір қатынаста ерекшеленетін сөздің түр өзгерушілігі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Сөздік-анықтамалықта сөз варианттарының вариант- сөздердің бірнеше типтері ажыратылады, олар акцентологиялық сөз варианттары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тек қана екпінмен ғана ажыратылатын түр өзгерушілік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морфологиялық (грамматикалық) сөз варианттары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көбіне род формасымен байланысты жалғау жүйесімен ажыратылатын сөздің түр өзгерушілігі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орфоэпиялық сөз варианттары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жазуда көрініс таппайтын сөздің түрліше айтылуы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семантикалық сөз варианттары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көп мағыналы сөздің әр түрлі мағыналары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сөзтудырушылық сөз варианттары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морфемалардың ауысуымен байланысты түрөзгерушілік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соңғысы, фонетикалық (фонематикалық) сөз варианттары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сөздің дыбыстық жағының түр өзгерушілігі, сөздің морфологиялық алмасуы мен парадигматикалық өзгерістеріне тәуелсіз фонеманың құрамындағы өзгешеліктер</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Варианттардың соңғы типін нақты ажырату қажеттілігін атап кетер болсақ, фонетикалық (дыбыстық) сөз вариантына дыбыстардың әр түрлі айтылуындағы және олардың сөздердегі тіркесуі мен сөз формаларындағы варианттары жатады, ал фонематикалыққа – екі түрлі жазылуы сөздіктерде беріліп отыратын орфографиялық варианттар жатады. Вариантталудың мұндай типі көне және орта орыс тілі кезеңдерінде кеңінен көрініс тапқан, қазіргі орыс тілінде аз мөлшерде кездеседі.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Орыс тілі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энциклопедиясында көрсетілгендей, тілдік варианттар – бұл тарихи категория, сондықтан тілдік варианттардың өмір сүру уақытын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яғни, варианттылық фазасының сипаты мен ұзақтығын, әсіресе нормативті-тарихи аспектіде қарастырған дұрыс. Орфоэпиялық және акценттік варианттар тек ауызша сөйлеу формасында ғана (алайда кейде өлең жолдарында да) кездеседі. Кейбір грамматикалық варианттардың ғасырлық тарихы бар, бірқатар фонематикалық варинаттарға жазылу вариантында жазуда сақталған біржылдық өмір сүру тән, алайда мұның барлығы тілдік заңдылық ретінде ұғынылады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Лингвистический энциклопедический словарь</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атты сөздікте </w:t>
      </w:r>
      <w:r w:rsidR="001E14CA" w:rsidRPr="008C30D6">
        <w:rPr>
          <w:rFonts w:ascii="Times New Roman" w:hAnsi="Times New Roman" w:cs="Times New Roman"/>
          <w:color w:val="000000" w:themeColor="text1"/>
          <w:sz w:val="28"/>
          <w:szCs w:val="28"/>
          <w:lang w:val="kk-KZ"/>
        </w:rPr>
        <w:lastRenderedPageBreak/>
        <w:t>«</w:t>
      </w:r>
      <w:r w:rsidRPr="008C30D6">
        <w:rPr>
          <w:rFonts w:ascii="Times New Roman" w:hAnsi="Times New Roman" w:cs="Times New Roman"/>
          <w:color w:val="000000" w:themeColor="text1"/>
          <w:sz w:val="28"/>
          <w:szCs w:val="28"/>
          <w:lang w:val="kk-KZ"/>
        </w:rPr>
        <w:t>варианттылық (вариативтілік)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терминінің екі мағынасы беріледі: 1) қандай да бір тілдік мәннің модификациясы, әр түрлілігі; 2) кейбір нормалардан ауытқушылықты білдіру ретіндегі түрлі тәсілдер туралы ұғым. Салыстырмалы түрде жаң</w:t>
      </w:r>
      <w:r w:rsidR="00B05A62" w:rsidRPr="008C30D6">
        <w:rPr>
          <w:rFonts w:ascii="Times New Roman" w:hAnsi="Times New Roman" w:cs="Times New Roman"/>
          <w:color w:val="000000" w:themeColor="text1"/>
          <w:sz w:val="28"/>
          <w:szCs w:val="28"/>
          <w:lang w:val="kk-KZ"/>
        </w:rPr>
        <w:t>а лексикографиялық басылым Л.Л. </w:t>
      </w:r>
      <w:r w:rsidRPr="008C30D6">
        <w:rPr>
          <w:rFonts w:ascii="Times New Roman" w:hAnsi="Times New Roman" w:cs="Times New Roman"/>
          <w:color w:val="000000" w:themeColor="text1"/>
          <w:sz w:val="28"/>
          <w:szCs w:val="28"/>
          <w:lang w:val="kk-KZ"/>
        </w:rPr>
        <w:t xml:space="preserve">Нелюбиннің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Толковый переводоведческий словарь</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еңбегінен алып қарасақ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терминінің төрт мағынасы бар. Бұл сөздікте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 біріншіден,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тілдік бірліктердің оларды білдіруге болатын тәсілдердің бірі ретіндегі формалдық түр өзгерушілігі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екіншіден,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шығарманың бірнеше редакциясының біреуі; үшіншіден,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әр түрлілік, түрөзгерушілік, тілдің, сөйлеудің я оның жекелеген бөлігінің түрөзгерушілігі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төртіншіден,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мәтіндегі әр түрлі оқылу</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Варианттылық құбылысына баса назар аударатын – социолингвистика. Бұл бағыттың құзырына тілдік саясат, тіл мен қоғам арасындағы өзара қатынастар, тілдік әлеуметтік аспектілер, әдеби норма, оның варианттары мен нормадан ауытқушылық мәселелері жататындығы белгілі. Социолингвистикалық аспектідегі тілдік вариативтілікті зерттеуге белгілі ғалы</w:t>
      </w:r>
      <w:r w:rsidR="00006AAB" w:rsidRPr="008C30D6">
        <w:rPr>
          <w:rFonts w:ascii="Times New Roman" w:hAnsi="Times New Roman" w:cs="Times New Roman"/>
          <w:color w:val="000000" w:themeColor="text1"/>
          <w:sz w:val="28"/>
          <w:szCs w:val="28"/>
          <w:lang w:val="kk-KZ"/>
        </w:rPr>
        <w:t>мдар А.И. Домашнев, Н.Б. Мечковская, Г.В. Степанов, Н.М. </w:t>
      </w:r>
      <w:r w:rsidRPr="008C30D6">
        <w:rPr>
          <w:rFonts w:ascii="Times New Roman" w:hAnsi="Times New Roman" w:cs="Times New Roman"/>
          <w:color w:val="000000" w:themeColor="text1"/>
          <w:sz w:val="28"/>
          <w:szCs w:val="28"/>
          <w:lang w:val="kk-KZ"/>
        </w:rPr>
        <w:t>Фи</w:t>
      </w:r>
      <w:r w:rsidR="00B05A62" w:rsidRPr="008C30D6">
        <w:rPr>
          <w:rFonts w:ascii="Times New Roman" w:hAnsi="Times New Roman" w:cs="Times New Roman"/>
          <w:color w:val="000000" w:themeColor="text1"/>
          <w:sz w:val="28"/>
          <w:szCs w:val="28"/>
          <w:lang w:val="kk-KZ"/>
        </w:rPr>
        <w:t>р</w:t>
      </w:r>
      <w:r w:rsidR="00006AAB" w:rsidRPr="008C30D6">
        <w:rPr>
          <w:rFonts w:ascii="Times New Roman" w:hAnsi="Times New Roman" w:cs="Times New Roman"/>
          <w:color w:val="000000" w:themeColor="text1"/>
          <w:sz w:val="28"/>
          <w:szCs w:val="28"/>
          <w:lang w:val="kk-KZ"/>
        </w:rPr>
        <w:t>сова үлес қосты. Дегенмен Н.М. </w:t>
      </w:r>
      <w:r w:rsidRPr="008C30D6">
        <w:rPr>
          <w:rFonts w:ascii="Times New Roman" w:hAnsi="Times New Roman" w:cs="Times New Roman"/>
          <w:color w:val="000000" w:themeColor="text1"/>
          <w:sz w:val="28"/>
          <w:szCs w:val="28"/>
          <w:lang w:val="kk-KZ"/>
        </w:rPr>
        <w:t xml:space="preserve">Фирсова атап көрсеткендей, </w:t>
      </w:r>
      <w:r w:rsidR="0044766C" w:rsidRPr="008C30D6">
        <w:rPr>
          <w:rFonts w:ascii="Times New Roman" w:hAnsi="Times New Roman" w:cs="Times New Roman"/>
          <w:color w:val="000000" w:themeColor="text1"/>
          <w:sz w:val="28"/>
          <w:szCs w:val="28"/>
          <w:lang w:val="kk-KZ"/>
        </w:rPr>
        <w:t>әлеуметтік лингвистика</w:t>
      </w:r>
      <w:r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аумақтық және әлеуметтік кеңістіктегі тілдің ішкі вариативтілік мәселесіне, әсіресе ұлттық деңгейде тілде болатын процестерді зерттеуге</w:t>
      </w:r>
      <w:r w:rsidR="001E14CA" w:rsidRPr="008C30D6">
        <w:rPr>
          <w:rFonts w:ascii="Times New Roman" w:hAnsi="Times New Roman" w:cs="Times New Roman"/>
          <w:color w:val="000000" w:themeColor="text1"/>
          <w:sz w:val="28"/>
          <w:szCs w:val="28"/>
          <w:lang w:val="kk-KZ"/>
        </w:rPr>
        <w:t>»</w:t>
      </w:r>
      <w:r w:rsidR="006C1821" w:rsidRPr="008C30D6">
        <w:rPr>
          <w:rFonts w:ascii="Times New Roman" w:hAnsi="Times New Roman" w:cs="Times New Roman"/>
          <w:color w:val="000000" w:themeColor="text1"/>
          <w:sz w:val="28"/>
          <w:szCs w:val="28"/>
          <w:lang w:val="kk-KZ"/>
        </w:rPr>
        <w:t xml:space="preserve"> назар аударады</w:t>
      </w:r>
      <w:r w:rsidRPr="008C30D6">
        <w:rPr>
          <w:rFonts w:ascii="Times New Roman" w:hAnsi="Times New Roman" w:cs="Times New Roman"/>
          <w:color w:val="FF0000"/>
          <w:sz w:val="28"/>
          <w:szCs w:val="28"/>
          <w:lang w:val="kk-KZ"/>
        </w:rPr>
        <w:t xml:space="preserve">. </w:t>
      </w:r>
      <w:r w:rsidRPr="008C30D6">
        <w:rPr>
          <w:rFonts w:ascii="Times New Roman" w:hAnsi="Times New Roman" w:cs="Times New Roman"/>
          <w:color w:val="000000" w:themeColor="text1"/>
          <w:sz w:val="28"/>
          <w:szCs w:val="28"/>
          <w:lang w:val="kk-KZ"/>
        </w:rPr>
        <w:t xml:space="preserve">Отандық тіл білімінде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вариативтілік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терминіне неғұрлым дәл және толық анықтаманы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Словарь социолингвистических терм</w:t>
      </w:r>
      <w:r w:rsidR="00B05A62" w:rsidRPr="008C30D6">
        <w:rPr>
          <w:rFonts w:ascii="Times New Roman" w:hAnsi="Times New Roman" w:cs="Times New Roman"/>
          <w:color w:val="000000" w:themeColor="text1"/>
          <w:sz w:val="28"/>
          <w:szCs w:val="28"/>
          <w:lang w:val="kk-KZ"/>
        </w:rPr>
        <w:t>инов</w:t>
      </w:r>
      <w:r w:rsidR="001E14CA" w:rsidRPr="008C30D6">
        <w:rPr>
          <w:rFonts w:ascii="Times New Roman" w:hAnsi="Times New Roman" w:cs="Times New Roman"/>
          <w:color w:val="000000" w:themeColor="text1"/>
          <w:sz w:val="28"/>
          <w:szCs w:val="28"/>
          <w:lang w:val="kk-KZ"/>
        </w:rPr>
        <w:t>»</w:t>
      </w:r>
      <w:r w:rsidR="00B05A62" w:rsidRPr="008C30D6">
        <w:rPr>
          <w:rFonts w:ascii="Times New Roman" w:hAnsi="Times New Roman" w:cs="Times New Roman"/>
          <w:color w:val="000000" w:themeColor="text1"/>
          <w:sz w:val="28"/>
          <w:szCs w:val="28"/>
          <w:lang w:val="kk-KZ"/>
        </w:rPr>
        <w:t xml:space="preserve"> сөздігінің авторлары Э.Д. Сүлейменова мен Н.Ж. </w:t>
      </w:r>
      <w:r w:rsidRPr="008C30D6">
        <w:rPr>
          <w:rFonts w:ascii="Times New Roman" w:hAnsi="Times New Roman" w:cs="Times New Roman"/>
          <w:color w:val="000000" w:themeColor="text1"/>
          <w:sz w:val="28"/>
          <w:szCs w:val="28"/>
          <w:lang w:val="kk-KZ"/>
        </w:rPr>
        <w:t xml:space="preserve">Шаймерденова береді. Олардың пікірінше,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вариантивтілік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 бұл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тілдік және тіл бірліктерінің қолданылуы мен коммуникативтік қажеттілігін қамтамасыз ететін іргелі және әмбебап қасиеті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Тілдің әрбір бірлігі, өз мағынасында өзгеріссіз қала отырып, көптеген варианттар түрінде өмір сүре алады, ал тілдің өзі сондай-ақ аумақтық, әлеуметтік, стилистикалық, функционалдық, ұлттық және басқа да тіл варианттары мен тілдің өмір сүру формалары түрінде де өмір сүреді. Ғылымда стратификациялық немесе әлеуметтік вариативтілікті бөледі, ол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түрлі әлеуметтік қабат пен әлеуметтік топ өкілдері арасында болатын тілдік және сөйлеу айырмашылықтары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дегенді білдіреді, сонымен қатар жағдаятты вариативтілік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қандай да бір тілдік құралдарды әлеуметтік жадғаят пен контекске байланыст</w:t>
      </w:r>
      <w:r w:rsidR="00747C63" w:rsidRPr="008C30D6">
        <w:rPr>
          <w:rFonts w:ascii="Times New Roman" w:hAnsi="Times New Roman" w:cs="Times New Roman"/>
          <w:color w:val="000000" w:themeColor="text1"/>
          <w:sz w:val="28"/>
          <w:szCs w:val="28"/>
          <w:lang w:val="kk-KZ"/>
        </w:rPr>
        <w:t>ы қолдану</w:t>
      </w:r>
      <w:r w:rsidR="001E14CA" w:rsidRPr="008C30D6">
        <w:rPr>
          <w:rFonts w:ascii="Times New Roman" w:hAnsi="Times New Roman" w:cs="Times New Roman"/>
          <w:color w:val="000000" w:themeColor="text1"/>
          <w:sz w:val="28"/>
          <w:szCs w:val="28"/>
          <w:lang w:val="kk-KZ"/>
        </w:rPr>
        <w:t>»</w:t>
      </w:r>
      <w:r w:rsidR="00747C63" w:rsidRPr="008C30D6">
        <w:rPr>
          <w:rFonts w:ascii="Times New Roman" w:hAnsi="Times New Roman" w:cs="Times New Roman"/>
          <w:color w:val="000000" w:themeColor="text1"/>
          <w:sz w:val="28"/>
          <w:szCs w:val="28"/>
          <w:lang w:val="kk-KZ"/>
        </w:rPr>
        <w:t>. Академик  К. </w:t>
      </w:r>
      <w:r w:rsidRPr="008C30D6">
        <w:rPr>
          <w:rFonts w:ascii="Times New Roman" w:hAnsi="Times New Roman" w:cs="Times New Roman"/>
          <w:color w:val="000000" w:themeColor="text1"/>
          <w:sz w:val="28"/>
          <w:szCs w:val="28"/>
          <w:lang w:val="kk-KZ"/>
        </w:rPr>
        <w:t>Аханов бір сөздің түрліше дыбысталуын фонетикалық, ал бір сөздің морфологиялық құрылысы әр түрлі болғанымен, іштей, яғни семантикалық жақтан айырмашылығы болмайтын түрлері оның морфологиялық варианттары деп анықтап, сөз әр түрлі фонетикалық және морфологиялық вариантта жұмсалғанымен, ол варианттар әр басқа сөздер ретінде емес, әдетте, бір сөз ретінде таныла</w:t>
      </w:r>
      <w:r w:rsidR="006C1821" w:rsidRPr="008C30D6">
        <w:rPr>
          <w:rFonts w:ascii="Times New Roman" w:hAnsi="Times New Roman" w:cs="Times New Roman"/>
          <w:color w:val="000000" w:themeColor="text1"/>
          <w:sz w:val="28"/>
          <w:szCs w:val="28"/>
          <w:lang w:val="kk-KZ"/>
        </w:rPr>
        <w:t>тынын баса айтады</w:t>
      </w:r>
      <w:r w:rsidR="00B05A62" w:rsidRPr="008C30D6">
        <w:rPr>
          <w:rFonts w:ascii="Times New Roman" w:hAnsi="Times New Roman" w:cs="Times New Roman"/>
          <w:color w:val="FF0000"/>
          <w:sz w:val="28"/>
          <w:szCs w:val="28"/>
          <w:lang w:val="kk-KZ"/>
        </w:rPr>
        <w:t xml:space="preserve">. </w:t>
      </w:r>
      <w:r w:rsidR="0044766C" w:rsidRPr="008C30D6">
        <w:rPr>
          <w:rFonts w:ascii="Times New Roman" w:hAnsi="Times New Roman" w:cs="Times New Roman"/>
          <w:color w:val="000000" w:themeColor="text1"/>
          <w:sz w:val="28"/>
          <w:szCs w:val="28"/>
          <w:lang w:val="kk-KZ"/>
        </w:rPr>
        <w:t>В.М. </w:t>
      </w:r>
      <w:r w:rsidRPr="008C30D6">
        <w:rPr>
          <w:rFonts w:ascii="Times New Roman" w:hAnsi="Times New Roman" w:cs="Times New Roman"/>
          <w:color w:val="000000" w:themeColor="text1"/>
          <w:sz w:val="28"/>
          <w:szCs w:val="28"/>
          <w:lang w:val="kk-KZ"/>
        </w:rPr>
        <w:t xml:space="preserve">Солнцев вариативтілік идеясының өзі өзгермелілік, бір нәрсенің модификациясын білдіретіндігін атап көрсетеді. Зерттеушінің пікірінше,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вариативтілік – бұл жай ғана өзгерушілік емес, жаңа мәннің пайда болуына әкеп соқтырмайтын өзгермелік немесе модификация</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Осылайша, оның пайымдауынша,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вариативтілік ... өзгермелілікті де, тұрақтылықты да білдіріп, өзгеру мен тұрақтының бірлігі ретінде айқындалады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Вариативтілік үдерісін сипаттауда </w:t>
      </w:r>
      <w:r w:rsidRPr="008C30D6">
        <w:rPr>
          <w:rFonts w:ascii="Times New Roman" w:hAnsi="Times New Roman" w:cs="Times New Roman"/>
          <w:color w:val="000000" w:themeColor="text1"/>
          <w:sz w:val="28"/>
          <w:szCs w:val="28"/>
          <w:lang w:val="kk-KZ"/>
        </w:rPr>
        <w:lastRenderedPageBreak/>
        <w:t xml:space="preserve">оның зерттелу қырын айқындаудың да маңызы зор. Варианттылық теориясында варианттарды және тілдік құбылыс ретіндегі вариантталуды қарастырғанда синхрондық және диахрондық қыры ажыратылады. Вариант және вариативтілік мәселесінің болуына тілдің жалпы ортақ қасиеті ретінде әр түрлі кезеңдерде функционализм, структурализм, постструктурализм, прагмалингвистика, психолинвистика және социолингвистика сияқты лингвистикалық ілімдердің ғалымдары бірнеше мәрте тоқталғандығын атап кету керек. Алғашқыда тіл вариативтілігін Прага мектебінің лингвистері қалыптастырды, олар вариативтілік терминінің көмегімен лингвистикалық талдау нысаны ретіндегі синхрония мен диахрония арасындағы алшақтықты жеңіп, олардың өзара кірігуін көрсетті. Сөйлеудегі вариативтілікте байқалатын анықтама дұрыс әрі сәтті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Англо-русский словарь по лингвистике и семиотике</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еңбегінде берілген, онда вариативтілік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сөйлеудегі тілдік құрылымдарды жүзеге асырудың арнайы ерекшеліктері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ретінде сипатталады</w:t>
      </w:r>
      <w:r w:rsidRPr="008C30D6">
        <w:rPr>
          <w:rFonts w:ascii="Times New Roman" w:hAnsi="Times New Roman" w:cs="Times New Roman"/>
          <w:color w:val="FF0000"/>
          <w:sz w:val="28"/>
          <w:szCs w:val="28"/>
          <w:lang w:val="kk-KZ"/>
        </w:rPr>
        <w:t xml:space="preserve">. </w:t>
      </w:r>
      <w:r w:rsidRPr="008C30D6">
        <w:rPr>
          <w:rFonts w:ascii="Times New Roman" w:hAnsi="Times New Roman" w:cs="Times New Roman"/>
          <w:color w:val="000000" w:themeColor="text1"/>
          <w:sz w:val="28"/>
          <w:szCs w:val="28"/>
          <w:lang w:val="kk-KZ"/>
        </w:rPr>
        <w:t>Фонология арқылы лингвистикаға инвариант ұғымы кірді, онда фонема инвариант ретінде, ал оның дыбыстық қайта айтылуы ва</w:t>
      </w:r>
      <w:r w:rsidR="00B05A62" w:rsidRPr="008C30D6">
        <w:rPr>
          <w:rFonts w:ascii="Times New Roman" w:hAnsi="Times New Roman" w:cs="Times New Roman"/>
          <w:color w:val="000000" w:themeColor="text1"/>
          <w:sz w:val="28"/>
          <w:szCs w:val="28"/>
          <w:lang w:val="kk-KZ"/>
        </w:rPr>
        <w:t>риант ретінде сипатталады. В.М.</w:t>
      </w:r>
      <w:r w:rsidR="0044766C"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Солнцев варианттар мен инварианттардың шекарасын өте дәл сипаттап береді, ол лингвистикада вариативтілік (варианттылық) ұғымы екі жақты қолданылады деп жазады: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Біріншіден, кез келген тілдік өзгерушіліктің, модификацияның сипаттамасы ретінде, яғни эволюция нәтижесі болуы мүмкін, түрлі тілдік құралдарды ұқсас немесе бір құбылыстарды білдіру үшін пайдалану</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Бұлай түсінген жағдайда вариативтілікті инварианттылыққа қарама қайшы қою қажеттілігі жойылады. Екіншіден, вариативтілік ұғымы синхрониядағы тіл бірліктерінің өмір сүру және қолданылу тәсілінің сипаты ретінде қолданылады. Осы екінші жағдайда, әсіресе фонологиялық зерттеулерде вариантталу ұғымы инвариантты, өзгермейтін ұғым аясында түсініледі. Бұл жерде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инвариант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 сәйкес келеді</w:t>
      </w:r>
      <w:r w:rsidR="00290150">
        <w:rPr>
          <w:rFonts w:ascii="Times New Roman" w:hAnsi="Times New Roman" w:cs="Times New Roman"/>
          <w:color w:val="000000" w:themeColor="text1"/>
          <w:sz w:val="28"/>
          <w:szCs w:val="28"/>
          <w:lang w:val="kk-KZ"/>
        </w:rPr>
        <w:t xml:space="preserve"> </w:t>
      </w:r>
      <w:r w:rsidR="007C04EA" w:rsidRPr="00B84376">
        <w:rPr>
          <w:rFonts w:ascii="Times New Roman" w:hAnsi="Times New Roman" w:cs="Times New Roman"/>
          <w:color w:val="000000" w:themeColor="text1"/>
          <w:sz w:val="28"/>
          <w:szCs w:val="28"/>
          <w:lang w:val="kk-KZ"/>
        </w:rPr>
        <w:t>[9,56]</w:t>
      </w:r>
      <w:r w:rsidRPr="008C30D6">
        <w:rPr>
          <w:rFonts w:ascii="Times New Roman" w:hAnsi="Times New Roman" w:cs="Times New Roman"/>
          <w:color w:val="000000" w:themeColor="text1"/>
          <w:sz w:val="28"/>
          <w:szCs w:val="28"/>
          <w:lang w:val="kk-KZ"/>
        </w:rPr>
        <w:t xml:space="preserve">. </w:t>
      </w:r>
    </w:p>
    <w:p w14:paraId="11882079" w14:textId="77777777" w:rsidR="007C04EA" w:rsidRDefault="007D24C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Вариативтілік туралы осы екінші ұғымды қолдану кейіннен фонологиядан лингвистиканың басқа да с</w:t>
      </w:r>
      <w:r w:rsidR="006C1821" w:rsidRPr="008C30D6">
        <w:rPr>
          <w:rFonts w:ascii="Times New Roman" w:hAnsi="Times New Roman" w:cs="Times New Roman"/>
          <w:color w:val="000000" w:themeColor="text1"/>
          <w:sz w:val="28"/>
          <w:szCs w:val="28"/>
          <w:lang w:val="kk-KZ"/>
        </w:rPr>
        <w:t>алаларына ауыст</w:t>
      </w:r>
      <w:r w:rsidRPr="008C30D6">
        <w:rPr>
          <w:rFonts w:ascii="Times New Roman" w:hAnsi="Times New Roman" w:cs="Times New Roman"/>
          <w:color w:val="000000" w:themeColor="text1"/>
          <w:sz w:val="28"/>
          <w:szCs w:val="28"/>
          <w:lang w:val="kk-KZ"/>
        </w:rPr>
        <w:t xml:space="preserve">. Орыс тіл білімінде дәстүрлі түрде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инвариант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деп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бір мәннің (мысалы, сол бір бірліктің) нақты модификациясы – вариантынан ауытқыған дерексіз мағынасы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түсініледі</w:t>
      </w:r>
      <w:r w:rsidRPr="008C30D6">
        <w:rPr>
          <w:rFonts w:ascii="Times New Roman" w:hAnsi="Times New Roman" w:cs="Times New Roman"/>
          <w:color w:val="FF0000"/>
          <w:sz w:val="28"/>
          <w:szCs w:val="28"/>
          <w:lang w:val="kk-KZ"/>
        </w:rPr>
        <w:t xml:space="preserve">, </w:t>
      </w:r>
      <w:r w:rsidRPr="008C30D6">
        <w:rPr>
          <w:rFonts w:ascii="Times New Roman" w:hAnsi="Times New Roman" w:cs="Times New Roman"/>
          <w:color w:val="000000" w:themeColor="text1"/>
          <w:sz w:val="28"/>
          <w:szCs w:val="28"/>
          <w:lang w:val="kk-KZ"/>
        </w:rPr>
        <w:t xml:space="preserve">сондықтан біздің зерттеу пәнімізге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инвариант</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 қолдану келмейді. Айта кету керек, вариант және инвариант ұғымдарын кез келген т</w:t>
      </w:r>
      <w:r w:rsidR="0044766C" w:rsidRPr="008C30D6">
        <w:rPr>
          <w:rFonts w:ascii="Times New Roman" w:hAnsi="Times New Roman" w:cs="Times New Roman"/>
          <w:color w:val="000000" w:themeColor="text1"/>
          <w:sz w:val="28"/>
          <w:szCs w:val="28"/>
          <w:lang w:val="kk-KZ"/>
        </w:rPr>
        <w:t>ілдік бірліктерге ауыстырған Л. </w:t>
      </w:r>
      <w:r w:rsidRPr="008C30D6">
        <w:rPr>
          <w:rFonts w:ascii="Times New Roman" w:hAnsi="Times New Roman" w:cs="Times New Roman"/>
          <w:color w:val="000000" w:themeColor="text1"/>
          <w:sz w:val="28"/>
          <w:szCs w:val="28"/>
          <w:lang w:val="kk-KZ"/>
        </w:rPr>
        <w:t>Ельмсле</w:t>
      </w:r>
      <w:r w:rsidR="0044766C" w:rsidRPr="008C30D6">
        <w:rPr>
          <w:rFonts w:ascii="Times New Roman" w:hAnsi="Times New Roman" w:cs="Times New Roman"/>
          <w:color w:val="000000" w:themeColor="text1"/>
          <w:sz w:val="28"/>
          <w:szCs w:val="28"/>
          <w:lang w:val="kk-KZ"/>
        </w:rPr>
        <w:t>в болатын. Тіл зерттеушісі М.Я. </w:t>
      </w:r>
      <w:r w:rsidRPr="008C30D6">
        <w:rPr>
          <w:rFonts w:ascii="Times New Roman" w:hAnsi="Times New Roman" w:cs="Times New Roman"/>
          <w:color w:val="000000" w:themeColor="text1"/>
          <w:sz w:val="28"/>
          <w:szCs w:val="28"/>
          <w:lang w:val="kk-KZ"/>
        </w:rPr>
        <w:t xml:space="preserve">Блох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вариативтілік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терминін өзін өзі түсіндіретін атаулар класына жатқызады (түсіндірме терминдерге) және сөздікте синонимдік тәсілге сәйкес анықталады, мысалы,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жекелей өзгерушілік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түр өзгерушілікке қабілеттілік</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түр өзгеру процесі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[8</w:t>
      </w:r>
      <w:r w:rsidR="006C1821" w:rsidRPr="008C30D6">
        <w:rPr>
          <w:rFonts w:ascii="Times New Roman" w:hAnsi="Times New Roman" w:cs="Times New Roman"/>
          <w:color w:val="000000" w:themeColor="text1"/>
          <w:sz w:val="28"/>
          <w:szCs w:val="28"/>
          <w:lang w:val="kk-KZ"/>
        </w:rPr>
        <w:t>6;</w:t>
      </w:r>
      <w:r w:rsidRPr="008C30D6">
        <w:rPr>
          <w:rFonts w:ascii="Times New Roman" w:hAnsi="Times New Roman" w:cs="Times New Roman"/>
          <w:color w:val="000000" w:themeColor="text1"/>
          <w:sz w:val="28"/>
          <w:szCs w:val="28"/>
          <w:lang w:val="kk-KZ"/>
        </w:rPr>
        <w:t xml:space="preserve"> 14]. Фонология саласынан тілдің басқа қабаттарына вариативтілік кең</w:t>
      </w:r>
      <w:r w:rsidR="0044766C" w:rsidRPr="008C30D6">
        <w:rPr>
          <w:rFonts w:ascii="Times New Roman" w:hAnsi="Times New Roman" w:cs="Times New Roman"/>
          <w:color w:val="000000" w:themeColor="text1"/>
          <w:sz w:val="28"/>
          <w:szCs w:val="28"/>
          <w:lang w:val="kk-KZ"/>
        </w:rPr>
        <w:t>інен таралып кетті, себебі К.С. </w:t>
      </w:r>
      <w:r w:rsidRPr="008C30D6">
        <w:rPr>
          <w:rFonts w:ascii="Times New Roman" w:hAnsi="Times New Roman" w:cs="Times New Roman"/>
          <w:color w:val="000000" w:themeColor="text1"/>
          <w:sz w:val="28"/>
          <w:szCs w:val="28"/>
          <w:lang w:val="kk-KZ"/>
        </w:rPr>
        <w:t xml:space="preserve">Горбачевичтің анықтауынша,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форманың вариант-талуы – бұл тілдік эволюцияның объективті және ажырамас салдары. Тіл біртіндеп дамып жетіледі.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Тіл өздігінен өзгереді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деген парадокс бекер айтылмаса керек. Бұл мағынада варианттылықтың болуы, яғни ескі және жаңа сапаның болу деңгейі, зиянсыз емес, керек десеңіз пайдалы. Варианттар бізге жаңа формаға үйренуге көмектеседі, норманың жылжуын, ауытқуын білдірмей жібереді</w:t>
      </w:r>
      <w:r w:rsidR="001E14CA" w:rsidRPr="008C30D6">
        <w:rPr>
          <w:rFonts w:ascii="Times New Roman" w:hAnsi="Times New Roman" w:cs="Times New Roman"/>
          <w:color w:val="000000" w:themeColor="text1"/>
          <w:sz w:val="28"/>
          <w:szCs w:val="28"/>
          <w:lang w:val="kk-KZ"/>
        </w:rPr>
        <w:t>»</w:t>
      </w:r>
      <w:r w:rsidR="004D3F15" w:rsidRPr="008C30D6">
        <w:rPr>
          <w:rFonts w:ascii="Times New Roman" w:hAnsi="Times New Roman" w:cs="Times New Roman"/>
          <w:color w:val="000000" w:themeColor="text1"/>
          <w:sz w:val="28"/>
          <w:szCs w:val="28"/>
          <w:lang w:val="kk-KZ"/>
        </w:rPr>
        <w:t xml:space="preserve"> [77</w:t>
      </w:r>
      <w:r w:rsidRPr="008C30D6">
        <w:rPr>
          <w:rFonts w:ascii="Times New Roman" w:hAnsi="Times New Roman" w:cs="Times New Roman"/>
          <w:color w:val="000000" w:themeColor="text1"/>
          <w:sz w:val="28"/>
          <w:szCs w:val="28"/>
          <w:lang w:val="kk-KZ"/>
        </w:rPr>
        <w:t xml:space="preserve">, 25]. </w:t>
      </w:r>
      <w:r w:rsidRPr="008C30D6">
        <w:rPr>
          <w:rFonts w:ascii="Times New Roman" w:hAnsi="Times New Roman" w:cs="Times New Roman"/>
          <w:color w:val="000000" w:themeColor="text1"/>
          <w:sz w:val="28"/>
          <w:szCs w:val="28"/>
          <w:lang w:val="kk-KZ"/>
        </w:rPr>
        <w:lastRenderedPageBreak/>
        <w:t>Грамматика саласында вариантқа қайта фразалаудың кез келген фактілерін кіргізе салуға болмайды, сондай-ақ синтаксис саласында да – кез келген синтаксистік тұлға семантикалық тұрғыдан эквивалентті бола алмайды. Лингвистикадағы тілдік варианттарды топтастырудың неғұрлым ортақ принципі олардың жүйелі айқындалған және прагматикалық айқындалған түрде жіктелуі екендігін мойындау керек. Прагматикалық айқындалған вариант типтерінің бірі ретінде тым көпқырлы, себебі, айналып келгенде, олардың экстралингвистикалық факторларын айқындайтын әр түрлілікті бейнелейді. Мұндай варианттарға әлеуметтік, жас ерекшелік, гендерлік, аумақтық, хронологиялық, стилистикалық, коммуникативті-жағдаяттық варианттар жатқызылады. Варианттарды белгілері мен типтері бойынша топтастыруға ұмтылу көбіне стихиялық жә</w:t>
      </w:r>
      <w:r w:rsidR="00006AAB" w:rsidRPr="008C30D6">
        <w:rPr>
          <w:rFonts w:ascii="Times New Roman" w:hAnsi="Times New Roman" w:cs="Times New Roman"/>
          <w:color w:val="000000" w:themeColor="text1"/>
          <w:sz w:val="28"/>
          <w:szCs w:val="28"/>
          <w:lang w:val="kk-KZ"/>
        </w:rPr>
        <w:t>не жеке сипат алады. Мысалы, К. </w:t>
      </w:r>
      <w:r w:rsidRPr="008C30D6">
        <w:rPr>
          <w:rFonts w:ascii="Times New Roman" w:hAnsi="Times New Roman" w:cs="Times New Roman"/>
          <w:color w:val="000000" w:themeColor="text1"/>
          <w:sz w:val="28"/>
          <w:szCs w:val="28"/>
          <w:lang w:val="kk-KZ"/>
        </w:rPr>
        <w:t xml:space="preserve">Маттайер варианттарды мынадай белгілері бойынша шектеуге құрылған топтастыру ұсынады: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тілдердің деңгейі, тіл сатылары, яғни жағдаят және контекс типтері бойынша, коммуникативтік қызмет, пайда болуы бойынша</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Тілдің басқа деңгейлеріне варианттардың кең таралуы көптеген сұрақтардың туындауына әкеп соқтырды, оларға өз еңбектерінде төмендегідей көптеген ғалы</w:t>
      </w:r>
      <w:r w:rsidR="00B05A62" w:rsidRPr="008C30D6">
        <w:rPr>
          <w:rFonts w:ascii="Times New Roman" w:hAnsi="Times New Roman" w:cs="Times New Roman"/>
          <w:color w:val="000000" w:themeColor="text1"/>
          <w:sz w:val="28"/>
          <w:szCs w:val="28"/>
          <w:lang w:val="kk-KZ"/>
        </w:rPr>
        <w:t>мдар жауа</w:t>
      </w:r>
      <w:r w:rsidR="00006AAB" w:rsidRPr="008C30D6">
        <w:rPr>
          <w:rFonts w:ascii="Times New Roman" w:hAnsi="Times New Roman" w:cs="Times New Roman"/>
          <w:color w:val="000000" w:themeColor="text1"/>
          <w:sz w:val="28"/>
          <w:szCs w:val="28"/>
          <w:lang w:val="kk-KZ"/>
        </w:rPr>
        <w:t>п беруге тырысты: О.С. Ахманова, В.С. Гак, К.С. Горбачевич, Л.П. Жуковская, В.Н. Ярцева, Н.Н. </w:t>
      </w:r>
      <w:r w:rsidRPr="008C30D6">
        <w:rPr>
          <w:rFonts w:ascii="Times New Roman" w:hAnsi="Times New Roman" w:cs="Times New Roman"/>
          <w:color w:val="000000" w:themeColor="text1"/>
          <w:sz w:val="28"/>
          <w:szCs w:val="28"/>
          <w:lang w:val="kk-KZ"/>
        </w:rPr>
        <w:t xml:space="preserve">Семенюк және т.б., алайда қазіргі зерттеушілердің пікірінше,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 ұғымы вариантталудың түрлері үшін де (формалды, семантикалық, құрылымдық, функционалдық, прагматикалық айқындалған және т.б.), тілдің түрлі деңгейлері мен аспектілері үшін де әлі күнге дейін нақтыланбаған</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p>
    <w:p w14:paraId="42E8DB4E" w14:textId="36A58D43" w:rsidR="007C04EA" w:rsidRDefault="007D24C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 білімінде вариантталудың екі типі бір-біріне қарама-қарсы қойылады – лексикалық және грамматикалық (немесе морфологиялық), олар бірліктің жүйелі модификациясының міндеттілік/міндеттілік емес,</w:t>
      </w:r>
      <w:r w:rsidR="003D139D" w:rsidRPr="008C30D6">
        <w:rPr>
          <w:rFonts w:ascii="Times New Roman" w:hAnsi="Times New Roman" w:cs="Times New Roman"/>
          <w:color w:val="000000" w:themeColor="text1"/>
          <w:sz w:val="28"/>
          <w:szCs w:val="28"/>
          <w:lang w:val="kk-KZ"/>
        </w:rPr>
        <w:t xml:space="preserve"> варианттар санының реттеушілік/</w:t>
      </w:r>
      <w:r w:rsidRPr="008C30D6">
        <w:rPr>
          <w:rFonts w:ascii="Times New Roman" w:hAnsi="Times New Roman" w:cs="Times New Roman"/>
          <w:color w:val="000000" w:themeColor="text1"/>
          <w:sz w:val="28"/>
          <w:szCs w:val="28"/>
          <w:lang w:val="kk-KZ"/>
        </w:rPr>
        <w:t>бейреттеушілік, вар</w:t>
      </w:r>
      <w:r w:rsidR="003D139D" w:rsidRPr="008C30D6">
        <w:rPr>
          <w:rFonts w:ascii="Times New Roman" w:hAnsi="Times New Roman" w:cs="Times New Roman"/>
          <w:color w:val="000000" w:themeColor="text1"/>
          <w:sz w:val="28"/>
          <w:szCs w:val="28"/>
          <w:lang w:val="kk-KZ"/>
        </w:rPr>
        <w:t>иантталу шекараларының</w:t>
      </w:r>
      <w:r w:rsidR="007C04EA" w:rsidRPr="007C04EA">
        <w:rPr>
          <w:rFonts w:ascii="Times New Roman" w:hAnsi="Times New Roman" w:cs="Times New Roman"/>
          <w:color w:val="000000" w:themeColor="text1"/>
          <w:sz w:val="28"/>
          <w:szCs w:val="28"/>
          <w:lang w:val="kk-KZ"/>
        </w:rPr>
        <w:t xml:space="preserve"> </w:t>
      </w:r>
      <w:r w:rsidR="003D139D" w:rsidRPr="008C30D6">
        <w:rPr>
          <w:rFonts w:ascii="Times New Roman" w:hAnsi="Times New Roman" w:cs="Times New Roman"/>
          <w:color w:val="000000" w:themeColor="text1"/>
          <w:sz w:val="28"/>
          <w:szCs w:val="28"/>
          <w:lang w:val="kk-KZ"/>
        </w:rPr>
        <w:t>қатаңдық</w:t>
      </w:r>
      <w:r w:rsidRPr="008C30D6">
        <w:rPr>
          <w:rFonts w:ascii="Times New Roman" w:hAnsi="Times New Roman" w:cs="Times New Roman"/>
          <w:color w:val="000000" w:themeColor="text1"/>
          <w:sz w:val="28"/>
          <w:szCs w:val="28"/>
          <w:lang w:val="kk-KZ"/>
        </w:rPr>
        <w:t xml:space="preserve">/бейқатаңдық және т.б. белгілері бойынша ажыратылады. </w:t>
      </w:r>
    </w:p>
    <w:p w14:paraId="2A796F2A" w14:textId="77777777" w:rsidR="007C04EA" w:rsidRDefault="001E14C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Айрықша ажыратылатыны лексика, сөзжасам және синтаксис бірліктерін біріктіретін вариантталудың деңгей аралық типі (бір денотатты білдіруге арналған әр түрлі құрылымдық бірліктердің вариантталуы)</w:t>
      </w:r>
      <w:r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xml:space="preserve"> [12, 13]. </w:t>
      </w:r>
    </w:p>
    <w:p w14:paraId="78A7880A" w14:textId="4A306193" w:rsidR="004062EC" w:rsidRPr="008C30D6" w:rsidRDefault="007D24C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Варианттар толық және толық емес болады. Варианттардың бірінші типі айтылу, екпін секілді формалды көрсеткіштермен ажыратылса, екінші типі функционалды жағынан ажыратылады, яғни сөз варианттары жалпы қолданылатын арнайы кәсіптік салада және әдеби нормадан тыс өмір сүре алады. Варианттардың қазіргі жағдайы және ар</w:t>
      </w:r>
      <w:r w:rsidR="00006AAB" w:rsidRPr="008C30D6">
        <w:rPr>
          <w:rFonts w:ascii="Times New Roman" w:hAnsi="Times New Roman" w:cs="Times New Roman"/>
          <w:color w:val="000000" w:themeColor="text1"/>
          <w:sz w:val="28"/>
          <w:szCs w:val="28"/>
          <w:lang w:val="kk-KZ"/>
        </w:rPr>
        <w:t>ы қарайғы зерттеу келешегі Н.С. </w:t>
      </w:r>
      <w:r w:rsidR="00B05A62" w:rsidRPr="008C30D6">
        <w:rPr>
          <w:rFonts w:ascii="Times New Roman" w:hAnsi="Times New Roman" w:cs="Times New Roman"/>
          <w:color w:val="000000" w:themeColor="text1"/>
          <w:sz w:val="28"/>
          <w:szCs w:val="28"/>
          <w:lang w:val="kk-KZ"/>
        </w:rPr>
        <w:t>Бабенко, Э.</w:t>
      </w:r>
      <w:r w:rsidR="00006AAB" w:rsidRPr="008C30D6">
        <w:rPr>
          <w:rFonts w:ascii="Times New Roman" w:hAnsi="Times New Roman" w:cs="Times New Roman"/>
          <w:color w:val="000000" w:themeColor="text1"/>
          <w:sz w:val="28"/>
          <w:szCs w:val="28"/>
          <w:lang w:val="kk-KZ"/>
        </w:rPr>
        <w:t>Ф. Володарская, Е.И. Кириленко, Т.Б. Крючкова, О.Н. Селиверстова, Н.Н. </w:t>
      </w:r>
      <w:r w:rsidRPr="008C30D6">
        <w:rPr>
          <w:rFonts w:ascii="Times New Roman" w:hAnsi="Times New Roman" w:cs="Times New Roman"/>
          <w:color w:val="000000" w:themeColor="text1"/>
          <w:sz w:val="28"/>
          <w:szCs w:val="28"/>
          <w:lang w:val="kk-KZ"/>
        </w:rPr>
        <w:t xml:space="preserve">Семенюк секілді авторлардың бірігуімін жарық көрген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Варианттылық теориясы: қазіргі жағдайы және кейбір зерттеудің болашақ бағдары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деп аталатын мақалада көрінеді. Зерттеушілер варианттардың пайда болу тарихы мен зерттелуін қазіргі орыс тілі материалдары негізінде қарастырып, варианттарды тіл біліміндегі жетекші ұғымдардың бірі ретінде мұқият жан-жақты талдау жасайды. Жұмыс авторлары вариативтілік құбылысын зерттеудің стихиялылығы (кездейсоқтылығы) тілдік вариантталуды зерттеудің ХХ ғасырдағы түрлі лингвистика бағыттарында маңызды рөл атқарғандығынан, </w:t>
      </w:r>
      <w:r w:rsidR="001E14CA" w:rsidRPr="008C30D6">
        <w:rPr>
          <w:rFonts w:ascii="Times New Roman" w:hAnsi="Times New Roman" w:cs="Times New Roman"/>
          <w:color w:val="000000" w:themeColor="text1"/>
          <w:sz w:val="28"/>
          <w:szCs w:val="28"/>
          <w:lang w:val="kk-KZ"/>
        </w:rPr>
        <w:lastRenderedPageBreak/>
        <w:t>«</w:t>
      </w:r>
      <w:r w:rsidRPr="008C30D6">
        <w:rPr>
          <w:rFonts w:ascii="Times New Roman" w:hAnsi="Times New Roman" w:cs="Times New Roman"/>
          <w:color w:val="000000" w:themeColor="text1"/>
          <w:sz w:val="28"/>
          <w:szCs w:val="28"/>
          <w:lang w:val="kk-KZ"/>
        </w:rPr>
        <w:t>...мұнымен қоса осы проблематиканы қарастырудың кейбір нәтижелері куә болғандай, көптеген түрлі кездейсоқ қалыптасқан бағыттарда орын алуымен</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деп түсіндіреді. Соңғы онжылдықта вариативтілік терминология саласында арнайы зерттеу пәніне айналды. Қандай да бір терминді таңдауда күрделі мәселелерге алып келген терминологиядағы аса кең вариативтілікті бірқатар ғалымдар атап көрсетеді. Терминологиядағы варианттарды зерттеудің өзектілігіне келе</w:t>
      </w:r>
      <w:r w:rsidR="00B05A62" w:rsidRPr="008C30D6">
        <w:rPr>
          <w:rFonts w:ascii="Times New Roman" w:hAnsi="Times New Roman" w:cs="Times New Roman"/>
          <w:color w:val="000000" w:themeColor="text1"/>
          <w:sz w:val="28"/>
          <w:szCs w:val="28"/>
          <w:lang w:val="kk-KZ"/>
        </w:rPr>
        <w:t>тін болсақ, өз зерттеуінде К.Я. </w:t>
      </w:r>
      <w:r w:rsidRPr="008C30D6">
        <w:rPr>
          <w:rFonts w:ascii="Times New Roman" w:hAnsi="Times New Roman" w:cs="Times New Roman"/>
          <w:color w:val="000000" w:themeColor="text1"/>
          <w:sz w:val="28"/>
          <w:szCs w:val="28"/>
          <w:lang w:val="kk-KZ"/>
        </w:rPr>
        <w:t xml:space="preserve">Авербух көрсеткендей: </w:t>
      </w:r>
      <w:r w:rsidR="001E14CA" w:rsidRPr="008C30D6">
        <w:rPr>
          <w:rFonts w:ascii="Times New Roman" w:hAnsi="Times New Roman" w:cs="Times New Roman"/>
          <w:color w:val="000000" w:themeColor="text1"/>
          <w:sz w:val="28"/>
          <w:szCs w:val="28"/>
          <w:lang w:val="kk-KZ"/>
        </w:rPr>
        <w:t>«</w:t>
      </w:r>
      <w:r w:rsidR="00430770">
        <w:rPr>
          <w:rFonts w:ascii="Times New Roman" w:hAnsi="Times New Roman" w:cs="Times New Roman"/>
          <w:color w:val="000000" w:themeColor="text1"/>
          <w:sz w:val="28"/>
          <w:szCs w:val="28"/>
          <w:lang w:val="kk-KZ"/>
        </w:rPr>
        <w:t>ә</w:t>
      </w:r>
      <w:r w:rsidRPr="008C30D6">
        <w:rPr>
          <w:rFonts w:ascii="Times New Roman" w:hAnsi="Times New Roman" w:cs="Times New Roman"/>
          <w:color w:val="000000" w:themeColor="text1"/>
          <w:sz w:val="28"/>
          <w:szCs w:val="28"/>
          <w:lang w:val="kk-KZ"/>
        </w:rPr>
        <w:t xml:space="preserve">зірге терминологиялық теорияның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ғимаратын</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соғуға негіз болатындай іргелі идея жоқ. Алайда терминдер мен терминтануды ретке келтіру және стандарттау әрекеті де арнайы кәсіптік қатынас саласындағы вариативтілікпен күрес астарында пайда болғандығын еске түсірейік, олардың материалдық көрінісі синонимия, полисемия және омонимия болды. Бұған қоса, кез келген құбылыспен тиімді күрес бұл құбылыстың табиғатының зерттелу жағдайында ғана мүмкін болады, сондықтан да вариативтілік теориясы терминнің жалпы теориясы пайда болатын фундамент, іргетас болу мүмкіндігіне толық негіз бар деп пайымдауға болады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Терминтануда сонымен бірге терминологиялық варианттардың бірнеше топтастыруы бар, мысалы</w:t>
      </w:r>
      <w:r w:rsidR="00B05A62" w:rsidRPr="008C30D6">
        <w:rPr>
          <w:rFonts w:ascii="Times New Roman" w:hAnsi="Times New Roman" w:cs="Times New Roman"/>
          <w:color w:val="000000" w:themeColor="text1"/>
          <w:sz w:val="28"/>
          <w:szCs w:val="28"/>
          <w:lang w:val="kk-KZ"/>
        </w:rPr>
        <w:t>, Л.С. Фролова толықтырған В.М. </w:t>
      </w:r>
      <w:r w:rsidRPr="008C30D6">
        <w:rPr>
          <w:rFonts w:ascii="Times New Roman" w:hAnsi="Times New Roman" w:cs="Times New Roman"/>
          <w:color w:val="000000" w:themeColor="text1"/>
          <w:sz w:val="28"/>
          <w:szCs w:val="28"/>
          <w:lang w:val="kk-KZ"/>
        </w:rPr>
        <w:t xml:space="preserve">Лейчиктің топтастыруы, С.В. Гринев пен В.А. Татариновтың топтастыруы. Қазіргі қазақ тіліндегі тілдік бірліктер мен нормалардың варианттылығын зерттеуге зор үлес қосқан қазақстандық лингвистердің бірқатарын атап өткен жөн. Олар </w:t>
      </w:r>
      <w:r w:rsidR="003D139D" w:rsidRPr="008C30D6">
        <w:rPr>
          <w:rFonts w:ascii="Times New Roman" w:hAnsi="Times New Roman" w:cs="Times New Roman"/>
          <w:color w:val="000000" w:themeColor="text1"/>
          <w:sz w:val="28"/>
          <w:szCs w:val="28"/>
          <w:lang w:val="kk-KZ"/>
        </w:rPr>
        <w:t>С. Бизақов, А. Болғанбаев, А.И. Ысқақов, С.К. Кеңесбаев, Г.Г. Мұсабаев, Ш. Сарыбаев, Р. Сыздық, И.К. </w:t>
      </w:r>
      <w:r w:rsidRPr="008C30D6">
        <w:rPr>
          <w:rFonts w:ascii="Times New Roman" w:hAnsi="Times New Roman" w:cs="Times New Roman"/>
          <w:color w:val="000000" w:themeColor="text1"/>
          <w:sz w:val="28"/>
          <w:szCs w:val="28"/>
          <w:lang w:val="kk-KZ"/>
        </w:rPr>
        <w:t>Ұйықбаев</w:t>
      </w:r>
      <w:r w:rsidR="003D139D" w:rsidRPr="008C30D6">
        <w:rPr>
          <w:rFonts w:ascii="Times New Roman" w:hAnsi="Times New Roman" w:cs="Times New Roman"/>
          <w:color w:val="000000" w:themeColor="text1"/>
          <w:sz w:val="28"/>
          <w:szCs w:val="28"/>
          <w:lang w:val="kk-KZ"/>
        </w:rPr>
        <w:t>, К.Ш. </w:t>
      </w:r>
      <w:r w:rsidRPr="008C30D6">
        <w:rPr>
          <w:rFonts w:ascii="Times New Roman" w:hAnsi="Times New Roman" w:cs="Times New Roman"/>
          <w:color w:val="000000" w:themeColor="text1"/>
          <w:sz w:val="28"/>
          <w:szCs w:val="28"/>
          <w:lang w:val="kk-KZ"/>
        </w:rPr>
        <w:t xml:space="preserve">Хусаин, т.б. </w:t>
      </w:r>
      <w:r w:rsidR="004062EC" w:rsidRPr="008C30D6">
        <w:rPr>
          <w:rFonts w:ascii="Times New Roman" w:hAnsi="Times New Roman" w:cs="Times New Roman"/>
          <w:color w:val="000000" w:themeColor="text1"/>
          <w:sz w:val="28"/>
          <w:szCs w:val="28"/>
          <w:lang w:val="kk-KZ"/>
        </w:rPr>
        <w:t xml:space="preserve"> Ал қазақ тіліндегі етістіктер бойынша төмендегі ғалымдардың ұлесі зор. Атап айтқанда:</w:t>
      </w:r>
      <w:r w:rsidR="003D139D" w:rsidRPr="008C30D6">
        <w:rPr>
          <w:rFonts w:ascii="Times New Roman" w:hAnsi="Times New Roman" w:cs="Times New Roman"/>
          <w:color w:val="000000" w:themeColor="text1"/>
          <w:sz w:val="28"/>
          <w:szCs w:val="28"/>
          <w:lang w:val="kk-KZ"/>
        </w:rPr>
        <w:t xml:space="preserve"> </w:t>
      </w:r>
      <w:r w:rsidR="004062EC" w:rsidRPr="008C30D6">
        <w:rPr>
          <w:rFonts w:ascii="Times New Roman" w:hAnsi="Times New Roman" w:cs="Times New Roman"/>
          <w:color w:val="000000" w:themeColor="text1"/>
          <w:sz w:val="28"/>
          <w:szCs w:val="28"/>
          <w:lang w:val="kk-KZ"/>
        </w:rPr>
        <w:t>М.Оразов,</w:t>
      </w:r>
      <w:r w:rsidR="003D139D" w:rsidRPr="008C30D6">
        <w:rPr>
          <w:rFonts w:ascii="Times New Roman" w:hAnsi="Times New Roman" w:cs="Times New Roman"/>
          <w:color w:val="000000" w:themeColor="text1"/>
          <w:sz w:val="28"/>
          <w:szCs w:val="28"/>
          <w:lang w:val="kk-KZ"/>
        </w:rPr>
        <w:t xml:space="preserve">  С.М. Исаев</w:t>
      </w:r>
      <w:r w:rsidR="004062EC" w:rsidRPr="008C30D6">
        <w:rPr>
          <w:rFonts w:ascii="Times New Roman" w:hAnsi="Times New Roman" w:cs="Times New Roman"/>
          <w:color w:val="000000" w:themeColor="text1"/>
          <w:sz w:val="28"/>
          <w:szCs w:val="28"/>
          <w:lang w:val="kk-KZ"/>
        </w:rPr>
        <w:t xml:space="preserve"> И.Е.Маманов,  М.С.Жолшаева</w:t>
      </w:r>
    </w:p>
    <w:p w14:paraId="387540E5" w14:textId="39640AD2" w:rsidR="007D24C3" w:rsidRPr="008C30D6" w:rsidRDefault="003D139D"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hAnsi="Times New Roman" w:cs="Times New Roman"/>
          <w:color w:val="000000" w:themeColor="text1"/>
          <w:sz w:val="28"/>
          <w:szCs w:val="28"/>
          <w:lang w:val="kk-KZ"/>
        </w:rPr>
        <w:t>1997 жылы С. </w:t>
      </w:r>
      <w:r w:rsidR="007D24C3" w:rsidRPr="008C30D6">
        <w:rPr>
          <w:rFonts w:ascii="Times New Roman" w:hAnsi="Times New Roman" w:cs="Times New Roman"/>
          <w:color w:val="000000" w:themeColor="text1"/>
          <w:sz w:val="28"/>
          <w:szCs w:val="28"/>
          <w:lang w:val="kk-KZ"/>
        </w:rPr>
        <w:t xml:space="preserve">Бизақов қазақ тіліндегі варианттылық мәселелерінің жеткіліксіз қарастырылғандығын айта келе, төмендегідей себептерін келтіреді: </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xml:space="preserve">а) жазу дәстүрінде баспа ісінің </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дамымаушылығы</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xml:space="preserve"> жергілікті говорлардың әдеби тіл нормасы тұрғысынан жүйелендірілуін күрделендірді. Жаңа әлеуметтік жағдайларда ұлттық тілдің жан-жақты дамуы, стилистикалық формалардың қалыптасуы говорлардың даму мүмкіншілігін тарылтты. Бұның барлығы тілдегі сапалы түрде ерекшеленетін варианттардың азаюына жақсы жағдай жасады; б) вариативтілік мәселесі лингвистикалық сұрақтардың кең ауқымды байланысты қарастырылатындықтан, ол басқа да бірқатар құбылыстарды алдын ала зерттеуді талап етеді</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xml:space="preserve">. Түркі, семит және үндіеуропа тілдеріндегі метатеза мен түбір вариативтілігі туралы мәселелерді шешуге арналған жұмысында К.Ш. Хусаин былай деп көрсетеді: </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Бір мазмұнды бірақ екі түрлі формалардан тұратын тілдік бірліктердің вариативтілігі лингвистикалық әдебиетте форманың артықшылығы және жаңа бірліктер жасаудағы тілдің даму процесіндегі мүмкіндіктерін жүзеге асыру тәсілі ретінде қарастырылады. Форманың артықшылығы тұрғысында вариативтілік коммуникацияның негізгі заңдарына қайшы келеді, себебі дыбысталу мен мағынаның бірлігін, әр түрлі жасалған туынды сөздер арасындағы фонематикалық қатынасты бұзады, семантикалық тұрақтылықты формалды білдіру көптілігіне ықпал етеді</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xml:space="preserve">. Оның пікірінше, </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вариативтілік сипатының өзгеруі барлық тіл деңгейлерінде болуы мүмкін</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xml:space="preserve"> [14, 174]. Сөйтіп, </w:t>
      </w:r>
      <w:r w:rsidR="007D24C3" w:rsidRPr="008C30D6">
        <w:rPr>
          <w:rFonts w:ascii="Times New Roman" w:hAnsi="Times New Roman" w:cs="Times New Roman"/>
          <w:color w:val="000000" w:themeColor="text1"/>
          <w:sz w:val="28"/>
          <w:szCs w:val="28"/>
          <w:lang w:val="kk-KZ"/>
        </w:rPr>
        <w:lastRenderedPageBreak/>
        <w:t xml:space="preserve">әдебиеттерді аналитикалық шолу көрсетіп отырғандай, вариант және вариативтілік лингвистикада кең көлемде зерттеулер мен әр түрлі тұрғыдан қарастырыла алады. Бір дереккөздерде вариативлік сөйлеу құбылысы деп қарастырылса, енді біреулерінде тілге тән социолингвистикалық фактор ретінде түсіндіріледі (әр түрлі тіл варианттары). Сондықтан да Л.П. Крысиннің мына пікірін әбден орынды деуге болады, варианттарды зерттеудің қызықтылығы мен маңыздылығы </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тек тілдің қолданылуының әлеуметтік факторларға тәуелділігі туралы тезистің иллюстрациясы ғана емес, әдеби тілдердің көпшілігіне тән вариативтілік олардың дамуы жолындағы кедергі емес, қалыпты құбылыс, оның негізі тіл жүйесінің маңызды қасиеттерінде және оның қарым-қатынас құралы ретінде қолданылу сипатында жатыр. Тіл – жүйе ретінде де, норма ретінде де, сөйлеу ретінде де гетерогенді</w:t>
      </w:r>
      <w:r w:rsidR="001E14CA" w:rsidRPr="008C30D6">
        <w:rPr>
          <w:rFonts w:ascii="Times New Roman" w:hAnsi="Times New Roman" w:cs="Times New Roman"/>
          <w:color w:val="000000" w:themeColor="text1"/>
          <w:sz w:val="28"/>
          <w:szCs w:val="28"/>
          <w:lang w:val="kk-KZ"/>
        </w:rPr>
        <w:t>»</w:t>
      </w:r>
      <w:r w:rsidR="007D24C3" w:rsidRPr="008C30D6">
        <w:rPr>
          <w:rFonts w:ascii="Times New Roman" w:hAnsi="Times New Roman" w:cs="Times New Roman"/>
          <w:color w:val="000000" w:themeColor="text1"/>
          <w:sz w:val="28"/>
          <w:szCs w:val="28"/>
          <w:lang w:val="kk-KZ"/>
        </w:rPr>
        <w:t>. Енді біреулері вариативтілікті мәтіндегі, яғни жазба деректердегі әр түрлі оқылуы деп түсінеді. Әр түрлі қырынан қарастырылуының жағымды және жағымсыз жақтары да бар, ал оларды таңдау зерттеуші іріктеп алатын нақты талдау материалына байланысты. Сонымен, қазіргі кең көлемдегі түсінікте вариативтілік құбылыстардың сипаты бойынша айтарлықтай әр түрлі спектрді қамтиды, оларға төмендегідей айқындалған вариантталу жатады: - интралингвистикалық себептермен, мысалы, бір тілдің жүйесіндегі тілдік бірліктердің эволюциялық дамуы сияқты; - тілдік қатынас және қостілділік секілді экстралингвистикалық себептермен; - тілдің өмір сүруінің жекелеген формалары: әдеби тілдің әр түрлі тіл варианттармен бірге өмір сүруі; - тілдің ұлттық-аумақтық түрлері: әдеби тіл және диалектілер. Сондай-ақ варианттар мен вариативтілік құбылыстарын зерттейтін бағыттардың анықтамасына да назар аудару керек, себебі осы лингвистика саласын білдіретін бірнеше терминдер бар, олардың зерттеу категориялары варианттар және әлбетте вариативтілік құбылысы болып табылады.</w:t>
      </w:r>
    </w:p>
    <w:p w14:paraId="05476EA2" w14:textId="77777777" w:rsidR="00692E77" w:rsidRDefault="00692E77" w:rsidP="0063766B">
      <w:pPr>
        <w:pStyle w:val="a4"/>
        <w:tabs>
          <w:tab w:val="left" w:pos="993"/>
        </w:tabs>
        <w:spacing w:before="0" w:beforeAutospacing="0" w:after="0" w:afterAutospacing="0"/>
        <w:ind w:firstLine="567"/>
        <w:jc w:val="both"/>
        <w:rPr>
          <w:color w:val="000000" w:themeColor="text1"/>
          <w:sz w:val="28"/>
          <w:szCs w:val="28"/>
          <w:lang w:val="kk-KZ"/>
        </w:rPr>
      </w:pPr>
    </w:p>
    <w:p w14:paraId="7C4510BC" w14:textId="77777777" w:rsidR="00430770" w:rsidRPr="008C30D6" w:rsidRDefault="00430770" w:rsidP="0063766B">
      <w:pPr>
        <w:pStyle w:val="a4"/>
        <w:tabs>
          <w:tab w:val="left" w:pos="993"/>
        </w:tabs>
        <w:spacing w:before="0" w:beforeAutospacing="0" w:after="0" w:afterAutospacing="0"/>
        <w:ind w:firstLine="567"/>
        <w:jc w:val="both"/>
        <w:rPr>
          <w:color w:val="000000" w:themeColor="text1"/>
          <w:sz w:val="28"/>
          <w:szCs w:val="28"/>
          <w:lang w:val="kk-KZ"/>
        </w:rPr>
      </w:pPr>
    </w:p>
    <w:p w14:paraId="00A49B33" w14:textId="20C68C4D" w:rsidR="00C9363B" w:rsidRPr="008C30D6" w:rsidRDefault="00C9363B" w:rsidP="00C9363B">
      <w:pPr>
        <w:tabs>
          <w:tab w:val="left" w:pos="851"/>
          <w:tab w:val="left" w:pos="993"/>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1.3 Вариативтілік феномені: инвариант</w:t>
      </w:r>
      <w:r w:rsidRPr="008C30D6">
        <w:rPr>
          <w:rFonts w:ascii="Times New Roman" w:hAnsi="Times New Roman" w:cs="Times New Roman"/>
          <w:b/>
          <w:color w:val="000000" w:themeColor="text1"/>
          <w:sz w:val="28"/>
          <w:szCs w:val="28"/>
        </w:rPr>
        <w:t>-</w:t>
      </w:r>
      <w:r w:rsidRPr="008C30D6">
        <w:rPr>
          <w:rFonts w:ascii="Times New Roman" w:hAnsi="Times New Roman" w:cs="Times New Roman"/>
          <w:b/>
          <w:color w:val="000000" w:themeColor="text1"/>
          <w:sz w:val="28"/>
          <w:szCs w:val="28"/>
          <w:lang w:val="kk-KZ"/>
        </w:rPr>
        <w:t>вариант қатынасы және лексика-семантикалық топтар</w:t>
      </w:r>
    </w:p>
    <w:p w14:paraId="651858E8" w14:textId="3C14B9B1" w:rsidR="007E6141" w:rsidRPr="000D4BC8" w:rsidRDefault="007E6141" w:rsidP="000D4BC8">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 xml:space="preserve">Тілдегі сөз варианттарын зерттеу- тіл мәдениетінің ең басты мәселелерінің бірі. Философиялық жалпы тіл білімінде варианттылық ежелгі заманнан ғылымның зерттеу нысандарының бірі болып келеді. Оған Платонның және </w:t>
      </w:r>
      <w:r w:rsidR="000D4BC8">
        <w:rPr>
          <w:rFonts w:ascii="Times New Roman" w:hAnsi="Times New Roman" w:cs="Times New Roman"/>
          <w:color w:val="000000" w:themeColor="text1"/>
          <w:sz w:val="28"/>
          <w:szCs w:val="28"/>
          <w:lang w:val="kk-KZ"/>
        </w:rPr>
        <w:t>ә</w:t>
      </w:r>
      <w:r w:rsidRPr="000D4BC8">
        <w:rPr>
          <w:rFonts w:ascii="Times New Roman" w:hAnsi="Times New Roman" w:cs="Times New Roman"/>
          <w:color w:val="000000" w:themeColor="text1"/>
          <w:sz w:val="28"/>
          <w:szCs w:val="28"/>
          <w:lang w:val="kk-KZ"/>
        </w:rPr>
        <w:t xml:space="preserve">л-Киндидің және басқа ғұламалардың вариантқа айтқан пікірі дәлел бола алады. Араб философиясының негізін қалаған </w:t>
      </w:r>
      <w:r w:rsidR="000D4BC8">
        <w:rPr>
          <w:rFonts w:ascii="Times New Roman" w:hAnsi="Times New Roman" w:cs="Times New Roman"/>
          <w:color w:val="000000" w:themeColor="text1"/>
          <w:sz w:val="28"/>
          <w:szCs w:val="28"/>
          <w:lang w:val="kk-KZ"/>
        </w:rPr>
        <w:t>ә</w:t>
      </w:r>
      <w:r w:rsidRPr="000D4BC8">
        <w:rPr>
          <w:rFonts w:ascii="Times New Roman" w:hAnsi="Times New Roman" w:cs="Times New Roman"/>
          <w:color w:val="000000" w:themeColor="text1"/>
          <w:sz w:val="28"/>
          <w:szCs w:val="28"/>
          <w:lang w:val="kk-KZ"/>
        </w:rPr>
        <w:t>л-Кинди синоним мен варианттың бірдей еместігін атап айтты. Вариант мәселесі лингвистикада ХVII-ғасырдан бастап ерекше зерттеле бастады. Осыған байланысты лингвист Никола Катерино француз тіліндегі 468 дублет сөздің тізімін жасап, 1683 жылы шыққан кітабында жариялап, олар туралы өз пікірлерін жазған. Кеңестік уақыттың тіл білімінде вариант мәселесіне ұзақ жылдар бойы ерекше көңіл бөлініп келді. Сөз варианттары туралы арнаулы мақалалар, кітапшалар, авторефераттар, диссертациялар жазылды.</w:t>
      </w:r>
    </w:p>
    <w:p w14:paraId="0EDB49F2" w14:textId="29FFFA61" w:rsidR="007E6141" w:rsidRPr="000D4BC8" w:rsidRDefault="007E6141" w:rsidP="000D4BC8">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Қазақ тіл білімінде де вариант мәселесі жөнінде мақала</w:t>
      </w:r>
      <w:r w:rsidR="00BF1C26" w:rsidRPr="000D4BC8">
        <w:rPr>
          <w:rFonts w:ascii="Times New Roman" w:hAnsi="Times New Roman" w:cs="Times New Roman"/>
          <w:color w:val="000000" w:themeColor="text1"/>
          <w:sz w:val="28"/>
          <w:szCs w:val="28"/>
          <w:lang w:val="kk-KZ"/>
        </w:rPr>
        <w:t>лар мен еңбектер көрсетілді. Қ. </w:t>
      </w:r>
      <w:r w:rsidRPr="000D4BC8">
        <w:rPr>
          <w:rFonts w:ascii="Times New Roman" w:hAnsi="Times New Roman" w:cs="Times New Roman"/>
          <w:color w:val="000000" w:themeColor="text1"/>
          <w:sz w:val="28"/>
          <w:szCs w:val="28"/>
          <w:lang w:val="kk-KZ"/>
        </w:rPr>
        <w:t>Жұбанов 1929 жылғы 2-4 маусымда Қызылорда қаласында</w:t>
      </w:r>
      <w:r w:rsidRPr="008C30D6">
        <w:rPr>
          <w:rFonts w:ascii="Times New Roman" w:eastAsia="Times New Roman" w:hAnsi="Times New Roman" w:cs="Times New Roman"/>
          <w:color w:val="000000" w:themeColor="text1"/>
          <w:spacing w:val="5"/>
          <w:sz w:val="28"/>
          <w:szCs w:val="28"/>
          <w:lang w:val="kk-KZ" w:eastAsia="ru-RU"/>
        </w:rPr>
        <w:t xml:space="preserve"> </w:t>
      </w:r>
      <w:r w:rsidRPr="008C30D6">
        <w:rPr>
          <w:rFonts w:ascii="Times New Roman" w:eastAsia="Times New Roman" w:hAnsi="Times New Roman" w:cs="Times New Roman"/>
          <w:color w:val="000000" w:themeColor="text1"/>
          <w:spacing w:val="5"/>
          <w:sz w:val="28"/>
          <w:szCs w:val="28"/>
          <w:lang w:val="kk-KZ" w:eastAsia="ru-RU"/>
        </w:rPr>
        <w:lastRenderedPageBreak/>
        <w:t>өткізілген ғылыми- терминологиялық конференцияда сөйлеген сөзінде</w:t>
      </w:r>
      <w:r w:rsidR="000D4BC8">
        <w:rPr>
          <w:rFonts w:ascii="Times New Roman" w:eastAsia="Times New Roman" w:hAnsi="Times New Roman" w:cs="Times New Roman"/>
          <w:color w:val="000000" w:themeColor="text1"/>
          <w:spacing w:val="5"/>
          <w:sz w:val="28"/>
          <w:szCs w:val="28"/>
          <w:lang w:val="kk-KZ" w:eastAsia="ru-RU"/>
        </w:rPr>
        <w:t xml:space="preserve"> </w:t>
      </w:r>
      <w:r w:rsidRPr="008C30D6">
        <w:rPr>
          <w:rFonts w:ascii="Times New Roman" w:eastAsia="Times New Roman" w:hAnsi="Times New Roman" w:cs="Times New Roman"/>
          <w:i/>
          <w:iCs/>
          <w:color w:val="000000" w:themeColor="text1"/>
          <w:spacing w:val="5"/>
          <w:sz w:val="28"/>
          <w:szCs w:val="28"/>
          <w:lang w:val="kk-KZ" w:eastAsia="ru-RU"/>
        </w:rPr>
        <w:t>көрі, гөрі</w:t>
      </w:r>
      <w:r w:rsidR="000D4BC8">
        <w:rPr>
          <w:rFonts w:ascii="Times New Roman" w:eastAsia="Times New Roman" w:hAnsi="Times New Roman" w:cs="Times New Roman"/>
          <w:i/>
          <w:iCs/>
          <w:color w:val="000000" w:themeColor="text1"/>
          <w:spacing w:val="5"/>
          <w:sz w:val="28"/>
          <w:szCs w:val="28"/>
          <w:lang w:val="kk-KZ" w:eastAsia="ru-RU"/>
        </w:rPr>
        <w:t xml:space="preserve"> </w:t>
      </w:r>
      <w:r w:rsidRPr="008C30D6">
        <w:rPr>
          <w:rFonts w:ascii="Times New Roman" w:eastAsia="Times New Roman" w:hAnsi="Times New Roman" w:cs="Times New Roman"/>
          <w:color w:val="000000" w:themeColor="text1"/>
          <w:spacing w:val="5"/>
          <w:sz w:val="28"/>
          <w:szCs w:val="28"/>
          <w:lang w:val="kk-KZ" w:eastAsia="ru-RU"/>
        </w:rPr>
        <w:t>шылауының варианттары жөнінде айтып, бұл шылаудың төркіні</w:t>
      </w:r>
      <w:r w:rsidR="000D4BC8">
        <w:rPr>
          <w:rFonts w:ascii="Times New Roman" w:eastAsia="Times New Roman" w:hAnsi="Times New Roman" w:cs="Times New Roman"/>
          <w:color w:val="000000" w:themeColor="text1"/>
          <w:spacing w:val="5"/>
          <w:sz w:val="28"/>
          <w:szCs w:val="28"/>
          <w:lang w:val="kk-KZ" w:eastAsia="ru-RU"/>
        </w:rPr>
        <w:t xml:space="preserve"> </w:t>
      </w:r>
      <w:r w:rsidRPr="008C30D6">
        <w:rPr>
          <w:rFonts w:ascii="Times New Roman" w:eastAsia="Times New Roman" w:hAnsi="Times New Roman" w:cs="Times New Roman"/>
          <w:i/>
          <w:iCs/>
          <w:color w:val="000000" w:themeColor="text1"/>
          <w:spacing w:val="5"/>
          <w:sz w:val="28"/>
          <w:szCs w:val="28"/>
          <w:lang w:val="kk-KZ" w:eastAsia="ru-RU"/>
        </w:rPr>
        <w:t>«көр»</w:t>
      </w:r>
      <w:r w:rsidR="000D4BC8">
        <w:rPr>
          <w:rFonts w:ascii="Times New Roman" w:eastAsia="Times New Roman" w:hAnsi="Times New Roman" w:cs="Times New Roman"/>
          <w:i/>
          <w:iCs/>
          <w:color w:val="000000" w:themeColor="text1"/>
          <w:spacing w:val="5"/>
          <w:sz w:val="28"/>
          <w:szCs w:val="28"/>
          <w:lang w:val="kk-KZ" w:eastAsia="ru-RU"/>
        </w:rPr>
        <w:t xml:space="preserve"> </w:t>
      </w:r>
      <w:r w:rsidRPr="000D4BC8">
        <w:rPr>
          <w:rFonts w:ascii="Times New Roman" w:hAnsi="Times New Roman" w:cs="Times New Roman"/>
          <w:color w:val="000000" w:themeColor="text1"/>
          <w:sz w:val="28"/>
          <w:szCs w:val="28"/>
          <w:lang w:val="kk-KZ"/>
        </w:rPr>
        <w:t xml:space="preserve">деген етістік екенін дәлелдеді </w:t>
      </w:r>
      <w:r w:rsidR="004D3F15" w:rsidRPr="000D4BC8">
        <w:rPr>
          <w:rFonts w:ascii="Times New Roman" w:hAnsi="Times New Roman" w:cs="Times New Roman"/>
          <w:color w:val="000000" w:themeColor="text1"/>
          <w:sz w:val="28"/>
          <w:szCs w:val="28"/>
          <w:lang w:val="kk-KZ"/>
        </w:rPr>
        <w:t>[48</w:t>
      </w:r>
      <w:r w:rsidRPr="000D4BC8">
        <w:rPr>
          <w:rFonts w:ascii="Times New Roman" w:hAnsi="Times New Roman" w:cs="Times New Roman"/>
          <w:color w:val="000000" w:themeColor="text1"/>
          <w:sz w:val="28"/>
          <w:szCs w:val="28"/>
          <w:lang w:val="kk-KZ"/>
        </w:rPr>
        <w:t>, 259]. 1968 жылы Алматы қаласында өткізілген баспасөз тілінің мәдениеті жөніндегі республикалық ғылыми-практикалық конференцияда вариант мәселесі де сөз болды, осы конференцияның ұсыныстарында сөз варианттары туралы былай делінді:</w:t>
      </w:r>
    </w:p>
    <w:p w14:paraId="0DB07700" w14:textId="719D78F4" w:rsidR="007E6141" w:rsidRPr="000D4BC8" w:rsidRDefault="007E6141" w:rsidP="000D4BC8">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«Баспасөз тілінің мәдениетіне елеулі нұқсан келтіріп жүрген қолайсыз құбылыстардың бірі сөздердің әдеби емес сыңарларын талғаусыз, әркім өз бетінше қолдану деп білеміз. Сондықтан осы уақытқа шейін баспасөз бетінде орынды- орынсыз жарияланып келген жарыспалы сөздерді келешекте ғылыми негізінде</w:t>
      </w:r>
      <w:r w:rsidR="007D24C3" w:rsidRPr="000D4BC8">
        <w:rPr>
          <w:rFonts w:ascii="Times New Roman" w:hAnsi="Times New Roman" w:cs="Times New Roman"/>
          <w:color w:val="000000" w:themeColor="text1"/>
          <w:sz w:val="28"/>
          <w:szCs w:val="28"/>
          <w:lang w:val="kk-KZ"/>
        </w:rPr>
        <w:t xml:space="preserve"> нормалауды мақұл деп санаймыз</w:t>
      </w:r>
      <w:r w:rsidR="004D3F15" w:rsidRPr="000D4BC8">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Ал жалпы вариант термині қайдан пайда болды деген сұраққа келсек, вариант термині латынның «өзгеріс», яғни «бір нәрсенің әр түрі» деген мағынаны білдіретін varians (v</w:t>
      </w:r>
      <w:r w:rsidR="004D3F15" w:rsidRPr="000D4BC8">
        <w:rPr>
          <w:rFonts w:ascii="Times New Roman" w:hAnsi="Times New Roman" w:cs="Times New Roman"/>
          <w:color w:val="000000" w:themeColor="text1"/>
          <w:sz w:val="28"/>
          <w:szCs w:val="28"/>
          <w:lang w:val="kk-KZ"/>
        </w:rPr>
        <w:t>ariantos) деген сөзінен алынған</w:t>
      </w:r>
      <w:r w:rsidRPr="000D4BC8">
        <w:rPr>
          <w:rFonts w:ascii="Times New Roman" w:hAnsi="Times New Roman" w:cs="Times New Roman"/>
          <w:color w:val="000000" w:themeColor="text1"/>
          <w:sz w:val="28"/>
          <w:szCs w:val="28"/>
          <w:lang w:val="kk-KZ"/>
        </w:rPr>
        <w:t>. Тілдегі варианттылықтың мәні мынада: лексикалық единицалар мағыналық дәлдік сақтай отырып, әртүрлі құбылыстардың ықпалымен өзінің әдеттегі тұлғасынан өзгеше бірнеше дыбыстық вариантта айтылуы мүмкін. Мысалы, диірмен/ тиірмен, балуан/палуан, ғаріп/кәріп, ғанибет/қныбет, теңіз/деңіз-фонетикалық құрамында айырмашылығы бар, бірақ мағынасы тепе-тең сөздер. Кіріспе бөлімінде жазылған жұмыс мақсатына байланысты осы жұмыста</w:t>
      </w:r>
    </w:p>
    <w:p w14:paraId="45D1E350" w14:textId="77777777" w:rsidR="007E6141" w:rsidRPr="000D4BC8" w:rsidRDefault="007E6141" w:rsidP="0005300E">
      <w:pPr>
        <w:pStyle w:val="a3"/>
        <w:numPr>
          <w:ilvl w:val="0"/>
          <w:numId w:val="60"/>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сөз варианттарының айырым белгісін;</w:t>
      </w:r>
    </w:p>
    <w:p w14:paraId="200A4344" w14:textId="77777777" w:rsidR="007E6141" w:rsidRPr="000D4BC8" w:rsidRDefault="007E6141" w:rsidP="0005300E">
      <w:pPr>
        <w:pStyle w:val="a3"/>
        <w:numPr>
          <w:ilvl w:val="0"/>
          <w:numId w:val="60"/>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сөз варианттарының шығу арналарымен өзгеру себебін;</w:t>
      </w:r>
    </w:p>
    <w:p w14:paraId="44C33AF4" w14:textId="77777777" w:rsidR="007E6141" w:rsidRPr="000D4BC8" w:rsidRDefault="007E6141" w:rsidP="0005300E">
      <w:pPr>
        <w:pStyle w:val="a3"/>
        <w:numPr>
          <w:ilvl w:val="0"/>
          <w:numId w:val="60"/>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сөз вариантының түрлерін;</w:t>
      </w:r>
    </w:p>
    <w:p w14:paraId="10B985C6" w14:textId="6C318CCB" w:rsidR="007E6141" w:rsidRPr="000D4BC8" w:rsidRDefault="007E6141" w:rsidP="0005300E">
      <w:pPr>
        <w:pStyle w:val="a3"/>
        <w:numPr>
          <w:ilvl w:val="0"/>
          <w:numId w:val="60"/>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Варианттылықтың әдеби тілге әсерін анықтау міндеттерін толығырақ ақпарат беруге тырыстық</w:t>
      </w:r>
      <w:r w:rsidR="000D4BC8" w:rsidRPr="000D4BC8">
        <w:rPr>
          <w:rFonts w:ascii="Times New Roman" w:hAnsi="Times New Roman" w:cs="Times New Roman"/>
          <w:color w:val="000000" w:themeColor="text1"/>
          <w:sz w:val="28"/>
          <w:szCs w:val="28"/>
          <w:lang w:val="kk-KZ"/>
        </w:rPr>
        <w:t>.</w:t>
      </w:r>
    </w:p>
    <w:p w14:paraId="384DBC52" w14:textId="01E5CE37" w:rsidR="007E6141" w:rsidRPr="000D4BC8" w:rsidRDefault="007E6141" w:rsidP="0063766B">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Осыған байланысты қазақ және орыс ғалымдарының варианттылыққа берген аны</w:t>
      </w:r>
      <w:r w:rsidR="00BF1C26" w:rsidRPr="000D4BC8">
        <w:rPr>
          <w:rFonts w:ascii="Times New Roman" w:hAnsi="Times New Roman" w:cs="Times New Roman"/>
          <w:color w:val="000000" w:themeColor="text1"/>
          <w:sz w:val="28"/>
          <w:szCs w:val="28"/>
          <w:lang w:val="kk-KZ"/>
        </w:rPr>
        <w:t xml:space="preserve">қтамаларына тағы да оралсақ: </w:t>
      </w:r>
      <w:r w:rsidRPr="000D4BC8">
        <w:rPr>
          <w:rFonts w:ascii="Times New Roman" w:hAnsi="Times New Roman" w:cs="Times New Roman"/>
          <w:color w:val="000000" w:themeColor="text1"/>
          <w:sz w:val="28"/>
          <w:szCs w:val="28"/>
          <w:lang w:val="kk-KZ"/>
        </w:rPr>
        <w:t>Тілдегі синонимдер мағыналық жағынан болсын, тұлғалық жағынан болсын, әрқайсысының өзіндік дербестігі бар жеке-жеке сөздер деп танылады, ал сөздің лексикалық бірлігінде ешқандай өзгешелігі жоқ, морфемдік құрамы ұқсас құрылымдарды</w:t>
      </w:r>
      <w:r w:rsid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сөз варианттары</w:t>
      </w:r>
      <w:r w:rsid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дейміз, дей келе, қазақ тіліндегі «</w:t>
      </w:r>
      <w:r w:rsidRPr="000D4BC8">
        <w:rPr>
          <w:rFonts w:ascii="Times New Roman" w:hAnsi="Times New Roman" w:cs="Times New Roman"/>
          <w:i/>
          <w:iCs/>
          <w:color w:val="000000" w:themeColor="text1"/>
          <w:sz w:val="28"/>
          <w:szCs w:val="28"/>
          <w:lang w:val="kk-KZ"/>
        </w:rPr>
        <w:t>разы-ырза-риза</w:t>
      </w:r>
      <w:r w:rsidRPr="000D4BC8">
        <w:rPr>
          <w:rFonts w:ascii="Times New Roman" w:hAnsi="Times New Roman" w:cs="Times New Roman"/>
          <w:color w:val="000000" w:themeColor="text1"/>
          <w:sz w:val="28"/>
          <w:szCs w:val="28"/>
          <w:lang w:val="kk-KZ"/>
        </w:rPr>
        <w:t>», «</w:t>
      </w:r>
      <w:r w:rsidRPr="000D4BC8">
        <w:rPr>
          <w:rFonts w:ascii="Times New Roman" w:hAnsi="Times New Roman" w:cs="Times New Roman"/>
          <w:i/>
          <w:iCs/>
          <w:color w:val="000000" w:themeColor="text1"/>
          <w:sz w:val="28"/>
          <w:szCs w:val="28"/>
          <w:lang w:val="kk-KZ"/>
        </w:rPr>
        <w:t>дәнеме-дәнеңе</w:t>
      </w:r>
      <w:r w:rsidRPr="000D4BC8">
        <w:rPr>
          <w:rFonts w:ascii="Times New Roman" w:hAnsi="Times New Roman" w:cs="Times New Roman"/>
          <w:color w:val="000000" w:themeColor="text1"/>
          <w:sz w:val="28"/>
          <w:szCs w:val="28"/>
          <w:lang w:val="kk-KZ"/>
        </w:rPr>
        <w:t>»,</w:t>
      </w:r>
      <w:r w:rsid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w:t>
      </w:r>
      <w:r w:rsidRPr="000D4BC8">
        <w:rPr>
          <w:rFonts w:ascii="Times New Roman" w:hAnsi="Times New Roman" w:cs="Times New Roman"/>
          <w:i/>
          <w:iCs/>
          <w:color w:val="000000" w:themeColor="text1"/>
          <w:sz w:val="28"/>
          <w:szCs w:val="28"/>
          <w:lang w:val="kk-KZ"/>
        </w:rPr>
        <w:t>сайтан-шайтан</w:t>
      </w:r>
      <w:r w:rsidRPr="000D4BC8">
        <w:rPr>
          <w:rFonts w:ascii="Times New Roman" w:hAnsi="Times New Roman" w:cs="Times New Roman"/>
          <w:color w:val="000000" w:themeColor="text1"/>
          <w:sz w:val="28"/>
          <w:szCs w:val="28"/>
          <w:lang w:val="kk-KZ"/>
        </w:rPr>
        <w:t>», «</w:t>
      </w:r>
      <w:r w:rsidRPr="000D4BC8">
        <w:rPr>
          <w:rFonts w:ascii="Times New Roman" w:hAnsi="Times New Roman" w:cs="Times New Roman"/>
          <w:i/>
          <w:iCs/>
          <w:color w:val="000000" w:themeColor="text1"/>
          <w:sz w:val="28"/>
          <w:szCs w:val="28"/>
          <w:lang w:val="kk-KZ"/>
        </w:rPr>
        <w:t>дөңгелек-доңғалақ</w:t>
      </w:r>
      <w:r w:rsidRPr="000D4BC8">
        <w:rPr>
          <w:rFonts w:ascii="Times New Roman" w:hAnsi="Times New Roman" w:cs="Times New Roman"/>
          <w:color w:val="000000" w:themeColor="text1"/>
          <w:sz w:val="28"/>
          <w:szCs w:val="28"/>
          <w:lang w:val="kk-KZ"/>
        </w:rPr>
        <w:t>»</w:t>
      </w:r>
      <w:r w:rsid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секілді фонетикалық вари</w:t>
      </w:r>
      <w:r w:rsidR="00CD6301" w:rsidRPr="000D4BC8">
        <w:rPr>
          <w:rFonts w:ascii="Times New Roman" w:hAnsi="Times New Roman" w:cs="Times New Roman"/>
          <w:color w:val="000000" w:themeColor="text1"/>
          <w:sz w:val="28"/>
          <w:szCs w:val="28"/>
          <w:lang w:val="kk-KZ"/>
        </w:rPr>
        <w:t>анттас сөздерді мысал етеді</w:t>
      </w:r>
      <w:r w:rsidRPr="000D4BC8">
        <w:rPr>
          <w:rFonts w:ascii="Times New Roman" w:hAnsi="Times New Roman" w:cs="Times New Roman"/>
          <w:color w:val="000000" w:themeColor="text1"/>
          <w:sz w:val="28"/>
          <w:szCs w:val="28"/>
          <w:lang w:val="kk-KZ"/>
        </w:rPr>
        <w:t>. Ғалымдар тілдердегі сөз варианттарын ажыратудың 3 белгісін:</w:t>
      </w:r>
    </w:p>
    <w:p w14:paraId="193E62E5" w14:textId="560F3628" w:rsidR="007E6141" w:rsidRPr="000D4BC8" w:rsidRDefault="007E6141" w:rsidP="0005300E">
      <w:pPr>
        <w:pStyle w:val="a3"/>
        <w:numPr>
          <w:ilvl w:val="0"/>
          <w:numId w:val="61"/>
        </w:numPr>
        <w:shd w:val="clear" w:color="auto" w:fill="FFFFFF"/>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cөздің түбірлерінде ортақ ұқсастық болуын</w:t>
      </w:r>
    </w:p>
    <w:p w14:paraId="09649B26" w14:textId="63512F8C" w:rsidR="007E6141" w:rsidRPr="000D4BC8" w:rsidRDefault="007E6141" w:rsidP="0005300E">
      <w:pPr>
        <w:pStyle w:val="a3"/>
        <w:numPr>
          <w:ilvl w:val="0"/>
          <w:numId w:val="61"/>
        </w:numPr>
        <w:shd w:val="clear" w:color="auto" w:fill="FFFFFF"/>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лексикалық- семантикалық жалпылығы сақталу керектігін</w:t>
      </w:r>
    </w:p>
    <w:p w14:paraId="73A0BDDE" w14:textId="32BD85C5" w:rsidR="007E6141" w:rsidRPr="000D4BC8" w:rsidRDefault="007E6141" w:rsidP="0005300E">
      <w:pPr>
        <w:pStyle w:val="a3"/>
        <w:numPr>
          <w:ilvl w:val="0"/>
          <w:numId w:val="61"/>
        </w:numPr>
        <w:shd w:val="clear" w:color="auto" w:fill="FFFFFF"/>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дыбыстық</w:t>
      </w:r>
      <w:r w:rsidRPr="00757DB4">
        <w:rPr>
          <w:rFonts w:ascii="Times New Roman" w:eastAsia="Times New Roman" w:hAnsi="Times New Roman" w:cs="Times New Roman"/>
          <w:color w:val="000000" w:themeColor="text1"/>
          <w:spacing w:val="5"/>
          <w:sz w:val="28"/>
          <w:szCs w:val="28"/>
          <w:lang w:val="kk-KZ" w:eastAsia="ru-RU"/>
        </w:rPr>
        <w:t xml:space="preserve"> </w:t>
      </w:r>
      <w:r w:rsidRPr="000D4BC8">
        <w:rPr>
          <w:rFonts w:ascii="Times New Roman" w:hAnsi="Times New Roman" w:cs="Times New Roman"/>
          <w:color w:val="000000" w:themeColor="text1"/>
          <w:sz w:val="28"/>
          <w:szCs w:val="28"/>
          <w:lang w:val="kk-KZ"/>
        </w:rPr>
        <w:t>өзгешелігі лексика-семантикалық өзгеріс тудырмауға тиістігін атап көрсетеді.</w:t>
      </w:r>
    </w:p>
    <w:p w14:paraId="78A0EF45" w14:textId="28655809" w:rsidR="007E6141" w:rsidRPr="000D4BC8" w:rsidRDefault="00BF1C26" w:rsidP="0063766B">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К.С. </w:t>
      </w:r>
      <w:r w:rsidR="007E6141" w:rsidRPr="000D4BC8">
        <w:rPr>
          <w:rFonts w:ascii="Times New Roman" w:hAnsi="Times New Roman" w:cs="Times New Roman"/>
          <w:color w:val="000000" w:themeColor="text1"/>
          <w:sz w:val="28"/>
          <w:szCs w:val="28"/>
          <w:lang w:val="kk-KZ"/>
        </w:rPr>
        <w:t>Горбачевич сөздердің варианттылығы ұғымына анықтама бере келе:</w:t>
      </w:r>
    </w:p>
    <w:p w14:paraId="5108338F" w14:textId="4E5ECE4A" w:rsidR="007E6141" w:rsidRPr="000D4BC8" w:rsidRDefault="007E6141" w:rsidP="0063766B">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«Вариантность</w:t>
      </w:r>
      <w:r w:rsidR="006B4182" w:rsidRP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 xml:space="preserve"> это не только порождение не устойчивости языковых норм, скорее, наоборот, не устойчивость норм следствие варьирования» дейді</w:t>
      </w:r>
      <w:r w:rsidR="00CD6301" w:rsidRP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Тілдегі сөз варианттарының қалыптасуында ұқсастық та, елеулі айырмашылық та болатыны анық. Басқа тілдердегі варианттылықтың зерттелуі, олардың мәні жайлы айтылған пікірлердің қазақ тіліне де ортақ жақтары бар. Сондықтан вариант тұлғаларына байланысты теориялық мәселелер қазақ тіліндегі вариант</w:t>
      </w:r>
      <w:r w:rsidRPr="008C30D6">
        <w:rPr>
          <w:rFonts w:ascii="Times New Roman" w:eastAsia="Times New Roman" w:hAnsi="Times New Roman" w:cs="Times New Roman"/>
          <w:color w:val="000000" w:themeColor="text1"/>
          <w:spacing w:val="5"/>
          <w:sz w:val="28"/>
          <w:szCs w:val="28"/>
          <w:lang w:val="kk-KZ" w:eastAsia="ru-RU"/>
        </w:rPr>
        <w:t xml:space="preserve"> </w:t>
      </w:r>
      <w:r w:rsidRPr="000D4BC8">
        <w:rPr>
          <w:rFonts w:ascii="Times New Roman" w:hAnsi="Times New Roman" w:cs="Times New Roman"/>
          <w:color w:val="000000" w:themeColor="text1"/>
          <w:sz w:val="28"/>
          <w:szCs w:val="28"/>
          <w:lang w:val="kk-KZ"/>
        </w:rPr>
        <w:lastRenderedPageBreak/>
        <w:t>тұлғаларының анықтамасы мен айырым белгісін айқындау үшін де қажет болмақ. Орыс тіл білімінде варианттылыққа байланысты теориялық мәселелерді анықтау қырқыншы жылдарда</w:t>
      </w:r>
      <w:r w:rsidR="00BF1C26" w:rsidRPr="000D4BC8">
        <w:rPr>
          <w:rFonts w:ascii="Times New Roman" w:hAnsi="Times New Roman" w:cs="Times New Roman"/>
          <w:color w:val="000000" w:themeColor="text1"/>
          <w:sz w:val="28"/>
          <w:szCs w:val="28"/>
          <w:lang w:val="kk-KZ"/>
        </w:rPr>
        <w:t>н бергі уақытта жарық көрген В.В. Виноградов, А.И. </w:t>
      </w:r>
      <w:r w:rsidRPr="000D4BC8">
        <w:rPr>
          <w:rFonts w:ascii="Times New Roman" w:hAnsi="Times New Roman" w:cs="Times New Roman"/>
          <w:color w:val="000000" w:themeColor="text1"/>
          <w:sz w:val="28"/>
          <w:szCs w:val="28"/>
          <w:lang w:val="kk-KZ"/>
        </w:rPr>
        <w:t xml:space="preserve">Смирницкийдің еңбектерінде алға қойылды. Орыс тіліндегі параллель варианттардың мәні жайлы Виноградов </w:t>
      </w:r>
      <w:r w:rsidR="00BF1C26" w:rsidRPr="000D4BC8">
        <w:rPr>
          <w:rFonts w:ascii="Times New Roman" w:hAnsi="Times New Roman" w:cs="Times New Roman"/>
          <w:color w:val="000000" w:themeColor="text1"/>
          <w:sz w:val="28"/>
          <w:szCs w:val="28"/>
          <w:lang w:val="kk-KZ"/>
        </w:rPr>
        <w:t>пен Смирницкийдің бастамасын О.С. </w:t>
      </w:r>
      <w:r w:rsidRPr="000D4BC8">
        <w:rPr>
          <w:rFonts w:ascii="Times New Roman" w:hAnsi="Times New Roman" w:cs="Times New Roman"/>
          <w:color w:val="000000" w:themeColor="text1"/>
          <w:sz w:val="28"/>
          <w:szCs w:val="28"/>
          <w:lang w:val="kk-KZ"/>
        </w:rPr>
        <w:t>Ахманова әрі қарай то</w:t>
      </w:r>
      <w:r w:rsidR="00BF1C26" w:rsidRPr="000D4BC8">
        <w:rPr>
          <w:rFonts w:ascii="Times New Roman" w:hAnsi="Times New Roman" w:cs="Times New Roman"/>
          <w:color w:val="000000" w:themeColor="text1"/>
          <w:sz w:val="28"/>
          <w:szCs w:val="28"/>
          <w:lang w:val="kk-KZ"/>
        </w:rPr>
        <w:t>лықтыра түсті. Олардан кейін Ф.П. </w:t>
      </w:r>
      <w:r w:rsidRPr="000D4BC8">
        <w:rPr>
          <w:rFonts w:ascii="Times New Roman" w:hAnsi="Times New Roman" w:cs="Times New Roman"/>
          <w:color w:val="000000" w:themeColor="text1"/>
          <w:sz w:val="28"/>
          <w:szCs w:val="28"/>
          <w:lang w:val="kk-KZ"/>
        </w:rPr>
        <w:t>Филин неліктен кейбір сөздердің әр түрлі тұлғасы бөлек мағыналы сөздердің пайда болуына әсер етеді де, кейбір түрі бір сөздің варианты аясында қалып қояды деген мәселе төңірегінде О.С</w:t>
      </w:r>
      <w:r w:rsidR="00BF1C26" w:rsidRPr="000D4BC8">
        <w:rPr>
          <w:rFonts w:ascii="Times New Roman" w:hAnsi="Times New Roman" w:cs="Times New Roman"/>
          <w:color w:val="000000" w:themeColor="text1"/>
          <w:sz w:val="28"/>
          <w:szCs w:val="28"/>
          <w:lang w:val="kk-KZ"/>
        </w:rPr>
        <w:t>. </w:t>
      </w:r>
      <w:r w:rsidRPr="000D4BC8">
        <w:rPr>
          <w:rFonts w:ascii="Times New Roman" w:hAnsi="Times New Roman" w:cs="Times New Roman"/>
          <w:color w:val="000000" w:themeColor="text1"/>
          <w:sz w:val="28"/>
          <w:szCs w:val="28"/>
          <w:lang w:val="kk-KZ"/>
        </w:rPr>
        <w:t>Ахманованың пікірін әрі қарай жалғастыру мақсатын қояды. Ол Ахманованың синонимдер тек әр түрлі түбірдегі сөздер ғана бола алады деген тұжырымына қарсы пікір айтады. Мұндай жағдайда бір түбірге жататын әр түрлі сөздерді вариант тұлғаларынан ажырату қиын б</w:t>
      </w:r>
      <w:r w:rsidR="004D3F15" w:rsidRPr="000D4BC8">
        <w:rPr>
          <w:rFonts w:ascii="Times New Roman" w:hAnsi="Times New Roman" w:cs="Times New Roman"/>
          <w:color w:val="000000" w:themeColor="text1"/>
          <w:sz w:val="28"/>
          <w:szCs w:val="28"/>
          <w:lang w:val="kk-KZ"/>
        </w:rPr>
        <w:t>олғандықтан тілге тиек етеді [12;</w:t>
      </w:r>
      <w:r w:rsidRPr="000D4BC8">
        <w:rPr>
          <w:rFonts w:ascii="Times New Roman" w:hAnsi="Times New Roman" w:cs="Times New Roman"/>
          <w:color w:val="000000" w:themeColor="text1"/>
          <w:sz w:val="28"/>
          <w:szCs w:val="28"/>
          <w:lang w:val="kk-KZ"/>
        </w:rPr>
        <w:t xml:space="preserve"> 130-133] .</w:t>
      </w:r>
    </w:p>
    <w:p w14:paraId="42AEDAC7" w14:textId="384B99A1" w:rsidR="007E6141" w:rsidRPr="000D4BC8" w:rsidRDefault="00BF1C26" w:rsidP="0063766B">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П.Р. </w:t>
      </w:r>
      <w:r w:rsidR="007E6141" w:rsidRPr="000D4BC8">
        <w:rPr>
          <w:rFonts w:ascii="Times New Roman" w:hAnsi="Times New Roman" w:cs="Times New Roman"/>
          <w:color w:val="000000" w:themeColor="text1"/>
          <w:sz w:val="28"/>
          <w:szCs w:val="28"/>
          <w:lang w:val="kk-KZ"/>
        </w:rPr>
        <w:t>Рогожникова «Варианты слов в русском языке» атты ғылыми очеркінде сөздің тұлғалық варианттарымен қоса түбірлес сөздер (однокоренные слова) тәрізді тілдегі бөлек құбылыстарды қабат алып зерттейді. Бұл еңбектердің бәрінде дерлік сөздің варианттылығы теориясында әлі де бірыңғай шешімін таппаған даулы мәселелер көп екеніне, сөздің варианттылығы деген ұғымға варианттылықтың айырым белгілеріне дәл анықтама берілмей келе жатқанына назар аударады</w:t>
      </w:r>
      <w:r w:rsidR="007C04EA" w:rsidRPr="000D4BC8">
        <w:rPr>
          <w:rFonts w:ascii="Times New Roman" w:hAnsi="Times New Roman" w:cs="Times New Roman"/>
          <w:color w:val="000000" w:themeColor="text1"/>
          <w:sz w:val="28"/>
          <w:szCs w:val="28"/>
          <w:lang w:val="kk-KZ"/>
        </w:rPr>
        <w:t>[79, 81]</w:t>
      </w:r>
      <w:r w:rsidR="007E6141" w:rsidRPr="000D4BC8">
        <w:rPr>
          <w:rFonts w:ascii="Times New Roman" w:hAnsi="Times New Roman" w:cs="Times New Roman"/>
          <w:color w:val="000000" w:themeColor="text1"/>
          <w:sz w:val="28"/>
          <w:szCs w:val="28"/>
          <w:lang w:val="kk-KZ"/>
        </w:rPr>
        <w:t>.</w:t>
      </w:r>
    </w:p>
    <w:p w14:paraId="490BD85D" w14:textId="77777777" w:rsidR="007E6141" w:rsidRPr="000D4BC8" w:rsidRDefault="007E6141" w:rsidP="0063766B">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Орыс тіліндегі вариант сөздерді түрге бөлуде де бірыңғай пікір жоқ. Себебі вариант сөздердің түрі оларды арнайы зерттеу барысында анықталатыны мәлім. Олар сөздің вариант тұлғаларын негізінен екі үлкен топқа бөліп қарайды.</w:t>
      </w:r>
    </w:p>
    <w:p w14:paraId="667839FB" w14:textId="77777777" w:rsidR="007E6141" w:rsidRPr="000D4BC8" w:rsidRDefault="007E6141" w:rsidP="0005300E">
      <w:pPr>
        <w:pStyle w:val="a3"/>
        <w:numPr>
          <w:ilvl w:val="0"/>
          <w:numId w:val="62"/>
        </w:numPr>
        <w:shd w:val="clear" w:color="auto" w:fill="FFFFFF"/>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Сөздің фонетикалық варианттары. Мысалы: галоши - калоши, ноль-нуль, велярный-веларный.</w:t>
      </w:r>
    </w:p>
    <w:p w14:paraId="2D5535FD" w14:textId="6C22F6F5" w:rsidR="007E6141" w:rsidRPr="000D4BC8" w:rsidRDefault="007E6141" w:rsidP="0005300E">
      <w:pPr>
        <w:pStyle w:val="a3"/>
        <w:numPr>
          <w:ilvl w:val="0"/>
          <w:numId w:val="62"/>
        </w:numPr>
        <w:shd w:val="clear" w:color="auto" w:fill="FFFFFF"/>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 xml:space="preserve">Сөздің морфологиялық немесе грамматикалық варианттары. Мысалы: </w:t>
      </w:r>
      <w:r w:rsidRPr="000D4BC8">
        <w:rPr>
          <w:rFonts w:ascii="Times New Roman" w:hAnsi="Times New Roman" w:cs="Times New Roman"/>
          <w:i/>
          <w:iCs/>
          <w:color w:val="000000" w:themeColor="text1"/>
          <w:sz w:val="28"/>
          <w:szCs w:val="28"/>
          <w:lang w:val="kk-KZ"/>
        </w:rPr>
        <w:t>рельс</w:t>
      </w:r>
      <w:r w:rsidR="007A59AF" w:rsidRPr="000D4BC8">
        <w:rPr>
          <w:rFonts w:ascii="Times New Roman" w:hAnsi="Times New Roman" w:cs="Times New Roman"/>
          <w:i/>
          <w:iCs/>
          <w:color w:val="000000" w:themeColor="text1"/>
          <w:sz w:val="28"/>
          <w:szCs w:val="28"/>
          <w:lang w:val="kk-KZ"/>
        </w:rPr>
        <w:t xml:space="preserve"> –</w:t>
      </w:r>
      <w:r w:rsidRPr="000D4BC8">
        <w:rPr>
          <w:rFonts w:ascii="Times New Roman" w:hAnsi="Times New Roman" w:cs="Times New Roman"/>
          <w:i/>
          <w:iCs/>
          <w:color w:val="000000" w:themeColor="text1"/>
          <w:sz w:val="28"/>
          <w:szCs w:val="28"/>
          <w:lang w:val="kk-KZ"/>
        </w:rPr>
        <w:t xml:space="preserve"> рельса, спазм</w:t>
      </w:r>
      <w:r w:rsidR="007A59AF" w:rsidRPr="000D4BC8">
        <w:rPr>
          <w:rFonts w:ascii="Times New Roman" w:hAnsi="Times New Roman" w:cs="Times New Roman"/>
          <w:i/>
          <w:iCs/>
          <w:color w:val="000000" w:themeColor="text1"/>
          <w:sz w:val="28"/>
          <w:szCs w:val="28"/>
          <w:lang w:val="kk-KZ"/>
        </w:rPr>
        <w:t xml:space="preserve"> – </w:t>
      </w:r>
      <w:r w:rsidRPr="000D4BC8">
        <w:rPr>
          <w:rFonts w:ascii="Times New Roman" w:hAnsi="Times New Roman" w:cs="Times New Roman"/>
          <w:i/>
          <w:iCs/>
          <w:color w:val="000000" w:themeColor="text1"/>
          <w:sz w:val="28"/>
          <w:szCs w:val="28"/>
          <w:lang w:val="kk-KZ"/>
        </w:rPr>
        <w:t>спазма, зал</w:t>
      </w:r>
      <w:r w:rsidR="007A59AF" w:rsidRPr="000D4BC8">
        <w:rPr>
          <w:rFonts w:ascii="Times New Roman" w:hAnsi="Times New Roman" w:cs="Times New Roman"/>
          <w:i/>
          <w:iCs/>
          <w:color w:val="000000" w:themeColor="text1"/>
          <w:sz w:val="28"/>
          <w:szCs w:val="28"/>
          <w:lang w:val="kk-KZ"/>
        </w:rPr>
        <w:t xml:space="preserve"> – </w:t>
      </w:r>
      <w:r w:rsidRPr="000D4BC8">
        <w:rPr>
          <w:rFonts w:ascii="Times New Roman" w:hAnsi="Times New Roman" w:cs="Times New Roman"/>
          <w:i/>
          <w:iCs/>
          <w:color w:val="000000" w:themeColor="text1"/>
          <w:sz w:val="28"/>
          <w:szCs w:val="28"/>
          <w:lang w:val="kk-KZ"/>
        </w:rPr>
        <w:t>зала</w:t>
      </w:r>
      <w:r w:rsidR="007A59AF" w:rsidRPr="000D4BC8">
        <w:rPr>
          <w:rFonts w:ascii="Times New Roman" w:hAnsi="Times New Roman" w:cs="Times New Roman"/>
          <w:i/>
          <w:iCs/>
          <w:color w:val="000000" w:themeColor="text1"/>
          <w:sz w:val="28"/>
          <w:szCs w:val="28"/>
          <w:lang w:val="kk-KZ"/>
        </w:rPr>
        <w:t xml:space="preserve"> – </w:t>
      </w:r>
      <w:r w:rsidRPr="000D4BC8">
        <w:rPr>
          <w:rFonts w:ascii="Times New Roman" w:hAnsi="Times New Roman" w:cs="Times New Roman"/>
          <w:i/>
          <w:iCs/>
          <w:color w:val="000000" w:themeColor="text1"/>
          <w:sz w:val="28"/>
          <w:szCs w:val="28"/>
          <w:lang w:val="kk-KZ"/>
        </w:rPr>
        <w:t>зало</w:t>
      </w:r>
      <w:r w:rsidRPr="000D4BC8">
        <w:rPr>
          <w:rFonts w:ascii="Times New Roman" w:hAnsi="Times New Roman" w:cs="Times New Roman"/>
          <w:color w:val="000000" w:themeColor="text1"/>
          <w:sz w:val="28"/>
          <w:szCs w:val="28"/>
          <w:lang w:val="kk-KZ"/>
        </w:rPr>
        <w:t>.</w:t>
      </w:r>
    </w:p>
    <w:p w14:paraId="390502A7" w14:textId="4032329F" w:rsidR="007E6141" w:rsidRPr="00757DB4" w:rsidRDefault="007E6141"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pacing w:val="5"/>
          <w:sz w:val="28"/>
          <w:szCs w:val="28"/>
          <w:lang w:val="kk-KZ" w:eastAsia="ru-RU"/>
        </w:rPr>
      </w:pPr>
      <w:r w:rsidRPr="000D4BC8">
        <w:rPr>
          <w:rFonts w:ascii="Times New Roman" w:hAnsi="Times New Roman" w:cs="Times New Roman"/>
          <w:color w:val="000000" w:themeColor="text1"/>
          <w:sz w:val="28"/>
          <w:szCs w:val="28"/>
          <w:lang w:val="kk-KZ"/>
        </w:rPr>
        <w:t>Тілдегі варианттылық қазақ тілін зерттеуші түркітанушылар назарын да ертеден аударғанын байқаймыз. Мәселен, қазақ</w:t>
      </w:r>
      <w:r w:rsidR="00BF1C26" w:rsidRPr="000D4BC8">
        <w:rPr>
          <w:rFonts w:ascii="Times New Roman" w:hAnsi="Times New Roman" w:cs="Times New Roman"/>
          <w:color w:val="000000" w:themeColor="text1"/>
          <w:sz w:val="28"/>
          <w:szCs w:val="28"/>
          <w:lang w:val="kk-KZ"/>
        </w:rPr>
        <w:t xml:space="preserve"> тілін зерттеуші түркітанушы Н.</w:t>
      </w:r>
      <w:r w:rsidRPr="000D4BC8">
        <w:rPr>
          <w:rFonts w:ascii="Times New Roman" w:hAnsi="Times New Roman" w:cs="Times New Roman"/>
          <w:color w:val="000000" w:themeColor="text1"/>
          <w:sz w:val="28"/>
          <w:szCs w:val="28"/>
          <w:lang w:val="kk-KZ"/>
        </w:rPr>
        <w:t>И.</w:t>
      </w:r>
      <w:r w:rsidR="00BF1C26" w:rsidRPr="000D4BC8">
        <w:rPr>
          <w:rFonts w:ascii="Times New Roman" w:hAnsi="Times New Roman" w:cs="Times New Roman"/>
          <w:color w:val="000000" w:themeColor="text1"/>
          <w:sz w:val="28"/>
          <w:szCs w:val="28"/>
          <w:lang w:val="kk-KZ"/>
        </w:rPr>
        <w:t> </w:t>
      </w:r>
      <w:r w:rsidRPr="000D4BC8">
        <w:rPr>
          <w:rFonts w:ascii="Times New Roman" w:hAnsi="Times New Roman" w:cs="Times New Roman"/>
          <w:color w:val="000000" w:themeColor="text1"/>
          <w:sz w:val="28"/>
          <w:szCs w:val="28"/>
          <w:lang w:val="kk-KZ"/>
        </w:rPr>
        <w:t>Ильминскийдің 1860 жылы жарық көрген кітабында</w:t>
      </w:r>
      <w:r w:rsidRPr="00757DB4">
        <w:rPr>
          <w:rFonts w:ascii="Times New Roman" w:eastAsia="Times New Roman" w:hAnsi="Times New Roman" w:cs="Times New Roman"/>
          <w:color w:val="000000" w:themeColor="text1"/>
          <w:spacing w:val="5"/>
          <w:sz w:val="28"/>
          <w:szCs w:val="28"/>
          <w:lang w:val="kk-KZ" w:eastAsia="ru-RU"/>
        </w:rPr>
        <w:t xml:space="preserve"> </w:t>
      </w:r>
      <w:r w:rsidRPr="00757DB4">
        <w:rPr>
          <w:rFonts w:ascii="Times New Roman" w:eastAsia="Times New Roman" w:hAnsi="Times New Roman" w:cs="Times New Roman"/>
          <w:i/>
          <w:color w:val="000000" w:themeColor="text1"/>
          <w:spacing w:val="5"/>
          <w:sz w:val="28"/>
          <w:szCs w:val="28"/>
          <w:lang w:val="kk-KZ" w:eastAsia="ru-RU"/>
        </w:rPr>
        <w:t>абдан</w:t>
      </w:r>
      <w:r w:rsidR="007A59AF" w:rsidRPr="00757DB4">
        <w:rPr>
          <w:rFonts w:ascii="Times New Roman" w:eastAsia="Times New Roman" w:hAnsi="Times New Roman" w:cs="Times New Roman"/>
          <w:i/>
          <w:color w:val="000000" w:themeColor="text1"/>
          <w:spacing w:val="5"/>
          <w:sz w:val="28"/>
          <w:szCs w:val="28"/>
          <w:lang w:val="kk-KZ" w:eastAsia="ru-RU"/>
        </w:rPr>
        <w:t xml:space="preserve"> </w:t>
      </w:r>
      <w:r w:rsidR="007A59AF"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әбден, адауыр</w:t>
      </w:r>
      <w:r w:rsidR="007A59AF" w:rsidRPr="00757DB4">
        <w:rPr>
          <w:rFonts w:ascii="Times New Roman" w:eastAsia="Times New Roman" w:hAnsi="Times New Roman" w:cs="Times New Roman"/>
          <w:i/>
          <w:color w:val="000000" w:themeColor="text1"/>
          <w:spacing w:val="5"/>
          <w:sz w:val="28"/>
          <w:szCs w:val="28"/>
          <w:lang w:val="kk-KZ" w:eastAsia="ru-RU"/>
        </w:rPr>
        <w:t xml:space="preserve"> </w:t>
      </w:r>
      <w:r w:rsidR="007A59AF"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 xml:space="preserve">едәуір, уқсаған </w:t>
      </w:r>
      <w:r w:rsidR="007A59AF" w:rsidRPr="008C30D6">
        <w:rPr>
          <w:rFonts w:ascii="Times New Roman" w:hAnsi="Times New Roman" w:cs="Times New Roman"/>
          <w:color w:val="000000" w:themeColor="text1"/>
          <w:sz w:val="28"/>
          <w:szCs w:val="28"/>
          <w:lang w:val="kk-KZ"/>
        </w:rPr>
        <w:t>–</w:t>
      </w:r>
      <w:r w:rsidRPr="00757DB4">
        <w:rPr>
          <w:rFonts w:ascii="Times New Roman" w:eastAsia="Times New Roman" w:hAnsi="Times New Roman" w:cs="Times New Roman"/>
          <w:i/>
          <w:color w:val="000000" w:themeColor="text1"/>
          <w:spacing w:val="5"/>
          <w:sz w:val="28"/>
          <w:szCs w:val="28"/>
          <w:lang w:val="kk-KZ" w:eastAsia="ru-RU"/>
        </w:rPr>
        <w:t xml:space="preserve"> ұсаған, оспал</w:t>
      </w:r>
      <w:r w:rsidR="007A59AF" w:rsidRPr="00757DB4">
        <w:rPr>
          <w:rFonts w:ascii="Times New Roman" w:eastAsia="Times New Roman" w:hAnsi="Times New Roman" w:cs="Times New Roman"/>
          <w:i/>
          <w:color w:val="000000" w:themeColor="text1"/>
          <w:spacing w:val="5"/>
          <w:sz w:val="28"/>
          <w:szCs w:val="28"/>
          <w:lang w:val="kk-KZ" w:eastAsia="ru-RU"/>
        </w:rPr>
        <w:t xml:space="preserve"> </w:t>
      </w:r>
      <w:r w:rsidR="007A59AF" w:rsidRPr="008C30D6">
        <w:rPr>
          <w:rFonts w:ascii="Times New Roman" w:hAnsi="Times New Roman" w:cs="Times New Roman"/>
          <w:color w:val="000000" w:themeColor="text1"/>
          <w:sz w:val="28"/>
          <w:szCs w:val="28"/>
          <w:lang w:val="kk-KZ"/>
        </w:rPr>
        <w:t>–</w:t>
      </w:r>
      <w:r w:rsidRPr="00757DB4">
        <w:rPr>
          <w:rFonts w:ascii="Times New Roman" w:eastAsia="Times New Roman" w:hAnsi="Times New Roman" w:cs="Times New Roman"/>
          <w:i/>
          <w:color w:val="000000" w:themeColor="text1"/>
          <w:spacing w:val="5"/>
          <w:sz w:val="28"/>
          <w:szCs w:val="28"/>
          <w:lang w:val="kk-KZ" w:eastAsia="ru-RU"/>
        </w:rPr>
        <w:t xml:space="preserve"> оспақ, биші</w:t>
      </w:r>
      <w:r w:rsidR="007A59AF" w:rsidRPr="00757DB4">
        <w:rPr>
          <w:rFonts w:ascii="Times New Roman" w:eastAsia="Times New Roman" w:hAnsi="Times New Roman" w:cs="Times New Roman"/>
          <w:i/>
          <w:color w:val="000000" w:themeColor="text1"/>
          <w:spacing w:val="5"/>
          <w:sz w:val="28"/>
          <w:szCs w:val="28"/>
          <w:lang w:val="kk-KZ" w:eastAsia="ru-RU"/>
        </w:rPr>
        <w:t xml:space="preserve"> </w:t>
      </w:r>
      <w:r w:rsidR="007A59AF"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бигіш, болға</w:t>
      </w:r>
      <w:r w:rsidR="007A59AF" w:rsidRPr="00757DB4">
        <w:rPr>
          <w:rFonts w:ascii="Times New Roman" w:eastAsia="Times New Roman" w:hAnsi="Times New Roman" w:cs="Times New Roman"/>
          <w:i/>
          <w:color w:val="000000" w:themeColor="text1"/>
          <w:spacing w:val="5"/>
          <w:sz w:val="28"/>
          <w:szCs w:val="28"/>
          <w:lang w:val="kk-KZ" w:eastAsia="ru-RU"/>
        </w:rPr>
        <w:t xml:space="preserve"> </w:t>
      </w:r>
      <w:r w:rsidR="007A59AF"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былға, жаңғыз</w:t>
      </w:r>
      <w:r w:rsidR="00611643" w:rsidRPr="00757DB4">
        <w:rPr>
          <w:rFonts w:ascii="Times New Roman" w:eastAsia="Times New Roman" w:hAnsi="Times New Roman" w:cs="Times New Roman"/>
          <w:i/>
          <w:color w:val="000000" w:themeColor="text1"/>
          <w:spacing w:val="5"/>
          <w:sz w:val="28"/>
          <w:szCs w:val="28"/>
          <w:lang w:val="kk-KZ" w:eastAsia="ru-RU"/>
        </w:rPr>
        <w:t xml:space="preserve"> </w:t>
      </w:r>
      <w:r w:rsidR="00611643"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жалғыз, мұңдар</w:t>
      </w:r>
      <w:r w:rsidR="00611643" w:rsidRPr="00757DB4">
        <w:rPr>
          <w:rFonts w:ascii="Times New Roman" w:eastAsia="Times New Roman" w:hAnsi="Times New Roman" w:cs="Times New Roman"/>
          <w:i/>
          <w:color w:val="000000" w:themeColor="text1"/>
          <w:spacing w:val="5"/>
          <w:sz w:val="28"/>
          <w:szCs w:val="28"/>
          <w:lang w:val="kk-KZ" w:eastAsia="ru-RU"/>
        </w:rPr>
        <w:t xml:space="preserve"> </w:t>
      </w:r>
      <w:r w:rsidR="00611643" w:rsidRPr="008C30D6">
        <w:rPr>
          <w:rFonts w:ascii="Times New Roman" w:hAnsi="Times New Roman" w:cs="Times New Roman"/>
          <w:color w:val="000000" w:themeColor="text1"/>
          <w:sz w:val="28"/>
          <w:szCs w:val="28"/>
          <w:lang w:val="kk-KZ"/>
        </w:rPr>
        <w:t>–</w:t>
      </w:r>
      <w:r w:rsidRPr="00757DB4">
        <w:rPr>
          <w:rFonts w:ascii="Times New Roman" w:eastAsia="Times New Roman" w:hAnsi="Times New Roman" w:cs="Times New Roman"/>
          <w:i/>
          <w:color w:val="000000" w:themeColor="text1"/>
          <w:spacing w:val="5"/>
          <w:sz w:val="28"/>
          <w:szCs w:val="28"/>
          <w:lang w:val="kk-KZ" w:eastAsia="ru-RU"/>
        </w:rPr>
        <w:t xml:space="preserve"> мұрдар, қлам</w:t>
      </w:r>
      <w:r w:rsidR="00611643" w:rsidRPr="00757DB4">
        <w:rPr>
          <w:rFonts w:ascii="Times New Roman" w:eastAsia="Times New Roman" w:hAnsi="Times New Roman" w:cs="Times New Roman"/>
          <w:i/>
          <w:color w:val="000000" w:themeColor="text1"/>
          <w:spacing w:val="5"/>
          <w:sz w:val="28"/>
          <w:szCs w:val="28"/>
          <w:lang w:val="kk-KZ" w:eastAsia="ru-RU"/>
        </w:rPr>
        <w:t xml:space="preserve"> </w:t>
      </w:r>
      <w:r w:rsidR="00611643"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кләм</w:t>
      </w:r>
      <w:r w:rsidR="00611643" w:rsidRPr="00757DB4">
        <w:rPr>
          <w:rFonts w:ascii="Times New Roman" w:eastAsia="Times New Roman" w:hAnsi="Times New Roman" w:cs="Times New Roman"/>
          <w:i/>
          <w:color w:val="000000" w:themeColor="text1"/>
          <w:spacing w:val="5"/>
          <w:sz w:val="28"/>
          <w:szCs w:val="28"/>
          <w:lang w:val="kk-KZ" w:eastAsia="ru-RU"/>
        </w:rPr>
        <w:t xml:space="preserve"> </w:t>
      </w:r>
      <w:r w:rsidR="00611643" w:rsidRPr="008C30D6">
        <w:rPr>
          <w:rFonts w:ascii="Times New Roman" w:hAnsi="Times New Roman" w:cs="Times New Roman"/>
          <w:color w:val="000000" w:themeColor="text1"/>
          <w:sz w:val="28"/>
          <w:szCs w:val="28"/>
          <w:lang w:val="kk-KZ"/>
        </w:rPr>
        <w:t xml:space="preserve">– </w:t>
      </w:r>
      <w:r w:rsidRPr="00757DB4">
        <w:rPr>
          <w:rFonts w:ascii="Times New Roman" w:eastAsia="Times New Roman" w:hAnsi="Times New Roman" w:cs="Times New Roman"/>
          <w:i/>
          <w:color w:val="000000" w:themeColor="text1"/>
          <w:spacing w:val="5"/>
          <w:sz w:val="28"/>
          <w:szCs w:val="28"/>
          <w:lang w:val="kk-KZ" w:eastAsia="ru-RU"/>
        </w:rPr>
        <w:t xml:space="preserve">күмән </w:t>
      </w:r>
      <w:r w:rsidRPr="00757DB4">
        <w:rPr>
          <w:rFonts w:ascii="Times New Roman" w:eastAsia="Times New Roman" w:hAnsi="Times New Roman" w:cs="Times New Roman"/>
          <w:color w:val="000000" w:themeColor="text1"/>
          <w:spacing w:val="5"/>
          <w:sz w:val="28"/>
          <w:szCs w:val="28"/>
          <w:lang w:val="kk-KZ" w:eastAsia="ru-RU"/>
        </w:rPr>
        <w:t>варианттары берілген.</w:t>
      </w:r>
    </w:p>
    <w:p w14:paraId="10438F0C" w14:textId="0A0D5BF2" w:rsidR="007E6141" w:rsidRPr="000D4BC8" w:rsidRDefault="00BF1C26" w:rsidP="0063766B">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П.М. </w:t>
      </w:r>
      <w:r w:rsidR="007E6141" w:rsidRPr="000D4BC8">
        <w:rPr>
          <w:rFonts w:ascii="Times New Roman" w:hAnsi="Times New Roman" w:cs="Times New Roman"/>
          <w:color w:val="000000" w:themeColor="text1"/>
          <w:sz w:val="28"/>
          <w:szCs w:val="28"/>
          <w:lang w:val="kk-KZ"/>
        </w:rPr>
        <w:t xml:space="preserve">Мелиоранский ХІХ ғасырдың соңында жазған еңбегінде сол кездегі қазақ тілінде кездесетін исим </w:t>
      </w:r>
      <w:r w:rsidR="00611643" w:rsidRPr="008C30D6">
        <w:rPr>
          <w:rFonts w:ascii="Times New Roman" w:hAnsi="Times New Roman" w:cs="Times New Roman"/>
          <w:color w:val="000000" w:themeColor="text1"/>
          <w:sz w:val="28"/>
          <w:szCs w:val="28"/>
          <w:lang w:val="kk-KZ"/>
        </w:rPr>
        <w:t>–</w:t>
      </w:r>
      <w:r w:rsidR="007E6141" w:rsidRPr="000D4BC8">
        <w:rPr>
          <w:rFonts w:ascii="Times New Roman" w:hAnsi="Times New Roman" w:cs="Times New Roman"/>
          <w:color w:val="000000" w:themeColor="text1"/>
          <w:sz w:val="28"/>
          <w:szCs w:val="28"/>
          <w:lang w:val="kk-KZ"/>
        </w:rPr>
        <w:t xml:space="preserve"> есім, жана</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007E6141" w:rsidRPr="000D4BC8">
        <w:rPr>
          <w:rFonts w:ascii="Times New Roman" w:hAnsi="Times New Roman" w:cs="Times New Roman"/>
          <w:color w:val="000000" w:themeColor="text1"/>
          <w:sz w:val="28"/>
          <w:szCs w:val="28"/>
          <w:lang w:val="kk-KZ"/>
        </w:rPr>
        <w:t xml:space="preserve"> және, тұспан </w:t>
      </w:r>
      <w:r w:rsidR="00611643" w:rsidRPr="008C30D6">
        <w:rPr>
          <w:rFonts w:ascii="Times New Roman" w:hAnsi="Times New Roman" w:cs="Times New Roman"/>
          <w:color w:val="000000" w:themeColor="text1"/>
          <w:sz w:val="28"/>
          <w:szCs w:val="28"/>
          <w:lang w:val="kk-KZ"/>
        </w:rPr>
        <w:t xml:space="preserve">– </w:t>
      </w:r>
      <w:r w:rsidR="007E6141" w:rsidRPr="000D4BC8">
        <w:rPr>
          <w:rFonts w:ascii="Times New Roman" w:hAnsi="Times New Roman" w:cs="Times New Roman"/>
          <w:color w:val="000000" w:themeColor="text1"/>
          <w:sz w:val="28"/>
          <w:szCs w:val="28"/>
          <w:lang w:val="kk-KZ"/>
        </w:rPr>
        <w:t>дұспан, алла</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007E6141" w:rsidRPr="000D4BC8">
        <w:rPr>
          <w:rFonts w:ascii="Times New Roman" w:hAnsi="Times New Roman" w:cs="Times New Roman"/>
          <w:color w:val="000000" w:themeColor="text1"/>
          <w:sz w:val="28"/>
          <w:szCs w:val="28"/>
          <w:lang w:val="kk-KZ"/>
        </w:rPr>
        <w:t xml:space="preserve"> алда, молла</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 xml:space="preserve">– </w:t>
      </w:r>
      <w:r w:rsidR="007E6141" w:rsidRPr="000D4BC8">
        <w:rPr>
          <w:rFonts w:ascii="Times New Roman" w:hAnsi="Times New Roman" w:cs="Times New Roman"/>
          <w:color w:val="000000" w:themeColor="text1"/>
          <w:sz w:val="28"/>
          <w:szCs w:val="28"/>
          <w:lang w:val="kk-KZ"/>
        </w:rPr>
        <w:t>молда, менім</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007E6141" w:rsidRPr="000D4BC8">
        <w:rPr>
          <w:rFonts w:ascii="Times New Roman" w:hAnsi="Times New Roman" w:cs="Times New Roman"/>
          <w:color w:val="000000" w:themeColor="text1"/>
          <w:sz w:val="28"/>
          <w:szCs w:val="28"/>
          <w:lang w:val="kk-KZ"/>
        </w:rPr>
        <w:t xml:space="preserve"> менің, біздің</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00611643" w:rsidRPr="000D4BC8">
        <w:rPr>
          <w:rFonts w:ascii="Times New Roman" w:hAnsi="Times New Roman" w:cs="Times New Roman"/>
          <w:color w:val="000000" w:themeColor="text1"/>
          <w:sz w:val="28"/>
          <w:szCs w:val="28"/>
          <w:lang w:val="kk-KZ"/>
        </w:rPr>
        <w:t xml:space="preserve"> </w:t>
      </w:r>
      <w:r w:rsidR="007E6141" w:rsidRPr="000D4BC8">
        <w:rPr>
          <w:rFonts w:ascii="Times New Roman" w:hAnsi="Times New Roman" w:cs="Times New Roman"/>
          <w:color w:val="000000" w:themeColor="text1"/>
          <w:sz w:val="28"/>
          <w:szCs w:val="28"/>
          <w:lang w:val="kk-KZ"/>
        </w:rPr>
        <w:t>бізің, шаһар</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007E6141" w:rsidRPr="000D4BC8">
        <w:rPr>
          <w:rFonts w:ascii="Times New Roman" w:hAnsi="Times New Roman" w:cs="Times New Roman"/>
          <w:color w:val="000000" w:themeColor="text1"/>
          <w:sz w:val="28"/>
          <w:szCs w:val="28"/>
          <w:lang w:val="kk-KZ"/>
        </w:rPr>
        <w:t xml:space="preserve"> шеһер сөздердің дыбыстық варианттарын келтірген [1</w:t>
      </w:r>
      <w:r w:rsidR="004D3F15" w:rsidRPr="000D4BC8">
        <w:rPr>
          <w:rFonts w:ascii="Times New Roman" w:hAnsi="Times New Roman" w:cs="Times New Roman"/>
          <w:color w:val="000000" w:themeColor="text1"/>
          <w:sz w:val="28"/>
          <w:szCs w:val="28"/>
          <w:lang w:val="kk-KZ"/>
        </w:rPr>
        <w:t xml:space="preserve">15; </w:t>
      </w:r>
      <w:r w:rsidR="007E6141" w:rsidRPr="000D4BC8">
        <w:rPr>
          <w:rFonts w:ascii="Times New Roman" w:hAnsi="Times New Roman" w:cs="Times New Roman"/>
          <w:color w:val="000000" w:themeColor="text1"/>
          <w:sz w:val="28"/>
          <w:szCs w:val="28"/>
          <w:lang w:val="kk-KZ"/>
        </w:rPr>
        <w:t>29] .</w:t>
      </w:r>
    </w:p>
    <w:p w14:paraId="0AD372B0" w14:textId="6E884BF4" w:rsidR="007E6141" w:rsidRPr="000D4BC8" w:rsidRDefault="007E6141"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Алайда, біз бұл келтірген варианттылықпен келіспейміз, себебі сөздің мағынасы мүлдем басқаны береді деп ойлаймыз. Мысалы: Жана/және</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жана</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бағана болған, өтіп кеткен, ал және</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шылау. Екеуінің мағынасы әр түрлі. Сондай-ақ тұспан/ дұспан, бұл жерде тұспан</w:t>
      </w:r>
      <w:r w:rsidR="00611643" w:rsidRPr="000D4BC8">
        <w:rPr>
          <w:rFonts w:ascii="Times New Roman" w:hAnsi="Times New Roman" w:cs="Times New Roman"/>
          <w:color w:val="000000" w:themeColor="text1"/>
          <w:sz w:val="28"/>
          <w:szCs w:val="28"/>
          <w:lang w:val="kk-KZ"/>
        </w:rPr>
        <w:t xml:space="preserve">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болжамдау, тұспалдау сияқты, ал егерде дұспанмен дұшпан</w:t>
      </w:r>
      <w:r w:rsidR="00BF1C26" w:rsidRPr="000D4BC8">
        <w:rPr>
          <w:rFonts w:ascii="Times New Roman" w:hAnsi="Times New Roman" w:cs="Times New Roman"/>
          <w:color w:val="000000" w:themeColor="text1"/>
          <w:sz w:val="28"/>
          <w:szCs w:val="28"/>
          <w:lang w:val="kk-KZ"/>
        </w:rPr>
        <w:t xml:space="preserve"> сөзін қойса келісуге болар еді.</w:t>
      </w:r>
    </w:p>
    <w:p w14:paraId="6CE38DAC" w14:textId="40AD4B3B" w:rsidR="00692E77" w:rsidRPr="000D4BC8" w:rsidRDefault="00692E77"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Тіл білімінде инвариант</w:t>
      </w:r>
      <w:r w:rsidR="004454F3" w:rsidRPr="000D4BC8">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вариант арақатынасы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лингвистикалық вариативтіліктің өзегін құрайтын категориялық байланыс. Бұл ұғым </w:t>
      </w:r>
      <w:r w:rsidRPr="000D4BC8">
        <w:rPr>
          <w:rFonts w:ascii="Times New Roman" w:hAnsi="Times New Roman" w:cs="Times New Roman"/>
          <w:color w:val="000000" w:themeColor="text1"/>
          <w:sz w:val="28"/>
          <w:szCs w:val="28"/>
          <w:lang w:val="kk-KZ"/>
        </w:rPr>
        <w:lastRenderedPageBreak/>
        <w:t>құрылымдық лингвистика, фонология, морфология, және семантикалық жүйелерді модельдеу теорияларында кеңінен қолданылады.</w:t>
      </w:r>
    </w:p>
    <w:p w14:paraId="70BEE11D" w14:textId="11E76781" w:rsidR="00692E77" w:rsidRPr="000D4BC8" w:rsidRDefault="00692E77"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 xml:space="preserve">Инвариант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белгілі бір тілдік бірліктің тұрақты, мағыналық және құрылымдық ядросын сақтайтын абстрактілі модель. Ал вариант </w:t>
      </w:r>
      <w:r w:rsidR="00611643" w:rsidRPr="008C30D6">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осы инварианттың нақты қолданыстағы формасы. Мысалы, фонемалық деңгейде /к/ дыбысы сөздің басында, ортасында және соңында түрлі аллофондық түрге ене алады, бірақ олардың барлығы бір инварианттық мағынаға ие.</w:t>
      </w:r>
    </w:p>
    <w:p w14:paraId="65CF0972" w14:textId="2A48B4B8" w:rsidR="00692E77" w:rsidRPr="000D4BC8" w:rsidRDefault="00692E77"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 xml:space="preserve">Семантикалық деңгейде де ұқсас процесс байқалады: бір инварианттық ұғым әртүрлі контексте түрлі семантикалық реңктермен көрінеді. Мәселен, жүру етістігі қазақ тілінде қозғалыстың қарапайым түрін білдірсе, кей жағдайда метафоралық мағынада (іс жүру, уақыт жүру) қолданылады. Бұл жағдайда жүру инварианттық мағынасы </w:t>
      </w:r>
      <w:r w:rsidR="000D4BC8" w:rsidRPr="008C30D6">
        <w:rPr>
          <w:rFonts w:ascii="Times New Roman" w:hAnsi="Times New Roman" w:cs="Times New Roman"/>
          <w:color w:val="000000" w:themeColor="text1"/>
          <w:sz w:val="28"/>
          <w:szCs w:val="28"/>
          <w:lang w:val="kk-KZ"/>
        </w:rPr>
        <w:t>–</w:t>
      </w:r>
      <w:r w:rsidR="000D4BC8" w:rsidRP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 xml:space="preserve">«қозғалыс» ұғымы, ал әртүрлі контексте пайда болған формалар </w:t>
      </w:r>
      <w:r w:rsidR="004454F3" w:rsidRPr="000D4BC8">
        <w:rPr>
          <w:rFonts w:ascii="Times New Roman" w:hAnsi="Times New Roman" w:cs="Times New Roman"/>
          <w:color w:val="000000" w:themeColor="text1"/>
          <w:sz w:val="28"/>
          <w:szCs w:val="28"/>
          <w:lang w:val="kk-KZ"/>
        </w:rPr>
        <w:t>-</w:t>
      </w:r>
      <w:r w:rsidRPr="000D4BC8">
        <w:rPr>
          <w:rFonts w:ascii="Times New Roman" w:hAnsi="Times New Roman" w:cs="Times New Roman"/>
          <w:color w:val="000000" w:themeColor="text1"/>
          <w:sz w:val="28"/>
          <w:szCs w:val="28"/>
          <w:lang w:val="kk-KZ"/>
        </w:rPr>
        <w:t xml:space="preserve"> оның варианттары.</w:t>
      </w:r>
    </w:p>
    <w:p w14:paraId="52AA5A9E" w14:textId="77777777" w:rsidR="00692E77" w:rsidRPr="000D4BC8" w:rsidRDefault="00692E77"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Инварианттық және варианттық байланыс жүйе ішінде иерархиялық қатынас түрінде қалыптасады. Инвариант тұрақтылықты, ал вариант икемділікті қамтамасыз етеді. Осы екеуінің тепе-теңдігі тілдің өзін-өзі реттеу механизмі ретінде қызмет атқарады.</w:t>
      </w:r>
    </w:p>
    <w:p w14:paraId="6C633111" w14:textId="6E0A1321" w:rsidR="00D549D0" w:rsidRPr="000D4BC8" w:rsidRDefault="00D549D0"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 xml:space="preserve">Тіл жүйесінде «вариант» ұғымы ең алдымен бір инварианттық мағынаның түрлі формалар арқылы көрінуін білдіреді. Вариант </w:t>
      </w:r>
      <w:r w:rsidR="000D4BC8" w:rsidRPr="008C30D6">
        <w:rPr>
          <w:rFonts w:ascii="Times New Roman" w:hAnsi="Times New Roman" w:cs="Times New Roman"/>
          <w:color w:val="000000" w:themeColor="text1"/>
          <w:sz w:val="28"/>
          <w:szCs w:val="28"/>
          <w:lang w:val="kk-KZ"/>
        </w:rPr>
        <w:t>–</w:t>
      </w:r>
      <w:r w:rsidR="000D4BC8" w:rsidRPr="000D4BC8">
        <w:rPr>
          <w:rFonts w:ascii="Times New Roman" w:hAnsi="Times New Roman" w:cs="Times New Roman"/>
          <w:color w:val="000000" w:themeColor="text1"/>
          <w:sz w:val="28"/>
          <w:szCs w:val="28"/>
          <w:lang w:val="kk-KZ"/>
        </w:rPr>
        <w:t xml:space="preserve"> </w:t>
      </w:r>
      <w:r w:rsidRPr="000D4BC8">
        <w:rPr>
          <w:rFonts w:ascii="Times New Roman" w:hAnsi="Times New Roman" w:cs="Times New Roman"/>
          <w:color w:val="000000" w:themeColor="text1"/>
          <w:sz w:val="28"/>
          <w:szCs w:val="28"/>
          <w:lang w:val="kk-KZ"/>
        </w:rPr>
        <w:t>бұл тілдің икемділігін, көпқабаттылығын және тарихи-әлеуметтік өзгерістерге бейімделгіш қасиетін көрсететін динамикалық категория.</w:t>
      </w:r>
    </w:p>
    <w:p w14:paraId="345E58EE" w14:textId="77777777" w:rsidR="00D549D0" w:rsidRPr="000D4BC8" w:rsidRDefault="00D549D0" w:rsidP="000D4BC8">
      <w:pPr>
        <w:shd w:val="clear" w:color="auto" w:fill="FFFFFF"/>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0D4BC8">
        <w:rPr>
          <w:rFonts w:ascii="Times New Roman" w:hAnsi="Times New Roman" w:cs="Times New Roman"/>
          <w:color w:val="000000" w:themeColor="text1"/>
          <w:sz w:val="28"/>
          <w:szCs w:val="28"/>
          <w:lang w:val="kk-KZ"/>
        </w:rPr>
        <w:t>Лингвистикада бұл термин әртүрлі деңгейде қолданылады: фонетикалық, морфологиялық, синтаксистік, лексикалық, және семантикалық. Варианттылықтың болуы тілдің даму заңдылықтарын, яғни қалыптасу, өзгеру және бейімделу үдерістерін дәлелдейді.</w:t>
      </w:r>
    </w:p>
    <w:p w14:paraId="228670C3" w14:textId="7953A5B3" w:rsidR="00D549D0" w:rsidRPr="008C30D6" w:rsidRDefault="00D549D0" w:rsidP="000D4BC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0D4BC8">
        <w:rPr>
          <w:rFonts w:ascii="Times New Roman" w:hAnsi="Times New Roman" w:cs="Times New Roman"/>
          <w:color w:val="000000" w:themeColor="text1"/>
          <w:sz w:val="28"/>
          <w:szCs w:val="28"/>
          <w:lang w:val="kk-KZ"/>
        </w:rPr>
        <w:t>Мәселен, фонетикалық варианттар тілдің дыбыстық жүйесінде байқалады:</w:t>
      </w:r>
      <w:r w:rsidR="000D4BC8">
        <w:rPr>
          <w:rFonts w:ascii="Times New Roman" w:hAnsi="Times New Roman" w:cs="Times New Roman"/>
          <w:color w:val="000000" w:themeColor="text1"/>
          <w:sz w:val="28"/>
          <w:szCs w:val="28"/>
          <w:lang w:val="kk-KZ"/>
        </w:rPr>
        <w:t xml:space="preserve"> </w:t>
      </w:r>
      <w:r w:rsidRPr="008C30D6">
        <w:rPr>
          <w:rFonts w:ascii="Times New Roman" w:eastAsia="Times New Roman" w:hAnsi="Times New Roman" w:cs="Times New Roman"/>
          <w:color w:val="000000" w:themeColor="text1"/>
          <w:sz w:val="28"/>
          <w:szCs w:val="28"/>
          <w:lang w:val="kk-KZ" w:eastAsia="ru-RU"/>
        </w:rPr>
        <w:t xml:space="preserve">мысалы, қазақ тілінде </w:t>
      </w:r>
      <w:r w:rsidRPr="008C30D6">
        <w:rPr>
          <w:rFonts w:ascii="Times New Roman" w:eastAsia="Times New Roman" w:hAnsi="Times New Roman" w:cs="Times New Roman"/>
          <w:i/>
          <w:iCs/>
          <w:color w:val="000000" w:themeColor="text1"/>
          <w:sz w:val="28"/>
          <w:szCs w:val="28"/>
          <w:lang w:val="kk-KZ" w:eastAsia="ru-RU"/>
        </w:rPr>
        <w:t>қала</w:t>
      </w:r>
      <w:r w:rsidR="004454F3"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қалаң</w:t>
      </w:r>
      <w:r w:rsidR="004454F3"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қалаңыз</w:t>
      </w:r>
      <w:r w:rsidRPr="008C30D6">
        <w:rPr>
          <w:rFonts w:ascii="Times New Roman" w:eastAsia="Times New Roman" w:hAnsi="Times New Roman" w:cs="Times New Roman"/>
          <w:color w:val="000000" w:themeColor="text1"/>
          <w:sz w:val="28"/>
          <w:szCs w:val="28"/>
          <w:lang w:val="kk-KZ" w:eastAsia="ru-RU"/>
        </w:rPr>
        <w:t xml:space="preserve"> сияқты тұлғалар бір негіздің (инварианттың) морфологиялық варианттары болып саналады. Ал ағылшын тілінде </w:t>
      </w:r>
      <w:r w:rsidRPr="008C30D6">
        <w:rPr>
          <w:rFonts w:ascii="Times New Roman" w:eastAsia="Times New Roman" w:hAnsi="Times New Roman" w:cs="Times New Roman"/>
          <w:i/>
          <w:iCs/>
          <w:color w:val="000000" w:themeColor="text1"/>
          <w:sz w:val="28"/>
          <w:szCs w:val="28"/>
          <w:lang w:val="kk-KZ" w:eastAsia="ru-RU"/>
        </w:rPr>
        <w:t xml:space="preserve">either </w:t>
      </w:r>
      <w:r w:rsidR="00391FA2">
        <w:rPr>
          <w:rFonts w:ascii="Times New Roman" w:hAnsi="Times New Roman" w:cs="Times New Roman"/>
          <w:color w:val="000000" w:themeColor="text1"/>
          <w:sz w:val="28"/>
          <w:szCs w:val="28"/>
          <w:lang w:val="kk-KZ"/>
        </w:rPr>
        <w:t>сөзінің</w:t>
      </w:r>
      <w:r w:rsidR="00391FA2" w:rsidRPr="000D4BC8">
        <w:rPr>
          <w:rFonts w:ascii="Times New Roman" w:hAnsi="Times New Roman" w:cs="Times New Roman"/>
          <w:color w:val="000000" w:themeColor="text1"/>
          <w:sz w:val="28"/>
          <w:szCs w:val="28"/>
          <w:lang w:val="kk-KZ"/>
        </w:rPr>
        <w:t xml:space="preserve"> </w:t>
      </w:r>
      <w:r w:rsidRPr="008C30D6">
        <w:rPr>
          <w:rFonts w:ascii="Times New Roman" w:eastAsia="Times New Roman" w:hAnsi="Times New Roman" w:cs="Times New Roman"/>
          <w:i/>
          <w:iCs/>
          <w:color w:val="000000" w:themeColor="text1"/>
          <w:sz w:val="28"/>
          <w:szCs w:val="28"/>
          <w:lang w:val="kk-KZ" w:eastAsia="ru-RU"/>
        </w:rPr>
        <w:t>[aðər]</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i/>
          <w:iCs/>
          <w:color w:val="000000" w:themeColor="text1"/>
          <w:sz w:val="28"/>
          <w:szCs w:val="28"/>
          <w:lang w:val="kk-KZ" w:eastAsia="ru-RU"/>
        </w:rPr>
        <w:t>[iðər]</w:t>
      </w:r>
      <w:r w:rsidRPr="008C30D6">
        <w:rPr>
          <w:rFonts w:ascii="Times New Roman" w:eastAsia="Times New Roman" w:hAnsi="Times New Roman" w:cs="Times New Roman"/>
          <w:color w:val="000000" w:themeColor="text1"/>
          <w:sz w:val="28"/>
          <w:szCs w:val="28"/>
          <w:lang w:val="kk-KZ" w:eastAsia="ru-RU"/>
        </w:rPr>
        <w:t xml:space="preserve"> дыбысталуы </w:t>
      </w:r>
      <w:r w:rsidR="00391FA2" w:rsidRPr="008C30D6">
        <w:rPr>
          <w:rFonts w:ascii="Times New Roman" w:hAnsi="Times New Roman" w:cs="Times New Roman"/>
          <w:color w:val="000000" w:themeColor="text1"/>
          <w:sz w:val="28"/>
          <w:szCs w:val="28"/>
          <w:lang w:val="kk-KZ"/>
        </w:rPr>
        <w:t>–</w:t>
      </w:r>
      <w:r w:rsidR="00391FA2" w:rsidRPr="000D4BC8">
        <w:rPr>
          <w:rFonts w:ascii="Times New Roman" w:hAnsi="Times New Roman" w:cs="Times New Roman"/>
          <w:color w:val="000000" w:themeColor="text1"/>
          <w:sz w:val="28"/>
          <w:szCs w:val="28"/>
          <w:lang w:val="kk-KZ"/>
        </w:rPr>
        <w:t xml:space="preserve"> </w:t>
      </w:r>
      <w:r w:rsidRPr="008C30D6">
        <w:rPr>
          <w:rFonts w:ascii="Times New Roman" w:eastAsia="Times New Roman" w:hAnsi="Times New Roman" w:cs="Times New Roman"/>
          <w:color w:val="000000" w:themeColor="text1"/>
          <w:sz w:val="28"/>
          <w:szCs w:val="28"/>
          <w:lang w:val="kk-KZ" w:eastAsia="ru-RU"/>
        </w:rPr>
        <w:t>фонетикалық варианттар. Бұл жерде инвариант бір мағынада сақталып, тек фонетикалық формада өзгереді.</w:t>
      </w:r>
    </w:p>
    <w:p w14:paraId="1AA0BB90" w14:textId="0186ED39"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Вариант ұғымының ғылыми айналымға енуі XX ғасырдың ортасында құрылымдық лингвистика</w:t>
      </w:r>
      <w:r w:rsidR="00D94CB6" w:rsidRPr="008C30D6">
        <w:rPr>
          <w:rFonts w:ascii="Times New Roman" w:eastAsia="Times New Roman" w:hAnsi="Times New Roman" w:cs="Times New Roman"/>
          <w:color w:val="000000" w:themeColor="text1"/>
          <w:sz w:val="28"/>
          <w:szCs w:val="28"/>
          <w:lang w:val="kk-KZ" w:eastAsia="ru-RU"/>
        </w:rPr>
        <w:t xml:space="preserve"> дәуірімен тығыз байланысты.</w:t>
      </w:r>
      <w:r w:rsidR="00391FA2">
        <w:rPr>
          <w:rFonts w:ascii="Times New Roman" w:eastAsia="Times New Roman" w:hAnsi="Times New Roman" w:cs="Times New Roman"/>
          <w:color w:val="000000" w:themeColor="text1"/>
          <w:sz w:val="28"/>
          <w:szCs w:val="28"/>
          <w:lang w:val="kk-KZ" w:eastAsia="ru-RU"/>
        </w:rPr>
        <w:t xml:space="preserve"> </w:t>
      </w:r>
      <w:r w:rsidR="00D94CB6" w:rsidRPr="008C30D6">
        <w:rPr>
          <w:rFonts w:ascii="Times New Roman" w:eastAsia="Times New Roman" w:hAnsi="Times New Roman" w:cs="Times New Roman"/>
          <w:color w:val="000000" w:themeColor="text1"/>
          <w:sz w:val="28"/>
          <w:szCs w:val="28"/>
          <w:lang w:val="kk-KZ" w:eastAsia="ru-RU"/>
        </w:rPr>
        <w:t>Ф.</w:t>
      </w:r>
      <w:r w:rsidR="00391FA2">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де</w:t>
      </w:r>
      <w:r w:rsidR="00D94CB6"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 xml:space="preserve">Соссюр тілдің синхрониялық және диахрониялық қырларын ажырата отырып, тілдің </w:t>
      </w:r>
      <w:r w:rsidRPr="008C30D6">
        <w:rPr>
          <w:rFonts w:ascii="Times New Roman" w:eastAsia="Times New Roman" w:hAnsi="Times New Roman" w:cs="Times New Roman"/>
          <w:bCs/>
          <w:color w:val="000000" w:themeColor="text1"/>
          <w:sz w:val="28"/>
          <w:szCs w:val="28"/>
          <w:lang w:val="kk-KZ" w:eastAsia="ru-RU"/>
        </w:rPr>
        <w:t>жүйелік тұрақтылығын</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вариациялық динамикасын</w:t>
      </w:r>
      <w:r w:rsidRPr="008C30D6">
        <w:rPr>
          <w:rFonts w:ascii="Times New Roman" w:eastAsia="Times New Roman" w:hAnsi="Times New Roman" w:cs="Times New Roman"/>
          <w:color w:val="000000" w:themeColor="text1"/>
          <w:sz w:val="28"/>
          <w:szCs w:val="28"/>
          <w:lang w:val="kk-KZ" w:eastAsia="ru-RU"/>
        </w:rPr>
        <w:t xml:space="preserve"> қатар қарастыру</w:t>
      </w:r>
      <w:r w:rsidR="00D94CB6" w:rsidRPr="008C30D6">
        <w:rPr>
          <w:rFonts w:ascii="Times New Roman" w:eastAsia="Times New Roman" w:hAnsi="Times New Roman" w:cs="Times New Roman"/>
          <w:color w:val="000000" w:themeColor="text1"/>
          <w:sz w:val="28"/>
          <w:szCs w:val="28"/>
          <w:lang w:val="kk-KZ" w:eastAsia="ru-RU"/>
        </w:rPr>
        <w:t>дың негізін қалады. Кейіннен А. Мартине, Э. Косериу және В.</w:t>
      </w:r>
      <w:r w:rsidR="00391FA2">
        <w:rPr>
          <w:rFonts w:ascii="Times New Roman" w:eastAsia="Times New Roman" w:hAnsi="Times New Roman" w:cs="Times New Roman"/>
          <w:color w:val="000000" w:themeColor="text1"/>
          <w:sz w:val="28"/>
          <w:szCs w:val="28"/>
          <w:lang w:val="kk-KZ" w:eastAsia="ru-RU"/>
        </w:rPr>
        <w:t> </w:t>
      </w:r>
      <w:r w:rsidR="00D94CB6" w:rsidRPr="008C30D6">
        <w:rPr>
          <w:rFonts w:ascii="Times New Roman" w:eastAsia="Times New Roman" w:hAnsi="Times New Roman" w:cs="Times New Roman"/>
          <w:color w:val="000000" w:themeColor="text1"/>
          <w:sz w:val="28"/>
          <w:szCs w:val="28"/>
          <w:lang w:val="kk-KZ" w:eastAsia="ru-RU"/>
        </w:rPr>
        <w:t>фон </w:t>
      </w:r>
      <w:r w:rsidRPr="008C30D6">
        <w:rPr>
          <w:rFonts w:ascii="Times New Roman" w:eastAsia="Times New Roman" w:hAnsi="Times New Roman" w:cs="Times New Roman"/>
          <w:color w:val="000000" w:themeColor="text1"/>
          <w:sz w:val="28"/>
          <w:szCs w:val="28"/>
          <w:lang w:val="kk-KZ" w:eastAsia="ru-RU"/>
        </w:rPr>
        <w:t xml:space="preserve">Гумбольдт еңбектерінде «вариант» термині тілдің </w:t>
      </w:r>
      <w:r w:rsidRPr="008C30D6">
        <w:rPr>
          <w:rFonts w:ascii="Times New Roman" w:eastAsia="Times New Roman" w:hAnsi="Times New Roman" w:cs="Times New Roman"/>
          <w:bCs/>
          <w:color w:val="000000" w:themeColor="text1"/>
          <w:sz w:val="28"/>
          <w:szCs w:val="28"/>
          <w:lang w:val="kk-KZ" w:eastAsia="ru-RU"/>
        </w:rPr>
        <w:t>ішкі эволюциясын сипаттайтын өлшем</w:t>
      </w:r>
      <w:r w:rsidRPr="008C30D6">
        <w:rPr>
          <w:rFonts w:ascii="Times New Roman" w:eastAsia="Times New Roman" w:hAnsi="Times New Roman" w:cs="Times New Roman"/>
          <w:color w:val="000000" w:themeColor="text1"/>
          <w:sz w:val="28"/>
          <w:szCs w:val="28"/>
          <w:lang w:val="kk-KZ" w:eastAsia="ru-RU"/>
        </w:rPr>
        <w:t xml:space="preserve"> ретінде түсіндірілді.</w:t>
      </w:r>
    </w:p>
    <w:p w14:paraId="23484B2C" w14:textId="0701B239"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Қазақ тіл білімінде бұл ұғымды алғаш жүйелі түрде қолданған ғалымдар қатарында </w:t>
      </w:r>
      <w:r w:rsidR="00D94CB6" w:rsidRPr="008C30D6">
        <w:rPr>
          <w:rFonts w:ascii="Times New Roman" w:eastAsia="Times New Roman" w:hAnsi="Times New Roman" w:cs="Times New Roman"/>
          <w:bCs/>
          <w:color w:val="000000" w:themeColor="text1"/>
          <w:sz w:val="28"/>
          <w:szCs w:val="28"/>
          <w:lang w:val="kk-KZ" w:eastAsia="ru-RU"/>
        </w:rPr>
        <w:t xml:space="preserve">І. </w:t>
      </w:r>
      <w:r w:rsidRPr="008C30D6">
        <w:rPr>
          <w:rFonts w:ascii="Times New Roman" w:eastAsia="Times New Roman" w:hAnsi="Times New Roman" w:cs="Times New Roman"/>
          <w:bCs/>
          <w:color w:val="000000" w:themeColor="text1"/>
          <w:sz w:val="28"/>
          <w:szCs w:val="28"/>
          <w:lang w:val="kk-KZ" w:eastAsia="ru-RU"/>
        </w:rPr>
        <w:t>Кеңесбаев</w:t>
      </w:r>
      <w:r w:rsidR="00034ED1">
        <w:rPr>
          <w:rFonts w:ascii="Times New Roman" w:eastAsia="Times New Roman" w:hAnsi="Times New Roman" w:cs="Times New Roman"/>
          <w:bCs/>
          <w:color w:val="000000" w:themeColor="text1"/>
          <w:sz w:val="28"/>
          <w:szCs w:val="28"/>
          <w:lang w:val="kk-KZ" w:eastAsia="ru-RU"/>
        </w:rPr>
        <w:t xml:space="preserve"> [102</w:t>
      </w:r>
      <w:r w:rsidR="00034ED1" w:rsidRPr="00034ED1">
        <w:rPr>
          <w:rFonts w:ascii="Times New Roman" w:eastAsia="Times New Roman" w:hAnsi="Times New Roman" w:cs="Times New Roman"/>
          <w:bCs/>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D94CB6" w:rsidRPr="008C30D6">
        <w:rPr>
          <w:rFonts w:ascii="Times New Roman" w:eastAsia="Times New Roman" w:hAnsi="Times New Roman" w:cs="Times New Roman"/>
          <w:bCs/>
          <w:color w:val="000000" w:themeColor="text1"/>
          <w:sz w:val="28"/>
          <w:szCs w:val="28"/>
          <w:lang w:val="kk-KZ" w:eastAsia="ru-RU"/>
        </w:rPr>
        <w:t xml:space="preserve">М. </w:t>
      </w:r>
      <w:r w:rsidRPr="008C30D6">
        <w:rPr>
          <w:rFonts w:ascii="Times New Roman" w:eastAsia="Times New Roman" w:hAnsi="Times New Roman" w:cs="Times New Roman"/>
          <w:bCs/>
          <w:color w:val="000000" w:themeColor="text1"/>
          <w:sz w:val="28"/>
          <w:szCs w:val="28"/>
          <w:lang w:val="kk-KZ" w:eastAsia="ru-RU"/>
        </w:rPr>
        <w:t>Балақаев</w:t>
      </w:r>
      <w:r w:rsidR="002D78C7">
        <w:rPr>
          <w:rFonts w:ascii="Times New Roman" w:eastAsia="Times New Roman" w:hAnsi="Times New Roman" w:cs="Times New Roman"/>
          <w:bCs/>
          <w:color w:val="000000" w:themeColor="text1"/>
          <w:sz w:val="28"/>
          <w:szCs w:val="28"/>
          <w:lang w:val="kk-KZ" w:eastAsia="ru-RU"/>
        </w:rPr>
        <w:t xml:space="preserve"> </w:t>
      </w:r>
      <w:r w:rsidR="00034ED1" w:rsidRPr="00034ED1">
        <w:rPr>
          <w:rFonts w:ascii="Times New Roman" w:eastAsia="Times New Roman" w:hAnsi="Times New Roman" w:cs="Times New Roman"/>
          <w:bCs/>
          <w:color w:val="000000" w:themeColor="text1"/>
          <w:sz w:val="28"/>
          <w:szCs w:val="28"/>
          <w:lang w:val="kk-KZ" w:eastAsia="ru-RU"/>
        </w:rPr>
        <w:t>[54]</w:t>
      </w:r>
      <w:r w:rsidRPr="008C30D6">
        <w:rPr>
          <w:rFonts w:ascii="Times New Roman" w:eastAsia="Times New Roman" w:hAnsi="Times New Roman" w:cs="Times New Roman"/>
          <w:color w:val="000000" w:themeColor="text1"/>
          <w:sz w:val="28"/>
          <w:szCs w:val="28"/>
          <w:lang w:val="kk-KZ" w:eastAsia="ru-RU"/>
        </w:rPr>
        <w:t xml:space="preserve">, </w:t>
      </w:r>
      <w:r w:rsidR="00D94CB6" w:rsidRPr="008C30D6">
        <w:rPr>
          <w:rFonts w:ascii="Times New Roman" w:eastAsia="Times New Roman" w:hAnsi="Times New Roman" w:cs="Times New Roman"/>
          <w:bCs/>
          <w:color w:val="000000" w:themeColor="text1"/>
          <w:sz w:val="28"/>
          <w:szCs w:val="28"/>
          <w:lang w:val="kk-KZ" w:eastAsia="ru-RU"/>
        </w:rPr>
        <w:t xml:space="preserve">А. </w:t>
      </w:r>
      <w:r w:rsidRPr="008C30D6">
        <w:rPr>
          <w:rFonts w:ascii="Times New Roman" w:eastAsia="Times New Roman" w:hAnsi="Times New Roman" w:cs="Times New Roman"/>
          <w:bCs/>
          <w:color w:val="000000" w:themeColor="text1"/>
          <w:sz w:val="28"/>
          <w:szCs w:val="28"/>
          <w:lang w:val="kk-KZ" w:eastAsia="ru-RU"/>
        </w:rPr>
        <w:t>Айғабылов</w:t>
      </w:r>
      <w:r w:rsidR="002D78C7">
        <w:rPr>
          <w:rFonts w:ascii="Times New Roman" w:eastAsia="Times New Roman" w:hAnsi="Times New Roman" w:cs="Times New Roman"/>
          <w:bCs/>
          <w:color w:val="000000" w:themeColor="text1"/>
          <w:sz w:val="28"/>
          <w:szCs w:val="28"/>
          <w:lang w:val="kk-KZ" w:eastAsia="ru-RU"/>
        </w:rPr>
        <w:t xml:space="preserve"> </w:t>
      </w:r>
      <w:r w:rsidR="00034ED1" w:rsidRPr="00034ED1">
        <w:rPr>
          <w:rFonts w:ascii="Times New Roman" w:eastAsia="Times New Roman" w:hAnsi="Times New Roman" w:cs="Times New Roman"/>
          <w:bCs/>
          <w:color w:val="000000" w:themeColor="text1"/>
          <w:sz w:val="28"/>
          <w:szCs w:val="28"/>
          <w:lang w:val="kk-KZ" w:eastAsia="ru-RU"/>
        </w:rPr>
        <w:t>[70]</w:t>
      </w:r>
      <w:r w:rsidRPr="008C30D6">
        <w:rPr>
          <w:rFonts w:ascii="Times New Roman" w:eastAsia="Times New Roman" w:hAnsi="Times New Roman" w:cs="Times New Roman"/>
          <w:color w:val="000000" w:themeColor="text1"/>
          <w:sz w:val="28"/>
          <w:szCs w:val="28"/>
          <w:lang w:val="kk-KZ" w:eastAsia="ru-RU"/>
        </w:rPr>
        <w:t xml:space="preserve">, </w:t>
      </w:r>
      <w:r w:rsidR="00D94CB6" w:rsidRPr="008C30D6">
        <w:rPr>
          <w:rFonts w:ascii="Times New Roman" w:eastAsia="Times New Roman" w:hAnsi="Times New Roman" w:cs="Times New Roman"/>
          <w:bCs/>
          <w:color w:val="000000" w:themeColor="text1"/>
          <w:sz w:val="28"/>
          <w:szCs w:val="28"/>
          <w:lang w:val="kk-KZ" w:eastAsia="ru-RU"/>
        </w:rPr>
        <w:t xml:space="preserve">Н. </w:t>
      </w:r>
      <w:r w:rsidRPr="008C30D6">
        <w:rPr>
          <w:rFonts w:ascii="Times New Roman" w:eastAsia="Times New Roman" w:hAnsi="Times New Roman" w:cs="Times New Roman"/>
          <w:bCs/>
          <w:color w:val="000000" w:themeColor="text1"/>
          <w:sz w:val="28"/>
          <w:szCs w:val="28"/>
          <w:lang w:val="kk-KZ" w:eastAsia="ru-RU"/>
        </w:rPr>
        <w:t>Уәли</w:t>
      </w:r>
      <w:r w:rsidR="002D78C7">
        <w:rPr>
          <w:rFonts w:ascii="Times New Roman" w:eastAsia="Times New Roman" w:hAnsi="Times New Roman" w:cs="Times New Roman"/>
          <w:bCs/>
          <w:color w:val="000000" w:themeColor="text1"/>
          <w:sz w:val="28"/>
          <w:szCs w:val="28"/>
          <w:lang w:val="kk-KZ" w:eastAsia="ru-RU"/>
        </w:rPr>
        <w:t xml:space="preserve"> </w:t>
      </w:r>
      <w:r w:rsidR="00034ED1" w:rsidRPr="00034ED1">
        <w:rPr>
          <w:rFonts w:ascii="Times New Roman" w:eastAsia="Times New Roman" w:hAnsi="Times New Roman" w:cs="Times New Roman"/>
          <w:bCs/>
          <w:color w:val="000000" w:themeColor="text1"/>
          <w:sz w:val="28"/>
          <w:szCs w:val="28"/>
          <w:lang w:val="kk-KZ" w:eastAsia="ru-RU"/>
        </w:rPr>
        <w:t>[61]</w:t>
      </w:r>
      <w:r w:rsidRPr="008C30D6">
        <w:rPr>
          <w:rFonts w:ascii="Times New Roman" w:eastAsia="Times New Roman" w:hAnsi="Times New Roman" w:cs="Times New Roman"/>
          <w:color w:val="000000" w:themeColor="text1"/>
          <w:sz w:val="28"/>
          <w:szCs w:val="28"/>
          <w:lang w:val="kk-KZ" w:eastAsia="ru-RU"/>
        </w:rPr>
        <w:t xml:space="preserve">, </w:t>
      </w:r>
      <w:r w:rsidR="00D94CB6" w:rsidRPr="008C30D6">
        <w:rPr>
          <w:rFonts w:ascii="Times New Roman" w:eastAsia="Times New Roman" w:hAnsi="Times New Roman" w:cs="Times New Roman"/>
          <w:bCs/>
          <w:color w:val="000000" w:themeColor="text1"/>
          <w:sz w:val="28"/>
          <w:szCs w:val="28"/>
          <w:lang w:val="kk-KZ" w:eastAsia="ru-RU"/>
        </w:rPr>
        <w:t xml:space="preserve">Қ. </w:t>
      </w:r>
      <w:r w:rsidRPr="008C30D6">
        <w:rPr>
          <w:rFonts w:ascii="Times New Roman" w:eastAsia="Times New Roman" w:hAnsi="Times New Roman" w:cs="Times New Roman"/>
          <w:bCs/>
          <w:color w:val="000000" w:themeColor="text1"/>
          <w:sz w:val="28"/>
          <w:szCs w:val="28"/>
          <w:lang w:val="kk-KZ" w:eastAsia="ru-RU"/>
        </w:rPr>
        <w:t>Рысберген</w:t>
      </w:r>
      <w:r w:rsidRPr="008C30D6">
        <w:rPr>
          <w:rFonts w:ascii="Times New Roman" w:eastAsia="Times New Roman" w:hAnsi="Times New Roman" w:cs="Times New Roman"/>
          <w:color w:val="000000" w:themeColor="text1"/>
          <w:sz w:val="28"/>
          <w:szCs w:val="28"/>
          <w:lang w:val="kk-KZ" w:eastAsia="ru-RU"/>
        </w:rPr>
        <w:t xml:space="preserve">, және </w:t>
      </w:r>
      <w:r w:rsidR="00D94CB6" w:rsidRPr="008C30D6">
        <w:rPr>
          <w:rFonts w:ascii="Times New Roman" w:eastAsia="Times New Roman" w:hAnsi="Times New Roman" w:cs="Times New Roman"/>
          <w:bCs/>
          <w:color w:val="000000" w:themeColor="text1"/>
          <w:sz w:val="28"/>
          <w:szCs w:val="28"/>
          <w:lang w:val="kk-KZ" w:eastAsia="ru-RU"/>
        </w:rPr>
        <w:t xml:space="preserve">Б. </w:t>
      </w:r>
      <w:r w:rsidRPr="008C30D6">
        <w:rPr>
          <w:rFonts w:ascii="Times New Roman" w:eastAsia="Times New Roman" w:hAnsi="Times New Roman" w:cs="Times New Roman"/>
          <w:bCs/>
          <w:color w:val="000000" w:themeColor="text1"/>
          <w:sz w:val="28"/>
          <w:szCs w:val="28"/>
          <w:lang w:val="kk-KZ" w:eastAsia="ru-RU"/>
        </w:rPr>
        <w:t>Момынова</w:t>
      </w:r>
      <w:r w:rsidR="00034ED1" w:rsidRPr="00034ED1">
        <w:rPr>
          <w:rFonts w:ascii="Times New Roman" w:eastAsia="Times New Roman" w:hAnsi="Times New Roman" w:cs="Times New Roman"/>
          <w:bCs/>
          <w:color w:val="000000" w:themeColor="text1"/>
          <w:sz w:val="28"/>
          <w:szCs w:val="28"/>
          <w:lang w:val="kk-KZ" w:eastAsia="ru-RU"/>
        </w:rPr>
        <w:t>[67]</w:t>
      </w:r>
      <w:r w:rsidRPr="008C30D6">
        <w:rPr>
          <w:rFonts w:ascii="Times New Roman" w:eastAsia="Times New Roman" w:hAnsi="Times New Roman" w:cs="Times New Roman"/>
          <w:color w:val="000000" w:themeColor="text1"/>
          <w:sz w:val="28"/>
          <w:szCs w:val="28"/>
          <w:lang w:val="kk-KZ" w:eastAsia="ru-RU"/>
        </w:rPr>
        <w:t xml:space="preserve"> бар. Олар варианттылықты тілдің тарихи, диалектологиялық және лексика-семантикалық қабаттарында қарастырды.</w:t>
      </w:r>
    </w:p>
    <w:p w14:paraId="277891E1" w14:textId="384596B3" w:rsidR="00D549D0" w:rsidRPr="008C30D6" w:rsidRDefault="00D94CB6"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Мысалы, І. </w:t>
      </w:r>
      <w:r w:rsidR="00D549D0" w:rsidRPr="008C30D6">
        <w:rPr>
          <w:rFonts w:ascii="Times New Roman" w:eastAsia="Times New Roman" w:hAnsi="Times New Roman" w:cs="Times New Roman"/>
          <w:color w:val="000000" w:themeColor="text1"/>
          <w:sz w:val="28"/>
          <w:szCs w:val="28"/>
          <w:lang w:val="kk-KZ" w:eastAsia="ru-RU"/>
        </w:rPr>
        <w:t xml:space="preserve">Кеңесбаев «Қазақ тілінің диалектологиялық сөздігінде» бір ұғымның түрлі аймақтық нұсқалары (мысалы, </w:t>
      </w:r>
      <w:r w:rsidR="00D549D0" w:rsidRPr="008C30D6">
        <w:rPr>
          <w:rFonts w:ascii="Times New Roman" w:eastAsia="Times New Roman" w:hAnsi="Times New Roman" w:cs="Times New Roman"/>
          <w:i/>
          <w:iCs/>
          <w:color w:val="000000" w:themeColor="text1"/>
          <w:sz w:val="28"/>
          <w:szCs w:val="28"/>
          <w:lang w:val="kk-KZ" w:eastAsia="ru-RU"/>
        </w:rPr>
        <w:t xml:space="preserve">кешкі ас </w:t>
      </w:r>
      <w:r w:rsidR="004454F3" w:rsidRPr="008C30D6">
        <w:rPr>
          <w:rFonts w:ascii="Times New Roman" w:eastAsia="Times New Roman" w:hAnsi="Times New Roman" w:cs="Times New Roman"/>
          <w:i/>
          <w:iCs/>
          <w:color w:val="000000" w:themeColor="text1"/>
          <w:sz w:val="28"/>
          <w:szCs w:val="28"/>
          <w:lang w:val="kk-KZ" w:eastAsia="ru-RU"/>
        </w:rPr>
        <w:t>-</w:t>
      </w:r>
      <w:r w:rsidR="00D549D0" w:rsidRPr="008C30D6">
        <w:rPr>
          <w:rFonts w:ascii="Times New Roman" w:eastAsia="Times New Roman" w:hAnsi="Times New Roman" w:cs="Times New Roman"/>
          <w:i/>
          <w:iCs/>
          <w:color w:val="000000" w:themeColor="text1"/>
          <w:sz w:val="28"/>
          <w:szCs w:val="28"/>
          <w:lang w:val="kk-KZ" w:eastAsia="ru-RU"/>
        </w:rPr>
        <w:t xml:space="preserve"> сәске тамақ </w:t>
      </w:r>
      <w:r w:rsidR="004454F3" w:rsidRPr="008C30D6">
        <w:rPr>
          <w:rFonts w:ascii="Times New Roman" w:eastAsia="Times New Roman" w:hAnsi="Times New Roman" w:cs="Times New Roman"/>
          <w:i/>
          <w:iCs/>
          <w:color w:val="000000" w:themeColor="text1"/>
          <w:sz w:val="28"/>
          <w:szCs w:val="28"/>
          <w:lang w:val="kk-KZ" w:eastAsia="ru-RU"/>
        </w:rPr>
        <w:t>-</w:t>
      </w:r>
      <w:r w:rsidR="00D549D0" w:rsidRPr="008C30D6">
        <w:rPr>
          <w:rFonts w:ascii="Times New Roman" w:eastAsia="Times New Roman" w:hAnsi="Times New Roman" w:cs="Times New Roman"/>
          <w:i/>
          <w:iCs/>
          <w:color w:val="000000" w:themeColor="text1"/>
          <w:sz w:val="28"/>
          <w:szCs w:val="28"/>
          <w:lang w:val="kk-KZ" w:eastAsia="ru-RU"/>
        </w:rPr>
        <w:t xml:space="preserve"> қонақасы</w:t>
      </w:r>
      <w:r w:rsidR="00D549D0" w:rsidRPr="008C30D6">
        <w:rPr>
          <w:rFonts w:ascii="Times New Roman" w:eastAsia="Times New Roman" w:hAnsi="Times New Roman" w:cs="Times New Roman"/>
          <w:color w:val="000000" w:themeColor="text1"/>
          <w:sz w:val="28"/>
          <w:szCs w:val="28"/>
          <w:lang w:val="kk-KZ" w:eastAsia="ru-RU"/>
        </w:rPr>
        <w:t xml:space="preserve">) </w:t>
      </w:r>
      <w:r w:rsidR="00D549D0" w:rsidRPr="008C30D6">
        <w:rPr>
          <w:rFonts w:ascii="Times New Roman" w:eastAsia="Times New Roman" w:hAnsi="Times New Roman" w:cs="Times New Roman"/>
          <w:color w:val="000000" w:themeColor="text1"/>
          <w:sz w:val="28"/>
          <w:szCs w:val="28"/>
          <w:lang w:val="kk-KZ" w:eastAsia="ru-RU"/>
        </w:rPr>
        <w:lastRenderedPageBreak/>
        <w:t xml:space="preserve">арқылы тілдік варианттардың </w:t>
      </w:r>
      <w:r w:rsidR="00D549D0" w:rsidRPr="008C30D6">
        <w:rPr>
          <w:rFonts w:ascii="Times New Roman" w:eastAsia="Times New Roman" w:hAnsi="Times New Roman" w:cs="Times New Roman"/>
          <w:bCs/>
          <w:color w:val="000000" w:themeColor="text1"/>
          <w:sz w:val="28"/>
          <w:szCs w:val="28"/>
          <w:lang w:val="kk-KZ" w:eastAsia="ru-RU"/>
        </w:rPr>
        <w:t>географиялық сипатын</w:t>
      </w:r>
      <w:r w:rsidR="00D549D0" w:rsidRPr="008C30D6">
        <w:rPr>
          <w:rFonts w:ascii="Times New Roman" w:eastAsia="Times New Roman" w:hAnsi="Times New Roman" w:cs="Times New Roman"/>
          <w:color w:val="000000" w:themeColor="text1"/>
          <w:sz w:val="28"/>
          <w:szCs w:val="28"/>
          <w:lang w:val="kk-KZ" w:eastAsia="ru-RU"/>
        </w:rPr>
        <w:t xml:space="preserve"> анықтады. Бұл тәсіл қазіргі социолингвистикада «регионалды вариативтілік» ретінде танылған. </w:t>
      </w:r>
    </w:p>
    <w:p w14:paraId="578135BC" w14:textId="26E96E51"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Тілдегі инвариант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бұл </w:t>
      </w:r>
      <w:r w:rsidRPr="008C30D6">
        <w:rPr>
          <w:rFonts w:ascii="Times New Roman" w:eastAsia="Times New Roman" w:hAnsi="Times New Roman" w:cs="Times New Roman"/>
          <w:bCs/>
          <w:color w:val="000000" w:themeColor="text1"/>
          <w:sz w:val="28"/>
          <w:szCs w:val="28"/>
          <w:lang w:val="kk-KZ" w:eastAsia="ru-RU"/>
        </w:rPr>
        <w:t>мағыналық өзек</w:t>
      </w:r>
      <w:r w:rsidRPr="008C30D6">
        <w:rPr>
          <w:rFonts w:ascii="Times New Roman" w:eastAsia="Times New Roman" w:hAnsi="Times New Roman" w:cs="Times New Roman"/>
          <w:color w:val="000000" w:themeColor="text1"/>
          <w:sz w:val="28"/>
          <w:szCs w:val="28"/>
          <w:lang w:val="kk-KZ" w:eastAsia="ru-RU"/>
        </w:rPr>
        <w:t xml:space="preserve">, ал вариант </w:t>
      </w:r>
      <w:r w:rsidR="002D78C7" w:rsidRPr="008C30D6">
        <w:rPr>
          <w:rFonts w:ascii="Times New Roman" w:hAnsi="Times New Roman" w:cs="Times New Roman"/>
          <w:color w:val="000000" w:themeColor="text1"/>
          <w:sz w:val="28"/>
          <w:szCs w:val="28"/>
          <w:lang w:val="kk-KZ"/>
        </w:rPr>
        <w:t>–</w:t>
      </w:r>
      <w:r w:rsidR="002D78C7" w:rsidRPr="000D4BC8">
        <w:rPr>
          <w:rFonts w:ascii="Times New Roman" w:hAnsi="Times New Roman" w:cs="Times New Roman"/>
          <w:color w:val="000000" w:themeColor="text1"/>
          <w:sz w:val="28"/>
          <w:szCs w:val="28"/>
          <w:lang w:val="kk-KZ"/>
        </w:rPr>
        <w:t xml:space="preserve"> </w:t>
      </w:r>
      <w:r w:rsidRPr="008C30D6">
        <w:rPr>
          <w:rFonts w:ascii="Times New Roman" w:eastAsia="Times New Roman" w:hAnsi="Times New Roman" w:cs="Times New Roman"/>
          <w:color w:val="000000" w:themeColor="text1"/>
          <w:sz w:val="28"/>
          <w:szCs w:val="28"/>
          <w:lang w:val="kk-KZ" w:eastAsia="ru-RU"/>
        </w:rPr>
        <w:t xml:space="preserve">сол өзектің </w:t>
      </w:r>
      <w:r w:rsidRPr="008C30D6">
        <w:rPr>
          <w:rFonts w:ascii="Times New Roman" w:eastAsia="Times New Roman" w:hAnsi="Times New Roman" w:cs="Times New Roman"/>
          <w:bCs/>
          <w:color w:val="000000" w:themeColor="text1"/>
          <w:sz w:val="28"/>
          <w:szCs w:val="28"/>
          <w:lang w:val="kk-KZ" w:eastAsia="ru-RU"/>
        </w:rPr>
        <w:t>формалық немесе мағыналық өзгерісі</w:t>
      </w:r>
      <w:r w:rsidRPr="008C30D6">
        <w:rPr>
          <w:rFonts w:ascii="Times New Roman" w:eastAsia="Times New Roman" w:hAnsi="Times New Roman" w:cs="Times New Roman"/>
          <w:color w:val="000000" w:themeColor="text1"/>
          <w:sz w:val="28"/>
          <w:szCs w:val="28"/>
          <w:lang w:val="kk-KZ" w:eastAsia="ru-RU"/>
        </w:rPr>
        <w:t xml:space="preserve">. Инвариант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мағынаның тұрақты ядросы, ал вариант </w:t>
      </w:r>
      <w:r w:rsidR="00186B4D"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контекст пен қолдану жағдайына байланысты туындайтын нұсқалар жиынтығы.</w:t>
      </w:r>
    </w:p>
    <w:p w14:paraId="12F754B3" w14:textId="77777777"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357923FB" w14:textId="232BACD2" w:rsidR="008F6CC9" w:rsidRPr="008C30D6" w:rsidRDefault="002D78C7" w:rsidP="002D78C7">
      <w:pPr>
        <w:tabs>
          <w:tab w:val="left" w:pos="993"/>
        </w:tabs>
        <w:spacing w:after="0" w:line="240" w:lineRule="auto"/>
        <w:ind w:firstLine="567"/>
        <w:jc w:val="both"/>
        <w:rPr>
          <w:rFonts w:ascii="Times New Roman" w:eastAsia="Times New Roman" w:hAnsi="Times New Roman" w:cs="Times New Roman"/>
          <w:iCs/>
          <w:color w:val="000000" w:themeColor="text1"/>
          <w:sz w:val="28"/>
          <w:szCs w:val="28"/>
          <w:lang w:val="kk-KZ" w:eastAsia="ru-RU"/>
        </w:rPr>
      </w:pPr>
      <w:r>
        <w:rPr>
          <w:rFonts w:ascii="Times New Roman" w:eastAsia="Times New Roman" w:hAnsi="Times New Roman" w:cs="Times New Roman"/>
          <w:iCs/>
          <w:color w:val="000000" w:themeColor="text1"/>
          <w:sz w:val="28"/>
          <w:szCs w:val="28"/>
          <w:lang w:val="kk-KZ" w:eastAsia="ru-RU"/>
        </w:rPr>
        <w:t>2-к</w:t>
      </w:r>
      <w:r w:rsidR="008F6CC9" w:rsidRPr="008C30D6">
        <w:rPr>
          <w:rFonts w:ascii="Times New Roman" w:eastAsia="Times New Roman" w:hAnsi="Times New Roman" w:cs="Times New Roman"/>
          <w:iCs/>
          <w:color w:val="000000" w:themeColor="text1"/>
          <w:sz w:val="28"/>
          <w:szCs w:val="28"/>
          <w:lang w:val="kk-KZ" w:eastAsia="ru-RU"/>
        </w:rPr>
        <w:t>есте</w:t>
      </w:r>
      <w:r>
        <w:rPr>
          <w:rFonts w:ascii="Times New Roman" w:eastAsia="Times New Roman" w:hAnsi="Times New Roman" w:cs="Times New Roman"/>
          <w:iCs/>
          <w:color w:val="000000" w:themeColor="text1"/>
          <w:sz w:val="28"/>
          <w:szCs w:val="28"/>
          <w:lang w:val="kk-KZ" w:eastAsia="ru-RU"/>
        </w:rPr>
        <w:t xml:space="preserve">. </w:t>
      </w:r>
      <w:r w:rsidR="008F6CC9" w:rsidRPr="008C30D6">
        <w:rPr>
          <w:rFonts w:ascii="Times New Roman" w:eastAsia="Times New Roman" w:hAnsi="Times New Roman" w:cs="Times New Roman"/>
          <w:iCs/>
          <w:color w:val="000000" w:themeColor="text1"/>
          <w:sz w:val="28"/>
          <w:szCs w:val="28"/>
          <w:lang w:val="kk-KZ" w:eastAsia="ru-RU"/>
        </w:rPr>
        <w:t>Вариант және инварианттың тілдің әр деңгейінде көрініс табуы</w:t>
      </w:r>
    </w:p>
    <w:tbl>
      <w:tblPr>
        <w:tblStyle w:val="a7"/>
        <w:tblW w:w="9634" w:type="dxa"/>
        <w:tblLook w:val="04A0" w:firstRow="1" w:lastRow="0" w:firstColumn="1" w:lastColumn="0" w:noHBand="0" w:noVBand="1"/>
      </w:tblPr>
      <w:tblGrid>
        <w:gridCol w:w="3284"/>
        <w:gridCol w:w="3284"/>
        <w:gridCol w:w="3066"/>
      </w:tblGrid>
      <w:tr w:rsidR="004A4FAB" w:rsidRPr="008C30D6" w14:paraId="719DD278" w14:textId="77777777" w:rsidTr="002D78C7">
        <w:tc>
          <w:tcPr>
            <w:tcW w:w="3284" w:type="dxa"/>
            <w:vAlign w:val="center"/>
          </w:tcPr>
          <w:p w14:paraId="03661C91" w14:textId="77777777" w:rsidR="00D549D0" w:rsidRPr="008C30D6" w:rsidRDefault="00D549D0" w:rsidP="0063766B">
            <w:pPr>
              <w:tabs>
                <w:tab w:val="left" w:pos="993"/>
              </w:tabs>
              <w:ind w:firstLine="32"/>
              <w:jc w:val="both"/>
              <w:rPr>
                <w:rFonts w:ascii="Times New Roman" w:eastAsia="Times New Roman" w:hAnsi="Times New Roman" w:cs="Times New Roman"/>
                <w:i/>
                <w:iCs/>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Деңгей</w:t>
            </w:r>
          </w:p>
        </w:tc>
        <w:tc>
          <w:tcPr>
            <w:tcW w:w="3284" w:type="dxa"/>
            <w:vAlign w:val="center"/>
          </w:tcPr>
          <w:p w14:paraId="7F62ABFB" w14:textId="77777777" w:rsidR="00D549D0" w:rsidRPr="008C30D6" w:rsidRDefault="00D549D0" w:rsidP="0063766B">
            <w:pPr>
              <w:tabs>
                <w:tab w:val="left" w:pos="993"/>
              </w:tabs>
              <w:ind w:firstLine="32"/>
              <w:jc w:val="both"/>
              <w:rPr>
                <w:rFonts w:ascii="Times New Roman" w:eastAsia="Times New Roman" w:hAnsi="Times New Roman" w:cs="Times New Roman"/>
                <w:i/>
                <w:iCs/>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Инвариант мысалы</w:t>
            </w:r>
          </w:p>
        </w:tc>
        <w:tc>
          <w:tcPr>
            <w:tcW w:w="3066" w:type="dxa"/>
            <w:vAlign w:val="center"/>
          </w:tcPr>
          <w:p w14:paraId="076CBD10" w14:textId="77777777" w:rsidR="00D549D0" w:rsidRPr="008C30D6" w:rsidRDefault="00D549D0" w:rsidP="0063766B">
            <w:pPr>
              <w:tabs>
                <w:tab w:val="left" w:pos="993"/>
              </w:tabs>
              <w:ind w:firstLine="32"/>
              <w:jc w:val="both"/>
              <w:rPr>
                <w:rFonts w:ascii="Times New Roman" w:eastAsia="Times New Roman" w:hAnsi="Times New Roman" w:cs="Times New Roman"/>
                <w:i/>
                <w:iCs/>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Вариант мысалдары</w:t>
            </w:r>
          </w:p>
        </w:tc>
      </w:tr>
      <w:tr w:rsidR="004A4FAB" w:rsidRPr="008C30D6" w14:paraId="2DCE3EBF" w14:textId="77777777" w:rsidTr="002D78C7">
        <w:tc>
          <w:tcPr>
            <w:tcW w:w="3284" w:type="dxa"/>
            <w:vAlign w:val="center"/>
          </w:tcPr>
          <w:p w14:paraId="4EA0469F"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Фонетикалық</w:t>
            </w:r>
          </w:p>
        </w:tc>
        <w:tc>
          <w:tcPr>
            <w:tcW w:w="3284" w:type="dxa"/>
            <w:vAlign w:val="center"/>
          </w:tcPr>
          <w:p w14:paraId="75C21381"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/а/ дыбысы</w:t>
            </w:r>
          </w:p>
        </w:tc>
        <w:tc>
          <w:tcPr>
            <w:tcW w:w="3066" w:type="dxa"/>
            <w:vAlign w:val="center"/>
          </w:tcPr>
          <w:p w14:paraId="31734296"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 [æ]</w:t>
            </w:r>
          </w:p>
        </w:tc>
      </w:tr>
      <w:tr w:rsidR="004A4FAB" w:rsidRPr="008C30D6" w14:paraId="11B77858" w14:textId="77777777" w:rsidTr="002D78C7">
        <w:tc>
          <w:tcPr>
            <w:tcW w:w="3284" w:type="dxa"/>
            <w:vAlign w:val="center"/>
          </w:tcPr>
          <w:p w14:paraId="5C49FF73"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Морфологиялық</w:t>
            </w:r>
          </w:p>
        </w:tc>
        <w:tc>
          <w:tcPr>
            <w:tcW w:w="3284" w:type="dxa"/>
            <w:vAlign w:val="center"/>
          </w:tcPr>
          <w:p w14:paraId="1DD9C55B"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көптік жалғауы</w:t>
            </w:r>
          </w:p>
        </w:tc>
        <w:tc>
          <w:tcPr>
            <w:tcW w:w="3066" w:type="dxa"/>
            <w:vAlign w:val="center"/>
          </w:tcPr>
          <w:p w14:paraId="46750116"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-лар, -лер, -дар, -дер, -тар, -тер</w:t>
            </w:r>
          </w:p>
        </w:tc>
      </w:tr>
      <w:tr w:rsidR="004A4FAB" w:rsidRPr="008C30D6" w14:paraId="09F409F0" w14:textId="77777777" w:rsidTr="002D78C7">
        <w:tc>
          <w:tcPr>
            <w:tcW w:w="3284" w:type="dxa"/>
            <w:vAlign w:val="center"/>
          </w:tcPr>
          <w:p w14:paraId="46908928"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Лексикалық</w:t>
            </w:r>
          </w:p>
        </w:tc>
        <w:tc>
          <w:tcPr>
            <w:tcW w:w="3284" w:type="dxa"/>
            <w:vAlign w:val="center"/>
          </w:tcPr>
          <w:p w14:paraId="31EA9E6C"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бақыт</w:t>
            </w:r>
          </w:p>
        </w:tc>
        <w:tc>
          <w:tcPr>
            <w:tcW w:w="3066" w:type="dxa"/>
            <w:vAlign w:val="center"/>
          </w:tcPr>
          <w:p w14:paraId="10CC5560"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қуаныш</w:t>
            </w:r>
            <w:r w:rsidRPr="008C30D6">
              <w:rPr>
                <w:rFonts w:ascii="Times New Roman" w:eastAsia="Times New Roman" w:hAnsi="Times New Roman" w:cs="Times New Roman"/>
                <w:color w:val="000000" w:themeColor="text1"/>
                <w:sz w:val="28"/>
                <w:szCs w:val="28"/>
                <w:lang w:eastAsia="ru-RU"/>
              </w:rPr>
              <w:t xml:space="preserve">, </w:t>
            </w:r>
            <w:r w:rsidRPr="008C30D6">
              <w:rPr>
                <w:rFonts w:ascii="Times New Roman" w:eastAsia="Times New Roman" w:hAnsi="Times New Roman" w:cs="Times New Roman"/>
                <w:i/>
                <w:iCs/>
                <w:color w:val="000000" w:themeColor="text1"/>
                <w:sz w:val="28"/>
                <w:szCs w:val="28"/>
                <w:lang w:eastAsia="ru-RU"/>
              </w:rPr>
              <w:t>шаттық</w:t>
            </w:r>
            <w:r w:rsidRPr="008C30D6">
              <w:rPr>
                <w:rFonts w:ascii="Times New Roman" w:eastAsia="Times New Roman" w:hAnsi="Times New Roman" w:cs="Times New Roman"/>
                <w:color w:val="000000" w:themeColor="text1"/>
                <w:sz w:val="28"/>
                <w:szCs w:val="28"/>
                <w:lang w:eastAsia="ru-RU"/>
              </w:rPr>
              <w:t xml:space="preserve">, </w:t>
            </w:r>
            <w:r w:rsidRPr="008C30D6">
              <w:rPr>
                <w:rFonts w:ascii="Times New Roman" w:eastAsia="Times New Roman" w:hAnsi="Times New Roman" w:cs="Times New Roman"/>
                <w:i/>
                <w:iCs/>
                <w:color w:val="000000" w:themeColor="text1"/>
                <w:sz w:val="28"/>
                <w:szCs w:val="28"/>
                <w:lang w:eastAsia="ru-RU"/>
              </w:rPr>
              <w:t>бақыттылық</w:t>
            </w:r>
          </w:p>
        </w:tc>
      </w:tr>
      <w:tr w:rsidR="004A4FAB" w:rsidRPr="008C30D6" w14:paraId="5D19F88E" w14:textId="77777777" w:rsidTr="002D78C7">
        <w:tc>
          <w:tcPr>
            <w:tcW w:w="3284" w:type="dxa"/>
            <w:vAlign w:val="center"/>
          </w:tcPr>
          <w:p w14:paraId="722DE94B"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Семантикалық</w:t>
            </w:r>
          </w:p>
        </w:tc>
        <w:tc>
          <w:tcPr>
            <w:tcW w:w="3284" w:type="dxa"/>
            <w:vAlign w:val="center"/>
          </w:tcPr>
          <w:p w14:paraId="665BC96C"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жүру</w:t>
            </w:r>
            <w:r w:rsidRPr="008C30D6">
              <w:rPr>
                <w:rFonts w:ascii="Times New Roman" w:eastAsia="Times New Roman" w:hAnsi="Times New Roman" w:cs="Times New Roman"/>
                <w:color w:val="000000" w:themeColor="text1"/>
                <w:sz w:val="28"/>
                <w:szCs w:val="28"/>
                <w:lang w:eastAsia="ru-RU"/>
              </w:rPr>
              <w:t xml:space="preserve"> ұғымы</w:t>
            </w:r>
          </w:p>
        </w:tc>
        <w:tc>
          <w:tcPr>
            <w:tcW w:w="3066" w:type="dxa"/>
            <w:vAlign w:val="center"/>
          </w:tcPr>
          <w:p w14:paraId="6A4B12B7" w14:textId="77777777" w:rsidR="00D549D0" w:rsidRPr="008C30D6" w:rsidRDefault="00D549D0"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i/>
                <w:iCs/>
                <w:color w:val="000000" w:themeColor="text1"/>
                <w:sz w:val="28"/>
                <w:szCs w:val="28"/>
                <w:lang w:eastAsia="ru-RU"/>
              </w:rPr>
              <w:t>серуендеу, қозғалу, саяхаттау</w:t>
            </w:r>
          </w:p>
        </w:tc>
      </w:tr>
    </w:tbl>
    <w:p w14:paraId="48614603" w14:textId="77777777"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56C7C68B" w14:textId="77777777"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Бұл қатынас тілдің </w:t>
      </w:r>
      <w:r w:rsidRPr="008C30D6">
        <w:rPr>
          <w:rFonts w:ascii="Times New Roman" w:eastAsia="Times New Roman" w:hAnsi="Times New Roman" w:cs="Times New Roman"/>
          <w:bCs/>
          <w:color w:val="000000" w:themeColor="text1"/>
          <w:sz w:val="28"/>
          <w:szCs w:val="28"/>
          <w:lang w:val="kk-KZ" w:eastAsia="ru-RU"/>
        </w:rPr>
        <w:t>жүйелі тұрақтылық</w:t>
      </w:r>
      <w:r w:rsidRPr="008C30D6">
        <w:rPr>
          <w:rFonts w:ascii="Times New Roman" w:eastAsia="Times New Roman" w:hAnsi="Times New Roman" w:cs="Times New Roman"/>
          <w:color w:val="000000" w:themeColor="text1"/>
          <w:sz w:val="28"/>
          <w:szCs w:val="28"/>
          <w:lang w:val="kk-KZ" w:eastAsia="ru-RU"/>
        </w:rPr>
        <w:t xml:space="preserve"> пен </w:t>
      </w:r>
      <w:r w:rsidRPr="008C30D6">
        <w:rPr>
          <w:rFonts w:ascii="Times New Roman" w:eastAsia="Times New Roman" w:hAnsi="Times New Roman" w:cs="Times New Roman"/>
          <w:bCs/>
          <w:color w:val="000000" w:themeColor="text1"/>
          <w:sz w:val="28"/>
          <w:szCs w:val="28"/>
          <w:lang w:val="kk-KZ" w:eastAsia="ru-RU"/>
        </w:rPr>
        <w:t>қолданым икемділігі</w:t>
      </w:r>
      <w:r w:rsidRPr="008C30D6">
        <w:rPr>
          <w:rFonts w:ascii="Times New Roman" w:eastAsia="Times New Roman" w:hAnsi="Times New Roman" w:cs="Times New Roman"/>
          <w:color w:val="000000" w:themeColor="text1"/>
          <w:sz w:val="28"/>
          <w:szCs w:val="28"/>
          <w:lang w:val="kk-KZ" w:eastAsia="ru-RU"/>
        </w:rPr>
        <w:t xml:space="preserve"> арасындағы тепе-теңдігін қамтамасыз етеді.</w:t>
      </w:r>
    </w:p>
    <w:p w14:paraId="49189A16" w14:textId="77777777"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Варианттың функциясы тілдік коммуникацияда </w:t>
      </w:r>
      <w:r w:rsidRPr="008C30D6">
        <w:rPr>
          <w:rFonts w:ascii="Times New Roman" w:eastAsia="Times New Roman" w:hAnsi="Times New Roman" w:cs="Times New Roman"/>
          <w:bCs/>
          <w:color w:val="000000" w:themeColor="text1"/>
          <w:sz w:val="28"/>
          <w:szCs w:val="28"/>
          <w:lang w:val="kk-KZ" w:eastAsia="ru-RU"/>
        </w:rPr>
        <w:t>мағыналық дәлдік пен стильдік икемділік</w:t>
      </w:r>
      <w:r w:rsidRPr="008C30D6">
        <w:rPr>
          <w:rFonts w:ascii="Times New Roman" w:eastAsia="Times New Roman" w:hAnsi="Times New Roman" w:cs="Times New Roman"/>
          <w:color w:val="000000" w:themeColor="text1"/>
          <w:sz w:val="28"/>
          <w:szCs w:val="28"/>
          <w:lang w:val="kk-KZ" w:eastAsia="ru-RU"/>
        </w:rPr>
        <w:t xml:space="preserve"> тудыру. Мысалы, бір ұғымның бірнеше вариант арқылы берілуі сөйлеу ситуациясына бейімделуге мүмкіндік береді:</w:t>
      </w:r>
    </w:p>
    <w:p w14:paraId="4FDC24CB" w14:textId="77777777" w:rsidR="00D549D0" w:rsidRPr="002D78C7" w:rsidRDefault="00D549D0" w:rsidP="0005300E">
      <w:pPr>
        <w:pStyle w:val="a3"/>
        <w:numPr>
          <w:ilvl w:val="0"/>
          <w:numId w:val="63"/>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2D78C7">
        <w:rPr>
          <w:rFonts w:ascii="Times New Roman" w:eastAsia="Times New Roman" w:hAnsi="Times New Roman" w:cs="Times New Roman"/>
          <w:i/>
          <w:iCs/>
          <w:color w:val="000000" w:themeColor="text1"/>
          <w:sz w:val="28"/>
          <w:szCs w:val="28"/>
          <w:lang w:val="kk-KZ" w:eastAsia="ru-RU"/>
        </w:rPr>
        <w:t>қайтыс болды</w:t>
      </w:r>
      <w:r w:rsidRPr="002D78C7">
        <w:rPr>
          <w:rFonts w:ascii="Times New Roman" w:eastAsia="Times New Roman" w:hAnsi="Times New Roman" w:cs="Times New Roman"/>
          <w:color w:val="000000" w:themeColor="text1"/>
          <w:sz w:val="28"/>
          <w:szCs w:val="28"/>
          <w:lang w:val="kk-KZ" w:eastAsia="ru-RU"/>
        </w:rPr>
        <w:t xml:space="preserve"> (бейтарап стиль),</w:t>
      </w:r>
    </w:p>
    <w:p w14:paraId="4B7C61AD" w14:textId="77777777" w:rsidR="00D549D0" w:rsidRPr="002D78C7" w:rsidRDefault="00D549D0" w:rsidP="0005300E">
      <w:pPr>
        <w:pStyle w:val="a3"/>
        <w:numPr>
          <w:ilvl w:val="0"/>
          <w:numId w:val="63"/>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2D78C7">
        <w:rPr>
          <w:rFonts w:ascii="Times New Roman" w:eastAsia="Times New Roman" w:hAnsi="Times New Roman" w:cs="Times New Roman"/>
          <w:i/>
          <w:iCs/>
          <w:color w:val="000000" w:themeColor="text1"/>
          <w:sz w:val="28"/>
          <w:szCs w:val="28"/>
          <w:lang w:val="kk-KZ" w:eastAsia="ru-RU"/>
        </w:rPr>
        <w:t>дүниеден өтті</w:t>
      </w:r>
      <w:r w:rsidRPr="002D78C7">
        <w:rPr>
          <w:rFonts w:ascii="Times New Roman" w:eastAsia="Times New Roman" w:hAnsi="Times New Roman" w:cs="Times New Roman"/>
          <w:color w:val="000000" w:themeColor="text1"/>
          <w:sz w:val="28"/>
          <w:szCs w:val="28"/>
          <w:lang w:val="kk-KZ" w:eastAsia="ru-RU"/>
        </w:rPr>
        <w:t xml:space="preserve"> (әдеби стиль),</w:t>
      </w:r>
    </w:p>
    <w:p w14:paraId="7DBC1332" w14:textId="77777777" w:rsidR="00D549D0" w:rsidRPr="002D78C7" w:rsidRDefault="00D549D0" w:rsidP="0005300E">
      <w:pPr>
        <w:pStyle w:val="a3"/>
        <w:numPr>
          <w:ilvl w:val="0"/>
          <w:numId w:val="63"/>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2D78C7">
        <w:rPr>
          <w:rFonts w:ascii="Times New Roman" w:eastAsia="Times New Roman" w:hAnsi="Times New Roman" w:cs="Times New Roman"/>
          <w:i/>
          <w:iCs/>
          <w:color w:val="000000" w:themeColor="text1"/>
          <w:sz w:val="28"/>
          <w:szCs w:val="28"/>
          <w:lang w:val="kk-KZ" w:eastAsia="ru-RU"/>
        </w:rPr>
        <w:t>өлді</w:t>
      </w:r>
      <w:r w:rsidRPr="002D78C7">
        <w:rPr>
          <w:rFonts w:ascii="Times New Roman" w:eastAsia="Times New Roman" w:hAnsi="Times New Roman" w:cs="Times New Roman"/>
          <w:color w:val="000000" w:themeColor="text1"/>
          <w:sz w:val="28"/>
          <w:szCs w:val="28"/>
          <w:lang w:val="kk-KZ" w:eastAsia="ru-RU"/>
        </w:rPr>
        <w:t xml:space="preserve"> (қарапайым сөйлеу стилі).</w:t>
      </w:r>
    </w:p>
    <w:p w14:paraId="33394DD7" w14:textId="77777777" w:rsidR="00D549D0" w:rsidRPr="008C30D6" w:rsidRDefault="00D549D0"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Мұндай функционалдық вариация коммуникативтік актінің мақсатына, қатысушылардың әлеуметтік мәртебесіне және мәдени нормаларға байланысты реттеледі.</w:t>
      </w:r>
    </w:p>
    <w:p w14:paraId="386C0181" w14:textId="30C0AE77" w:rsidR="008F6CC9" w:rsidRPr="008C30D6" w:rsidRDefault="008F6CC9"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Семантикалық деңгейде вариативтілік мағынаның контекстке байланысты өзгеруін қамтиды.</w:t>
      </w:r>
      <w:r w:rsidR="00D230DE" w:rsidRPr="008C30D6">
        <w:rPr>
          <w:color w:val="000000" w:themeColor="text1"/>
          <w:sz w:val="28"/>
          <w:szCs w:val="28"/>
          <w:lang w:val="kk-KZ"/>
        </w:rPr>
        <w:t xml:space="preserve"> </w:t>
      </w:r>
      <w:r w:rsidRPr="008C30D6">
        <w:rPr>
          <w:color w:val="000000" w:themeColor="text1"/>
          <w:sz w:val="28"/>
          <w:szCs w:val="28"/>
          <w:lang w:val="kk-KZ"/>
        </w:rPr>
        <w:t xml:space="preserve">Мысалы, </w:t>
      </w: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етістігі физикалық қозғалысты (</w:t>
      </w:r>
      <w:r w:rsidRPr="008C30D6">
        <w:rPr>
          <w:rStyle w:val="a5"/>
          <w:rFonts w:eastAsiaTheme="majorEastAsia"/>
          <w:color w:val="000000" w:themeColor="text1"/>
          <w:sz w:val="28"/>
          <w:szCs w:val="28"/>
          <w:lang w:val="kk-KZ"/>
        </w:rPr>
        <w:t>жолмен жүру</w:t>
      </w:r>
      <w:r w:rsidRPr="008C30D6">
        <w:rPr>
          <w:color w:val="000000" w:themeColor="text1"/>
          <w:sz w:val="28"/>
          <w:szCs w:val="28"/>
          <w:lang w:val="kk-KZ"/>
        </w:rPr>
        <w:t>), уақыт өтуін (</w:t>
      </w:r>
      <w:r w:rsidRPr="008C30D6">
        <w:rPr>
          <w:rStyle w:val="a5"/>
          <w:rFonts w:eastAsiaTheme="majorEastAsia"/>
          <w:color w:val="000000" w:themeColor="text1"/>
          <w:sz w:val="28"/>
          <w:szCs w:val="28"/>
          <w:lang w:val="kk-KZ"/>
        </w:rPr>
        <w:t>уақыт жүріп жатыр</w:t>
      </w:r>
      <w:r w:rsidRPr="008C30D6">
        <w:rPr>
          <w:color w:val="000000" w:themeColor="text1"/>
          <w:sz w:val="28"/>
          <w:szCs w:val="28"/>
          <w:lang w:val="kk-KZ"/>
        </w:rPr>
        <w:t>), немесе әлеуметтік белсенділікті (</w:t>
      </w:r>
      <w:r w:rsidRPr="008C30D6">
        <w:rPr>
          <w:rStyle w:val="a5"/>
          <w:rFonts w:eastAsiaTheme="majorEastAsia"/>
          <w:color w:val="000000" w:themeColor="text1"/>
          <w:sz w:val="28"/>
          <w:szCs w:val="28"/>
          <w:lang w:val="kk-KZ"/>
        </w:rPr>
        <w:t>іс жүруде</w:t>
      </w:r>
      <w:r w:rsidRPr="008C30D6">
        <w:rPr>
          <w:color w:val="000000" w:themeColor="text1"/>
          <w:sz w:val="28"/>
          <w:szCs w:val="28"/>
          <w:lang w:val="kk-KZ"/>
        </w:rPr>
        <w:t xml:space="preserve">) білдіруі мүмкін. Бұл жағдайда </w:t>
      </w:r>
      <w:r w:rsidRPr="008C30D6">
        <w:rPr>
          <w:rStyle w:val="a6"/>
          <w:b w:val="0"/>
          <w:color w:val="000000" w:themeColor="text1"/>
          <w:sz w:val="28"/>
          <w:szCs w:val="28"/>
          <w:lang w:val="kk-KZ"/>
        </w:rPr>
        <w:t xml:space="preserve">инварианттық мағына </w:t>
      </w:r>
      <w:r w:rsidR="00330E65" w:rsidRPr="008C30D6">
        <w:rPr>
          <w:rStyle w:val="a6"/>
          <w:b w:val="0"/>
          <w:color w:val="000000" w:themeColor="text1"/>
          <w:sz w:val="28"/>
          <w:szCs w:val="28"/>
          <w:lang w:val="kk-KZ"/>
        </w:rPr>
        <w:t>-</w:t>
      </w:r>
      <w:r w:rsidRPr="008C30D6">
        <w:rPr>
          <w:rStyle w:val="a6"/>
          <w:b w:val="0"/>
          <w:color w:val="000000" w:themeColor="text1"/>
          <w:sz w:val="28"/>
          <w:szCs w:val="28"/>
          <w:lang w:val="kk-KZ"/>
        </w:rPr>
        <w:t xml:space="preserve"> қозғалыс</w:t>
      </w:r>
      <w:r w:rsidRPr="008C30D6">
        <w:rPr>
          <w:color w:val="000000" w:themeColor="text1"/>
          <w:sz w:val="28"/>
          <w:szCs w:val="28"/>
          <w:lang w:val="kk-KZ"/>
        </w:rPr>
        <w:t xml:space="preserve">, ал контекстке қарай туындайтын </w:t>
      </w:r>
      <w:r w:rsidRPr="008C30D6">
        <w:rPr>
          <w:rStyle w:val="a6"/>
          <w:b w:val="0"/>
          <w:color w:val="000000" w:themeColor="text1"/>
          <w:sz w:val="28"/>
          <w:szCs w:val="28"/>
          <w:lang w:val="kk-KZ"/>
        </w:rPr>
        <w:t>варианттық мағыналар</w:t>
      </w:r>
      <w:r w:rsidRPr="008C30D6">
        <w:rPr>
          <w:color w:val="000000" w:themeColor="text1"/>
          <w:sz w:val="28"/>
          <w:szCs w:val="28"/>
          <w:lang w:val="kk-KZ"/>
        </w:rPr>
        <w:t xml:space="preserve"> әртүрлі прагматикалық функцияны орындайды.</w:t>
      </w:r>
    </w:p>
    <w:p w14:paraId="228287E2" w14:textId="27EAF3BA" w:rsidR="008F6CC9" w:rsidRPr="008C30D6" w:rsidRDefault="008F6CC9"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Лексикалық жүйеде мұндай икемділік тілдің экспрессивтік әлеуетін арттырады.</w:t>
      </w:r>
      <w:r w:rsidR="00D94CB6" w:rsidRPr="008C30D6">
        <w:rPr>
          <w:color w:val="000000" w:themeColor="text1"/>
          <w:sz w:val="28"/>
          <w:szCs w:val="28"/>
          <w:lang w:val="kk-KZ"/>
        </w:rPr>
        <w:t xml:space="preserve"> </w:t>
      </w:r>
      <w:r w:rsidRPr="008C30D6">
        <w:rPr>
          <w:color w:val="000000" w:themeColor="text1"/>
          <w:sz w:val="28"/>
          <w:szCs w:val="28"/>
          <w:lang w:val="kk-KZ"/>
        </w:rPr>
        <w:t xml:space="preserve">Сол арқылы тіл тек ақпарат жеткізуші құрал ғана емес, сонымен қатар </w:t>
      </w:r>
      <w:r w:rsidRPr="008C30D6">
        <w:rPr>
          <w:rStyle w:val="a6"/>
          <w:b w:val="0"/>
          <w:color w:val="000000" w:themeColor="text1"/>
          <w:sz w:val="28"/>
          <w:szCs w:val="28"/>
          <w:lang w:val="kk-KZ"/>
        </w:rPr>
        <w:t>когнитивтік интерпретация тетігіне</w:t>
      </w:r>
      <w:r w:rsidRPr="008C30D6">
        <w:rPr>
          <w:color w:val="000000" w:themeColor="text1"/>
          <w:sz w:val="28"/>
          <w:szCs w:val="28"/>
          <w:lang w:val="kk-KZ"/>
        </w:rPr>
        <w:t xml:space="preserve"> айналады.</w:t>
      </w:r>
    </w:p>
    <w:p w14:paraId="04A3B0A9" w14:textId="63485D8B" w:rsidR="008F6CC9"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Тілдік жүйеде «вариабельділік» ұғымы көбіне «вариативтілікпен» қатар қарастырылғанымен, оның ғылыми мазмұны мен қолданылу өрісі сәл өзгеше. Егер вариативтілік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тілдік нұсқалардың сапалық көптүрлілігін</w:t>
      </w:r>
      <w:r w:rsidRPr="008C30D6">
        <w:rPr>
          <w:rFonts w:ascii="Times New Roman" w:eastAsia="Times New Roman" w:hAnsi="Times New Roman" w:cs="Times New Roman"/>
          <w:color w:val="000000" w:themeColor="text1"/>
          <w:sz w:val="28"/>
          <w:szCs w:val="28"/>
          <w:lang w:val="kk-KZ" w:eastAsia="ru-RU"/>
        </w:rPr>
        <w:t xml:space="preserve"> білдірсе, вариабельділік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сол көптүрліліктің </w:t>
      </w:r>
      <w:r w:rsidRPr="008C30D6">
        <w:rPr>
          <w:rFonts w:ascii="Times New Roman" w:eastAsia="Times New Roman" w:hAnsi="Times New Roman" w:cs="Times New Roman"/>
          <w:bCs/>
          <w:color w:val="000000" w:themeColor="text1"/>
          <w:sz w:val="28"/>
          <w:szCs w:val="28"/>
          <w:lang w:val="kk-KZ" w:eastAsia="ru-RU"/>
        </w:rPr>
        <w:t>сандық, ықтималдық және динамикалық сипатын</w:t>
      </w:r>
      <w:r w:rsidRPr="008C30D6">
        <w:rPr>
          <w:rFonts w:ascii="Times New Roman" w:eastAsia="Times New Roman" w:hAnsi="Times New Roman" w:cs="Times New Roman"/>
          <w:color w:val="000000" w:themeColor="text1"/>
          <w:sz w:val="28"/>
          <w:szCs w:val="28"/>
          <w:lang w:val="kk-KZ" w:eastAsia="ru-RU"/>
        </w:rPr>
        <w:t xml:space="preserve"> айқындайды.</w:t>
      </w:r>
    </w:p>
    <w:p w14:paraId="16BD08C8" w14:textId="1F0DDB8F" w:rsidR="00D549D0"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Яғни, вариабельділік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тіл жүйесінің </w:t>
      </w:r>
      <w:r w:rsidRPr="008C30D6">
        <w:rPr>
          <w:rFonts w:ascii="Times New Roman" w:eastAsia="Times New Roman" w:hAnsi="Times New Roman" w:cs="Times New Roman"/>
          <w:bCs/>
          <w:color w:val="000000" w:themeColor="text1"/>
          <w:sz w:val="28"/>
          <w:szCs w:val="28"/>
          <w:lang w:val="kk-KZ" w:eastAsia="ru-RU"/>
        </w:rPr>
        <w:t>бейімделу дәрежесін</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қолдану жиілігін</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мағыналық өзгерістердің ықтимал шектерін</w:t>
      </w:r>
      <w:r w:rsidRPr="008C30D6">
        <w:rPr>
          <w:rFonts w:ascii="Times New Roman" w:eastAsia="Times New Roman" w:hAnsi="Times New Roman" w:cs="Times New Roman"/>
          <w:color w:val="000000" w:themeColor="text1"/>
          <w:sz w:val="28"/>
          <w:szCs w:val="28"/>
          <w:lang w:val="kk-KZ" w:eastAsia="ru-RU"/>
        </w:rPr>
        <w:t xml:space="preserve"> сипаттайтын әмбебап </w:t>
      </w:r>
      <w:r w:rsidRPr="008C30D6">
        <w:rPr>
          <w:rFonts w:ascii="Times New Roman" w:eastAsia="Times New Roman" w:hAnsi="Times New Roman" w:cs="Times New Roman"/>
          <w:color w:val="000000" w:themeColor="text1"/>
          <w:sz w:val="28"/>
          <w:szCs w:val="28"/>
          <w:lang w:val="kk-KZ" w:eastAsia="ru-RU"/>
        </w:rPr>
        <w:lastRenderedPageBreak/>
        <w:t xml:space="preserve">параметр. Бұл ұғым әсіресе </w:t>
      </w:r>
      <w:r w:rsidRPr="008C30D6">
        <w:rPr>
          <w:rFonts w:ascii="Times New Roman" w:eastAsia="Times New Roman" w:hAnsi="Times New Roman" w:cs="Times New Roman"/>
          <w:bCs/>
          <w:color w:val="000000" w:themeColor="text1"/>
          <w:sz w:val="28"/>
          <w:szCs w:val="28"/>
          <w:lang w:val="kk-KZ" w:eastAsia="ru-RU"/>
        </w:rPr>
        <w:t>социолингвистика</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когнитивтік лингвистика</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психолингвистика</w:t>
      </w:r>
      <w:r w:rsidRPr="008C30D6">
        <w:rPr>
          <w:rFonts w:ascii="Times New Roman" w:eastAsia="Times New Roman" w:hAnsi="Times New Roman" w:cs="Times New Roman"/>
          <w:color w:val="000000" w:themeColor="text1"/>
          <w:sz w:val="28"/>
          <w:szCs w:val="28"/>
          <w:lang w:val="kk-KZ" w:eastAsia="ru-RU"/>
        </w:rPr>
        <w:t xml:space="preserve"> салаларында кеңінен қолданылады.</w:t>
      </w:r>
    </w:p>
    <w:p w14:paraId="25D59CBC" w14:textId="77777777" w:rsidR="00D230DE" w:rsidRPr="008C30D6" w:rsidRDefault="00D230DE" w:rsidP="0063766B">
      <w:pPr>
        <w:tabs>
          <w:tab w:val="left" w:pos="993"/>
        </w:tabs>
        <w:spacing w:after="0" w:line="240" w:lineRule="auto"/>
        <w:jc w:val="both"/>
        <w:outlineLvl w:val="2"/>
        <w:rPr>
          <w:rFonts w:ascii="Times New Roman" w:eastAsia="Times New Roman" w:hAnsi="Times New Roman" w:cs="Times New Roman"/>
          <w:color w:val="000000" w:themeColor="text1"/>
          <w:sz w:val="28"/>
          <w:szCs w:val="28"/>
          <w:lang w:val="kk-KZ" w:eastAsia="ru-RU"/>
        </w:rPr>
      </w:pPr>
    </w:p>
    <w:p w14:paraId="1ABEF99E" w14:textId="237B1F37" w:rsidR="00D230DE" w:rsidRPr="008C30D6" w:rsidRDefault="002D78C7" w:rsidP="002D78C7">
      <w:pPr>
        <w:tabs>
          <w:tab w:val="left" w:pos="993"/>
        </w:tabs>
        <w:spacing w:after="0" w:line="240" w:lineRule="auto"/>
        <w:ind w:firstLine="567"/>
        <w:jc w:val="both"/>
        <w:outlineLvl w:val="2"/>
        <w:rPr>
          <w:rFonts w:ascii="Times New Roman" w:eastAsia="Times New Roman" w:hAnsi="Times New Roman" w:cs="Times New Roman"/>
          <w:bCs/>
          <w:iCs/>
          <w:color w:val="000000" w:themeColor="text1"/>
          <w:sz w:val="28"/>
          <w:szCs w:val="28"/>
          <w:lang w:val="kk-KZ" w:eastAsia="ru-RU"/>
        </w:rPr>
      </w:pPr>
      <w:r>
        <w:rPr>
          <w:rFonts w:ascii="Times New Roman" w:eastAsia="Times New Roman" w:hAnsi="Times New Roman" w:cs="Times New Roman"/>
          <w:bCs/>
          <w:iCs/>
          <w:color w:val="000000" w:themeColor="text1"/>
          <w:sz w:val="28"/>
          <w:szCs w:val="28"/>
          <w:lang w:val="kk-KZ" w:eastAsia="ru-RU"/>
        </w:rPr>
        <w:t>3-к</w:t>
      </w:r>
      <w:r w:rsidR="008F6CC9" w:rsidRPr="008C30D6">
        <w:rPr>
          <w:rFonts w:ascii="Times New Roman" w:eastAsia="Times New Roman" w:hAnsi="Times New Roman" w:cs="Times New Roman"/>
          <w:bCs/>
          <w:iCs/>
          <w:color w:val="000000" w:themeColor="text1"/>
          <w:sz w:val="28"/>
          <w:szCs w:val="28"/>
          <w:lang w:val="kk-KZ" w:eastAsia="ru-RU"/>
        </w:rPr>
        <w:t>есте</w:t>
      </w:r>
      <w:r>
        <w:rPr>
          <w:rFonts w:ascii="Times New Roman" w:eastAsia="Times New Roman" w:hAnsi="Times New Roman" w:cs="Times New Roman"/>
          <w:bCs/>
          <w:iCs/>
          <w:color w:val="000000" w:themeColor="text1"/>
          <w:sz w:val="28"/>
          <w:szCs w:val="28"/>
          <w:lang w:val="kk-KZ" w:eastAsia="ru-RU"/>
        </w:rPr>
        <w:t xml:space="preserve">. </w:t>
      </w:r>
      <w:r w:rsidR="008F6CC9" w:rsidRPr="008C30D6">
        <w:rPr>
          <w:rFonts w:ascii="Times New Roman" w:eastAsia="Times New Roman" w:hAnsi="Times New Roman" w:cs="Times New Roman"/>
          <w:bCs/>
          <w:iCs/>
          <w:color w:val="000000" w:themeColor="text1"/>
          <w:sz w:val="28"/>
          <w:szCs w:val="28"/>
          <w:lang w:val="kk-KZ" w:eastAsia="ru-RU"/>
        </w:rPr>
        <w:t>Вариабельділік пен вариативтіліктің айырмашылығы</w:t>
      </w:r>
    </w:p>
    <w:tbl>
      <w:tblPr>
        <w:tblStyle w:val="a7"/>
        <w:tblW w:w="9852" w:type="dxa"/>
        <w:tblLook w:val="04A0" w:firstRow="1" w:lastRow="0" w:firstColumn="1" w:lastColumn="0" w:noHBand="0" w:noVBand="1"/>
      </w:tblPr>
      <w:tblGrid>
        <w:gridCol w:w="3284"/>
        <w:gridCol w:w="3284"/>
        <w:gridCol w:w="3284"/>
      </w:tblGrid>
      <w:tr w:rsidR="004A4FAB" w:rsidRPr="008C30D6" w14:paraId="4B1C78AE" w14:textId="77777777" w:rsidTr="008F6CC9">
        <w:tc>
          <w:tcPr>
            <w:tcW w:w="3284" w:type="dxa"/>
            <w:vAlign w:val="center"/>
          </w:tcPr>
          <w:p w14:paraId="6AC8266A" w14:textId="77777777" w:rsidR="008F6CC9" w:rsidRPr="008C30D6" w:rsidRDefault="008F6CC9" w:rsidP="0063766B">
            <w:pPr>
              <w:tabs>
                <w:tab w:val="left" w:pos="993"/>
              </w:tabs>
              <w:ind w:firstLine="32"/>
              <w:jc w:val="both"/>
              <w:rPr>
                <w:rFonts w:ascii="Times New Roman" w:eastAsia="Times New Roman" w:hAnsi="Times New Roman" w:cs="Times New Roman"/>
                <w:b/>
                <w:bCs/>
                <w:color w:val="000000" w:themeColor="text1"/>
                <w:sz w:val="28"/>
                <w:szCs w:val="28"/>
                <w:lang w:eastAsia="ru-RU"/>
              </w:rPr>
            </w:pPr>
            <w:r w:rsidRPr="008C30D6">
              <w:rPr>
                <w:rFonts w:ascii="Times New Roman" w:eastAsia="Times New Roman" w:hAnsi="Times New Roman" w:cs="Times New Roman"/>
                <w:b/>
                <w:bCs/>
                <w:color w:val="000000" w:themeColor="text1"/>
                <w:sz w:val="28"/>
                <w:szCs w:val="28"/>
                <w:lang w:eastAsia="ru-RU"/>
              </w:rPr>
              <w:t>Критерий</w:t>
            </w:r>
          </w:p>
        </w:tc>
        <w:tc>
          <w:tcPr>
            <w:tcW w:w="3284" w:type="dxa"/>
            <w:vAlign w:val="center"/>
          </w:tcPr>
          <w:p w14:paraId="1B76A4F3" w14:textId="77777777" w:rsidR="008F6CC9" w:rsidRPr="008C30D6" w:rsidRDefault="008F6CC9" w:rsidP="0063766B">
            <w:pPr>
              <w:tabs>
                <w:tab w:val="left" w:pos="993"/>
              </w:tabs>
              <w:ind w:firstLine="32"/>
              <w:jc w:val="both"/>
              <w:rPr>
                <w:rFonts w:ascii="Times New Roman" w:eastAsia="Times New Roman" w:hAnsi="Times New Roman" w:cs="Times New Roman"/>
                <w:b/>
                <w:bCs/>
                <w:color w:val="000000" w:themeColor="text1"/>
                <w:sz w:val="28"/>
                <w:szCs w:val="28"/>
                <w:lang w:eastAsia="ru-RU"/>
              </w:rPr>
            </w:pPr>
            <w:r w:rsidRPr="008C30D6">
              <w:rPr>
                <w:rFonts w:ascii="Times New Roman" w:eastAsia="Times New Roman" w:hAnsi="Times New Roman" w:cs="Times New Roman"/>
                <w:b/>
                <w:bCs/>
                <w:color w:val="000000" w:themeColor="text1"/>
                <w:sz w:val="28"/>
                <w:szCs w:val="28"/>
                <w:lang w:eastAsia="ru-RU"/>
              </w:rPr>
              <w:t>Вариативтілік</w:t>
            </w:r>
          </w:p>
        </w:tc>
        <w:tc>
          <w:tcPr>
            <w:tcW w:w="3284" w:type="dxa"/>
            <w:vAlign w:val="center"/>
          </w:tcPr>
          <w:p w14:paraId="31A2BC3F" w14:textId="77777777" w:rsidR="008F6CC9" w:rsidRPr="008C30D6" w:rsidRDefault="008F6CC9" w:rsidP="0063766B">
            <w:pPr>
              <w:tabs>
                <w:tab w:val="left" w:pos="993"/>
              </w:tabs>
              <w:ind w:firstLine="32"/>
              <w:jc w:val="both"/>
              <w:rPr>
                <w:rFonts w:ascii="Times New Roman" w:eastAsia="Times New Roman" w:hAnsi="Times New Roman" w:cs="Times New Roman"/>
                <w:b/>
                <w:bCs/>
                <w:color w:val="000000" w:themeColor="text1"/>
                <w:sz w:val="28"/>
                <w:szCs w:val="28"/>
                <w:lang w:eastAsia="ru-RU"/>
              </w:rPr>
            </w:pPr>
            <w:r w:rsidRPr="008C30D6">
              <w:rPr>
                <w:rFonts w:ascii="Times New Roman" w:eastAsia="Times New Roman" w:hAnsi="Times New Roman" w:cs="Times New Roman"/>
                <w:b/>
                <w:bCs/>
                <w:color w:val="000000" w:themeColor="text1"/>
                <w:sz w:val="28"/>
                <w:szCs w:val="28"/>
                <w:lang w:eastAsia="ru-RU"/>
              </w:rPr>
              <w:t>Вариабельділік</w:t>
            </w:r>
          </w:p>
        </w:tc>
      </w:tr>
      <w:tr w:rsidR="004A4FAB" w:rsidRPr="008C30D6" w14:paraId="359ED795" w14:textId="77777777" w:rsidTr="008F6CC9">
        <w:tc>
          <w:tcPr>
            <w:tcW w:w="3284" w:type="dxa"/>
            <w:vAlign w:val="center"/>
          </w:tcPr>
          <w:p w14:paraId="1E4E831B"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Мәні</w:t>
            </w:r>
          </w:p>
        </w:tc>
        <w:tc>
          <w:tcPr>
            <w:tcW w:w="3284" w:type="dxa"/>
            <w:vAlign w:val="center"/>
          </w:tcPr>
          <w:p w14:paraId="450858C2"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Бір инварианттың түрлі нұсқада көрінуі</w:t>
            </w:r>
          </w:p>
        </w:tc>
        <w:tc>
          <w:tcPr>
            <w:tcW w:w="3284" w:type="dxa"/>
            <w:vAlign w:val="center"/>
          </w:tcPr>
          <w:p w14:paraId="6C41DBEC"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Нұсқалардың қолданылу ықтималдығы мен шегін сипаттау</w:t>
            </w:r>
          </w:p>
        </w:tc>
      </w:tr>
      <w:tr w:rsidR="004A4FAB" w:rsidRPr="008C30D6" w14:paraId="13F12AF4" w14:textId="77777777" w:rsidTr="008F6CC9">
        <w:tc>
          <w:tcPr>
            <w:tcW w:w="3284" w:type="dxa"/>
            <w:vAlign w:val="center"/>
          </w:tcPr>
          <w:p w14:paraId="29C149DE"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Сипаты</w:t>
            </w:r>
          </w:p>
        </w:tc>
        <w:tc>
          <w:tcPr>
            <w:tcW w:w="3284" w:type="dxa"/>
            <w:vAlign w:val="center"/>
          </w:tcPr>
          <w:p w14:paraId="773BA236"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Сапалық</w:t>
            </w:r>
          </w:p>
        </w:tc>
        <w:tc>
          <w:tcPr>
            <w:tcW w:w="3284" w:type="dxa"/>
            <w:vAlign w:val="center"/>
          </w:tcPr>
          <w:p w14:paraId="45CAE648"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Сандық және ықтималдық</w:t>
            </w:r>
          </w:p>
        </w:tc>
      </w:tr>
      <w:tr w:rsidR="004A4FAB" w:rsidRPr="008C30D6" w14:paraId="2BACA433" w14:textId="77777777" w:rsidTr="008F6CC9">
        <w:tc>
          <w:tcPr>
            <w:tcW w:w="3284" w:type="dxa"/>
            <w:vAlign w:val="center"/>
          </w:tcPr>
          <w:p w14:paraId="2609A178"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Функциясы</w:t>
            </w:r>
          </w:p>
        </w:tc>
        <w:tc>
          <w:tcPr>
            <w:tcW w:w="3284" w:type="dxa"/>
            <w:vAlign w:val="center"/>
          </w:tcPr>
          <w:p w14:paraId="5A842F5D"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Тілдік жүйенің икемділігі мен мағыналық байлығы</w:t>
            </w:r>
          </w:p>
        </w:tc>
        <w:tc>
          <w:tcPr>
            <w:tcW w:w="3284" w:type="dxa"/>
            <w:vAlign w:val="center"/>
          </w:tcPr>
          <w:p w14:paraId="1C19FA86"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Тілдік элементтердің өзгеру жиілігі мен динамикасы</w:t>
            </w:r>
          </w:p>
        </w:tc>
      </w:tr>
      <w:tr w:rsidR="004A4FAB" w:rsidRPr="008C30D6" w14:paraId="4B74FCCD" w14:textId="77777777" w:rsidTr="008F6CC9">
        <w:tc>
          <w:tcPr>
            <w:tcW w:w="3284" w:type="dxa"/>
            <w:vAlign w:val="center"/>
          </w:tcPr>
          <w:p w14:paraId="1923F0E0"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Зерттелу саласы</w:t>
            </w:r>
          </w:p>
        </w:tc>
        <w:tc>
          <w:tcPr>
            <w:tcW w:w="3284" w:type="dxa"/>
            <w:vAlign w:val="center"/>
          </w:tcPr>
          <w:p w14:paraId="12DC8BA2" w14:textId="77777777" w:rsidR="008F6CC9" w:rsidRPr="008C30D6" w:rsidRDefault="008F6CC9"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Құрылымдық және функционалдық лингвистика</w:t>
            </w:r>
          </w:p>
        </w:tc>
        <w:tc>
          <w:tcPr>
            <w:tcW w:w="3284" w:type="dxa"/>
            <w:vAlign w:val="center"/>
          </w:tcPr>
          <w:p w14:paraId="31E5798E" w14:textId="6614414A" w:rsidR="008F6CC9" w:rsidRPr="008C30D6" w:rsidRDefault="00D94CB6" w:rsidP="0063766B">
            <w:pPr>
              <w:tabs>
                <w:tab w:val="left" w:pos="993"/>
              </w:tabs>
              <w:ind w:firstLine="32"/>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val="kk-KZ" w:eastAsia="ru-RU"/>
              </w:rPr>
              <w:t>Әлеуметтік л</w:t>
            </w:r>
            <w:r w:rsidR="008F6CC9" w:rsidRPr="008C30D6">
              <w:rPr>
                <w:rFonts w:ascii="Times New Roman" w:eastAsia="Times New Roman" w:hAnsi="Times New Roman" w:cs="Times New Roman"/>
                <w:color w:val="000000" w:themeColor="text1"/>
                <w:sz w:val="28"/>
                <w:szCs w:val="28"/>
                <w:lang w:eastAsia="ru-RU"/>
              </w:rPr>
              <w:t>ингвистика, психолингвистика, корпус лингвистикасы</w:t>
            </w:r>
          </w:p>
        </w:tc>
      </w:tr>
    </w:tbl>
    <w:p w14:paraId="6213117F" w14:textId="77777777" w:rsidR="008F6CC9" w:rsidRPr="008C30D6" w:rsidRDefault="008F6CC9" w:rsidP="0063766B">
      <w:pPr>
        <w:tabs>
          <w:tab w:val="left" w:pos="993"/>
        </w:tabs>
        <w:spacing w:after="0" w:line="240" w:lineRule="auto"/>
        <w:ind w:firstLine="567"/>
        <w:jc w:val="both"/>
        <w:outlineLvl w:val="2"/>
        <w:rPr>
          <w:rFonts w:ascii="Times New Roman" w:eastAsia="Times New Roman" w:hAnsi="Times New Roman" w:cs="Times New Roman"/>
          <w:bCs/>
          <w:i/>
          <w:color w:val="000000" w:themeColor="text1"/>
          <w:sz w:val="28"/>
          <w:szCs w:val="28"/>
          <w:lang w:val="kk-KZ" w:eastAsia="ru-RU"/>
        </w:rPr>
      </w:pPr>
    </w:p>
    <w:p w14:paraId="10932ADA" w14:textId="77777777" w:rsidR="008F6CC9"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Вариативтілік пен вариабельділік ұғымдары бір-бірімен тығыз байланысты, бірақ семантикалық тұрғыда тең емес.</w:t>
      </w:r>
    </w:p>
    <w:p w14:paraId="78DFAE61" w14:textId="38A35900" w:rsidR="008F6CC9"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Басқаша айтқанда, </w:t>
      </w:r>
      <w:r w:rsidRPr="008C30D6">
        <w:rPr>
          <w:rFonts w:ascii="Times New Roman" w:eastAsia="Times New Roman" w:hAnsi="Times New Roman" w:cs="Times New Roman"/>
          <w:bCs/>
          <w:color w:val="000000" w:themeColor="text1"/>
          <w:sz w:val="28"/>
          <w:szCs w:val="28"/>
          <w:lang w:val="kk-KZ" w:eastAsia="ru-RU"/>
        </w:rPr>
        <w:t xml:space="preserve">вариативтілік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bCs/>
          <w:color w:val="000000" w:themeColor="text1"/>
          <w:sz w:val="28"/>
          <w:szCs w:val="28"/>
          <w:lang w:val="kk-KZ" w:eastAsia="ru-RU"/>
        </w:rPr>
        <w:t xml:space="preserve"> тілдің құрылымдық бейімделгіштігі</w:t>
      </w:r>
      <w:r w:rsidRPr="008C30D6">
        <w:rPr>
          <w:rFonts w:ascii="Times New Roman" w:eastAsia="Times New Roman" w:hAnsi="Times New Roman" w:cs="Times New Roman"/>
          <w:color w:val="000000" w:themeColor="text1"/>
          <w:sz w:val="28"/>
          <w:szCs w:val="28"/>
          <w:lang w:val="kk-KZ" w:eastAsia="ru-RU"/>
        </w:rPr>
        <w:t xml:space="preserve">, ал </w:t>
      </w:r>
      <w:r w:rsidRPr="008C30D6">
        <w:rPr>
          <w:rFonts w:ascii="Times New Roman" w:eastAsia="Times New Roman" w:hAnsi="Times New Roman" w:cs="Times New Roman"/>
          <w:bCs/>
          <w:color w:val="000000" w:themeColor="text1"/>
          <w:sz w:val="28"/>
          <w:szCs w:val="28"/>
          <w:lang w:val="kk-KZ" w:eastAsia="ru-RU"/>
        </w:rPr>
        <w:t xml:space="preserve">вариабельділік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bCs/>
          <w:color w:val="000000" w:themeColor="text1"/>
          <w:sz w:val="28"/>
          <w:szCs w:val="28"/>
          <w:lang w:val="kk-KZ" w:eastAsia="ru-RU"/>
        </w:rPr>
        <w:t xml:space="preserve"> сол бейімделудің статистикалық және когнитивтік деңгейдегі өлшемі</w:t>
      </w:r>
      <w:r w:rsidRPr="008C30D6">
        <w:rPr>
          <w:rFonts w:ascii="Times New Roman" w:eastAsia="Times New Roman" w:hAnsi="Times New Roman" w:cs="Times New Roman"/>
          <w:color w:val="000000" w:themeColor="text1"/>
          <w:sz w:val="28"/>
          <w:szCs w:val="28"/>
          <w:lang w:val="kk-KZ" w:eastAsia="ru-RU"/>
        </w:rPr>
        <w:t>.</w:t>
      </w:r>
    </w:p>
    <w:p w14:paraId="3831C07E" w14:textId="28174058" w:rsidR="008F6CC9"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ағылшын тілінде </w:t>
      </w:r>
      <w:r w:rsidRPr="008C30D6">
        <w:rPr>
          <w:rFonts w:ascii="Times New Roman" w:eastAsia="Times New Roman" w:hAnsi="Times New Roman" w:cs="Times New Roman"/>
          <w:i/>
          <w:iCs/>
          <w:color w:val="000000" w:themeColor="text1"/>
          <w:sz w:val="28"/>
          <w:szCs w:val="28"/>
          <w:lang w:val="kk-KZ" w:eastAsia="ru-RU"/>
        </w:rPr>
        <w:t>gonna</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i/>
          <w:iCs/>
          <w:color w:val="000000" w:themeColor="text1"/>
          <w:sz w:val="28"/>
          <w:szCs w:val="28"/>
          <w:lang w:val="kk-KZ" w:eastAsia="ru-RU"/>
        </w:rPr>
        <w:t>going to</w:t>
      </w:r>
      <w:r w:rsidRPr="008C30D6">
        <w:rPr>
          <w:rFonts w:ascii="Times New Roman" w:eastAsia="Times New Roman" w:hAnsi="Times New Roman" w:cs="Times New Roman"/>
          <w:color w:val="000000" w:themeColor="text1"/>
          <w:sz w:val="28"/>
          <w:szCs w:val="28"/>
          <w:lang w:val="kk-KZ" w:eastAsia="ru-RU"/>
        </w:rPr>
        <w:t xml:space="preserve"> формаларының екеуі де бір инвариантты білдіреді (келешек іс-әрекет). Бірақ олардың қолданылу жиілігі мен контекстік шектеулері әртүрлі. Демек, </w:t>
      </w:r>
      <w:r w:rsidRPr="008C30D6">
        <w:rPr>
          <w:rFonts w:ascii="Times New Roman" w:eastAsia="Times New Roman" w:hAnsi="Times New Roman" w:cs="Times New Roman"/>
          <w:i/>
          <w:iCs/>
          <w:color w:val="000000" w:themeColor="text1"/>
          <w:sz w:val="28"/>
          <w:szCs w:val="28"/>
          <w:lang w:val="kk-KZ" w:eastAsia="ru-RU"/>
        </w:rPr>
        <w:t>gonna</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сөйлеу тіліне тән жоғары вариабельді форма, ал </w:t>
      </w:r>
      <w:r w:rsidRPr="008C30D6">
        <w:rPr>
          <w:rFonts w:ascii="Times New Roman" w:eastAsia="Times New Roman" w:hAnsi="Times New Roman" w:cs="Times New Roman"/>
          <w:i/>
          <w:iCs/>
          <w:color w:val="000000" w:themeColor="text1"/>
          <w:sz w:val="28"/>
          <w:szCs w:val="28"/>
          <w:lang w:val="kk-KZ" w:eastAsia="ru-RU"/>
        </w:rPr>
        <w:t>going to</w:t>
      </w:r>
      <w:r w:rsidRPr="008C30D6">
        <w:rPr>
          <w:rFonts w:ascii="Times New Roman" w:eastAsia="Times New Roman" w:hAnsi="Times New Roman" w:cs="Times New Roman"/>
          <w:color w:val="000000" w:themeColor="text1"/>
          <w:sz w:val="28"/>
          <w:szCs w:val="28"/>
          <w:lang w:val="kk-KZ" w:eastAsia="ru-RU"/>
        </w:rPr>
        <w:t xml:space="preserve">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ресми, төмен вариабельді форма.</w:t>
      </w:r>
    </w:p>
    <w:p w14:paraId="67B261FC" w14:textId="6F391419" w:rsidR="008F6CC9" w:rsidRPr="008C30D6" w:rsidRDefault="008F6CC9"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Қазақ тілінде де ұқсас құбылыс байқалады: </w:t>
      </w:r>
      <w:r w:rsidRPr="008C30D6">
        <w:rPr>
          <w:rFonts w:ascii="Times New Roman" w:eastAsia="Times New Roman" w:hAnsi="Times New Roman" w:cs="Times New Roman"/>
          <w:i/>
          <w:iCs/>
          <w:color w:val="000000" w:themeColor="text1"/>
          <w:sz w:val="28"/>
          <w:szCs w:val="28"/>
          <w:lang w:val="kk-KZ" w:eastAsia="ru-RU"/>
        </w:rPr>
        <w:t xml:space="preserve">жүрмін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бара жатырмын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кеттім ғой</w:t>
      </w:r>
      <w:r w:rsidRPr="008C30D6">
        <w:rPr>
          <w:rFonts w:ascii="Times New Roman" w:eastAsia="Times New Roman" w:hAnsi="Times New Roman" w:cs="Times New Roman"/>
          <w:color w:val="000000" w:themeColor="text1"/>
          <w:sz w:val="28"/>
          <w:szCs w:val="28"/>
          <w:lang w:val="kk-KZ" w:eastAsia="ru-RU"/>
        </w:rPr>
        <w:t xml:space="preserve"> нұсқаларының барлығы іс-әрекеттің жалғасуын білдіреді, бірақ әрқайсысының </w:t>
      </w:r>
      <w:r w:rsidRPr="008C30D6">
        <w:rPr>
          <w:rFonts w:ascii="Times New Roman" w:eastAsia="Times New Roman" w:hAnsi="Times New Roman" w:cs="Times New Roman"/>
          <w:bCs/>
          <w:color w:val="000000" w:themeColor="text1"/>
          <w:sz w:val="28"/>
          <w:szCs w:val="28"/>
          <w:lang w:val="kk-KZ" w:eastAsia="ru-RU"/>
        </w:rPr>
        <w:t>прагматикалық вариабельдігі</w:t>
      </w:r>
      <w:r w:rsidRPr="008C30D6">
        <w:rPr>
          <w:rFonts w:ascii="Times New Roman" w:eastAsia="Times New Roman" w:hAnsi="Times New Roman" w:cs="Times New Roman"/>
          <w:color w:val="000000" w:themeColor="text1"/>
          <w:sz w:val="28"/>
          <w:szCs w:val="28"/>
          <w:lang w:val="kk-KZ" w:eastAsia="ru-RU"/>
        </w:rPr>
        <w:t xml:space="preserve"> өзгеше.</w:t>
      </w:r>
    </w:p>
    <w:p w14:paraId="4165F3F0" w14:textId="77777777" w:rsidR="00E15F88" w:rsidRPr="008C30D6" w:rsidRDefault="00E15F88"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Когнитивтік тұрғыдан алғанда, вариабельділік адамның </w:t>
      </w:r>
      <w:r w:rsidRPr="008C30D6">
        <w:rPr>
          <w:rFonts w:ascii="Times New Roman" w:eastAsia="Times New Roman" w:hAnsi="Times New Roman" w:cs="Times New Roman"/>
          <w:bCs/>
          <w:color w:val="000000" w:themeColor="text1"/>
          <w:sz w:val="28"/>
          <w:szCs w:val="28"/>
          <w:lang w:val="kk-KZ" w:eastAsia="ru-RU"/>
        </w:rPr>
        <w:t>тілдік таңдауының саналы немесе бейсаналы механизмдерімен</w:t>
      </w:r>
      <w:r w:rsidRPr="008C30D6">
        <w:rPr>
          <w:rFonts w:ascii="Times New Roman" w:eastAsia="Times New Roman" w:hAnsi="Times New Roman" w:cs="Times New Roman"/>
          <w:color w:val="000000" w:themeColor="text1"/>
          <w:sz w:val="28"/>
          <w:szCs w:val="28"/>
          <w:lang w:val="kk-KZ" w:eastAsia="ru-RU"/>
        </w:rPr>
        <w:t xml:space="preserve"> байланысты.</w:t>
      </w:r>
      <w:r w:rsidRPr="008C30D6">
        <w:rPr>
          <w:rFonts w:ascii="Times New Roman" w:eastAsia="Times New Roman" w:hAnsi="Times New Roman" w:cs="Times New Roman"/>
          <w:color w:val="000000" w:themeColor="text1"/>
          <w:sz w:val="28"/>
          <w:szCs w:val="28"/>
          <w:lang w:val="kk-KZ" w:eastAsia="ru-RU"/>
        </w:rPr>
        <w:br/>
        <w:t xml:space="preserve">Тіл қолданушы белгілі бір коммуникативтік жағдайға қарай әртүрлі тілдік нұсқаны таңдай алады. Бұл таңдаудың артында </w:t>
      </w:r>
      <w:r w:rsidRPr="008C30D6">
        <w:rPr>
          <w:rFonts w:ascii="Times New Roman" w:eastAsia="Times New Roman" w:hAnsi="Times New Roman" w:cs="Times New Roman"/>
          <w:bCs/>
          <w:color w:val="000000" w:themeColor="text1"/>
          <w:sz w:val="28"/>
          <w:szCs w:val="28"/>
          <w:lang w:val="kk-KZ" w:eastAsia="ru-RU"/>
        </w:rPr>
        <w:t>когнитивтік фильтрлер</w:t>
      </w:r>
      <w:r w:rsidRPr="008C30D6">
        <w:rPr>
          <w:rFonts w:ascii="Times New Roman" w:eastAsia="Times New Roman" w:hAnsi="Times New Roman" w:cs="Times New Roman"/>
          <w:color w:val="000000" w:themeColor="text1"/>
          <w:sz w:val="28"/>
          <w:szCs w:val="28"/>
          <w:lang w:val="kk-KZ" w:eastAsia="ru-RU"/>
        </w:rPr>
        <w:t xml:space="preserve"> мен </w:t>
      </w:r>
      <w:r w:rsidRPr="008C30D6">
        <w:rPr>
          <w:rFonts w:ascii="Times New Roman" w:eastAsia="Times New Roman" w:hAnsi="Times New Roman" w:cs="Times New Roman"/>
          <w:bCs/>
          <w:color w:val="000000" w:themeColor="text1"/>
          <w:sz w:val="28"/>
          <w:szCs w:val="28"/>
          <w:lang w:val="kk-KZ" w:eastAsia="ru-RU"/>
        </w:rPr>
        <w:t>ментальды модельдер</w:t>
      </w:r>
      <w:r w:rsidRPr="008C30D6">
        <w:rPr>
          <w:rFonts w:ascii="Times New Roman" w:eastAsia="Times New Roman" w:hAnsi="Times New Roman" w:cs="Times New Roman"/>
          <w:color w:val="000000" w:themeColor="text1"/>
          <w:sz w:val="28"/>
          <w:szCs w:val="28"/>
          <w:lang w:val="kk-KZ" w:eastAsia="ru-RU"/>
        </w:rPr>
        <w:t xml:space="preserve"> жатыр.</w:t>
      </w:r>
    </w:p>
    <w:p w14:paraId="7F4C0D88" w14:textId="77777777" w:rsidR="00E15F88" w:rsidRPr="008C30D6" w:rsidRDefault="00E15F88"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Психолингвистикада бұл құбылыс </w:t>
      </w:r>
      <w:r w:rsidRPr="008C30D6">
        <w:rPr>
          <w:rFonts w:ascii="Times New Roman" w:eastAsia="Times New Roman" w:hAnsi="Times New Roman" w:cs="Times New Roman"/>
          <w:bCs/>
          <w:color w:val="000000" w:themeColor="text1"/>
          <w:sz w:val="28"/>
          <w:szCs w:val="28"/>
          <w:lang w:val="kk-KZ" w:eastAsia="ru-RU"/>
        </w:rPr>
        <w:t>"вариативтік шешім қабылдау"</w:t>
      </w:r>
      <w:r w:rsidRPr="008C30D6">
        <w:rPr>
          <w:rFonts w:ascii="Times New Roman" w:eastAsia="Times New Roman" w:hAnsi="Times New Roman" w:cs="Times New Roman"/>
          <w:color w:val="000000" w:themeColor="text1"/>
          <w:sz w:val="28"/>
          <w:szCs w:val="28"/>
          <w:lang w:val="kk-KZ" w:eastAsia="ru-RU"/>
        </w:rPr>
        <w:t xml:space="preserve"> (variable decision-making) деп аталады.</w:t>
      </w:r>
      <w:r w:rsidR="004454F3"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Адам сөйлеу барысында мағыналық мазмұнды, стильді, әлеуметтік контекстті және эмоциялық реңкті ескере отырып, </w:t>
      </w:r>
      <w:r w:rsidRPr="008C30D6">
        <w:rPr>
          <w:rFonts w:ascii="Times New Roman" w:eastAsia="Times New Roman" w:hAnsi="Times New Roman" w:cs="Times New Roman"/>
          <w:bCs/>
          <w:color w:val="000000" w:themeColor="text1"/>
          <w:sz w:val="28"/>
          <w:szCs w:val="28"/>
          <w:lang w:val="kk-KZ" w:eastAsia="ru-RU"/>
        </w:rPr>
        <w:t>ең сәйкес нұсқаны</w:t>
      </w:r>
      <w:r w:rsidRPr="008C30D6">
        <w:rPr>
          <w:rFonts w:ascii="Times New Roman" w:eastAsia="Times New Roman" w:hAnsi="Times New Roman" w:cs="Times New Roman"/>
          <w:color w:val="000000" w:themeColor="text1"/>
          <w:sz w:val="28"/>
          <w:szCs w:val="28"/>
          <w:lang w:val="kk-KZ" w:eastAsia="ru-RU"/>
        </w:rPr>
        <w:t xml:space="preserve"> интуитивті түрде таңдайды.</w:t>
      </w:r>
    </w:p>
    <w:p w14:paraId="23B02853" w14:textId="77777777" w:rsidR="00E15F88" w:rsidRPr="008C30D6" w:rsidRDefault="00E15F88"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Мысалы:</w:t>
      </w:r>
    </w:p>
    <w:p w14:paraId="3807ACD4" w14:textId="0002ADFB" w:rsidR="00E15F88" w:rsidRPr="002D78C7" w:rsidRDefault="00E15F88" w:rsidP="0005300E">
      <w:pPr>
        <w:pStyle w:val="a3"/>
        <w:numPr>
          <w:ilvl w:val="0"/>
          <w:numId w:val="64"/>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2D78C7">
        <w:rPr>
          <w:rFonts w:ascii="Times New Roman" w:eastAsia="Times New Roman" w:hAnsi="Times New Roman" w:cs="Times New Roman"/>
          <w:i/>
          <w:iCs/>
          <w:color w:val="000000" w:themeColor="text1"/>
          <w:sz w:val="28"/>
          <w:szCs w:val="28"/>
          <w:lang w:eastAsia="ru-RU"/>
        </w:rPr>
        <w:t>келіп қалдым</w:t>
      </w:r>
      <w:r w:rsidRPr="002D78C7">
        <w:rPr>
          <w:rFonts w:ascii="Times New Roman" w:eastAsia="Times New Roman" w:hAnsi="Times New Roman" w:cs="Times New Roman"/>
          <w:color w:val="000000" w:themeColor="text1"/>
          <w:sz w:val="28"/>
          <w:szCs w:val="28"/>
          <w:lang w:eastAsia="ru-RU"/>
        </w:rPr>
        <w:t xml:space="preserve"> </w:t>
      </w:r>
      <w:r w:rsidR="001E14CA" w:rsidRPr="002D78C7">
        <w:rPr>
          <w:rFonts w:ascii="Times New Roman" w:hAnsi="Times New Roman" w:cs="Times New Roman"/>
          <w:color w:val="000000" w:themeColor="text1"/>
          <w:sz w:val="28"/>
          <w:szCs w:val="28"/>
          <w:lang w:val="kk-KZ"/>
        </w:rPr>
        <w:t>–</w:t>
      </w:r>
      <w:r w:rsidRPr="002D78C7">
        <w:rPr>
          <w:rFonts w:ascii="Times New Roman" w:eastAsia="Times New Roman" w:hAnsi="Times New Roman" w:cs="Times New Roman"/>
          <w:color w:val="000000" w:themeColor="text1"/>
          <w:sz w:val="28"/>
          <w:szCs w:val="28"/>
          <w:lang w:eastAsia="ru-RU"/>
        </w:rPr>
        <w:t xml:space="preserve"> бейтарап форма;</w:t>
      </w:r>
    </w:p>
    <w:p w14:paraId="197E0F18" w14:textId="6B383F9E" w:rsidR="00E15F88" w:rsidRPr="002D78C7" w:rsidRDefault="00E15F88" w:rsidP="0005300E">
      <w:pPr>
        <w:pStyle w:val="a3"/>
        <w:numPr>
          <w:ilvl w:val="0"/>
          <w:numId w:val="64"/>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2D78C7">
        <w:rPr>
          <w:rFonts w:ascii="Times New Roman" w:eastAsia="Times New Roman" w:hAnsi="Times New Roman" w:cs="Times New Roman"/>
          <w:i/>
          <w:iCs/>
          <w:color w:val="000000" w:themeColor="text1"/>
          <w:sz w:val="28"/>
          <w:szCs w:val="28"/>
          <w:lang w:eastAsia="ru-RU"/>
        </w:rPr>
        <w:t>жете қалдым</w:t>
      </w:r>
      <w:r w:rsidRPr="002D78C7">
        <w:rPr>
          <w:rFonts w:ascii="Times New Roman" w:eastAsia="Times New Roman" w:hAnsi="Times New Roman" w:cs="Times New Roman"/>
          <w:color w:val="000000" w:themeColor="text1"/>
          <w:sz w:val="28"/>
          <w:szCs w:val="28"/>
          <w:lang w:eastAsia="ru-RU"/>
        </w:rPr>
        <w:t xml:space="preserve"> </w:t>
      </w:r>
      <w:r w:rsidR="001E14CA" w:rsidRPr="002D78C7">
        <w:rPr>
          <w:rFonts w:ascii="Times New Roman" w:hAnsi="Times New Roman" w:cs="Times New Roman"/>
          <w:color w:val="000000" w:themeColor="text1"/>
          <w:sz w:val="28"/>
          <w:szCs w:val="28"/>
          <w:lang w:val="kk-KZ"/>
        </w:rPr>
        <w:t>–</w:t>
      </w:r>
      <w:r w:rsidRPr="002D78C7">
        <w:rPr>
          <w:rFonts w:ascii="Times New Roman" w:eastAsia="Times New Roman" w:hAnsi="Times New Roman" w:cs="Times New Roman"/>
          <w:color w:val="000000" w:themeColor="text1"/>
          <w:sz w:val="28"/>
          <w:szCs w:val="28"/>
          <w:lang w:eastAsia="ru-RU"/>
        </w:rPr>
        <w:t xml:space="preserve"> экспрессивті реңкті форма;</w:t>
      </w:r>
    </w:p>
    <w:p w14:paraId="1415C98A" w14:textId="2404E7A1" w:rsidR="00E15F88" w:rsidRPr="002D78C7" w:rsidRDefault="00E15F88" w:rsidP="0005300E">
      <w:pPr>
        <w:pStyle w:val="a3"/>
        <w:numPr>
          <w:ilvl w:val="0"/>
          <w:numId w:val="64"/>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2D78C7">
        <w:rPr>
          <w:rFonts w:ascii="Times New Roman" w:eastAsia="Times New Roman" w:hAnsi="Times New Roman" w:cs="Times New Roman"/>
          <w:i/>
          <w:iCs/>
          <w:color w:val="000000" w:themeColor="text1"/>
          <w:sz w:val="28"/>
          <w:szCs w:val="28"/>
          <w:lang w:eastAsia="ru-RU"/>
        </w:rPr>
        <w:t>келіп үлгердім</w:t>
      </w:r>
      <w:r w:rsidRPr="002D78C7">
        <w:rPr>
          <w:rFonts w:ascii="Times New Roman" w:eastAsia="Times New Roman" w:hAnsi="Times New Roman" w:cs="Times New Roman"/>
          <w:color w:val="000000" w:themeColor="text1"/>
          <w:sz w:val="28"/>
          <w:szCs w:val="28"/>
          <w:lang w:eastAsia="ru-RU"/>
        </w:rPr>
        <w:t xml:space="preserve"> </w:t>
      </w:r>
      <w:r w:rsidR="001E14CA" w:rsidRPr="002D78C7">
        <w:rPr>
          <w:rFonts w:ascii="Times New Roman" w:hAnsi="Times New Roman" w:cs="Times New Roman"/>
          <w:color w:val="000000" w:themeColor="text1"/>
          <w:sz w:val="28"/>
          <w:szCs w:val="28"/>
          <w:lang w:val="kk-KZ"/>
        </w:rPr>
        <w:t>–</w:t>
      </w:r>
      <w:r w:rsidRPr="002D78C7">
        <w:rPr>
          <w:rFonts w:ascii="Times New Roman" w:eastAsia="Times New Roman" w:hAnsi="Times New Roman" w:cs="Times New Roman"/>
          <w:color w:val="000000" w:themeColor="text1"/>
          <w:sz w:val="28"/>
          <w:szCs w:val="28"/>
          <w:lang w:eastAsia="ru-RU"/>
        </w:rPr>
        <w:t xml:space="preserve"> нәтижеге бағытталған форма.</w:t>
      </w:r>
    </w:p>
    <w:p w14:paraId="22E160FE" w14:textId="77777777" w:rsidR="00E15F88" w:rsidRPr="008C30D6" w:rsidRDefault="00E15F88"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Барлығы да бір инварианттық мағынаға ие (іс-әрекеттің аяқталуы), бірақ олардың </w:t>
      </w:r>
      <w:r w:rsidRPr="008C30D6">
        <w:rPr>
          <w:rFonts w:ascii="Times New Roman" w:eastAsia="Times New Roman" w:hAnsi="Times New Roman" w:cs="Times New Roman"/>
          <w:bCs/>
          <w:color w:val="000000" w:themeColor="text1"/>
          <w:sz w:val="28"/>
          <w:szCs w:val="28"/>
          <w:lang w:val="kk-KZ" w:eastAsia="ru-RU"/>
        </w:rPr>
        <w:t>вариабельдігі сөйлеу мақсатына байланысты</w:t>
      </w:r>
      <w:r w:rsidRPr="008C30D6">
        <w:rPr>
          <w:rFonts w:ascii="Times New Roman" w:eastAsia="Times New Roman" w:hAnsi="Times New Roman" w:cs="Times New Roman"/>
          <w:color w:val="000000" w:themeColor="text1"/>
          <w:sz w:val="28"/>
          <w:szCs w:val="28"/>
          <w:lang w:val="kk-KZ" w:eastAsia="ru-RU"/>
        </w:rPr>
        <w:t xml:space="preserve"> реттеледі.</w:t>
      </w:r>
    </w:p>
    <w:p w14:paraId="3B52AA0B" w14:textId="77777777" w:rsidR="00E15F88" w:rsidRPr="008C30D6" w:rsidRDefault="00E15F88"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lastRenderedPageBreak/>
        <w:t xml:space="preserve">Осы тұрғыдан, вариабельділік когнитивтік процестердің икемділігін, яғни </w:t>
      </w:r>
      <w:r w:rsidRPr="008C30D6">
        <w:rPr>
          <w:rFonts w:ascii="Times New Roman" w:eastAsia="Times New Roman" w:hAnsi="Times New Roman" w:cs="Times New Roman"/>
          <w:bCs/>
          <w:color w:val="000000" w:themeColor="text1"/>
          <w:sz w:val="28"/>
          <w:szCs w:val="28"/>
          <w:lang w:val="kk-KZ" w:eastAsia="ru-RU"/>
        </w:rPr>
        <w:t>адамның тіл арқылы ойды бейімдеу қабілетін</w:t>
      </w:r>
      <w:r w:rsidRPr="008C30D6">
        <w:rPr>
          <w:rFonts w:ascii="Times New Roman" w:eastAsia="Times New Roman" w:hAnsi="Times New Roman" w:cs="Times New Roman"/>
          <w:color w:val="000000" w:themeColor="text1"/>
          <w:sz w:val="28"/>
          <w:szCs w:val="28"/>
          <w:lang w:val="kk-KZ" w:eastAsia="ru-RU"/>
        </w:rPr>
        <w:t xml:space="preserve"> көрсетеді.</w:t>
      </w:r>
    </w:p>
    <w:p w14:paraId="6D52438E" w14:textId="668675B2"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Социолингвистикада вариабельділік тіл мен қоғам арасындағы өзара қатынасты түсіндірудің негізгі қ</w:t>
      </w:r>
      <w:r w:rsidR="00B9129B" w:rsidRPr="008C30D6">
        <w:rPr>
          <w:rFonts w:ascii="Times New Roman" w:eastAsia="Times New Roman" w:hAnsi="Times New Roman" w:cs="Times New Roman"/>
          <w:color w:val="000000" w:themeColor="text1"/>
          <w:sz w:val="28"/>
          <w:szCs w:val="28"/>
          <w:lang w:val="kk-KZ" w:eastAsia="ru-RU"/>
        </w:rPr>
        <w:t>ұралы ретінде қарастырылады.</w:t>
      </w:r>
      <w:r w:rsidR="002D78C7">
        <w:rPr>
          <w:rFonts w:ascii="Times New Roman" w:eastAsia="Times New Roman" w:hAnsi="Times New Roman" w:cs="Times New Roman"/>
          <w:color w:val="000000" w:themeColor="text1"/>
          <w:sz w:val="28"/>
          <w:szCs w:val="28"/>
          <w:lang w:val="kk-KZ" w:eastAsia="ru-RU"/>
        </w:rPr>
        <w:t xml:space="preserve"> </w:t>
      </w:r>
      <w:r w:rsidR="00B9129B" w:rsidRPr="008C30D6">
        <w:rPr>
          <w:rFonts w:ascii="Times New Roman" w:eastAsia="Times New Roman" w:hAnsi="Times New Roman" w:cs="Times New Roman"/>
          <w:color w:val="000000" w:themeColor="text1"/>
          <w:sz w:val="28"/>
          <w:szCs w:val="28"/>
          <w:lang w:val="kk-KZ" w:eastAsia="ru-RU"/>
        </w:rPr>
        <w:t>У. Лабовтың (W. </w:t>
      </w:r>
      <w:r w:rsidRPr="008C30D6">
        <w:rPr>
          <w:rFonts w:ascii="Times New Roman" w:eastAsia="Times New Roman" w:hAnsi="Times New Roman" w:cs="Times New Roman"/>
          <w:color w:val="000000" w:themeColor="text1"/>
          <w:sz w:val="28"/>
          <w:szCs w:val="28"/>
          <w:lang w:val="kk-KZ" w:eastAsia="ru-RU"/>
        </w:rPr>
        <w:t xml:space="preserve">Labov) классикалық зерттеулері вариабельділікті </w:t>
      </w:r>
      <w:r w:rsidRPr="008C30D6">
        <w:rPr>
          <w:rFonts w:ascii="Times New Roman" w:eastAsia="Times New Roman" w:hAnsi="Times New Roman" w:cs="Times New Roman"/>
          <w:bCs/>
          <w:color w:val="000000" w:themeColor="text1"/>
          <w:sz w:val="28"/>
          <w:szCs w:val="28"/>
          <w:lang w:val="kk-KZ" w:eastAsia="ru-RU"/>
        </w:rPr>
        <w:t>тілдік өзгерістің әлеуметтік индикаторы</w:t>
      </w:r>
      <w:r w:rsidRPr="008C30D6">
        <w:rPr>
          <w:rFonts w:ascii="Times New Roman" w:eastAsia="Times New Roman" w:hAnsi="Times New Roman" w:cs="Times New Roman"/>
          <w:color w:val="000000" w:themeColor="text1"/>
          <w:sz w:val="28"/>
          <w:szCs w:val="28"/>
          <w:lang w:val="kk-KZ" w:eastAsia="ru-RU"/>
        </w:rPr>
        <w:t xml:space="preserve"> ретінде қарастырды.</w:t>
      </w:r>
    </w:p>
    <w:p w14:paraId="07F69D71" w14:textId="77777777"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бір сөздің немесе грамматикалық форманың жиілікпен қолданылуы </w:t>
      </w:r>
      <w:r w:rsidRPr="008C30D6">
        <w:rPr>
          <w:rFonts w:ascii="Times New Roman" w:eastAsia="Times New Roman" w:hAnsi="Times New Roman" w:cs="Times New Roman"/>
          <w:bCs/>
          <w:color w:val="000000" w:themeColor="text1"/>
          <w:sz w:val="28"/>
          <w:szCs w:val="28"/>
          <w:lang w:val="kk-KZ" w:eastAsia="ru-RU"/>
        </w:rPr>
        <w:t>әлеуметтік топтың, жас ерекшелігінің немесе мәртебенің</w:t>
      </w:r>
      <w:r w:rsidRPr="008C30D6">
        <w:rPr>
          <w:rFonts w:ascii="Times New Roman" w:eastAsia="Times New Roman" w:hAnsi="Times New Roman" w:cs="Times New Roman"/>
          <w:color w:val="000000" w:themeColor="text1"/>
          <w:sz w:val="28"/>
          <w:szCs w:val="28"/>
          <w:lang w:val="kk-KZ" w:eastAsia="ru-RU"/>
        </w:rPr>
        <w:t xml:space="preserve"> көрінісі болуы мүмкін.</w:t>
      </w:r>
      <w:r w:rsidR="00595097"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Бұл тұрғыда вариабельділік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тілдік норманың статикалық емес, </w:t>
      </w:r>
      <w:r w:rsidRPr="008C30D6">
        <w:rPr>
          <w:rFonts w:ascii="Times New Roman" w:eastAsia="Times New Roman" w:hAnsi="Times New Roman" w:cs="Times New Roman"/>
          <w:bCs/>
          <w:color w:val="000000" w:themeColor="text1"/>
          <w:sz w:val="28"/>
          <w:szCs w:val="28"/>
          <w:lang w:val="kk-KZ" w:eastAsia="ru-RU"/>
        </w:rPr>
        <w:t>динамикалық әлеуметтік бейімделуін</w:t>
      </w:r>
      <w:r w:rsidRPr="008C30D6">
        <w:rPr>
          <w:rFonts w:ascii="Times New Roman" w:eastAsia="Times New Roman" w:hAnsi="Times New Roman" w:cs="Times New Roman"/>
          <w:color w:val="000000" w:themeColor="text1"/>
          <w:sz w:val="28"/>
          <w:szCs w:val="28"/>
          <w:lang w:val="kk-KZ" w:eastAsia="ru-RU"/>
        </w:rPr>
        <w:t xml:space="preserve"> көрсететін көрсеткіш.</w:t>
      </w:r>
    </w:p>
    <w:p w14:paraId="1B02BF76" w14:textId="6A5797B9"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Қазақ тілінің аймақтық ерекшеліктерінде де осы заңдылық байқалады.</w:t>
      </w:r>
      <w:r w:rsidR="002D78C7">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Мәселен, </w:t>
      </w:r>
      <w:r w:rsidRPr="008C30D6">
        <w:rPr>
          <w:rFonts w:ascii="Times New Roman" w:eastAsia="Times New Roman" w:hAnsi="Times New Roman" w:cs="Times New Roman"/>
          <w:i/>
          <w:iCs/>
          <w:color w:val="000000" w:themeColor="text1"/>
          <w:sz w:val="28"/>
          <w:szCs w:val="28"/>
          <w:lang w:val="kk-KZ" w:eastAsia="ru-RU"/>
        </w:rPr>
        <w:t xml:space="preserve">шақырды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шақырған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шақыртыпты</w:t>
      </w:r>
      <w:r w:rsidRPr="008C30D6">
        <w:rPr>
          <w:rFonts w:ascii="Times New Roman" w:eastAsia="Times New Roman" w:hAnsi="Times New Roman" w:cs="Times New Roman"/>
          <w:color w:val="000000" w:themeColor="text1"/>
          <w:sz w:val="28"/>
          <w:szCs w:val="28"/>
          <w:lang w:val="kk-KZ" w:eastAsia="ru-RU"/>
        </w:rPr>
        <w:t xml:space="preserve"> сияқты формалар Қазақстанның әр өңірінде түрлі жиілікте қолданылады.</w:t>
      </w:r>
      <w:r w:rsidR="00791FFE"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Бірақ олардың барлығы бір инварианттық мағынаны сақтай отырып, </w:t>
      </w:r>
      <w:r w:rsidRPr="008C30D6">
        <w:rPr>
          <w:rFonts w:ascii="Times New Roman" w:eastAsia="Times New Roman" w:hAnsi="Times New Roman" w:cs="Times New Roman"/>
          <w:bCs/>
          <w:color w:val="000000" w:themeColor="text1"/>
          <w:sz w:val="28"/>
          <w:szCs w:val="28"/>
          <w:lang w:val="kk-KZ" w:eastAsia="ru-RU"/>
        </w:rPr>
        <w:t>аймақтық вариабельділік арқылы</w:t>
      </w:r>
      <w:r w:rsidRPr="008C30D6">
        <w:rPr>
          <w:rFonts w:ascii="Times New Roman" w:eastAsia="Times New Roman" w:hAnsi="Times New Roman" w:cs="Times New Roman"/>
          <w:color w:val="000000" w:themeColor="text1"/>
          <w:sz w:val="28"/>
          <w:szCs w:val="28"/>
          <w:lang w:val="kk-KZ" w:eastAsia="ru-RU"/>
        </w:rPr>
        <w:t xml:space="preserve"> ерекшеленеді.</w:t>
      </w:r>
      <w:r w:rsidR="00F46FD5"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Ағылшын тіліндегі </w:t>
      </w:r>
      <w:r w:rsidRPr="008C30D6">
        <w:rPr>
          <w:rFonts w:ascii="Times New Roman" w:eastAsia="Times New Roman" w:hAnsi="Times New Roman" w:cs="Times New Roman"/>
          <w:i/>
          <w:iCs/>
          <w:color w:val="000000" w:themeColor="text1"/>
          <w:sz w:val="28"/>
          <w:szCs w:val="28"/>
          <w:lang w:val="kk-KZ" w:eastAsia="ru-RU"/>
        </w:rPr>
        <w:t xml:space="preserve">color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i/>
          <w:iCs/>
          <w:color w:val="000000" w:themeColor="text1"/>
          <w:sz w:val="28"/>
          <w:szCs w:val="28"/>
          <w:lang w:val="kk-KZ" w:eastAsia="ru-RU"/>
        </w:rPr>
        <w:t xml:space="preserve"> colour</w:t>
      </w:r>
      <w:r w:rsidRPr="008C30D6">
        <w:rPr>
          <w:rFonts w:ascii="Times New Roman" w:eastAsia="Times New Roman" w:hAnsi="Times New Roman" w:cs="Times New Roman"/>
          <w:color w:val="000000" w:themeColor="text1"/>
          <w:sz w:val="28"/>
          <w:szCs w:val="28"/>
          <w:lang w:val="kk-KZ" w:eastAsia="ru-RU"/>
        </w:rPr>
        <w:t xml:space="preserve"> айырмашылығы да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әлеуметтік-мәдени вариабельділік көрінісі (американдық және британдық нормалар арасындағы айырма).</w:t>
      </w:r>
    </w:p>
    <w:p w14:paraId="5377C950" w14:textId="77777777"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тұрғыда вариабельділік мағынаның өзгерісін </w:t>
      </w:r>
      <w:r w:rsidRPr="008C30D6">
        <w:rPr>
          <w:rFonts w:ascii="Times New Roman" w:eastAsia="Times New Roman" w:hAnsi="Times New Roman" w:cs="Times New Roman"/>
          <w:bCs/>
          <w:color w:val="000000" w:themeColor="text1"/>
          <w:sz w:val="28"/>
          <w:szCs w:val="28"/>
          <w:lang w:val="kk-KZ" w:eastAsia="ru-RU"/>
        </w:rPr>
        <w:t>инварианттық шеңберден шықпай</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контекст арқылы бейімдеу</w:t>
      </w:r>
      <w:r w:rsidRPr="008C30D6">
        <w:rPr>
          <w:rFonts w:ascii="Times New Roman" w:eastAsia="Times New Roman" w:hAnsi="Times New Roman" w:cs="Times New Roman"/>
          <w:color w:val="000000" w:themeColor="text1"/>
          <w:sz w:val="28"/>
          <w:szCs w:val="28"/>
          <w:lang w:val="kk-KZ" w:eastAsia="ru-RU"/>
        </w:rPr>
        <w:t xml:space="preserve"> қабілетін білдіреді.</w:t>
      </w:r>
      <w:r w:rsidR="00F46FD5"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Яғни, әрбір тілдік бірлік өз инварианттық өзегін сақтай отырып, мағыналық көлеңкелер арқылы контекстке бейімделеді.</w:t>
      </w:r>
      <w:r w:rsidR="00F46FD5"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Мысалы:</w:t>
      </w:r>
    </w:p>
    <w:p w14:paraId="3572EBCA" w14:textId="1C5F6909" w:rsidR="005E2695" w:rsidRPr="008C30D6" w:rsidRDefault="001E14CA"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i/>
          <w:iCs/>
          <w:color w:val="000000" w:themeColor="text1"/>
          <w:sz w:val="28"/>
          <w:szCs w:val="28"/>
          <w:lang w:val="kk-KZ" w:eastAsia="ru-RU"/>
        </w:rPr>
        <w:t>Ж</w:t>
      </w:r>
      <w:r w:rsidR="005E2695" w:rsidRPr="008C30D6">
        <w:rPr>
          <w:rFonts w:ascii="Times New Roman" w:eastAsia="Times New Roman" w:hAnsi="Times New Roman" w:cs="Times New Roman"/>
          <w:i/>
          <w:iCs/>
          <w:color w:val="000000" w:themeColor="text1"/>
          <w:sz w:val="28"/>
          <w:szCs w:val="28"/>
          <w:lang w:val="kk-KZ" w:eastAsia="ru-RU"/>
        </w:rPr>
        <w:t>арық</w:t>
      </w:r>
      <w:r w:rsidR="005E2695" w:rsidRPr="008C30D6">
        <w:rPr>
          <w:rFonts w:ascii="Times New Roman" w:eastAsia="Times New Roman" w:hAnsi="Times New Roman" w:cs="Times New Roman"/>
          <w:color w:val="000000" w:themeColor="text1"/>
          <w:sz w:val="28"/>
          <w:szCs w:val="28"/>
          <w:lang w:val="kk-KZ" w:eastAsia="ru-RU"/>
        </w:rPr>
        <w:t xml:space="preserve"> сөзі физикалық ұғымды білдіреді, бірақ </w:t>
      </w:r>
      <w:r w:rsidR="005E2695" w:rsidRPr="008C30D6">
        <w:rPr>
          <w:rFonts w:ascii="Times New Roman" w:eastAsia="Times New Roman" w:hAnsi="Times New Roman" w:cs="Times New Roman"/>
          <w:i/>
          <w:iCs/>
          <w:color w:val="000000" w:themeColor="text1"/>
          <w:sz w:val="28"/>
          <w:szCs w:val="28"/>
          <w:lang w:val="kk-KZ" w:eastAsia="ru-RU"/>
        </w:rPr>
        <w:t>жарық жүзді</w:t>
      </w:r>
      <w:r w:rsidR="005E2695" w:rsidRPr="008C30D6">
        <w:rPr>
          <w:rFonts w:ascii="Times New Roman" w:eastAsia="Times New Roman" w:hAnsi="Times New Roman" w:cs="Times New Roman"/>
          <w:color w:val="000000" w:themeColor="text1"/>
          <w:sz w:val="28"/>
          <w:szCs w:val="28"/>
          <w:lang w:val="kk-KZ" w:eastAsia="ru-RU"/>
        </w:rPr>
        <w:t xml:space="preserve">, </w:t>
      </w:r>
      <w:r w:rsidR="005E2695" w:rsidRPr="008C30D6">
        <w:rPr>
          <w:rFonts w:ascii="Times New Roman" w:eastAsia="Times New Roman" w:hAnsi="Times New Roman" w:cs="Times New Roman"/>
          <w:i/>
          <w:iCs/>
          <w:color w:val="000000" w:themeColor="text1"/>
          <w:sz w:val="28"/>
          <w:szCs w:val="28"/>
          <w:lang w:val="kk-KZ" w:eastAsia="ru-RU"/>
        </w:rPr>
        <w:t>жарық өмір</w:t>
      </w:r>
      <w:r w:rsidR="005E2695" w:rsidRPr="008C30D6">
        <w:rPr>
          <w:rFonts w:ascii="Times New Roman" w:eastAsia="Times New Roman" w:hAnsi="Times New Roman" w:cs="Times New Roman"/>
          <w:color w:val="000000" w:themeColor="text1"/>
          <w:sz w:val="28"/>
          <w:szCs w:val="28"/>
          <w:lang w:val="kk-KZ" w:eastAsia="ru-RU"/>
        </w:rPr>
        <w:t xml:space="preserve">, </w:t>
      </w:r>
      <w:r w:rsidR="005E2695" w:rsidRPr="008C30D6">
        <w:rPr>
          <w:rFonts w:ascii="Times New Roman" w:eastAsia="Times New Roman" w:hAnsi="Times New Roman" w:cs="Times New Roman"/>
          <w:i/>
          <w:iCs/>
          <w:color w:val="000000" w:themeColor="text1"/>
          <w:sz w:val="28"/>
          <w:szCs w:val="28"/>
          <w:lang w:val="kk-KZ" w:eastAsia="ru-RU"/>
        </w:rPr>
        <w:t>жарық дүние</w:t>
      </w:r>
      <w:r w:rsidR="005E2695" w:rsidRPr="008C30D6">
        <w:rPr>
          <w:rFonts w:ascii="Times New Roman" w:eastAsia="Times New Roman" w:hAnsi="Times New Roman" w:cs="Times New Roman"/>
          <w:color w:val="000000" w:themeColor="text1"/>
          <w:sz w:val="28"/>
          <w:szCs w:val="28"/>
          <w:lang w:val="kk-KZ" w:eastAsia="ru-RU"/>
        </w:rPr>
        <w:t xml:space="preserve"> сияқты қолданыстарда метафоралық, мәдени және эмоционалдық вариабельділікке ие.</w:t>
      </w:r>
    </w:p>
    <w:p w14:paraId="14CC632D" w14:textId="77777777"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Ағылшын тіліндегі </w:t>
      </w:r>
      <w:r w:rsidRPr="008C30D6">
        <w:rPr>
          <w:rFonts w:ascii="Times New Roman" w:eastAsia="Times New Roman" w:hAnsi="Times New Roman" w:cs="Times New Roman"/>
          <w:i/>
          <w:iCs/>
          <w:color w:val="000000" w:themeColor="text1"/>
          <w:sz w:val="28"/>
          <w:szCs w:val="28"/>
          <w:lang w:val="kk-KZ" w:eastAsia="ru-RU"/>
        </w:rPr>
        <w:t>light</w:t>
      </w:r>
      <w:r w:rsidRPr="008C30D6">
        <w:rPr>
          <w:rFonts w:ascii="Times New Roman" w:eastAsia="Times New Roman" w:hAnsi="Times New Roman" w:cs="Times New Roman"/>
          <w:color w:val="000000" w:themeColor="text1"/>
          <w:sz w:val="28"/>
          <w:szCs w:val="28"/>
          <w:lang w:val="kk-KZ" w:eastAsia="ru-RU"/>
        </w:rPr>
        <w:t xml:space="preserve"> сөзі де тура мағынадан (illumination) бастап, символикалық мағынаға (</w:t>
      </w:r>
      <w:r w:rsidRPr="008C30D6">
        <w:rPr>
          <w:rFonts w:ascii="Times New Roman" w:eastAsia="Times New Roman" w:hAnsi="Times New Roman" w:cs="Times New Roman"/>
          <w:i/>
          <w:iCs/>
          <w:color w:val="000000" w:themeColor="text1"/>
          <w:sz w:val="28"/>
          <w:szCs w:val="28"/>
          <w:lang w:val="kk-KZ" w:eastAsia="ru-RU"/>
        </w:rPr>
        <w:t>light of hope</w:t>
      </w:r>
      <w:r w:rsidRPr="008C30D6">
        <w:rPr>
          <w:rFonts w:ascii="Times New Roman" w:eastAsia="Times New Roman" w:hAnsi="Times New Roman" w:cs="Times New Roman"/>
          <w:color w:val="000000" w:themeColor="text1"/>
          <w:sz w:val="28"/>
          <w:szCs w:val="28"/>
          <w:lang w:val="kk-KZ" w:eastAsia="ru-RU"/>
        </w:rPr>
        <w:t>) дейін кеңейеді.</w:t>
      </w:r>
    </w:p>
    <w:p w14:paraId="00057112" w14:textId="17069532" w:rsidR="008F6CC9" w:rsidRPr="008C30D6" w:rsidRDefault="005E2695" w:rsidP="0063766B">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Бұл жерде </w:t>
      </w:r>
      <w:r w:rsidRPr="008C30D6">
        <w:rPr>
          <w:rFonts w:ascii="Times New Roman" w:eastAsia="Times New Roman" w:hAnsi="Times New Roman" w:cs="Times New Roman"/>
          <w:bCs/>
          <w:color w:val="000000" w:themeColor="text1"/>
          <w:sz w:val="28"/>
          <w:szCs w:val="28"/>
          <w:lang w:val="kk-KZ" w:eastAsia="ru-RU"/>
        </w:rPr>
        <w:t>вариабельділіктің семантикалық шегі</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мағынаның өзгерісі </w:t>
      </w:r>
      <w:r w:rsidRPr="008C30D6">
        <w:rPr>
          <w:rFonts w:ascii="Times New Roman" w:eastAsia="Times New Roman" w:hAnsi="Times New Roman" w:cs="Times New Roman"/>
          <w:bCs/>
          <w:color w:val="000000" w:themeColor="text1"/>
          <w:sz w:val="28"/>
          <w:szCs w:val="28"/>
          <w:lang w:val="kk-KZ" w:eastAsia="ru-RU"/>
        </w:rPr>
        <w:t>инварианттық өзекті жоғалтпауы</w:t>
      </w:r>
      <w:r w:rsidRPr="008C30D6">
        <w:rPr>
          <w:rFonts w:ascii="Times New Roman" w:eastAsia="Times New Roman" w:hAnsi="Times New Roman" w:cs="Times New Roman"/>
          <w:color w:val="000000" w:themeColor="text1"/>
          <w:sz w:val="28"/>
          <w:szCs w:val="28"/>
          <w:lang w:val="kk-KZ" w:eastAsia="ru-RU"/>
        </w:rPr>
        <w:t xml:space="preserve"> тиіс. Егер ол жоғалса, жаңа лексема немесе жаңа мағыналық категория туындайды (мысалы: </w:t>
      </w:r>
      <w:r w:rsidRPr="008C30D6">
        <w:rPr>
          <w:rFonts w:ascii="Times New Roman" w:eastAsia="Times New Roman" w:hAnsi="Times New Roman" w:cs="Times New Roman"/>
          <w:i/>
          <w:iCs/>
          <w:color w:val="000000" w:themeColor="text1"/>
          <w:sz w:val="28"/>
          <w:szCs w:val="28"/>
          <w:lang w:val="kk-KZ" w:eastAsia="ru-RU"/>
        </w:rPr>
        <w:t xml:space="preserve">жарық </w:t>
      </w:r>
      <w:r w:rsidR="0083291B"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жарықтық </w:t>
      </w:r>
      <w:r w:rsidR="0083291B"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жарықшақ</w:t>
      </w:r>
      <w:r w:rsidRPr="008C30D6">
        <w:rPr>
          <w:rFonts w:ascii="Times New Roman" w:eastAsia="Times New Roman" w:hAnsi="Times New Roman" w:cs="Times New Roman"/>
          <w:color w:val="000000" w:themeColor="text1"/>
          <w:sz w:val="28"/>
          <w:szCs w:val="28"/>
          <w:lang w:val="kk-KZ" w:eastAsia="ru-RU"/>
        </w:rPr>
        <w:t>).</w:t>
      </w:r>
    </w:p>
    <w:p w14:paraId="6BCF6A19" w14:textId="77777777"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Қазіргі тіл білімінде вариабельділік ұғымы </w:t>
      </w:r>
      <w:r w:rsidRPr="008C30D6">
        <w:rPr>
          <w:rFonts w:ascii="Times New Roman" w:eastAsia="Times New Roman" w:hAnsi="Times New Roman" w:cs="Times New Roman"/>
          <w:bCs/>
          <w:color w:val="000000" w:themeColor="text1"/>
          <w:sz w:val="28"/>
          <w:szCs w:val="28"/>
          <w:lang w:val="kk-KZ" w:eastAsia="ru-RU"/>
        </w:rPr>
        <w:t>корпустық және статистикалық лингвистикамен</w:t>
      </w:r>
      <w:r w:rsidRPr="008C30D6">
        <w:rPr>
          <w:rFonts w:ascii="Times New Roman" w:eastAsia="Times New Roman" w:hAnsi="Times New Roman" w:cs="Times New Roman"/>
          <w:color w:val="000000" w:themeColor="text1"/>
          <w:sz w:val="28"/>
          <w:szCs w:val="28"/>
          <w:lang w:val="kk-KZ" w:eastAsia="ru-RU"/>
        </w:rPr>
        <w:t xml:space="preserve"> байланысты қарастырылады.</w:t>
      </w:r>
      <w:r w:rsidR="00595097"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Тілдік корпустарда әрбір сөздің немесе грамматикалық конструкцияның </w:t>
      </w:r>
      <w:r w:rsidRPr="008C30D6">
        <w:rPr>
          <w:rFonts w:ascii="Times New Roman" w:eastAsia="Times New Roman" w:hAnsi="Times New Roman" w:cs="Times New Roman"/>
          <w:bCs/>
          <w:color w:val="000000" w:themeColor="text1"/>
          <w:sz w:val="28"/>
          <w:szCs w:val="28"/>
          <w:lang w:val="kk-KZ" w:eastAsia="ru-RU"/>
        </w:rPr>
        <w:t>жиілік динамикасы</w:t>
      </w:r>
      <w:r w:rsidRPr="008C30D6">
        <w:rPr>
          <w:rFonts w:ascii="Times New Roman" w:eastAsia="Times New Roman" w:hAnsi="Times New Roman" w:cs="Times New Roman"/>
          <w:color w:val="000000" w:themeColor="text1"/>
          <w:sz w:val="28"/>
          <w:szCs w:val="28"/>
          <w:lang w:val="kk-KZ" w:eastAsia="ru-RU"/>
        </w:rPr>
        <w:t xml:space="preserve"> есептеледі. Осы деректер негізінде вариабельділіктің нақты көрсеткіштері (мысалы, жиілік индексі, контекстуалды таралу) анықталады.</w:t>
      </w:r>
    </w:p>
    <w:p w14:paraId="0F262185" w14:textId="23799778"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Мұндай тәсіл тілдің даму үрдісін болжауға мүмкіндік береді.</w:t>
      </w:r>
      <w:r w:rsidR="00796BD2">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Мысалы, қазіргі ағылшын тіліндегі </w:t>
      </w:r>
      <w:r w:rsidRPr="008C30D6">
        <w:rPr>
          <w:rFonts w:ascii="Times New Roman" w:eastAsia="Times New Roman" w:hAnsi="Times New Roman" w:cs="Times New Roman"/>
          <w:i/>
          <w:iCs/>
          <w:color w:val="000000" w:themeColor="text1"/>
          <w:sz w:val="28"/>
          <w:szCs w:val="28"/>
          <w:lang w:val="kk-KZ" w:eastAsia="ru-RU"/>
        </w:rPr>
        <w:t>AI, data-driven, hybrid model</w:t>
      </w:r>
      <w:r w:rsidRPr="008C30D6">
        <w:rPr>
          <w:rFonts w:ascii="Times New Roman" w:eastAsia="Times New Roman" w:hAnsi="Times New Roman" w:cs="Times New Roman"/>
          <w:color w:val="000000" w:themeColor="text1"/>
          <w:sz w:val="28"/>
          <w:szCs w:val="28"/>
          <w:lang w:val="kk-KZ" w:eastAsia="ru-RU"/>
        </w:rPr>
        <w:t xml:space="preserve"> сияқты жаңа тіркестердің вариабельдігі жоғары, яғни олар белсенді түрде жаңа мағыналық өріс қалыптастырып келеді.</w:t>
      </w:r>
    </w:p>
    <w:p w14:paraId="44E0A3E3" w14:textId="77777777" w:rsidR="005E2695" w:rsidRPr="008C30D6" w:rsidRDefault="005E269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Сол сияқты қазақ тілінде де соңғы жылдары </w:t>
      </w:r>
      <w:r w:rsidRPr="008C30D6">
        <w:rPr>
          <w:rFonts w:ascii="Times New Roman" w:eastAsia="Times New Roman" w:hAnsi="Times New Roman" w:cs="Times New Roman"/>
          <w:i/>
          <w:iCs/>
          <w:color w:val="000000" w:themeColor="text1"/>
          <w:sz w:val="28"/>
          <w:szCs w:val="28"/>
          <w:lang w:val="kk-KZ" w:eastAsia="ru-RU"/>
        </w:rPr>
        <w:t>смартфондану, цифрландыру, онлайн кеңістік</w:t>
      </w:r>
      <w:r w:rsidRPr="008C30D6">
        <w:rPr>
          <w:rFonts w:ascii="Times New Roman" w:eastAsia="Times New Roman" w:hAnsi="Times New Roman" w:cs="Times New Roman"/>
          <w:color w:val="000000" w:themeColor="text1"/>
          <w:sz w:val="28"/>
          <w:szCs w:val="28"/>
          <w:lang w:val="kk-KZ" w:eastAsia="ru-RU"/>
        </w:rPr>
        <w:t xml:space="preserve"> сияқты жаңа бірліктердің </w:t>
      </w:r>
      <w:r w:rsidRPr="008C30D6">
        <w:rPr>
          <w:rFonts w:ascii="Times New Roman" w:eastAsia="Times New Roman" w:hAnsi="Times New Roman" w:cs="Times New Roman"/>
          <w:bCs/>
          <w:color w:val="000000" w:themeColor="text1"/>
          <w:sz w:val="28"/>
          <w:szCs w:val="28"/>
          <w:lang w:val="kk-KZ" w:eastAsia="ru-RU"/>
        </w:rPr>
        <w:t>вариабельдік динамикасы</w:t>
      </w:r>
      <w:r w:rsidRPr="008C30D6">
        <w:rPr>
          <w:rFonts w:ascii="Times New Roman" w:eastAsia="Times New Roman" w:hAnsi="Times New Roman" w:cs="Times New Roman"/>
          <w:color w:val="000000" w:themeColor="text1"/>
          <w:sz w:val="28"/>
          <w:szCs w:val="28"/>
          <w:lang w:val="kk-KZ" w:eastAsia="ru-RU"/>
        </w:rPr>
        <w:t xml:space="preserve"> артқан. Бұл тілдің технологиялық өркениетке бейімделуін көрсетеді.</w:t>
      </w:r>
    </w:p>
    <w:p w14:paraId="78FC1A9F" w14:textId="14A812E3"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 xml:space="preserve">Варианттардың айырым белгісіне тоқталмас бұрын, сөздің варианттылығы деген ұғымға анықтама бере кеткен жөн. Себебі лексикологтар еңбегінде бұл </w:t>
      </w:r>
      <w:r w:rsidRPr="00796BD2">
        <w:rPr>
          <w:rFonts w:ascii="Times New Roman" w:eastAsia="Times New Roman" w:hAnsi="Times New Roman" w:cs="Times New Roman"/>
          <w:color w:val="000000" w:themeColor="text1"/>
          <w:sz w:val="28"/>
          <w:szCs w:val="28"/>
          <w:lang w:val="kk-KZ" w:eastAsia="ru-RU"/>
        </w:rPr>
        <w:lastRenderedPageBreak/>
        <w:t>ұғымның өзі әрқалай аталып келгені мәлім. Бір сыпыра еңбекте вариант пен дублет терминдері қатар қолданылып жүрді. Ал бұл екеуінің ұқсастығы неде, айырмашылықтары қандай, бұл жайында тіл білімін зерттеген ғалымдарының айтқан пікірлері қандай деген сұрақ туары анық. Мағыналық тепе-теңдікті білдіретіндіктен, дублет пен вариант</w:t>
      </w:r>
      <w:r w:rsidR="00B9129B" w:rsidRPr="00796BD2">
        <w:rPr>
          <w:rFonts w:ascii="Times New Roman" w:eastAsia="Times New Roman" w:hAnsi="Times New Roman" w:cs="Times New Roman"/>
          <w:color w:val="000000" w:themeColor="text1"/>
          <w:sz w:val="28"/>
          <w:szCs w:val="28"/>
          <w:lang w:val="kk-KZ" w:eastAsia="ru-RU"/>
        </w:rPr>
        <w:t>тың ортақ жақтары бары анық. А.А. </w:t>
      </w:r>
      <w:r w:rsidRPr="00796BD2">
        <w:rPr>
          <w:rFonts w:ascii="Times New Roman" w:eastAsia="Times New Roman" w:hAnsi="Times New Roman" w:cs="Times New Roman"/>
          <w:color w:val="000000" w:themeColor="text1"/>
          <w:sz w:val="28"/>
          <w:szCs w:val="28"/>
          <w:lang w:val="kk-KZ" w:eastAsia="ru-RU"/>
        </w:rPr>
        <w:t xml:space="preserve">Реформатский синонимдес қосымшалары бар түбірлес сөздер жұптарын дублеттер деп </w:t>
      </w:r>
      <w:r w:rsidR="00034ED1" w:rsidRPr="00796BD2">
        <w:rPr>
          <w:rFonts w:ascii="Times New Roman" w:eastAsia="Times New Roman" w:hAnsi="Times New Roman" w:cs="Times New Roman"/>
          <w:color w:val="000000" w:themeColor="text1"/>
          <w:sz w:val="28"/>
          <w:szCs w:val="28"/>
          <w:lang w:val="kk-KZ" w:eastAsia="ru-RU"/>
        </w:rPr>
        <w:t>атайды</w:t>
      </w:r>
      <w:r w:rsidRPr="00796BD2">
        <w:rPr>
          <w:rFonts w:ascii="Times New Roman" w:eastAsia="Times New Roman" w:hAnsi="Times New Roman" w:cs="Times New Roman"/>
          <w:color w:val="000000" w:themeColor="text1"/>
          <w:sz w:val="28"/>
          <w:szCs w:val="28"/>
          <w:lang w:val="kk-KZ" w:eastAsia="ru-RU"/>
        </w:rPr>
        <w:t>.</w:t>
      </w:r>
    </w:p>
    <w:p w14:paraId="7A9639D3" w14:textId="72D9CB8B"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 xml:space="preserve">Лингвистикада бұл термин этимологиялық және синтаксистық дублеттерді </w:t>
      </w:r>
      <w:r w:rsidR="00034ED1" w:rsidRPr="00796BD2">
        <w:rPr>
          <w:rFonts w:ascii="Times New Roman" w:eastAsia="Times New Roman" w:hAnsi="Times New Roman" w:cs="Times New Roman"/>
          <w:color w:val="000000" w:themeColor="text1"/>
          <w:sz w:val="28"/>
          <w:szCs w:val="28"/>
          <w:lang w:val="kk-KZ" w:eastAsia="ru-RU"/>
        </w:rPr>
        <w:t>атау үшін де пайдаланып жүр</w:t>
      </w:r>
      <w:r w:rsidRPr="00796BD2">
        <w:rPr>
          <w:rFonts w:ascii="Times New Roman" w:eastAsia="Times New Roman" w:hAnsi="Times New Roman" w:cs="Times New Roman"/>
          <w:color w:val="000000" w:themeColor="text1"/>
          <w:sz w:val="28"/>
          <w:szCs w:val="28"/>
          <w:lang w:val="kk-KZ" w:eastAsia="ru-RU"/>
        </w:rPr>
        <w:t>. Н.М.</w:t>
      </w:r>
      <w:r w:rsidR="00B9129B" w:rsidRPr="00796BD2">
        <w:rPr>
          <w:rFonts w:ascii="Times New Roman" w:eastAsia="Times New Roman" w:hAnsi="Times New Roman" w:cs="Times New Roman"/>
          <w:color w:val="000000" w:themeColor="text1"/>
          <w:sz w:val="28"/>
          <w:szCs w:val="28"/>
          <w:lang w:val="kk-KZ" w:eastAsia="ru-RU"/>
        </w:rPr>
        <w:t> </w:t>
      </w:r>
      <w:r w:rsidRPr="00796BD2">
        <w:rPr>
          <w:rFonts w:ascii="Times New Roman" w:eastAsia="Times New Roman" w:hAnsi="Times New Roman" w:cs="Times New Roman"/>
          <w:color w:val="000000" w:themeColor="text1"/>
          <w:sz w:val="28"/>
          <w:szCs w:val="28"/>
          <w:lang w:val="kk-KZ" w:eastAsia="ru-RU"/>
        </w:rPr>
        <w:t>Шанский лексикалық дублеттерді абсолюттық синонимдер деп қарайды. Ертеректе дублет терминінің түбірлес синонимдерге байланысты қолданылғаны байқалады.</w:t>
      </w:r>
    </w:p>
    <w:p w14:paraId="70353B6D" w14:textId="598EFB77"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Тіл құбылыстарына бір жақты қараудан, «Вариант немесе дублет» терминдеріне бір жақты ғана анықтама берілуі мүмкін. Сондықтан «Дублет» пен «Вариант» терминдерін ажыратып қолдану жайлы пікірді бір сыпыра лингвис</w:t>
      </w:r>
      <w:r w:rsidR="00034ED1" w:rsidRPr="00796BD2">
        <w:rPr>
          <w:rFonts w:ascii="Times New Roman" w:eastAsia="Times New Roman" w:hAnsi="Times New Roman" w:cs="Times New Roman"/>
          <w:color w:val="000000" w:themeColor="text1"/>
          <w:sz w:val="28"/>
          <w:szCs w:val="28"/>
          <w:lang w:val="kk-KZ" w:eastAsia="ru-RU"/>
        </w:rPr>
        <w:t>тер еңбегінен кездестіреміз</w:t>
      </w:r>
      <w:r w:rsidRPr="00796BD2">
        <w:rPr>
          <w:rFonts w:ascii="Times New Roman" w:eastAsia="Times New Roman" w:hAnsi="Times New Roman" w:cs="Times New Roman"/>
          <w:color w:val="000000" w:themeColor="text1"/>
          <w:sz w:val="28"/>
          <w:szCs w:val="28"/>
          <w:lang w:val="kk-KZ" w:eastAsia="ru-RU"/>
        </w:rPr>
        <w:t>. Соңғы кездері орыс тілі мамандары тек вариант терминін ғана қолданып жүр. Осы екі сөзді салғастыра қарағанда, елеулі ерекшеліктер байқалады.</w:t>
      </w:r>
    </w:p>
    <w:p w14:paraId="4535B477" w14:textId="315AE8A3"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 xml:space="preserve">Дублет </w:t>
      </w:r>
      <w:r w:rsidR="001E14CA" w:rsidRPr="00796BD2">
        <w:rPr>
          <w:rFonts w:ascii="Times New Roman" w:eastAsia="Times New Roman" w:hAnsi="Times New Roman" w:cs="Times New Roman"/>
          <w:color w:val="000000" w:themeColor="text1"/>
          <w:sz w:val="28"/>
          <w:szCs w:val="28"/>
          <w:lang w:val="kk-KZ" w:eastAsia="ru-RU"/>
        </w:rPr>
        <w:t>–</w:t>
      </w:r>
      <w:r w:rsidRPr="00796BD2">
        <w:rPr>
          <w:rFonts w:ascii="Times New Roman" w:eastAsia="Times New Roman" w:hAnsi="Times New Roman" w:cs="Times New Roman"/>
          <w:color w:val="000000" w:themeColor="text1"/>
          <w:sz w:val="28"/>
          <w:szCs w:val="28"/>
          <w:lang w:val="kk-KZ" w:eastAsia="ru-RU"/>
        </w:rPr>
        <w:t xml:space="preserve"> француз сөзі, қазақшаекі, қосдег</w:t>
      </w:r>
      <w:r w:rsidR="00034ED1" w:rsidRPr="00796BD2">
        <w:rPr>
          <w:rFonts w:ascii="Times New Roman" w:eastAsia="Times New Roman" w:hAnsi="Times New Roman" w:cs="Times New Roman"/>
          <w:color w:val="000000" w:themeColor="text1"/>
          <w:sz w:val="28"/>
          <w:szCs w:val="28"/>
          <w:lang w:val="kk-KZ" w:eastAsia="ru-RU"/>
        </w:rPr>
        <w:t>ен ұғымды білдіреді</w:t>
      </w:r>
      <w:r w:rsidR="004A4FAB" w:rsidRPr="00796BD2">
        <w:rPr>
          <w:rFonts w:ascii="Times New Roman" w:eastAsia="Times New Roman" w:hAnsi="Times New Roman" w:cs="Times New Roman"/>
          <w:color w:val="000000" w:themeColor="text1"/>
          <w:sz w:val="28"/>
          <w:szCs w:val="28"/>
          <w:lang w:val="kk-KZ" w:eastAsia="ru-RU"/>
        </w:rPr>
        <w:t xml:space="preserve">. </w:t>
      </w:r>
      <w:r w:rsidRPr="00796BD2">
        <w:rPr>
          <w:rFonts w:ascii="Times New Roman" w:eastAsia="Times New Roman" w:hAnsi="Times New Roman" w:cs="Times New Roman"/>
          <w:color w:val="000000" w:themeColor="text1"/>
          <w:sz w:val="28"/>
          <w:szCs w:val="28"/>
          <w:lang w:val="kk-KZ" w:eastAsia="ru-RU"/>
        </w:rPr>
        <w:t>Ал варианттылықта мұндай шек жоқ. Демек, дублет қатарының екі сыңары болса, сөздің фонетикалық варианты екеу де, үшеу де одан да көп бола беруі мүмкін.</w:t>
      </w:r>
    </w:p>
    <w:p w14:paraId="38591A6A" w14:textId="77777777"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Дублеттер мағыналық тепе-теңдікті білдіргенімен әртүрлі түбірден жасалған сөздер екені айтылды. Мысалы:жүгері/порми, кебек/күрпі, шалбар/сым, көрші/хошнат. б. Ал фонетикалық варианттардың бір сөздің түрліше дыбыстық ауытқуынан түзілетіні белгілі.</w:t>
      </w:r>
    </w:p>
    <w:p w14:paraId="4D571E89" w14:textId="77777777"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Дублеттердің бір сыңары бұрыннан қолданылып келе жатқан төл сөз болса, екінші сыңары кірме сөз болуы мүмкін:қауын/діңке, дәке/мәрлі, тәулік/сөтке, үлгі/бәһра.</w:t>
      </w:r>
    </w:p>
    <w:p w14:paraId="223B594B" w14:textId="77777777"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Дублеттер мен варианттар мағыналық тепе-теңдіктегі сөздер деп есептелгенімен, олардың семантикалық даму бағытында өзгешіліктер болса керек. Дублеттер синониммен тығыз астасып жатады. Сондықтан лингвистер кейде дублет қатарларын абсолют синонимдер деп те атайды. Дублеттердің синонимге айналуға бейім тұруынан қайсыбір кезде олардың ара-жігін ажырату қиынға соғады. Бұғанқораз / әтеш, қант / секер, қақпа / дарбазат. б. сөздер жайлы айтылып келген әртүрлі пікірлер дәлел бола алады. Ал фонетикалық варианттардың мағыналық саралануы тек синонимдермен ғана емес паронимия, полисемия, омонимия тәрізді тіл категорияларымен де байланысты. Себебі фонетикалық варианттардың синонимге айналуы сирек, оның есесіне мағыналық саралану арқылы басқа мағынаны білдіруіне мысалды көптеп келтіруге болады.</w:t>
      </w:r>
    </w:p>
    <w:p w14:paraId="59DD5ED2" w14:textId="77777777"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Алайда, қазақ тілінде еңбектерде де «дублет» пен «вариант» терминдерінің ара жігі ашылмай қабат салынып келеді. Оның себебі қазақ тіліндегі дублет пен вариант қатарлары мәселесінің ешқайсысы да толық зерттеле қойған жоқ. Әрі олардың бәрі мағыналық тепе-теңдіктегі жарыспа тұлғалар болғандықтан, негізінен әдеби тілге қатысы, нормалану мәселесі тұрғысынан ғана сөз етіледі.</w:t>
      </w:r>
    </w:p>
    <w:p w14:paraId="1C8B908F" w14:textId="0E6D4B2E"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lastRenderedPageBreak/>
        <w:t>Дегенмен «вариант» пен «дублет» терминдерінің білдірер ұғымын ашып көрсетпейінше, бұл құбылыстардың мәні, айырым белгісі, жасалу жолы, түрлері, өзгеру тенденциялары секілді қазіргі таңдағы өзектілігі мәселелерді</w:t>
      </w:r>
      <w:r w:rsidRPr="008C30D6">
        <w:rPr>
          <w:rFonts w:ascii="Times New Roman" w:eastAsia="Times New Roman" w:hAnsi="Times New Roman" w:cs="Times New Roman"/>
          <w:color w:val="000000" w:themeColor="text1"/>
          <w:spacing w:val="5"/>
          <w:sz w:val="28"/>
          <w:szCs w:val="28"/>
          <w:lang w:val="kk-KZ" w:eastAsia="ru-RU"/>
        </w:rPr>
        <w:t xml:space="preserve"> </w:t>
      </w:r>
      <w:r w:rsidRPr="00796BD2">
        <w:rPr>
          <w:rFonts w:ascii="Times New Roman" w:eastAsia="Times New Roman" w:hAnsi="Times New Roman" w:cs="Times New Roman"/>
          <w:color w:val="000000" w:themeColor="text1"/>
          <w:sz w:val="28"/>
          <w:szCs w:val="28"/>
          <w:lang w:val="kk-KZ" w:eastAsia="ru-RU"/>
        </w:rPr>
        <w:t>түбегейлі шешіп беру мүмкін емес. Мәселен,</w:t>
      </w:r>
      <w:r w:rsidR="00796BD2">
        <w:rPr>
          <w:rFonts w:ascii="Times New Roman" w:eastAsia="Times New Roman" w:hAnsi="Times New Roman" w:cs="Times New Roman"/>
          <w:color w:val="000000" w:themeColor="text1"/>
          <w:sz w:val="28"/>
          <w:szCs w:val="28"/>
          <w:lang w:val="kk-KZ" w:eastAsia="ru-RU"/>
        </w:rPr>
        <w:t xml:space="preserve"> </w:t>
      </w:r>
      <w:r w:rsidRPr="006C4D08">
        <w:rPr>
          <w:rFonts w:ascii="Times New Roman" w:eastAsia="Times New Roman" w:hAnsi="Times New Roman" w:cs="Times New Roman"/>
          <w:i/>
          <w:iCs/>
          <w:color w:val="000000" w:themeColor="text1"/>
          <w:sz w:val="28"/>
          <w:szCs w:val="28"/>
          <w:lang w:val="kk-KZ" w:eastAsia="ru-RU"/>
        </w:rPr>
        <w:t>кішкентай</w:t>
      </w:r>
      <w:r w:rsidR="001E14CA" w:rsidRPr="006C4D08">
        <w:rPr>
          <w:rFonts w:ascii="Times New Roman" w:eastAsia="Times New Roman" w:hAnsi="Times New Roman" w:cs="Times New Roman"/>
          <w:i/>
          <w:iCs/>
          <w:color w:val="000000" w:themeColor="text1"/>
          <w:sz w:val="28"/>
          <w:szCs w:val="28"/>
          <w:lang w:val="kk-KZ" w:eastAsia="ru-RU"/>
        </w:rPr>
        <w:t xml:space="preserve"> </w:t>
      </w:r>
      <w:r w:rsidRPr="006C4D08">
        <w:rPr>
          <w:rFonts w:ascii="Times New Roman" w:eastAsia="Times New Roman" w:hAnsi="Times New Roman" w:cs="Times New Roman"/>
          <w:i/>
          <w:iCs/>
          <w:color w:val="000000" w:themeColor="text1"/>
          <w:sz w:val="28"/>
          <w:szCs w:val="28"/>
          <w:lang w:val="kk-KZ" w:eastAsia="ru-RU"/>
        </w:rPr>
        <w:t>(кіп-кішкентай)</w:t>
      </w:r>
      <w:r w:rsidR="00796BD2">
        <w:rPr>
          <w:rFonts w:ascii="Times New Roman" w:eastAsia="Times New Roman" w:hAnsi="Times New Roman" w:cs="Times New Roman"/>
          <w:color w:val="000000" w:themeColor="text1"/>
          <w:sz w:val="28"/>
          <w:szCs w:val="28"/>
          <w:lang w:val="kk-KZ" w:eastAsia="ru-RU"/>
        </w:rPr>
        <w:t xml:space="preserve"> </w:t>
      </w:r>
      <w:r w:rsidRPr="00796BD2">
        <w:rPr>
          <w:rFonts w:ascii="Times New Roman" w:eastAsia="Times New Roman" w:hAnsi="Times New Roman" w:cs="Times New Roman"/>
          <w:color w:val="000000" w:themeColor="text1"/>
          <w:sz w:val="28"/>
          <w:szCs w:val="28"/>
          <w:lang w:val="kk-KZ" w:eastAsia="ru-RU"/>
        </w:rPr>
        <w:t>сөзімен мағыналас:</w:t>
      </w:r>
      <w:r w:rsidR="00796BD2">
        <w:rPr>
          <w:rFonts w:ascii="Times New Roman" w:eastAsia="Times New Roman" w:hAnsi="Times New Roman" w:cs="Times New Roman"/>
          <w:color w:val="000000" w:themeColor="text1"/>
          <w:sz w:val="28"/>
          <w:szCs w:val="28"/>
          <w:lang w:val="kk-KZ" w:eastAsia="ru-RU"/>
        </w:rPr>
        <w:t xml:space="preserve"> </w:t>
      </w:r>
      <w:r w:rsidRPr="006C4D08">
        <w:rPr>
          <w:rFonts w:ascii="Times New Roman" w:eastAsia="Times New Roman" w:hAnsi="Times New Roman" w:cs="Times New Roman"/>
          <w:i/>
          <w:iCs/>
          <w:color w:val="000000" w:themeColor="text1"/>
          <w:sz w:val="28"/>
          <w:szCs w:val="28"/>
          <w:lang w:val="kk-KZ" w:eastAsia="ru-RU"/>
        </w:rPr>
        <w:t>минімдей, мейнамдай, мейнемдей, минамдай, құрттай, қиттай, құттақандай, құйтықандай, құртақандай, құйтақандай, құттай, құйтымдай, титтай, титтей, титімдей, титымдай, тинамдай, тинақымдай, тіп-титімдей</w:t>
      </w:r>
      <w:r w:rsidRPr="00796BD2">
        <w:rPr>
          <w:rFonts w:ascii="Times New Roman" w:eastAsia="Times New Roman" w:hAnsi="Times New Roman" w:cs="Times New Roman"/>
          <w:color w:val="000000" w:themeColor="text1"/>
          <w:sz w:val="28"/>
          <w:szCs w:val="28"/>
          <w:lang w:val="kk-KZ" w:eastAsia="ru-RU"/>
        </w:rPr>
        <w:t>...деп жарыстыра тізе берсек, олардың баспасөзде ғана қатарынан қолданылып жүргендерінің саны 20-дан асып жығылады екен. Бір сөздің мұншама параллель сыңарларының әдеби тілде қатар қолданылуы мүмкін бе? Егер қолданылса, қандай негізге сүйенеді деген орынды сұрақ туады. Ол үшін бұл сөздердің вариант, дублет немесе синонимдік қатардың қайсысына жататынын ашып алу керек. Осы негізде вариант тұлғаларының айырым белгілерін біртіндеп айқындау арқылы бұл сұрауға жауап іздеп көрейік.</w:t>
      </w:r>
      <w:r w:rsidR="00796BD2">
        <w:rPr>
          <w:rFonts w:ascii="Times New Roman" w:eastAsia="Times New Roman" w:hAnsi="Times New Roman" w:cs="Times New Roman"/>
          <w:color w:val="000000" w:themeColor="text1"/>
          <w:sz w:val="28"/>
          <w:szCs w:val="28"/>
          <w:lang w:val="kk-KZ" w:eastAsia="ru-RU"/>
        </w:rPr>
        <w:t xml:space="preserve"> </w:t>
      </w:r>
      <w:r w:rsidRPr="001C58FF">
        <w:rPr>
          <w:rFonts w:ascii="Times New Roman" w:eastAsia="Times New Roman" w:hAnsi="Times New Roman" w:cs="Times New Roman"/>
          <w:i/>
          <w:iCs/>
          <w:color w:val="000000" w:themeColor="text1"/>
          <w:sz w:val="28"/>
          <w:szCs w:val="28"/>
          <w:lang w:val="kk-KZ" w:eastAsia="ru-RU"/>
        </w:rPr>
        <w:t>Минімдей/мейнамдай/мейнемдей/минамдай</w:t>
      </w:r>
      <w:r w:rsidRPr="00796BD2">
        <w:rPr>
          <w:rFonts w:ascii="Times New Roman" w:eastAsia="Times New Roman" w:hAnsi="Times New Roman" w:cs="Times New Roman"/>
          <w:color w:val="000000" w:themeColor="text1"/>
          <w:sz w:val="28"/>
          <w:szCs w:val="28"/>
          <w:lang w:val="kk-KZ" w:eastAsia="ru-RU"/>
        </w:rPr>
        <w:t>/ жарыспаларының бір сөздің дыбыстық варианттары екені анық. Бірақ</w:t>
      </w:r>
      <w:r w:rsidR="006C4D08">
        <w:rPr>
          <w:rFonts w:ascii="Times New Roman" w:eastAsia="Times New Roman" w:hAnsi="Times New Roman" w:cs="Times New Roman"/>
          <w:color w:val="000000" w:themeColor="text1"/>
          <w:sz w:val="28"/>
          <w:szCs w:val="28"/>
          <w:lang w:val="kk-KZ" w:eastAsia="ru-RU"/>
        </w:rPr>
        <w:t xml:space="preserve"> </w:t>
      </w:r>
      <w:r w:rsidRPr="001C58FF">
        <w:rPr>
          <w:rFonts w:ascii="Times New Roman" w:eastAsia="Times New Roman" w:hAnsi="Times New Roman" w:cs="Times New Roman"/>
          <w:i/>
          <w:iCs/>
          <w:color w:val="000000" w:themeColor="text1"/>
          <w:sz w:val="28"/>
          <w:szCs w:val="28"/>
          <w:lang w:val="kk-KZ" w:eastAsia="ru-RU"/>
        </w:rPr>
        <w:t>минімдей, қиттай, биттей, титтей</w:t>
      </w:r>
      <w:r w:rsidR="006C4D08">
        <w:rPr>
          <w:rFonts w:ascii="Times New Roman" w:eastAsia="Times New Roman" w:hAnsi="Times New Roman" w:cs="Times New Roman"/>
          <w:color w:val="000000" w:themeColor="text1"/>
          <w:sz w:val="28"/>
          <w:szCs w:val="28"/>
          <w:lang w:val="kk-KZ" w:eastAsia="ru-RU"/>
        </w:rPr>
        <w:t xml:space="preserve"> </w:t>
      </w:r>
      <w:r w:rsidRPr="00796BD2">
        <w:rPr>
          <w:rFonts w:ascii="Times New Roman" w:eastAsia="Times New Roman" w:hAnsi="Times New Roman" w:cs="Times New Roman"/>
          <w:color w:val="000000" w:themeColor="text1"/>
          <w:sz w:val="28"/>
          <w:szCs w:val="28"/>
          <w:lang w:val="kk-KZ" w:eastAsia="ru-RU"/>
        </w:rPr>
        <w:t>сөздері, біздіңше, бір сөздің фонетикалық варианттары емес. Олардың түбірі әр басқа, әрі олардың білдірер мағынасы бір болғанымен, нағыз тепе-теңдікте тұр деп есептеуге келмейді. Себебі амалға, ойлау түріне, сөйлеу мәнеріне қарай контексте берілуінде айырмашылық болуы мүмкін. Олардың қолданылу жиілігі де бірдей емес, кейбір сыңары актив сөздерге жатса, кейбірі сирегірек кездеседі. Демек, бұл сөздер вариант та, дублет те емес - синонимдер. Ал б</w:t>
      </w:r>
      <w:r w:rsidR="001C58FF">
        <w:rPr>
          <w:rFonts w:ascii="Times New Roman" w:eastAsia="Times New Roman" w:hAnsi="Times New Roman" w:cs="Times New Roman"/>
          <w:color w:val="000000" w:themeColor="text1"/>
          <w:sz w:val="28"/>
          <w:szCs w:val="28"/>
          <w:lang w:val="kk-KZ" w:eastAsia="ru-RU"/>
        </w:rPr>
        <w:t>ұ</w:t>
      </w:r>
      <w:r w:rsidRPr="00796BD2">
        <w:rPr>
          <w:rFonts w:ascii="Times New Roman" w:eastAsia="Times New Roman" w:hAnsi="Times New Roman" w:cs="Times New Roman"/>
          <w:color w:val="000000" w:themeColor="text1"/>
          <w:sz w:val="28"/>
          <w:szCs w:val="28"/>
          <w:lang w:val="kk-KZ" w:eastAsia="ru-RU"/>
        </w:rPr>
        <w:t>л сөздердің түрліше айтылатын фонетикалық варианттары да әдеби тілдің нормасына жатады. Өйткені олардың коммуникативтік ситуацияға қарай контексте сәл-пәл болса да қолданылу ерекшелігі сезілетіндей. Сондықтан оларды вариант сөздердің семантикалық тобына жатқыздық.</w:t>
      </w:r>
    </w:p>
    <w:p w14:paraId="31357180" w14:textId="08768DC2"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t xml:space="preserve">Осылайша, орыс лингвистері де, түркітанушылар да варианттылықтың негізгі айырым белгісін </w:t>
      </w:r>
      <w:r w:rsidR="00451A37" w:rsidRPr="00796BD2">
        <w:rPr>
          <w:rFonts w:ascii="Times New Roman" w:eastAsia="Times New Roman" w:hAnsi="Times New Roman" w:cs="Times New Roman"/>
          <w:color w:val="000000" w:themeColor="text1"/>
          <w:sz w:val="28"/>
          <w:szCs w:val="28"/>
          <w:lang w:val="kk-KZ" w:eastAsia="ru-RU"/>
        </w:rPr>
        <w:t>–</w:t>
      </w:r>
      <w:r w:rsidRPr="00796BD2">
        <w:rPr>
          <w:rFonts w:ascii="Times New Roman" w:eastAsia="Times New Roman" w:hAnsi="Times New Roman" w:cs="Times New Roman"/>
          <w:color w:val="000000" w:themeColor="text1"/>
          <w:sz w:val="28"/>
          <w:szCs w:val="28"/>
          <w:lang w:val="kk-KZ" w:eastAsia="ru-RU"/>
        </w:rPr>
        <w:t xml:space="preserve"> мағыналық тепе-теңдігі деп есептейді. Олардың түбірі бір болу керек. Сөздің сырт тұлғасындағы өзгешелік лексика-семантикалық өзгешелікті білдірмеуі тиіс. Бұл пікірді олардан кейінгі авторлар да қолдап, әрі қарай толықтыра түседі. Соған қарамастан варианттылықтың мәні де айырым белгілеріне дәл анықтама беріп ажыратуда. Әлі де болса, айқындық жоқ. Бүл лингвистердің бір ауыздан білдірген пікірінше, әлі шешіле қоймаған, бір тоқтамға келмеген күрделі мәселенің бірі. Өйткені, көптеген ғалымдар тілдегі варианттылықтың басты айырым белгісі оның мағыналық тепе-теңдігін сақтауда дей отырып, оларға әр түрлі стильдік, экспрессивтік реңк тән екенін ескертеді. Вариант сөздердің барлық жағдайда бірдей қызмет атқара бермейтіндігі жайлы пікір басқа лингвистер еңбектерінде де кездеседі. Бұл варианттылықтың синоним сөздерден ара жігін дәл ажыратып көрсетуге айқындық жоқ екенін аңғартады. Себебі, вариант сөздердегі болар-болмас стильдік айырмашылық мағыналық тепе-теңдіктің ажырауына әкеліп соғатыны мәлім. Міне, дублет пен варианттылық айырмашылығын жоғарыда талдап көрсете кеттік. Ал енді курстық жұмыстың келесі бөлімі, аудармадағы сөз варианттылығын бөлу түрлері тәржімада көрініс табуына көшсек.</w:t>
      </w:r>
    </w:p>
    <w:p w14:paraId="5E8A542A" w14:textId="5B740BB6" w:rsidR="00F25BEB" w:rsidRPr="00796BD2" w:rsidRDefault="00F25BEB" w:rsidP="00796BD2">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796BD2">
        <w:rPr>
          <w:rFonts w:ascii="Times New Roman" w:eastAsia="Times New Roman" w:hAnsi="Times New Roman" w:cs="Times New Roman"/>
          <w:color w:val="000000" w:themeColor="text1"/>
          <w:sz w:val="28"/>
          <w:szCs w:val="28"/>
          <w:lang w:val="kk-KZ" w:eastAsia="ru-RU"/>
        </w:rPr>
        <w:lastRenderedPageBreak/>
        <w:t>Семантика термині гректің semanticos - мағыналы мағына беруші деген сөзінен шыққан. Семантика пәні ғылым ретінде сөздердің мағынасын зерттеу болып табылады. Семантика терминің ең алғаш рет 1897 жылы М.</w:t>
      </w:r>
      <w:r w:rsidR="001E14CA" w:rsidRPr="00796BD2">
        <w:rPr>
          <w:rFonts w:ascii="Times New Roman" w:eastAsia="Times New Roman" w:hAnsi="Times New Roman" w:cs="Times New Roman"/>
          <w:color w:val="000000" w:themeColor="text1"/>
          <w:sz w:val="28"/>
          <w:szCs w:val="28"/>
          <w:lang w:val="kk-KZ" w:eastAsia="ru-RU"/>
        </w:rPr>
        <w:t> </w:t>
      </w:r>
      <w:r w:rsidRPr="00796BD2">
        <w:rPr>
          <w:rFonts w:ascii="Times New Roman" w:eastAsia="Times New Roman" w:hAnsi="Times New Roman" w:cs="Times New Roman"/>
          <w:color w:val="000000" w:themeColor="text1"/>
          <w:sz w:val="28"/>
          <w:szCs w:val="28"/>
          <w:lang w:val="kk-KZ" w:eastAsia="ru-RU"/>
        </w:rPr>
        <w:t xml:space="preserve">Брелам тіл біліміне енгізді. Ғылыми әдебиеттерде бізге семантиканың аспектісінің мағынасы ретінде белгілі </w:t>
      </w:r>
      <w:r w:rsidR="001E14CA" w:rsidRPr="00796BD2">
        <w:rPr>
          <w:rFonts w:ascii="Times New Roman" w:eastAsia="Times New Roman" w:hAnsi="Times New Roman" w:cs="Times New Roman"/>
          <w:color w:val="000000" w:themeColor="text1"/>
          <w:sz w:val="28"/>
          <w:szCs w:val="28"/>
          <w:lang w:val="kk-KZ" w:eastAsia="ru-RU"/>
        </w:rPr>
        <w:t>–</w:t>
      </w:r>
      <w:r w:rsidRPr="00796BD2">
        <w:rPr>
          <w:rFonts w:ascii="Times New Roman" w:eastAsia="Times New Roman" w:hAnsi="Times New Roman" w:cs="Times New Roman"/>
          <w:color w:val="000000" w:themeColor="text1"/>
          <w:sz w:val="28"/>
          <w:szCs w:val="28"/>
          <w:lang w:val="kk-KZ" w:eastAsia="ru-RU"/>
        </w:rPr>
        <w:t xml:space="preserve"> семасиология термині қолданылады.</w:t>
      </w:r>
    </w:p>
    <w:p w14:paraId="7BCBC844"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Қазіргі ғылым мағынаны тілдің ең маңызды құрамдас бөлігі ретінде қарастырады. Ойдың шығуы мен қабылдануы әрбір тілдің бастапқы және соңғы мәні бойынша ұсынылады, және жан-жақты маңызды функция мен қамтамасыз еитіледі. Көптеген лингвистер мағынаны оның табиғи психикалық жағынан қарастырып келді, егер оны түбегейлі қараған жағдайда, сөздік және грамматикалық жүйелермен сәйкес келер еді.</w:t>
      </w:r>
    </w:p>
    <w:p w14:paraId="53CEBFF4" w14:textId="76C5E8A4"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Қазіргі тіл білімнің әртүрлі бағыттардағы және мектептердегі семантикаға деген жаппай бетбұрысы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тілдің мағыналық құрылысын оқу (яғни семантиканы) ең көкейкесті мәселе екенінің айқын бір дәлелі. Кейінгі жолдары жалпы семантикаға деген тіпті лексиканың семантикалық сараптамасына, морфологиялық деңгейіне синтаксистік және сөз жасамдық құрылысына тілдің әдеби деңгейіне деген қызығушылық артып отыр.</w:t>
      </w:r>
    </w:p>
    <w:p w14:paraId="3DA6D92B"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Қазіргі ғылыми теория негізіндегі лингвистикалық ізденістер семантика бірлігімен деңгейінің негізгі түсінігін анықтады. Семантикалық сараптаманың аппараты пайда болды. Семантиканы фонология сияқты лингвистикалық пәнге жақындататын тілдің мағыналық құрылысынын ғылыми даму деңгейін анықтады.</w:t>
      </w:r>
    </w:p>
    <w:p w14:paraId="44E6252E"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Мағына дегеніміз семантиканың ең негізгі категориясы, оның жалпыға ортақ түсінігі. Мағынаны осылар немесе белгілік жүйенің басқа бірлігі анықтайды. Оның ішінде байланыс жүйелерінің нағыз толық жетілген түрін ұсынатын тіл бар.</w:t>
      </w:r>
    </w:p>
    <w:p w14:paraId="4C2D3864"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Бұның өзі берілген бірлікпен анықтама арасында нақытылы сәйкестікжасап - берілген текстің мағынасын және мағынадан шығатын тексте ереже бекітіп оның ашылмаған заңдылықтарын ашады. Белгі білдіретін мұндай текстікбайланыспен түсінік шығатын ой жоспары мен мазмұнының жоспары әрбір тілге арнайылған.</w:t>
      </w:r>
    </w:p>
    <w:p w14:paraId="7DD936A1"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Олардың ұлттық тілдер жүйесіндегі және халықтық өркениеттегі мәдени тарихи дамуында көп ғасырлық тәжірибесі бар.</w:t>
      </w:r>
    </w:p>
    <w:p w14:paraId="1111CAAF" w14:textId="7C58FDAD"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Тілдік мағыналарды анықтайтын көптеген факторлар мен және олардың жақсы байланысы қажеттілік тудырады. Бір жағынан олардың түрлі анагитикалық ізденістері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екінші жағынан олардың тілдік нақтылы функциялылығы мен синтезділігі.</w:t>
      </w:r>
    </w:p>
    <w:p w14:paraId="7299495A"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Мағынаның классикалық геометриялық моделі үш бұрыш деген атпен белгілі. Оны анықтайтын мағыналар оны тилдік феномен ретінде оқудан негізгі аспектісін көрсетеді. Логикалық мазмұн және үрдіс ойдың объективті әрекетінде көрсетіледі бұл аспектілерді оқудың мағынасы - лингвистикалық, логикалық және философиялық семантикаға дәлме - дәл. Олардың әрқайсысының өз ерекшеліктері мен арнайы міндеттері бар.</w:t>
      </w:r>
    </w:p>
    <w:p w14:paraId="7DA00138" w14:textId="6CC34103" w:rsidR="00F25BEB" w:rsidRPr="00174464" w:rsidRDefault="00141DA9"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lastRenderedPageBreak/>
        <w:t>Белгілі француз ғалымы П. </w:t>
      </w:r>
      <w:r w:rsidR="00F25BEB" w:rsidRPr="00174464">
        <w:rPr>
          <w:rFonts w:ascii="Times New Roman" w:eastAsia="Times New Roman" w:hAnsi="Times New Roman" w:cs="Times New Roman"/>
          <w:color w:val="000000" w:themeColor="text1"/>
          <w:sz w:val="28"/>
          <w:szCs w:val="28"/>
          <w:lang w:val="kk-KZ" w:eastAsia="ru-RU"/>
        </w:rPr>
        <w:t>Гиро семантиканы лингвистикалық, психологиялық және логиклық деп үшке бөледі. Бұлдардан басқа жалпы семантика, семантикалық философия деп аталатын бөліктері бар. лингвистикалық семантика тілдиң сөз құрамы мен морфемасының да грамматикалық формалары мен синтактикалық құрылысының да мазмұны. Семантика термині және лингвистикалық семантиканың өзі көбінесе ғылым ретінде қарастырыла бермейді.</w:t>
      </w:r>
    </w:p>
    <w:p w14:paraId="7E5BC789" w14:textId="2EFEB941"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Лингвистикалық семантика ғылым ретінде ХХ ғасырда пайда болды. Оны неміс ғалымы Рейзила және француз тіл маманы М. Бремля</w:t>
      </w:r>
      <w:r w:rsidR="00141DA9" w:rsidRPr="00174464">
        <w:rPr>
          <w:rFonts w:ascii="Times New Roman" w:eastAsia="Times New Roman" w:hAnsi="Times New Roman" w:cs="Times New Roman"/>
          <w:color w:val="000000" w:themeColor="text1"/>
          <w:sz w:val="28"/>
          <w:szCs w:val="28"/>
          <w:lang w:val="kk-KZ" w:eastAsia="ru-RU"/>
        </w:rPr>
        <w:t xml:space="preserve"> қарастырған ал орыс ғалымдардан М.М. </w:t>
      </w:r>
      <w:r w:rsidRPr="00174464">
        <w:rPr>
          <w:rFonts w:ascii="Times New Roman" w:eastAsia="Times New Roman" w:hAnsi="Times New Roman" w:cs="Times New Roman"/>
          <w:color w:val="000000" w:themeColor="text1"/>
          <w:sz w:val="28"/>
          <w:szCs w:val="28"/>
          <w:lang w:val="kk-KZ" w:eastAsia="ru-RU"/>
        </w:rPr>
        <w:t>Покровск</w:t>
      </w:r>
      <w:r w:rsidR="00141DA9" w:rsidRPr="00174464">
        <w:rPr>
          <w:rFonts w:ascii="Times New Roman" w:eastAsia="Times New Roman" w:hAnsi="Times New Roman" w:cs="Times New Roman"/>
          <w:color w:val="000000" w:themeColor="text1"/>
          <w:sz w:val="28"/>
          <w:szCs w:val="28"/>
          <w:lang w:val="kk-KZ" w:eastAsia="ru-RU"/>
        </w:rPr>
        <w:t>ий</w:t>
      </w:r>
      <w:r w:rsidRPr="00174464">
        <w:rPr>
          <w:rFonts w:ascii="Times New Roman" w:eastAsia="Times New Roman" w:hAnsi="Times New Roman" w:cs="Times New Roman"/>
          <w:color w:val="000000" w:themeColor="text1"/>
          <w:sz w:val="28"/>
          <w:szCs w:val="28"/>
          <w:lang w:val="kk-KZ" w:eastAsia="ru-RU"/>
        </w:rPr>
        <w:t xml:space="preserve"> зерттеген. Бұдан тілдің семантикалық аспектісін бұрын соңды қарстырылмаған деген ой - тумауы керек. Мағына мен түсінік тіл мәселесінде ой қозғау, антика заманының орта ғасырлардың ғылымдарын тіпті кайта өрлеу дәуірінің ғалымдары қызықтырған. Жалпы алғанда семантика мәселесі ХІХ ғасырға дейін философияның, логиканың, риториканың грамматика мен лексикографияның негізгі зерттеу объектісі болып келді.</w:t>
      </w:r>
    </w:p>
    <w:p w14:paraId="520B5B94" w14:textId="77777777" w:rsidR="00141DA9"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Тілдің мағыналық жағынана те</w:t>
      </w:r>
      <w:r w:rsidR="00141DA9" w:rsidRPr="00174464">
        <w:rPr>
          <w:rFonts w:ascii="Times New Roman" w:eastAsia="Times New Roman" w:hAnsi="Times New Roman" w:cs="Times New Roman"/>
          <w:color w:val="000000" w:themeColor="text1"/>
          <w:sz w:val="28"/>
          <w:szCs w:val="28"/>
          <w:lang w:val="kk-KZ" w:eastAsia="ru-RU"/>
        </w:rPr>
        <w:t xml:space="preserve">рең сараптама жасау үшін біз </w:t>
      </w:r>
    </w:p>
    <w:p w14:paraId="2202DF43" w14:textId="45BD5CF5" w:rsidR="00F25BEB" w:rsidRPr="00174464" w:rsidRDefault="00141DA9"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В.</w:t>
      </w:r>
      <w:r w:rsidR="001E14CA" w:rsidRPr="00174464">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фон Гумбольдтының және А.А. </w:t>
      </w:r>
      <w:r w:rsidR="00F25BEB" w:rsidRPr="00174464">
        <w:rPr>
          <w:rFonts w:ascii="Times New Roman" w:eastAsia="Times New Roman" w:hAnsi="Times New Roman" w:cs="Times New Roman"/>
          <w:color w:val="000000" w:themeColor="text1"/>
          <w:sz w:val="28"/>
          <w:szCs w:val="28"/>
          <w:lang w:val="kk-KZ" w:eastAsia="ru-RU"/>
        </w:rPr>
        <w:t>Потебнидің еңбектеріне жүгінеміз. Лексикалық семантика ең бірінші сөздердің және сөз таптарының тарихын, этимологиялық мағынасын зерттеуді нысанаға алады, бұдан тарихи және этимологиялық сөздіктердің құрастырылуына қызығушылық артады және бұдан салыстармалы тарихи тіл білімін зерттеу міндеті шығады, бірақ оның зерттеу жолдары әр түрлі.</w:t>
      </w:r>
    </w:p>
    <w:p w14:paraId="633BD6FE" w14:textId="154EF805"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Семантика өзінің өмір сүру кезеңінің басында тарихи пән ретінде көп жетістіктерге жетті. Тек ХХ ғасырдың екінші ширегінде Ф. Соссюрдің жалпы лингвистикалық курсы және Водуенің еңбектерінің әсер етуімен, тілді синхронды оқыту қарқынды түрде дами түсті.</w:t>
      </w:r>
    </w:p>
    <w:p w14:paraId="09B3BD52"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Синхронды лингвстика бастапқы кезде фонология мен грамматиканы оқуды мақсат етті. Семантика өз даму жолдарында мүлдем белгісіз болып келді, немесе мағынасыз жағынан оқытылып келді. Кейіннен белгілі болғандай құрылымдық лингвистика семантиканы түбегейлі қарастырмай қаркынды дами алмайтындығын дәлелдеді.</w:t>
      </w:r>
    </w:p>
    <w:p w14:paraId="4F72AD9B" w14:textId="45AC82E6" w:rsidR="00F25BEB" w:rsidRPr="00174464" w:rsidRDefault="00141DA9"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Ең алғаш рет неміс ғалымы И.</w:t>
      </w:r>
      <w:r w:rsidR="00F25BEB" w:rsidRPr="00174464">
        <w:rPr>
          <w:rFonts w:ascii="Times New Roman" w:eastAsia="Times New Roman" w:hAnsi="Times New Roman" w:cs="Times New Roman"/>
          <w:color w:val="000000" w:themeColor="text1"/>
          <w:sz w:val="28"/>
          <w:szCs w:val="28"/>
          <w:lang w:val="kk-KZ" w:eastAsia="ru-RU"/>
        </w:rPr>
        <w:t>Т</w:t>
      </w:r>
      <w:r w:rsidRPr="00174464">
        <w:rPr>
          <w:rFonts w:ascii="Times New Roman" w:eastAsia="Times New Roman" w:hAnsi="Times New Roman" w:cs="Times New Roman"/>
          <w:color w:val="000000" w:themeColor="text1"/>
          <w:sz w:val="28"/>
          <w:szCs w:val="28"/>
          <w:lang w:val="kk-KZ" w:eastAsia="ru-RU"/>
        </w:rPr>
        <w:t>р</w:t>
      </w:r>
      <w:r w:rsidR="00F25BEB" w:rsidRPr="00174464">
        <w:rPr>
          <w:rFonts w:ascii="Times New Roman" w:eastAsia="Times New Roman" w:hAnsi="Times New Roman" w:cs="Times New Roman"/>
          <w:color w:val="000000" w:themeColor="text1"/>
          <w:sz w:val="28"/>
          <w:szCs w:val="28"/>
          <w:lang w:val="kk-KZ" w:eastAsia="ru-RU"/>
        </w:rPr>
        <w:t xml:space="preserve">иро құрылымды (жүйелі) семантиканы дәлелдеуге әрекеттер жасады бірақ кейіннен оның да толық емес екендігі көрінді, </w:t>
      </w:r>
      <w:r w:rsidR="001E14CA" w:rsidRPr="00174464">
        <w:rPr>
          <w:rFonts w:ascii="Times New Roman" w:eastAsia="Times New Roman" w:hAnsi="Times New Roman" w:cs="Times New Roman"/>
          <w:color w:val="000000" w:themeColor="text1"/>
          <w:sz w:val="28"/>
          <w:szCs w:val="28"/>
          <w:lang w:val="kk-KZ" w:eastAsia="ru-RU"/>
        </w:rPr>
        <w:t>–</w:t>
      </w:r>
      <w:r w:rsidR="00F25BEB" w:rsidRPr="00174464">
        <w:rPr>
          <w:rFonts w:ascii="Times New Roman" w:eastAsia="Times New Roman" w:hAnsi="Times New Roman" w:cs="Times New Roman"/>
          <w:color w:val="000000" w:themeColor="text1"/>
          <w:sz w:val="28"/>
          <w:szCs w:val="28"/>
          <w:lang w:val="kk-KZ" w:eastAsia="ru-RU"/>
        </w:rPr>
        <w:t xml:space="preserve"> дегенмен Трироның бұл тұжырымдамасын көптеген ғалымдар түбегейлі қарап танысып шықты. 30-50-шы жылдары Трироның бастамасы құрылымды семантиканы құрудығы ғылыми қорға негіз болды.</w:t>
      </w:r>
    </w:p>
    <w:p w14:paraId="7D7B03B3" w14:textId="51CA240B"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Құрылымды (жүйелі) семантика әсіресе, 60-шы жылдары қарқындап дамыды, тіпті онымен бұрындары қарсы пікірде болған ғалымдардың өзінің айналасуы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оның нақтылығын дәлелдей түседі.</w:t>
      </w:r>
    </w:p>
    <w:p w14:paraId="7349D58C" w14:textId="7EE1305A"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Семантикаға деген ғалымдардың тілді нағыз формалы түрдежазуға әрекеттенген қызығушылығы әрқашанда тығырыққа тіреліп отырған. Фонологиямен грамматиканы жүйелеп оқыту кезіндегі жетістіктері мен алган белестері де басынан тығырық кешкен. Грамматикалық мағынаны оқу мен мағынаның жалпы теория</w:t>
      </w:r>
      <w:r w:rsidR="00141DA9" w:rsidRPr="00174464">
        <w:rPr>
          <w:rFonts w:ascii="Times New Roman" w:eastAsia="Times New Roman" w:hAnsi="Times New Roman" w:cs="Times New Roman"/>
          <w:color w:val="000000" w:themeColor="text1"/>
          <w:sz w:val="28"/>
          <w:szCs w:val="28"/>
          <w:lang w:val="kk-KZ" w:eastAsia="ru-RU"/>
        </w:rPr>
        <w:t>сының дамуына көп әсер еткен А.А. </w:t>
      </w:r>
      <w:r w:rsidRPr="00174464">
        <w:rPr>
          <w:rFonts w:ascii="Times New Roman" w:eastAsia="Times New Roman" w:hAnsi="Times New Roman" w:cs="Times New Roman"/>
          <w:color w:val="000000" w:themeColor="text1"/>
          <w:sz w:val="28"/>
          <w:szCs w:val="28"/>
          <w:lang w:val="kk-KZ" w:eastAsia="ru-RU"/>
        </w:rPr>
        <w:t xml:space="preserve">Потебня болды. </w:t>
      </w:r>
      <w:r w:rsidRPr="00174464">
        <w:rPr>
          <w:rFonts w:ascii="Times New Roman" w:eastAsia="Times New Roman" w:hAnsi="Times New Roman" w:cs="Times New Roman"/>
          <w:color w:val="000000" w:themeColor="text1"/>
          <w:sz w:val="28"/>
          <w:szCs w:val="28"/>
          <w:lang w:val="kk-KZ" w:eastAsia="ru-RU"/>
        </w:rPr>
        <w:lastRenderedPageBreak/>
        <w:t>Осы ғалымның жетістіктері арқасында мағыналық мазмұнының тілдік және тілдік емес екендігі анықталады.</w:t>
      </w:r>
    </w:p>
    <w:p w14:paraId="72924EDF" w14:textId="2CA58BE4"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Огден Ричардтың көп қолданылып келген «Мағынаның грамматикалық модель үшбұрышы: Олар: зат (депотит)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интерпретанция (мағына түсінік)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заттың аты (знак). Оның ерекшеліктерімен түбіне үңілмей-ақ табиғатын зат есімнің көпше жеке категорияларымен қарастырамыз.</w:t>
      </w:r>
    </w:p>
    <w:p w14:paraId="71E8BA51" w14:textId="62786E05"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Басқада морфологиялық категориялар сияқты грамматикалық мағына түрлері мына көрініп тұрғандай жекеше көпше түрде де қарама- қарсы түрде тұратыны айқын көрініп тұр. Мысалы: book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books, (кітап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кітаптар), осы формалардың әрқайсысының өзіндік грамматикалық мағыналары бар. жекеше түрдің формасы тек қана бар заттың мағынасы бермеуі мүмкін.</w:t>
      </w:r>
    </w:p>
    <w:p w14:paraId="0840B8A1" w14:textId="33AC75F2"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Заттың жалпылама мағынасын беруі әбден мүмкін. Мысалы: «Бұл сирек кездесетін кітапты мен Кеше сатып алдым»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бұл жерде кітап сөзі жалғыз мағынада (яғни бір ғана) беріліп тұр. Ал егер кітап білім бұлағы» десек онда ітап сөзі жекеше түрде тұрғанымен жалпы мағынасын беріп тұр.</w:t>
      </w:r>
    </w:p>
    <w:p w14:paraId="35F7AE10"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Ал мұндай формаларда жекешелік мағына жоқ қайта бұларда үлкен жалпы мағына жатыр. Белгілі бір сөздің жекеше түрінің жалғыз және жалпы мағынасы өзді өзі үрдістерімен байланысты, сондықтан да жекеше түрдегі сөздің әрбір қолданылуы бір ғана мағына береді деуге болмайды.</w:t>
      </w:r>
    </w:p>
    <w:p w14:paraId="79DD70C7" w14:textId="52DAB518"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 xml:space="preserve">Жалпы бір мағаынаның бір жағынан қарағанда соңынан жеке мағына беріп жатады. Ал көпше түрдегі сөздермен олардың мағыналарына келетін болсақ онда өзінің мазмұнына қарай жекеше түрдегі сөз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жалпы көпше мағынаға дәлме </w:t>
      </w:r>
      <w:r w:rsidR="001E14CA" w:rsidRPr="00174464">
        <w:rPr>
          <w:rFonts w:ascii="Times New Roman" w:eastAsia="Times New Roman" w:hAnsi="Times New Roman" w:cs="Times New Roman"/>
          <w:color w:val="000000" w:themeColor="text1"/>
          <w:sz w:val="28"/>
          <w:szCs w:val="28"/>
          <w:lang w:val="kk-KZ" w:eastAsia="ru-RU"/>
        </w:rPr>
        <w:t>–</w:t>
      </w:r>
      <w:r w:rsidRPr="00174464">
        <w:rPr>
          <w:rFonts w:ascii="Times New Roman" w:eastAsia="Times New Roman" w:hAnsi="Times New Roman" w:cs="Times New Roman"/>
          <w:color w:val="000000" w:themeColor="text1"/>
          <w:sz w:val="28"/>
          <w:szCs w:val="28"/>
          <w:lang w:val="kk-KZ" w:eastAsia="ru-RU"/>
        </w:rPr>
        <w:t xml:space="preserve"> дәл келеді. Жекеше түрдегі сөздің жалғыз (жалқы) мағынасы, өзінен өзі көпше түрде бола алмайтын сияқты, көпше түрімен тікелей байланысқа да түсе алмайды.</w:t>
      </w:r>
    </w:p>
    <w:p w14:paraId="3F3C81BF" w14:textId="27F802F8"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Көріп отырғанымыздай, түрлердің (жекеше, көпше) грамматикалық мағынасындағы әркектілік қарапайым жекеше-көпше түрде қолданылғанда лексикалық жоспарға қатысы жоқ және оларды класс аралық қатынасына байланысты жекеше түрдің формалары мен заттар классы кез келген жеке зат ретінде айтылғандай білдіре береді.</w:t>
      </w:r>
    </w:p>
    <w:p w14:paraId="0F4A552E"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Дәстүрлі лексикалық семантикамен қатар - мағынаны жеке сөздерді немесе сөз топтарын және онң жұмыс істеуі мен тарихи дамуындағы үрдістің негізгі бағыттарды оқитын қазіргі кезде қарқынды дамып келе жатқан бірнеше бағыттар бар. олар:</w:t>
      </w:r>
    </w:p>
    <w:p w14:paraId="31B2828E" w14:textId="77777777" w:rsidR="00F25BEB" w:rsidRPr="00174464" w:rsidRDefault="00F25BEB" w:rsidP="0005300E">
      <w:pPr>
        <w:pStyle w:val="a3"/>
        <w:numPr>
          <w:ilvl w:val="0"/>
          <w:numId w:val="65"/>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құрылымды семантика;</w:t>
      </w:r>
    </w:p>
    <w:p w14:paraId="284747F2" w14:textId="77777777" w:rsidR="00F25BEB" w:rsidRPr="00174464" w:rsidRDefault="00F25BEB" w:rsidP="0005300E">
      <w:pPr>
        <w:pStyle w:val="a3"/>
        <w:numPr>
          <w:ilvl w:val="0"/>
          <w:numId w:val="65"/>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түсіндірмелі семантика;</w:t>
      </w:r>
    </w:p>
    <w:p w14:paraId="519FD7E5" w14:textId="77777777" w:rsidR="00F25BEB" w:rsidRPr="00174464" w:rsidRDefault="00F25BEB" w:rsidP="0005300E">
      <w:pPr>
        <w:pStyle w:val="a3"/>
        <w:numPr>
          <w:ilvl w:val="0"/>
          <w:numId w:val="65"/>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туынды семантика;</w:t>
      </w:r>
    </w:p>
    <w:p w14:paraId="7C2A42E1" w14:textId="77777777" w:rsidR="00F25BEB" w:rsidRPr="00174464" w:rsidRDefault="00F25BEB" w:rsidP="0005300E">
      <w:pPr>
        <w:pStyle w:val="a3"/>
        <w:numPr>
          <w:ilvl w:val="0"/>
          <w:numId w:val="65"/>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концепцуалды семантика;</w:t>
      </w:r>
    </w:p>
    <w:p w14:paraId="7C54B802" w14:textId="77777777" w:rsidR="00F25BEB" w:rsidRPr="00174464" w:rsidRDefault="00F25BEB" w:rsidP="0005300E">
      <w:pPr>
        <w:pStyle w:val="a3"/>
        <w:numPr>
          <w:ilvl w:val="0"/>
          <w:numId w:val="65"/>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байланыс семантикасы;</w:t>
      </w:r>
    </w:p>
    <w:p w14:paraId="592411BF" w14:textId="77777777" w:rsidR="00F25BEB" w:rsidRPr="00174464" w:rsidRDefault="00F25BEB" w:rsidP="0005300E">
      <w:pPr>
        <w:pStyle w:val="a3"/>
        <w:numPr>
          <w:ilvl w:val="0"/>
          <w:numId w:val="65"/>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психолингвстикалық семантика және т. б.</w:t>
      </w:r>
    </w:p>
    <w:p w14:paraId="57C9B150" w14:textId="46361FCF"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i/>
          <w:iCs/>
          <w:color w:val="000000" w:themeColor="text1"/>
          <w:sz w:val="28"/>
          <w:szCs w:val="28"/>
          <w:lang w:val="kk-KZ" w:eastAsia="ru-RU"/>
        </w:rPr>
        <w:t>Құрылымды семантика</w:t>
      </w:r>
      <w:r w:rsidRPr="00174464">
        <w:rPr>
          <w:rFonts w:ascii="Times New Roman" w:eastAsia="Times New Roman" w:hAnsi="Times New Roman" w:cs="Times New Roman"/>
          <w:color w:val="000000" w:themeColor="text1"/>
          <w:sz w:val="28"/>
          <w:szCs w:val="28"/>
          <w:lang w:val="kk-KZ" w:eastAsia="ru-RU"/>
        </w:rPr>
        <w:t>:</w:t>
      </w:r>
      <w:r w:rsidR="00174464">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құрылымды семантикана ғылымға М.М.</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Покровский, В.</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Менеро, Ф.</w:t>
      </w:r>
      <w:r w:rsidR="001E14CA"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де</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Соссюр, И.</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Триро, Л.</w:t>
      </w:r>
      <w:r w:rsidR="003A6B1C" w:rsidRPr="00174464">
        <w:rPr>
          <w:rFonts w:ascii="Times New Roman" w:eastAsia="Times New Roman" w:hAnsi="Times New Roman" w:cs="Times New Roman"/>
          <w:color w:val="000000" w:themeColor="text1"/>
          <w:sz w:val="28"/>
          <w:szCs w:val="28"/>
          <w:lang w:val="kk-KZ" w:eastAsia="ru-RU"/>
        </w:rPr>
        <w:t> </w:t>
      </w:r>
      <w:r w:rsidRPr="00174464">
        <w:rPr>
          <w:rFonts w:ascii="Times New Roman" w:eastAsia="Times New Roman" w:hAnsi="Times New Roman" w:cs="Times New Roman"/>
          <w:color w:val="000000" w:themeColor="text1"/>
          <w:sz w:val="28"/>
          <w:szCs w:val="28"/>
          <w:lang w:val="kk-KZ" w:eastAsia="ru-RU"/>
        </w:rPr>
        <w:t>Елмиглев, В.</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Порцил, Л.</w:t>
      </w:r>
      <w:r w:rsidR="003A6B1C" w:rsidRPr="00174464">
        <w:rPr>
          <w:rFonts w:ascii="Times New Roman" w:eastAsia="Times New Roman" w:hAnsi="Times New Roman" w:cs="Times New Roman"/>
          <w:color w:val="000000" w:themeColor="text1"/>
          <w:sz w:val="28"/>
          <w:szCs w:val="28"/>
          <w:lang w:val="kk-KZ" w:eastAsia="ru-RU"/>
        </w:rPr>
        <w:t> </w:t>
      </w:r>
      <w:r w:rsidRPr="00174464">
        <w:rPr>
          <w:rFonts w:ascii="Times New Roman" w:eastAsia="Times New Roman" w:hAnsi="Times New Roman" w:cs="Times New Roman"/>
          <w:color w:val="000000" w:themeColor="text1"/>
          <w:sz w:val="28"/>
          <w:szCs w:val="28"/>
          <w:lang w:val="kk-KZ" w:eastAsia="ru-RU"/>
        </w:rPr>
        <w:t>Венгсербер,</w:t>
      </w:r>
      <w:r w:rsidR="00141DA9" w:rsidRPr="00174464">
        <w:rPr>
          <w:rFonts w:ascii="Times New Roman" w:eastAsia="Times New Roman" w:hAnsi="Times New Roman" w:cs="Times New Roman"/>
          <w:color w:val="000000" w:themeColor="text1"/>
          <w:sz w:val="28"/>
          <w:szCs w:val="28"/>
          <w:lang w:val="kk-KZ" w:eastAsia="ru-RU"/>
        </w:rPr>
        <w:t xml:space="preserve"> Л.</w:t>
      </w:r>
      <w:r w:rsidR="003A6B1C" w:rsidRPr="00174464">
        <w:rPr>
          <w:rFonts w:ascii="Times New Roman" w:eastAsia="Times New Roman" w:hAnsi="Times New Roman" w:cs="Times New Roman"/>
          <w:color w:val="000000" w:themeColor="text1"/>
          <w:sz w:val="28"/>
          <w:szCs w:val="28"/>
          <w:lang w:val="kk-KZ" w:eastAsia="ru-RU"/>
        </w:rPr>
        <w:t> </w:t>
      </w:r>
      <w:r w:rsidRPr="00174464">
        <w:rPr>
          <w:rFonts w:ascii="Times New Roman" w:eastAsia="Times New Roman" w:hAnsi="Times New Roman" w:cs="Times New Roman"/>
          <w:color w:val="000000" w:themeColor="text1"/>
          <w:sz w:val="28"/>
          <w:szCs w:val="28"/>
          <w:lang w:val="kk-KZ" w:eastAsia="ru-RU"/>
        </w:rPr>
        <w:t>Тенер және олардың шәкірттері енгізген. Оның басты негізгі нысанансы тілдік мағынаның жүйелі байланысын оқу, лексик</w:t>
      </w:r>
      <w:r w:rsidR="00174464">
        <w:rPr>
          <w:rFonts w:ascii="Times New Roman" w:eastAsia="Times New Roman" w:hAnsi="Times New Roman" w:cs="Times New Roman"/>
          <w:color w:val="000000" w:themeColor="text1"/>
          <w:sz w:val="28"/>
          <w:szCs w:val="28"/>
          <w:lang w:val="kk-KZ" w:eastAsia="ru-RU"/>
        </w:rPr>
        <w:t>а-</w:t>
      </w:r>
      <w:r w:rsidRPr="00174464">
        <w:rPr>
          <w:rFonts w:ascii="Times New Roman" w:eastAsia="Times New Roman" w:hAnsi="Times New Roman" w:cs="Times New Roman"/>
          <w:color w:val="000000" w:themeColor="text1"/>
          <w:sz w:val="28"/>
          <w:szCs w:val="28"/>
          <w:lang w:val="kk-KZ" w:eastAsia="ru-RU"/>
        </w:rPr>
        <w:t xml:space="preserve">семантикалық </w:t>
      </w:r>
      <w:r w:rsidRPr="00174464">
        <w:rPr>
          <w:rFonts w:ascii="Times New Roman" w:eastAsia="Times New Roman" w:hAnsi="Times New Roman" w:cs="Times New Roman"/>
          <w:color w:val="000000" w:themeColor="text1"/>
          <w:sz w:val="28"/>
          <w:szCs w:val="28"/>
          <w:lang w:val="kk-KZ" w:eastAsia="ru-RU"/>
        </w:rPr>
        <w:lastRenderedPageBreak/>
        <w:t>парадигм</w:t>
      </w:r>
      <w:r w:rsidR="002C11CE">
        <w:rPr>
          <w:rFonts w:ascii="Times New Roman" w:eastAsia="Times New Roman" w:hAnsi="Times New Roman" w:cs="Times New Roman"/>
          <w:color w:val="000000" w:themeColor="text1"/>
          <w:sz w:val="28"/>
          <w:szCs w:val="28"/>
          <w:lang w:val="kk-KZ" w:eastAsia="ru-RU"/>
        </w:rPr>
        <w:t>а</w:t>
      </w:r>
      <w:r w:rsidRPr="00174464">
        <w:rPr>
          <w:rFonts w:ascii="Times New Roman" w:eastAsia="Times New Roman" w:hAnsi="Times New Roman" w:cs="Times New Roman"/>
          <w:color w:val="000000" w:themeColor="text1"/>
          <w:sz w:val="28"/>
          <w:szCs w:val="28"/>
          <w:lang w:val="kk-KZ" w:eastAsia="ru-RU"/>
        </w:rPr>
        <w:t>мен (жіптелуі мен септелуі) семантикалық өрістің басқа да түрлерін оқу. Қазіргі кезде құрылымды семантика өзіне бұрындары тән болған формагизммен регятивизммен ақырындап бөлектеніп келе жатыр, шынында да жүйелі семантика жүйелі лингвистиканың маңызды бөлшектерін қараудықолға алып отыр, ол өз алдына кең көлемді міндет қойы және соларды тек құрылымды әдіспен шешуді қарастырады.</w:t>
      </w:r>
    </w:p>
    <w:p w14:paraId="6FA43D99" w14:textId="33D2C74C"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2C11CE">
        <w:rPr>
          <w:rFonts w:ascii="Times New Roman" w:eastAsia="Times New Roman" w:hAnsi="Times New Roman" w:cs="Times New Roman"/>
          <w:i/>
          <w:iCs/>
          <w:color w:val="000000" w:themeColor="text1"/>
          <w:sz w:val="28"/>
          <w:szCs w:val="28"/>
          <w:lang w:val="kk-KZ" w:eastAsia="ru-RU"/>
        </w:rPr>
        <w:t>Түсіндірмелі семантика</w:t>
      </w:r>
      <w:r w:rsidRPr="00174464">
        <w:rPr>
          <w:rFonts w:ascii="Times New Roman" w:eastAsia="Times New Roman" w:hAnsi="Times New Roman" w:cs="Times New Roman"/>
          <w:color w:val="000000" w:themeColor="text1"/>
          <w:sz w:val="28"/>
          <w:szCs w:val="28"/>
          <w:lang w:val="kk-KZ" w:eastAsia="ru-RU"/>
        </w:rPr>
        <w:t>:</w:t>
      </w:r>
      <w:r w:rsidR="002C11CE">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түсіндірмелі семантика туынды грамматиканың жетіспйтін қосымша бөлігі ретінде және туынды грамматикалық терең құрылымының мазмұндық түсінігі ретінде пайда болды, лингвистикалық жазудың семантикалық бөлігі берілген тілдің қандай да бір сөйлеміне оныоң семантикалық түсінігін терең құрылымға сәйкестендіреді.</w:t>
      </w:r>
    </w:p>
    <w:p w14:paraId="0ADC1A3C" w14:textId="38347B56" w:rsidR="00F25BEB" w:rsidRPr="00174464" w:rsidRDefault="00141DA9"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У.</w:t>
      </w:r>
      <w:r w:rsidR="003A6B1C" w:rsidRPr="00174464">
        <w:rPr>
          <w:rFonts w:ascii="Times New Roman" w:eastAsia="Times New Roman" w:hAnsi="Times New Roman" w:cs="Times New Roman"/>
          <w:color w:val="000000" w:themeColor="text1"/>
          <w:sz w:val="28"/>
          <w:szCs w:val="28"/>
          <w:lang w:val="kk-KZ" w:eastAsia="ru-RU"/>
        </w:rPr>
        <w:t> </w:t>
      </w:r>
      <w:r w:rsidRPr="00174464">
        <w:rPr>
          <w:rFonts w:ascii="Times New Roman" w:eastAsia="Times New Roman" w:hAnsi="Times New Roman" w:cs="Times New Roman"/>
          <w:color w:val="000000" w:themeColor="text1"/>
          <w:sz w:val="28"/>
          <w:szCs w:val="28"/>
          <w:lang w:val="kk-KZ" w:eastAsia="ru-RU"/>
        </w:rPr>
        <w:t xml:space="preserve">Вейнрейх өз еңбектерінде </w:t>
      </w:r>
      <w:r w:rsidR="00F25BEB" w:rsidRPr="00174464">
        <w:rPr>
          <w:rFonts w:ascii="Times New Roman" w:eastAsia="Times New Roman" w:hAnsi="Times New Roman" w:cs="Times New Roman"/>
          <w:color w:val="000000" w:themeColor="text1"/>
          <w:sz w:val="28"/>
          <w:szCs w:val="28"/>
          <w:lang w:val="kk-KZ" w:eastAsia="ru-RU"/>
        </w:rPr>
        <w:t>түсіндірмелі семантика өзіндік қатысты жеке дара өркендеу</w:t>
      </w:r>
      <w:r w:rsidRPr="00174464">
        <w:rPr>
          <w:rFonts w:ascii="Times New Roman" w:eastAsia="Times New Roman" w:hAnsi="Times New Roman" w:cs="Times New Roman"/>
          <w:color w:val="000000" w:themeColor="text1"/>
          <w:sz w:val="28"/>
          <w:szCs w:val="28"/>
          <w:lang w:val="kk-KZ" w:eastAsia="ru-RU"/>
        </w:rPr>
        <w:t>ге жол бастады дейді әсіресе</w:t>
      </w:r>
      <w:r w:rsidR="002C11CE">
        <w:rPr>
          <w:rFonts w:ascii="Times New Roman" w:eastAsia="Times New Roman" w:hAnsi="Times New Roman" w:cs="Times New Roman"/>
          <w:color w:val="000000" w:themeColor="text1"/>
          <w:sz w:val="28"/>
          <w:szCs w:val="28"/>
          <w:lang w:val="kk-KZ" w:eastAsia="ru-RU"/>
        </w:rPr>
        <w:t xml:space="preserve"> </w:t>
      </w:r>
      <w:r w:rsidR="00034ED1" w:rsidRPr="00174464">
        <w:rPr>
          <w:rFonts w:ascii="Times New Roman" w:eastAsia="Times New Roman" w:hAnsi="Times New Roman" w:cs="Times New Roman"/>
          <w:color w:val="000000" w:themeColor="text1"/>
          <w:sz w:val="28"/>
          <w:szCs w:val="28"/>
          <w:lang w:val="kk-KZ" w:eastAsia="ru-RU"/>
        </w:rPr>
        <w:t>[45]</w:t>
      </w:r>
      <w:r w:rsidR="00F25BEB" w:rsidRPr="00174464">
        <w:rPr>
          <w:rFonts w:ascii="Times New Roman" w:eastAsia="Times New Roman" w:hAnsi="Times New Roman" w:cs="Times New Roman"/>
          <w:color w:val="000000" w:themeColor="text1"/>
          <w:sz w:val="28"/>
          <w:szCs w:val="28"/>
          <w:lang w:val="kk-KZ" w:eastAsia="ru-RU"/>
        </w:rPr>
        <w:t>.</w:t>
      </w:r>
    </w:p>
    <w:p w14:paraId="38E728D1"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Бұл теорияның негізгі кемшілігі (оның барлық варианттарында) сөйлеушінің ғана тіл жүйесінің ережесін ғана қарастырады, олардын қарым - қатынастығы, психологиялық үрдістермен байланысты әрекетіндегі қолданылуын қарастырмайды және тілдік әрекеттің нақтылы үрдісін түбіне дейін ашпайды.</w:t>
      </w:r>
    </w:p>
    <w:p w14:paraId="1715BC89"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Семантикалық бөліктердің синтаксистікпен тәуелділігі туралы жалпы айтқанда дегенмен оның артында туынды функция тұрады. Ол қазіргі лингвитисаклық көзқарас пен мүлде жанаспайды.</w:t>
      </w:r>
    </w:p>
    <w:p w14:paraId="37EE88BF" w14:textId="6A7B334C"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2C11CE">
        <w:rPr>
          <w:rFonts w:ascii="Times New Roman" w:eastAsia="Times New Roman" w:hAnsi="Times New Roman" w:cs="Times New Roman"/>
          <w:i/>
          <w:iCs/>
          <w:color w:val="000000" w:themeColor="text1"/>
          <w:sz w:val="28"/>
          <w:szCs w:val="28"/>
          <w:lang w:val="kk-KZ" w:eastAsia="ru-RU"/>
        </w:rPr>
        <w:t>Туынды семантика</w:t>
      </w:r>
      <w:r w:rsidRPr="00174464">
        <w:rPr>
          <w:rFonts w:ascii="Times New Roman" w:eastAsia="Times New Roman" w:hAnsi="Times New Roman" w:cs="Times New Roman"/>
          <w:color w:val="000000" w:themeColor="text1"/>
          <w:sz w:val="28"/>
          <w:szCs w:val="28"/>
          <w:lang w:val="kk-KZ" w:eastAsia="ru-RU"/>
        </w:rPr>
        <w:t>:</w:t>
      </w:r>
      <w:r w:rsidR="002C11CE">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туынды семантиканың теориясыды генеративті лингвистиканың негізінде құрылған, бірнеше теориясымен жағдайларда ол түсіндірмелі семантиканың теориясымен ұштасып жатады. бұл да сондай форма тудырады.</w:t>
      </w:r>
    </w:p>
    <w:p w14:paraId="5500CAF9" w14:textId="339E3CDA"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Бұл форманың ерекшелігі мынада: туынды семантика (түсіндірмелі семантикадан өзгешелігі) синтаксистпен семантиканы қарама-қарсы қоймайды және одан бас тартады өйткені, терең құрылымды түсінік синтаксистік категория болады (ол семантикалық құр</w:t>
      </w:r>
      <w:r w:rsidR="00141DA9" w:rsidRPr="00174464">
        <w:rPr>
          <w:rFonts w:ascii="Times New Roman" w:eastAsia="Times New Roman" w:hAnsi="Times New Roman" w:cs="Times New Roman"/>
          <w:color w:val="000000" w:themeColor="text1"/>
          <w:sz w:val="28"/>
          <w:szCs w:val="28"/>
          <w:lang w:val="kk-KZ" w:eastAsia="ru-RU"/>
        </w:rPr>
        <w:t>ылым түсінігімен бірдей келеді). Д. </w:t>
      </w:r>
      <w:r w:rsidRPr="00174464">
        <w:rPr>
          <w:rFonts w:ascii="Times New Roman" w:eastAsia="Times New Roman" w:hAnsi="Times New Roman" w:cs="Times New Roman"/>
          <w:color w:val="000000" w:themeColor="text1"/>
          <w:sz w:val="28"/>
          <w:szCs w:val="28"/>
          <w:lang w:val="kk-KZ" w:eastAsia="ru-RU"/>
        </w:rPr>
        <w:t>Лаков ол туралы қысқаша былай дейді: «Синтаксис пен семантиканы бөлуге болмайды, міндеттері, өзгешелігі түрленуі семантикалық құрылысқа дәлме-дәл болып табылады».</w:t>
      </w:r>
    </w:p>
    <w:p w14:paraId="1A778628" w14:textId="43C53F02" w:rsidR="00F25BEB" w:rsidRPr="00174464" w:rsidRDefault="00141DA9"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Бұл туралы Д.</w:t>
      </w:r>
      <w:r w:rsidR="003A6B1C" w:rsidRPr="00174464">
        <w:rPr>
          <w:rFonts w:ascii="Times New Roman" w:eastAsia="Times New Roman" w:hAnsi="Times New Roman" w:cs="Times New Roman"/>
          <w:color w:val="000000" w:themeColor="text1"/>
          <w:sz w:val="28"/>
          <w:szCs w:val="28"/>
          <w:lang w:val="kk-KZ" w:eastAsia="ru-RU"/>
        </w:rPr>
        <w:t> </w:t>
      </w:r>
      <w:r w:rsidR="00F25BEB" w:rsidRPr="00174464">
        <w:rPr>
          <w:rFonts w:ascii="Times New Roman" w:eastAsia="Times New Roman" w:hAnsi="Times New Roman" w:cs="Times New Roman"/>
          <w:color w:val="000000" w:themeColor="text1"/>
          <w:sz w:val="28"/>
          <w:szCs w:val="28"/>
          <w:lang w:val="kk-KZ" w:eastAsia="ru-RU"/>
        </w:rPr>
        <w:t>Маккогидтың да айтқаы бар: «</w:t>
      </w:r>
      <w:r w:rsidR="00C52C43" w:rsidRPr="00174464">
        <w:rPr>
          <w:rFonts w:ascii="Times New Roman" w:eastAsia="Times New Roman" w:hAnsi="Times New Roman" w:cs="Times New Roman"/>
          <w:color w:val="000000" w:themeColor="text1"/>
          <w:sz w:val="28"/>
          <w:szCs w:val="28"/>
          <w:lang w:val="kk-KZ" w:eastAsia="ru-RU"/>
        </w:rPr>
        <w:t xml:space="preserve">туынды </w:t>
      </w:r>
      <w:r w:rsidR="00F25BEB" w:rsidRPr="00174464">
        <w:rPr>
          <w:rFonts w:ascii="Times New Roman" w:eastAsia="Times New Roman" w:hAnsi="Times New Roman" w:cs="Times New Roman"/>
          <w:color w:val="000000" w:themeColor="text1"/>
          <w:sz w:val="28"/>
          <w:szCs w:val="28"/>
          <w:lang w:val="kk-KZ" w:eastAsia="ru-RU"/>
        </w:rPr>
        <w:t>семантика семантикамен синтаксисті өмір мүру құхы бар дегенмен олардың басқа қатардың әсер етуінсіз тұрақт өзара әрекетінен бара - бара мағынабере алмайтынын ұмытпаңдар» дейді.</w:t>
      </w:r>
    </w:p>
    <w:p w14:paraId="76625BE2" w14:textId="3AFFB98D"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i/>
          <w:iCs/>
          <w:color w:val="000000" w:themeColor="text1"/>
          <w:sz w:val="28"/>
          <w:szCs w:val="28"/>
          <w:lang w:val="kk-KZ" w:eastAsia="ru-RU"/>
        </w:rPr>
        <w:t>Концепцуалды семантика</w:t>
      </w:r>
      <w:r w:rsidRPr="00174464">
        <w:rPr>
          <w:rFonts w:ascii="Times New Roman" w:eastAsia="Times New Roman" w:hAnsi="Times New Roman" w:cs="Times New Roman"/>
          <w:color w:val="000000" w:themeColor="text1"/>
          <w:sz w:val="28"/>
          <w:szCs w:val="28"/>
          <w:lang w:val="kk-KZ" w:eastAsia="ru-RU"/>
        </w:rPr>
        <w:t>:</w:t>
      </w:r>
      <w:r w:rsidR="00C52C43">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концепцуалды семантиканың міндеттері мен қағидал</w:t>
      </w:r>
      <w:r w:rsidR="00141DA9" w:rsidRPr="00174464">
        <w:rPr>
          <w:rFonts w:ascii="Times New Roman" w:eastAsia="Times New Roman" w:hAnsi="Times New Roman" w:cs="Times New Roman"/>
          <w:color w:val="000000" w:themeColor="text1"/>
          <w:sz w:val="28"/>
          <w:szCs w:val="28"/>
          <w:lang w:val="kk-KZ" w:eastAsia="ru-RU"/>
        </w:rPr>
        <w:t>ары У. </w:t>
      </w:r>
      <w:r w:rsidRPr="00174464">
        <w:rPr>
          <w:rFonts w:ascii="Times New Roman" w:eastAsia="Times New Roman" w:hAnsi="Times New Roman" w:cs="Times New Roman"/>
          <w:color w:val="000000" w:themeColor="text1"/>
          <w:sz w:val="28"/>
          <w:szCs w:val="28"/>
          <w:lang w:val="kk-KZ" w:eastAsia="ru-RU"/>
        </w:rPr>
        <w:t>Чейфаның «Тілдің мағынасы мен құрылысы» деген кітабында толықтай жазылған, терең құрылымының негізіг көрмей-ақ, с</w:t>
      </w:r>
      <w:r w:rsidR="00141DA9" w:rsidRPr="00174464">
        <w:rPr>
          <w:rFonts w:ascii="Times New Roman" w:eastAsia="Times New Roman" w:hAnsi="Times New Roman" w:cs="Times New Roman"/>
          <w:color w:val="000000" w:themeColor="text1"/>
          <w:sz w:val="28"/>
          <w:szCs w:val="28"/>
          <w:lang w:val="kk-KZ" w:eastAsia="ru-RU"/>
        </w:rPr>
        <w:t>емантикалық құрылыстан басқа У. </w:t>
      </w:r>
      <w:r w:rsidRPr="00174464">
        <w:rPr>
          <w:rFonts w:ascii="Times New Roman" w:eastAsia="Times New Roman" w:hAnsi="Times New Roman" w:cs="Times New Roman"/>
          <w:color w:val="000000" w:themeColor="text1"/>
          <w:sz w:val="28"/>
          <w:szCs w:val="28"/>
          <w:lang w:val="kk-KZ" w:eastAsia="ru-RU"/>
        </w:rPr>
        <w:t xml:space="preserve">Чейф туынды грамматиканың қағидаларынан бас тартады. Оның пікірі бойынша дұрыс құрылған семантикалық құрылым, тек лексикалық емес сонымен қатар грамматикалық семантиканы да қамтиды бұның өзі жоғарғы дұрыс ұйымдастырылған құрылым және фонетикалық репрезентацияға алып келеді. Бастапқы (семантикалық) және соңғы фонологиялық фазалар арасында </w:t>
      </w:r>
      <w:r w:rsidRPr="00174464">
        <w:rPr>
          <w:rFonts w:ascii="Times New Roman" w:eastAsia="Times New Roman" w:hAnsi="Times New Roman" w:cs="Times New Roman"/>
          <w:color w:val="000000" w:themeColor="text1"/>
          <w:sz w:val="28"/>
          <w:szCs w:val="28"/>
          <w:lang w:val="kk-KZ" w:eastAsia="ru-RU"/>
        </w:rPr>
        <w:lastRenderedPageBreak/>
        <w:t>сөйлем туу үрдісі арасында - барлық үрдісіне көп фазалық мінездеме беретін менеаризация және материализация фазалары орналастырылады. Оның ойынша етістік барлық сөйлем айтылатын ашық сөз туу үрдісінде негізгі элемент болып таблады. Осыдан барып семантиканың түсіндірмелі бөлімдері - басты негізгі бөлімге айналады.</w:t>
      </w:r>
    </w:p>
    <w:p w14:paraId="366BE583" w14:textId="284E6435"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i/>
          <w:iCs/>
          <w:color w:val="000000" w:themeColor="text1"/>
          <w:sz w:val="28"/>
          <w:szCs w:val="28"/>
          <w:lang w:val="kk-KZ" w:eastAsia="ru-RU"/>
        </w:rPr>
        <w:t>Байланыс семантикасы</w:t>
      </w:r>
      <w:r w:rsidR="00C52C43">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барлық бағыттардың дамуының нәтижесі болып табылады. Оның негізгі нысаны тілдік емес жүйенің шоғарланған есимдерінен нақты ой білдірудің оқу процесін қарастырады және осындай жағдайлармен психолигвистикалық семантика - да айналысады. Кеңес үкіметі дәуірінің семасиялогиясы отандық тіл білімінің ең жақсы дәстүрін дамыта түсті және де жоспарлы мен мазмұнды оның барлық мүмкіндіктерін функционалд байланыстарын ойдың шағу жоспарымен бірге, тілдің ең басты бөлігі ретінде оқиды және де тілдің формасы категориясы жүйесімен бірге оқиды. (Мұндай бетбұрыс қазіргі кезде шетелдің семантиканың бірнеше бағыттарында дамып келеді) . Сонымен қатар кеңес дәуірінің тіл білімі әлемдік ғылымда болп жатқан процестерді дұрыс бақылай отырып шетелдік семантика теориясының өзіне пайдалы жаға бағыттарды таңдап алып отырды. Семантикан</w:t>
      </w:r>
      <w:r w:rsidR="00141DA9" w:rsidRPr="00174464">
        <w:rPr>
          <w:rFonts w:ascii="Times New Roman" w:eastAsia="Times New Roman" w:hAnsi="Times New Roman" w:cs="Times New Roman"/>
          <w:color w:val="000000" w:themeColor="text1"/>
          <w:sz w:val="28"/>
          <w:szCs w:val="28"/>
          <w:lang w:val="kk-KZ" w:eastAsia="ru-RU"/>
        </w:rPr>
        <w:t>ың дамуына мұндай бағыттарды А.И.</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Смирницкий, В.А.</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Звегинцев, В.Л.</w:t>
      </w:r>
      <w:r w:rsidR="003A6B1C" w:rsidRPr="00174464">
        <w:rPr>
          <w:rFonts w:ascii="Times New Roman" w:eastAsia="Times New Roman" w:hAnsi="Times New Roman" w:cs="Times New Roman"/>
          <w:color w:val="000000" w:themeColor="text1"/>
          <w:sz w:val="28"/>
          <w:szCs w:val="28"/>
          <w:lang w:val="kk-KZ" w:eastAsia="ru-RU"/>
        </w:rPr>
        <w:t> </w:t>
      </w:r>
      <w:r w:rsidR="00141DA9" w:rsidRPr="00174464">
        <w:rPr>
          <w:rFonts w:ascii="Times New Roman" w:eastAsia="Times New Roman" w:hAnsi="Times New Roman" w:cs="Times New Roman"/>
          <w:color w:val="000000" w:themeColor="text1"/>
          <w:sz w:val="28"/>
          <w:szCs w:val="28"/>
          <w:lang w:val="kk-KZ" w:eastAsia="ru-RU"/>
        </w:rPr>
        <w:t>Будигов, Ф.П.</w:t>
      </w:r>
      <w:r w:rsidR="003A6B1C" w:rsidRPr="00174464">
        <w:rPr>
          <w:rFonts w:ascii="Times New Roman" w:eastAsia="Times New Roman" w:hAnsi="Times New Roman" w:cs="Times New Roman"/>
          <w:color w:val="000000" w:themeColor="text1"/>
          <w:sz w:val="28"/>
          <w:szCs w:val="28"/>
          <w:lang w:val="kk-KZ" w:eastAsia="ru-RU"/>
        </w:rPr>
        <w:t> </w:t>
      </w:r>
      <w:r w:rsidRPr="00174464">
        <w:rPr>
          <w:rFonts w:ascii="Times New Roman" w:eastAsia="Times New Roman" w:hAnsi="Times New Roman" w:cs="Times New Roman"/>
          <w:color w:val="000000" w:themeColor="text1"/>
          <w:sz w:val="28"/>
          <w:szCs w:val="28"/>
          <w:lang w:val="kk-KZ" w:eastAsia="ru-RU"/>
        </w:rPr>
        <w:t>Филин т. б. көптеген кеңес дәуірінің ғылымдары енгізді.</w:t>
      </w:r>
    </w:p>
    <w:p w14:paraId="6450A888" w14:textId="3390DDF9"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i/>
          <w:iCs/>
          <w:color w:val="000000" w:themeColor="text1"/>
          <w:sz w:val="28"/>
          <w:szCs w:val="28"/>
          <w:lang w:val="kk-KZ" w:eastAsia="ru-RU"/>
        </w:rPr>
        <w:t>Синактистік және контекстік семантика</w:t>
      </w:r>
      <w:r w:rsidRPr="00174464">
        <w:rPr>
          <w:rFonts w:ascii="Times New Roman" w:eastAsia="Times New Roman" w:hAnsi="Times New Roman" w:cs="Times New Roman"/>
          <w:color w:val="000000" w:themeColor="text1"/>
          <w:sz w:val="28"/>
          <w:szCs w:val="28"/>
          <w:lang w:val="kk-KZ" w:eastAsia="ru-RU"/>
        </w:rPr>
        <w:t>:</w:t>
      </w:r>
      <w:r w:rsidR="00C52C43">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 xml:space="preserve">кейінгі жылдары бұл ерекше даму үстінде. Оның негізгі құрамдас бөлігі ретінде валенттілік теориясы болып табылады. Қазіргі лингвистикалық семантиканың негізгі нысаны деп тек жеке тілдерді және тек қана олардың синхронды жағдайы деп айтуға болмайды. Сондай-ақ, салыстырмалы тарихи, типологиялық семантика </w:t>
      </w:r>
      <w:r w:rsidR="00C52C43">
        <w:rPr>
          <w:rFonts w:ascii="Times New Roman" w:eastAsia="Times New Roman" w:hAnsi="Times New Roman" w:cs="Times New Roman"/>
          <w:color w:val="000000" w:themeColor="text1"/>
          <w:sz w:val="28"/>
          <w:szCs w:val="28"/>
          <w:lang w:val="kk-KZ" w:eastAsia="ru-RU"/>
        </w:rPr>
        <w:t xml:space="preserve">– </w:t>
      </w:r>
      <w:r w:rsidRPr="00174464">
        <w:rPr>
          <w:rFonts w:ascii="Times New Roman" w:eastAsia="Times New Roman" w:hAnsi="Times New Roman" w:cs="Times New Roman"/>
          <w:color w:val="000000" w:themeColor="text1"/>
          <w:sz w:val="28"/>
          <w:szCs w:val="28"/>
          <w:lang w:val="kk-KZ" w:eastAsia="ru-RU"/>
        </w:rPr>
        <w:t>контексивті типология сияқты бағыттар қарқын алып дамып келеді. Негізінен көп көніл аударытып мәселе болып сематинтикалық өзгерістің заңдылықтары</w:t>
      </w:r>
      <w:r w:rsidR="00C52C43">
        <w:rPr>
          <w:rFonts w:ascii="Times New Roman" w:eastAsia="Times New Roman" w:hAnsi="Times New Roman" w:cs="Times New Roman"/>
          <w:color w:val="000000" w:themeColor="text1"/>
          <w:sz w:val="28"/>
          <w:szCs w:val="28"/>
          <w:lang w:val="kk-KZ" w:eastAsia="ru-RU"/>
        </w:rPr>
        <w:t xml:space="preserve"> – </w:t>
      </w:r>
      <w:r w:rsidRPr="00174464">
        <w:rPr>
          <w:rFonts w:ascii="Times New Roman" w:eastAsia="Times New Roman" w:hAnsi="Times New Roman" w:cs="Times New Roman"/>
          <w:color w:val="000000" w:themeColor="text1"/>
          <w:sz w:val="28"/>
          <w:szCs w:val="28"/>
          <w:lang w:val="kk-KZ" w:eastAsia="ru-RU"/>
        </w:rPr>
        <w:t>әлемдегі туысқан немесе туысқан емес тілдердің семантикалық мазмұндағы семантикалық өрісі мен категорияларының құрылысының ерекшеліктері алады.</w:t>
      </w:r>
    </w:p>
    <w:p w14:paraId="055E505D"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Логикалық семантика қолдан жасалған, формаланған тілдердің сөйлемнің мағынасын қарыстырады (бәрінен бұрын математикалық логиканы қарастырады) .</w:t>
      </w:r>
    </w:p>
    <w:p w14:paraId="0E3DA2EE" w14:textId="77777777"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Тілдегі мазмұдық мағынаның абстракты белгілерінің тілден тілге аудару ережесін зерттейді. Негізгі жетістіктері ақпаратты логикалық тілдердің мазмұнының талдау аппаратының жетілдірілуін және қазіргі логикалық теория жөнінде өсіп өркендеп келеді.</w:t>
      </w:r>
    </w:p>
    <w:p w14:paraId="6DA03F34" w14:textId="566F5482" w:rsidR="00F25BEB" w:rsidRPr="00174464" w:rsidRDefault="00F25BEB" w:rsidP="00174464">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174464">
        <w:rPr>
          <w:rFonts w:ascii="Times New Roman" w:eastAsia="Times New Roman" w:hAnsi="Times New Roman" w:cs="Times New Roman"/>
          <w:color w:val="000000" w:themeColor="text1"/>
          <w:sz w:val="28"/>
          <w:szCs w:val="28"/>
          <w:lang w:val="kk-KZ" w:eastAsia="ru-RU"/>
        </w:rPr>
        <w:t>Табиғи тілді оқу кезінде логикалық семантиканың қолдану күшін таныта айтқанда Ч</w:t>
      </w:r>
      <w:r w:rsidR="00141DA9" w:rsidRPr="00174464">
        <w:rPr>
          <w:rFonts w:ascii="Times New Roman" w:eastAsia="Times New Roman" w:hAnsi="Times New Roman" w:cs="Times New Roman"/>
          <w:color w:val="000000" w:themeColor="text1"/>
          <w:sz w:val="28"/>
          <w:szCs w:val="28"/>
          <w:lang w:val="kk-KZ" w:eastAsia="ru-RU"/>
        </w:rPr>
        <w:t>ехословакиялық философ ойшыл Л. </w:t>
      </w:r>
      <w:r w:rsidRPr="00174464">
        <w:rPr>
          <w:rFonts w:ascii="Times New Roman" w:eastAsia="Times New Roman" w:hAnsi="Times New Roman" w:cs="Times New Roman"/>
          <w:color w:val="000000" w:themeColor="text1"/>
          <w:sz w:val="28"/>
          <w:szCs w:val="28"/>
          <w:lang w:val="kk-KZ" w:eastAsia="ru-RU"/>
        </w:rPr>
        <w:t>Тнул былай дейді: «</w:t>
      </w:r>
      <w:r w:rsidR="00F272EC">
        <w:rPr>
          <w:rFonts w:ascii="Times New Roman" w:eastAsia="Times New Roman" w:hAnsi="Times New Roman" w:cs="Times New Roman"/>
          <w:color w:val="000000" w:themeColor="text1"/>
          <w:sz w:val="28"/>
          <w:szCs w:val="28"/>
          <w:lang w:val="kk-KZ" w:eastAsia="ru-RU"/>
        </w:rPr>
        <w:t>л</w:t>
      </w:r>
      <w:r w:rsidRPr="00174464">
        <w:rPr>
          <w:rFonts w:ascii="Times New Roman" w:eastAsia="Times New Roman" w:hAnsi="Times New Roman" w:cs="Times New Roman"/>
          <w:color w:val="000000" w:themeColor="text1"/>
          <w:sz w:val="28"/>
          <w:szCs w:val="28"/>
          <w:lang w:val="kk-KZ" w:eastAsia="ru-RU"/>
        </w:rPr>
        <w:t>огикалық семантика схемасының толықтай абстракты мінездемесі табиғи тілдің бірнеше тек қасиеттерін анықталған толықтауыш кезінде таза мұның анық көретін анықталған ипроксимиция көзқарасына тағыда солай болуы мүмкін, касиеттерді көрсететін таза эмпирикалық бір ғана оқудан оның ешқандай қабілеті жағдайы жоқ.</w:t>
      </w:r>
    </w:p>
    <w:p w14:paraId="37A59751" w14:textId="70DF6809"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Логикалық семантиканың қабілеттілігі логика төңірегінде пайда болды. Немі</w:t>
      </w:r>
      <w:r w:rsidR="00141DA9" w:rsidRPr="00C52C43">
        <w:rPr>
          <w:rFonts w:ascii="Times New Roman" w:eastAsia="Times New Roman" w:hAnsi="Times New Roman" w:cs="Times New Roman"/>
          <w:color w:val="000000" w:themeColor="text1"/>
          <w:sz w:val="28"/>
          <w:szCs w:val="28"/>
          <w:lang w:val="kk-KZ" w:eastAsia="ru-RU"/>
        </w:rPr>
        <w:t>с философы және ойшылы Г.</w:t>
      </w:r>
      <w:r w:rsidR="003A6B1C" w:rsidRPr="00C52C43">
        <w:rPr>
          <w:rFonts w:ascii="Times New Roman" w:eastAsia="Times New Roman" w:hAnsi="Times New Roman" w:cs="Times New Roman"/>
          <w:color w:val="000000" w:themeColor="text1"/>
          <w:sz w:val="28"/>
          <w:szCs w:val="28"/>
          <w:lang w:val="kk-KZ" w:eastAsia="ru-RU"/>
        </w:rPr>
        <w:t> </w:t>
      </w:r>
      <w:r w:rsidRPr="00C52C43">
        <w:rPr>
          <w:rFonts w:ascii="Times New Roman" w:eastAsia="Times New Roman" w:hAnsi="Times New Roman" w:cs="Times New Roman"/>
          <w:color w:val="000000" w:themeColor="text1"/>
          <w:sz w:val="28"/>
          <w:szCs w:val="28"/>
          <w:lang w:val="kk-KZ" w:eastAsia="ru-RU"/>
        </w:rPr>
        <w:t>Фреге мен жә</w:t>
      </w:r>
      <w:r w:rsidR="00141DA9" w:rsidRPr="00C52C43">
        <w:rPr>
          <w:rFonts w:ascii="Times New Roman" w:eastAsia="Times New Roman" w:hAnsi="Times New Roman" w:cs="Times New Roman"/>
          <w:color w:val="000000" w:themeColor="text1"/>
          <w:sz w:val="28"/>
          <w:szCs w:val="28"/>
          <w:lang w:val="kk-KZ" w:eastAsia="ru-RU"/>
        </w:rPr>
        <w:t xml:space="preserve">не Американдық ойшыл </w:t>
      </w:r>
      <w:r w:rsidR="00141DA9" w:rsidRPr="00C52C43">
        <w:rPr>
          <w:rFonts w:ascii="Times New Roman" w:eastAsia="Times New Roman" w:hAnsi="Times New Roman" w:cs="Times New Roman"/>
          <w:color w:val="000000" w:themeColor="text1"/>
          <w:sz w:val="28"/>
          <w:szCs w:val="28"/>
          <w:lang w:val="kk-KZ" w:eastAsia="ru-RU"/>
        </w:rPr>
        <w:lastRenderedPageBreak/>
        <w:t>философ Н.</w:t>
      </w:r>
      <w:r w:rsidR="003A6B1C" w:rsidRPr="00C52C43">
        <w:rPr>
          <w:rFonts w:ascii="Times New Roman" w:eastAsia="Times New Roman" w:hAnsi="Times New Roman" w:cs="Times New Roman"/>
          <w:color w:val="000000" w:themeColor="text1"/>
          <w:sz w:val="28"/>
          <w:szCs w:val="28"/>
          <w:lang w:val="kk-KZ" w:eastAsia="ru-RU"/>
        </w:rPr>
        <w:t> </w:t>
      </w:r>
      <w:r w:rsidRPr="00C52C43">
        <w:rPr>
          <w:rFonts w:ascii="Times New Roman" w:eastAsia="Times New Roman" w:hAnsi="Times New Roman" w:cs="Times New Roman"/>
          <w:color w:val="000000" w:themeColor="text1"/>
          <w:sz w:val="28"/>
          <w:szCs w:val="28"/>
          <w:lang w:val="kk-KZ" w:eastAsia="ru-RU"/>
        </w:rPr>
        <w:t>Пирса есімдері мен байланысты. Негізінен Пирсаның ой тұжырымы семиотика белгілерінің негізі.</w:t>
      </w:r>
    </w:p>
    <w:p w14:paraId="66AAC7C7" w14:textId="675D7675"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Ал Фр</w:t>
      </w:r>
      <w:r w:rsidR="00141DA9" w:rsidRPr="00C52C43">
        <w:rPr>
          <w:rFonts w:ascii="Times New Roman" w:eastAsia="Times New Roman" w:hAnsi="Times New Roman" w:cs="Times New Roman"/>
          <w:color w:val="000000" w:themeColor="text1"/>
          <w:sz w:val="28"/>
          <w:szCs w:val="28"/>
          <w:lang w:val="kk-KZ" w:eastAsia="ru-RU"/>
        </w:rPr>
        <w:t>еген</w:t>
      </w:r>
      <w:r w:rsidRPr="00C52C43">
        <w:rPr>
          <w:rFonts w:ascii="Times New Roman" w:eastAsia="Times New Roman" w:hAnsi="Times New Roman" w:cs="Times New Roman"/>
          <w:color w:val="000000" w:themeColor="text1"/>
          <w:sz w:val="28"/>
          <w:szCs w:val="28"/>
          <w:lang w:val="kk-KZ" w:eastAsia="ru-RU"/>
        </w:rPr>
        <w:t>ің ойының (негізі) теориясы тілдің мазмұндық интерпретациясы мен, түсіндірілген және түсіндірілетін есімдермен пәндер арасындағы қатынас зерттеумен байланысты мәселелерді тереңін</w:t>
      </w:r>
      <w:r w:rsidR="00CF7E5C" w:rsidRPr="00C52C43">
        <w:rPr>
          <w:rFonts w:ascii="Times New Roman" w:eastAsia="Times New Roman" w:hAnsi="Times New Roman" w:cs="Times New Roman"/>
          <w:color w:val="000000" w:themeColor="text1"/>
          <w:sz w:val="28"/>
          <w:szCs w:val="28"/>
          <w:lang w:val="kk-KZ" w:eastAsia="ru-RU"/>
        </w:rPr>
        <w:t>ен талқылауға бастама болды. Г. </w:t>
      </w:r>
      <w:r w:rsidRPr="00C52C43">
        <w:rPr>
          <w:rFonts w:ascii="Times New Roman" w:eastAsia="Times New Roman" w:hAnsi="Times New Roman" w:cs="Times New Roman"/>
          <w:color w:val="000000" w:themeColor="text1"/>
          <w:sz w:val="28"/>
          <w:szCs w:val="28"/>
          <w:lang w:val="kk-KZ" w:eastAsia="ru-RU"/>
        </w:rPr>
        <w:t xml:space="preserve">Фреге мағынамен ой түсінігін бөлек қарауды ұсынды, есім </w:t>
      </w:r>
      <w:r w:rsidR="00F272EC">
        <w:rPr>
          <w:rFonts w:ascii="Times New Roman" w:eastAsia="Times New Roman" w:hAnsi="Times New Roman" w:cs="Times New Roman"/>
          <w:color w:val="000000" w:themeColor="text1"/>
          <w:sz w:val="28"/>
          <w:szCs w:val="28"/>
          <w:lang w:val="kk-KZ" w:eastAsia="ru-RU"/>
        </w:rPr>
        <w:t xml:space="preserve">– </w:t>
      </w:r>
      <w:r w:rsidRPr="00C52C43">
        <w:rPr>
          <w:rFonts w:ascii="Times New Roman" w:eastAsia="Times New Roman" w:hAnsi="Times New Roman" w:cs="Times New Roman"/>
          <w:color w:val="000000" w:themeColor="text1"/>
          <w:sz w:val="28"/>
          <w:szCs w:val="28"/>
          <w:lang w:val="kk-KZ" w:eastAsia="ru-RU"/>
        </w:rPr>
        <w:t>белгі (знак) ой тудырады және де мағына береді, затты атайды.</w:t>
      </w:r>
    </w:p>
    <w:p w14:paraId="40BF16D4" w14:textId="77777777"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Берілген белгінің көмегімен біз ой тудырып оған мағына береміз. Мысалы: Таңғы жұлдыз немесе кешкі жұлдыз - екеуі де бір затты білдіреді, бірақ олардың алдыңғы сөзінің мағынасы өзгеше болып тұр. Бұл жердегі таңғы жұлдыз Бен кешкі жұлдыз екеуінің де мағынасы Венера жұлдызын меңзейді тавтологиясын білдірмейді ол біздің бір затты тілде әртүрлі айта білу білімімізді кеңейте түсуге көмектеседі.</w:t>
      </w:r>
    </w:p>
    <w:p w14:paraId="7DDB8E51" w14:textId="05FDFB8B"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Мет</w:t>
      </w:r>
      <w:r w:rsidR="00F272EC">
        <w:rPr>
          <w:rFonts w:ascii="Times New Roman" w:eastAsia="Times New Roman" w:hAnsi="Times New Roman" w:cs="Times New Roman"/>
          <w:color w:val="000000" w:themeColor="text1"/>
          <w:sz w:val="28"/>
          <w:szCs w:val="28"/>
          <w:lang w:val="kk-KZ" w:eastAsia="ru-RU"/>
        </w:rPr>
        <w:t>атіл –</w:t>
      </w:r>
      <w:r w:rsidRPr="00C52C43">
        <w:rPr>
          <w:rFonts w:ascii="Times New Roman" w:eastAsia="Times New Roman" w:hAnsi="Times New Roman" w:cs="Times New Roman"/>
          <w:color w:val="000000" w:themeColor="text1"/>
          <w:sz w:val="28"/>
          <w:szCs w:val="28"/>
          <w:lang w:val="kk-KZ" w:eastAsia="ru-RU"/>
        </w:rPr>
        <w:t xml:space="preserve"> бұл бір логикалық семантикада маңызды тұжырымдамалардың бір түрі және негізгі тілдердіңсемантикалық жіктеулеріне тікелей қатысы бар сондытан ол «метязык» түсінігі деп аталады.</w:t>
      </w:r>
    </w:p>
    <w:p w14:paraId="6AEFA851" w14:textId="6BDFA91C" w:rsidR="00F25BEB" w:rsidRPr="00C52C43" w:rsidRDefault="00CF7E5C"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Тіл объект</w:t>
      </w:r>
      <w:r w:rsidR="008539F7">
        <w:rPr>
          <w:rFonts w:ascii="Times New Roman" w:eastAsia="Times New Roman" w:hAnsi="Times New Roman" w:cs="Times New Roman"/>
          <w:color w:val="000000" w:themeColor="text1"/>
          <w:sz w:val="28"/>
          <w:szCs w:val="28"/>
          <w:lang w:val="kk-KZ" w:eastAsia="ru-RU"/>
        </w:rPr>
        <w:t xml:space="preserve"> пен </w:t>
      </w:r>
      <w:r w:rsidRPr="00C52C43">
        <w:rPr>
          <w:rFonts w:ascii="Times New Roman" w:eastAsia="Times New Roman" w:hAnsi="Times New Roman" w:cs="Times New Roman"/>
          <w:color w:val="000000" w:themeColor="text1"/>
          <w:sz w:val="28"/>
          <w:szCs w:val="28"/>
          <w:lang w:val="kk-KZ" w:eastAsia="ru-RU"/>
        </w:rPr>
        <w:t>метатілдің</w:t>
      </w:r>
      <w:r w:rsidR="00F25BEB" w:rsidRPr="00C52C43">
        <w:rPr>
          <w:rFonts w:ascii="Times New Roman" w:eastAsia="Times New Roman" w:hAnsi="Times New Roman" w:cs="Times New Roman"/>
          <w:color w:val="000000" w:themeColor="text1"/>
          <w:sz w:val="28"/>
          <w:szCs w:val="28"/>
          <w:lang w:val="kk-KZ" w:eastAsia="ru-RU"/>
        </w:rPr>
        <w:t xml:space="preserve"> айырмашылығы мен негіздерін в</w:t>
      </w:r>
      <w:r w:rsidRPr="00C52C43">
        <w:rPr>
          <w:rFonts w:ascii="Times New Roman" w:eastAsia="Times New Roman" w:hAnsi="Times New Roman" w:cs="Times New Roman"/>
          <w:color w:val="000000" w:themeColor="text1"/>
          <w:sz w:val="28"/>
          <w:szCs w:val="28"/>
          <w:lang w:val="kk-KZ" w:eastAsia="ru-RU"/>
        </w:rPr>
        <w:t>аршавалық логикалық мектепте А.</w:t>
      </w:r>
      <w:r w:rsidR="003A6B1C" w:rsidRPr="00C52C43">
        <w:rPr>
          <w:rFonts w:ascii="Times New Roman" w:eastAsia="Times New Roman" w:hAnsi="Times New Roman" w:cs="Times New Roman"/>
          <w:color w:val="000000" w:themeColor="text1"/>
          <w:sz w:val="28"/>
          <w:szCs w:val="28"/>
          <w:lang w:val="kk-KZ" w:eastAsia="ru-RU"/>
        </w:rPr>
        <w:t> </w:t>
      </w:r>
      <w:r w:rsidR="00F25BEB" w:rsidRPr="00C52C43">
        <w:rPr>
          <w:rFonts w:ascii="Times New Roman" w:eastAsia="Times New Roman" w:hAnsi="Times New Roman" w:cs="Times New Roman"/>
          <w:color w:val="000000" w:themeColor="text1"/>
          <w:sz w:val="28"/>
          <w:szCs w:val="28"/>
          <w:lang w:val="kk-KZ" w:eastAsia="ru-RU"/>
        </w:rPr>
        <w:t>Тарский ұсынды. Оның өзі томаға тұйық тілдермен жекелеген ауыз екі тілдегі семантикалық қайшылықтарды шешуде өте қажет болды. Ондай қайшылықтарды шешу үшін объектті тілдің сол тілдің өзінде формаланбауы қажет. Олар керінсінше томаға тұйық тілде және тіл объекті деп танылған тілдерде формалануы қажет. «Тіл объекті» және «мет</w:t>
      </w:r>
      <w:r w:rsidR="008539F7">
        <w:rPr>
          <w:rFonts w:ascii="Times New Roman" w:eastAsia="Times New Roman" w:hAnsi="Times New Roman" w:cs="Times New Roman"/>
          <w:color w:val="000000" w:themeColor="text1"/>
          <w:sz w:val="28"/>
          <w:szCs w:val="28"/>
          <w:lang w:val="kk-KZ" w:eastAsia="ru-RU"/>
        </w:rPr>
        <w:t>атіл</w:t>
      </w:r>
      <w:r w:rsidR="00F25BEB" w:rsidRPr="00C52C43">
        <w:rPr>
          <w:rFonts w:ascii="Times New Roman" w:eastAsia="Times New Roman" w:hAnsi="Times New Roman" w:cs="Times New Roman"/>
          <w:color w:val="000000" w:themeColor="text1"/>
          <w:sz w:val="28"/>
          <w:szCs w:val="28"/>
          <w:lang w:val="kk-KZ" w:eastAsia="ru-RU"/>
        </w:rPr>
        <w:t>» семантикалық деңгей деп аталатын терминмен де байланысты. Объективті әрекеттің заттары. Олардың қасиеті мен қарым - қатынасы, өзінен өзі тілдік мағына бермеуі нөлдік деңгей деп аталады.</w:t>
      </w:r>
    </w:p>
    <w:p w14:paraId="0719250A" w14:textId="77777777"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Объектінің нөлдік деңгейін білдіретін белгі тіл объектіге негізделеді немесе тілдің бірінші деңгейі деп аталады.</w:t>
      </w:r>
    </w:p>
    <w:p w14:paraId="6AAE9C9D" w14:textId="77777777"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Метязыктың мына үрдісті анықтамасы лингвист ғалымдар арқылы қабылданған: метязык «екінші деңгейлі тіл» мазмұны мен ойдың (сөздің) шығуы басқа тілдік болып табылатын объекті тіл туралы айтылған тілдерде дәл сондай. Метязык дегеніміз негізгі тілді жазудағы қолданатын белгілер жүйесі.</w:t>
      </w:r>
    </w:p>
    <w:p w14:paraId="47BB24C7" w14:textId="77777777"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В) Сөздің семантикалық құрылысы.</w:t>
      </w:r>
    </w:p>
    <w:p w14:paraId="717EB5CA" w14:textId="3C3B65B2"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 xml:space="preserve">Қазіргі лингвист </w:t>
      </w:r>
      <w:r w:rsidR="00034ED1" w:rsidRPr="00C52C43">
        <w:rPr>
          <w:rFonts w:ascii="Times New Roman" w:eastAsia="Times New Roman" w:hAnsi="Times New Roman" w:cs="Times New Roman"/>
          <w:color w:val="000000" w:themeColor="text1"/>
          <w:sz w:val="28"/>
          <w:szCs w:val="28"/>
          <w:lang w:val="kk-KZ" w:eastAsia="ru-RU"/>
        </w:rPr>
        <w:t>ғылымдар мағынаның анықтамасын б</w:t>
      </w:r>
      <w:r w:rsidRPr="00C52C43">
        <w:rPr>
          <w:rFonts w:ascii="Times New Roman" w:eastAsia="Times New Roman" w:hAnsi="Times New Roman" w:cs="Times New Roman"/>
          <w:color w:val="000000" w:themeColor="text1"/>
          <w:sz w:val="28"/>
          <w:szCs w:val="28"/>
          <w:lang w:val="kk-KZ" w:eastAsia="ru-RU"/>
        </w:rPr>
        <w:t>ере алмай жүр, оның өзі негізгі мәселелнің бастысы. Дегенмен бізге анық себепті айқын фактілері белгіли, оның бірі бйланыс бірлігі ретіндегі сөздің функциясы өзінің мағынасының болуымен мүмкін болып тұр.</w:t>
      </w:r>
    </w:p>
    <w:p w14:paraId="2510FBDF" w14:textId="77777777" w:rsidR="00F25BEB" w:rsidRPr="00C52C43" w:rsidRDefault="00F25BEB" w:rsidP="00C52C43">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C52C43">
        <w:rPr>
          <w:rFonts w:ascii="Times New Roman" w:eastAsia="Times New Roman" w:hAnsi="Times New Roman" w:cs="Times New Roman"/>
          <w:color w:val="000000" w:themeColor="text1"/>
          <w:sz w:val="28"/>
          <w:szCs w:val="28"/>
          <w:lang w:val="kk-KZ" w:eastAsia="ru-RU"/>
        </w:rPr>
        <w:t>Жалпы әлемде- мағынаға берілген әртүрлі көптеген мінездемелердің өзт - мағынаның тіл білімінде ең маңызды орын алатын байқатса керек. Жалпы айтқанда мағына сөздің бөлігі ретінде түсінікпен байланысқаг түрде көпте немесе азда бейнеленуі мүмкін. Бұл жерде сөздің тұрактылығы нақты объектінің сапаның, іс - әрекет пен абстракты белгілердің білдіретін ұғымының қабілетімен бірге болады. Анықтама мен түсінік және сөз арасындағы кешен ие құпиялық мынандай үш бұрышпен белгіленіп жүр.</w:t>
      </w:r>
    </w:p>
    <w:p w14:paraId="179B6CA9" w14:textId="77777777" w:rsidR="00F25BEB" w:rsidRPr="00757DB4" w:rsidRDefault="00F25BEB" w:rsidP="0063766B">
      <w:pPr>
        <w:shd w:val="clear" w:color="auto" w:fill="FFFFFF"/>
        <w:tabs>
          <w:tab w:val="left" w:pos="993"/>
        </w:tabs>
        <w:spacing w:after="0" w:line="240" w:lineRule="auto"/>
        <w:ind w:firstLine="567"/>
        <w:jc w:val="both"/>
        <w:rPr>
          <w:rFonts w:ascii="Times New Roman" w:eastAsia="Times New Roman" w:hAnsi="Times New Roman" w:cs="Times New Roman"/>
          <w:i/>
          <w:color w:val="000000" w:themeColor="text1"/>
          <w:spacing w:val="5"/>
          <w:sz w:val="28"/>
          <w:szCs w:val="28"/>
          <w:lang w:val="kk-KZ" w:eastAsia="ru-RU"/>
        </w:rPr>
      </w:pPr>
      <w:r w:rsidRPr="00757DB4">
        <w:rPr>
          <w:rFonts w:ascii="Times New Roman" w:eastAsia="Times New Roman" w:hAnsi="Times New Roman" w:cs="Times New Roman"/>
          <w:i/>
          <w:color w:val="000000" w:themeColor="text1"/>
          <w:spacing w:val="5"/>
          <w:sz w:val="28"/>
          <w:szCs w:val="28"/>
          <w:lang w:val="kk-KZ" w:eastAsia="ru-RU"/>
        </w:rPr>
        <w:t>Thought or Reference</w:t>
      </w:r>
      <w:r w:rsidRPr="008C30D6">
        <w:rPr>
          <w:rFonts w:ascii="Times New Roman" w:eastAsia="Times New Roman" w:hAnsi="Times New Roman" w:cs="Times New Roman"/>
          <w:i/>
          <w:color w:val="000000" w:themeColor="text1"/>
          <w:spacing w:val="5"/>
          <w:sz w:val="28"/>
          <w:szCs w:val="28"/>
          <w:lang w:val="kk-KZ" w:eastAsia="ru-RU"/>
        </w:rPr>
        <w:t xml:space="preserve">- </w:t>
      </w:r>
      <w:r w:rsidRPr="00757DB4">
        <w:rPr>
          <w:rFonts w:ascii="Times New Roman" w:eastAsia="Times New Roman" w:hAnsi="Times New Roman" w:cs="Times New Roman"/>
          <w:i/>
          <w:color w:val="000000" w:themeColor="text1"/>
          <w:spacing w:val="5"/>
          <w:sz w:val="28"/>
          <w:szCs w:val="28"/>
          <w:lang w:val="kk-KZ" w:eastAsia="ru-RU"/>
        </w:rPr>
        <w:t>Symbol Referent</w:t>
      </w:r>
    </w:p>
    <w:p w14:paraId="40A45048" w14:textId="6EE3AC0E" w:rsidR="00F25BEB"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539F7">
        <w:rPr>
          <w:rFonts w:ascii="Times New Roman" w:eastAsia="Times New Roman" w:hAnsi="Times New Roman" w:cs="Times New Roman"/>
          <w:color w:val="000000" w:themeColor="text1"/>
          <w:sz w:val="28"/>
          <w:szCs w:val="28"/>
          <w:lang w:val="kk-KZ" w:eastAsia="ru-RU"/>
        </w:rPr>
        <w:lastRenderedPageBreak/>
        <w:t xml:space="preserve">Бұл жерде </w:t>
      </w:r>
      <w:r w:rsidR="001E14CA" w:rsidRPr="008539F7">
        <w:rPr>
          <w:rFonts w:ascii="Times New Roman" w:eastAsia="Times New Roman" w:hAnsi="Times New Roman" w:cs="Times New Roman"/>
          <w:color w:val="000000" w:themeColor="text1"/>
          <w:sz w:val="28"/>
          <w:szCs w:val="28"/>
          <w:lang w:val="kk-KZ" w:eastAsia="ru-RU"/>
        </w:rPr>
        <w:t>«</w:t>
      </w:r>
      <w:r w:rsidRPr="008539F7">
        <w:rPr>
          <w:rFonts w:ascii="Times New Roman" w:eastAsia="Times New Roman" w:hAnsi="Times New Roman" w:cs="Times New Roman"/>
          <w:color w:val="000000" w:themeColor="text1"/>
          <w:sz w:val="28"/>
          <w:szCs w:val="28"/>
          <w:lang w:val="kk-KZ" w:eastAsia="ru-RU"/>
        </w:rPr>
        <w:t>Symbol</w:t>
      </w:r>
      <w:r w:rsidR="001E14CA" w:rsidRPr="008539F7">
        <w:rPr>
          <w:rFonts w:ascii="Times New Roman" w:eastAsia="Times New Roman" w:hAnsi="Times New Roman" w:cs="Times New Roman"/>
          <w:color w:val="000000" w:themeColor="text1"/>
          <w:sz w:val="28"/>
          <w:szCs w:val="28"/>
          <w:lang w:val="kk-KZ" w:eastAsia="ru-RU"/>
        </w:rPr>
        <w:t>»</w:t>
      </w:r>
      <w:r w:rsidRPr="008539F7">
        <w:rPr>
          <w:rFonts w:ascii="Times New Roman" w:eastAsia="Times New Roman" w:hAnsi="Times New Roman" w:cs="Times New Roman"/>
          <w:color w:val="000000" w:themeColor="text1"/>
          <w:sz w:val="28"/>
          <w:szCs w:val="28"/>
          <w:lang w:val="kk-KZ" w:eastAsia="ru-RU"/>
        </w:rPr>
        <w:t xml:space="preserve"> сөзді білдіріп тұр, ал «оймен анықтама» - мағынаны беріп тұр. Бұл схема сөзбен анықтама арасында ортақ қатынастың жоқекендігін көрсетіпотыр. Көріп отырғанымыздай бұл схема бойынша сөз Бен анықтама арасы түсінік арқылы негізделеді.</w:t>
      </w:r>
    </w:p>
    <w:p w14:paraId="7AA8BF88" w14:textId="302715A3" w:rsidR="00F25BEB"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539F7">
        <w:rPr>
          <w:rFonts w:ascii="Times New Roman" w:eastAsia="Times New Roman" w:hAnsi="Times New Roman" w:cs="Times New Roman"/>
          <w:color w:val="000000" w:themeColor="text1"/>
          <w:sz w:val="28"/>
          <w:szCs w:val="28"/>
          <w:lang w:val="kk-KZ" w:eastAsia="ru-RU"/>
        </w:rPr>
        <w:t>Екінші жағынана</w:t>
      </w:r>
      <w:r w:rsidR="008539F7">
        <w:rPr>
          <w:rFonts w:ascii="Times New Roman" w:eastAsia="Times New Roman" w:hAnsi="Times New Roman" w:cs="Times New Roman"/>
          <w:color w:val="000000" w:themeColor="text1"/>
          <w:sz w:val="28"/>
          <w:szCs w:val="28"/>
          <w:lang w:val="kk-KZ" w:eastAsia="ru-RU"/>
        </w:rPr>
        <w:t xml:space="preserve"> </w:t>
      </w:r>
      <w:r w:rsidRPr="008539F7">
        <w:rPr>
          <w:rFonts w:ascii="Times New Roman" w:eastAsia="Times New Roman" w:hAnsi="Times New Roman" w:cs="Times New Roman"/>
          <w:color w:val="000000" w:themeColor="text1"/>
          <w:sz w:val="28"/>
          <w:szCs w:val="28"/>
          <w:lang w:val="kk-KZ" w:eastAsia="ru-RU"/>
        </w:rPr>
        <w:t>қарағанда онда түсініктер өз іс әрекеттерін сөз арқылы ғана таба алатын гипотеза бар. оның өзі ойдың сөз айтылғанға дейін ешқадай әсері болмайтынын білдірсе керек. Ол дегенің</w:t>
      </w:r>
      <w:r w:rsidR="00A63656">
        <w:rPr>
          <w:rFonts w:ascii="Times New Roman" w:eastAsia="Times New Roman" w:hAnsi="Times New Roman" w:cs="Times New Roman"/>
          <w:color w:val="000000" w:themeColor="text1"/>
          <w:sz w:val="28"/>
          <w:szCs w:val="28"/>
          <w:lang w:val="kk-KZ" w:eastAsia="ru-RU"/>
        </w:rPr>
        <w:t>і</w:t>
      </w:r>
      <w:r w:rsidRPr="008539F7">
        <w:rPr>
          <w:rFonts w:ascii="Times New Roman" w:eastAsia="Times New Roman" w:hAnsi="Times New Roman" w:cs="Times New Roman"/>
          <w:color w:val="000000" w:themeColor="text1"/>
          <w:sz w:val="28"/>
          <w:szCs w:val="28"/>
          <w:lang w:val="kk-KZ" w:eastAsia="ru-RU"/>
        </w:rPr>
        <w:t>з біздің айтылған сөзді етсігендегі немесе парақтан оқыған кездегі сәйкес келетін түсінік санаға келіп жетеді дегенді білдіреді.</w:t>
      </w:r>
    </w:p>
    <w:p w14:paraId="36C8BB65" w14:textId="77777777" w:rsidR="00F25BEB"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539F7">
        <w:rPr>
          <w:rFonts w:ascii="Times New Roman" w:eastAsia="Times New Roman" w:hAnsi="Times New Roman" w:cs="Times New Roman"/>
          <w:color w:val="000000" w:themeColor="text1"/>
          <w:sz w:val="28"/>
          <w:szCs w:val="28"/>
          <w:lang w:val="kk-KZ" w:eastAsia="ru-RU"/>
        </w:rPr>
        <w:t>Мағына механизмі сөзбен үйлеседі және естілген немесе жазылған сөздің қарама қайшы үрдістері әлі түсіндіріліп бенеленбеген түсінігін бейнемен үйлеседі, мүмкін ол қарым - қатанастың сөз арқылы болатынын процестерінің себебі болуы мүмкін, егер ондай болса оның өзі ешқандай ғажап емес. Сөйлеуші дауысының аккорасының ырғағы тыңдаушының санасына барып белгілі бір ұгыммен үйлесуі фантастика сияқты көрінуі мүмкін.</w:t>
      </w:r>
    </w:p>
    <w:p w14:paraId="4DC9D640" w14:textId="4AA58983" w:rsidR="00F25BEB"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63656">
        <w:rPr>
          <w:rFonts w:ascii="Times New Roman" w:eastAsia="Times New Roman" w:hAnsi="Times New Roman" w:cs="Times New Roman"/>
          <w:i/>
          <w:iCs/>
          <w:color w:val="000000" w:themeColor="text1"/>
          <w:sz w:val="28"/>
          <w:szCs w:val="28"/>
          <w:lang w:val="kk-KZ" w:eastAsia="ru-RU"/>
        </w:rPr>
        <w:t>Семантикалық вариативтілік</w:t>
      </w:r>
      <w:r w:rsidR="00A63656">
        <w:rPr>
          <w:rFonts w:ascii="Times New Roman" w:eastAsia="Times New Roman" w:hAnsi="Times New Roman" w:cs="Times New Roman"/>
          <w:color w:val="000000" w:themeColor="text1"/>
          <w:sz w:val="28"/>
          <w:szCs w:val="28"/>
          <w:lang w:val="kk-KZ" w:eastAsia="ru-RU"/>
        </w:rPr>
        <w:t xml:space="preserve"> – </w:t>
      </w:r>
      <w:r w:rsidRPr="008539F7">
        <w:rPr>
          <w:rFonts w:ascii="Times New Roman" w:eastAsia="Times New Roman" w:hAnsi="Times New Roman" w:cs="Times New Roman"/>
          <w:color w:val="000000" w:themeColor="text1"/>
          <w:sz w:val="28"/>
          <w:szCs w:val="28"/>
          <w:lang w:val="kk-KZ" w:eastAsia="ru-RU"/>
        </w:rPr>
        <w:t xml:space="preserve">тіл біліміндегі маңызды концепциялардың бірі. Бұл терминнің астарында сөздердің, фразалардың немесе сөйлемдердің мағыналық өзгерістері мен олардың контекстке байланысты әртүрлі түсінілулері жатады. Семантикалық вариативтілікті зерттеу тілдің динамикасын, мәдениетаралық коммуникацияны және тілдік бірліктердің әлеуметтік мәнін түсінуге мүмкіндік береді. Семантикалық вариативтілік </w:t>
      </w:r>
      <w:r w:rsidR="0084568B">
        <w:rPr>
          <w:rFonts w:ascii="Times New Roman" w:eastAsia="Times New Roman" w:hAnsi="Times New Roman" w:cs="Times New Roman"/>
          <w:color w:val="000000" w:themeColor="text1"/>
          <w:sz w:val="28"/>
          <w:szCs w:val="28"/>
          <w:lang w:val="kk-KZ" w:eastAsia="ru-RU"/>
        </w:rPr>
        <w:t xml:space="preserve">– </w:t>
      </w:r>
      <w:r w:rsidRPr="008539F7">
        <w:rPr>
          <w:rFonts w:ascii="Times New Roman" w:eastAsia="Times New Roman" w:hAnsi="Times New Roman" w:cs="Times New Roman"/>
          <w:color w:val="000000" w:themeColor="text1"/>
          <w:sz w:val="28"/>
          <w:szCs w:val="28"/>
          <w:lang w:val="kk-KZ" w:eastAsia="ru-RU"/>
        </w:rPr>
        <w:t xml:space="preserve">бұл сөздер мен сөз тіркестерінің мағыналарының контекстке, мәдениетке, уақытқа және басқа да факторларға байланысты өзгеруі. Мысалы, «жас» сөзі жастар туралы айтқанда «жастық», ал ересектер туралы айтқанда «жас» деген мағынада қолданылуы мүмкін. </w:t>
      </w:r>
    </w:p>
    <w:p w14:paraId="448496CD" w14:textId="77777777" w:rsidR="004105FF"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539F7">
        <w:rPr>
          <w:rFonts w:ascii="Times New Roman" w:eastAsia="Times New Roman" w:hAnsi="Times New Roman" w:cs="Times New Roman"/>
          <w:color w:val="000000" w:themeColor="text1"/>
          <w:sz w:val="28"/>
          <w:szCs w:val="28"/>
          <w:lang w:val="kk-KZ" w:eastAsia="ru-RU"/>
        </w:rPr>
        <w:t>Семантикалық вариативтіліктің түрлері төмендегідей:</w:t>
      </w:r>
    </w:p>
    <w:p w14:paraId="4EB8DD7C" w14:textId="4EF5BDF1" w:rsidR="004105FF"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4568B">
        <w:rPr>
          <w:rFonts w:ascii="Times New Roman" w:eastAsia="Times New Roman" w:hAnsi="Times New Roman" w:cs="Times New Roman"/>
          <w:i/>
          <w:iCs/>
          <w:color w:val="000000" w:themeColor="text1"/>
          <w:sz w:val="28"/>
          <w:szCs w:val="28"/>
          <w:lang w:val="kk-KZ" w:eastAsia="ru-RU"/>
        </w:rPr>
        <w:t>Синонимдік вариативтілік</w:t>
      </w:r>
      <w:r w:rsidRPr="008539F7">
        <w:rPr>
          <w:rFonts w:ascii="Times New Roman" w:eastAsia="Times New Roman" w:hAnsi="Times New Roman" w:cs="Times New Roman"/>
          <w:color w:val="000000" w:themeColor="text1"/>
          <w:sz w:val="28"/>
          <w:szCs w:val="28"/>
          <w:lang w:val="kk-KZ" w:eastAsia="ru-RU"/>
        </w:rPr>
        <w:t>: Бір мағынаны білдіретін, бірақ әртүрлі коннотациялары бар сөздер. Мысалы, «красивый» және «привлекательный» сөздері.</w:t>
      </w:r>
    </w:p>
    <w:p w14:paraId="532D36CE" w14:textId="594FBA0B" w:rsidR="00F25BEB"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4568B">
        <w:rPr>
          <w:rFonts w:ascii="Times New Roman" w:eastAsia="Times New Roman" w:hAnsi="Times New Roman" w:cs="Times New Roman"/>
          <w:i/>
          <w:iCs/>
          <w:color w:val="000000" w:themeColor="text1"/>
          <w:sz w:val="28"/>
          <w:szCs w:val="28"/>
          <w:lang w:val="kk-KZ" w:eastAsia="ru-RU"/>
        </w:rPr>
        <w:t>Антонимдік вариативтілік</w:t>
      </w:r>
      <w:r w:rsidRPr="008539F7">
        <w:rPr>
          <w:rFonts w:ascii="Times New Roman" w:eastAsia="Times New Roman" w:hAnsi="Times New Roman" w:cs="Times New Roman"/>
          <w:color w:val="000000" w:themeColor="text1"/>
          <w:sz w:val="28"/>
          <w:szCs w:val="28"/>
          <w:lang w:val="kk-KZ" w:eastAsia="ru-RU"/>
        </w:rPr>
        <w:t xml:space="preserve">: </w:t>
      </w:r>
      <w:r w:rsidR="0084568B">
        <w:rPr>
          <w:rFonts w:ascii="Times New Roman" w:eastAsia="Times New Roman" w:hAnsi="Times New Roman" w:cs="Times New Roman"/>
          <w:color w:val="000000" w:themeColor="text1"/>
          <w:sz w:val="28"/>
          <w:szCs w:val="28"/>
          <w:lang w:val="kk-KZ" w:eastAsia="ru-RU"/>
        </w:rPr>
        <w:t>б</w:t>
      </w:r>
      <w:r w:rsidRPr="008539F7">
        <w:rPr>
          <w:rFonts w:ascii="Times New Roman" w:eastAsia="Times New Roman" w:hAnsi="Times New Roman" w:cs="Times New Roman"/>
          <w:color w:val="000000" w:themeColor="text1"/>
          <w:sz w:val="28"/>
          <w:szCs w:val="28"/>
          <w:lang w:val="kk-KZ" w:eastAsia="ru-RU"/>
        </w:rPr>
        <w:t>ір-біріне қарама-қарсы мағыналарды білдіретін сөздер. Мысалы, «жақсы» және «жаман».</w:t>
      </w:r>
    </w:p>
    <w:p w14:paraId="3A387E1A" w14:textId="5C214347" w:rsidR="0084568B"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4568B">
        <w:rPr>
          <w:rFonts w:ascii="Times New Roman" w:eastAsia="Times New Roman" w:hAnsi="Times New Roman" w:cs="Times New Roman"/>
          <w:i/>
          <w:iCs/>
          <w:color w:val="000000" w:themeColor="text1"/>
          <w:sz w:val="28"/>
          <w:szCs w:val="28"/>
          <w:lang w:val="kk-KZ" w:eastAsia="ru-RU"/>
        </w:rPr>
        <w:t>Полисемия</w:t>
      </w:r>
      <w:r w:rsidRPr="008539F7">
        <w:rPr>
          <w:rFonts w:ascii="Times New Roman" w:eastAsia="Times New Roman" w:hAnsi="Times New Roman" w:cs="Times New Roman"/>
          <w:color w:val="000000" w:themeColor="text1"/>
          <w:sz w:val="28"/>
          <w:szCs w:val="28"/>
          <w:lang w:val="kk-KZ" w:eastAsia="ru-RU"/>
        </w:rPr>
        <w:t xml:space="preserve">: </w:t>
      </w:r>
      <w:r w:rsidR="0084568B">
        <w:rPr>
          <w:rFonts w:ascii="Times New Roman" w:eastAsia="Times New Roman" w:hAnsi="Times New Roman" w:cs="Times New Roman"/>
          <w:color w:val="000000" w:themeColor="text1"/>
          <w:sz w:val="28"/>
          <w:szCs w:val="28"/>
          <w:lang w:val="kk-KZ" w:eastAsia="ru-RU"/>
        </w:rPr>
        <w:t>б</w:t>
      </w:r>
      <w:r w:rsidRPr="008539F7">
        <w:rPr>
          <w:rFonts w:ascii="Times New Roman" w:eastAsia="Times New Roman" w:hAnsi="Times New Roman" w:cs="Times New Roman"/>
          <w:color w:val="000000" w:themeColor="text1"/>
          <w:sz w:val="28"/>
          <w:szCs w:val="28"/>
          <w:lang w:val="kk-KZ" w:eastAsia="ru-RU"/>
        </w:rPr>
        <w:t>ір сөздің бірнеше мағынасы болуы. Мысалы, «құрылыс» сөзі құрылыс саласын білдіруі мүмкін, бірақ сонымен қатар «құрылым» дегенді де білдіреді. Семантикалық вариативтіліктің контекстке тәуелділігі</w:t>
      </w:r>
      <w:r w:rsidR="0084568B">
        <w:rPr>
          <w:rFonts w:ascii="Times New Roman" w:eastAsia="Times New Roman" w:hAnsi="Times New Roman" w:cs="Times New Roman"/>
          <w:color w:val="000000" w:themeColor="text1"/>
          <w:sz w:val="28"/>
          <w:szCs w:val="28"/>
          <w:lang w:val="kk-KZ" w:eastAsia="ru-RU"/>
        </w:rPr>
        <w:t>.</w:t>
      </w:r>
    </w:p>
    <w:p w14:paraId="089C69B6" w14:textId="1995225F" w:rsidR="009356A2" w:rsidRPr="008539F7" w:rsidRDefault="00F25BEB"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539F7">
        <w:rPr>
          <w:rFonts w:ascii="Times New Roman" w:eastAsia="Times New Roman" w:hAnsi="Times New Roman" w:cs="Times New Roman"/>
          <w:color w:val="000000" w:themeColor="text1"/>
          <w:sz w:val="28"/>
          <w:szCs w:val="28"/>
          <w:lang w:val="kk-KZ" w:eastAsia="ru-RU"/>
        </w:rPr>
        <w:t xml:space="preserve">Семантикалық вариативтілік көбінесе контекстке байланысты. Мысалы, «тұз» сөзі тамақ дайындауда қолданылса, онда оның мағынасы ас дәмін келтіру деп түсініледі, ал химияда «тұз» сөзі химиялық заттардың классымен байланысты.  </w:t>
      </w:r>
      <w:r w:rsidR="009356A2" w:rsidRPr="008539F7">
        <w:rPr>
          <w:rFonts w:ascii="Times New Roman" w:eastAsia="Times New Roman" w:hAnsi="Times New Roman" w:cs="Times New Roman"/>
          <w:color w:val="000000" w:themeColor="text1"/>
          <w:sz w:val="28"/>
          <w:szCs w:val="28"/>
          <w:lang w:val="kk-KZ" w:eastAsia="ru-RU"/>
        </w:rPr>
        <w:t xml:space="preserve">Семантикалық вариативтілік </w:t>
      </w:r>
      <w:r w:rsidR="0084568B">
        <w:rPr>
          <w:rFonts w:ascii="Times New Roman" w:eastAsia="Times New Roman" w:hAnsi="Times New Roman" w:cs="Times New Roman"/>
          <w:color w:val="000000" w:themeColor="text1"/>
          <w:sz w:val="28"/>
          <w:szCs w:val="28"/>
          <w:lang w:val="kk-KZ" w:eastAsia="ru-RU"/>
        </w:rPr>
        <w:t>–</w:t>
      </w:r>
      <w:r w:rsidR="009356A2" w:rsidRPr="008539F7">
        <w:rPr>
          <w:rFonts w:ascii="Times New Roman" w:eastAsia="Times New Roman" w:hAnsi="Times New Roman" w:cs="Times New Roman"/>
          <w:color w:val="000000" w:themeColor="text1"/>
          <w:sz w:val="28"/>
          <w:szCs w:val="28"/>
          <w:lang w:val="kk-KZ" w:eastAsia="ru-RU"/>
        </w:rPr>
        <w:t xml:space="preserve"> тіл жүйесіндегі мағыналық икемділікті, бейімделгіштікті және коммуникативтік үнемділікті сипаттайтын басты категориялардың бірі. Ол тілдің эволюциясын, динамикасын, сондай-ақ адам санасындағы концептуалдық модельдердің өзгерісін бейнелейді. Тіл бірліктерінің семантикалық вариациясы сөздердің жаңа мағына алуынан, контекске тәуелді өзгеруінен немесе мағыналық реңктердің кеңеюінен байқалады. Бұл құбылыс лингвистикалық жүйенің өміршеңдігін айқындайды, </w:t>
      </w:r>
      <w:r w:rsidR="009356A2" w:rsidRPr="008539F7">
        <w:rPr>
          <w:rFonts w:ascii="Times New Roman" w:eastAsia="Times New Roman" w:hAnsi="Times New Roman" w:cs="Times New Roman"/>
          <w:color w:val="000000" w:themeColor="text1"/>
          <w:sz w:val="28"/>
          <w:szCs w:val="28"/>
          <w:lang w:val="kk-KZ" w:eastAsia="ru-RU"/>
        </w:rPr>
        <w:lastRenderedPageBreak/>
        <w:t>өйткені мағына тұрақсыздығы мен өзгермелілігі тілдің когнитивтік және әлеуметтік қызметтерін кеңейтеді.</w:t>
      </w:r>
    </w:p>
    <w:p w14:paraId="73901BAB" w14:textId="77777777" w:rsidR="009356A2" w:rsidRPr="008539F7" w:rsidRDefault="009356A2" w:rsidP="008539F7">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539F7">
        <w:rPr>
          <w:rFonts w:ascii="Times New Roman" w:eastAsia="Times New Roman" w:hAnsi="Times New Roman" w:cs="Times New Roman"/>
          <w:color w:val="000000" w:themeColor="text1"/>
          <w:sz w:val="28"/>
          <w:szCs w:val="28"/>
          <w:lang w:val="kk-KZ" w:eastAsia="ru-RU"/>
        </w:rPr>
        <w:t xml:space="preserve">Семантикалық вариативтілікті зерттеу қазіргі тіл білімінде бірнеше бағытта жүзеге асады: когнитивтік лингвистикада ол концепт құрылымының икемділігін көрсетсе, функционалды лингвистикада </w:t>
      </w:r>
      <w:r w:rsidR="004454F3" w:rsidRPr="008539F7">
        <w:rPr>
          <w:rFonts w:ascii="Times New Roman" w:eastAsia="Times New Roman" w:hAnsi="Times New Roman" w:cs="Times New Roman"/>
          <w:color w:val="000000" w:themeColor="text1"/>
          <w:sz w:val="28"/>
          <w:szCs w:val="28"/>
          <w:lang w:val="kk-KZ" w:eastAsia="ru-RU"/>
        </w:rPr>
        <w:t>-</w:t>
      </w:r>
      <w:r w:rsidRPr="008539F7">
        <w:rPr>
          <w:rFonts w:ascii="Times New Roman" w:eastAsia="Times New Roman" w:hAnsi="Times New Roman" w:cs="Times New Roman"/>
          <w:color w:val="000000" w:themeColor="text1"/>
          <w:sz w:val="28"/>
          <w:szCs w:val="28"/>
          <w:lang w:val="kk-KZ" w:eastAsia="ru-RU"/>
        </w:rPr>
        <w:t xml:space="preserve"> коммуникативтік жағдайға бейімделу процесін бейнелейді. Сонымен бірге, тарихи-салыстырмалы лингвистика тұрғысынан вариативтілік тілдің дамуындағы эволюциялық қозғалыстың көрінісі ретінде қарастырылады.</w:t>
      </w:r>
    </w:p>
    <w:p w14:paraId="7A8263EE" w14:textId="77777777" w:rsidR="009356A2" w:rsidRPr="008C30D6" w:rsidRDefault="009356A2"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Төменде семантикалық вариативтіліктің теориялық негіздері мен тіл теориясындағы орны екі негізгі аспекті бойынша талданады:</w:t>
      </w:r>
    </w:p>
    <w:p w14:paraId="7740A88E" w14:textId="77777777" w:rsidR="009356A2" w:rsidRPr="008C30D6" w:rsidRDefault="009356A2" w:rsidP="0005300E">
      <w:pPr>
        <w:pStyle w:val="a4"/>
        <w:numPr>
          <w:ilvl w:val="0"/>
          <w:numId w:val="58"/>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инвариант</w:t>
      </w:r>
      <w:r w:rsidR="004454F3" w:rsidRPr="008C30D6">
        <w:rPr>
          <w:color w:val="000000" w:themeColor="text1"/>
          <w:sz w:val="28"/>
          <w:szCs w:val="28"/>
        </w:rPr>
        <w:t>-</w:t>
      </w:r>
      <w:r w:rsidRPr="008C30D6">
        <w:rPr>
          <w:color w:val="000000" w:themeColor="text1"/>
          <w:sz w:val="28"/>
          <w:szCs w:val="28"/>
        </w:rPr>
        <w:t>вариант қатынасы мен лексика-семантикалық кластар тұрғысынан;</w:t>
      </w:r>
    </w:p>
    <w:p w14:paraId="068F3C9C" w14:textId="77777777" w:rsidR="009356A2" w:rsidRPr="008C30D6" w:rsidRDefault="009356A2" w:rsidP="0005300E">
      <w:pPr>
        <w:pStyle w:val="a4"/>
        <w:numPr>
          <w:ilvl w:val="0"/>
          <w:numId w:val="58"/>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полисемия мен семантикалық вариацияның өзара байланысы тұрғысынан.</w:t>
      </w:r>
    </w:p>
    <w:p w14:paraId="4014EB3D" w14:textId="77777777" w:rsidR="009356A2" w:rsidRPr="008C30D6" w:rsidRDefault="009356A2"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Тілді жүйе ретінде қарастыруда оның ішкі құрылымдық және функционалдық қабаттарының өзара байланысы шешуші рөл атқарады. Солардың ішінде </w:t>
      </w:r>
      <w:r w:rsidRPr="008C30D6">
        <w:rPr>
          <w:rStyle w:val="a6"/>
          <w:b w:val="0"/>
          <w:color w:val="000000" w:themeColor="text1"/>
          <w:sz w:val="28"/>
          <w:szCs w:val="28"/>
          <w:lang w:val="kk-KZ"/>
        </w:rPr>
        <w:t>семантикалық вариативтілік</w:t>
      </w:r>
      <w:r w:rsidRPr="008C30D6">
        <w:rPr>
          <w:b/>
          <w:color w:val="000000" w:themeColor="text1"/>
          <w:sz w:val="28"/>
          <w:szCs w:val="28"/>
          <w:lang w:val="kk-KZ"/>
        </w:rPr>
        <w:t xml:space="preserve"> </w:t>
      </w:r>
      <w:r w:rsidRPr="008C30D6">
        <w:rPr>
          <w:color w:val="000000" w:themeColor="text1"/>
          <w:sz w:val="28"/>
          <w:szCs w:val="28"/>
          <w:lang w:val="kk-KZ"/>
        </w:rPr>
        <w:t>феномені тілдік таңбалардың көпқырлылығын, олардың мағыналық бейімделгіштігін және динамикалық табиғатын айқындайтын басты көрсеткіштердің бірі болып табылады. Бұл ұғым тілдің тұрақтылығы мен өзгергіштігін қатар қамтитын күрделі когнитивтік және коммуникативтік құбылыс ретінде сипатталады.</w:t>
      </w:r>
    </w:p>
    <w:p w14:paraId="7D915055" w14:textId="77777777" w:rsidR="009356A2" w:rsidRPr="008C30D6" w:rsidRDefault="009356A2"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вариативтілік тілдің </w:t>
      </w:r>
      <w:r w:rsidRPr="008C30D6">
        <w:rPr>
          <w:rStyle w:val="a6"/>
          <w:b w:val="0"/>
          <w:color w:val="000000" w:themeColor="text1"/>
          <w:sz w:val="28"/>
          <w:szCs w:val="28"/>
          <w:lang w:val="kk-KZ"/>
        </w:rPr>
        <w:t>инварианттық жүйесі</w:t>
      </w:r>
      <w:r w:rsidRPr="008C30D6">
        <w:rPr>
          <w:color w:val="000000" w:themeColor="text1"/>
          <w:sz w:val="28"/>
          <w:szCs w:val="28"/>
          <w:lang w:val="kk-KZ"/>
        </w:rPr>
        <w:t xml:space="preserve"> мен нақты </w:t>
      </w:r>
      <w:r w:rsidRPr="008C30D6">
        <w:rPr>
          <w:rStyle w:val="a6"/>
          <w:b w:val="0"/>
          <w:color w:val="000000" w:themeColor="text1"/>
          <w:sz w:val="28"/>
          <w:szCs w:val="28"/>
          <w:lang w:val="kk-KZ"/>
        </w:rPr>
        <w:t>варианттық қолданыстарының</w:t>
      </w:r>
      <w:r w:rsidRPr="008C30D6">
        <w:rPr>
          <w:color w:val="000000" w:themeColor="text1"/>
          <w:sz w:val="28"/>
          <w:szCs w:val="28"/>
          <w:lang w:val="kk-KZ"/>
        </w:rPr>
        <w:t xml:space="preserve"> арақатынасында көрініс табады. Тілдік таңбалар (лексема, морфема, синтаксистік құрылым, мәтін) өзінің мазмұндық жағын өзгерте отырып, коммуникативтік жағдаятқа бейімделеді. Бұл бейімделу тілдің табиғи даму заңдылығымен, сондай-ақ адам танымының, әлеуметтік тәжірибенің, мәдени құндылықтардың өзгеруімен тікелей байланысты.</w:t>
      </w:r>
    </w:p>
    <w:p w14:paraId="4AC3D087" w14:textId="64274108" w:rsidR="009356A2" w:rsidRPr="008C30D6" w:rsidRDefault="009356A2"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вариативтілік тек тілдік жүйе ішіндегі құбылыс емес, сонымен қатар </w:t>
      </w:r>
      <w:r w:rsidRPr="008C30D6">
        <w:rPr>
          <w:rStyle w:val="a6"/>
          <w:b w:val="0"/>
          <w:color w:val="000000" w:themeColor="text1"/>
          <w:sz w:val="28"/>
          <w:szCs w:val="28"/>
          <w:lang w:val="kk-KZ"/>
        </w:rPr>
        <w:t>когнитивтік процестермен</w:t>
      </w:r>
      <w:r w:rsidRPr="008C30D6">
        <w:rPr>
          <w:b/>
          <w:color w:val="000000" w:themeColor="text1"/>
          <w:sz w:val="28"/>
          <w:szCs w:val="28"/>
          <w:lang w:val="kk-KZ"/>
        </w:rPr>
        <w:t>,</w:t>
      </w:r>
      <w:r w:rsidRPr="008C30D6">
        <w:rPr>
          <w:color w:val="000000" w:themeColor="text1"/>
          <w:sz w:val="28"/>
          <w:szCs w:val="28"/>
          <w:lang w:val="kk-KZ"/>
        </w:rPr>
        <w:t xml:space="preserve"> яғни адамның дүниені қабылдау, пайымдау және концептуалдау тәсілдерімен де сабақтас. Тіл бірліктерінің семантикалық ауытқулары адамның ойлау жүйесіндегі вариативті репрезентациялар арқылы іске асады. Мысалы, бір ғана </w:t>
      </w:r>
      <w:r w:rsidR="001E14CA" w:rsidRPr="008C30D6">
        <w:rPr>
          <w:color w:val="000000" w:themeColor="text1"/>
          <w:sz w:val="28"/>
          <w:szCs w:val="28"/>
          <w:lang w:val="kk-KZ"/>
        </w:rPr>
        <w:t>«</w:t>
      </w:r>
      <w:r w:rsidRPr="008C30D6">
        <w:rPr>
          <w:color w:val="000000" w:themeColor="text1"/>
          <w:sz w:val="28"/>
          <w:szCs w:val="28"/>
          <w:lang w:val="kk-KZ"/>
        </w:rPr>
        <w:t>жүру</w:t>
      </w:r>
      <w:r w:rsidR="001E14CA" w:rsidRPr="008C30D6">
        <w:rPr>
          <w:color w:val="000000" w:themeColor="text1"/>
          <w:sz w:val="28"/>
          <w:szCs w:val="28"/>
          <w:lang w:val="kk-KZ"/>
        </w:rPr>
        <w:t>»</w:t>
      </w:r>
      <w:r w:rsidRPr="008C30D6">
        <w:rPr>
          <w:color w:val="000000" w:themeColor="text1"/>
          <w:sz w:val="28"/>
          <w:szCs w:val="28"/>
          <w:lang w:val="kk-KZ"/>
        </w:rPr>
        <w:t xml:space="preserve"> етістігі қазақ тілінде қозғалыстың әр түрлі түрлерін білдірсе </w:t>
      </w:r>
      <w:r w:rsidRPr="00034ED1">
        <w:rPr>
          <w:i/>
          <w:color w:val="000000" w:themeColor="text1"/>
          <w:sz w:val="28"/>
          <w:szCs w:val="28"/>
          <w:lang w:val="kk-KZ"/>
        </w:rPr>
        <w:t>(</w:t>
      </w:r>
      <w:r w:rsidR="001E14CA" w:rsidRPr="00034ED1">
        <w:rPr>
          <w:i/>
          <w:color w:val="000000" w:themeColor="text1"/>
          <w:sz w:val="28"/>
          <w:szCs w:val="28"/>
          <w:lang w:val="kk-KZ"/>
        </w:rPr>
        <w:t>«</w:t>
      </w:r>
      <w:r w:rsidRPr="00034ED1">
        <w:rPr>
          <w:i/>
          <w:color w:val="000000" w:themeColor="text1"/>
          <w:sz w:val="28"/>
          <w:szCs w:val="28"/>
          <w:lang w:val="kk-KZ"/>
        </w:rPr>
        <w:t>серуендеу</w:t>
      </w:r>
      <w:r w:rsidR="001E14CA" w:rsidRPr="00034ED1">
        <w:rPr>
          <w:i/>
          <w:color w:val="000000" w:themeColor="text1"/>
          <w:sz w:val="28"/>
          <w:szCs w:val="28"/>
          <w:lang w:val="kk-KZ"/>
        </w:rPr>
        <w:t>»</w:t>
      </w:r>
      <w:r w:rsidRPr="00034ED1">
        <w:rPr>
          <w:i/>
          <w:color w:val="000000" w:themeColor="text1"/>
          <w:sz w:val="28"/>
          <w:szCs w:val="28"/>
          <w:lang w:val="kk-KZ"/>
        </w:rPr>
        <w:t xml:space="preserve">, </w:t>
      </w:r>
      <w:r w:rsidR="001E14CA" w:rsidRPr="00034ED1">
        <w:rPr>
          <w:i/>
          <w:color w:val="000000" w:themeColor="text1"/>
          <w:sz w:val="28"/>
          <w:szCs w:val="28"/>
          <w:lang w:val="kk-KZ"/>
        </w:rPr>
        <w:t>«</w:t>
      </w:r>
      <w:r w:rsidRPr="00034ED1">
        <w:rPr>
          <w:i/>
          <w:color w:val="000000" w:themeColor="text1"/>
          <w:sz w:val="28"/>
          <w:szCs w:val="28"/>
          <w:lang w:val="kk-KZ"/>
        </w:rPr>
        <w:t>қадам басу</w:t>
      </w:r>
      <w:r w:rsidR="001E14CA" w:rsidRPr="00034ED1">
        <w:rPr>
          <w:i/>
          <w:color w:val="000000" w:themeColor="text1"/>
          <w:sz w:val="28"/>
          <w:szCs w:val="28"/>
          <w:lang w:val="kk-KZ"/>
        </w:rPr>
        <w:t>»</w:t>
      </w:r>
      <w:r w:rsidRPr="00034ED1">
        <w:rPr>
          <w:i/>
          <w:color w:val="000000" w:themeColor="text1"/>
          <w:sz w:val="28"/>
          <w:szCs w:val="28"/>
          <w:lang w:val="kk-KZ"/>
        </w:rPr>
        <w:t xml:space="preserve">, </w:t>
      </w:r>
      <w:r w:rsidR="001E14CA" w:rsidRPr="00034ED1">
        <w:rPr>
          <w:i/>
          <w:color w:val="000000" w:themeColor="text1"/>
          <w:sz w:val="28"/>
          <w:szCs w:val="28"/>
          <w:lang w:val="kk-KZ"/>
        </w:rPr>
        <w:t>«</w:t>
      </w:r>
      <w:r w:rsidRPr="00034ED1">
        <w:rPr>
          <w:i/>
          <w:color w:val="000000" w:themeColor="text1"/>
          <w:sz w:val="28"/>
          <w:szCs w:val="28"/>
          <w:lang w:val="kk-KZ"/>
        </w:rPr>
        <w:t>қозғалу</w:t>
      </w:r>
      <w:r w:rsidR="001E14CA" w:rsidRPr="00034ED1">
        <w:rPr>
          <w:i/>
          <w:color w:val="000000" w:themeColor="text1"/>
          <w:sz w:val="28"/>
          <w:szCs w:val="28"/>
          <w:lang w:val="kk-KZ"/>
        </w:rPr>
        <w:t>»</w:t>
      </w:r>
      <w:r w:rsidRPr="008C30D6">
        <w:rPr>
          <w:color w:val="000000" w:themeColor="text1"/>
          <w:sz w:val="28"/>
          <w:szCs w:val="28"/>
          <w:lang w:val="kk-KZ"/>
        </w:rPr>
        <w:t xml:space="preserve">), ағылшын тілінде бұл мағына бірнеше етістікке бөлінеді </w:t>
      </w:r>
      <w:r w:rsidRPr="00034ED1">
        <w:rPr>
          <w:i/>
          <w:color w:val="000000" w:themeColor="text1"/>
          <w:sz w:val="28"/>
          <w:szCs w:val="28"/>
          <w:lang w:val="kk-KZ"/>
        </w:rPr>
        <w:t>(</w:t>
      </w:r>
      <w:r w:rsidR="001E14CA" w:rsidRPr="00034ED1">
        <w:rPr>
          <w:i/>
          <w:color w:val="000000" w:themeColor="text1"/>
          <w:sz w:val="28"/>
          <w:szCs w:val="28"/>
          <w:lang w:val="kk-KZ"/>
        </w:rPr>
        <w:t>«</w:t>
      </w:r>
      <w:r w:rsidRPr="00034ED1">
        <w:rPr>
          <w:i/>
          <w:color w:val="000000" w:themeColor="text1"/>
          <w:sz w:val="28"/>
          <w:szCs w:val="28"/>
          <w:lang w:val="kk-KZ"/>
        </w:rPr>
        <w:t>walk</w:t>
      </w:r>
      <w:r w:rsidR="001E14CA" w:rsidRPr="00034ED1">
        <w:rPr>
          <w:i/>
          <w:color w:val="000000" w:themeColor="text1"/>
          <w:sz w:val="28"/>
          <w:szCs w:val="28"/>
          <w:lang w:val="kk-KZ"/>
        </w:rPr>
        <w:t>»</w:t>
      </w:r>
      <w:r w:rsidRPr="00034ED1">
        <w:rPr>
          <w:i/>
          <w:color w:val="000000" w:themeColor="text1"/>
          <w:sz w:val="28"/>
          <w:szCs w:val="28"/>
          <w:lang w:val="kk-KZ"/>
        </w:rPr>
        <w:t xml:space="preserve">, </w:t>
      </w:r>
      <w:r w:rsidR="001E14CA" w:rsidRPr="00034ED1">
        <w:rPr>
          <w:i/>
          <w:color w:val="000000" w:themeColor="text1"/>
          <w:sz w:val="28"/>
          <w:szCs w:val="28"/>
          <w:lang w:val="kk-KZ"/>
        </w:rPr>
        <w:t>«</w:t>
      </w:r>
      <w:r w:rsidRPr="00034ED1">
        <w:rPr>
          <w:i/>
          <w:color w:val="000000" w:themeColor="text1"/>
          <w:sz w:val="28"/>
          <w:szCs w:val="28"/>
          <w:lang w:val="kk-KZ"/>
        </w:rPr>
        <w:t>go</w:t>
      </w:r>
      <w:r w:rsidR="001E14CA" w:rsidRPr="00034ED1">
        <w:rPr>
          <w:i/>
          <w:color w:val="000000" w:themeColor="text1"/>
          <w:sz w:val="28"/>
          <w:szCs w:val="28"/>
          <w:lang w:val="kk-KZ"/>
        </w:rPr>
        <w:t>»</w:t>
      </w:r>
      <w:r w:rsidRPr="00034ED1">
        <w:rPr>
          <w:i/>
          <w:color w:val="000000" w:themeColor="text1"/>
          <w:sz w:val="28"/>
          <w:szCs w:val="28"/>
          <w:lang w:val="kk-KZ"/>
        </w:rPr>
        <w:t xml:space="preserve">, </w:t>
      </w:r>
      <w:r w:rsidR="001E14CA" w:rsidRPr="00034ED1">
        <w:rPr>
          <w:i/>
          <w:color w:val="000000" w:themeColor="text1"/>
          <w:sz w:val="28"/>
          <w:szCs w:val="28"/>
          <w:lang w:val="kk-KZ"/>
        </w:rPr>
        <w:t>«</w:t>
      </w:r>
      <w:r w:rsidRPr="00034ED1">
        <w:rPr>
          <w:i/>
          <w:color w:val="000000" w:themeColor="text1"/>
          <w:sz w:val="28"/>
          <w:szCs w:val="28"/>
          <w:lang w:val="kk-KZ"/>
        </w:rPr>
        <w:t>move</w:t>
      </w:r>
      <w:r w:rsidR="001E14CA" w:rsidRPr="00034ED1">
        <w:rPr>
          <w:i/>
          <w:color w:val="000000" w:themeColor="text1"/>
          <w:sz w:val="28"/>
          <w:szCs w:val="28"/>
          <w:lang w:val="kk-KZ"/>
        </w:rPr>
        <w:t>»</w:t>
      </w:r>
      <w:r w:rsidRPr="00034ED1">
        <w:rPr>
          <w:i/>
          <w:color w:val="000000" w:themeColor="text1"/>
          <w:sz w:val="28"/>
          <w:szCs w:val="28"/>
          <w:lang w:val="kk-KZ"/>
        </w:rPr>
        <w:t xml:space="preserve">, </w:t>
      </w:r>
      <w:r w:rsidR="001E14CA" w:rsidRPr="00034ED1">
        <w:rPr>
          <w:i/>
          <w:color w:val="000000" w:themeColor="text1"/>
          <w:sz w:val="28"/>
          <w:szCs w:val="28"/>
          <w:lang w:val="kk-KZ"/>
        </w:rPr>
        <w:t>«</w:t>
      </w:r>
      <w:r w:rsidRPr="00034ED1">
        <w:rPr>
          <w:i/>
          <w:color w:val="000000" w:themeColor="text1"/>
          <w:sz w:val="28"/>
          <w:szCs w:val="28"/>
          <w:lang w:val="kk-KZ"/>
        </w:rPr>
        <w:t>travel</w:t>
      </w:r>
      <w:r w:rsidR="001E14CA" w:rsidRPr="00034ED1">
        <w:rPr>
          <w:i/>
          <w:color w:val="000000" w:themeColor="text1"/>
          <w:sz w:val="28"/>
          <w:szCs w:val="28"/>
          <w:lang w:val="kk-KZ"/>
        </w:rPr>
        <w:t>»</w:t>
      </w:r>
      <w:r w:rsidRPr="008C30D6">
        <w:rPr>
          <w:color w:val="000000" w:themeColor="text1"/>
          <w:sz w:val="28"/>
          <w:szCs w:val="28"/>
          <w:lang w:val="kk-KZ"/>
        </w:rPr>
        <w:t xml:space="preserve">). Мұндай семантикалық айырмашылықтар тек тілдік ерекшелік емес, </w:t>
      </w:r>
      <w:r w:rsidRPr="008C30D6">
        <w:rPr>
          <w:rStyle w:val="a6"/>
          <w:b w:val="0"/>
          <w:color w:val="000000" w:themeColor="text1"/>
          <w:sz w:val="28"/>
          <w:szCs w:val="28"/>
          <w:lang w:val="kk-KZ"/>
        </w:rPr>
        <w:t>ұлттық-когнитивтік модельдердің</w:t>
      </w:r>
      <w:r w:rsidRPr="008C30D6">
        <w:rPr>
          <w:color w:val="000000" w:themeColor="text1"/>
          <w:sz w:val="28"/>
          <w:szCs w:val="28"/>
          <w:lang w:val="kk-KZ"/>
        </w:rPr>
        <w:t xml:space="preserve"> көрінісі болып табылады.</w:t>
      </w:r>
    </w:p>
    <w:p w14:paraId="5523AA6D" w14:textId="247897ED" w:rsidR="009356A2" w:rsidRPr="008C30D6" w:rsidRDefault="009356A2"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вариативтіліктің теориялық мәнін түсіну үшін оны </w:t>
      </w:r>
      <w:r w:rsidRPr="008C30D6">
        <w:rPr>
          <w:rStyle w:val="a6"/>
          <w:b w:val="0"/>
          <w:color w:val="000000" w:themeColor="text1"/>
          <w:sz w:val="28"/>
          <w:szCs w:val="28"/>
          <w:lang w:val="kk-KZ"/>
        </w:rPr>
        <w:t>инвариант</w:t>
      </w:r>
      <w:r w:rsidR="004454F3" w:rsidRPr="008C30D6">
        <w:rPr>
          <w:rStyle w:val="a6"/>
          <w:b w:val="0"/>
          <w:color w:val="000000" w:themeColor="text1"/>
          <w:sz w:val="28"/>
          <w:szCs w:val="28"/>
          <w:lang w:val="kk-KZ"/>
        </w:rPr>
        <w:t>-</w:t>
      </w:r>
      <w:r w:rsidRPr="008C30D6">
        <w:rPr>
          <w:rStyle w:val="a6"/>
          <w:b w:val="0"/>
          <w:color w:val="000000" w:themeColor="text1"/>
          <w:sz w:val="28"/>
          <w:szCs w:val="28"/>
          <w:lang w:val="kk-KZ"/>
        </w:rPr>
        <w:t>вариант</w:t>
      </w:r>
      <w:r w:rsidRPr="008C30D6">
        <w:rPr>
          <w:color w:val="000000" w:themeColor="text1"/>
          <w:sz w:val="28"/>
          <w:szCs w:val="28"/>
          <w:lang w:val="kk-KZ"/>
        </w:rPr>
        <w:t xml:space="preserve"> ұғымдарының контексінде қарастыру маңызды. Инвариант белгілі бір мағыналық өзекті, тұрақты ядроны білдірсе, варианттар осы өзектің түрлі қолданыстық бейнелерін көрсетеді. Бұл қатынас тілдің икемділігін, өзгеріске бейім қабілетін дәлелдейді. Сондықтан семантикалық вариативтілік тілдің </w:t>
      </w:r>
      <w:r w:rsidR="001E14CA" w:rsidRPr="008C30D6">
        <w:rPr>
          <w:color w:val="000000" w:themeColor="text1"/>
          <w:sz w:val="28"/>
          <w:szCs w:val="28"/>
          <w:lang w:val="kk-KZ"/>
        </w:rPr>
        <w:t>«</w:t>
      </w:r>
      <w:r w:rsidRPr="008C30D6">
        <w:rPr>
          <w:color w:val="000000" w:themeColor="text1"/>
          <w:sz w:val="28"/>
          <w:szCs w:val="28"/>
          <w:lang w:val="kk-KZ"/>
        </w:rPr>
        <w:t>тірі</w:t>
      </w:r>
      <w:r w:rsidR="001E14CA" w:rsidRPr="008C30D6">
        <w:rPr>
          <w:color w:val="000000" w:themeColor="text1"/>
          <w:sz w:val="28"/>
          <w:szCs w:val="28"/>
          <w:lang w:val="kk-KZ"/>
        </w:rPr>
        <w:t>»</w:t>
      </w:r>
      <w:r w:rsidRPr="008C30D6">
        <w:rPr>
          <w:color w:val="000000" w:themeColor="text1"/>
          <w:sz w:val="28"/>
          <w:szCs w:val="28"/>
          <w:lang w:val="kk-KZ"/>
        </w:rPr>
        <w:t xml:space="preserve"> жүйе екенін, яғни әлеуметтік-танымдық тәжірибемен үздіксіз байланыста дамитынын дәлелдейді.</w:t>
      </w:r>
    </w:p>
    <w:p w14:paraId="2B466E42" w14:textId="64554E07" w:rsidR="009356A2" w:rsidRPr="008C30D6" w:rsidRDefault="009356A2" w:rsidP="003A6B1C">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 xml:space="preserve">Семантикалық вариативтіліктің </w:t>
      </w:r>
      <w:r w:rsidRPr="008C30D6">
        <w:rPr>
          <w:rStyle w:val="a6"/>
          <w:b w:val="0"/>
          <w:color w:val="000000" w:themeColor="text1"/>
          <w:sz w:val="28"/>
          <w:szCs w:val="28"/>
          <w:lang w:val="kk-KZ"/>
        </w:rPr>
        <w:t>функционалдық қыры</w:t>
      </w:r>
      <w:r w:rsidRPr="008C30D6">
        <w:rPr>
          <w:color w:val="000000" w:themeColor="text1"/>
          <w:sz w:val="28"/>
          <w:szCs w:val="28"/>
          <w:lang w:val="kk-KZ"/>
        </w:rPr>
        <w:t xml:space="preserve"> тілдік бірліктердің контекст пен ситуацияға тәуелді өзгерісін сипаттайды. Тіл иесі белгілі бір сөзді немесе тіркесті түрлі мәнде қолдана алады, ал ол қолданыстардың барлығы біртұтас мағыналық өріс құрайды. Мысалы, </w:t>
      </w:r>
      <w:r w:rsidR="001E14CA" w:rsidRPr="008C30D6">
        <w:rPr>
          <w:color w:val="000000" w:themeColor="text1"/>
          <w:sz w:val="28"/>
          <w:szCs w:val="28"/>
          <w:lang w:val="kk-KZ"/>
        </w:rPr>
        <w:t>«</w:t>
      </w:r>
      <w:r w:rsidRPr="008C30D6">
        <w:rPr>
          <w:color w:val="000000" w:themeColor="text1"/>
          <w:sz w:val="28"/>
          <w:szCs w:val="28"/>
          <w:lang w:val="kk-KZ"/>
        </w:rPr>
        <w:t>жарық</w:t>
      </w:r>
      <w:r w:rsidR="001E14CA" w:rsidRPr="008C30D6">
        <w:rPr>
          <w:color w:val="000000" w:themeColor="text1"/>
          <w:sz w:val="28"/>
          <w:szCs w:val="28"/>
          <w:lang w:val="kk-KZ"/>
        </w:rPr>
        <w:t>»</w:t>
      </w:r>
      <w:r w:rsidRPr="008C30D6">
        <w:rPr>
          <w:color w:val="000000" w:themeColor="text1"/>
          <w:sz w:val="28"/>
          <w:szCs w:val="28"/>
          <w:lang w:val="kk-KZ"/>
        </w:rPr>
        <w:t xml:space="preserve"> сөзі физикалық мағынада да (</w:t>
      </w:r>
      <w:r w:rsidR="001E14CA" w:rsidRPr="008C30D6">
        <w:rPr>
          <w:color w:val="000000" w:themeColor="text1"/>
          <w:sz w:val="28"/>
          <w:szCs w:val="28"/>
          <w:lang w:val="kk-KZ"/>
        </w:rPr>
        <w:t>«</w:t>
      </w:r>
      <w:r w:rsidRPr="008C30D6">
        <w:rPr>
          <w:color w:val="000000" w:themeColor="text1"/>
          <w:sz w:val="28"/>
          <w:szCs w:val="28"/>
          <w:lang w:val="kk-KZ"/>
        </w:rPr>
        <w:t>жарық түсті</w:t>
      </w:r>
      <w:r w:rsidR="001E14CA" w:rsidRPr="008C30D6">
        <w:rPr>
          <w:color w:val="000000" w:themeColor="text1"/>
          <w:sz w:val="28"/>
          <w:szCs w:val="28"/>
          <w:lang w:val="kk-KZ"/>
        </w:rPr>
        <w:t>»</w:t>
      </w:r>
      <w:r w:rsidRPr="008C30D6">
        <w:rPr>
          <w:color w:val="000000" w:themeColor="text1"/>
          <w:sz w:val="28"/>
          <w:szCs w:val="28"/>
          <w:lang w:val="kk-KZ"/>
        </w:rPr>
        <w:t>), метафоралық мағынада да (</w:t>
      </w:r>
      <w:r w:rsidR="001E14CA" w:rsidRPr="008C30D6">
        <w:rPr>
          <w:color w:val="000000" w:themeColor="text1"/>
          <w:sz w:val="28"/>
          <w:szCs w:val="28"/>
          <w:lang w:val="kk-KZ"/>
        </w:rPr>
        <w:t>«</w:t>
      </w:r>
      <w:r w:rsidRPr="008C30D6">
        <w:rPr>
          <w:color w:val="000000" w:themeColor="text1"/>
          <w:sz w:val="28"/>
          <w:szCs w:val="28"/>
          <w:lang w:val="kk-KZ"/>
        </w:rPr>
        <w:t>жарық болашақ</w:t>
      </w:r>
      <w:r w:rsidR="001E14CA" w:rsidRPr="008C30D6">
        <w:rPr>
          <w:color w:val="000000" w:themeColor="text1"/>
          <w:sz w:val="28"/>
          <w:szCs w:val="28"/>
          <w:lang w:val="kk-KZ"/>
        </w:rPr>
        <w:t>»</w:t>
      </w:r>
      <w:r w:rsidRPr="008C30D6">
        <w:rPr>
          <w:color w:val="000000" w:themeColor="text1"/>
          <w:sz w:val="28"/>
          <w:szCs w:val="28"/>
          <w:lang w:val="kk-KZ"/>
        </w:rPr>
        <w:t xml:space="preserve">) қолданылады. Мұндай қолданыс </w:t>
      </w:r>
      <w:r w:rsidRPr="008C30D6">
        <w:rPr>
          <w:rStyle w:val="a6"/>
          <w:b w:val="0"/>
          <w:color w:val="000000" w:themeColor="text1"/>
          <w:sz w:val="28"/>
          <w:szCs w:val="28"/>
          <w:lang w:val="kk-KZ"/>
        </w:rPr>
        <w:t>семантикалық транспозицияның</w:t>
      </w:r>
      <w:r w:rsidRPr="008C30D6">
        <w:rPr>
          <w:color w:val="000000" w:themeColor="text1"/>
          <w:sz w:val="28"/>
          <w:szCs w:val="28"/>
          <w:lang w:val="kk-KZ"/>
        </w:rPr>
        <w:t xml:space="preserve"> нәтижесі болып табылады және тілдің бейнелеу, эмоционалдық, экспрессивтік қызметтерін күшейтеді..</w:t>
      </w:r>
    </w:p>
    <w:p w14:paraId="48009399" w14:textId="77777777"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w:t>
      </w:r>
      <w:r w:rsidR="00330E65" w:rsidRPr="008C30D6">
        <w:rPr>
          <w:rFonts w:ascii="Times New Roman" w:eastAsia="Times New Roman" w:hAnsi="Times New Roman" w:cs="Times New Roman"/>
          <w:color w:val="000000" w:themeColor="text1"/>
          <w:sz w:val="28"/>
          <w:szCs w:val="28"/>
          <w:lang w:val="kk-KZ" w:eastAsia="ru-RU"/>
        </w:rPr>
        <w:t>ативтіліктің басты ерекшелігі-</w:t>
      </w:r>
      <w:r w:rsidRPr="008C30D6">
        <w:rPr>
          <w:rFonts w:ascii="Times New Roman" w:eastAsia="Times New Roman" w:hAnsi="Times New Roman" w:cs="Times New Roman"/>
          <w:color w:val="000000" w:themeColor="text1"/>
          <w:sz w:val="28"/>
          <w:szCs w:val="28"/>
          <w:lang w:val="kk-KZ" w:eastAsia="ru-RU"/>
        </w:rPr>
        <w:t>тілдің икемді, динамикалық сипатын қамтамасыз етуінде. Тіл қоғам өмірінің әр саласында үздіксіз өзгерістерге ұшырап отырады: жаңа ұғымдар мен құбылыстар пайда болады, бұрынғы мағыналар кеңейеді немесе тарылып, жаңа контекстермен толығады. Мұндай өзгерістердің барлығы семантикалық вариативтіліктің нәтижесі болып табылады.</w:t>
      </w:r>
    </w:p>
    <w:p w14:paraId="592B2235" w14:textId="77777777"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Тілдік жүйе тұрақтылық пен өзгергіштіктің тепе-теңдігін сақтай отырып, өз құрылымын жаңартады. </w:t>
      </w:r>
      <w:r w:rsidRPr="008C30D6">
        <w:rPr>
          <w:rFonts w:ascii="Times New Roman" w:eastAsia="Times New Roman" w:hAnsi="Times New Roman" w:cs="Times New Roman"/>
          <w:bCs/>
          <w:i/>
          <w:color w:val="000000" w:themeColor="text1"/>
          <w:sz w:val="28"/>
          <w:szCs w:val="28"/>
          <w:lang w:val="kk-KZ" w:eastAsia="ru-RU"/>
        </w:rPr>
        <w:t>Вариативтілік</w:t>
      </w:r>
      <w:r w:rsidRPr="008C30D6">
        <w:rPr>
          <w:rFonts w:ascii="Times New Roman" w:eastAsia="Times New Roman" w:hAnsi="Times New Roman" w:cs="Times New Roman"/>
          <w:color w:val="000000" w:themeColor="text1"/>
          <w:sz w:val="28"/>
          <w:szCs w:val="28"/>
          <w:lang w:val="kk-KZ" w:eastAsia="ru-RU"/>
        </w:rPr>
        <w:t xml:space="preserve"> осы тепе-теңдікті қамтамасыз ететін табиғи механизмдердің бірі ретінде қызмет етеді. Инварианттық мағына жүйенің тұрақты өзегін сақтаса, вариативті мағыналар тілдің бейімделгіштік қабілетін күшейтеді.</w:t>
      </w:r>
    </w:p>
    <w:p w14:paraId="66CC2BFC" w14:textId="77777777"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вариативтіліктің тілдік қызметін төмендегідей топтастыруға болады:</w:t>
      </w:r>
    </w:p>
    <w:p w14:paraId="41C04F7E" w14:textId="07E673AA"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Коммуникативтік функция</w:t>
      </w:r>
      <w:r w:rsidR="0084568B">
        <w:rPr>
          <w:rFonts w:ascii="Times New Roman" w:eastAsia="Times New Roman" w:hAnsi="Times New Roman" w:cs="Times New Roman"/>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 xml:space="preserve">вариативтілік сөйлеуші мен тыңдаушы арасындағы ақпарат алмасудың икемділігін арттырады. Бір ұғымды әр түрлі тәсілмен беру мүмкіндігі коммуникацияның тиімділігін арттырады. Мысалы,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жүрек</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сөзі биологиялық тұрғыдан да, метафоралық (сезім, батырлық, қайсарлық) тұрғыдан да қолданыла алады. Бұл контекстік бейімделудің нәтижесі.</w:t>
      </w:r>
    </w:p>
    <w:p w14:paraId="09B672AA" w14:textId="448549F9"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Когнитивтік функция</w:t>
      </w:r>
      <w:r w:rsidR="0084568B">
        <w:rPr>
          <w:rFonts w:ascii="Times New Roman" w:eastAsia="Times New Roman" w:hAnsi="Times New Roman" w:cs="Times New Roman"/>
          <w:color w:val="000000" w:themeColor="text1"/>
          <w:sz w:val="28"/>
          <w:szCs w:val="28"/>
          <w:lang w:val="kk-KZ" w:eastAsia="ru-RU"/>
        </w:rPr>
        <w:t xml:space="preserve"> </w:t>
      </w:r>
      <w:r w:rsidR="00312AA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семантикалық вариация адамның ойлау жүйесіндегі концепт құрылымымен тығыз байланысты. Әрбір тілдік бірлік адамның дүниетанымдық тәжірибесін бейнелейді, ал вариативтілік сол тәжірибенің көпқырлылығын көрсетеді. Тілдік таңбада сақталған мағыналық реңктер когнитивтік картинаның күрделілігін айқындайды.</w:t>
      </w:r>
    </w:p>
    <w:p w14:paraId="375987B9" w14:textId="033352D7"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Әлеуметтік функция</w:t>
      </w:r>
      <w:r w:rsidRPr="008C30D6">
        <w:rPr>
          <w:rFonts w:ascii="Times New Roman" w:eastAsia="Times New Roman" w:hAnsi="Times New Roman" w:cs="Times New Roman"/>
          <w:color w:val="000000" w:themeColor="text1"/>
          <w:sz w:val="28"/>
          <w:szCs w:val="28"/>
          <w:lang w:val="kk-KZ" w:eastAsia="ru-RU"/>
        </w:rPr>
        <w:t xml:space="preserve"> </w:t>
      </w:r>
      <w:r w:rsidR="00312AA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тілдік вариациялар қоғам мүшелерінің әлеуметтік ерекшеліктерін (аймақтық, кәсіби, жас ерекшеліктерін) бейнелейді. Бір сөздің әртүрлі әлеуметтік ортада әртүрлі мағынада қолданылуы тілдің әлеуметтік стратификациясын көрсетеді. Мысалы, кәсіби жаргондар немесе диалектілік ерекшеліктер семантикалық вариативтіліктің әлеуметтік көрінісін құрайды.</w:t>
      </w:r>
    </w:p>
    <w:p w14:paraId="00B8A53E" w14:textId="55258253"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Эстетикалық және экспрессивтік функция</w:t>
      </w:r>
      <w:r w:rsidRPr="008C30D6">
        <w:rPr>
          <w:rFonts w:ascii="Times New Roman" w:eastAsia="Times New Roman" w:hAnsi="Times New Roman" w:cs="Times New Roman"/>
          <w:color w:val="000000" w:themeColor="text1"/>
          <w:sz w:val="28"/>
          <w:szCs w:val="28"/>
          <w:lang w:val="kk-KZ" w:eastAsia="ru-RU"/>
        </w:rPr>
        <w:t xml:space="preserve"> </w:t>
      </w:r>
      <w:r w:rsidR="00312AA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тілдің бейнелілік, эмоциялық әсер ету қабілеті де семантикалық вариациямен тікелей байланысты. Бір ғана сөздің түрлі контексте әртүрлі эмоциялық бояуға ие болуы (мысалы, </w:t>
      </w:r>
      <w:r w:rsidR="00312AA1"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суық</w:t>
      </w:r>
      <w:r w:rsidR="00312AA1"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312AA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физикалық және психологиялық мағынада) тілдің көркемдік әлеуетін күшейтеді.</w:t>
      </w:r>
    </w:p>
    <w:p w14:paraId="46A7F79E" w14:textId="77777777" w:rsidR="009356A2" w:rsidRPr="008C30D6" w:rsidRDefault="009356A2"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вариативтілік тілдің барлық деңгейінде көрініс табады: лексикалық, морфологиялық, синтаксистік және прагматикалық деңгейлердің әрқайсысы мағыналық вариация тудыра алады. Мысалы, сөзжасамда түбірдің </w:t>
      </w:r>
      <w:r w:rsidRPr="008C30D6">
        <w:rPr>
          <w:rFonts w:ascii="Times New Roman" w:eastAsia="Times New Roman" w:hAnsi="Times New Roman" w:cs="Times New Roman"/>
          <w:color w:val="000000" w:themeColor="text1"/>
          <w:sz w:val="28"/>
          <w:szCs w:val="28"/>
          <w:lang w:val="kk-KZ" w:eastAsia="ru-RU"/>
        </w:rPr>
        <w:lastRenderedPageBreak/>
        <w:t>мағыналық кеңеюі немесе тарылуы байқалса, синтаксистік деңгейде сөз тіркестерінің әртүрлі құрылымдық үлгілері жаңа реңктер қалыптастырады</w:t>
      </w:r>
      <w:r w:rsidR="00A32E7E" w:rsidRPr="008C30D6">
        <w:rPr>
          <w:rFonts w:ascii="Times New Roman" w:eastAsia="Times New Roman" w:hAnsi="Times New Roman" w:cs="Times New Roman"/>
          <w:color w:val="000000" w:themeColor="text1"/>
          <w:sz w:val="28"/>
          <w:szCs w:val="28"/>
          <w:lang w:val="kk-KZ" w:eastAsia="ru-RU"/>
        </w:rPr>
        <w:t>.</w:t>
      </w:r>
    </w:p>
    <w:p w14:paraId="34D335CD"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вариативтілікті тіл жүйесінің құрамдас бөлігі ретінде қарастырғанда оның үш негізгі сипаттамасы ерекше назар аударады: </w:t>
      </w:r>
      <w:r w:rsidRPr="008C30D6">
        <w:rPr>
          <w:rFonts w:ascii="Times New Roman" w:eastAsia="Times New Roman" w:hAnsi="Times New Roman" w:cs="Times New Roman"/>
          <w:bCs/>
          <w:color w:val="000000" w:themeColor="text1"/>
          <w:sz w:val="28"/>
          <w:szCs w:val="28"/>
          <w:lang w:val="kk-KZ" w:eastAsia="ru-RU"/>
        </w:rPr>
        <w:t>иерархиялық</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парадигматикалық</w:t>
      </w:r>
      <w:r w:rsidRPr="008C30D6">
        <w:rPr>
          <w:rFonts w:ascii="Times New Roman" w:eastAsia="Times New Roman" w:hAnsi="Times New Roman" w:cs="Times New Roman"/>
          <w:color w:val="000000" w:themeColor="text1"/>
          <w:sz w:val="28"/>
          <w:szCs w:val="28"/>
          <w:lang w:val="kk-KZ" w:eastAsia="ru-RU"/>
        </w:rPr>
        <w:t xml:space="preserve"> және </w:t>
      </w:r>
      <w:r w:rsidRPr="008C30D6">
        <w:rPr>
          <w:rFonts w:ascii="Times New Roman" w:eastAsia="Times New Roman" w:hAnsi="Times New Roman" w:cs="Times New Roman"/>
          <w:bCs/>
          <w:color w:val="000000" w:themeColor="text1"/>
          <w:sz w:val="28"/>
          <w:szCs w:val="28"/>
          <w:lang w:val="kk-KZ" w:eastAsia="ru-RU"/>
        </w:rPr>
        <w:t>функционалдық</w:t>
      </w:r>
      <w:r w:rsidRPr="008C30D6">
        <w:rPr>
          <w:rFonts w:ascii="Times New Roman" w:eastAsia="Times New Roman" w:hAnsi="Times New Roman" w:cs="Times New Roman"/>
          <w:color w:val="000000" w:themeColor="text1"/>
          <w:sz w:val="28"/>
          <w:szCs w:val="28"/>
          <w:lang w:val="kk-KZ" w:eastAsia="ru-RU"/>
        </w:rPr>
        <w:t>.</w:t>
      </w:r>
    </w:p>
    <w:p w14:paraId="25C3D0C4"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Иерархиялық сипат</w:t>
      </w:r>
      <w:r w:rsidRPr="008C30D6">
        <w:rPr>
          <w:rFonts w:ascii="Times New Roman" w:eastAsia="Times New Roman" w:hAnsi="Times New Roman" w:cs="Times New Roman"/>
          <w:color w:val="000000" w:themeColor="text1"/>
          <w:sz w:val="28"/>
          <w:szCs w:val="28"/>
          <w:lang w:val="kk-KZ" w:eastAsia="ru-RU"/>
        </w:rPr>
        <w:t xml:space="preserve"> тілдік жүйедегі мағыналардың өзара тәуелділігін білдіреді. Тілдің бір деңгейіндегі мағыналық өзгеріс басқа деңгейлерге әсер етуі мүмкін. Мысалы, лексикалық мағынаның ауысуы синтаксистік құрылымның да қайта ұйымдасуына әкеледі.</w:t>
      </w:r>
    </w:p>
    <w:p w14:paraId="642CBA21" w14:textId="3A7B3B54"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Парадигматикалық сипат</w:t>
      </w:r>
      <w:r w:rsidRPr="008C30D6">
        <w:rPr>
          <w:rFonts w:ascii="Times New Roman" w:eastAsia="Times New Roman" w:hAnsi="Times New Roman" w:cs="Times New Roman"/>
          <w:color w:val="000000" w:themeColor="text1"/>
          <w:sz w:val="28"/>
          <w:szCs w:val="28"/>
          <w:lang w:val="kk-KZ" w:eastAsia="ru-RU"/>
        </w:rPr>
        <w:t xml:space="preserve"> </w:t>
      </w:r>
      <w:r w:rsidR="0084568B">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мағыналардың бір-біріне баламалық қатынаста болу қабілеті. Бір мағына бірнеше тілдік бірліктер арқылы берілуі мүмкін (синонимия құбылысы).</w:t>
      </w:r>
    </w:p>
    <w:p w14:paraId="22ED7668" w14:textId="2CDD55A1"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color w:val="000000" w:themeColor="text1"/>
          <w:sz w:val="28"/>
          <w:szCs w:val="28"/>
          <w:lang w:val="kk-KZ" w:eastAsia="ru-RU"/>
        </w:rPr>
        <w:t>Функционалдық сипат</w:t>
      </w:r>
      <w:r w:rsidRPr="008C30D6">
        <w:rPr>
          <w:rFonts w:ascii="Times New Roman" w:eastAsia="Times New Roman" w:hAnsi="Times New Roman" w:cs="Times New Roman"/>
          <w:color w:val="000000" w:themeColor="text1"/>
          <w:sz w:val="28"/>
          <w:szCs w:val="28"/>
          <w:lang w:val="kk-KZ" w:eastAsia="ru-RU"/>
        </w:rPr>
        <w:t xml:space="preserve"> </w:t>
      </w:r>
      <w:r w:rsidR="0084568B">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мағынаның контекстке бейімделу және сөйлеу актісінде нақты қызмет атқару қабілеті.</w:t>
      </w:r>
    </w:p>
    <w:p w14:paraId="0AE43546"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Бұл сипаттар семантикалық вариативтіліктің тек кездейсоқ құбылыс емес, тілдің жүйелік қасиеті екенін дәлелдейді.</w:t>
      </w:r>
    </w:p>
    <w:p w14:paraId="6FDC6876"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вариативтілікті зерттеу ХХ ғасырдың екінші жартысынан бастап лингвистикадағы маңызды тақырыптардың біріне айналды. Бұл мәселені талдауда әртүрлі ғылыми мектептердің көзқарастары қалыптасты:</w:t>
      </w:r>
    </w:p>
    <w:p w14:paraId="75A0733F" w14:textId="422ADDF3"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Құрылымдық лингвистикада</w:t>
      </w:r>
      <w:r w:rsidR="00CF7E5C" w:rsidRPr="008C30D6">
        <w:rPr>
          <w:rFonts w:ascii="Times New Roman" w:eastAsia="Times New Roman" w:hAnsi="Times New Roman" w:cs="Times New Roman"/>
          <w:color w:val="000000" w:themeColor="text1"/>
          <w:sz w:val="28"/>
          <w:szCs w:val="28"/>
          <w:lang w:val="kk-KZ" w:eastAsia="ru-RU"/>
        </w:rPr>
        <w:t xml:space="preserve"> (Ф.</w:t>
      </w:r>
      <w:r w:rsidR="0084568B">
        <w:rPr>
          <w:rFonts w:ascii="Times New Roman" w:eastAsia="Times New Roman" w:hAnsi="Times New Roman" w:cs="Times New Roman"/>
          <w:color w:val="000000" w:themeColor="text1"/>
          <w:sz w:val="28"/>
          <w:szCs w:val="28"/>
          <w:lang w:val="kk-KZ" w:eastAsia="ru-RU"/>
        </w:rPr>
        <w:t> </w:t>
      </w:r>
      <w:r w:rsidR="00CF7E5C" w:rsidRPr="008C30D6">
        <w:rPr>
          <w:rFonts w:ascii="Times New Roman" w:eastAsia="Times New Roman" w:hAnsi="Times New Roman" w:cs="Times New Roman"/>
          <w:color w:val="000000" w:themeColor="text1"/>
          <w:sz w:val="28"/>
          <w:szCs w:val="28"/>
          <w:lang w:val="kk-KZ" w:eastAsia="ru-RU"/>
        </w:rPr>
        <w:t>де Соссюр, Р. Якобсон, Л. </w:t>
      </w:r>
      <w:r w:rsidRPr="008C30D6">
        <w:rPr>
          <w:rFonts w:ascii="Times New Roman" w:eastAsia="Times New Roman" w:hAnsi="Times New Roman" w:cs="Times New Roman"/>
          <w:color w:val="000000" w:themeColor="text1"/>
          <w:sz w:val="28"/>
          <w:szCs w:val="28"/>
          <w:lang w:val="kk-KZ" w:eastAsia="ru-RU"/>
        </w:rPr>
        <w:t>Ельмслев) семантикалық вариативтілік тілдің таңбалық жүйесінің ішкі қатынастарынан туындайтын құбылыс ретінде қарастырылады.</w:t>
      </w:r>
    </w:p>
    <w:p w14:paraId="277225CF" w14:textId="2BB42E45"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eastAsia="ru-RU"/>
        </w:rPr>
        <w:t>Функционалды бағытта</w:t>
      </w:r>
      <w:r w:rsidR="00CF7E5C" w:rsidRPr="008C30D6">
        <w:rPr>
          <w:rFonts w:ascii="Times New Roman" w:eastAsia="Times New Roman" w:hAnsi="Times New Roman" w:cs="Times New Roman"/>
          <w:color w:val="000000" w:themeColor="text1"/>
          <w:sz w:val="28"/>
          <w:szCs w:val="28"/>
          <w:lang w:eastAsia="ru-RU"/>
        </w:rPr>
        <w:t xml:space="preserve"> (М.А.</w:t>
      </w:r>
      <w:r w:rsidR="00CF7E5C" w:rsidRPr="008C30D6">
        <w:rPr>
          <w:rFonts w:ascii="Times New Roman" w:eastAsia="Times New Roman" w:hAnsi="Times New Roman" w:cs="Times New Roman"/>
          <w:color w:val="000000" w:themeColor="text1"/>
          <w:sz w:val="28"/>
          <w:szCs w:val="28"/>
          <w:lang w:val="kk-KZ" w:eastAsia="ru-RU"/>
        </w:rPr>
        <w:t> </w:t>
      </w:r>
      <w:r w:rsidR="00CF7E5C" w:rsidRPr="008C30D6">
        <w:rPr>
          <w:rFonts w:ascii="Times New Roman" w:eastAsia="Times New Roman" w:hAnsi="Times New Roman" w:cs="Times New Roman"/>
          <w:color w:val="000000" w:themeColor="text1"/>
          <w:sz w:val="28"/>
          <w:szCs w:val="28"/>
          <w:lang w:eastAsia="ru-RU"/>
        </w:rPr>
        <w:t>Холлидей, Дж.</w:t>
      </w:r>
      <w:r w:rsidR="00CF7E5C" w:rsidRPr="008C30D6">
        <w:rPr>
          <w:rFonts w:ascii="Times New Roman" w:eastAsia="Times New Roman" w:hAnsi="Times New Roman" w:cs="Times New Roman"/>
          <w:color w:val="000000" w:themeColor="text1"/>
          <w:sz w:val="28"/>
          <w:szCs w:val="28"/>
          <w:lang w:val="kk-KZ" w:eastAsia="ru-RU"/>
        </w:rPr>
        <w:t> Фирт, Г. </w:t>
      </w:r>
      <w:r w:rsidRPr="008C30D6">
        <w:rPr>
          <w:rFonts w:ascii="Times New Roman" w:eastAsia="Times New Roman" w:hAnsi="Times New Roman" w:cs="Times New Roman"/>
          <w:color w:val="000000" w:themeColor="text1"/>
          <w:sz w:val="28"/>
          <w:szCs w:val="28"/>
          <w:lang w:val="kk-KZ" w:eastAsia="ru-RU"/>
        </w:rPr>
        <w:t>Левинсон) вариативтіліктің сөйлеу жағдайына тәуелділігі, коммуникативтік мақсатқа сай өзгеруі басты назарға алынады.</w:t>
      </w:r>
    </w:p>
    <w:p w14:paraId="61213BA8" w14:textId="5776D7D8"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eastAsia="ru-RU"/>
        </w:rPr>
        <w:t>Когнитивтік лингвистикада</w:t>
      </w:r>
      <w:r w:rsidRPr="008C30D6">
        <w:rPr>
          <w:rFonts w:ascii="Times New Roman" w:eastAsia="Times New Roman" w:hAnsi="Times New Roman" w:cs="Times New Roman"/>
          <w:color w:val="000000" w:themeColor="text1"/>
          <w:sz w:val="28"/>
          <w:szCs w:val="28"/>
          <w:lang w:eastAsia="ru-RU"/>
        </w:rPr>
        <w:t xml:space="preserve"> (Дж.</w:t>
      </w:r>
      <w:r w:rsidR="00CF7E5C" w:rsidRPr="008C30D6">
        <w:rPr>
          <w:rFonts w:ascii="Times New Roman" w:eastAsia="Times New Roman" w:hAnsi="Times New Roman" w:cs="Times New Roman"/>
          <w:color w:val="000000" w:themeColor="text1"/>
          <w:sz w:val="28"/>
          <w:szCs w:val="28"/>
          <w:lang w:val="kk-KZ" w:eastAsia="ru-RU"/>
        </w:rPr>
        <w:t> Лакофф, Р. </w:t>
      </w:r>
      <w:r w:rsidRPr="008C30D6">
        <w:rPr>
          <w:rFonts w:ascii="Times New Roman" w:eastAsia="Times New Roman" w:hAnsi="Times New Roman" w:cs="Times New Roman"/>
          <w:color w:val="000000" w:themeColor="text1"/>
          <w:sz w:val="28"/>
          <w:szCs w:val="28"/>
          <w:lang w:val="kk-KZ" w:eastAsia="ru-RU"/>
        </w:rPr>
        <w:t>Ла</w:t>
      </w:r>
      <w:r w:rsidR="00CF7E5C" w:rsidRPr="008C30D6">
        <w:rPr>
          <w:rFonts w:ascii="Times New Roman" w:eastAsia="Times New Roman" w:hAnsi="Times New Roman" w:cs="Times New Roman"/>
          <w:color w:val="000000" w:themeColor="text1"/>
          <w:sz w:val="28"/>
          <w:szCs w:val="28"/>
          <w:lang w:val="kk-KZ" w:eastAsia="ru-RU"/>
        </w:rPr>
        <w:t>нгакер, Дж. Фоконье, Е. </w:t>
      </w:r>
      <w:r w:rsidRPr="008C30D6">
        <w:rPr>
          <w:rFonts w:ascii="Times New Roman" w:eastAsia="Times New Roman" w:hAnsi="Times New Roman" w:cs="Times New Roman"/>
          <w:color w:val="000000" w:themeColor="text1"/>
          <w:sz w:val="28"/>
          <w:szCs w:val="28"/>
          <w:lang w:val="kk-KZ" w:eastAsia="ru-RU"/>
        </w:rPr>
        <w:t>Кубрякова) семантикалық вариацияның танымдық негіздері, яғни концептуалдық модельдердің динамикасы зерттеледі.</w:t>
      </w:r>
    </w:p>
    <w:p w14:paraId="52FA847B" w14:textId="2654DCBD" w:rsidR="00A32E7E" w:rsidRPr="008C30D6" w:rsidRDefault="00CF7E5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 xml:space="preserve">Әлеуметтік </w:t>
      </w:r>
      <w:r w:rsidR="00A32E7E" w:rsidRPr="008C30D6">
        <w:rPr>
          <w:rFonts w:ascii="Times New Roman" w:eastAsia="Times New Roman" w:hAnsi="Times New Roman" w:cs="Times New Roman"/>
          <w:bCs/>
          <w:i/>
          <w:iCs/>
          <w:color w:val="000000" w:themeColor="text1"/>
          <w:sz w:val="28"/>
          <w:szCs w:val="28"/>
          <w:lang w:val="kk-KZ" w:eastAsia="ru-RU"/>
        </w:rPr>
        <w:t>лингвистикада</w:t>
      </w:r>
      <w:r w:rsidRPr="008C30D6">
        <w:rPr>
          <w:rFonts w:ascii="Times New Roman" w:eastAsia="Times New Roman" w:hAnsi="Times New Roman" w:cs="Times New Roman"/>
          <w:color w:val="000000" w:themeColor="text1"/>
          <w:sz w:val="28"/>
          <w:szCs w:val="28"/>
          <w:lang w:val="kk-KZ" w:eastAsia="ru-RU"/>
        </w:rPr>
        <w:t xml:space="preserve"> (У. Лабов, П. </w:t>
      </w:r>
      <w:r w:rsidR="00A32E7E" w:rsidRPr="008C30D6">
        <w:rPr>
          <w:rFonts w:ascii="Times New Roman" w:eastAsia="Times New Roman" w:hAnsi="Times New Roman" w:cs="Times New Roman"/>
          <w:color w:val="000000" w:themeColor="text1"/>
          <w:sz w:val="28"/>
          <w:szCs w:val="28"/>
          <w:lang w:val="kk-KZ" w:eastAsia="ru-RU"/>
        </w:rPr>
        <w:t>Трудгилл) вариативтілік әлеуметтік стратификация тұрғысынан сипатталып, мағынаның әлеуметтік жағдайға тәуелді ауысуы талданады.</w:t>
      </w:r>
    </w:p>
    <w:p w14:paraId="6FB94476"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Бұл бағыттардың барлығы семантикалық вариативтіліктің көпқырлылығын, оның тілдік, когнитивтік және әлеуметтік табиғатын тұтас қарастыру қажеттігін көрсетеді.</w:t>
      </w:r>
    </w:p>
    <w:p w14:paraId="318464A5" w14:textId="54AA8C1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Тіл</w:t>
      </w:r>
      <w:r w:rsidR="0084568B">
        <w:rPr>
          <w:rFonts w:ascii="Times New Roman" w:eastAsia="Times New Roman" w:hAnsi="Times New Roman" w:cs="Times New Roman"/>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 xml:space="preserve">қоғамның, мәдениеттің және танымдық эволюцияның айнасы. Ол өзінің табиғатында үнемі қозғалыста, үздіксіз өзгеріс үстінде болады. Бұл қозғалыстың ішкі механизмі </w:t>
      </w:r>
      <w:r w:rsidR="0084568B">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семантикалық вариативтілік</w:t>
      </w:r>
      <w:r w:rsidRPr="008C30D6">
        <w:rPr>
          <w:rFonts w:ascii="Times New Roman" w:eastAsia="Times New Roman" w:hAnsi="Times New Roman" w:cs="Times New Roman"/>
          <w:color w:val="000000" w:themeColor="text1"/>
          <w:sz w:val="28"/>
          <w:szCs w:val="28"/>
          <w:lang w:val="kk-KZ" w:eastAsia="ru-RU"/>
        </w:rPr>
        <w:t>. Мағыналардың өзгеріске бейім болуы тілдің өміршеңдігін, тарихи сабақтастығын және бейімделу қабілетін қамтамасыз етеді.</w:t>
      </w:r>
    </w:p>
    <w:p w14:paraId="3F15D87F"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вариативтілік тілдің дамуындағы </w:t>
      </w:r>
      <w:r w:rsidRPr="008C30D6">
        <w:rPr>
          <w:rFonts w:ascii="Times New Roman" w:eastAsia="Times New Roman" w:hAnsi="Times New Roman" w:cs="Times New Roman"/>
          <w:bCs/>
          <w:color w:val="000000" w:themeColor="text1"/>
          <w:sz w:val="28"/>
          <w:szCs w:val="28"/>
          <w:lang w:val="kk-KZ" w:eastAsia="ru-RU"/>
        </w:rPr>
        <w:t>жаңару мен жүйеліліктің тепе-теңдігін</w:t>
      </w:r>
      <w:r w:rsidRPr="008C30D6">
        <w:rPr>
          <w:rFonts w:ascii="Times New Roman" w:eastAsia="Times New Roman" w:hAnsi="Times New Roman" w:cs="Times New Roman"/>
          <w:color w:val="000000" w:themeColor="text1"/>
          <w:sz w:val="28"/>
          <w:szCs w:val="28"/>
          <w:lang w:val="kk-KZ" w:eastAsia="ru-RU"/>
        </w:rPr>
        <w:t xml:space="preserve"> ұстап тұрады. Егер тіл тек инварианттарға ғана сүйенсе, ол қатып қалған, статикалық жүйеге айналар еді. Керісінше, тек вариативті элементтердің басым болуы тілдік норманы бұзып, коммуникацияны күрделендірер еді. Осы екі процестің үйлесімі тілдің органикалық даму заңдылығын қалыптастырады.</w:t>
      </w:r>
    </w:p>
    <w:p w14:paraId="441F4FB6" w14:textId="379410FF"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lastRenderedPageBreak/>
        <w:t xml:space="preserve">Мысалы, қазақ тіліндегі кейбір көне мағыналар жаңа семантикалық қабаттармен толықты.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Желі</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сөзі дәстүрлі түрде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мал байлайтын орын</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деген мағынада қолданылса, қазіргі заман контексінде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интернет желісі</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байланыс желісі</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мағыналарын иеленді. Бұл өзгеріс </w:t>
      </w:r>
      <w:r w:rsidRPr="008C30D6">
        <w:rPr>
          <w:rFonts w:ascii="Times New Roman" w:eastAsia="Times New Roman" w:hAnsi="Times New Roman" w:cs="Times New Roman"/>
          <w:bCs/>
          <w:color w:val="000000" w:themeColor="text1"/>
          <w:sz w:val="28"/>
          <w:szCs w:val="28"/>
          <w:lang w:val="kk-KZ" w:eastAsia="ru-RU"/>
        </w:rPr>
        <w:t>мағынаның семантикалық кеңеюінің</w:t>
      </w:r>
      <w:r w:rsidRPr="008C30D6">
        <w:rPr>
          <w:rFonts w:ascii="Times New Roman" w:eastAsia="Times New Roman" w:hAnsi="Times New Roman" w:cs="Times New Roman"/>
          <w:color w:val="000000" w:themeColor="text1"/>
          <w:sz w:val="28"/>
          <w:szCs w:val="28"/>
          <w:lang w:val="kk-KZ" w:eastAsia="ru-RU"/>
        </w:rPr>
        <w:t xml:space="preserve"> (semantic extension) нақты мысалы болып табылады. Осындай семантикалық трансформациялар тілдің әлеуметтік-мәдени және технологиялық дамуымен тікелей байланысты.</w:t>
      </w:r>
    </w:p>
    <w:p w14:paraId="0041CF37" w14:textId="430A2312"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Ағылшын тілінде де ұқсас құбылыстар байқалады: мысалы, </w:t>
      </w:r>
      <w:r w:rsidRPr="008C30D6">
        <w:rPr>
          <w:rFonts w:ascii="Times New Roman" w:eastAsia="Times New Roman" w:hAnsi="Times New Roman" w:cs="Times New Roman"/>
          <w:i/>
          <w:iCs/>
          <w:color w:val="000000" w:themeColor="text1"/>
          <w:sz w:val="28"/>
          <w:szCs w:val="28"/>
          <w:lang w:val="kk-KZ" w:eastAsia="ru-RU"/>
        </w:rPr>
        <w:t>mouse</w:t>
      </w:r>
      <w:r w:rsidRPr="008C30D6">
        <w:rPr>
          <w:rFonts w:ascii="Times New Roman" w:eastAsia="Times New Roman" w:hAnsi="Times New Roman" w:cs="Times New Roman"/>
          <w:color w:val="000000" w:themeColor="text1"/>
          <w:sz w:val="28"/>
          <w:szCs w:val="28"/>
          <w:lang w:val="kk-KZ" w:eastAsia="ru-RU"/>
        </w:rPr>
        <w:t xml:space="preserve"> сөзі алғашқыда тек жануарды білдірсе, қазіргі кезде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компьютер тінтуірі</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мағынасында да қолданылады. Бұл </w:t>
      </w:r>
      <w:r w:rsidR="0084568B">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метафоралану арқылы семантикалық вариацияның қалыптасуының</w:t>
      </w:r>
      <w:r w:rsidRPr="008C30D6">
        <w:rPr>
          <w:rFonts w:ascii="Times New Roman" w:eastAsia="Times New Roman" w:hAnsi="Times New Roman" w:cs="Times New Roman"/>
          <w:color w:val="000000" w:themeColor="text1"/>
          <w:sz w:val="28"/>
          <w:szCs w:val="28"/>
          <w:lang w:val="kk-KZ" w:eastAsia="ru-RU"/>
        </w:rPr>
        <w:t xml:space="preserve"> айқын көрінісі. Осы тұрғыдан қарағанда, семантикалық вариативтілік тілдің бейімделу қабілетін арттыратын, жаңа коммуникациялық қажеттіліктерге жауап беретін динамикалық тетік ретінде сипатталады.</w:t>
      </w:r>
    </w:p>
    <w:p w14:paraId="77B71924"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вариативтіліктің динамикасы тілдік мағыналардың </w:t>
      </w:r>
      <w:r w:rsidRPr="008C30D6">
        <w:rPr>
          <w:rFonts w:ascii="Times New Roman" w:eastAsia="Times New Roman" w:hAnsi="Times New Roman" w:cs="Times New Roman"/>
          <w:bCs/>
          <w:color w:val="000000" w:themeColor="text1"/>
          <w:sz w:val="28"/>
          <w:szCs w:val="28"/>
          <w:lang w:val="kk-KZ" w:eastAsia="ru-RU"/>
        </w:rPr>
        <w:t>реинтерпретация</w:t>
      </w:r>
      <w:r w:rsidRPr="008C30D6">
        <w:rPr>
          <w:rFonts w:ascii="Times New Roman" w:eastAsia="Times New Roman" w:hAnsi="Times New Roman" w:cs="Times New Roman"/>
          <w:color w:val="000000" w:themeColor="text1"/>
          <w:sz w:val="28"/>
          <w:szCs w:val="28"/>
          <w:lang w:val="kk-KZ" w:eastAsia="ru-RU"/>
        </w:rPr>
        <w:t xml:space="preserve"> (қайта пайымдау) және </w:t>
      </w:r>
      <w:r w:rsidRPr="008C30D6">
        <w:rPr>
          <w:rFonts w:ascii="Times New Roman" w:eastAsia="Times New Roman" w:hAnsi="Times New Roman" w:cs="Times New Roman"/>
          <w:bCs/>
          <w:color w:val="000000" w:themeColor="text1"/>
          <w:sz w:val="28"/>
          <w:szCs w:val="28"/>
          <w:lang w:val="kk-KZ" w:eastAsia="ru-RU"/>
        </w:rPr>
        <w:t>реконтекстуализация</w:t>
      </w:r>
      <w:r w:rsidRPr="008C30D6">
        <w:rPr>
          <w:rFonts w:ascii="Times New Roman" w:eastAsia="Times New Roman" w:hAnsi="Times New Roman" w:cs="Times New Roman"/>
          <w:color w:val="000000" w:themeColor="text1"/>
          <w:sz w:val="28"/>
          <w:szCs w:val="28"/>
          <w:lang w:val="kk-KZ" w:eastAsia="ru-RU"/>
        </w:rPr>
        <w:t xml:space="preserve"> (жаңа контексте жаңаша қолдану) процестері арқылы жүреді. Бұл процестер тілдің когнитивтік механизмдерімен тығыз байланыста дамиды.</w:t>
      </w:r>
    </w:p>
    <w:p w14:paraId="464C61B5" w14:textId="1E94FC54"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 иесі жаңа мағыналарды қабылдап, бұрынғы мағыналарды жаңа контексте қайта түсіндіреді. Бұл құбылыс адамның концептуалдық жүйесіндегі өзгерістерді де бейнелейді. Мысалы,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жарық</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концептісі бастапқыда тек физикалық құбылысты білдірсе, кейін рухани және метафоралық мәнге ие болып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жарық өмір</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жарық үміт</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когнитивтік кеңістікке енеді.</w:t>
      </w:r>
    </w:p>
    <w:p w14:paraId="7B4D26B4"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вариативтіліктің динамикасын анықтайтын негізгі факторлар мыналар:</w:t>
      </w:r>
    </w:p>
    <w:p w14:paraId="59D2D24E" w14:textId="31208D2D"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Тарихи фактор</w:t>
      </w:r>
      <w:r w:rsidRPr="008C30D6">
        <w:rPr>
          <w:rFonts w:ascii="Times New Roman" w:eastAsia="Times New Roman" w:hAnsi="Times New Roman" w:cs="Times New Roman"/>
          <w:color w:val="000000" w:themeColor="text1"/>
          <w:sz w:val="28"/>
          <w:szCs w:val="28"/>
          <w:lang w:val="kk-KZ" w:eastAsia="ru-RU"/>
        </w:rPr>
        <w:t xml:space="preserve"> </w:t>
      </w:r>
      <w:r w:rsidR="00E62C5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тілдің эволюциялық дамуы мен сөздердің көнеруі немесе жаңаруы;</w:t>
      </w:r>
    </w:p>
    <w:p w14:paraId="07DAF18D" w14:textId="23B5FE21"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Әлеуметтік фактор</w:t>
      </w:r>
      <w:r w:rsidRPr="008C30D6">
        <w:rPr>
          <w:rFonts w:ascii="Times New Roman" w:eastAsia="Times New Roman" w:hAnsi="Times New Roman" w:cs="Times New Roman"/>
          <w:color w:val="000000" w:themeColor="text1"/>
          <w:sz w:val="28"/>
          <w:szCs w:val="28"/>
          <w:lang w:val="kk-KZ" w:eastAsia="ru-RU"/>
        </w:rPr>
        <w:t xml:space="preserve"> </w:t>
      </w:r>
      <w:r w:rsidR="00E62C5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қоғамдағы мәдени, саяси және ғылыми өзгерістер;</w:t>
      </w:r>
    </w:p>
    <w:p w14:paraId="75716152" w14:textId="4123DEA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Когнитивтік фактор</w:t>
      </w:r>
      <w:r w:rsidRPr="008C30D6">
        <w:rPr>
          <w:rFonts w:ascii="Times New Roman" w:eastAsia="Times New Roman" w:hAnsi="Times New Roman" w:cs="Times New Roman"/>
          <w:color w:val="000000" w:themeColor="text1"/>
          <w:sz w:val="28"/>
          <w:szCs w:val="28"/>
          <w:lang w:val="kk-KZ" w:eastAsia="ru-RU"/>
        </w:rPr>
        <w:t xml:space="preserve"> </w:t>
      </w:r>
      <w:r w:rsidR="00E62C5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адамның танымдық процестерінің күрделенуі, жаңа концептілердің қалыптасуы;</w:t>
      </w:r>
    </w:p>
    <w:p w14:paraId="19AF8259" w14:textId="29E10D14"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Технологиялық фактор</w:t>
      </w:r>
      <w:r w:rsidRPr="008C30D6">
        <w:rPr>
          <w:rFonts w:ascii="Times New Roman" w:eastAsia="Times New Roman" w:hAnsi="Times New Roman" w:cs="Times New Roman"/>
          <w:color w:val="000000" w:themeColor="text1"/>
          <w:sz w:val="28"/>
          <w:szCs w:val="28"/>
          <w:lang w:val="kk-KZ" w:eastAsia="ru-RU"/>
        </w:rPr>
        <w:t xml:space="preserve"> </w:t>
      </w:r>
      <w:r w:rsidR="00E62C51"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ақпараттық-коммуникациялық кеңістіктің кеңеюі және жаңа атаулардың пайда болуы.</w:t>
      </w:r>
    </w:p>
    <w:p w14:paraId="7D285809"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Осы факторлардың өзара ықпалы нәтижесінде тілдің семантикалық құрылымы үздіксіз жаңарып, жаңа деңгейге көтеріледі.</w:t>
      </w:r>
    </w:p>
    <w:p w14:paraId="0FC64AF5"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вариативтілік тіл нормасы ұғымымен де тығыз байланысты. Тіл нормасы белгілі бір кезеңдегі тұрақтылықты, қалыпты қолданысты көрсетсе, вариативтілік сол норманың шеңберінде немесе шегінен шығып, мағыналық жаңару мен бейімделудің көзіне айналады.</w:t>
      </w:r>
    </w:p>
    <w:p w14:paraId="45364BE1"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Тілдің нормалануы мен вариативтілігінің арасындағы қатынас диалектикалық сипатта. Мысалы, әдеби тіл нормасы тұрақтылықты қамтамасыз етсе, ауызекі сөйлеу тілі мен көркем әдебиет жаңа вариациялардың тууына мүмкіндік береді. Бұл өз кезегінде тілдің даму процесін жеделдетіп, мағыналық қорды байытады.</w:t>
      </w:r>
    </w:p>
    <w:p w14:paraId="4F09DD64"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lastRenderedPageBreak/>
        <w:t xml:space="preserve">Семантикалық вариативтіліктің маңызды аспектісі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мәдени-когнитивтік контекстпен</w:t>
      </w:r>
      <w:r w:rsidRPr="008C30D6">
        <w:rPr>
          <w:rFonts w:ascii="Times New Roman" w:eastAsia="Times New Roman" w:hAnsi="Times New Roman" w:cs="Times New Roman"/>
          <w:color w:val="000000" w:themeColor="text1"/>
          <w:sz w:val="28"/>
          <w:szCs w:val="28"/>
          <w:lang w:val="kk-KZ" w:eastAsia="ru-RU"/>
        </w:rPr>
        <w:t xml:space="preserve"> байланысы. Әр халықтың дүниетанымдық моделі, мифологиялық жүйесі, салт-дәстүрі мен құндылықтар жүйесі тілдегі мағыналық ауысуларды қалыптастырады.</w:t>
      </w:r>
    </w:p>
    <w:p w14:paraId="487F1953" w14:textId="3C3DC06A"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қазақ тілінде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ақ</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сөзі тек түсті емес, сонымен бірге рухани тазалықты, адалдықты, жақсылықты білдіреді. Ал ағылшын тілінде </w:t>
      </w:r>
      <w:r w:rsidRPr="008C30D6">
        <w:rPr>
          <w:rFonts w:ascii="Times New Roman" w:eastAsia="Times New Roman" w:hAnsi="Times New Roman" w:cs="Times New Roman"/>
          <w:i/>
          <w:iCs/>
          <w:color w:val="000000" w:themeColor="text1"/>
          <w:sz w:val="28"/>
          <w:szCs w:val="28"/>
          <w:lang w:val="kk-KZ" w:eastAsia="ru-RU"/>
        </w:rPr>
        <w:t>white</w:t>
      </w:r>
      <w:r w:rsidRPr="008C30D6">
        <w:rPr>
          <w:rFonts w:ascii="Times New Roman" w:eastAsia="Times New Roman" w:hAnsi="Times New Roman" w:cs="Times New Roman"/>
          <w:color w:val="000000" w:themeColor="text1"/>
          <w:sz w:val="28"/>
          <w:szCs w:val="28"/>
          <w:lang w:val="kk-KZ" w:eastAsia="ru-RU"/>
        </w:rPr>
        <w:t xml:space="preserve"> сөзі мұндай терең символикалық өріске ие емес, көбіне физикалық түс ұғымымен шектеледі. Бұл айырмашылықтар әр мәдениеттің </w:t>
      </w:r>
      <w:r w:rsidRPr="008C30D6">
        <w:rPr>
          <w:rFonts w:ascii="Times New Roman" w:eastAsia="Times New Roman" w:hAnsi="Times New Roman" w:cs="Times New Roman"/>
          <w:bCs/>
          <w:color w:val="000000" w:themeColor="text1"/>
          <w:sz w:val="28"/>
          <w:szCs w:val="28"/>
          <w:lang w:val="kk-KZ" w:eastAsia="ru-RU"/>
        </w:rPr>
        <w:t>концептуалды кеңістігіндегі</w:t>
      </w:r>
      <w:r w:rsidRPr="008C30D6">
        <w:rPr>
          <w:rFonts w:ascii="Times New Roman" w:eastAsia="Times New Roman" w:hAnsi="Times New Roman" w:cs="Times New Roman"/>
          <w:color w:val="000000" w:themeColor="text1"/>
          <w:sz w:val="28"/>
          <w:szCs w:val="28"/>
          <w:lang w:val="kk-KZ" w:eastAsia="ru-RU"/>
        </w:rPr>
        <w:t xml:space="preserve"> семантикалық вариативтіліктің ерекшелігін айқындайды.</w:t>
      </w:r>
    </w:p>
    <w:p w14:paraId="4EFB5061" w14:textId="790E00A6"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Қазіргі заманғы лингвистикада семантикалық вариативтілік мәселесі </w:t>
      </w:r>
      <w:r w:rsidRPr="008C30D6">
        <w:rPr>
          <w:rFonts w:ascii="Times New Roman" w:eastAsia="Times New Roman" w:hAnsi="Times New Roman" w:cs="Times New Roman"/>
          <w:bCs/>
          <w:color w:val="000000" w:themeColor="text1"/>
          <w:sz w:val="28"/>
          <w:szCs w:val="28"/>
          <w:lang w:val="kk-KZ" w:eastAsia="ru-RU"/>
        </w:rPr>
        <w:t>интердисциплинарлық зерттеу нысанына</w:t>
      </w:r>
      <w:r w:rsidRPr="008C30D6">
        <w:rPr>
          <w:rFonts w:ascii="Times New Roman" w:eastAsia="Times New Roman" w:hAnsi="Times New Roman" w:cs="Times New Roman"/>
          <w:color w:val="000000" w:themeColor="text1"/>
          <w:sz w:val="28"/>
          <w:szCs w:val="28"/>
          <w:lang w:val="kk-KZ" w:eastAsia="ru-RU"/>
        </w:rPr>
        <w:t xml:space="preserve"> айналды.</w:t>
      </w:r>
      <w:r w:rsidR="0084568B">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Тілді когнитивтік, психолингвистикалық, антропологиялық және мәдениеттанулық тұрғыдан қарастыру бұл құбылыстың тереңдігін аша түсті.</w:t>
      </w:r>
    </w:p>
    <w:p w14:paraId="1A47812B" w14:textId="79D97235"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Когнитивтік семантика</w:t>
      </w:r>
      <w:r w:rsidR="00330E65" w:rsidRPr="008C30D6">
        <w:rPr>
          <w:rFonts w:ascii="Times New Roman" w:eastAsia="Times New Roman" w:hAnsi="Times New Roman" w:cs="Times New Roman"/>
          <w:color w:val="000000" w:themeColor="text1"/>
          <w:sz w:val="28"/>
          <w:szCs w:val="28"/>
          <w:lang w:val="kk-KZ" w:eastAsia="ru-RU"/>
        </w:rPr>
        <w:t xml:space="preserve"> бағытында (Р.</w:t>
      </w:r>
      <w:r w:rsidR="00C57813" w:rsidRPr="008C30D6">
        <w:rPr>
          <w:rFonts w:ascii="Times New Roman" w:eastAsia="Times New Roman" w:hAnsi="Times New Roman" w:cs="Times New Roman"/>
          <w:color w:val="000000" w:themeColor="text1"/>
          <w:sz w:val="28"/>
          <w:szCs w:val="28"/>
          <w:lang w:val="kk-KZ" w:eastAsia="ru-RU"/>
        </w:rPr>
        <w:t> </w:t>
      </w:r>
      <w:r w:rsidR="00330E65" w:rsidRPr="008C30D6">
        <w:rPr>
          <w:rFonts w:ascii="Times New Roman" w:eastAsia="Times New Roman" w:hAnsi="Times New Roman" w:cs="Times New Roman"/>
          <w:color w:val="000000" w:themeColor="text1"/>
          <w:sz w:val="28"/>
          <w:szCs w:val="28"/>
          <w:lang w:val="kk-KZ" w:eastAsia="ru-RU"/>
        </w:rPr>
        <w:t>Лангакер, Дж.</w:t>
      </w:r>
      <w:r w:rsidR="00C5781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Лакофф</w:t>
      </w:r>
      <w:r w:rsidR="00330E65" w:rsidRPr="008C30D6">
        <w:rPr>
          <w:rFonts w:ascii="Times New Roman" w:eastAsia="Times New Roman" w:hAnsi="Times New Roman" w:cs="Times New Roman"/>
          <w:color w:val="000000" w:themeColor="text1"/>
          <w:sz w:val="28"/>
          <w:szCs w:val="28"/>
          <w:lang w:val="kk-KZ" w:eastAsia="ru-RU"/>
        </w:rPr>
        <w:t>, Е.</w:t>
      </w:r>
      <w:r w:rsidR="00C57813" w:rsidRPr="008C30D6">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Кубрякова) вариативтілік мағынаның концептуалды құрылымдағы өзгерісі ретінде қарастырылады.</w:t>
      </w:r>
    </w:p>
    <w:p w14:paraId="4432FFA0" w14:textId="5442FBD6"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Дискурс талдауында</w:t>
      </w:r>
      <w:r w:rsidR="003A6B1C" w:rsidRPr="008C30D6">
        <w:rPr>
          <w:rFonts w:ascii="Times New Roman" w:eastAsia="Times New Roman" w:hAnsi="Times New Roman" w:cs="Times New Roman"/>
          <w:color w:val="000000" w:themeColor="text1"/>
          <w:sz w:val="28"/>
          <w:szCs w:val="28"/>
          <w:lang w:val="kk-KZ" w:eastAsia="ru-RU"/>
        </w:rPr>
        <w:t xml:space="preserve"> (Т.</w:t>
      </w:r>
      <w:r w:rsidR="00BF66ED">
        <w:rPr>
          <w:rFonts w:ascii="Times New Roman" w:eastAsia="Times New Roman" w:hAnsi="Times New Roman" w:cs="Times New Roman"/>
          <w:color w:val="000000" w:themeColor="text1"/>
          <w:sz w:val="28"/>
          <w:szCs w:val="28"/>
          <w:lang w:val="kk-KZ" w:eastAsia="ru-RU"/>
        </w:rPr>
        <w:t> </w:t>
      </w:r>
      <w:r w:rsidR="003A6B1C" w:rsidRPr="008C30D6">
        <w:rPr>
          <w:rFonts w:ascii="Times New Roman" w:eastAsia="Times New Roman" w:hAnsi="Times New Roman" w:cs="Times New Roman"/>
          <w:color w:val="000000" w:themeColor="text1"/>
          <w:sz w:val="28"/>
          <w:szCs w:val="28"/>
          <w:lang w:val="kk-KZ" w:eastAsia="ru-RU"/>
        </w:rPr>
        <w:t>ван Дейк, Н. </w:t>
      </w:r>
      <w:r w:rsidRPr="008C30D6">
        <w:rPr>
          <w:rFonts w:ascii="Times New Roman" w:eastAsia="Times New Roman" w:hAnsi="Times New Roman" w:cs="Times New Roman"/>
          <w:color w:val="000000" w:themeColor="text1"/>
          <w:sz w:val="28"/>
          <w:szCs w:val="28"/>
          <w:lang w:val="kk-KZ" w:eastAsia="ru-RU"/>
        </w:rPr>
        <w:t>Фэрклау) мағынаның вариативтілігі әлеуметтік контекст пен идеологиялық құрылымдармен байланысты зерттеледі.</w:t>
      </w:r>
    </w:p>
    <w:p w14:paraId="73856F05"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Корпустық лингвистикада</w:t>
      </w:r>
      <w:r w:rsidRPr="008C30D6">
        <w:rPr>
          <w:rFonts w:ascii="Times New Roman" w:eastAsia="Times New Roman" w:hAnsi="Times New Roman" w:cs="Times New Roman"/>
          <w:color w:val="000000" w:themeColor="text1"/>
          <w:sz w:val="28"/>
          <w:szCs w:val="28"/>
          <w:lang w:val="kk-KZ" w:eastAsia="ru-RU"/>
        </w:rPr>
        <w:t xml:space="preserve"> семантикалық вариация үлкен мәтіндер базасы арқылы статистикалық әдіспен анықталады, бұл бағыт семантикалық динамиканы сандық тұрғыдан талдауға мүмкіндік береді.</w:t>
      </w:r>
    </w:p>
    <w:p w14:paraId="6101011C" w14:textId="33F78BDF" w:rsidR="00A32E7E" w:rsidRPr="008C30D6" w:rsidRDefault="00A32E7E" w:rsidP="0063766B">
      <w:pPr>
        <w:tabs>
          <w:tab w:val="num" w:pos="567"/>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eastAsia="Times New Roman" w:hAnsi="Times New Roman" w:cs="Times New Roman"/>
          <w:color w:val="000000" w:themeColor="text1"/>
          <w:sz w:val="28"/>
          <w:szCs w:val="28"/>
          <w:lang w:val="kk-KZ" w:eastAsia="ru-RU"/>
        </w:rPr>
        <w:t>Осы бағыттардың барлығы семантикалық вариативтіліктің әмбебап, бірақ әр тіл мен мәдениетке тән өзіндік ерекшеліктерін айқындауға мүмкіндік берді</w:t>
      </w:r>
    </w:p>
    <w:p w14:paraId="7E947765" w14:textId="77777777" w:rsidR="00A32E7E" w:rsidRPr="008C30D6" w:rsidRDefault="00A32E7E" w:rsidP="0063766B">
      <w:pPr>
        <w:tabs>
          <w:tab w:val="num" w:pos="567"/>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Тілдің лексикалық жүйесі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мағыналық қатынастардың ең күрделі және көпқабатты құрылымы. Әрбір </w:t>
      </w:r>
      <w:r w:rsidRPr="008C30D6">
        <w:rPr>
          <w:rFonts w:ascii="Times New Roman" w:eastAsia="Times New Roman" w:hAnsi="Times New Roman" w:cs="Times New Roman"/>
          <w:bCs/>
          <w:color w:val="000000" w:themeColor="text1"/>
          <w:sz w:val="28"/>
          <w:szCs w:val="28"/>
          <w:lang w:val="kk-KZ" w:eastAsia="ru-RU"/>
        </w:rPr>
        <w:t>лексика</w:t>
      </w:r>
      <w:r w:rsidR="004454F3" w:rsidRPr="008C30D6">
        <w:rPr>
          <w:rFonts w:ascii="Times New Roman" w:eastAsia="Times New Roman" w:hAnsi="Times New Roman" w:cs="Times New Roman"/>
          <w:bCs/>
          <w:color w:val="000000" w:themeColor="text1"/>
          <w:sz w:val="28"/>
          <w:szCs w:val="28"/>
          <w:lang w:val="kk-KZ" w:eastAsia="ru-RU"/>
        </w:rPr>
        <w:t>-</w:t>
      </w:r>
      <w:r w:rsidRPr="008C30D6">
        <w:rPr>
          <w:rFonts w:ascii="Times New Roman" w:eastAsia="Times New Roman" w:hAnsi="Times New Roman" w:cs="Times New Roman"/>
          <w:bCs/>
          <w:color w:val="000000" w:themeColor="text1"/>
          <w:sz w:val="28"/>
          <w:szCs w:val="28"/>
          <w:lang w:val="kk-KZ" w:eastAsia="ru-RU"/>
        </w:rPr>
        <w:t>семантикалық класс</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lexico-semantic class</w:t>
      </w:r>
      <w:r w:rsidRPr="008C30D6">
        <w:rPr>
          <w:rFonts w:ascii="Times New Roman" w:eastAsia="Times New Roman" w:hAnsi="Times New Roman" w:cs="Times New Roman"/>
          <w:color w:val="000000" w:themeColor="text1"/>
          <w:sz w:val="28"/>
          <w:szCs w:val="28"/>
          <w:lang w:val="kk-KZ" w:eastAsia="ru-RU"/>
        </w:rPr>
        <w:t xml:space="preserve">) өз ішінде ортақ инвариантқа біріктірілген, бірақ қолданыс барысында түрлі </w:t>
      </w:r>
      <w:r w:rsidRPr="008C30D6">
        <w:rPr>
          <w:rFonts w:ascii="Times New Roman" w:eastAsia="Times New Roman" w:hAnsi="Times New Roman" w:cs="Times New Roman"/>
          <w:bCs/>
          <w:color w:val="000000" w:themeColor="text1"/>
          <w:sz w:val="28"/>
          <w:szCs w:val="28"/>
          <w:lang w:val="kk-KZ" w:eastAsia="ru-RU"/>
        </w:rPr>
        <w:t>варианттық көріністерге</w:t>
      </w:r>
      <w:r w:rsidRPr="008C30D6">
        <w:rPr>
          <w:rFonts w:ascii="Times New Roman" w:eastAsia="Times New Roman" w:hAnsi="Times New Roman" w:cs="Times New Roman"/>
          <w:color w:val="000000" w:themeColor="text1"/>
          <w:sz w:val="28"/>
          <w:szCs w:val="28"/>
          <w:lang w:val="kk-KZ" w:eastAsia="ru-RU"/>
        </w:rPr>
        <w:t xml:space="preserve"> ие болатын бірліктер тобынан тұрады.</w:t>
      </w:r>
    </w:p>
    <w:p w14:paraId="20B550EF" w14:textId="3ABDBF48" w:rsidR="00A32E7E" w:rsidRPr="008C30D6" w:rsidRDefault="00A32E7E" w:rsidP="0063766B">
      <w:pPr>
        <w:tabs>
          <w:tab w:val="num" w:pos="567"/>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Мысалы, қозғалыс етістіктері (</w:t>
      </w:r>
      <w:r w:rsidRPr="008C30D6">
        <w:rPr>
          <w:rFonts w:ascii="Times New Roman" w:eastAsia="Times New Roman" w:hAnsi="Times New Roman" w:cs="Times New Roman"/>
          <w:i/>
          <w:iCs/>
          <w:color w:val="000000" w:themeColor="text1"/>
          <w:sz w:val="28"/>
          <w:szCs w:val="28"/>
          <w:lang w:val="kk-KZ" w:eastAsia="ru-RU"/>
        </w:rPr>
        <w:t>verbs of motion</w:t>
      </w:r>
      <w:r w:rsidRPr="008C30D6">
        <w:rPr>
          <w:rFonts w:ascii="Times New Roman" w:eastAsia="Times New Roman" w:hAnsi="Times New Roman" w:cs="Times New Roman"/>
          <w:color w:val="000000" w:themeColor="text1"/>
          <w:sz w:val="28"/>
          <w:szCs w:val="28"/>
          <w:lang w:val="kk-KZ" w:eastAsia="ru-RU"/>
        </w:rPr>
        <w:t xml:space="preserve">) семантикалық тұрғыдан бір инварианттық өріске жатады, алайда олардың әрқайсысы өз контексінде нақты бағытты, тәсілді, қарқындылықты немесе мақсатты белгілей алады: </w:t>
      </w:r>
      <w:r w:rsidRPr="008C30D6">
        <w:rPr>
          <w:rFonts w:ascii="Times New Roman" w:eastAsia="Times New Roman" w:hAnsi="Times New Roman" w:cs="Times New Roman"/>
          <w:i/>
          <w:iCs/>
          <w:color w:val="000000" w:themeColor="text1"/>
          <w:sz w:val="28"/>
          <w:szCs w:val="28"/>
          <w:lang w:val="kk-KZ" w:eastAsia="ru-RU"/>
        </w:rPr>
        <w:t>жүру, жүгіру, қозғалу, серуендеу, ілгерілеу, кету, бару, шығу, түсу</w:t>
      </w:r>
      <w:r w:rsidRPr="008C30D6">
        <w:rPr>
          <w:rFonts w:ascii="Times New Roman" w:eastAsia="Times New Roman" w:hAnsi="Times New Roman" w:cs="Times New Roman"/>
          <w:color w:val="000000" w:themeColor="text1"/>
          <w:sz w:val="28"/>
          <w:szCs w:val="28"/>
          <w:lang w:val="kk-KZ" w:eastAsia="ru-RU"/>
        </w:rPr>
        <w:t xml:space="preserve"> және т.б. Осы бірліктердің барлығы «қозғалыс» ұғымының инварианттық өзегіне сүйенсе де, әрқайсысы мағыналық вариант ретінде дараланады.</w:t>
      </w:r>
    </w:p>
    <w:p w14:paraId="66EEA262" w14:textId="77777777" w:rsidR="00A32E7E" w:rsidRPr="008C30D6" w:rsidRDefault="00A32E7E" w:rsidP="0063766B">
      <w:pPr>
        <w:tabs>
          <w:tab w:val="num" w:pos="567"/>
          <w:tab w:val="left" w:pos="993"/>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Лексика</w:t>
      </w:r>
      <w:r w:rsidR="004454F3" w:rsidRPr="008C30D6">
        <w:rPr>
          <w:rFonts w:ascii="Times New Roman" w:eastAsia="Times New Roman" w:hAnsi="Times New Roman" w:cs="Times New Roman"/>
          <w:color w:val="000000" w:themeColor="text1"/>
          <w:sz w:val="28"/>
          <w:szCs w:val="28"/>
          <w:lang w:eastAsia="ru-RU"/>
        </w:rPr>
        <w:t>-</w:t>
      </w:r>
      <w:r w:rsidRPr="008C30D6">
        <w:rPr>
          <w:rFonts w:ascii="Times New Roman" w:eastAsia="Times New Roman" w:hAnsi="Times New Roman" w:cs="Times New Roman"/>
          <w:color w:val="000000" w:themeColor="text1"/>
          <w:sz w:val="28"/>
          <w:szCs w:val="28"/>
          <w:lang w:eastAsia="ru-RU"/>
        </w:rPr>
        <w:t>семантикалық кластардың вариативтілігі бірнеше деңгейде байқалады:</w:t>
      </w:r>
    </w:p>
    <w:p w14:paraId="6BD88754" w14:textId="6518C373"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eastAsia="ru-RU"/>
        </w:rPr>
        <w:t>Парадигмалық деңгейде</w:t>
      </w:r>
      <w:r w:rsidRPr="008C30D6">
        <w:rPr>
          <w:rFonts w:ascii="Times New Roman" w:eastAsia="Times New Roman" w:hAnsi="Times New Roman" w:cs="Times New Roman"/>
          <w:color w:val="000000" w:themeColor="text1"/>
          <w:sz w:val="28"/>
          <w:szCs w:val="28"/>
          <w:lang w:eastAsia="ru-RU"/>
        </w:rPr>
        <w:t xml:space="preserve"> </w:t>
      </w:r>
      <w:r w:rsidR="003C5A5B" w:rsidRPr="008C30D6">
        <w:rPr>
          <w:rFonts w:ascii="Times New Roman" w:hAnsi="Times New Roman" w:cs="Times New Roman"/>
          <w:sz w:val="28"/>
          <w:szCs w:val="28"/>
        </w:rPr>
        <w:t>–</w:t>
      </w:r>
      <w:r w:rsidRPr="008C30D6">
        <w:rPr>
          <w:rFonts w:ascii="Times New Roman" w:eastAsia="Times New Roman" w:hAnsi="Times New Roman" w:cs="Times New Roman"/>
          <w:color w:val="000000" w:themeColor="text1"/>
          <w:sz w:val="28"/>
          <w:szCs w:val="28"/>
          <w:lang w:eastAsia="ru-RU"/>
        </w:rPr>
        <w:t xml:space="preserve"> бір мағыналық өрістегі сөздердің өзара қатынасы мен айырмашылығынан туындайды.</w:t>
      </w:r>
      <w:r w:rsidR="003C5A5B"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Мысалы: </w:t>
      </w:r>
      <w:r w:rsidRPr="008C30D6">
        <w:rPr>
          <w:rFonts w:ascii="Times New Roman" w:eastAsia="Times New Roman" w:hAnsi="Times New Roman" w:cs="Times New Roman"/>
          <w:i/>
          <w:iCs/>
          <w:color w:val="000000" w:themeColor="text1"/>
          <w:sz w:val="28"/>
          <w:szCs w:val="28"/>
          <w:lang w:val="kk-KZ" w:eastAsia="ru-RU"/>
        </w:rPr>
        <w:t xml:space="preserve">жақсы </w:t>
      </w:r>
      <w:r w:rsidR="004454F3"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тамаша </w:t>
      </w:r>
      <w:r w:rsidR="004454F3"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ғажап </w:t>
      </w:r>
      <w:r w:rsidR="004454F3" w:rsidRPr="008C30D6">
        <w:rPr>
          <w:rFonts w:ascii="Times New Roman" w:eastAsia="Times New Roman" w:hAnsi="Times New Roman" w:cs="Times New Roman"/>
          <w:i/>
          <w:iCs/>
          <w:color w:val="000000" w:themeColor="text1"/>
          <w:sz w:val="28"/>
          <w:szCs w:val="28"/>
          <w:lang w:val="kk-KZ" w:eastAsia="ru-RU"/>
        </w:rPr>
        <w:t>-</w:t>
      </w:r>
      <w:r w:rsidRPr="008C30D6">
        <w:rPr>
          <w:rFonts w:ascii="Times New Roman" w:eastAsia="Times New Roman" w:hAnsi="Times New Roman" w:cs="Times New Roman"/>
          <w:i/>
          <w:iCs/>
          <w:color w:val="000000" w:themeColor="text1"/>
          <w:sz w:val="28"/>
          <w:szCs w:val="28"/>
          <w:lang w:val="kk-KZ" w:eastAsia="ru-RU"/>
        </w:rPr>
        <w:t xml:space="preserve"> керемет</w:t>
      </w:r>
      <w:r w:rsidRPr="008C30D6">
        <w:rPr>
          <w:rFonts w:ascii="Times New Roman" w:eastAsia="Times New Roman" w:hAnsi="Times New Roman" w:cs="Times New Roman"/>
          <w:color w:val="000000" w:themeColor="text1"/>
          <w:sz w:val="28"/>
          <w:szCs w:val="28"/>
          <w:lang w:val="kk-KZ" w:eastAsia="ru-RU"/>
        </w:rPr>
        <w:t xml:space="preserve"> сөздерінің барлығы оң бағалау мағынасын білдіреді, бірақ олардың эмоциялық және стилистикалық реңктері әртүрлі.</w:t>
      </w:r>
    </w:p>
    <w:p w14:paraId="6CCC99C6" w14:textId="5B8143B5"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t>Синтагмалық деңгейде</w:t>
      </w:r>
      <w:r w:rsidRPr="008C30D6">
        <w:rPr>
          <w:rFonts w:ascii="Times New Roman" w:eastAsia="Times New Roman" w:hAnsi="Times New Roman" w:cs="Times New Roman"/>
          <w:color w:val="000000" w:themeColor="text1"/>
          <w:sz w:val="28"/>
          <w:szCs w:val="28"/>
          <w:lang w:val="kk-KZ" w:eastAsia="ru-RU"/>
        </w:rPr>
        <w:t xml:space="preserve"> </w:t>
      </w:r>
      <w:r w:rsidR="003C5A5B"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сөздердің контекстік ортада тіркесу қабілетіне байланысты көрінеді.</w:t>
      </w:r>
      <w:r w:rsidR="003C5A5B"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Мысалы: </w:t>
      </w:r>
      <w:r w:rsidRPr="008C30D6">
        <w:rPr>
          <w:rFonts w:ascii="Times New Roman" w:eastAsia="Times New Roman" w:hAnsi="Times New Roman" w:cs="Times New Roman"/>
          <w:i/>
          <w:iCs/>
          <w:color w:val="000000" w:themeColor="text1"/>
          <w:sz w:val="28"/>
          <w:szCs w:val="28"/>
          <w:lang w:val="kk-KZ" w:eastAsia="ru-RU"/>
        </w:rPr>
        <w:t>ауыр жұмыс</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ауыр жағдай</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ауыр мінез</w:t>
      </w:r>
      <w:r w:rsidRPr="008C30D6">
        <w:rPr>
          <w:rFonts w:ascii="Times New Roman" w:eastAsia="Times New Roman" w:hAnsi="Times New Roman" w:cs="Times New Roman"/>
          <w:color w:val="000000" w:themeColor="text1"/>
          <w:sz w:val="28"/>
          <w:szCs w:val="28"/>
          <w:lang w:val="kk-KZ" w:eastAsia="ru-RU"/>
        </w:rPr>
        <w:t xml:space="preserve">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әр тіркесте </w:t>
      </w:r>
      <w:r w:rsidRPr="008C30D6">
        <w:rPr>
          <w:rFonts w:ascii="Times New Roman" w:eastAsia="Times New Roman" w:hAnsi="Times New Roman" w:cs="Times New Roman"/>
          <w:i/>
          <w:iCs/>
          <w:color w:val="000000" w:themeColor="text1"/>
          <w:sz w:val="28"/>
          <w:szCs w:val="28"/>
          <w:lang w:val="kk-KZ" w:eastAsia="ru-RU"/>
        </w:rPr>
        <w:t>ауыр</w:t>
      </w:r>
      <w:r w:rsidRPr="008C30D6">
        <w:rPr>
          <w:rFonts w:ascii="Times New Roman" w:eastAsia="Times New Roman" w:hAnsi="Times New Roman" w:cs="Times New Roman"/>
          <w:color w:val="000000" w:themeColor="text1"/>
          <w:sz w:val="28"/>
          <w:szCs w:val="28"/>
          <w:lang w:val="kk-KZ" w:eastAsia="ru-RU"/>
        </w:rPr>
        <w:t xml:space="preserve"> сын есімінің семантикалық вариациясы өзгеріп отырады.</w:t>
      </w:r>
    </w:p>
    <w:p w14:paraId="00342F4E" w14:textId="070B8E7E"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i/>
          <w:iCs/>
          <w:color w:val="000000" w:themeColor="text1"/>
          <w:sz w:val="28"/>
          <w:szCs w:val="28"/>
          <w:lang w:val="kk-KZ" w:eastAsia="ru-RU"/>
        </w:rPr>
        <w:lastRenderedPageBreak/>
        <w:t>Прагматикалық деңгейде</w:t>
      </w:r>
      <w:r w:rsidRPr="008C30D6">
        <w:rPr>
          <w:rFonts w:ascii="Times New Roman" w:eastAsia="Times New Roman" w:hAnsi="Times New Roman" w:cs="Times New Roman"/>
          <w:color w:val="000000" w:themeColor="text1"/>
          <w:sz w:val="28"/>
          <w:szCs w:val="28"/>
          <w:lang w:val="kk-KZ" w:eastAsia="ru-RU"/>
        </w:rPr>
        <w:t xml:space="preserve"> </w:t>
      </w:r>
      <w:r w:rsidR="003C5A5B"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сөйлеушінің интенциясына, коммуникативтік жағдаятқа және әлеуметтік факторларға тәуелді түрде байқалады.</w:t>
      </w:r>
      <w:r w:rsidR="00BF66ED">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Мысалы, </w:t>
      </w:r>
      <w:r w:rsidRPr="008C30D6">
        <w:rPr>
          <w:rFonts w:ascii="Times New Roman" w:eastAsia="Times New Roman" w:hAnsi="Times New Roman" w:cs="Times New Roman"/>
          <w:i/>
          <w:iCs/>
          <w:color w:val="000000" w:themeColor="text1"/>
          <w:sz w:val="28"/>
          <w:szCs w:val="28"/>
          <w:lang w:val="kk-KZ" w:eastAsia="ru-RU"/>
        </w:rPr>
        <w:t>жақсы айтыпсың</w:t>
      </w:r>
      <w:r w:rsidRPr="008C30D6">
        <w:rPr>
          <w:rFonts w:ascii="Times New Roman" w:eastAsia="Times New Roman" w:hAnsi="Times New Roman" w:cs="Times New Roman"/>
          <w:color w:val="000000" w:themeColor="text1"/>
          <w:sz w:val="28"/>
          <w:szCs w:val="28"/>
          <w:lang w:val="kk-KZ" w:eastAsia="ru-RU"/>
        </w:rPr>
        <w:t xml:space="preserve"> тіркесі мақтау не ирония мағынасында да қолданыла алады.</w:t>
      </w:r>
    </w:p>
    <w:p w14:paraId="6D0765E0" w14:textId="38E966B7" w:rsidR="009356A2" w:rsidRPr="008C30D6" w:rsidRDefault="00A32E7E" w:rsidP="0063766B">
      <w:pPr>
        <w:tabs>
          <w:tab w:val="num" w:pos="567"/>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Осы үш деңгейдің барлығы семантикалық вариативтіліктің кешенді табиғатын көрсетеді. Тіл жүйесі бір жағынан инварианттық мағына арқылы тұрақтылықты сақтаса, екінші жағынан варианттық көріністер арқылы үнемі жаңарып, бейімделіп отырады.</w:t>
      </w:r>
    </w:p>
    <w:p w14:paraId="4FDC3876" w14:textId="6D164435" w:rsidR="00A32E7E" w:rsidRPr="008C30D6" w:rsidRDefault="00A32E7E" w:rsidP="0063766B">
      <w:pPr>
        <w:tabs>
          <w:tab w:val="num" w:pos="567"/>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Когнитивтік лингвистика тұрғысынан инвариант пен варианттың арақатынасы адамның </w:t>
      </w:r>
      <w:r w:rsidRPr="008C30D6">
        <w:rPr>
          <w:rFonts w:ascii="Times New Roman" w:eastAsia="Times New Roman" w:hAnsi="Times New Roman" w:cs="Times New Roman"/>
          <w:bCs/>
          <w:color w:val="000000" w:themeColor="text1"/>
          <w:sz w:val="28"/>
          <w:szCs w:val="28"/>
          <w:lang w:val="kk-KZ" w:eastAsia="ru-RU"/>
        </w:rPr>
        <w:t>дүниетанымдық моделімен</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концептуалды құрылымдарымен</w:t>
      </w:r>
      <w:r w:rsidRPr="008C30D6">
        <w:rPr>
          <w:rFonts w:ascii="Times New Roman" w:eastAsia="Times New Roman" w:hAnsi="Times New Roman" w:cs="Times New Roman"/>
          <w:color w:val="000000" w:themeColor="text1"/>
          <w:sz w:val="28"/>
          <w:szCs w:val="28"/>
          <w:lang w:val="kk-KZ" w:eastAsia="ru-RU"/>
        </w:rPr>
        <w:t xml:space="preserve"> тығыз байланысты. Тілдік сана әлем туралы білімді жалпылай (инвариант) және нақтылап (вариант) бейнелеудің құралы ретінде қызмет етеді.</w:t>
      </w:r>
    </w:p>
    <w:p w14:paraId="4E6EF948" w14:textId="77777777" w:rsidR="00A32E7E" w:rsidRPr="008C30D6" w:rsidRDefault="00A32E7E" w:rsidP="0063766B">
      <w:pPr>
        <w:tabs>
          <w:tab w:val="num" w:pos="567"/>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w:t>
      </w:r>
      <w:r w:rsidRPr="008C30D6">
        <w:rPr>
          <w:rFonts w:ascii="Times New Roman" w:eastAsia="Times New Roman" w:hAnsi="Times New Roman" w:cs="Times New Roman"/>
          <w:i/>
          <w:iCs/>
          <w:color w:val="000000" w:themeColor="text1"/>
          <w:sz w:val="28"/>
          <w:szCs w:val="28"/>
          <w:lang w:val="kk-KZ" w:eastAsia="ru-RU"/>
        </w:rPr>
        <w:t>көру</w:t>
      </w:r>
      <w:r w:rsidRPr="008C30D6">
        <w:rPr>
          <w:rFonts w:ascii="Times New Roman" w:eastAsia="Times New Roman" w:hAnsi="Times New Roman" w:cs="Times New Roman"/>
          <w:color w:val="000000" w:themeColor="text1"/>
          <w:sz w:val="28"/>
          <w:szCs w:val="28"/>
          <w:lang w:val="kk-KZ" w:eastAsia="ru-RU"/>
        </w:rPr>
        <w:t xml:space="preserve"> етістігі қазақ тілінде және ағылшын тілінде әртүрлі когнитивтік сценарийлерді білдіреді:</w:t>
      </w:r>
    </w:p>
    <w:p w14:paraId="125E2703" w14:textId="77777777" w:rsidR="00A32E7E" w:rsidRPr="008C30D6" w:rsidRDefault="00A32E7E" w:rsidP="003A6B1C">
      <w:pPr>
        <w:tabs>
          <w:tab w:val="left" w:pos="993"/>
        </w:tabs>
        <w:spacing w:after="0" w:line="240" w:lineRule="auto"/>
        <w:ind w:left="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Қазақ тілінде: </w:t>
      </w:r>
      <w:r w:rsidRPr="008C30D6">
        <w:rPr>
          <w:rFonts w:ascii="Times New Roman" w:eastAsia="Times New Roman" w:hAnsi="Times New Roman" w:cs="Times New Roman"/>
          <w:i/>
          <w:iCs/>
          <w:color w:val="000000" w:themeColor="text1"/>
          <w:sz w:val="28"/>
          <w:szCs w:val="28"/>
          <w:lang w:val="kk-KZ" w:eastAsia="ru-RU"/>
        </w:rPr>
        <w:t>көру</w:t>
      </w:r>
      <w:r w:rsidRPr="008C30D6">
        <w:rPr>
          <w:rFonts w:ascii="Times New Roman" w:eastAsia="Times New Roman" w:hAnsi="Times New Roman" w:cs="Times New Roman"/>
          <w:color w:val="000000" w:themeColor="text1"/>
          <w:sz w:val="28"/>
          <w:szCs w:val="28"/>
          <w:lang w:val="kk-KZ" w:eastAsia="ru-RU"/>
        </w:rPr>
        <w:t xml:space="preserve">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физикалық қабылдау, сонымен қатар «түсіну, кездесу, бастан кешіру» сияқты метафоралық қолданыстарға ие.</w:t>
      </w:r>
    </w:p>
    <w:p w14:paraId="410B4820" w14:textId="77777777" w:rsidR="00A32E7E" w:rsidRPr="008C30D6" w:rsidRDefault="00A32E7E" w:rsidP="003A6B1C">
      <w:pPr>
        <w:tabs>
          <w:tab w:val="left" w:pos="567"/>
        </w:tabs>
        <w:spacing w:after="0" w:line="240" w:lineRule="auto"/>
        <w:ind w:firstLine="284"/>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Ағылшын тілінде: </w:t>
      </w:r>
      <w:r w:rsidRPr="008C30D6">
        <w:rPr>
          <w:rFonts w:ascii="Times New Roman" w:eastAsia="Times New Roman" w:hAnsi="Times New Roman" w:cs="Times New Roman"/>
          <w:i/>
          <w:iCs/>
          <w:color w:val="000000" w:themeColor="text1"/>
          <w:sz w:val="28"/>
          <w:szCs w:val="28"/>
          <w:lang w:val="kk-KZ" w:eastAsia="ru-RU"/>
        </w:rPr>
        <w:t>see</w:t>
      </w:r>
      <w:r w:rsidRPr="008C30D6">
        <w:rPr>
          <w:rFonts w:ascii="Times New Roman" w:eastAsia="Times New Roman" w:hAnsi="Times New Roman" w:cs="Times New Roman"/>
          <w:color w:val="000000" w:themeColor="text1"/>
          <w:sz w:val="28"/>
          <w:szCs w:val="28"/>
          <w:lang w:val="kk-KZ" w:eastAsia="ru-RU"/>
        </w:rPr>
        <w:t xml:space="preserve"> етістігі де дәл сол тәрізді: </w:t>
      </w:r>
      <w:r w:rsidRPr="008C30D6">
        <w:rPr>
          <w:rFonts w:ascii="Times New Roman" w:eastAsia="Times New Roman" w:hAnsi="Times New Roman" w:cs="Times New Roman"/>
          <w:i/>
          <w:iCs/>
          <w:color w:val="000000" w:themeColor="text1"/>
          <w:sz w:val="28"/>
          <w:szCs w:val="28"/>
          <w:lang w:val="kk-KZ" w:eastAsia="ru-RU"/>
        </w:rPr>
        <w:t>see the problem</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see you later</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I see your point</w:t>
      </w:r>
      <w:r w:rsidRPr="008C30D6">
        <w:rPr>
          <w:rFonts w:ascii="Times New Roman" w:eastAsia="Times New Roman" w:hAnsi="Times New Roman" w:cs="Times New Roman"/>
          <w:color w:val="000000" w:themeColor="text1"/>
          <w:sz w:val="28"/>
          <w:szCs w:val="28"/>
          <w:lang w:val="kk-KZ" w:eastAsia="ru-RU"/>
        </w:rPr>
        <w:t xml:space="preserve">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физикалық емес, когнитивтік әрекеттерді білдіреді.</w:t>
      </w:r>
    </w:p>
    <w:p w14:paraId="68DAC9A4" w14:textId="77777777"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Бұл мысал инварианттың (қабылдау әрекеті) сақталып, ал варианттардың (нақты контекстік мәндердің) мәдени және когнитивтік ерекшеліктерге сай түрленетінін айқындайды.</w:t>
      </w:r>
    </w:p>
    <w:p w14:paraId="2C768680" w14:textId="45D49FAD" w:rsidR="00A32E7E" w:rsidRPr="008C30D6" w:rsidRDefault="00A32E7E"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Когнитивтік тұрғыдан алғанда, инвариант </w:t>
      </w:r>
      <w:r w:rsidR="00645653"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бұл </w:t>
      </w:r>
      <w:r w:rsidRPr="008C30D6">
        <w:rPr>
          <w:rFonts w:ascii="Times New Roman" w:eastAsia="Times New Roman" w:hAnsi="Times New Roman" w:cs="Times New Roman"/>
          <w:bCs/>
          <w:color w:val="000000" w:themeColor="text1"/>
          <w:sz w:val="28"/>
          <w:szCs w:val="28"/>
          <w:lang w:val="kk-KZ" w:eastAsia="ru-RU"/>
        </w:rPr>
        <w:t>менталды схема</w:t>
      </w:r>
      <w:r w:rsidRPr="008C30D6">
        <w:rPr>
          <w:rFonts w:ascii="Times New Roman" w:eastAsia="Times New Roman" w:hAnsi="Times New Roman" w:cs="Times New Roman"/>
          <w:color w:val="000000" w:themeColor="text1"/>
          <w:sz w:val="28"/>
          <w:szCs w:val="28"/>
          <w:lang w:val="kk-KZ" w:eastAsia="ru-RU"/>
        </w:rPr>
        <w:t xml:space="preserve">, ал вариант </w:t>
      </w:r>
      <w:r w:rsidR="00645653" w:rsidRPr="008C30D6">
        <w:rPr>
          <w:rFonts w:ascii="Times New Roman" w:hAnsi="Times New Roman" w:cs="Times New Roman"/>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сол схеманың нақты </w:t>
      </w:r>
      <w:r w:rsidRPr="008C30D6">
        <w:rPr>
          <w:rFonts w:ascii="Times New Roman" w:eastAsia="Times New Roman" w:hAnsi="Times New Roman" w:cs="Times New Roman"/>
          <w:bCs/>
          <w:color w:val="000000" w:themeColor="text1"/>
          <w:sz w:val="28"/>
          <w:szCs w:val="28"/>
          <w:lang w:val="kk-KZ" w:eastAsia="ru-RU"/>
        </w:rPr>
        <w:t>фреймдік</w:t>
      </w:r>
      <w:r w:rsidRPr="008C30D6">
        <w:rPr>
          <w:rFonts w:ascii="Times New Roman" w:eastAsia="Times New Roman" w:hAnsi="Times New Roman" w:cs="Times New Roman"/>
          <w:color w:val="000000" w:themeColor="text1"/>
          <w:sz w:val="28"/>
          <w:szCs w:val="28"/>
          <w:lang w:val="kk-KZ" w:eastAsia="ru-RU"/>
        </w:rPr>
        <w:t xml:space="preserve"> көрінісі. Осылайша, семантикалық вариативтілік адамның ойлау қабілетінің икемділігімен тікелей байланысты құбылыс болып саналады.</w:t>
      </w:r>
    </w:p>
    <w:p w14:paraId="5A12A1E2" w14:textId="398CC081"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вариативтілікті тек лексикалық мағына ауысуы немесе контекстік айырмашылық ретінде қарастыру жеткіліксіз. Бұл құбылыстың терең табиғаты тілдің </w:t>
      </w:r>
      <w:r w:rsidRPr="008C30D6">
        <w:rPr>
          <w:rStyle w:val="a6"/>
          <w:b w:val="0"/>
          <w:color w:val="000000" w:themeColor="text1"/>
          <w:sz w:val="28"/>
          <w:szCs w:val="28"/>
          <w:lang w:val="kk-KZ"/>
        </w:rPr>
        <w:t>жүйелік ұйымдасуымен</w:t>
      </w:r>
      <w:r w:rsidRPr="008C30D6">
        <w:rPr>
          <w:b/>
          <w:color w:val="000000" w:themeColor="text1"/>
          <w:sz w:val="28"/>
          <w:szCs w:val="28"/>
          <w:lang w:val="kk-KZ"/>
        </w:rPr>
        <w:t xml:space="preserve"> </w:t>
      </w:r>
      <w:r w:rsidRPr="008C30D6">
        <w:rPr>
          <w:color w:val="000000" w:themeColor="text1"/>
          <w:sz w:val="28"/>
          <w:szCs w:val="28"/>
          <w:lang w:val="kk-KZ"/>
        </w:rPr>
        <w:t xml:space="preserve">және </w:t>
      </w:r>
      <w:r w:rsidRPr="008C30D6">
        <w:rPr>
          <w:rStyle w:val="a6"/>
          <w:b w:val="0"/>
          <w:color w:val="000000" w:themeColor="text1"/>
          <w:sz w:val="28"/>
          <w:szCs w:val="28"/>
          <w:lang w:val="kk-KZ"/>
        </w:rPr>
        <w:t>құрылымдық иерархиясымен</w:t>
      </w:r>
      <w:r w:rsidRPr="008C30D6">
        <w:rPr>
          <w:color w:val="000000" w:themeColor="text1"/>
          <w:sz w:val="28"/>
          <w:szCs w:val="28"/>
          <w:lang w:val="kk-KZ"/>
        </w:rPr>
        <w:t xml:space="preserve"> тығыз байланысты. Тіл жүйесі </w:t>
      </w:r>
      <w:r w:rsidR="00645653" w:rsidRPr="008C30D6">
        <w:rPr>
          <w:sz w:val="28"/>
          <w:szCs w:val="28"/>
          <w:lang w:val="kk-KZ"/>
        </w:rPr>
        <w:t>–</w:t>
      </w:r>
      <w:r w:rsidRPr="008C30D6">
        <w:rPr>
          <w:color w:val="000000" w:themeColor="text1"/>
          <w:sz w:val="28"/>
          <w:szCs w:val="28"/>
          <w:lang w:val="kk-KZ"/>
        </w:rPr>
        <w:t xml:space="preserve"> өзара байланыстағы элементтердің біртұтас механизмі, ал вариативтілік осы жүйенің </w:t>
      </w:r>
      <w:r w:rsidRPr="008C30D6">
        <w:rPr>
          <w:rStyle w:val="a6"/>
          <w:b w:val="0"/>
          <w:color w:val="000000" w:themeColor="text1"/>
          <w:sz w:val="28"/>
          <w:szCs w:val="28"/>
          <w:lang w:val="kk-KZ"/>
        </w:rPr>
        <w:t>ішкі серпінділігін</w:t>
      </w:r>
      <w:r w:rsidRPr="008C30D6">
        <w:rPr>
          <w:color w:val="000000" w:themeColor="text1"/>
          <w:sz w:val="28"/>
          <w:szCs w:val="28"/>
          <w:lang w:val="kk-KZ"/>
        </w:rPr>
        <w:t xml:space="preserve"> қамтамасыз етеді.</w:t>
      </w:r>
    </w:p>
    <w:p w14:paraId="17D93C96" w14:textId="17ACCD05"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 </w:t>
      </w:r>
      <w:r w:rsidR="00645653" w:rsidRPr="008C30D6">
        <w:rPr>
          <w:sz w:val="28"/>
          <w:szCs w:val="28"/>
          <w:lang w:val="kk-KZ"/>
        </w:rPr>
        <w:t>–</w:t>
      </w:r>
      <w:r w:rsidRPr="008C30D6">
        <w:rPr>
          <w:color w:val="000000" w:themeColor="text1"/>
          <w:sz w:val="28"/>
          <w:szCs w:val="28"/>
          <w:lang w:val="kk-KZ"/>
        </w:rPr>
        <w:t xml:space="preserve"> динамикалық құрылым. Ол бір жағынан өз инварианттарын сақтай отырып, екінші жағынан түрлі контекстік факторларға икемделеді. Осы қасиет оның тұрақтылық пен өзгергіштіктің диалектикалық бірлігін көрсетеді.</w:t>
      </w:r>
    </w:p>
    <w:p w14:paraId="03F60609" w14:textId="77777777"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қазақ тіліндегі </w:t>
      </w:r>
      <w:r w:rsidRPr="008C30D6">
        <w:rPr>
          <w:rStyle w:val="a5"/>
          <w:rFonts w:eastAsiaTheme="majorEastAsia"/>
          <w:color w:val="000000" w:themeColor="text1"/>
          <w:sz w:val="28"/>
          <w:szCs w:val="28"/>
          <w:lang w:val="kk-KZ"/>
        </w:rPr>
        <w:t>бару</w:t>
      </w:r>
      <w:r w:rsidRPr="008C30D6">
        <w:rPr>
          <w:color w:val="000000" w:themeColor="text1"/>
          <w:sz w:val="28"/>
          <w:szCs w:val="28"/>
          <w:lang w:val="kk-KZ"/>
        </w:rPr>
        <w:t xml:space="preserve"> етістігі жүйелік тұрғыда қозғалыс семантикасының инварианты болып табылады. Алайда оның </w:t>
      </w:r>
      <w:r w:rsidRPr="008C30D6">
        <w:rPr>
          <w:rStyle w:val="a5"/>
          <w:rFonts w:eastAsiaTheme="majorEastAsia"/>
          <w:color w:val="000000" w:themeColor="text1"/>
          <w:sz w:val="28"/>
          <w:szCs w:val="28"/>
          <w:lang w:val="kk-KZ"/>
        </w:rPr>
        <w:t>қайталап бару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жүгіріп бару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көмекке бару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іс бару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ойы бару</w:t>
      </w:r>
      <w:r w:rsidRPr="008C30D6">
        <w:rPr>
          <w:color w:val="000000" w:themeColor="text1"/>
          <w:sz w:val="28"/>
          <w:szCs w:val="28"/>
          <w:lang w:val="kk-KZ"/>
        </w:rPr>
        <w:t xml:space="preserve"> сияқты қолданыстарындағы варианттары семантикалық жүйенің икемділігін дәлелдейді. Бұл жүйеде инварианттық өзек сақталады, бірақ мағына контекст пен прагматикалық шарттарға сай өзгеріп, бейімделіп отырады.</w:t>
      </w:r>
    </w:p>
    <w:p w14:paraId="10523BF3" w14:textId="77777777"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 жүйесіндегі мұндай икемділік </w:t>
      </w:r>
      <w:r w:rsidRPr="008C30D6">
        <w:rPr>
          <w:rStyle w:val="a5"/>
          <w:rFonts w:eastAsiaTheme="majorEastAsia"/>
          <w:color w:val="000000" w:themeColor="text1"/>
          <w:sz w:val="28"/>
          <w:szCs w:val="28"/>
          <w:lang w:val="kk-KZ"/>
        </w:rPr>
        <w:t>сөз мағынасының өріс теориясымен</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парадигмалық және синтагмалық қатынастармен</w:t>
      </w:r>
      <w:r w:rsidRPr="008C30D6">
        <w:rPr>
          <w:color w:val="000000" w:themeColor="text1"/>
          <w:sz w:val="28"/>
          <w:szCs w:val="28"/>
          <w:lang w:val="kk-KZ"/>
        </w:rPr>
        <w:t xml:space="preserve">, сондай-ақ </w:t>
      </w:r>
      <w:r w:rsidRPr="008C30D6">
        <w:rPr>
          <w:rStyle w:val="a5"/>
          <w:rFonts w:eastAsiaTheme="majorEastAsia"/>
          <w:color w:val="000000" w:themeColor="text1"/>
          <w:sz w:val="28"/>
          <w:szCs w:val="28"/>
          <w:lang w:val="kk-KZ"/>
        </w:rPr>
        <w:t>грамматикалық категориялардың семантикалық потенциалымен</w:t>
      </w:r>
      <w:r w:rsidRPr="008C30D6">
        <w:rPr>
          <w:color w:val="000000" w:themeColor="text1"/>
          <w:sz w:val="28"/>
          <w:szCs w:val="28"/>
          <w:lang w:val="kk-KZ"/>
        </w:rPr>
        <w:t xml:space="preserve"> ұштасады. Вариативтілік тілдің даму процесін, оның жаңа мағыналар жасау қабілетін, семантикалық кеңею механизмін сипаттайды.</w:t>
      </w:r>
    </w:p>
    <w:p w14:paraId="3DD280FD" w14:textId="77777777"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Құрылымдық тұрғыдан алғанда, вариативтілік тілдің әр деңгейінде байқалады:</w:t>
      </w:r>
    </w:p>
    <w:p w14:paraId="4FAB4E17" w14:textId="6B9688EF" w:rsidR="00A32E7E" w:rsidRPr="008C30D6" w:rsidRDefault="00A32E7E" w:rsidP="0005300E">
      <w:pPr>
        <w:pStyle w:val="a4"/>
        <w:numPr>
          <w:ilvl w:val="0"/>
          <w:numId w:val="66"/>
        </w:numPr>
        <w:tabs>
          <w:tab w:val="left" w:pos="851"/>
          <w:tab w:val="left" w:pos="993"/>
        </w:tabs>
        <w:spacing w:before="0" w:beforeAutospacing="0" w:after="0" w:afterAutospacing="0"/>
        <w:ind w:left="0" w:firstLine="567"/>
        <w:jc w:val="both"/>
        <w:rPr>
          <w:color w:val="000000" w:themeColor="text1"/>
          <w:sz w:val="28"/>
          <w:szCs w:val="28"/>
          <w:lang w:val="kk-KZ"/>
        </w:rPr>
      </w:pPr>
      <w:r w:rsidRPr="008C30D6">
        <w:rPr>
          <w:rStyle w:val="a6"/>
          <w:b w:val="0"/>
          <w:color w:val="000000" w:themeColor="text1"/>
          <w:sz w:val="28"/>
          <w:szCs w:val="28"/>
          <w:lang w:val="kk-KZ"/>
        </w:rPr>
        <w:t>фонетикалық деңгейде</w:t>
      </w:r>
      <w:r w:rsidRPr="008C30D6">
        <w:rPr>
          <w:color w:val="000000" w:themeColor="text1"/>
          <w:sz w:val="28"/>
          <w:szCs w:val="28"/>
          <w:lang w:val="kk-KZ"/>
        </w:rPr>
        <w:t xml:space="preserve"> </w:t>
      </w:r>
      <w:r w:rsidR="00645653" w:rsidRPr="008C30D6">
        <w:rPr>
          <w:sz w:val="28"/>
          <w:szCs w:val="28"/>
          <w:lang w:val="kk-KZ"/>
        </w:rPr>
        <w:t>–</w:t>
      </w:r>
      <w:r w:rsidRPr="008C30D6">
        <w:rPr>
          <w:color w:val="000000" w:themeColor="text1"/>
          <w:sz w:val="28"/>
          <w:szCs w:val="28"/>
          <w:lang w:val="kk-KZ"/>
        </w:rPr>
        <w:t xml:space="preserve"> дыбыстық варианттар (мысалы</w:t>
      </w:r>
      <w:r w:rsidRPr="00034ED1">
        <w:rPr>
          <w:sz w:val="28"/>
          <w:szCs w:val="28"/>
          <w:lang w:val="kk-KZ"/>
        </w:rPr>
        <w:t xml:space="preserve">, </w:t>
      </w:r>
      <w:r w:rsidRPr="00034ED1">
        <w:rPr>
          <w:rStyle w:val="a5"/>
          <w:rFonts w:eastAsiaTheme="majorEastAsia"/>
          <w:sz w:val="28"/>
          <w:szCs w:val="28"/>
          <w:lang w:val="kk-KZ"/>
        </w:rPr>
        <w:t>біреу</w:t>
      </w:r>
      <w:r w:rsidR="004454F3" w:rsidRPr="00034ED1">
        <w:rPr>
          <w:rStyle w:val="a5"/>
          <w:rFonts w:eastAsiaTheme="majorEastAsia"/>
          <w:sz w:val="28"/>
          <w:szCs w:val="28"/>
          <w:lang w:val="kk-KZ"/>
        </w:rPr>
        <w:t>-</w:t>
      </w:r>
      <w:r w:rsidRPr="00034ED1">
        <w:rPr>
          <w:rStyle w:val="a5"/>
          <w:rFonts w:eastAsiaTheme="majorEastAsia"/>
          <w:sz w:val="28"/>
          <w:szCs w:val="28"/>
          <w:lang w:val="kk-KZ"/>
        </w:rPr>
        <w:t>біреу, біреү</w:t>
      </w:r>
      <w:r w:rsidRPr="00034ED1">
        <w:rPr>
          <w:sz w:val="28"/>
          <w:szCs w:val="28"/>
          <w:lang w:val="kk-KZ"/>
        </w:rPr>
        <w:t xml:space="preserve"> </w:t>
      </w:r>
      <w:r w:rsidRPr="008C30D6">
        <w:rPr>
          <w:color w:val="000000" w:themeColor="text1"/>
          <w:sz w:val="28"/>
          <w:szCs w:val="28"/>
          <w:lang w:val="kk-KZ"/>
        </w:rPr>
        <w:t>диалектілік айырмашылығы);</w:t>
      </w:r>
    </w:p>
    <w:p w14:paraId="79DF9C92" w14:textId="77777777" w:rsidR="00A32E7E" w:rsidRPr="008C30D6" w:rsidRDefault="00A32E7E" w:rsidP="0005300E">
      <w:pPr>
        <w:pStyle w:val="a4"/>
        <w:numPr>
          <w:ilvl w:val="0"/>
          <w:numId w:val="66"/>
        </w:numPr>
        <w:tabs>
          <w:tab w:val="left" w:pos="851"/>
          <w:tab w:val="left" w:pos="993"/>
        </w:tabs>
        <w:spacing w:before="0" w:beforeAutospacing="0" w:after="0" w:afterAutospacing="0"/>
        <w:ind w:left="0" w:firstLine="567"/>
        <w:jc w:val="both"/>
        <w:rPr>
          <w:color w:val="000000" w:themeColor="text1"/>
          <w:sz w:val="28"/>
          <w:szCs w:val="28"/>
          <w:lang w:val="kk-KZ"/>
        </w:rPr>
      </w:pPr>
      <w:r w:rsidRPr="008C30D6">
        <w:rPr>
          <w:rStyle w:val="a6"/>
          <w:b w:val="0"/>
          <w:color w:val="000000" w:themeColor="text1"/>
          <w:sz w:val="28"/>
          <w:szCs w:val="28"/>
          <w:lang w:val="kk-KZ"/>
        </w:rPr>
        <w:t>морфологиялық деңгейде</w:t>
      </w:r>
      <w:r w:rsidRPr="008C30D6">
        <w:rPr>
          <w:color w:val="000000" w:themeColor="text1"/>
          <w:sz w:val="28"/>
          <w:szCs w:val="28"/>
          <w:lang w:val="kk-KZ"/>
        </w:rPr>
        <w:t xml:space="preserve"> </w:t>
      </w:r>
      <w:r w:rsidR="00330E65" w:rsidRPr="008C30D6">
        <w:rPr>
          <w:color w:val="000000" w:themeColor="text1"/>
          <w:sz w:val="28"/>
          <w:szCs w:val="28"/>
          <w:lang w:val="kk-KZ"/>
        </w:rPr>
        <w:t>-</w:t>
      </w:r>
      <w:r w:rsidRPr="008C30D6">
        <w:rPr>
          <w:color w:val="000000" w:themeColor="text1"/>
          <w:sz w:val="28"/>
          <w:szCs w:val="28"/>
          <w:lang w:val="kk-KZ"/>
        </w:rPr>
        <w:t xml:space="preserve"> тұлғалық варианттар (</w:t>
      </w:r>
      <w:r w:rsidRPr="008C30D6">
        <w:rPr>
          <w:rStyle w:val="a5"/>
          <w:rFonts w:eastAsiaTheme="majorEastAsia"/>
          <w:color w:val="000000" w:themeColor="text1"/>
          <w:sz w:val="28"/>
          <w:szCs w:val="28"/>
          <w:lang w:val="kk-KZ"/>
        </w:rPr>
        <w:t xml:space="preserve">жазып отыр </w:t>
      </w:r>
      <w:r w:rsidR="004454F3" w:rsidRPr="008C30D6">
        <w:rPr>
          <w:rStyle w:val="a5"/>
          <w:rFonts w:eastAsiaTheme="majorEastAsia"/>
          <w:color w:val="000000" w:themeColor="text1"/>
          <w:sz w:val="28"/>
          <w:szCs w:val="28"/>
          <w:lang w:val="kk-KZ"/>
        </w:rPr>
        <w:t>-</w:t>
      </w:r>
      <w:r w:rsidRPr="008C30D6">
        <w:rPr>
          <w:rStyle w:val="a5"/>
          <w:rFonts w:eastAsiaTheme="majorEastAsia"/>
          <w:color w:val="000000" w:themeColor="text1"/>
          <w:sz w:val="28"/>
          <w:szCs w:val="28"/>
          <w:lang w:val="kk-KZ"/>
        </w:rPr>
        <w:t xml:space="preserve"> жазып жатыр</w:t>
      </w:r>
      <w:r w:rsidRPr="008C30D6">
        <w:rPr>
          <w:color w:val="000000" w:themeColor="text1"/>
          <w:sz w:val="28"/>
          <w:szCs w:val="28"/>
          <w:lang w:val="kk-KZ"/>
        </w:rPr>
        <w:t>);</w:t>
      </w:r>
    </w:p>
    <w:p w14:paraId="1286938A" w14:textId="77777777" w:rsidR="00A32E7E" w:rsidRPr="008C30D6" w:rsidRDefault="00A32E7E" w:rsidP="0005300E">
      <w:pPr>
        <w:pStyle w:val="a4"/>
        <w:numPr>
          <w:ilvl w:val="0"/>
          <w:numId w:val="66"/>
        </w:numPr>
        <w:tabs>
          <w:tab w:val="left" w:pos="851"/>
          <w:tab w:val="left" w:pos="993"/>
        </w:tabs>
        <w:spacing w:before="0" w:beforeAutospacing="0" w:after="0" w:afterAutospacing="0"/>
        <w:ind w:left="0" w:firstLine="567"/>
        <w:jc w:val="both"/>
        <w:rPr>
          <w:color w:val="000000" w:themeColor="text1"/>
          <w:sz w:val="28"/>
          <w:szCs w:val="28"/>
          <w:lang w:val="kk-KZ"/>
        </w:rPr>
      </w:pPr>
      <w:r w:rsidRPr="008C30D6">
        <w:rPr>
          <w:rStyle w:val="a6"/>
          <w:b w:val="0"/>
          <w:color w:val="000000" w:themeColor="text1"/>
          <w:sz w:val="28"/>
          <w:szCs w:val="28"/>
          <w:lang w:val="kk-KZ"/>
        </w:rPr>
        <w:t>синтаксистік деңгейде</w:t>
      </w:r>
      <w:r w:rsidRPr="008C30D6">
        <w:rPr>
          <w:color w:val="000000" w:themeColor="text1"/>
          <w:sz w:val="28"/>
          <w:szCs w:val="28"/>
          <w:lang w:val="kk-KZ"/>
        </w:rPr>
        <w:t xml:space="preserve"> </w:t>
      </w:r>
      <w:r w:rsidR="00330E65" w:rsidRPr="008C30D6">
        <w:rPr>
          <w:color w:val="000000" w:themeColor="text1"/>
          <w:sz w:val="28"/>
          <w:szCs w:val="28"/>
          <w:lang w:val="kk-KZ"/>
        </w:rPr>
        <w:t>-</w:t>
      </w:r>
      <w:r w:rsidRPr="008C30D6">
        <w:rPr>
          <w:color w:val="000000" w:themeColor="text1"/>
          <w:sz w:val="28"/>
          <w:szCs w:val="28"/>
          <w:lang w:val="kk-KZ"/>
        </w:rPr>
        <w:t xml:space="preserve"> құрылымдық варианттар (</w:t>
      </w:r>
      <w:r w:rsidRPr="008C30D6">
        <w:rPr>
          <w:rStyle w:val="a5"/>
          <w:rFonts w:eastAsiaTheme="majorEastAsia"/>
          <w:color w:val="000000" w:themeColor="text1"/>
          <w:sz w:val="28"/>
          <w:szCs w:val="28"/>
          <w:lang w:val="kk-KZ"/>
        </w:rPr>
        <w:t xml:space="preserve">мен оны көрдім </w:t>
      </w:r>
      <w:r w:rsidR="004454F3" w:rsidRPr="008C30D6">
        <w:rPr>
          <w:rStyle w:val="a5"/>
          <w:rFonts w:eastAsiaTheme="majorEastAsia"/>
          <w:color w:val="000000" w:themeColor="text1"/>
          <w:sz w:val="28"/>
          <w:szCs w:val="28"/>
          <w:lang w:val="kk-KZ"/>
        </w:rPr>
        <w:t>-</w:t>
      </w:r>
      <w:r w:rsidRPr="008C30D6">
        <w:rPr>
          <w:rStyle w:val="a5"/>
          <w:rFonts w:eastAsiaTheme="majorEastAsia"/>
          <w:color w:val="000000" w:themeColor="text1"/>
          <w:sz w:val="28"/>
          <w:szCs w:val="28"/>
          <w:lang w:val="kk-KZ"/>
        </w:rPr>
        <w:t xml:space="preserve"> оны мен көрдім</w:t>
      </w:r>
      <w:r w:rsidRPr="008C30D6">
        <w:rPr>
          <w:color w:val="000000" w:themeColor="text1"/>
          <w:sz w:val="28"/>
          <w:szCs w:val="28"/>
          <w:lang w:val="kk-KZ"/>
        </w:rPr>
        <w:t>);</w:t>
      </w:r>
    </w:p>
    <w:p w14:paraId="4FD6CA68" w14:textId="77777777" w:rsidR="00A32E7E" w:rsidRPr="008C30D6" w:rsidRDefault="00A32E7E" w:rsidP="0005300E">
      <w:pPr>
        <w:pStyle w:val="a4"/>
        <w:numPr>
          <w:ilvl w:val="0"/>
          <w:numId w:val="66"/>
        </w:numPr>
        <w:tabs>
          <w:tab w:val="left" w:pos="851"/>
          <w:tab w:val="left" w:pos="993"/>
        </w:tabs>
        <w:spacing w:before="0" w:beforeAutospacing="0" w:after="0" w:afterAutospacing="0"/>
        <w:ind w:left="0" w:firstLine="567"/>
        <w:jc w:val="both"/>
        <w:rPr>
          <w:color w:val="000000" w:themeColor="text1"/>
          <w:sz w:val="28"/>
          <w:szCs w:val="28"/>
          <w:lang w:val="kk-KZ"/>
        </w:rPr>
      </w:pPr>
      <w:r w:rsidRPr="008C30D6">
        <w:rPr>
          <w:rStyle w:val="a6"/>
          <w:b w:val="0"/>
          <w:color w:val="000000" w:themeColor="text1"/>
          <w:sz w:val="28"/>
          <w:szCs w:val="28"/>
          <w:lang w:val="kk-KZ"/>
        </w:rPr>
        <w:t>семантикалық деңгейде</w:t>
      </w:r>
      <w:r w:rsidRPr="008C30D6">
        <w:rPr>
          <w:color w:val="000000" w:themeColor="text1"/>
          <w:sz w:val="28"/>
          <w:szCs w:val="28"/>
          <w:lang w:val="kk-KZ"/>
        </w:rPr>
        <w:t xml:space="preserve"> </w:t>
      </w:r>
      <w:r w:rsidR="00330E65" w:rsidRPr="008C30D6">
        <w:rPr>
          <w:color w:val="000000" w:themeColor="text1"/>
          <w:sz w:val="28"/>
          <w:szCs w:val="28"/>
          <w:lang w:val="kk-KZ"/>
        </w:rPr>
        <w:t>-</w:t>
      </w:r>
      <w:r w:rsidRPr="008C30D6">
        <w:rPr>
          <w:color w:val="000000" w:themeColor="text1"/>
          <w:sz w:val="28"/>
          <w:szCs w:val="28"/>
          <w:lang w:val="kk-KZ"/>
        </w:rPr>
        <w:t xml:space="preserve"> мағыналық варианттар (</w:t>
      </w:r>
      <w:r w:rsidRPr="008C30D6">
        <w:rPr>
          <w:rStyle w:val="a5"/>
          <w:rFonts w:eastAsiaTheme="majorEastAsia"/>
          <w:color w:val="000000" w:themeColor="text1"/>
          <w:sz w:val="28"/>
          <w:szCs w:val="28"/>
          <w:lang w:val="kk-KZ"/>
        </w:rPr>
        <w:t xml:space="preserve">жақсы адам </w:t>
      </w:r>
      <w:r w:rsidR="004454F3" w:rsidRPr="008C30D6">
        <w:rPr>
          <w:rStyle w:val="a5"/>
          <w:rFonts w:eastAsiaTheme="majorEastAsia"/>
          <w:color w:val="000000" w:themeColor="text1"/>
          <w:sz w:val="28"/>
          <w:szCs w:val="28"/>
          <w:lang w:val="kk-KZ"/>
        </w:rPr>
        <w:t>-</w:t>
      </w:r>
      <w:r w:rsidRPr="008C30D6">
        <w:rPr>
          <w:rStyle w:val="a5"/>
          <w:rFonts w:eastAsiaTheme="majorEastAsia"/>
          <w:color w:val="000000" w:themeColor="text1"/>
          <w:sz w:val="28"/>
          <w:szCs w:val="28"/>
          <w:lang w:val="kk-KZ"/>
        </w:rPr>
        <w:t xml:space="preserve"> жақсы ауа райы</w:t>
      </w:r>
      <w:r w:rsidRPr="008C30D6">
        <w:rPr>
          <w:color w:val="000000" w:themeColor="text1"/>
          <w:sz w:val="28"/>
          <w:szCs w:val="28"/>
          <w:lang w:val="kk-KZ"/>
        </w:rPr>
        <w:t>).</w:t>
      </w:r>
    </w:p>
    <w:p w14:paraId="7E1FD73D" w14:textId="77777777" w:rsidR="00330E65"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Дегенмен, зерттеудің өзегі </w:t>
      </w:r>
      <w:r w:rsidR="00330E65" w:rsidRPr="008C30D6">
        <w:rPr>
          <w:color w:val="000000" w:themeColor="text1"/>
          <w:sz w:val="28"/>
          <w:szCs w:val="28"/>
          <w:lang w:val="kk-KZ"/>
        </w:rPr>
        <w:t>-</w:t>
      </w:r>
      <w:r w:rsidRPr="008C30D6">
        <w:rPr>
          <w:color w:val="000000" w:themeColor="text1"/>
          <w:sz w:val="28"/>
          <w:szCs w:val="28"/>
          <w:lang w:val="kk-KZ"/>
        </w:rPr>
        <w:t xml:space="preserve"> семантикалық вариативтілік болғандықтан, бұл деңгейдегі өзгерістер тілдің </w:t>
      </w:r>
      <w:r w:rsidRPr="008C30D6">
        <w:rPr>
          <w:rStyle w:val="a6"/>
          <w:b w:val="0"/>
          <w:color w:val="000000" w:themeColor="text1"/>
          <w:sz w:val="28"/>
          <w:szCs w:val="28"/>
          <w:lang w:val="kk-KZ"/>
        </w:rPr>
        <w:t>мағыналық құрылымын</w:t>
      </w:r>
      <w:r w:rsidRPr="008C30D6">
        <w:rPr>
          <w:color w:val="000000" w:themeColor="text1"/>
          <w:sz w:val="28"/>
          <w:szCs w:val="28"/>
          <w:lang w:val="kk-KZ"/>
        </w:rPr>
        <w:t xml:space="preserve"> және </w:t>
      </w:r>
      <w:r w:rsidRPr="008C30D6">
        <w:rPr>
          <w:rStyle w:val="a6"/>
          <w:b w:val="0"/>
          <w:color w:val="000000" w:themeColor="text1"/>
          <w:sz w:val="28"/>
          <w:szCs w:val="28"/>
          <w:lang w:val="kk-KZ"/>
        </w:rPr>
        <w:t>танымдық бейнелеу қабілетін</w:t>
      </w:r>
      <w:r w:rsidRPr="008C30D6">
        <w:rPr>
          <w:color w:val="000000" w:themeColor="text1"/>
          <w:sz w:val="28"/>
          <w:szCs w:val="28"/>
          <w:lang w:val="kk-KZ"/>
        </w:rPr>
        <w:t xml:space="preserve"> сипаттайды.</w:t>
      </w:r>
      <w:r w:rsidR="00330E65" w:rsidRPr="008C30D6">
        <w:rPr>
          <w:color w:val="000000" w:themeColor="text1"/>
          <w:sz w:val="28"/>
          <w:szCs w:val="28"/>
          <w:lang w:val="kk-KZ"/>
        </w:rPr>
        <w:t xml:space="preserve"> </w:t>
      </w:r>
    </w:p>
    <w:p w14:paraId="269128BC" w14:textId="77777777"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құрылымда әр сөздің </w:t>
      </w:r>
      <w:r w:rsidRPr="008C30D6">
        <w:rPr>
          <w:rStyle w:val="a6"/>
          <w:b w:val="0"/>
          <w:color w:val="000000" w:themeColor="text1"/>
          <w:sz w:val="28"/>
          <w:szCs w:val="28"/>
          <w:lang w:val="kk-KZ"/>
        </w:rPr>
        <w:t>инварианттық мағына өзегі</w:t>
      </w:r>
      <w:r w:rsidRPr="008C30D6">
        <w:rPr>
          <w:color w:val="000000" w:themeColor="text1"/>
          <w:sz w:val="28"/>
          <w:szCs w:val="28"/>
          <w:lang w:val="kk-KZ"/>
        </w:rPr>
        <w:t xml:space="preserve"> мен </w:t>
      </w:r>
      <w:r w:rsidRPr="008C30D6">
        <w:rPr>
          <w:rStyle w:val="a6"/>
          <w:b w:val="0"/>
          <w:color w:val="000000" w:themeColor="text1"/>
          <w:sz w:val="28"/>
          <w:szCs w:val="28"/>
          <w:lang w:val="kk-KZ"/>
        </w:rPr>
        <w:t>варианттық контекстік қабаттары</w:t>
      </w:r>
      <w:r w:rsidRPr="008C30D6">
        <w:rPr>
          <w:color w:val="000000" w:themeColor="text1"/>
          <w:sz w:val="28"/>
          <w:szCs w:val="28"/>
          <w:lang w:val="kk-KZ"/>
        </w:rPr>
        <w:t xml:space="preserve"> болады.</w:t>
      </w:r>
    </w:p>
    <w:p w14:paraId="29D48B97" w14:textId="13F9F0A4"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Қазақ тілінің семантикалық құрылымын сипаттаған ға</w:t>
      </w:r>
      <w:r w:rsidR="00330E65" w:rsidRPr="008C30D6">
        <w:rPr>
          <w:color w:val="000000" w:themeColor="text1"/>
          <w:sz w:val="28"/>
          <w:szCs w:val="28"/>
          <w:lang w:val="kk-KZ"/>
        </w:rPr>
        <w:t>лымдар (Ә.</w:t>
      </w:r>
      <w:r w:rsidR="00C57813" w:rsidRPr="008C30D6">
        <w:rPr>
          <w:color w:val="000000" w:themeColor="text1"/>
          <w:sz w:val="28"/>
          <w:szCs w:val="28"/>
          <w:lang w:val="kk-KZ"/>
        </w:rPr>
        <w:t> </w:t>
      </w:r>
      <w:r w:rsidR="00330E65" w:rsidRPr="008C30D6">
        <w:rPr>
          <w:color w:val="000000" w:themeColor="text1"/>
          <w:sz w:val="28"/>
          <w:szCs w:val="28"/>
          <w:lang w:val="kk-KZ"/>
        </w:rPr>
        <w:t>Хасенов, Р.</w:t>
      </w:r>
      <w:r w:rsidR="00C57813" w:rsidRPr="008C30D6">
        <w:rPr>
          <w:color w:val="000000" w:themeColor="text1"/>
          <w:sz w:val="28"/>
          <w:szCs w:val="28"/>
          <w:lang w:val="kk-KZ"/>
        </w:rPr>
        <w:t> </w:t>
      </w:r>
      <w:r w:rsidRPr="008C30D6">
        <w:rPr>
          <w:color w:val="000000" w:themeColor="text1"/>
          <w:sz w:val="28"/>
          <w:szCs w:val="28"/>
          <w:lang w:val="kk-KZ"/>
        </w:rPr>
        <w:t>Әмір, С.</w:t>
      </w:r>
      <w:r w:rsidR="00C57813" w:rsidRPr="008C30D6">
        <w:rPr>
          <w:color w:val="000000" w:themeColor="text1"/>
          <w:sz w:val="28"/>
          <w:szCs w:val="28"/>
          <w:lang w:val="kk-KZ"/>
        </w:rPr>
        <w:t> </w:t>
      </w:r>
      <w:r w:rsidRPr="008C30D6">
        <w:rPr>
          <w:color w:val="000000" w:themeColor="text1"/>
          <w:sz w:val="28"/>
          <w:szCs w:val="28"/>
          <w:lang w:val="kk-KZ"/>
        </w:rPr>
        <w:t xml:space="preserve">Исаев және т.б.) сөз мағынасының өзгергіштігі оның синтагмалық қатынастағы икемділігінен, контекстік тәуелділігінен туындайтынын көрсеткен. Бұл </w:t>
      </w:r>
      <w:r w:rsidR="00330E65" w:rsidRPr="008C30D6">
        <w:rPr>
          <w:color w:val="000000" w:themeColor="text1"/>
          <w:sz w:val="28"/>
          <w:szCs w:val="28"/>
          <w:lang w:val="kk-KZ"/>
        </w:rPr>
        <w:t>-</w:t>
      </w:r>
      <w:r w:rsidRPr="008C30D6">
        <w:rPr>
          <w:color w:val="000000" w:themeColor="text1"/>
          <w:sz w:val="28"/>
          <w:szCs w:val="28"/>
          <w:lang w:val="kk-KZ"/>
        </w:rPr>
        <w:t xml:space="preserve"> семантикалық жүйенің ішкі икемділігінің айғағы.</w:t>
      </w:r>
    </w:p>
    <w:p w14:paraId="59FBEAC8" w14:textId="77777777"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Семантикалық вариативтіліктің жүйелілікпен байланысын келесі кестемен көрсетуге болады:</w:t>
      </w:r>
    </w:p>
    <w:p w14:paraId="2A10BE15" w14:textId="77777777" w:rsidR="00645653" w:rsidRPr="008C30D6" w:rsidRDefault="00645653" w:rsidP="0063766B">
      <w:pPr>
        <w:pStyle w:val="a4"/>
        <w:tabs>
          <w:tab w:val="left" w:pos="993"/>
        </w:tabs>
        <w:spacing w:before="0" w:beforeAutospacing="0" w:after="0" w:afterAutospacing="0"/>
        <w:jc w:val="both"/>
        <w:rPr>
          <w:color w:val="000000" w:themeColor="text1"/>
          <w:sz w:val="28"/>
          <w:szCs w:val="28"/>
          <w:lang w:val="kk-KZ"/>
        </w:rPr>
      </w:pPr>
    </w:p>
    <w:p w14:paraId="1115B365" w14:textId="663A6D65" w:rsidR="00A32E7E" w:rsidRPr="008C30D6" w:rsidRDefault="00BF66ED" w:rsidP="00BF66ED">
      <w:pPr>
        <w:pStyle w:val="a4"/>
        <w:tabs>
          <w:tab w:val="left" w:pos="993"/>
        </w:tabs>
        <w:spacing w:before="0" w:beforeAutospacing="0" w:after="0" w:afterAutospacing="0"/>
        <w:ind w:firstLine="567"/>
        <w:jc w:val="both"/>
        <w:rPr>
          <w:iCs/>
          <w:color w:val="000000" w:themeColor="text1"/>
          <w:sz w:val="28"/>
          <w:szCs w:val="28"/>
          <w:lang w:val="kk-KZ"/>
        </w:rPr>
      </w:pPr>
      <w:r>
        <w:rPr>
          <w:iCs/>
          <w:color w:val="000000" w:themeColor="text1"/>
          <w:sz w:val="28"/>
          <w:szCs w:val="28"/>
          <w:lang w:val="kk-KZ"/>
        </w:rPr>
        <w:t xml:space="preserve">4-кесте. </w:t>
      </w:r>
      <w:r w:rsidR="00A32E7E" w:rsidRPr="008C30D6">
        <w:rPr>
          <w:iCs/>
          <w:color w:val="000000" w:themeColor="text1"/>
          <w:sz w:val="28"/>
          <w:szCs w:val="28"/>
          <w:lang w:val="kk-KZ"/>
        </w:rPr>
        <w:t>Вариативтіліктің жүйелілікпен байланысы</w:t>
      </w:r>
    </w:p>
    <w:tbl>
      <w:tblPr>
        <w:tblStyle w:val="a7"/>
        <w:tblW w:w="9493" w:type="dxa"/>
        <w:tblLook w:val="04A0" w:firstRow="1" w:lastRow="0" w:firstColumn="1" w:lastColumn="0" w:noHBand="0" w:noVBand="1"/>
      </w:tblPr>
      <w:tblGrid>
        <w:gridCol w:w="3256"/>
        <w:gridCol w:w="2976"/>
        <w:gridCol w:w="3261"/>
      </w:tblGrid>
      <w:tr w:rsidR="004A4FAB" w:rsidRPr="008C30D6" w14:paraId="14A7ABE5" w14:textId="77777777" w:rsidTr="00645653">
        <w:tc>
          <w:tcPr>
            <w:tcW w:w="3256" w:type="dxa"/>
            <w:vAlign w:val="center"/>
          </w:tcPr>
          <w:p w14:paraId="088FD3BB" w14:textId="77777777" w:rsidR="00A32E7E" w:rsidRPr="008C30D6" w:rsidRDefault="00A32E7E" w:rsidP="0063766B">
            <w:pPr>
              <w:tabs>
                <w:tab w:val="left" w:pos="993"/>
              </w:tabs>
              <w:jc w:val="both"/>
              <w:rPr>
                <w:rFonts w:ascii="Times New Roman" w:hAnsi="Times New Roman" w:cs="Times New Roman"/>
                <w:b/>
                <w:bCs/>
                <w:color w:val="000000" w:themeColor="text1"/>
                <w:sz w:val="28"/>
                <w:szCs w:val="28"/>
              </w:rPr>
            </w:pPr>
            <w:r w:rsidRPr="008C30D6">
              <w:rPr>
                <w:rFonts w:ascii="Times New Roman" w:hAnsi="Times New Roman" w:cs="Times New Roman"/>
                <w:b/>
                <w:bCs/>
                <w:color w:val="000000" w:themeColor="text1"/>
                <w:sz w:val="28"/>
                <w:szCs w:val="28"/>
              </w:rPr>
              <w:t>Қасиет</w:t>
            </w:r>
          </w:p>
        </w:tc>
        <w:tc>
          <w:tcPr>
            <w:tcW w:w="2976" w:type="dxa"/>
            <w:vAlign w:val="center"/>
          </w:tcPr>
          <w:p w14:paraId="10BA5C97" w14:textId="77777777" w:rsidR="00A32E7E" w:rsidRPr="008C30D6" w:rsidRDefault="00A32E7E" w:rsidP="0063766B">
            <w:pPr>
              <w:tabs>
                <w:tab w:val="left" w:pos="993"/>
              </w:tabs>
              <w:jc w:val="both"/>
              <w:rPr>
                <w:rFonts w:ascii="Times New Roman" w:hAnsi="Times New Roman" w:cs="Times New Roman"/>
                <w:b/>
                <w:bCs/>
                <w:color w:val="000000" w:themeColor="text1"/>
                <w:sz w:val="28"/>
                <w:szCs w:val="28"/>
              </w:rPr>
            </w:pPr>
            <w:r w:rsidRPr="008C30D6">
              <w:rPr>
                <w:rFonts w:ascii="Times New Roman" w:hAnsi="Times New Roman" w:cs="Times New Roman"/>
                <w:b/>
                <w:bCs/>
                <w:color w:val="000000" w:themeColor="text1"/>
                <w:sz w:val="28"/>
                <w:szCs w:val="28"/>
              </w:rPr>
              <w:t>Инвариант (тұрақты элемент)</w:t>
            </w:r>
          </w:p>
        </w:tc>
        <w:tc>
          <w:tcPr>
            <w:tcW w:w="3261" w:type="dxa"/>
            <w:vAlign w:val="center"/>
          </w:tcPr>
          <w:p w14:paraId="587ED469" w14:textId="77777777" w:rsidR="00A32E7E" w:rsidRPr="008C30D6" w:rsidRDefault="00A32E7E" w:rsidP="0063766B">
            <w:pPr>
              <w:tabs>
                <w:tab w:val="left" w:pos="993"/>
              </w:tabs>
              <w:jc w:val="both"/>
              <w:rPr>
                <w:rFonts w:ascii="Times New Roman" w:hAnsi="Times New Roman" w:cs="Times New Roman"/>
                <w:b/>
                <w:bCs/>
                <w:color w:val="000000" w:themeColor="text1"/>
                <w:sz w:val="28"/>
                <w:szCs w:val="28"/>
              </w:rPr>
            </w:pPr>
            <w:r w:rsidRPr="008C30D6">
              <w:rPr>
                <w:rFonts w:ascii="Times New Roman" w:hAnsi="Times New Roman" w:cs="Times New Roman"/>
                <w:b/>
                <w:bCs/>
                <w:color w:val="000000" w:themeColor="text1"/>
                <w:sz w:val="28"/>
                <w:szCs w:val="28"/>
              </w:rPr>
              <w:t>Вариант (өзгермелі элемент)</w:t>
            </w:r>
          </w:p>
        </w:tc>
      </w:tr>
      <w:tr w:rsidR="004A4FAB" w:rsidRPr="008C30D6" w14:paraId="79C67A9E" w14:textId="77777777" w:rsidTr="00645653">
        <w:tc>
          <w:tcPr>
            <w:tcW w:w="3256" w:type="dxa"/>
            <w:vAlign w:val="center"/>
          </w:tcPr>
          <w:p w14:paraId="7F7A2B4E"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 табиғаты</w:t>
            </w:r>
          </w:p>
        </w:tc>
        <w:tc>
          <w:tcPr>
            <w:tcW w:w="2976" w:type="dxa"/>
            <w:vAlign w:val="center"/>
          </w:tcPr>
          <w:p w14:paraId="0CDC5B9B"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Абстрактілі, жалпыланған</w:t>
            </w:r>
          </w:p>
        </w:tc>
        <w:tc>
          <w:tcPr>
            <w:tcW w:w="3261" w:type="dxa"/>
            <w:vAlign w:val="center"/>
          </w:tcPr>
          <w:p w14:paraId="7CB2FDFB"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Конкретті, контекстік</w:t>
            </w:r>
          </w:p>
        </w:tc>
      </w:tr>
      <w:tr w:rsidR="004A4FAB" w:rsidRPr="008C30D6" w14:paraId="1594CFE4" w14:textId="77777777" w:rsidTr="00645653">
        <w:tc>
          <w:tcPr>
            <w:tcW w:w="3256" w:type="dxa"/>
            <w:vAlign w:val="center"/>
          </w:tcPr>
          <w:p w14:paraId="4E5B0A17"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Қызметі</w:t>
            </w:r>
          </w:p>
        </w:tc>
        <w:tc>
          <w:tcPr>
            <w:tcW w:w="2976" w:type="dxa"/>
            <w:vAlign w:val="center"/>
          </w:tcPr>
          <w:p w14:paraId="159EF697"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Мағынаның өзегін сақтау</w:t>
            </w:r>
          </w:p>
        </w:tc>
        <w:tc>
          <w:tcPr>
            <w:tcW w:w="3261" w:type="dxa"/>
            <w:vAlign w:val="center"/>
          </w:tcPr>
          <w:p w14:paraId="0E66B75B"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Мағынаны бейімдеу</w:t>
            </w:r>
          </w:p>
        </w:tc>
      </w:tr>
      <w:tr w:rsidR="004A4FAB" w:rsidRPr="008C30D6" w14:paraId="5AEEFC6D" w14:textId="77777777" w:rsidTr="00645653">
        <w:tc>
          <w:tcPr>
            <w:tcW w:w="3256" w:type="dxa"/>
            <w:vAlign w:val="center"/>
          </w:tcPr>
          <w:p w14:paraId="08F8094A"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Жүйедегі рөлі</w:t>
            </w:r>
          </w:p>
        </w:tc>
        <w:tc>
          <w:tcPr>
            <w:tcW w:w="2976" w:type="dxa"/>
            <w:vAlign w:val="center"/>
          </w:tcPr>
          <w:p w14:paraId="2E891CD9"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Тұрақтылықты қамтамасыз ету</w:t>
            </w:r>
          </w:p>
        </w:tc>
        <w:tc>
          <w:tcPr>
            <w:tcW w:w="3261" w:type="dxa"/>
            <w:vAlign w:val="center"/>
          </w:tcPr>
          <w:p w14:paraId="5D2476D0"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Икемділікті қамтамасыз ету</w:t>
            </w:r>
          </w:p>
        </w:tc>
      </w:tr>
      <w:tr w:rsidR="004A4FAB" w:rsidRPr="008C30D6" w14:paraId="69136408" w14:textId="77777777" w:rsidTr="00645653">
        <w:tc>
          <w:tcPr>
            <w:tcW w:w="3256" w:type="dxa"/>
            <w:vAlign w:val="center"/>
          </w:tcPr>
          <w:p w14:paraId="1D56CCE6"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Когнитивтік деңгей</w:t>
            </w:r>
          </w:p>
        </w:tc>
        <w:tc>
          <w:tcPr>
            <w:tcW w:w="2976" w:type="dxa"/>
            <w:vAlign w:val="center"/>
          </w:tcPr>
          <w:p w14:paraId="25FF4B3A"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Концепт</w:t>
            </w:r>
          </w:p>
        </w:tc>
        <w:tc>
          <w:tcPr>
            <w:tcW w:w="3261" w:type="dxa"/>
            <w:vAlign w:val="center"/>
          </w:tcPr>
          <w:p w14:paraId="4DF5C856"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Фрейм / Сценарий</w:t>
            </w:r>
          </w:p>
        </w:tc>
      </w:tr>
      <w:tr w:rsidR="004A4FAB" w:rsidRPr="008C30D6" w14:paraId="7F2980D3" w14:textId="77777777" w:rsidTr="00645653">
        <w:tc>
          <w:tcPr>
            <w:tcW w:w="3256" w:type="dxa"/>
            <w:vAlign w:val="center"/>
          </w:tcPr>
          <w:p w14:paraId="27F16A1D"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Коммуникативтік қызмет</w:t>
            </w:r>
          </w:p>
        </w:tc>
        <w:tc>
          <w:tcPr>
            <w:tcW w:w="2976" w:type="dxa"/>
            <w:vAlign w:val="center"/>
          </w:tcPr>
          <w:p w14:paraId="7380A0E4"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Мағынаны тану</w:t>
            </w:r>
          </w:p>
        </w:tc>
        <w:tc>
          <w:tcPr>
            <w:tcW w:w="3261" w:type="dxa"/>
            <w:vAlign w:val="center"/>
          </w:tcPr>
          <w:p w14:paraId="28A93A2C" w14:textId="77777777" w:rsidR="00A32E7E" w:rsidRPr="008C30D6" w:rsidRDefault="00A32E7E"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Мағынаны нақтылау</w:t>
            </w:r>
          </w:p>
        </w:tc>
      </w:tr>
    </w:tbl>
    <w:p w14:paraId="76400C7F" w14:textId="77777777" w:rsidR="00A32E7E" w:rsidRPr="008C30D6" w:rsidRDefault="00A32E7E" w:rsidP="0063766B">
      <w:pPr>
        <w:tabs>
          <w:tab w:val="left" w:pos="993"/>
        </w:tabs>
        <w:spacing w:after="0" w:line="240" w:lineRule="auto"/>
        <w:ind w:firstLine="567"/>
        <w:jc w:val="both"/>
        <w:rPr>
          <w:rFonts w:ascii="Times New Roman" w:hAnsi="Times New Roman" w:cs="Times New Roman"/>
          <w:b/>
          <w:color w:val="000000" w:themeColor="text1"/>
          <w:sz w:val="28"/>
          <w:szCs w:val="28"/>
          <w:lang w:val="kk-KZ"/>
        </w:rPr>
      </w:pPr>
    </w:p>
    <w:p w14:paraId="122C4911" w14:textId="77777777" w:rsidR="00A32E7E" w:rsidRPr="008C30D6" w:rsidRDefault="00A32E7E"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қатынас тілдің екіжақты табиғатын айқын бейнелейді: </w:t>
      </w:r>
      <w:r w:rsidRPr="008C30D6">
        <w:rPr>
          <w:rStyle w:val="a6"/>
          <w:b w:val="0"/>
          <w:color w:val="000000" w:themeColor="text1"/>
          <w:sz w:val="28"/>
          <w:szCs w:val="28"/>
          <w:lang w:val="kk-KZ"/>
        </w:rPr>
        <w:t xml:space="preserve">инвариантсыз </w:t>
      </w:r>
      <w:r w:rsidR="00330E65" w:rsidRPr="008C30D6">
        <w:rPr>
          <w:rStyle w:val="a6"/>
          <w:b w:val="0"/>
          <w:color w:val="000000" w:themeColor="text1"/>
          <w:sz w:val="28"/>
          <w:szCs w:val="28"/>
          <w:lang w:val="kk-KZ"/>
        </w:rPr>
        <w:t>-</w:t>
      </w:r>
      <w:r w:rsidRPr="008C30D6">
        <w:rPr>
          <w:rStyle w:val="a6"/>
          <w:b w:val="0"/>
          <w:color w:val="000000" w:themeColor="text1"/>
          <w:sz w:val="28"/>
          <w:szCs w:val="28"/>
          <w:lang w:val="kk-KZ"/>
        </w:rPr>
        <w:t xml:space="preserve"> жүйе болмайды, вариантсыз </w:t>
      </w:r>
      <w:r w:rsidR="00330E65" w:rsidRPr="008C30D6">
        <w:rPr>
          <w:rStyle w:val="a6"/>
          <w:b w:val="0"/>
          <w:color w:val="000000" w:themeColor="text1"/>
          <w:sz w:val="28"/>
          <w:szCs w:val="28"/>
          <w:lang w:val="kk-KZ"/>
        </w:rPr>
        <w:t>-</w:t>
      </w:r>
      <w:r w:rsidRPr="008C30D6">
        <w:rPr>
          <w:rStyle w:val="a6"/>
          <w:b w:val="0"/>
          <w:color w:val="000000" w:themeColor="text1"/>
          <w:sz w:val="28"/>
          <w:szCs w:val="28"/>
          <w:lang w:val="kk-KZ"/>
        </w:rPr>
        <w:t xml:space="preserve"> даму болмайды.</w:t>
      </w:r>
    </w:p>
    <w:p w14:paraId="47FBDE6D" w14:textId="76523AD8"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 </w:t>
      </w:r>
      <w:r w:rsidR="00063512" w:rsidRPr="008C30D6">
        <w:rPr>
          <w:sz w:val="28"/>
          <w:szCs w:val="28"/>
          <w:lang w:val="kk-KZ"/>
        </w:rPr>
        <w:t>–</w:t>
      </w:r>
      <w:r w:rsidRPr="008C30D6">
        <w:rPr>
          <w:color w:val="000000" w:themeColor="text1"/>
          <w:sz w:val="28"/>
          <w:szCs w:val="28"/>
          <w:lang w:val="kk-KZ"/>
        </w:rPr>
        <w:t xml:space="preserve"> үздіксіз қозғалыстағы, әлеуметтік әрі когнитивтік сипаттағы күрделі жүйе. Сол себепті тіл бірліктері әрқашан белгілі бір деңгейде өзгеріске ұшырап отырады. Бұл өзгерістердің жиынтығы </w:t>
      </w:r>
      <w:r w:rsidRPr="008C30D6">
        <w:rPr>
          <w:rStyle w:val="a5"/>
          <w:rFonts w:eastAsiaTheme="majorEastAsia"/>
          <w:color w:val="000000" w:themeColor="text1"/>
          <w:sz w:val="28"/>
          <w:szCs w:val="28"/>
          <w:lang w:val="kk-KZ"/>
        </w:rPr>
        <w:t>вариативтілік</w:t>
      </w:r>
      <w:r w:rsidRPr="008C30D6">
        <w:rPr>
          <w:color w:val="000000" w:themeColor="text1"/>
          <w:sz w:val="28"/>
          <w:szCs w:val="28"/>
          <w:lang w:val="kk-KZ"/>
        </w:rPr>
        <w:t xml:space="preserve"> деп аталады. Вариативтілік </w:t>
      </w:r>
      <w:r w:rsidR="008E5F3C" w:rsidRPr="008C30D6">
        <w:rPr>
          <w:color w:val="000000" w:themeColor="text1"/>
          <w:sz w:val="28"/>
          <w:szCs w:val="28"/>
          <w:lang w:val="kk-KZ"/>
        </w:rPr>
        <w:t>–</w:t>
      </w:r>
      <w:r w:rsidRPr="008C30D6">
        <w:rPr>
          <w:color w:val="000000" w:themeColor="text1"/>
          <w:sz w:val="28"/>
          <w:szCs w:val="28"/>
          <w:lang w:val="kk-KZ"/>
        </w:rPr>
        <w:t xml:space="preserve"> тілдің дамуы мен икемділігін қамтамасыз ететін әмбебап қасиет, ол мағыналық, фонетикалық, грамматикалық және прагматикалық деңгейлерде көрініс табады. Тіл жүйесінің өміршеңдігі, бейімделгіштігі мен үнемі жаңарып отыру қабілеті осы вариативтілік құбылысына тікелей байланысты.</w:t>
      </w:r>
    </w:p>
    <w:p w14:paraId="2490DFDB" w14:textId="2E7F2D23" w:rsidR="00B64185" w:rsidRPr="008C30D6" w:rsidRDefault="00B64185" w:rsidP="0063766B">
      <w:pPr>
        <w:tabs>
          <w:tab w:val="left" w:pos="993"/>
        </w:tabs>
        <w:spacing w:after="0" w:line="240" w:lineRule="auto"/>
        <w:ind w:firstLine="567"/>
        <w:jc w:val="both"/>
        <w:outlineLvl w:val="2"/>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Қазіргі лингвистикада вариативтілік ұғымы тек сөйлеу деңгейіндегі айырмашылықтармен шектелмейді. Ол мағыналық құрылымдардағы, ұғымдық модельдердегі және семантикалық қатынастардағы икемділікті де қамтиды. Семантикалық вариативтілік </w:t>
      </w:r>
      <w:r w:rsidR="008E5F3C"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тілдік таңбаның мағынасы мен оның қолданыс аясындағы мағыналық бейімделу дәрежесін көрсететін күрделі құбылыс. Бұл тұрғыда тіл бірлігінің мағынасы контекст арқылы түрленіп, белгілі бір ұғымдық өрістің ішінде жаңа реңктерге ие болады.</w:t>
      </w:r>
    </w:p>
    <w:p w14:paraId="64E88962" w14:textId="54B417A3"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Инвариант</w:t>
      </w:r>
      <w:r w:rsidRPr="008C30D6">
        <w:rPr>
          <w:color w:val="000000" w:themeColor="text1"/>
          <w:sz w:val="28"/>
          <w:szCs w:val="28"/>
          <w:lang w:val="kk-KZ"/>
        </w:rPr>
        <w:t xml:space="preserve"> және </w:t>
      </w:r>
      <w:r w:rsidRPr="008C30D6">
        <w:rPr>
          <w:rStyle w:val="a5"/>
          <w:rFonts w:eastAsiaTheme="majorEastAsia"/>
          <w:color w:val="000000" w:themeColor="text1"/>
          <w:sz w:val="28"/>
          <w:szCs w:val="28"/>
          <w:lang w:val="kk-KZ"/>
        </w:rPr>
        <w:t>вариант</w:t>
      </w:r>
      <w:r w:rsidRPr="008C30D6">
        <w:rPr>
          <w:color w:val="000000" w:themeColor="text1"/>
          <w:sz w:val="28"/>
          <w:szCs w:val="28"/>
          <w:lang w:val="kk-KZ"/>
        </w:rPr>
        <w:t xml:space="preserve"> ұғымдары лингвистикада құрылымдық және семантикалық талдаудың басты категорияларының бірі ретінде қалыптасты. Инвариант </w:t>
      </w:r>
      <w:r w:rsidR="00063512" w:rsidRPr="008C30D6">
        <w:rPr>
          <w:sz w:val="28"/>
          <w:szCs w:val="28"/>
          <w:lang w:val="kk-KZ"/>
        </w:rPr>
        <w:t>–</w:t>
      </w:r>
      <w:r w:rsidRPr="008C30D6">
        <w:rPr>
          <w:color w:val="000000" w:themeColor="text1"/>
          <w:sz w:val="28"/>
          <w:szCs w:val="28"/>
          <w:lang w:val="kk-KZ"/>
        </w:rPr>
        <w:t xml:space="preserve"> белгілі бір тілдік элементтің өзгермейтін, тұрақты мазмұнын бейнелейтін, сол элементтің барлық варианттарын біріктіретін абстрактілі үлгі. Ал вариант </w:t>
      </w:r>
      <w:r w:rsidR="00063512" w:rsidRPr="008C30D6">
        <w:rPr>
          <w:sz w:val="28"/>
          <w:szCs w:val="28"/>
          <w:lang w:val="kk-KZ"/>
        </w:rPr>
        <w:t>–</w:t>
      </w:r>
      <w:r w:rsidRPr="008C30D6">
        <w:rPr>
          <w:color w:val="000000" w:themeColor="text1"/>
          <w:sz w:val="28"/>
          <w:szCs w:val="28"/>
          <w:lang w:val="kk-KZ"/>
        </w:rPr>
        <w:t xml:space="preserve"> осы үлгінің нақты контексте немесе жүйелік ортада көрініс табуы, яғни мағыналық немесе формалық ауытқуы</w:t>
      </w:r>
      <w:r w:rsidR="00BF66ED">
        <w:rPr>
          <w:color w:val="000000" w:themeColor="text1"/>
          <w:sz w:val="28"/>
          <w:szCs w:val="28"/>
          <w:lang w:val="kk-KZ"/>
        </w:rPr>
        <w:t xml:space="preserve"> </w:t>
      </w:r>
      <w:r w:rsidR="005F5BAF">
        <w:rPr>
          <w:color w:val="000000" w:themeColor="text1"/>
          <w:sz w:val="28"/>
          <w:szCs w:val="28"/>
          <w:lang w:val="kk-KZ"/>
        </w:rPr>
        <w:t>[13</w:t>
      </w:r>
      <w:r w:rsidR="005F5BAF" w:rsidRPr="005F5BAF">
        <w:rPr>
          <w:color w:val="000000" w:themeColor="text1"/>
          <w:sz w:val="28"/>
          <w:szCs w:val="28"/>
          <w:lang w:val="kk-KZ"/>
        </w:rPr>
        <w:t>]</w:t>
      </w:r>
      <w:r w:rsidRPr="008C30D6">
        <w:rPr>
          <w:color w:val="000000" w:themeColor="text1"/>
          <w:sz w:val="28"/>
          <w:szCs w:val="28"/>
          <w:lang w:val="kk-KZ"/>
        </w:rPr>
        <w:t>.</w:t>
      </w:r>
    </w:p>
    <w:p w14:paraId="47EB509D" w14:textId="245DE4A3"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фонетикада дыбыстық инвариант /р/ әртүрлі позицияда [р], [р’], түрінде естіліп, бұл аллофондық варианттар деп аталады. Сол сияқты морфологияда </w:t>
      </w:r>
      <w:r w:rsidR="001E14CA" w:rsidRPr="008C30D6">
        <w:rPr>
          <w:color w:val="000000" w:themeColor="text1"/>
          <w:sz w:val="28"/>
          <w:szCs w:val="28"/>
          <w:lang w:val="kk-KZ"/>
        </w:rPr>
        <w:t>«</w:t>
      </w:r>
      <w:r w:rsidRPr="008C30D6">
        <w:rPr>
          <w:color w:val="000000" w:themeColor="text1"/>
          <w:sz w:val="28"/>
          <w:szCs w:val="28"/>
          <w:lang w:val="kk-KZ"/>
        </w:rPr>
        <w:t>келіп</w:t>
      </w:r>
      <w:r w:rsidR="001E14CA" w:rsidRPr="008C30D6">
        <w:rPr>
          <w:color w:val="000000" w:themeColor="text1"/>
          <w:sz w:val="28"/>
          <w:szCs w:val="28"/>
          <w:lang w:val="kk-KZ"/>
        </w:rPr>
        <w:t>»</w:t>
      </w:r>
      <w:r w:rsidRPr="008C30D6">
        <w:rPr>
          <w:color w:val="000000" w:themeColor="text1"/>
          <w:sz w:val="28"/>
          <w:szCs w:val="28"/>
          <w:lang w:val="kk-KZ"/>
        </w:rPr>
        <w:t xml:space="preserve">, </w:t>
      </w:r>
      <w:r w:rsidR="001E14CA" w:rsidRPr="008C30D6">
        <w:rPr>
          <w:color w:val="000000" w:themeColor="text1"/>
          <w:sz w:val="28"/>
          <w:szCs w:val="28"/>
          <w:lang w:val="kk-KZ"/>
        </w:rPr>
        <w:t>«</w:t>
      </w:r>
      <w:r w:rsidRPr="008C30D6">
        <w:rPr>
          <w:color w:val="000000" w:themeColor="text1"/>
          <w:sz w:val="28"/>
          <w:szCs w:val="28"/>
          <w:lang w:val="kk-KZ"/>
        </w:rPr>
        <w:t>келсе</w:t>
      </w:r>
      <w:r w:rsidR="001E14CA" w:rsidRPr="008C30D6">
        <w:rPr>
          <w:color w:val="000000" w:themeColor="text1"/>
          <w:sz w:val="28"/>
          <w:szCs w:val="28"/>
          <w:lang w:val="kk-KZ"/>
        </w:rPr>
        <w:t>»</w:t>
      </w:r>
      <w:r w:rsidRPr="008C30D6">
        <w:rPr>
          <w:color w:val="000000" w:themeColor="text1"/>
          <w:sz w:val="28"/>
          <w:szCs w:val="28"/>
          <w:lang w:val="kk-KZ"/>
        </w:rPr>
        <w:t xml:space="preserve">, </w:t>
      </w:r>
      <w:r w:rsidR="001E14CA" w:rsidRPr="008C30D6">
        <w:rPr>
          <w:color w:val="000000" w:themeColor="text1"/>
          <w:sz w:val="28"/>
          <w:szCs w:val="28"/>
          <w:lang w:val="kk-KZ"/>
        </w:rPr>
        <w:t>«</w:t>
      </w:r>
      <w:r w:rsidRPr="008C30D6">
        <w:rPr>
          <w:color w:val="000000" w:themeColor="text1"/>
          <w:sz w:val="28"/>
          <w:szCs w:val="28"/>
          <w:lang w:val="kk-KZ"/>
        </w:rPr>
        <w:t>келген</w:t>
      </w:r>
      <w:r w:rsidR="001E14CA" w:rsidRPr="008C30D6">
        <w:rPr>
          <w:color w:val="000000" w:themeColor="text1"/>
          <w:sz w:val="28"/>
          <w:szCs w:val="28"/>
          <w:lang w:val="kk-KZ"/>
        </w:rPr>
        <w:t>»</w:t>
      </w:r>
      <w:r w:rsidRPr="008C30D6">
        <w:rPr>
          <w:color w:val="000000" w:themeColor="text1"/>
          <w:sz w:val="28"/>
          <w:szCs w:val="28"/>
          <w:lang w:val="kk-KZ"/>
        </w:rPr>
        <w:t xml:space="preserve"> формалары етістік түбірінің грамматикалық варианттары болып табылады. Семантикалық деңгейде </w:t>
      </w:r>
      <w:r w:rsidR="001E14CA" w:rsidRPr="008C30D6">
        <w:rPr>
          <w:color w:val="000000" w:themeColor="text1"/>
          <w:sz w:val="28"/>
          <w:szCs w:val="28"/>
          <w:lang w:val="kk-KZ"/>
        </w:rPr>
        <w:t>«</w:t>
      </w:r>
      <w:r w:rsidRPr="008C30D6">
        <w:rPr>
          <w:color w:val="000000" w:themeColor="text1"/>
          <w:sz w:val="28"/>
          <w:szCs w:val="28"/>
          <w:lang w:val="kk-KZ"/>
        </w:rPr>
        <w:t>жүру</w:t>
      </w:r>
      <w:r w:rsidR="001E14CA" w:rsidRPr="008C30D6">
        <w:rPr>
          <w:color w:val="000000" w:themeColor="text1"/>
          <w:sz w:val="28"/>
          <w:szCs w:val="28"/>
          <w:lang w:val="kk-KZ"/>
        </w:rPr>
        <w:t>»</w:t>
      </w:r>
      <w:r w:rsidRPr="008C30D6">
        <w:rPr>
          <w:color w:val="000000" w:themeColor="text1"/>
          <w:sz w:val="28"/>
          <w:szCs w:val="28"/>
          <w:lang w:val="kk-KZ"/>
        </w:rPr>
        <w:t xml:space="preserve"> етістігі контекстке қарай </w:t>
      </w:r>
      <w:r w:rsidRPr="008C30D6">
        <w:rPr>
          <w:rStyle w:val="a5"/>
          <w:rFonts w:eastAsiaTheme="majorEastAsia"/>
          <w:color w:val="000000" w:themeColor="text1"/>
          <w:sz w:val="28"/>
          <w:szCs w:val="28"/>
          <w:lang w:val="kk-KZ"/>
        </w:rPr>
        <w:t>қозғалу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қатысу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орындау</w:t>
      </w:r>
      <w:r w:rsidRPr="008C30D6">
        <w:rPr>
          <w:color w:val="000000" w:themeColor="text1"/>
          <w:sz w:val="28"/>
          <w:szCs w:val="28"/>
          <w:lang w:val="kk-KZ"/>
        </w:rPr>
        <w:t xml:space="preserve"> сияқты түрлі реңктерге ие болып, мағыналық варианттар жасайды. Демек, инвариант пен вариант қатынасы тілдің барлық деңгейіне тән әмбебап заңдылық.</w:t>
      </w:r>
    </w:p>
    <w:p w14:paraId="298072F9" w14:textId="78720E02"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Инварианттың басты қасиеті </w:t>
      </w:r>
      <w:r w:rsidR="004454F3" w:rsidRPr="008C30D6">
        <w:rPr>
          <w:color w:val="000000" w:themeColor="text1"/>
          <w:sz w:val="28"/>
          <w:szCs w:val="28"/>
          <w:lang w:val="kk-KZ"/>
        </w:rPr>
        <w:t>-</w:t>
      </w:r>
      <w:r w:rsidRPr="008C30D6">
        <w:rPr>
          <w:color w:val="000000" w:themeColor="text1"/>
          <w:sz w:val="28"/>
          <w:szCs w:val="28"/>
          <w:lang w:val="kk-KZ"/>
        </w:rPr>
        <w:t xml:space="preserve"> ол нақты тілдік элемент емес, жалпыланған ұғымдық құрылым. Варианттар осы жалпыланған құрылымның жеке көріністері ретінде қо</w:t>
      </w:r>
      <w:r w:rsidR="00330E65" w:rsidRPr="008C30D6">
        <w:rPr>
          <w:color w:val="000000" w:themeColor="text1"/>
          <w:sz w:val="28"/>
          <w:szCs w:val="28"/>
          <w:lang w:val="kk-KZ"/>
        </w:rPr>
        <w:t>лданылады. Осыған байланысты Г.</w:t>
      </w:r>
      <w:r w:rsidR="003A6B1C" w:rsidRPr="008C30D6">
        <w:rPr>
          <w:color w:val="000000" w:themeColor="text1"/>
          <w:sz w:val="28"/>
          <w:szCs w:val="28"/>
          <w:lang w:val="kk-KZ"/>
        </w:rPr>
        <w:t> </w:t>
      </w:r>
      <w:r w:rsidR="00330E65" w:rsidRPr="008C30D6">
        <w:rPr>
          <w:color w:val="000000" w:themeColor="text1"/>
          <w:sz w:val="28"/>
          <w:szCs w:val="28"/>
          <w:lang w:val="kk-KZ"/>
        </w:rPr>
        <w:t>Гийом мен Ю.</w:t>
      </w:r>
      <w:r w:rsidR="003A6B1C" w:rsidRPr="008C30D6">
        <w:rPr>
          <w:color w:val="000000" w:themeColor="text1"/>
          <w:sz w:val="28"/>
          <w:szCs w:val="28"/>
          <w:lang w:val="kk-KZ"/>
        </w:rPr>
        <w:t> </w:t>
      </w:r>
      <w:r w:rsidRPr="008C30D6">
        <w:rPr>
          <w:color w:val="000000" w:themeColor="text1"/>
          <w:sz w:val="28"/>
          <w:szCs w:val="28"/>
          <w:lang w:val="kk-KZ"/>
        </w:rPr>
        <w:t xml:space="preserve">Апресян еңбектерінде инвариант </w:t>
      </w:r>
      <w:r w:rsidR="00063512" w:rsidRPr="008C30D6">
        <w:rPr>
          <w:sz w:val="28"/>
          <w:szCs w:val="28"/>
          <w:lang w:val="kk-KZ"/>
        </w:rPr>
        <w:t>–</w:t>
      </w:r>
      <w:r w:rsidRPr="008C30D6">
        <w:rPr>
          <w:color w:val="000000" w:themeColor="text1"/>
          <w:sz w:val="28"/>
          <w:szCs w:val="28"/>
          <w:lang w:val="kk-KZ"/>
        </w:rPr>
        <w:t xml:space="preserve"> </w:t>
      </w:r>
      <w:r w:rsidR="00063512" w:rsidRPr="008C30D6">
        <w:rPr>
          <w:color w:val="000000" w:themeColor="text1"/>
          <w:sz w:val="28"/>
          <w:szCs w:val="28"/>
          <w:lang w:val="kk-KZ"/>
        </w:rPr>
        <w:t>«</w:t>
      </w:r>
      <w:r w:rsidRPr="008C30D6">
        <w:rPr>
          <w:color w:val="000000" w:themeColor="text1"/>
          <w:sz w:val="28"/>
          <w:szCs w:val="28"/>
          <w:lang w:val="kk-KZ"/>
        </w:rPr>
        <w:t>мағыналық өзек</w:t>
      </w:r>
      <w:r w:rsidR="00063512" w:rsidRPr="008C30D6">
        <w:rPr>
          <w:color w:val="000000" w:themeColor="text1"/>
          <w:sz w:val="28"/>
          <w:szCs w:val="28"/>
          <w:lang w:val="kk-KZ"/>
        </w:rPr>
        <w:t>»</w:t>
      </w:r>
      <w:r w:rsidRPr="008C30D6">
        <w:rPr>
          <w:color w:val="000000" w:themeColor="text1"/>
          <w:sz w:val="28"/>
          <w:szCs w:val="28"/>
          <w:lang w:val="kk-KZ"/>
        </w:rPr>
        <w:t xml:space="preserve">, ал вариант </w:t>
      </w:r>
      <w:r w:rsidR="00063512" w:rsidRPr="008C30D6">
        <w:rPr>
          <w:color w:val="000000" w:themeColor="text1"/>
          <w:sz w:val="28"/>
          <w:szCs w:val="28"/>
          <w:lang w:val="kk-KZ"/>
        </w:rPr>
        <w:t>–</w:t>
      </w:r>
      <w:r w:rsidRPr="008C30D6">
        <w:rPr>
          <w:color w:val="000000" w:themeColor="text1"/>
          <w:sz w:val="28"/>
          <w:szCs w:val="28"/>
          <w:lang w:val="kk-KZ"/>
        </w:rPr>
        <w:t xml:space="preserve"> </w:t>
      </w:r>
      <w:r w:rsidR="00063512" w:rsidRPr="008C30D6">
        <w:rPr>
          <w:color w:val="000000" w:themeColor="text1"/>
          <w:sz w:val="28"/>
          <w:szCs w:val="28"/>
          <w:lang w:val="kk-KZ"/>
        </w:rPr>
        <w:t>«</w:t>
      </w:r>
      <w:r w:rsidRPr="008C30D6">
        <w:rPr>
          <w:color w:val="000000" w:themeColor="text1"/>
          <w:sz w:val="28"/>
          <w:szCs w:val="28"/>
          <w:lang w:val="kk-KZ"/>
        </w:rPr>
        <w:t>қолданымдық реңк</w:t>
      </w:r>
      <w:r w:rsidR="00063512" w:rsidRPr="008C30D6">
        <w:rPr>
          <w:color w:val="000000" w:themeColor="text1"/>
          <w:sz w:val="28"/>
          <w:szCs w:val="28"/>
          <w:lang w:val="kk-KZ"/>
        </w:rPr>
        <w:t>»</w:t>
      </w:r>
      <w:r w:rsidRPr="008C30D6">
        <w:rPr>
          <w:color w:val="000000" w:themeColor="text1"/>
          <w:sz w:val="28"/>
          <w:szCs w:val="28"/>
          <w:lang w:val="kk-KZ"/>
        </w:rPr>
        <w:t xml:space="preserve"> ретінде қарастырылады. Тілдің өмір сүруі осы екі полюстің тепе-теңдігі арқылы жүзеге асады: егер инвариант тұрақтылықты қамтамасыз етсе, вариант динамиканы қамтамасыз етеді.</w:t>
      </w:r>
    </w:p>
    <w:p w14:paraId="3FC78F6D" w14:textId="08FBB740"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Қазақ тіл білімінде инвариант</w:t>
      </w:r>
      <w:r w:rsidR="004454F3" w:rsidRPr="008C30D6">
        <w:rPr>
          <w:color w:val="000000" w:themeColor="text1"/>
          <w:sz w:val="28"/>
          <w:szCs w:val="28"/>
          <w:lang w:val="kk-KZ"/>
        </w:rPr>
        <w:t>-</w:t>
      </w:r>
      <w:r w:rsidRPr="008C30D6">
        <w:rPr>
          <w:color w:val="000000" w:themeColor="text1"/>
          <w:sz w:val="28"/>
          <w:szCs w:val="28"/>
          <w:lang w:val="kk-KZ"/>
        </w:rPr>
        <w:t>вариант қат</w:t>
      </w:r>
      <w:r w:rsidR="003A6B1C" w:rsidRPr="008C30D6">
        <w:rPr>
          <w:color w:val="000000" w:themeColor="text1"/>
          <w:sz w:val="28"/>
          <w:szCs w:val="28"/>
          <w:lang w:val="kk-KZ"/>
        </w:rPr>
        <w:t>ынасы мәселесіне А. </w:t>
      </w:r>
      <w:r w:rsidR="00330E65" w:rsidRPr="008C30D6">
        <w:rPr>
          <w:color w:val="000000" w:themeColor="text1"/>
          <w:sz w:val="28"/>
          <w:szCs w:val="28"/>
          <w:lang w:val="kk-KZ"/>
        </w:rPr>
        <w:t>Ысқақов, Е.</w:t>
      </w:r>
      <w:r w:rsidR="003A6B1C" w:rsidRPr="008C30D6">
        <w:rPr>
          <w:color w:val="000000" w:themeColor="text1"/>
          <w:sz w:val="28"/>
          <w:szCs w:val="28"/>
          <w:lang w:val="kk-KZ"/>
        </w:rPr>
        <w:t> </w:t>
      </w:r>
      <w:r w:rsidR="00330E65" w:rsidRPr="008C30D6">
        <w:rPr>
          <w:color w:val="000000" w:themeColor="text1"/>
          <w:sz w:val="28"/>
          <w:szCs w:val="28"/>
          <w:lang w:val="kk-KZ"/>
        </w:rPr>
        <w:t>Жанпейісов, Н.</w:t>
      </w:r>
      <w:r w:rsidR="003A6B1C" w:rsidRPr="008C30D6">
        <w:rPr>
          <w:color w:val="000000" w:themeColor="text1"/>
          <w:sz w:val="28"/>
          <w:szCs w:val="28"/>
          <w:lang w:val="kk-KZ"/>
        </w:rPr>
        <w:t> </w:t>
      </w:r>
      <w:r w:rsidR="00330E65" w:rsidRPr="008C30D6">
        <w:rPr>
          <w:color w:val="000000" w:themeColor="text1"/>
          <w:sz w:val="28"/>
          <w:szCs w:val="28"/>
          <w:lang w:val="kk-KZ"/>
        </w:rPr>
        <w:t>Уәли, Б.</w:t>
      </w:r>
      <w:r w:rsidR="003A6B1C" w:rsidRPr="008C30D6">
        <w:rPr>
          <w:color w:val="000000" w:themeColor="text1"/>
          <w:sz w:val="28"/>
          <w:szCs w:val="28"/>
          <w:lang w:val="kk-KZ"/>
        </w:rPr>
        <w:t> </w:t>
      </w:r>
      <w:r w:rsidR="00330E65" w:rsidRPr="008C30D6">
        <w:rPr>
          <w:color w:val="000000" w:themeColor="text1"/>
          <w:sz w:val="28"/>
          <w:szCs w:val="28"/>
          <w:lang w:val="kk-KZ"/>
        </w:rPr>
        <w:t>Момынова, А.</w:t>
      </w:r>
      <w:r w:rsidR="003A6B1C" w:rsidRPr="008C30D6">
        <w:rPr>
          <w:color w:val="000000" w:themeColor="text1"/>
          <w:sz w:val="28"/>
          <w:szCs w:val="28"/>
          <w:lang w:val="kk-KZ"/>
        </w:rPr>
        <w:t> </w:t>
      </w:r>
      <w:r w:rsidRPr="008C30D6">
        <w:rPr>
          <w:color w:val="000000" w:themeColor="text1"/>
          <w:sz w:val="28"/>
          <w:szCs w:val="28"/>
          <w:lang w:val="kk-KZ"/>
        </w:rPr>
        <w:t>Айғабылұлы және т.б. ғалым</w:t>
      </w:r>
      <w:r w:rsidR="00330E65" w:rsidRPr="008C30D6">
        <w:rPr>
          <w:color w:val="000000" w:themeColor="text1"/>
          <w:sz w:val="28"/>
          <w:szCs w:val="28"/>
          <w:lang w:val="kk-KZ"/>
        </w:rPr>
        <w:t>дар назар аударған. Мәселен, А.</w:t>
      </w:r>
      <w:r w:rsidR="003A6B1C" w:rsidRPr="008C30D6">
        <w:rPr>
          <w:color w:val="000000" w:themeColor="text1"/>
          <w:sz w:val="28"/>
          <w:szCs w:val="28"/>
          <w:lang w:val="kk-KZ"/>
        </w:rPr>
        <w:t> </w:t>
      </w:r>
      <w:r w:rsidRPr="008C30D6">
        <w:rPr>
          <w:color w:val="000000" w:themeColor="text1"/>
          <w:sz w:val="28"/>
          <w:szCs w:val="28"/>
          <w:lang w:val="kk-KZ"/>
        </w:rPr>
        <w:t>Ысқақов морфологиялық деңгейдегі варианттылықты тұлғалық варианттар арқылы сипаттай отырып, сөз тұлғаларының жүйелік</w:t>
      </w:r>
      <w:r w:rsidR="00330E65" w:rsidRPr="008C30D6">
        <w:rPr>
          <w:color w:val="000000" w:themeColor="text1"/>
          <w:sz w:val="28"/>
          <w:szCs w:val="28"/>
          <w:lang w:val="kk-KZ"/>
        </w:rPr>
        <w:t xml:space="preserve"> байланысына мән берген. Ал Н.</w:t>
      </w:r>
      <w:r w:rsidR="003A6B1C" w:rsidRPr="008C30D6">
        <w:rPr>
          <w:color w:val="000000" w:themeColor="text1"/>
          <w:sz w:val="28"/>
          <w:szCs w:val="28"/>
          <w:lang w:val="kk-KZ"/>
        </w:rPr>
        <w:t> </w:t>
      </w:r>
      <w:r w:rsidR="00330E65" w:rsidRPr="008C30D6">
        <w:rPr>
          <w:color w:val="000000" w:themeColor="text1"/>
          <w:sz w:val="28"/>
          <w:szCs w:val="28"/>
          <w:lang w:val="kk-KZ"/>
        </w:rPr>
        <w:t>Уәли мен Б.</w:t>
      </w:r>
      <w:r w:rsidR="003A6B1C" w:rsidRPr="008C30D6">
        <w:rPr>
          <w:color w:val="000000" w:themeColor="text1"/>
          <w:sz w:val="28"/>
          <w:szCs w:val="28"/>
          <w:lang w:val="kk-KZ"/>
        </w:rPr>
        <w:t> </w:t>
      </w:r>
      <w:r w:rsidRPr="008C30D6">
        <w:rPr>
          <w:color w:val="000000" w:themeColor="text1"/>
          <w:sz w:val="28"/>
          <w:szCs w:val="28"/>
          <w:lang w:val="kk-KZ"/>
        </w:rPr>
        <w:t>Момынова еңбектерінде семантикалық және прагматикалық вариацияның функционалдық рөлі, яғни тілдің әлеуметтік кеңістікте бейімделу тетігі талданады.</w:t>
      </w:r>
    </w:p>
    <w:p w14:paraId="65D621AF" w14:textId="76F12AA4"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Инвариант пен вариант арақатынасы тіл жүйесінің барлық қабаттарында байқалады, бірақ семантикалық деңгейде бұл қатынас ерекше сипатқа ие. Себебі мағына </w:t>
      </w:r>
      <w:r w:rsidR="004454F3" w:rsidRPr="008C30D6">
        <w:rPr>
          <w:color w:val="000000" w:themeColor="text1"/>
          <w:sz w:val="28"/>
          <w:szCs w:val="28"/>
          <w:lang w:val="kk-KZ"/>
        </w:rPr>
        <w:t>-</w:t>
      </w:r>
      <w:r w:rsidRPr="008C30D6">
        <w:rPr>
          <w:color w:val="000000" w:themeColor="text1"/>
          <w:sz w:val="28"/>
          <w:szCs w:val="28"/>
          <w:lang w:val="kk-KZ"/>
        </w:rPr>
        <w:t xml:space="preserve"> тілдік таңбаның ең күрделі және ең өзгермелі бөлігі. Бір сөздің әртүрлі контекстегі мағынасы </w:t>
      </w:r>
      <w:r w:rsidR="004454F3" w:rsidRPr="008C30D6">
        <w:rPr>
          <w:color w:val="000000" w:themeColor="text1"/>
          <w:sz w:val="28"/>
          <w:szCs w:val="28"/>
          <w:lang w:val="kk-KZ"/>
        </w:rPr>
        <w:t>-</w:t>
      </w:r>
      <w:r w:rsidRPr="008C30D6">
        <w:rPr>
          <w:color w:val="000000" w:themeColor="text1"/>
          <w:sz w:val="28"/>
          <w:szCs w:val="28"/>
          <w:lang w:val="kk-KZ"/>
        </w:rPr>
        <w:t xml:space="preserve"> оның семантикалық варианттарының көрінісі. Мысалы, </w:t>
      </w:r>
      <w:r w:rsidR="001E14CA" w:rsidRPr="008C30D6">
        <w:rPr>
          <w:color w:val="000000" w:themeColor="text1"/>
          <w:sz w:val="28"/>
          <w:szCs w:val="28"/>
          <w:lang w:val="kk-KZ"/>
        </w:rPr>
        <w:t>«</w:t>
      </w:r>
      <w:r w:rsidRPr="008C30D6">
        <w:rPr>
          <w:color w:val="000000" w:themeColor="text1"/>
          <w:sz w:val="28"/>
          <w:szCs w:val="28"/>
          <w:lang w:val="kk-KZ"/>
        </w:rPr>
        <w:t>жүру</w:t>
      </w:r>
      <w:r w:rsidR="001E14CA" w:rsidRPr="008C30D6">
        <w:rPr>
          <w:color w:val="000000" w:themeColor="text1"/>
          <w:sz w:val="28"/>
          <w:szCs w:val="28"/>
          <w:lang w:val="kk-KZ"/>
        </w:rPr>
        <w:t>»</w:t>
      </w:r>
      <w:r w:rsidRPr="008C30D6">
        <w:rPr>
          <w:color w:val="000000" w:themeColor="text1"/>
          <w:sz w:val="28"/>
          <w:szCs w:val="28"/>
          <w:lang w:val="kk-KZ"/>
        </w:rPr>
        <w:t xml:space="preserve"> етістігі қазақ тілінде:</w:t>
      </w:r>
    </w:p>
    <w:p w14:paraId="62D735A7" w14:textId="67B813DC" w:rsidR="00B64185" w:rsidRPr="008C30D6" w:rsidRDefault="00881603" w:rsidP="008E5F3C">
      <w:pPr>
        <w:pStyle w:val="a4"/>
        <w:tabs>
          <w:tab w:val="left" w:pos="851"/>
        </w:tabs>
        <w:spacing w:before="0" w:beforeAutospacing="0" w:after="0" w:afterAutospacing="0"/>
        <w:ind w:firstLine="567"/>
        <w:jc w:val="both"/>
        <w:rPr>
          <w:color w:val="000000" w:themeColor="text1"/>
          <w:sz w:val="28"/>
          <w:szCs w:val="28"/>
          <w:lang w:val="kk-KZ"/>
        </w:rPr>
      </w:pPr>
      <w:r w:rsidRPr="008C30D6">
        <w:rPr>
          <w:sz w:val="28"/>
          <w:szCs w:val="28"/>
          <w:lang w:val="kk-KZ"/>
        </w:rPr>
        <w:t>–</w:t>
      </w:r>
      <w:r w:rsidR="00CC014D" w:rsidRPr="008C30D6">
        <w:rPr>
          <w:rStyle w:val="a6"/>
          <w:b w:val="0"/>
          <w:color w:val="000000" w:themeColor="text1"/>
          <w:sz w:val="28"/>
          <w:szCs w:val="28"/>
          <w:lang w:val="kk-KZ"/>
        </w:rPr>
        <w:t xml:space="preserve"> </w:t>
      </w:r>
      <w:r w:rsidR="00B64185" w:rsidRPr="008C30D6">
        <w:rPr>
          <w:rStyle w:val="a6"/>
          <w:b w:val="0"/>
          <w:color w:val="000000" w:themeColor="text1"/>
          <w:sz w:val="28"/>
          <w:szCs w:val="28"/>
          <w:lang w:val="kk-KZ"/>
        </w:rPr>
        <w:t>қозғалу әрекетін</w:t>
      </w:r>
      <w:r w:rsidR="00B64185" w:rsidRPr="008C30D6">
        <w:rPr>
          <w:b/>
          <w:color w:val="000000" w:themeColor="text1"/>
          <w:sz w:val="28"/>
          <w:szCs w:val="28"/>
          <w:lang w:val="kk-KZ"/>
        </w:rPr>
        <w:t xml:space="preserve"> (</w:t>
      </w:r>
      <w:r w:rsidR="00B64185" w:rsidRPr="008C30D6">
        <w:rPr>
          <w:rStyle w:val="a5"/>
          <w:rFonts w:eastAsiaTheme="majorEastAsia"/>
          <w:color w:val="000000" w:themeColor="text1"/>
          <w:sz w:val="28"/>
          <w:szCs w:val="28"/>
          <w:lang w:val="kk-KZ"/>
        </w:rPr>
        <w:t>Бала мектепке жүрді</w:t>
      </w:r>
      <w:r w:rsidR="00B64185" w:rsidRPr="008C30D6">
        <w:rPr>
          <w:color w:val="000000" w:themeColor="text1"/>
          <w:sz w:val="28"/>
          <w:szCs w:val="28"/>
          <w:lang w:val="kk-KZ"/>
        </w:rPr>
        <w:t>),</w:t>
      </w:r>
    </w:p>
    <w:p w14:paraId="753223E7" w14:textId="32D75D10" w:rsidR="00B64185" w:rsidRPr="008C30D6" w:rsidRDefault="00881603" w:rsidP="008E5F3C">
      <w:pPr>
        <w:pStyle w:val="a4"/>
        <w:tabs>
          <w:tab w:val="left" w:pos="851"/>
        </w:tabs>
        <w:spacing w:before="0" w:beforeAutospacing="0" w:after="0" w:afterAutospacing="0"/>
        <w:ind w:firstLine="567"/>
        <w:jc w:val="both"/>
        <w:rPr>
          <w:color w:val="000000" w:themeColor="text1"/>
          <w:sz w:val="28"/>
          <w:szCs w:val="28"/>
          <w:lang w:val="kk-KZ"/>
        </w:rPr>
      </w:pPr>
      <w:r w:rsidRPr="008C30D6">
        <w:rPr>
          <w:sz w:val="28"/>
          <w:szCs w:val="28"/>
          <w:lang w:val="kk-KZ"/>
        </w:rPr>
        <w:t>–</w:t>
      </w:r>
      <w:r w:rsidR="00CC014D" w:rsidRPr="008C30D6">
        <w:rPr>
          <w:rStyle w:val="a6"/>
          <w:b w:val="0"/>
          <w:color w:val="000000" w:themeColor="text1"/>
          <w:sz w:val="28"/>
          <w:szCs w:val="28"/>
          <w:lang w:val="kk-KZ"/>
        </w:rPr>
        <w:t xml:space="preserve"> </w:t>
      </w:r>
      <w:r w:rsidR="00B64185" w:rsidRPr="008C30D6">
        <w:rPr>
          <w:rStyle w:val="a6"/>
          <w:b w:val="0"/>
          <w:color w:val="000000" w:themeColor="text1"/>
          <w:sz w:val="28"/>
          <w:szCs w:val="28"/>
          <w:lang w:val="kk-KZ"/>
        </w:rPr>
        <w:t>қатысу әрекетін</w:t>
      </w:r>
      <w:r w:rsidR="00B64185" w:rsidRPr="008C30D6">
        <w:rPr>
          <w:color w:val="000000" w:themeColor="text1"/>
          <w:sz w:val="28"/>
          <w:szCs w:val="28"/>
          <w:lang w:val="kk-KZ"/>
        </w:rPr>
        <w:t xml:space="preserve"> (</w:t>
      </w:r>
      <w:r w:rsidR="00B64185" w:rsidRPr="008C30D6">
        <w:rPr>
          <w:rStyle w:val="a5"/>
          <w:rFonts w:eastAsiaTheme="majorEastAsia"/>
          <w:color w:val="000000" w:themeColor="text1"/>
          <w:sz w:val="28"/>
          <w:szCs w:val="28"/>
          <w:lang w:val="kk-KZ"/>
        </w:rPr>
        <w:t>Ол жиынға жүрді</w:t>
      </w:r>
      <w:r w:rsidR="00B64185" w:rsidRPr="008C30D6">
        <w:rPr>
          <w:color w:val="000000" w:themeColor="text1"/>
          <w:sz w:val="28"/>
          <w:szCs w:val="28"/>
          <w:lang w:val="kk-KZ"/>
        </w:rPr>
        <w:t>),</w:t>
      </w:r>
    </w:p>
    <w:p w14:paraId="1F9845C3" w14:textId="1777FE2C" w:rsidR="00B64185" w:rsidRPr="008C30D6" w:rsidRDefault="00881603" w:rsidP="008E5F3C">
      <w:pPr>
        <w:pStyle w:val="a4"/>
        <w:tabs>
          <w:tab w:val="left" w:pos="851"/>
        </w:tabs>
        <w:spacing w:before="0" w:beforeAutospacing="0" w:after="0" w:afterAutospacing="0"/>
        <w:ind w:firstLine="567"/>
        <w:jc w:val="both"/>
        <w:rPr>
          <w:color w:val="000000" w:themeColor="text1"/>
          <w:sz w:val="28"/>
          <w:szCs w:val="28"/>
          <w:lang w:val="kk-KZ"/>
        </w:rPr>
      </w:pPr>
      <w:r w:rsidRPr="008C30D6">
        <w:rPr>
          <w:sz w:val="28"/>
          <w:szCs w:val="28"/>
          <w:lang w:val="kk-KZ"/>
        </w:rPr>
        <w:t xml:space="preserve">– </w:t>
      </w:r>
      <w:r w:rsidR="00B64185" w:rsidRPr="008C30D6">
        <w:rPr>
          <w:rStyle w:val="a6"/>
          <w:b w:val="0"/>
          <w:color w:val="000000" w:themeColor="text1"/>
          <w:sz w:val="28"/>
          <w:szCs w:val="28"/>
          <w:lang w:val="kk-KZ"/>
        </w:rPr>
        <w:t>істің жүру барысын</w:t>
      </w:r>
      <w:r w:rsidR="00B64185" w:rsidRPr="008C30D6">
        <w:rPr>
          <w:color w:val="000000" w:themeColor="text1"/>
          <w:sz w:val="28"/>
          <w:szCs w:val="28"/>
          <w:lang w:val="kk-KZ"/>
        </w:rPr>
        <w:t xml:space="preserve"> (</w:t>
      </w:r>
      <w:r w:rsidR="00B64185" w:rsidRPr="008C30D6">
        <w:rPr>
          <w:rStyle w:val="a5"/>
          <w:rFonts w:eastAsiaTheme="majorEastAsia"/>
          <w:color w:val="000000" w:themeColor="text1"/>
          <w:sz w:val="28"/>
          <w:szCs w:val="28"/>
          <w:lang w:val="kk-KZ"/>
        </w:rPr>
        <w:t>Жұмыс жақсы жүріп жатыр</w:t>
      </w:r>
      <w:r w:rsidR="00B64185" w:rsidRPr="008C30D6">
        <w:rPr>
          <w:color w:val="000000" w:themeColor="text1"/>
          <w:sz w:val="28"/>
          <w:szCs w:val="28"/>
          <w:lang w:val="kk-KZ"/>
        </w:rPr>
        <w:t>)</w:t>
      </w:r>
      <w:r w:rsidR="00BF66ED">
        <w:rPr>
          <w:color w:val="000000" w:themeColor="text1"/>
          <w:sz w:val="28"/>
          <w:szCs w:val="28"/>
          <w:lang w:val="kk-KZ"/>
        </w:rPr>
        <w:t xml:space="preserve"> </w:t>
      </w:r>
      <w:r w:rsidR="00B64185" w:rsidRPr="008C30D6">
        <w:rPr>
          <w:color w:val="000000" w:themeColor="text1"/>
          <w:sz w:val="28"/>
          <w:szCs w:val="28"/>
          <w:lang w:val="kk-KZ"/>
        </w:rPr>
        <w:t>сияқты үш түрлі семантикалық реңкте қолданылады.</w:t>
      </w:r>
      <w:r w:rsidR="00CC014D" w:rsidRPr="008C30D6">
        <w:rPr>
          <w:color w:val="000000" w:themeColor="text1"/>
          <w:sz w:val="28"/>
          <w:szCs w:val="28"/>
          <w:lang w:val="kk-KZ"/>
        </w:rPr>
        <w:t xml:space="preserve"> </w:t>
      </w:r>
      <w:r w:rsidR="00B64185" w:rsidRPr="008C30D6">
        <w:rPr>
          <w:color w:val="000000" w:themeColor="text1"/>
          <w:sz w:val="28"/>
          <w:szCs w:val="28"/>
          <w:lang w:val="kk-KZ"/>
        </w:rPr>
        <w:t xml:space="preserve">Барлық осы мағыналарда бір инвариант </w:t>
      </w:r>
      <w:r w:rsidR="00BF66ED">
        <w:rPr>
          <w:color w:val="000000" w:themeColor="text1"/>
          <w:sz w:val="28"/>
          <w:szCs w:val="28"/>
          <w:lang w:val="kk-KZ"/>
        </w:rPr>
        <w:t>–</w:t>
      </w:r>
      <w:r w:rsidR="00B64185" w:rsidRPr="008C30D6">
        <w:rPr>
          <w:color w:val="000000" w:themeColor="text1"/>
          <w:sz w:val="28"/>
          <w:szCs w:val="28"/>
          <w:lang w:val="kk-KZ"/>
        </w:rPr>
        <w:t xml:space="preserve"> </w:t>
      </w:r>
      <w:r w:rsidR="001E14CA" w:rsidRPr="008C30D6">
        <w:rPr>
          <w:color w:val="000000" w:themeColor="text1"/>
          <w:sz w:val="28"/>
          <w:szCs w:val="28"/>
          <w:lang w:val="kk-KZ"/>
        </w:rPr>
        <w:t>«</w:t>
      </w:r>
      <w:r w:rsidR="00B64185" w:rsidRPr="008C30D6">
        <w:rPr>
          <w:color w:val="000000" w:themeColor="text1"/>
          <w:sz w:val="28"/>
          <w:szCs w:val="28"/>
          <w:lang w:val="kk-KZ"/>
        </w:rPr>
        <w:t>қимылдың өтуі</w:t>
      </w:r>
      <w:r w:rsidR="001E14CA" w:rsidRPr="008C30D6">
        <w:rPr>
          <w:color w:val="000000" w:themeColor="text1"/>
          <w:sz w:val="28"/>
          <w:szCs w:val="28"/>
          <w:lang w:val="kk-KZ"/>
        </w:rPr>
        <w:t>»</w:t>
      </w:r>
      <w:r w:rsidR="00B64185" w:rsidRPr="008C30D6">
        <w:rPr>
          <w:color w:val="000000" w:themeColor="text1"/>
          <w:sz w:val="28"/>
          <w:szCs w:val="28"/>
          <w:lang w:val="kk-KZ"/>
        </w:rPr>
        <w:t xml:space="preserve"> деген жалпы мағыналық өзек сақталады. Бұл </w:t>
      </w:r>
      <w:r w:rsidR="00330E65" w:rsidRPr="008C30D6">
        <w:rPr>
          <w:color w:val="000000" w:themeColor="text1"/>
          <w:sz w:val="28"/>
          <w:szCs w:val="28"/>
          <w:lang w:val="kk-KZ"/>
        </w:rPr>
        <w:t>-</w:t>
      </w:r>
      <w:r w:rsidR="00B64185" w:rsidRPr="008C30D6">
        <w:rPr>
          <w:color w:val="000000" w:themeColor="text1"/>
          <w:sz w:val="28"/>
          <w:szCs w:val="28"/>
          <w:lang w:val="kk-KZ"/>
        </w:rPr>
        <w:t xml:space="preserve"> инварианттың </w:t>
      </w:r>
      <w:r w:rsidR="00B64185" w:rsidRPr="008C30D6">
        <w:rPr>
          <w:color w:val="000000" w:themeColor="text1"/>
          <w:sz w:val="28"/>
          <w:szCs w:val="28"/>
          <w:lang w:val="kk-KZ"/>
        </w:rPr>
        <w:lastRenderedPageBreak/>
        <w:t xml:space="preserve">тұрақтылығын, ал оның контекст арқылы түрленуін </w:t>
      </w:r>
      <w:r w:rsidR="00330E65" w:rsidRPr="008C30D6">
        <w:rPr>
          <w:color w:val="000000" w:themeColor="text1"/>
          <w:sz w:val="28"/>
          <w:szCs w:val="28"/>
          <w:lang w:val="kk-KZ"/>
        </w:rPr>
        <w:t>-</w:t>
      </w:r>
      <w:r w:rsidR="00B64185" w:rsidRPr="008C30D6">
        <w:rPr>
          <w:color w:val="000000" w:themeColor="text1"/>
          <w:sz w:val="28"/>
          <w:szCs w:val="28"/>
          <w:lang w:val="kk-KZ"/>
        </w:rPr>
        <w:t xml:space="preserve"> варианттық сипаттың көрінісін айқындайды.</w:t>
      </w:r>
    </w:p>
    <w:p w14:paraId="2FB91299" w14:textId="4EEF6517" w:rsidR="00B64185" w:rsidRPr="008C30D6" w:rsidRDefault="00B64185" w:rsidP="0063766B">
      <w:pPr>
        <w:pStyle w:val="a4"/>
        <w:tabs>
          <w:tab w:val="left" w:pos="851"/>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инвариант </w:t>
      </w:r>
      <w:r w:rsidR="00BF66ED">
        <w:rPr>
          <w:color w:val="000000" w:themeColor="text1"/>
          <w:sz w:val="28"/>
          <w:szCs w:val="28"/>
          <w:lang w:val="kk-KZ"/>
        </w:rPr>
        <w:t xml:space="preserve">– </w:t>
      </w:r>
      <w:r w:rsidRPr="008C30D6">
        <w:rPr>
          <w:color w:val="000000" w:themeColor="text1"/>
          <w:sz w:val="28"/>
          <w:szCs w:val="28"/>
          <w:lang w:val="kk-KZ"/>
        </w:rPr>
        <w:t xml:space="preserve">тілдің концептуалдық жүйесіндегі тұрақты компонент. Ол белгілі бір сөздің немесе ұғымның негізгі концептуалдық мәнін ұстап тұрады. Варианттар осы мәннің түрлі когнитивтік модельдердегі бейнеленуін көрсетеді. Осы тұрғыда инвариант </w:t>
      </w:r>
      <w:r w:rsidR="00BF66ED">
        <w:rPr>
          <w:color w:val="000000" w:themeColor="text1"/>
          <w:sz w:val="28"/>
          <w:szCs w:val="28"/>
          <w:lang w:val="kk-KZ"/>
        </w:rPr>
        <w:t xml:space="preserve">– </w:t>
      </w:r>
      <w:r w:rsidRPr="008C30D6">
        <w:rPr>
          <w:rStyle w:val="a5"/>
          <w:rFonts w:eastAsiaTheme="majorEastAsia"/>
          <w:color w:val="000000" w:themeColor="text1"/>
          <w:sz w:val="28"/>
          <w:szCs w:val="28"/>
          <w:lang w:val="kk-KZ"/>
        </w:rPr>
        <w:t>мағынаның ядросы</w:t>
      </w:r>
      <w:r w:rsidRPr="008C30D6">
        <w:rPr>
          <w:color w:val="000000" w:themeColor="text1"/>
          <w:sz w:val="28"/>
          <w:szCs w:val="28"/>
          <w:lang w:val="kk-KZ"/>
        </w:rPr>
        <w:t xml:space="preserve">, ал вариант </w:t>
      </w:r>
      <w:r w:rsidR="008E5F3C" w:rsidRPr="008C30D6">
        <w:rPr>
          <w:color w:val="000000" w:themeColor="text1"/>
          <w:sz w:val="28"/>
          <w:szCs w:val="28"/>
          <w:lang w:val="kk-KZ"/>
        </w:rPr>
        <w:t>–</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мағынаның перифериясы</w:t>
      </w:r>
      <w:r w:rsidRPr="008C30D6">
        <w:rPr>
          <w:color w:val="000000" w:themeColor="text1"/>
          <w:sz w:val="28"/>
          <w:szCs w:val="28"/>
          <w:lang w:val="kk-KZ"/>
        </w:rPr>
        <w:t xml:space="preserve"> ретінде қарастырылады.</w:t>
      </w:r>
    </w:p>
    <w:p w14:paraId="6A0B395E" w14:textId="0A43E83A" w:rsidR="00B64185" w:rsidRPr="008C30D6" w:rsidRDefault="00B64185" w:rsidP="0063766B">
      <w:pPr>
        <w:pStyle w:val="a4"/>
        <w:tabs>
          <w:tab w:val="left" w:pos="851"/>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w:t>
      </w:r>
      <w:r w:rsidR="001E14CA" w:rsidRPr="008C30D6">
        <w:rPr>
          <w:color w:val="000000" w:themeColor="text1"/>
          <w:sz w:val="28"/>
          <w:szCs w:val="28"/>
          <w:lang w:val="kk-KZ"/>
        </w:rPr>
        <w:t>«</w:t>
      </w:r>
      <w:r w:rsidRPr="008C30D6">
        <w:rPr>
          <w:color w:val="000000" w:themeColor="text1"/>
          <w:sz w:val="28"/>
          <w:szCs w:val="28"/>
          <w:lang w:val="kk-KZ"/>
        </w:rPr>
        <w:t>көру</w:t>
      </w:r>
      <w:r w:rsidR="001E14CA" w:rsidRPr="008C30D6">
        <w:rPr>
          <w:color w:val="000000" w:themeColor="text1"/>
          <w:sz w:val="28"/>
          <w:szCs w:val="28"/>
          <w:lang w:val="kk-KZ"/>
        </w:rPr>
        <w:t>»</w:t>
      </w:r>
      <w:r w:rsidRPr="008C30D6">
        <w:rPr>
          <w:color w:val="000000" w:themeColor="text1"/>
          <w:sz w:val="28"/>
          <w:szCs w:val="28"/>
          <w:lang w:val="kk-KZ"/>
        </w:rPr>
        <w:t xml:space="preserve"> етістігі де бірнеше семантикалық деңгейде түрленеді:</w:t>
      </w:r>
    </w:p>
    <w:p w14:paraId="4BA4B76B" w14:textId="1B347E0B" w:rsidR="00B64185" w:rsidRPr="008C30D6" w:rsidRDefault="00CC014D" w:rsidP="0063766B">
      <w:pPr>
        <w:pStyle w:val="a4"/>
        <w:tabs>
          <w:tab w:val="left" w:pos="851"/>
        </w:tabs>
        <w:spacing w:before="0" w:beforeAutospacing="0" w:after="0" w:afterAutospacing="0"/>
        <w:ind w:firstLine="567"/>
        <w:jc w:val="both"/>
        <w:rPr>
          <w:color w:val="000000" w:themeColor="text1"/>
          <w:sz w:val="28"/>
          <w:szCs w:val="28"/>
        </w:rPr>
      </w:pPr>
      <w:r w:rsidRPr="008C30D6">
        <w:rPr>
          <w:rStyle w:val="a6"/>
          <w:b w:val="0"/>
          <w:color w:val="000000" w:themeColor="text1"/>
          <w:sz w:val="28"/>
          <w:szCs w:val="28"/>
          <w:lang w:val="kk-KZ"/>
        </w:rPr>
        <w:t>1.</w:t>
      </w:r>
      <w:r w:rsidR="007409F1" w:rsidRPr="008C30D6">
        <w:rPr>
          <w:rStyle w:val="a6"/>
          <w:b w:val="0"/>
          <w:color w:val="000000" w:themeColor="text1"/>
          <w:sz w:val="28"/>
          <w:szCs w:val="28"/>
          <w:lang w:val="kk-KZ"/>
        </w:rPr>
        <w:t xml:space="preserve"> </w:t>
      </w:r>
      <w:r w:rsidR="00B64185" w:rsidRPr="008C30D6">
        <w:rPr>
          <w:rStyle w:val="a6"/>
          <w:b w:val="0"/>
          <w:color w:val="000000" w:themeColor="text1"/>
          <w:sz w:val="28"/>
          <w:szCs w:val="28"/>
        </w:rPr>
        <w:t>перцептивтік мағынада</w:t>
      </w:r>
      <w:r w:rsidR="00B64185" w:rsidRPr="008C30D6">
        <w:rPr>
          <w:b/>
          <w:color w:val="000000" w:themeColor="text1"/>
          <w:sz w:val="28"/>
          <w:szCs w:val="28"/>
        </w:rPr>
        <w:t xml:space="preserve"> </w:t>
      </w:r>
      <w:r w:rsidR="00B64185" w:rsidRPr="008C30D6">
        <w:rPr>
          <w:color w:val="000000" w:themeColor="text1"/>
          <w:sz w:val="28"/>
          <w:szCs w:val="28"/>
        </w:rPr>
        <w:t>(</w:t>
      </w:r>
      <w:r w:rsidR="00B64185" w:rsidRPr="008C30D6">
        <w:rPr>
          <w:rStyle w:val="a5"/>
          <w:rFonts w:eastAsiaTheme="majorEastAsia"/>
          <w:color w:val="000000" w:themeColor="text1"/>
          <w:sz w:val="28"/>
          <w:szCs w:val="28"/>
        </w:rPr>
        <w:t>Мен оны көрдім</w:t>
      </w:r>
      <w:r w:rsidR="00B64185" w:rsidRPr="008C30D6">
        <w:rPr>
          <w:color w:val="000000" w:themeColor="text1"/>
          <w:sz w:val="28"/>
          <w:szCs w:val="28"/>
        </w:rPr>
        <w:t>),</w:t>
      </w:r>
    </w:p>
    <w:p w14:paraId="091D6FC6" w14:textId="47D42FAF" w:rsidR="00B64185" w:rsidRPr="008C30D6" w:rsidRDefault="00CC014D" w:rsidP="0063766B">
      <w:pPr>
        <w:pStyle w:val="a4"/>
        <w:tabs>
          <w:tab w:val="left" w:pos="851"/>
        </w:tabs>
        <w:spacing w:before="0" w:beforeAutospacing="0" w:after="0" w:afterAutospacing="0"/>
        <w:ind w:firstLine="567"/>
        <w:jc w:val="both"/>
        <w:rPr>
          <w:color w:val="000000" w:themeColor="text1"/>
          <w:sz w:val="28"/>
          <w:szCs w:val="28"/>
        </w:rPr>
      </w:pPr>
      <w:r w:rsidRPr="008C30D6">
        <w:rPr>
          <w:rStyle w:val="a6"/>
          <w:b w:val="0"/>
          <w:color w:val="000000" w:themeColor="text1"/>
          <w:sz w:val="28"/>
          <w:szCs w:val="28"/>
          <w:lang w:val="kk-KZ"/>
        </w:rPr>
        <w:t>2.</w:t>
      </w:r>
      <w:r w:rsidR="007409F1" w:rsidRPr="008C30D6">
        <w:rPr>
          <w:rStyle w:val="a6"/>
          <w:b w:val="0"/>
          <w:color w:val="000000" w:themeColor="text1"/>
          <w:sz w:val="28"/>
          <w:szCs w:val="28"/>
          <w:lang w:val="kk-KZ"/>
        </w:rPr>
        <w:t xml:space="preserve"> </w:t>
      </w:r>
      <w:r w:rsidR="00B64185" w:rsidRPr="008C30D6">
        <w:rPr>
          <w:rStyle w:val="a6"/>
          <w:b w:val="0"/>
          <w:color w:val="000000" w:themeColor="text1"/>
          <w:sz w:val="28"/>
          <w:szCs w:val="28"/>
        </w:rPr>
        <w:t>когнитивтік мағынада</w:t>
      </w:r>
      <w:r w:rsidR="00B64185" w:rsidRPr="008C30D6">
        <w:rPr>
          <w:color w:val="000000" w:themeColor="text1"/>
          <w:sz w:val="28"/>
          <w:szCs w:val="28"/>
        </w:rPr>
        <w:t xml:space="preserve"> (</w:t>
      </w:r>
      <w:r w:rsidR="00B64185" w:rsidRPr="008C30D6">
        <w:rPr>
          <w:rStyle w:val="a5"/>
          <w:rFonts w:eastAsiaTheme="majorEastAsia"/>
          <w:color w:val="000000" w:themeColor="text1"/>
          <w:sz w:val="28"/>
          <w:szCs w:val="28"/>
        </w:rPr>
        <w:t>Ол бұл жағдайды басқаша көрді</w:t>
      </w:r>
      <w:r w:rsidR="00B64185" w:rsidRPr="008C30D6">
        <w:rPr>
          <w:color w:val="000000" w:themeColor="text1"/>
          <w:sz w:val="28"/>
          <w:szCs w:val="28"/>
        </w:rPr>
        <w:t>),</w:t>
      </w:r>
    </w:p>
    <w:p w14:paraId="4955A19F" w14:textId="32362EA8" w:rsidR="00B64185" w:rsidRPr="008C30D6" w:rsidRDefault="00CC014D" w:rsidP="0063766B">
      <w:pPr>
        <w:pStyle w:val="a4"/>
        <w:tabs>
          <w:tab w:val="left" w:pos="851"/>
        </w:tabs>
        <w:spacing w:before="0" w:beforeAutospacing="0" w:after="0" w:afterAutospacing="0"/>
        <w:ind w:firstLine="567"/>
        <w:jc w:val="both"/>
        <w:rPr>
          <w:color w:val="000000" w:themeColor="text1"/>
          <w:sz w:val="28"/>
          <w:szCs w:val="28"/>
        </w:rPr>
      </w:pPr>
      <w:r w:rsidRPr="008C30D6">
        <w:rPr>
          <w:rStyle w:val="a6"/>
          <w:b w:val="0"/>
          <w:color w:val="000000" w:themeColor="text1"/>
          <w:sz w:val="28"/>
          <w:szCs w:val="28"/>
          <w:lang w:val="kk-KZ"/>
        </w:rPr>
        <w:t>3.</w:t>
      </w:r>
      <w:r w:rsidR="007409F1" w:rsidRPr="008C30D6">
        <w:rPr>
          <w:rStyle w:val="a6"/>
          <w:b w:val="0"/>
          <w:color w:val="000000" w:themeColor="text1"/>
          <w:sz w:val="28"/>
          <w:szCs w:val="28"/>
          <w:lang w:val="kk-KZ"/>
        </w:rPr>
        <w:t xml:space="preserve"> </w:t>
      </w:r>
      <w:r w:rsidR="00B64185" w:rsidRPr="008C30D6">
        <w:rPr>
          <w:rStyle w:val="a6"/>
          <w:b w:val="0"/>
          <w:color w:val="000000" w:themeColor="text1"/>
          <w:sz w:val="28"/>
          <w:szCs w:val="28"/>
        </w:rPr>
        <w:t>эмоциялық реңкте</w:t>
      </w:r>
      <w:r w:rsidR="00B64185" w:rsidRPr="008C30D6">
        <w:rPr>
          <w:color w:val="000000" w:themeColor="text1"/>
          <w:sz w:val="28"/>
          <w:szCs w:val="28"/>
        </w:rPr>
        <w:t xml:space="preserve"> (</w:t>
      </w:r>
      <w:r w:rsidR="00B64185" w:rsidRPr="008C30D6">
        <w:rPr>
          <w:rStyle w:val="a5"/>
          <w:rFonts w:eastAsiaTheme="majorEastAsia"/>
          <w:color w:val="000000" w:themeColor="text1"/>
          <w:sz w:val="28"/>
          <w:szCs w:val="28"/>
        </w:rPr>
        <w:t>Мен өмірдің шындығын енді көрдім</w:t>
      </w:r>
      <w:r w:rsidR="00B64185" w:rsidRPr="008C30D6">
        <w:rPr>
          <w:color w:val="000000" w:themeColor="text1"/>
          <w:sz w:val="28"/>
          <w:szCs w:val="28"/>
        </w:rPr>
        <w:t>).</w:t>
      </w:r>
    </w:p>
    <w:p w14:paraId="75262E6B" w14:textId="3DA79C83" w:rsidR="00B64185" w:rsidRPr="008C30D6" w:rsidRDefault="00B64185" w:rsidP="0063766B">
      <w:pPr>
        <w:pStyle w:val="a4"/>
        <w:tabs>
          <w:tab w:val="left" w:pos="851"/>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Осы варианттардың бәрін біріктіретін инвариант </w:t>
      </w:r>
      <w:r w:rsidR="004454F3" w:rsidRPr="008C30D6">
        <w:rPr>
          <w:color w:val="000000" w:themeColor="text1"/>
          <w:sz w:val="28"/>
          <w:szCs w:val="28"/>
          <w:lang w:val="kk-KZ"/>
        </w:rPr>
        <w:t>-</w:t>
      </w:r>
      <w:r w:rsidRPr="008C30D6">
        <w:rPr>
          <w:color w:val="000000" w:themeColor="text1"/>
          <w:sz w:val="28"/>
          <w:szCs w:val="28"/>
          <w:lang w:val="kk-KZ"/>
        </w:rPr>
        <w:t xml:space="preserve"> </w:t>
      </w:r>
      <w:r w:rsidR="001E14CA" w:rsidRPr="008C30D6">
        <w:rPr>
          <w:color w:val="000000" w:themeColor="text1"/>
          <w:sz w:val="28"/>
          <w:szCs w:val="28"/>
          <w:lang w:val="kk-KZ"/>
        </w:rPr>
        <w:t>«</w:t>
      </w:r>
      <w:r w:rsidRPr="008C30D6">
        <w:rPr>
          <w:color w:val="000000" w:themeColor="text1"/>
          <w:sz w:val="28"/>
          <w:szCs w:val="28"/>
          <w:lang w:val="kk-KZ"/>
        </w:rPr>
        <w:t>сезім мүшесі арқылы қабылдау</w:t>
      </w:r>
      <w:r w:rsidR="001E14CA" w:rsidRPr="008C30D6">
        <w:rPr>
          <w:color w:val="000000" w:themeColor="text1"/>
          <w:sz w:val="28"/>
          <w:szCs w:val="28"/>
          <w:lang w:val="kk-KZ"/>
        </w:rPr>
        <w:t>»</w:t>
      </w:r>
      <w:r w:rsidRPr="008C30D6">
        <w:rPr>
          <w:color w:val="000000" w:themeColor="text1"/>
          <w:sz w:val="28"/>
          <w:szCs w:val="28"/>
          <w:lang w:val="kk-KZ"/>
        </w:rPr>
        <w:t xml:space="preserve"> әрекеті. Уақыт өте келе бұл инвариант кеңейіп, абстрактілі ойлау мен бағалау мағыналарын да қамти бастайды. Демек, семантикалық вариативтілік </w:t>
      </w:r>
      <w:r w:rsidR="00BF66ED">
        <w:rPr>
          <w:color w:val="000000" w:themeColor="text1"/>
          <w:sz w:val="28"/>
          <w:szCs w:val="28"/>
          <w:lang w:val="kk-KZ"/>
        </w:rPr>
        <w:t xml:space="preserve">– </w:t>
      </w:r>
      <w:r w:rsidRPr="008C30D6">
        <w:rPr>
          <w:color w:val="000000" w:themeColor="text1"/>
          <w:sz w:val="28"/>
          <w:szCs w:val="28"/>
          <w:lang w:val="kk-KZ"/>
        </w:rPr>
        <w:t>тілдің когнитивтік икемділігінің көрінісі.</w:t>
      </w:r>
    </w:p>
    <w:p w14:paraId="54CFC105" w14:textId="33207789" w:rsidR="00B64185" w:rsidRPr="008C30D6" w:rsidRDefault="00B6418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Лексикалық жүйеде де инвариант пен вариант қатынасы сөз мағынасының көпқабатты құрылымын айқындайды. Бір сөздің мағыналық реңктері (коннотация, метафоралық ауысу, экспрессивтілік) оның варианттық өр</w:t>
      </w:r>
      <w:r w:rsidR="00967596" w:rsidRPr="008C30D6">
        <w:rPr>
          <w:color w:val="000000" w:themeColor="text1"/>
          <w:sz w:val="28"/>
          <w:szCs w:val="28"/>
          <w:lang w:val="kk-KZ"/>
        </w:rPr>
        <w:t>іс</w:t>
      </w:r>
      <w:r w:rsidR="003A6B1C" w:rsidRPr="008C30D6">
        <w:rPr>
          <w:color w:val="000000" w:themeColor="text1"/>
          <w:sz w:val="28"/>
          <w:szCs w:val="28"/>
          <w:lang w:val="kk-KZ"/>
        </w:rPr>
        <w:t>ін кеңейтеді. Бұл процесті Н.Д. </w:t>
      </w:r>
      <w:r w:rsidRPr="008C30D6">
        <w:rPr>
          <w:color w:val="000000" w:themeColor="text1"/>
          <w:sz w:val="28"/>
          <w:szCs w:val="28"/>
          <w:lang w:val="kk-KZ"/>
        </w:rPr>
        <w:t xml:space="preserve">Арутюнова </w:t>
      </w:r>
      <w:r w:rsidR="001E14CA" w:rsidRPr="008C30D6">
        <w:rPr>
          <w:color w:val="000000" w:themeColor="text1"/>
          <w:sz w:val="28"/>
          <w:szCs w:val="28"/>
          <w:lang w:val="kk-KZ"/>
        </w:rPr>
        <w:t>«</w:t>
      </w:r>
      <w:r w:rsidRPr="008C30D6">
        <w:rPr>
          <w:color w:val="000000" w:themeColor="text1"/>
          <w:sz w:val="28"/>
          <w:szCs w:val="28"/>
          <w:lang w:val="kk-KZ"/>
        </w:rPr>
        <w:t>мағы</w:t>
      </w:r>
      <w:r w:rsidR="003A6B1C" w:rsidRPr="008C30D6">
        <w:rPr>
          <w:color w:val="000000" w:themeColor="text1"/>
          <w:sz w:val="28"/>
          <w:szCs w:val="28"/>
          <w:lang w:val="kk-KZ"/>
        </w:rPr>
        <w:t>наның қозғалысы</w:t>
      </w:r>
      <w:r w:rsidR="001E14CA" w:rsidRPr="008C30D6">
        <w:rPr>
          <w:color w:val="000000" w:themeColor="text1"/>
          <w:sz w:val="28"/>
          <w:szCs w:val="28"/>
          <w:lang w:val="kk-KZ"/>
        </w:rPr>
        <w:t>»</w:t>
      </w:r>
      <w:r w:rsidR="003A6B1C" w:rsidRPr="008C30D6">
        <w:rPr>
          <w:color w:val="000000" w:themeColor="text1"/>
          <w:sz w:val="28"/>
          <w:szCs w:val="28"/>
          <w:lang w:val="kk-KZ"/>
        </w:rPr>
        <w:t xml:space="preserve"> деп атаса, Дж. </w:t>
      </w:r>
      <w:r w:rsidRPr="008C30D6">
        <w:rPr>
          <w:color w:val="000000" w:themeColor="text1"/>
          <w:sz w:val="28"/>
          <w:szCs w:val="28"/>
          <w:lang w:val="kk-KZ"/>
        </w:rPr>
        <w:t xml:space="preserve">Лакофф оны </w:t>
      </w:r>
      <w:r w:rsidR="001E14CA" w:rsidRPr="008C30D6">
        <w:rPr>
          <w:color w:val="000000" w:themeColor="text1"/>
          <w:sz w:val="28"/>
          <w:szCs w:val="28"/>
          <w:lang w:val="kk-KZ"/>
        </w:rPr>
        <w:t>«</w:t>
      </w:r>
      <w:r w:rsidRPr="008C30D6">
        <w:rPr>
          <w:color w:val="000000" w:themeColor="text1"/>
          <w:sz w:val="28"/>
          <w:szCs w:val="28"/>
          <w:lang w:val="kk-KZ"/>
        </w:rPr>
        <w:t>когнитивтік метафора теориясы</w:t>
      </w:r>
      <w:r w:rsidR="001E14CA" w:rsidRPr="008C30D6">
        <w:rPr>
          <w:color w:val="000000" w:themeColor="text1"/>
          <w:sz w:val="28"/>
          <w:szCs w:val="28"/>
          <w:lang w:val="kk-KZ"/>
        </w:rPr>
        <w:t>»</w:t>
      </w:r>
      <w:r w:rsidRPr="008C30D6">
        <w:rPr>
          <w:color w:val="000000" w:themeColor="text1"/>
          <w:sz w:val="28"/>
          <w:szCs w:val="28"/>
          <w:lang w:val="kk-KZ"/>
        </w:rPr>
        <w:t xml:space="preserve"> арқылы түсіндіреді. Яғни, тілдік мағына </w:t>
      </w:r>
      <w:r w:rsidR="008E5F3C" w:rsidRPr="008C30D6">
        <w:rPr>
          <w:color w:val="000000" w:themeColor="text1"/>
          <w:sz w:val="28"/>
          <w:szCs w:val="28"/>
          <w:lang w:val="kk-KZ"/>
        </w:rPr>
        <w:t>–</w:t>
      </w:r>
      <w:r w:rsidRPr="008C30D6">
        <w:rPr>
          <w:color w:val="000000" w:themeColor="text1"/>
          <w:sz w:val="28"/>
          <w:szCs w:val="28"/>
          <w:lang w:val="kk-KZ"/>
        </w:rPr>
        <w:t xml:space="preserve"> тұрақты инварианттан туындайтын, бірақ санадағы ассоциация мен мәдени контекст арқылы үздіксіз түрленіп отыратын динамикалық құрылым.</w:t>
      </w:r>
    </w:p>
    <w:p w14:paraId="412CCA49" w14:textId="3AAC9D1C" w:rsidR="00B64185" w:rsidRPr="008C30D6" w:rsidRDefault="00B641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Тілдің лексикалық жүйесі </w:t>
      </w:r>
      <w:r w:rsidR="008E5F3C"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мағыналық қатынастар мен олардың өзара байланыстарын бейнелейтін аса күрделі құрылым. Сөз мағынасы біртекті емес, ол семантикалық өрістер, лексика-семантикалық топтар мен мағыналық кластар түрінде ұйымдасады. Әрбір осындай кластың ішінде инвариантты мағына мен оның варианттары қалыптасады. Сондықтан семантикалық вариативтілікті лексика-семантикалық кластар арқылы талдау </w:t>
      </w:r>
      <w:r w:rsidR="008E5F3C"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тілдің жүйелілігін және динамикасын қатар көрсететін тиімді әдіс.</w:t>
      </w:r>
    </w:p>
    <w:p w14:paraId="6E593AD1" w14:textId="7187A2F1" w:rsidR="00B64185" w:rsidRPr="008C30D6" w:rsidRDefault="00B641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Лексика-семантикалық класс </w:t>
      </w:r>
      <w:r w:rsidR="004454F3"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мағына жағынан өзара байланысты сөздердің жиынтығы. Бұл кластар белгілі бір ұғымдық өріс (мысалы, қозғалыс, қабылдау, сөйлеу, сезім, әрекет т.б.) төңірегінде шоғырланып, ортақ инвариантқа ие болады. Мәселен, </w:t>
      </w:r>
      <w:r w:rsidRPr="008C30D6">
        <w:rPr>
          <w:rFonts w:ascii="Times New Roman" w:eastAsia="Times New Roman" w:hAnsi="Times New Roman" w:cs="Times New Roman"/>
          <w:i/>
          <w:iCs/>
          <w:color w:val="000000" w:themeColor="text1"/>
          <w:sz w:val="28"/>
          <w:szCs w:val="28"/>
          <w:lang w:val="kk-KZ" w:eastAsia="ru-RU"/>
        </w:rPr>
        <w:t>қозғалыс етістіктері</w:t>
      </w:r>
      <w:r w:rsidRPr="008C30D6">
        <w:rPr>
          <w:rFonts w:ascii="Times New Roman" w:eastAsia="Times New Roman" w:hAnsi="Times New Roman" w:cs="Times New Roman"/>
          <w:color w:val="000000" w:themeColor="text1"/>
          <w:sz w:val="28"/>
          <w:szCs w:val="28"/>
          <w:lang w:val="kk-KZ" w:eastAsia="ru-RU"/>
        </w:rPr>
        <w:t xml:space="preserve"> класына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жүру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жүгіру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жорту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жылжу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жақындау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алыстау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сияқты етістіктер енеді. Осы топтағы әрбір сөздің инварианты </w:t>
      </w:r>
      <w:r w:rsidR="008E5F3C"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орын ауыстыру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ал варианттары </w:t>
      </w:r>
      <w:r w:rsidR="008E5F3C"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қимылдың сипаты, қарқыны, бағыты сияқты семантикалық реңктер арқылы ажырайды.</w:t>
      </w:r>
      <w:r w:rsidR="00330E65"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Мысалы,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жүру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мен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жүгіру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екеуі де қозғалысты білдіреді, бірақ инвариант бір болғанымен, семантикалық вариант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жылдамдық</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пен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қарқын</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арқылы ерекшеленеді.</w:t>
      </w:r>
    </w:p>
    <w:p w14:paraId="70325E22" w14:textId="77777777" w:rsidR="00B64185" w:rsidRPr="008C30D6" w:rsidRDefault="00B641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Осындай семантикалық жүйелерді зерттеу арқылы тілдің ішкі мағыналық байланыстары мен вариация заңдылықтарын айқындауға болады. Әрбір лексика-семантикалық класс өз ішінде мағыналық өрістерге бөлінеді. Бұл өрістердің ортасында инвариант орналасып, перифериясында варианттар жиынтығы </w:t>
      </w:r>
      <w:r w:rsidRPr="008C30D6">
        <w:rPr>
          <w:rFonts w:ascii="Times New Roman" w:eastAsia="Times New Roman" w:hAnsi="Times New Roman" w:cs="Times New Roman"/>
          <w:color w:val="000000" w:themeColor="text1"/>
          <w:sz w:val="28"/>
          <w:szCs w:val="28"/>
          <w:lang w:val="kk-KZ" w:eastAsia="ru-RU"/>
        </w:rPr>
        <w:lastRenderedPageBreak/>
        <w:t>түзіледі. Осылайша тілдің мағыналық кеңістігі иерархиялық, сонымен бірге динамикалық сипат алады.</w:t>
      </w:r>
    </w:p>
    <w:p w14:paraId="57522214" w14:textId="77777777" w:rsidR="00B64185" w:rsidRPr="008C30D6" w:rsidRDefault="00B64185"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Лексика-семантикалық кластарды зерттеу когнитивтік тіл білімінде ерекше мәнге ие. Себебі адам санасы ұғымдарды мағыналық ұқсастық пен айырмашылық негізінде топтастырады. Сондықтан семантикалық вариативтілік тек тілдік емес, сонымен қатар концептуалдық деңгейде де жүзеге асады. Яғни бір инварианттың түрлі варианттары адам санасындағы ұғымдық модельдердің көпқырлылығын көрсетеді.</w:t>
      </w:r>
    </w:p>
    <w:p w14:paraId="04F2507B" w14:textId="061EEA3C" w:rsidR="00B64185" w:rsidRPr="008C30D6" w:rsidRDefault="00B64185" w:rsidP="0063766B">
      <w:pPr>
        <w:tabs>
          <w:tab w:val="left" w:pos="993"/>
        </w:tabs>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Мысалы,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көру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етістігіне қатысты </w:t>
      </w:r>
      <w:r w:rsidRPr="008C30D6">
        <w:rPr>
          <w:rFonts w:ascii="Times New Roman" w:eastAsia="Times New Roman" w:hAnsi="Times New Roman" w:cs="Times New Roman"/>
          <w:i/>
          <w:iCs/>
          <w:color w:val="000000" w:themeColor="text1"/>
          <w:sz w:val="28"/>
          <w:szCs w:val="28"/>
          <w:lang w:val="kk-KZ" w:eastAsia="ru-RU"/>
        </w:rPr>
        <w:t>қабылдау етістіктері</w:t>
      </w:r>
      <w:r w:rsidRPr="008C30D6">
        <w:rPr>
          <w:rFonts w:ascii="Times New Roman" w:eastAsia="Times New Roman" w:hAnsi="Times New Roman" w:cs="Times New Roman"/>
          <w:color w:val="000000" w:themeColor="text1"/>
          <w:sz w:val="28"/>
          <w:szCs w:val="28"/>
          <w:lang w:val="kk-KZ" w:eastAsia="ru-RU"/>
        </w:rPr>
        <w:t xml:space="preserve"> класы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тыңдау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сезу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ұғу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түсіну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сияқты варианттық қатынастағы сөздерден тұрады. Бұл топтағы инвариант </w:t>
      </w:r>
      <w:r w:rsidR="00330E65"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ақпаратты қабылдау</w:t>
      </w:r>
      <w:r w:rsidR="001E14CA" w:rsidRPr="008C30D6">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ұғымы, ал әрбір етістік осы процестің жеке аспектісін білдіреді. Осы арқылы тіл жүйесінде вариативтілік тек формалды емес, когнитивтік сипатқа да ие екені байқалады.</w:t>
      </w:r>
    </w:p>
    <w:p w14:paraId="5F0631C8" w14:textId="042632D1" w:rsidR="004A4FAB" w:rsidRPr="008C30D6" w:rsidRDefault="004A4FAB"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pacing w:val="5"/>
          <w:sz w:val="28"/>
          <w:szCs w:val="28"/>
          <w:lang w:val="kk-KZ" w:eastAsia="ru-RU"/>
        </w:rPr>
      </w:pPr>
      <w:r w:rsidRPr="008C30D6">
        <w:rPr>
          <w:rFonts w:ascii="Times New Roman" w:eastAsia="Times New Roman" w:hAnsi="Times New Roman" w:cs="Times New Roman"/>
          <w:color w:val="000000" w:themeColor="text1"/>
          <w:spacing w:val="5"/>
          <w:sz w:val="28"/>
          <w:szCs w:val="28"/>
          <w:lang w:val="kk-KZ" w:eastAsia="ru-RU"/>
        </w:rPr>
        <w:t>К.</w:t>
      </w:r>
      <w:r w:rsidR="003A6B1C" w:rsidRPr="008C30D6">
        <w:rPr>
          <w:rFonts w:ascii="Times New Roman" w:eastAsia="Times New Roman" w:hAnsi="Times New Roman" w:cs="Times New Roman"/>
          <w:color w:val="000000" w:themeColor="text1"/>
          <w:spacing w:val="5"/>
          <w:sz w:val="28"/>
          <w:szCs w:val="28"/>
          <w:lang w:val="kk-KZ" w:eastAsia="ru-RU"/>
        </w:rPr>
        <w:t>С. </w:t>
      </w:r>
      <w:r w:rsidRPr="008C30D6">
        <w:rPr>
          <w:rFonts w:ascii="Times New Roman" w:eastAsia="Times New Roman" w:hAnsi="Times New Roman" w:cs="Times New Roman"/>
          <w:color w:val="000000" w:themeColor="text1"/>
          <w:spacing w:val="5"/>
          <w:sz w:val="28"/>
          <w:szCs w:val="28"/>
          <w:lang w:val="kk-KZ" w:eastAsia="ru-RU"/>
        </w:rPr>
        <w:t>Горбачевич ұсынғандай қазіргі орыс тілінде варианттылықтың төрт түрі қарастырылады: акценттік, фонетикалық, фонематикалық, морфологиялық.</w:t>
      </w:r>
    </w:p>
    <w:p w14:paraId="0BB0C137"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1. Акценттік варианттылыққа тек емле арқылы ажыратылатын сөздер жатады. Сонымен қатар, фонемдік құрамға жататын сөз варианттары. Мысалы: лемех-лемех, искриться-искриться, реку-реку, заводский-заводской.</w:t>
      </w:r>
    </w:p>
    <w:p w14:paraId="16F1229D"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2. Фонетикалық варианттылыққа қазіргі орыс тілінің жүйесіне қатысты көптеген және әрқилы дыбыстау модификациялар жатады: сейчас[с` әйч` ас], [с әч` ас], [ш` ч` ас] немесе [ш` ас] т. с. с.</w:t>
      </w:r>
    </w:p>
    <w:p w14:paraId="3BC9AD63"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3. Фонетикалық варианттылық.</w:t>
      </w:r>
    </w:p>
    <w:p w14:paraId="430D8C53"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4. Морфологиялық варианттылық. Ал қазақ тілінде варианттылықтың бірнеше түрін көрсетеді: фонетикалық, лексикалық, семантикалық, грамматикалық, стильдік, орфографиялық, орфоэпиялық, фразеологиялық, тұлғалық. Бұл курстық жұмыста барынша толық қарастылатындар:</w:t>
      </w:r>
    </w:p>
    <w:p w14:paraId="79CD326D"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1. Фонетикалық.</w:t>
      </w:r>
    </w:p>
    <w:p w14:paraId="50147D7A"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2. Морфологиялық.</w:t>
      </w:r>
    </w:p>
    <w:p w14:paraId="3D1E9127"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3. Стильдік варианттылық.</w:t>
      </w:r>
    </w:p>
    <w:p w14:paraId="58B36B38" w14:textId="4EF64E5E" w:rsidR="004A4FAB" w:rsidRPr="00757DB4" w:rsidRDefault="004A4FAB" w:rsidP="0063766B">
      <w:pPr>
        <w:shd w:val="clear" w:color="auto" w:fill="FFFFFF"/>
        <w:tabs>
          <w:tab w:val="left" w:pos="993"/>
        </w:tabs>
        <w:spacing w:after="0" w:line="240" w:lineRule="auto"/>
        <w:ind w:firstLine="567"/>
        <w:jc w:val="both"/>
        <w:rPr>
          <w:rFonts w:ascii="Times New Roman" w:eastAsia="Times New Roman" w:hAnsi="Times New Roman" w:cs="Times New Roman"/>
          <w:i/>
          <w:color w:val="000000" w:themeColor="text1"/>
          <w:spacing w:val="5"/>
          <w:sz w:val="28"/>
          <w:szCs w:val="28"/>
          <w:lang w:val="kk-KZ" w:eastAsia="ru-RU"/>
        </w:rPr>
      </w:pPr>
      <w:r w:rsidRPr="00757DB4">
        <w:rPr>
          <w:rFonts w:ascii="Times New Roman" w:eastAsia="Times New Roman" w:hAnsi="Times New Roman" w:cs="Times New Roman"/>
          <w:bCs/>
          <w:i/>
          <w:color w:val="000000" w:themeColor="text1"/>
          <w:spacing w:val="5"/>
          <w:sz w:val="28"/>
          <w:szCs w:val="28"/>
          <w:lang w:val="kk-KZ" w:eastAsia="ru-RU"/>
        </w:rPr>
        <w:t>Фонетикалық варианттылық.</w:t>
      </w:r>
    </w:p>
    <w:p w14:paraId="76252C51" w14:textId="1923DBEA"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 xml:space="preserve">Сөздің фонетикалық варианттары </w:t>
      </w:r>
      <w:r w:rsidR="00014FF6">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 xml:space="preserve"> омонимдерге қарама-қарсы тілдік құбылыс. Олардың тұлғаларында айырмашылығы бар, бірақ мағыналары тепе-теңдікті білдіретін болғандықтан, сырттай синонимдерге ұқсайтыны анық. Бірақ синонимдердің мағыналық болғанымен әрқайсысының өзіне тән не мағыналық, не стильдік, не эмоциялық ерекшеліктері бар екені белгілі [6, 55]. Ал сөздің вариант қатарлары бұндай ерекшеліктерді білдірмеуі тиіс. Соған қарамастан түрлі контексте қолданыла беретіндіктен, кей уақыт бір сөздің варианттарын әр түрлі бөлек сөздерден ажырату қиынға соғады. Синонимдер ертеден-ақ зерттеу нысаны болып келді, көптеген еңбектер жарық көрді.</w:t>
      </w:r>
    </w:p>
    <w:p w14:paraId="0B220BA0" w14:textId="3A4A7D03"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Алайда олардың бір сөздің варианттарынан ажыратарлық дәл белгілерінің айқын еместігі, синонимдер табиғатының да күрделі жақтары әлі жете зерттеліп біте қоймағанын аңғартса кер</w:t>
      </w:r>
      <w:r w:rsidR="00967596" w:rsidRPr="00BF66ED">
        <w:rPr>
          <w:rFonts w:ascii="Times New Roman" w:eastAsia="Times New Roman" w:hAnsi="Times New Roman" w:cs="Times New Roman"/>
          <w:color w:val="000000" w:themeColor="text1"/>
          <w:sz w:val="28"/>
          <w:szCs w:val="28"/>
          <w:lang w:val="kk-KZ" w:eastAsia="ru-RU"/>
        </w:rPr>
        <w:t>ек. Мәселен, О.С. </w:t>
      </w:r>
      <w:r w:rsidRPr="00BF66ED">
        <w:rPr>
          <w:rFonts w:ascii="Times New Roman" w:eastAsia="Times New Roman" w:hAnsi="Times New Roman" w:cs="Times New Roman"/>
          <w:color w:val="000000" w:themeColor="text1"/>
          <w:sz w:val="28"/>
          <w:szCs w:val="28"/>
          <w:lang w:val="kk-KZ" w:eastAsia="ru-RU"/>
        </w:rPr>
        <w:t>Ахманова сөздің фонетикалық варианттарының шегі</w:t>
      </w:r>
      <w:r w:rsidR="008E5F3C" w:rsidRPr="00BF66ED">
        <w:rPr>
          <w:rFonts w:ascii="Times New Roman" w:eastAsia="Times New Roman" w:hAnsi="Times New Roman" w:cs="Times New Roman"/>
          <w:color w:val="000000" w:themeColor="text1"/>
          <w:sz w:val="28"/>
          <w:szCs w:val="28"/>
          <w:lang w:val="kk-KZ" w:eastAsia="ru-RU"/>
        </w:rPr>
        <w:t xml:space="preserve"> – </w:t>
      </w:r>
      <w:r w:rsidRPr="00BF66ED">
        <w:rPr>
          <w:rFonts w:ascii="Times New Roman" w:eastAsia="Times New Roman" w:hAnsi="Times New Roman" w:cs="Times New Roman"/>
          <w:color w:val="000000" w:themeColor="text1"/>
          <w:sz w:val="28"/>
          <w:szCs w:val="28"/>
          <w:lang w:val="kk-KZ" w:eastAsia="ru-RU"/>
        </w:rPr>
        <w:t xml:space="preserve">синонимия деп есептейді. Ал сөздің вариант қатарынан </w:t>
      </w:r>
      <w:r w:rsidRPr="00BF66ED">
        <w:rPr>
          <w:rFonts w:ascii="Times New Roman" w:eastAsia="Times New Roman" w:hAnsi="Times New Roman" w:cs="Times New Roman"/>
          <w:color w:val="000000" w:themeColor="text1"/>
          <w:sz w:val="28"/>
          <w:szCs w:val="28"/>
          <w:lang w:val="kk-KZ" w:eastAsia="ru-RU"/>
        </w:rPr>
        <w:lastRenderedPageBreak/>
        <w:t>айыру үшін синонимияға әр түбірден қалыптасқан сөздердің лексика-семантикалық бірлігін жатқызған. Мұндай жағдайда синонимдердің де, варианттардың да жігін ажырату қиын</w:t>
      </w:r>
      <w:r w:rsidR="00967596" w:rsidRPr="00BF66ED">
        <w:rPr>
          <w:rFonts w:ascii="Times New Roman" w:eastAsia="Times New Roman" w:hAnsi="Times New Roman" w:cs="Times New Roman"/>
          <w:color w:val="000000" w:themeColor="text1"/>
          <w:sz w:val="28"/>
          <w:szCs w:val="28"/>
          <w:lang w:val="kk-KZ" w:eastAsia="ru-RU"/>
        </w:rPr>
        <w:t>дап кететініне тоқтала келіп Ф.П. </w:t>
      </w:r>
      <w:r w:rsidRPr="00BF66ED">
        <w:rPr>
          <w:rFonts w:ascii="Times New Roman" w:eastAsia="Times New Roman" w:hAnsi="Times New Roman" w:cs="Times New Roman"/>
          <w:color w:val="000000" w:themeColor="text1"/>
          <w:sz w:val="28"/>
          <w:szCs w:val="28"/>
          <w:lang w:val="kk-KZ" w:eastAsia="ru-RU"/>
        </w:rPr>
        <w:t>Филин</w:t>
      </w:r>
      <w:r w:rsidR="008E5F3C" w:rsidRPr="00BF66ED">
        <w:rPr>
          <w:rFonts w:ascii="Times New Roman" w:eastAsia="Times New Roman" w:hAnsi="Times New Roman" w:cs="Times New Roman"/>
          <w:color w:val="000000" w:themeColor="text1"/>
          <w:sz w:val="28"/>
          <w:szCs w:val="28"/>
          <w:lang w:val="kk-KZ" w:eastAsia="ru-RU"/>
        </w:rPr>
        <w:t xml:space="preserve">: «... </w:t>
      </w:r>
      <w:r w:rsidR="00967596" w:rsidRPr="00BF66ED">
        <w:rPr>
          <w:rFonts w:ascii="Times New Roman" w:eastAsia="Times New Roman" w:hAnsi="Times New Roman" w:cs="Times New Roman"/>
          <w:color w:val="000000" w:themeColor="text1"/>
          <w:sz w:val="28"/>
          <w:szCs w:val="28"/>
          <w:lang w:val="kk-KZ" w:eastAsia="ru-RU"/>
        </w:rPr>
        <w:t>С</w:t>
      </w:r>
      <w:r w:rsidR="008E5F3C" w:rsidRPr="00BF66ED">
        <w:rPr>
          <w:rFonts w:ascii="Times New Roman" w:eastAsia="Times New Roman" w:hAnsi="Times New Roman" w:cs="Times New Roman"/>
          <w:color w:val="000000" w:themeColor="text1"/>
          <w:sz w:val="28"/>
          <w:szCs w:val="28"/>
          <w:lang w:val="kk-KZ" w:eastAsia="ru-RU"/>
        </w:rPr>
        <w:t xml:space="preserve"> </w:t>
      </w:r>
      <w:r w:rsidR="00967596" w:rsidRPr="00BF66ED">
        <w:rPr>
          <w:rFonts w:ascii="Times New Roman" w:eastAsia="Times New Roman" w:hAnsi="Times New Roman" w:cs="Times New Roman"/>
          <w:color w:val="000000" w:themeColor="text1"/>
          <w:sz w:val="28"/>
          <w:szCs w:val="28"/>
          <w:lang w:val="kk-KZ" w:eastAsia="ru-RU"/>
        </w:rPr>
        <w:t>моей точки зрения, то что О.С. </w:t>
      </w:r>
      <w:r w:rsidRPr="00BF66ED">
        <w:rPr>
          <w:rFonts w:ascii="Times New Roman" w:eastAsia="Times New Roman" w:hAnsi="Times New Roman" w:cs="Times New Roman"/>
          <w:color w:val="000000" w:themeColor="text1"/>
          <w:sz w:val="28"/>
          <w:szCs w:val="28"/>
          <w:lang w:val="kk-KZ" w:eastAsia="ru-RU"/>
        </w:rPr>
        <w:t>Ахманова считает, равноправным вариантами слова, предоставляет собой принципиально различные явления</w:t>
      </w:r>
      <w:r w:rsidR="008E5F3C" w:rsidRPr="00BF66ED">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w:t>
      </w:r>
      <w:r w:rsidR="005151D5" w:rsidRPr="00BF66ED">
        <w:rPr>
          <w:rFonts w:ascii="Times New Roman" w:eastAsia="Times New Roman" w:hAnsi="Times New Roman" w:cs="Times New Roman"/>
          <w:color w:val="000000" w:themeColor="text1"/>
          <w:sz w:val="28"/>
          <w:szCs w:val="28"/>
          <w:lang w:val="kk-KZ" w:eastAsia="ru-RU"/>
        </w:rPr>
        <w:t xml:space="preserve"> –</w:t>
      </w:r>
      <w:r w:rsidR="00034ED1" w:rsidRPr="00BF66ED">
        <w:rPr>
          <w:rFonts w:ascii="Times New Roman" w:eastAsia="Times New Roman" w:hAnsi="Times New Roman" w:cs="Times New Roman"/>
          <w:color w:val="000000" w:themeColor="text1"/>
          <w:sz w:val="28"/>
          <w:szCs w:val="28"/>
          <w:lang w:val="kk-KZ" w:eastAsia="ru-RU"/>
        </w:rPr>
        <w:t xml:space="preserve"> дейді</w:t>
      </w:r>
      <w:r w:rsidRPr="00BF66ED">
        <w:rPr>
          <w:rFonts w:ascii="Times New Roman" w:eastAsia="Times New Roman" w:hAnsi="Times New Roman" w:cs="Times New Roman"/>
          <w:color w:val="000000" w:themeColor="text1"/>
          <w:sz w:val="28"/>
          <w:szCs w:val="28"/>
          <w:lang w:val="kk-KZ" w:eastAsia="ru-RU"/>
        </w:rPr>
        <w:t>.</w:t>
      </w:r>
    </w:p>
    <w:p w14:paraId="3424B7B1" w14:textId="2D56E832"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 xml:space="preserve">Әр түрлі сөздерге жататын синонимдерді кейде бір сөздің варианттарынан ажыратудың қиынға түсуінің тағы бір себебі: вариант тұлғалардың кейбірінің жүре келе мағыналық саралануымен байланысты. Варинт тұлғалары тұрақты емес, олардың үздіксіз өзгеріске түсіп отыратын тілдік құбылыс екені анық. Олардың бір сыңарының ескіріп, қолданудан біртіндеп шығып қалуы мүмкін. Не мағыналық даралану арқылы бөлек сөздерге айналуы мүмкін, фонетикалық варианттардың мағыналық саралану арқылы синонимге айналуы сирек болса керек. Мысалы: қазір-әзір тұлғаларының бір сөздің дыбыстық варианттары ретінде қалыптасқаны мәлім. Қазірге тілде </w:t>
      </w:r>
      <w:r w:rsidR="00D04B43" w:rsidRPr="00BF66ED">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әзір</w:t>
      </w:r>
      <w:r w:rsidR="00D04B43" w:rsidRPr="00BF66ED">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 xml:space="preserve"> сөзі </w:t>
      </w:r>
      <w:r w:rsidR="00D04B43" w:rsidRPr="00BF66ED">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дайын, даяр</w:t>
      </w:r>
      <w:r w:rsidR="00D04B43" w:rsidRPr="00BF66ED">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 xml:space="preserve"> сөздерімен синонимдік қатар құрады.</w:t>
      </w:r>
    </w:p>
    <w:p w14:paraId="7FA7CE79" w14:textId="0910167D"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Сөздің фонетикалық варианттарының мағыналық саралану арқылы мүлдем бөлек ұғымды білдіретін кезі аз емес. Мысалы: балау-палау, айғай-айқай-айхай-айһай-ойһай-ойхой, барақ-парақ-тарақ. Мағыналық саралану арқылы мүлдем бөлек ұғымның атауына айналған мұндай сөздер паронимдерге (тұлғалары ұқсас бөлек сөздер) сырттай ұқсауы мүмкін. Паронимдерге орыс тіліндегі белет-белить, здравица-здравница, диктат-диктант тәрізді ұқсастығы жоқ ұғымдарды білдіретін сөздер жатады. Бұл сырттай ұқсастық, шындығында вариант тұлғаларынан паронимдердің тұлғалық үлкен айырмашылығы бар. Паронимдердің саны екеу ғана, әрі олардың синонимдік жұптары болмайды.</w:t>
      </w:r>
    </w:p>
    <w:p w14:paraId="63A8FB9B" w14:textId="7A169F40"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Сөздің фонетикалық варианттарының айырым белгісін ажыратуда айқындық жоқ екендігі оларға берілген анықтамалардан-ақ байқалады. Себебі әр тілдегі варианттылықты арнайы зерттемей, көбінесе өздері қарастырған басқа мәселелерге қатысы тұрғысынан сөз еткендіктен олардың жеке ерекшеліктеріне ғана назар аударған. Орыс лингвистерінің сөздің фонетикалық варианттарына стильдік, экспрессивтік реңк тән деген пікірі қазақ тіліндегі варианттылықтың бәріне болмағанымен, кейбір түрлері үшін қолдануға келетін тәрізді.</w:t>
      </w:r>
    </w:p>
    <w:p w14:paraId="64C948B1" w14:textId="77777777"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Оларды біз вариант қатарының семантикалық түріне жатқыздық. Түркітанушы ғалымдар сөздің фонетикалық варианттарына көбінесе қарапайым сөйлеу тілінің элементтерін жатқызады. Мұның өзі фонетикалық варианттарды жалпы ерекшелігі тұрғысынан сипаттау ғана. Ал сөздің түрлі варианттарын көптеген тілдер материалы негізінде зерттей отырып, негізгі айырым белгісін дәл ажыратпайынша, оларға толық анықтама беру қиын.</w:t>
      </w:r>
    </w:p>
    <w:p w14:paraId="4621EF9E" w14:textId="7CB7C7C0"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Сөздің фонетикалық варианттарын басқа соған ұқсас тұлғалардан</w:t>
      </w:r>
      <w:r w:rsidR="00D04B43" w:rsidRPr="00BF66ED">
        <w:rPr>
          <w:rFonts w:ascii="Times New Roman" w:eastAsia="Times New Roman" w:hAnsi="Times New Roman" w:cs="Times New Roman"/>
          <w:color w:val="000000" w:themeColor="text1"/>
          <w:sz w:val="28"/>
          <w:szCs w:val="28"/>
          <w:lang w:val="kk-KZ" w:eastAsia="ru-RU"/>
        </w:rPr>
        <w:t xml:space="preserve"> </w:t>
      </w:r>
      <w:r w:rsidRPr="00BF66ED">
        <w:rPr>
          <w:rFonts w:ascii="Times New Roman" w:eastAsia="Times New Roman" w:hAnsi="Times New Roman" w:cs="Times New Roman"/>
          <w:color w:val="000000" w:themeColor="text1"/>
          <w:sz w:val="28"/>
          <w:szCs w:val="28"/>
          <w:lang w:val="kk-KZ" w:eastAsia="ru-RU"/>
        </w:rPr>
        <w:t xml:space="preserve">дәл ажыратып алуда айқындық болмауының басты себебі мағыналық тепе-теңдіктің мәні жете зерттелмегенінен. Осыған байланысты қазіргі тіл біліміндегі ең өзекті мәселе- сөздің лексико-семантикалық бірлігін дәл ажырату болмақ. Фонетикалық варианттардың морфемалық құрылымы да ескерілетіні белгілі. Кейбір вариант қатарының грамматикаға да, фонетикаға да бірдей қатысты </w:t>
      </w:r>
      <w:r w:rsidRPr="00BF66ED">
        <w:rPr>
          <w:rFonts w:ascii="Times New Roman" w:eastAsia="Times New Roman" w:hAnsi="Times New Roman" w:cs="Times New Roman"/>
          <w:color w:val="000000" w:themeColor="text1"/>
          <w:sz w:val="28"/>
          <w:szCs w:val="28"/>
          <w:lang w:val="kk-KZ" w:eastAsia="ru-RU"/>
        </w:rPr>
        <w:lastRenderedPageBreak/>
        <w:t>болуы мүмкін. Оның себебі, ондай варианттар әр түрлі аффикстер арқылы емес, бір ғана аффикстің фонетикалық өзгеріске түсуінен түзілгенін ескергендіктен болуы керек. Қазақ тіліндегі менімше /меніңше, ащы/ашты, тірілей/тірідей, ақшалай/ақшадай, барайық/баралық, айтайық /айталық жарыспа тұлғалары фонетикалық әрі морфологиялық вариант түрлері бойынша зерттеуі жалғасады деп ойлаймыз.</w:t>
      </w:r>
    </w:p>
    <w:p w14:paraId="40789964" w14:textId="3D84ECF9" w:rsidR="004A4FAB" w:rsidRPr="00BF66ED" w:rsidRDefault="004A4FAB" w:rsidP="00BF66ED">
      <w:pPr>
        <w:tabs>
          <w:tab w:val="left" w:pos="993"/>
        </w:tabs>
        <w:spacing w:after="0" w:line="240" w:lineRule="auto"/>
        <w:ind w:firstLine="567"/>
        <w:jc w:val="both"/>
        <w:outlineLvl w:val="2"/>
        <w:rPr>
          <w:rFonts w:ascii="Times New Roman" w:eastAsia="Times New Roman" w:hAnsi="Times New Roman" w:cs="Times New Roman"/>
          <w:color w:val="000000" w:themeColor="text1"/>
          <w:sz w:val="28"/>
          <w:szCs w:val="28"/>
          <w:lang w:val="kk-KZ" w:eastAsia="ru-RU"/>
        </w:rPr>
      </w:pPr>
      <w:r w:rsidRPr="00BF66ED">
        <w:rPr>
          <w:rFonts w:ascii="Times New Roman" w:eastAsia="Times New Roman" w:hAnsi="Times New Roman" w:cs="Times New Roman"/>
          <w:color w:val="000000" w:themeColor="text1"/>
          <w:sz w:val="28"/>
          <w:szCs w:val="28"/>
          <w:lang w:val="kk-KZ" w:eastAsia="ru-RU"/>
        </w:rPr>
        <w:t xml:space="preserve">Тіл ғылымында вариативтену (variation) </w:t>
      </w:r>
      <w:r w:rsidR="00D04B43" w:rsidRPr="00BF66ED">
        <w:rPr>
          <w:rFonts w:ascii="Times New Roman" w:eastAsia="Times New Roman" w:hAnsi="Times New Roman" w:cs="Times New Roman"/>
          <w:color w:val="000000" w:themeColor="text1"/>
          <w:sz w:val="28"/>
          <w:szCs w:val="28"/>
          <w:lang w:val="kk-KZ" w:eastAsia="ru-RU"/>
        </w:rPr>
        <w:t>–</w:t>
      </w:r>
      <w:r w:rsidRPr="00BF66ED">
        <w:rPr>
          <w:rFonts w:ascii="Times New Roman" w:eastAsia="Times New Roman" w:hAnsi="Times New Roman" w:cs="Times New Roman"/>
          <w:color w:val="000000" w:themeColor="text1"/>
          <w:sz w:val="28"/>
          <w:szCs w:val="28"/>
          <w:lang w:val="kk-KZ" w:eastAsia="ru-RU"/>
        </w:rPr>
        <w:t xml:space="preserve"> тілдік жүйелердің әртүрлі жағдайда әртүрлі формалар қабылдауы. Бұл феномен </w:t>
      </w:r>
      <w:r w:rsidR="00C47507" w:rsidRPr="00BF66ED">
        <w:rPr>
          <w:rFonts w:ascii="Times New Roman" w:eastAsia="Times New Roman" w:hAnsi="Times New Roman" w:cs="Times New Roman"/>
          <w:color w:val="000000" w:themeColor="text1"/>
          <w:sz w:val="28"/>
          <w:szCs w:val="28"/>
          <w:lang w:val="kk-KZ" w:eastAsia="ru-RU"/>
        </w:rPr>
        <w:t>фонетикалық</w:t>
      </w:r>
      <w:r w:rsidRPr="00BF66ED">
        <w:rPr>
          <w:rFonts w:ascii="Times New Roman" w:eastAsia="Times New Roman" w:hAnsi="Times New Roman" w:cs="Times New Roman"/>
          <w:color w:val="000000" w:themeColor="text1"/>
          <w:sz w:val="28"/>
          <w:szCs w:val="28"/>
          <w:lang w:val="kk-KZ" w:eastAsia="ru-RU"/>
        </w:rPr>
        <w:t>, морфологиялық, синтаксистік, лексикалық, прагматикалық және дискурстық деңгейде көрінеді. Отандық және әлемдік лингвистика бұл құбылысқа кеңінен назар аударып, тілдің динамикасын, диалектілерін, стандарт және стандардталмаған форма арасындағы қатынастарды зерттейді. </w:t>
      </w:r>
    </w:p>
    <w:p w14:paraId="566E1F43" w14:textId="77777777" w:rsidR="00154DA3" w:rsidRPr="008C30D6" w:rsidRDefault="004A4FAB" w:rsidP="0063766B">
      <w:pPr>
        <w:tabs>
          <w:tab w:val="left" w:pos="993"/>
        </w:tabs>
        <w:spacing w:after="0" w:line="240" w:lineRule="auto"/>
        <w:ind w:firstLine="567"/>
        <w:jc w:val="both"/>
        <w:rPr>
          <w:rFonts w:ascii="Times New Roman" w:hAnsi="Times New Roman" w:cs="Times New Roman"/>
          <w:i/>
          <w:iCs/>
          <w:color w:val="000000"/>
          <w:sz w:val="28"/>
          <w:szCs w:val="28"/>
          <w:shd w:val="clear" w:color="auto" w:fill="FFFFFF"/>
          <w:lang w:val="kk-KZ"/>
        </w:rPr>
      </w:pPr>
      <w:r w:rsidRPr="008C30D6">
        <w:rPr>
          <w:rFonts w:ascii="Times New Roman" w:hAnsi="Times New Roman" w:cs="Times New Roman"/>
          <w:i/>
          <w:iCs/>
          <w:color w:val="000000"/>
          <w:sz w:val="28"/>
          <w:szCs w:val="28"/>
          <w:shd w:val="clear" w:color="auto" w:fill="FFFFFF"/>
          <w:lang w:val="kk-KZ"/>
        </w:rPr>
        <w:t>Әртүрлі деңгейдегі вариативтену:</w:t>
      </w:r>
    </w:p>
    <w:p w14:paraId="6018B74A" w14:textId="4E6E1662" w:rsidR="00154DA3" w:rsidRPr="008C30D6" w:rsidRDefault="004A4FAB" w:rsidP="0063766B">
      <w:pPr>
        <w:tabs>
          <w:tab w:val="left" w:pos="993"/>
        </w:tabs>
        <w:spacing w:after="0" w:line="240" w:lineRule="auto"/>
        <w:ind w:firstLine="567"/>
        <w:jc w:val="both"/>
        <w:rPr>
          <w:rFonts w:ascii="Times New Roman" w:hAnsi="Times New Roman" w:cs="Times New Roman"/>
          <w:color w:val="000000"/>
          <w:sz w:val="28"/>
          <w:szCs w:val="28"/>
          <w:shd w:val="clear" w:color="auto" w:fill="FFFFFF"/>
          <w:lang w:val="kk-KZ"/>
        </w:rPr>
      </w:pPr>
      <w:r w:rsidRPr="008C30D6">
        <w:rPr>
          <w:rFonts w:ascii="Times New Roman" w:hAnsi="Times New Roman" w:cs="Times New Roman"/>
          <w:i/>
          <w:color w:val="000000"/>
          <w:sz w:val="28"/>
          <w:szCs w:val="28"/>
          <w:shd w:val="clear" w:color="auto" w:fill="FFFFFF"/>
          <w:lang w:val="kk-KZ"/>
        </w:rPr>
        <w:t>Фонетикалық / фонологиялық вариация:</w:t>
      </w:r>
      <w:r w:rsidRPr="008C30D6">
        <w:rPr>
          <w:rFonts w:ascii="Times New Roman" w:hAnsi="Times New Roman" w:cs="Times New Roman"/>
          <w:color w:val="000000"/>
          <w:sz w:val="28"/>
          <w:szCs w:val="28"/>
          <w:shd w:val="clear" w:color="auto" w:fill="FFFFFF"/>
          <w:lang w:val="kk-KZ"/>
        </w:rPr>
        <w:t xml:space="preserve"> дыбыстардың айқын өзгерістері  Аллофондар, фонетикалық айырмашылық, дыбыстардың вариативтілігі (мысалы, «р» дыбысының айтылуы диалектте)</w:t>
      </w:r>
      <w:r w:rsidR="00EC460B">
        <w:rPr>
          <w:rFonts w:ascii="Times New Roman" w:hAnsi="Times New Roman" w:cs="Times New Roman"/>
          <w:color w:val="000000"/>
          <w:sz w:val="28"/>
          <w:szCs w:val="28"/>
          <w:shd w:val="clear" w:color="auto" w:fill="FFFFFF"/>
          <w:lang w:val="kk-KZ"/>
        </w:rPr>
        <w:t xml:space="preserve"> л</w:t>
      </w:r>
      <w:r w:rsidRPr="008C30D6">
        <w:rPr>
          <w:rFonts w:ascii="Times New Roman" w:hAnsi="Times New Roman" w:cs="Times New Roman"/>
          <w:i/>
          <w:color w:val="000000"/>
          <w:sz w:val="28"/>
          <w:szCs w:val="28"/>
          <w:shd w:val="clear" w:color="auto" w:fill="FFFFFF"/>
          <w:lang w:val="kk-KZ"/>
        </w:rPr>
        <w:t>ексикалық вариация</w:t>
      </w:r>
      <w:r w:rsidRPr="008C30D6">
        <w:rPr>
          <w:rFonts w:ascii="Times New Roman" w:hAnsi="Times New Roman" w:cs="Times New Roman"/>
          <w:color w:val="000000"/>
          <w:sz w:val="28"/>
          <w:szCs w:val="28"/>
          <w:shd w:val="clear" w:color="auto" w:fill="FFFFFF"/>
          <w:lang w:val="kk-KZ"/>
        </w:rPr>
        <w:t xml:space="preserve"> бір ұғымды білдіретін түрлі сөз формалары (синонимия, неологизм, диалект сөздер)</w:t>
      </w:r>
      <w:r w:rsidR="00154DA3" w:rsidRPr="008C30D6">
        <w:rPr>
          <w:rFonts w:ascii="Times New Roman" w:hAnsi="Times New Roman" w:cs="Times New Roman"/>
          <w:color w:val="000000"/>
          <w:sz w:val="28"/>
          <w:szCs w:val="28"/>
          <w:lang w:val="kk-KZ"/>
        </w:rPr>
        <w:t xml:space="preserve"> </w:t>
      </w:r>
      <w:r w:rsidRPr="008C30D6">
        <w:rPr>
          <w:rFonts w:ascii="Times New Roman" w:hAnsi="Times New Roman" w:cs="Times New Roman"/>
          <w:i/>
          <w:color w:val="000000"/>
          <w:sz w:val="28"/>
          <w:szCs w:val="28"/>
          <w:shd w:val="clear" w:color="auto" w:fill="FFFFFF"/>
          <w:lang w:val="kk-KZ"/>
        </w:rPr>
        <w:t>Морфологиялық/грамматикалық вариация:</w:t>
      </w:r>
      <w:r w:rsidR="00154DA3" w:rsidRPr="008C30D6">
        <w:rPr>
          <w:rFonts w:ascii="Times New Roman" w:hAnsi="Times New Roman" w:cs="Times New Roman"/>
          <w:color w:val="000000"/>
          <w:sz w:val="28"/>
          <w:szCs w:val="28"/>
          <w:shd w:val="clear" w:color="auto" w:fill="FFFFFF"/>
          <w:lang w:val="kk-KZ"/>
        </w:rPr>
        <w:t xml:space="preserve"> </w:t>
      </w:r>
      <w:r w:rsidRPr="008C30D6">
        <w:rPr>
          <w:rFonts w:ascii="Times New Roman" w:hAnsi="Times New Roman" w:cs="Times New Roman"/>
          <w:color w:val="000000"/>
          <w:sz w:val="28"/>
          <w:szCs w:val="28"/>
          <w:shd w:val="clear" w:color="auto" w:fill="FFFFFF"/>
          <w:lang w:val="kk-KZ"/>
        </w:rPr>
        <w:t>флексиялардың жойылуы (дефлексия)</w:t>
      </w:r>
      <w:r w:rsidR="00154DA3" w:rsidRPr="008C30D6">
        <w:rPr>
          <w:rFonts w:ascii="Times New Roman" w:hAnsi="Times New Roman" w:cs="Times New Roman"/>
          <w:color w:val="000000"/>
          <w:sz w:val="28"/>
          <w:szCs w:val="28"/>
          <w:shd w:val="clear" w:color="auto" w:fill="FFFFFF"/>
          <w:lang w:val="kk-KZ"/>
        </w:rPr>
        <w:t xml:space="preserve"> </w:t>
      </w:r>
      <w:r w:rsidR="00154DA3" w:rsidRPr="008C30D6">
        <w:rPr>
          <w:rFonts w:ascii="Times New Roman" w:hAnsi="Times New Roman" w:cs="Times New Roman"/>
          <w:sz w:val="28"/>
          <w:szCs w:val="28"/>
          <w:lang w:val="kk-KZ"/>
        </w:rPr>
        <w:t xml:space="preserve">– </w:t>
      </w:r>
      <w:r w:rsidR="00EC460B">
        <w:rPr>
          <w:rFonts w:ascii="Times New Roman" w:hAnsi="Times New Roman" w:cs="Times New Roman"/>
          <w:color w:val="000000"/>
          <w:sz w:val="28"/>
          <w:szCs w:val="28"/>
          <w:shd w:val="clear" w:color="auto" w:fill="FFFFFF"/>
          <w:lang w:val="kk-KZ"/>
        </w:rPr>
        <w:t>а</w:t>
      </w:r>
      <w:r w:rsidRPr="008C30D6">
        <w:rPr>
          <w:rFonts w:ascii="Times New Roman" w:hAnsi="Times New Roman" w:cs="Times New Roman"/>
          <w:color w:val="000000"/>
          <w:sz w:val="28"/>
          <w:szCs w:val="28"/>
          <w:shd w:val="clear" w:color="auto" w:fill="FFFFFF"/>
          <w:lang w:val="kk-KZ"/>
        </w:rPr>
        <w:t>лломорфтар, флексиялардың вариативті формалары</w:t>
      </w:r>
      <w:r w:rsidR="00154DA3" w:rsidRPr="008C30D6">
        <w:rPr>
          <w:rFonts w:ascii="Times New Roman" w:hAnsi="Times New Roman" w:cs="Times New Roman"/>
          <w:color w:val="000000"/>
          <w:sz w:val="28"/>
          <w:szCs w:val="28"/>
          <w:lang w:val="kk-KZ"/>
        </w:rPr>
        <w:t xml:space="preserve"> </w:t>
      </w:r>
      <w:r w:rsidRPr="008C30D6">
        <w:rPr>
          <w:rFonts w:ascii="Times New Roman" w:hAnsi="Times New Roman" w:cs="Times New Roman"/>
          <w:i/>
          <w:color w:val="000000"/>
          <w:sz w:val="28"/>
          <w:szCs w:val="28"/>
          <w:shd w:val="clear" w:color="auto" w:fill="FFFFFF"/>
          <w:lang w:val="kk-KZ"/>
        </w:rPr>
        <w:t>Синтаксистік вариация:</w:t>
      </w:r>
      <w:r w:rsidRPr="008C30D6">
        <w:rPr>
          <w:rFonts w:ascii="Times New Roman" w:hAnsi="Times New Roman" w:cs="Times New Roman"/>
          <w:color w:val="000000"/>
          <w:sz w:val="28"/>
          <w:szCs w:val="28"/>
          <w:shd w:val="clear" w:color="auto" w:fill="FFFFFF"/>
          <w:lang w:val="kk-KZ"/>
        </w:rPr>
        <w:t xml:space="preserve"> сөйлем құрылымы мен синтаксистік таңдаудың әртүрлілігі. (Синонимия, полисемия, тұрақты емес синтаксистік құрылымдар, сөйлем мүшелерінің орын ауыстыруы). </w:t>
      </w:r>
    </w:p>
    <w:p w14:paraId="6DA16CE3" w14:textId="2DC82E83" w:rsidR="004A4FAB" w:rsidRPr="008C30D6" w:rsidRDefault="004A4FAB" w:rsidP="0063766B">
      <w:pPr>
        <w:tabs>
          <w:tab w:val="left" w:pos="993"/>
        </w:tabs>
        <w:spacing w:after="0" w:line="240" w:lineRule="auto"/>
        <w:ind w:firstLine="567"/>
        <w:jc w:val="both"/>
        <w:rPr>
          <w:rFonts w:ascii="Times New Roman" w:hAnsi="Times New Roman" w:cs="Times New Roman"/>
          <w:color w:val="000000"/>
          <w:sz w:val="28"/>
          <w:szCs w:val="28"/>
          <w:lang w:val="kk-KZ"/>
        </w:rPr>
      </w:pPr>
      <w:r w:rsidRPr="008C30D6">
        <w:rPr>
          <w:rFonts w:ascii="Times New Roman" w:hAnsi="Times New Roman" w:cs="Times New Roman"/>
          <w:color w:val="000000"/>
          <w:sz w:val="28"/>
          <w:szCs w:val="28"/>
          <w:shd w:val="clear" w:color="auto" w:fill="FFFFFF"/>
          <w:lang w:val="kk-KZ"/>
        </w:rPr>
        <w:t>Вариация: бір ұғымды білдіретін бірнеше сөз (мысал: ағылш. Light</w:t>
      </w:r>
      <w:r w:rsidR="00154DA3" w:rsidRPr="008C30D6">
        <w:rPr>
          <w:rFonts w:ascii="Times New Roman" w:hAnsi="Times New Roman" w:cs="Times New Roman"/>
          <w:color w:val="000000"/>
          <w:sz w:val="28"/>
          <w:szCs w:val="28"/>
          <w:shd w:val="clear" w:color="auto" w:fill="FFFFFF"/>
          <w:lang w:val="kk-KZ"/>
        </w:rPr>
        <w:t xml:space="preserve"> </w:t>
      </w:r>
      <w:r w:rsidR="00154DA3" w:rsidRPr="008C30D6">
        <w:rPr>
          <w:rFonts w:ascii="Times New Roman" w:hAnsi="Times New Roman" w:cs="Times New Roman"/>
          <w:sz w:val="28"/>
          <w:szCs w:val="28"/>
          <w:lang w:val="kk-KZ"/>
        </w:rPr>
        <w:t>–</w:t>
      </w:r>
      <w:r w:rsidRPr="008C30D6">
        <w:rPr>
          <w:rFonts w:ascii="Times New Roman" w:hAnsi="Times New Roman" w:cs="Times New Roman"/>
          <w:color w:val="000000"/>
          <w:sz w:val="28"/>
          <w:szCs w:val="28"/>
          <w:shd w:val="clear" w:color="auto" w:fill="FFFFFF"/>
          <w:lang w:val="kk-KZ"/>
        </w:rPr>
        <w:t xml:space="preserve"> жарық, жеңіл, бейім. Сонымен қатар, контекстке тәуелді мағына өзгерулері</w:t>
      </w:r>
      <w:r w:rsidR="00E17F8E">
        <w:rPr>
          <w:rFonts w:ascii="Times New Roman" w:hAnsi="Times New Roman" w:cs="Times New Roman"/>
          <w:color w:val="000000"/>
          <w:sz w:val="28"/>
          <w:szCs w:val="28"/>
          <w:shd w:val="clear" w:color="auto" w:fill="FFFFFF"/>
          <w:lang w:val="kk-KZ"/>
        </w:rPr>
        <w:t xml:space="preserve"> </w:t>
      </w:r>
      <w:r w:rsidRPr="008C30D6">
        <w:rPr>
          <w:rFonts w:ascii="Times New Roman" w:hAnsi="Times New Roman" w:cs="Times New Roman"/>
          <w:i/>
          <w:color w:val="000000"/>
          <w:sz w:val="28"/>
          <w:szCs w:val="28"/>
          <w:shd w:val="clear" w:color="auto" w:fill="FFFFFF"/>
          <w:lang w:val="kk-KZ"/>
        </w:rPr>
        <w:t>Дискурстық/стилистикалық вариация:</w:t>
      </w:r>
      <w:r w:rsidRPr="008C30D6">
        <w:rPr>
          <w:rFonts w:ascii="Times New Roman" w:hAnsi="Times New Roman" w:cs="Times New Roman"/>
          <w:color w:val="000000"/>
          <w:sz w:val="28"/>
          <w:szCs w:val="28"/>
          <w:shd w:val="clear" w:color="auto" w:fill="FFFFFF"/>
          <w:lang w:val="kk-KZ"/>
        </w:rPr>
        <w:t xml:space="preserve"> регистр, стиль, контекстке байланысты тіл қолдану ерекшеліктері</w:t>
      </w:r>
      <w:r w:rsidRPr="008C30D6">
        <w:rPr>
          <w:rFonts w:ascii="Times New Roman" w:hAnsi="Times New Roman" w:cs="Times New Roman"/>
          <w:color w:val="000000"/>
          <w:sz w:val="28"/>
          <w:szCs w:val="28"/>
          <w:lang w:val="kk-KZ"/>
        </w:rPr>
        <w:t>, жанрлық ерекшеліктер.</w:t>
      </w:r>
      <w:r w:rsidR="00E17F8E">
        <w:rPr>
          <w:rFonts w:ascii="Times New Roman" w:hAnsi="Times New Roman" w:cs="Times New Roman"/>
          <w:color w:val="000000"/>
          <w:sz w:val="28"/>
          <w:szCs w:val="28"/>
          <w:lang w:val="kk-KZ"/>
        </w:rPr>
        <w:t xml:space="preserve"> </w:t>
      </w:r>
      <w:r w:rsidRPr="008C30D6">
        <w:rPr>
          <w:rFonts w:ascii="Times New Roman" w:hAnsi="Times New Roman" w:cs="Times New Roman"/>
          <w:color w:val="000000"/>
          <w:sz w:val="28"/>
          <w:szCs w:val="28"/>
          <w:shd w:val="clear" w:color="auto" w:fill="FFFFFF"/>
          <w:lang w:val="kk-KZ"/>
        </w:rPr>
        <w:t xml:space="preserve">Вариация </w:t>
      </w:r>
      <w:r w:rsidR="00154DA3" w:rsidRPr="008C30D6">
        <w:rPr>
          <w:rFonts w:ascii="Times New Roman" w:hAnsi="Times New Roman" w:cs="Times New Roman"/>
          <w:sz w:val="28"/>
          <w:szCs w:val="28"/>
          <w:lang w:val="kk-KZ"/>
        </w:rPr>
        <w:t>–</w:t>
      </w:r>
      <w:r w:rsidRPr="008C30D6">
        <w:rPr>
          <w:rFonts w:ascii="Times New Roman" w:hAnsi="Times New Roman" w:cs="Times New Roman"/>
          <w:color w:val="000000"/>
          <w:sz w:val="28"/>
          <w:szCs w:val="28"/>
          <w:shd w:val="clear" w:color="auto" w:fill="FFFFFF"/>
          <w:lang w:val="kk-KZ"/>
        </w:rPr>
        <w:t xml:space="preserve"> синхроникалық көрініс, ал тіл өзгерісі - вариациялар арқылы кезең-кезеңмен таралатын түр. </w:t>
      </w:r>
      <w:r w:rsidRPr="008C30D6">
        <w:rPr>
          <w:rFonts w:ascii="Times New Roman" w:hAnsi="Times New Roman" w:cs="Times New Roman"/>
          <w:color w:val="000000"/>
          <w:sz w:val="28"/>
          <w:szCs w:val="28"/>
          <w:lang w:val="kk-KZ"/>
        </w:rPr>
        <w:t>Әлемдік зерттеулердегі мысалдарды келтіретін болсақ, олар төмендегідей:</w:t>
      </w:r>
      <w:r w:rsidR="00E17F8E">
        <w:rPr>
          <w:rFonts w:ascii="Times New Roman" w:hAnsi="Times New Roman" w:cs="Times New Roman"/>
          <w:color w:val="000000"/>
          <w:sz w:val="28"/>
          <w:szCs w:val="28"/>
          <w:lang w:val="kk-KZ"/>
        </w:rPr>
        <w:t xml:space="preserve"> </w:t>
      </w:r>
      <w:r w:rsidRPr="008C30D6">
        <w:rPr>
          <w:rFonts w:ascii="Times New Roman" w:hAnsi="Times New Roman" w:cs="Times New Roman"/>
          <w:color w:val="000000"/>
          <w:sz w:val="28"/>
          <w:szCs w:val="28"/>
          <w:lang w:val="kk-KZ"/>
        </w:rPr>
        <w:t>Li</w:t>
      </w:r>
      <w:r w:rsidR="00967596" w:rsidRPr="008C30D6">
        <w:rPr>
          <w:rFonts w:ascii="Times New Roman" w:hAnsi="Times New Roman" w:cs="Times New Roman"/>
          <w:color w:val="000000"/>
          <w:sz w:val="28"/>
          <w:szCs w:val="28"/>
          <w:lang w:val="kk-KZ"/>
        </w:rPr>
        <w:t xml:space="preserve"> Dunn</w:t>
      </w:r>
      <w:r w:rsidRPr="008C30D6">
        <w:rPr>
          <w:rFonts w:ascii="Times New Roman" w:hAnsi="Times New Roman" w:cs="Times New Roman"/>
          <w:color w:val="000000"/>
          <w:sz w:val="28"/>
          <w:szCs w:val="28"/>
          <w:lang w:val="kk-KZ"/>
        </w:rPr>
        <w:t xml:space="preserve"> Nini (2022) зерттеуінде 60 тілде регистр вариациясы тұрақты екені анықталған - яғни, түрлі тақырыптық контексттерге сәйкес тіл ерекшеліктері көп тілдерде ұқсас түрде көрінеді</w:t>
      </w:r>
      <w:r w:rsidR="00034ED1">
        <w:rPr>
          <w:rFonts w:ascii="Times New Roman" w:hAnsi="Times New Roman" w:cs="Times New Roman"/>
          <w:color w:val="000000"/>
          <w:sz w:val="28"/>
          <w:szCs w:val="28"/>
          <w:lang w:val="kk-KZ"/>
        </w:rPr>
        <w:t>х</w:t>
      </w:r>
      <w:r w:rsidRPr="008C30D6">
        <w:rPr>
          <w:rFonts w:ascii="Times New Roman" w:hAnsi="Times New Roman" w:cs="Times New Roman"/>
          <w:color w:val="000000"/>
          <w:sz w:val="28"/>
          <w:szCs w:val="28"/>
          <w:lang w:val="kk-KZ"/>
        </w:rPr>
        <w:t>. Мәселен: Джонатан Данның зерттеулері цифрлық корпус әдістерімен географиялық және диалекттік вариацияны зерттеу бағытында (84 тілде корпус деректері арқылы)қолданылады. Ал синтаксис сында вариация мен грамматикалық жүйенің өзара байланысы зерттелген. Бір тілдік конструкция әртүрлі халықтарда тү</w:t>
      </w:r>
      <w:r w:rsidR="00967596" w:rsidRPr="008C30D6">
        <w:rPr>
          <w:rFonts w:ascii="Times New Roman" w:hAnsi="Times New Roman" w:cs="Times New Roman"/>
          <w:color w:val="000000"/>
          <w:sz w:val="28"/>
          <w:szCs w:val="28"/>
          <w:lang w:val="kk-KZ"/>
        </w:rPr>
        <w:t xml:space="preserve">рліше қалыптасуы </w:t>
      </w:r>
      <w:r w:rsidR="00DD202E" w:rsidRPr="008C30D6">
        <w:rPr>
          <w:rFonts w:ascii="Times New Roman" w:hAnsi="Times New Roman" w:cs="Times New Roman"/>
          <w:color w:val="000000"/>
          <w:sz w:val="28"/>
          <w:szCs w:val="28"/>
          <w:lang w:val="kk-KZ"/>
        </w:rPr>
        <w:t>мүмкін. Дж.A. </w:t>
      </w:r>
      <w:r w:rsidRPr="008C30D6">
        <w:rPr>
          <w:rFonts w:ascii="Times New Roman" w:hAnsi="Times New Roman" w:cs="Times New Roman"/>
          <w:color w:val="000000"/>
          <w:sz w:val="28"/>
          <w:szCs w:val="28"/>
          <w:lang w:val="kk-KZ"/>
        </w:rPr>
        <w:t xml:space="preserve">Уолкер  еңбектерінде лингвистикалық жүйедегі вариацияларды зерттеуге бағытталған түрлі тілдердің фонетикалық, морфологиялық, синтаксистік аспектілері ұсынылған. </w:t>
      </w:r>
    </w:p>
    <w:p w14:paraId="64DB3F51" w14:textId="485D6844" w:rsidR="004A4FAB" w:rsidRPr="008C30D6" w:rsidRDefault="004A4FAB" w:rsidP="0063766B">
      <w:pPr>
        <w:pStyle w:val="a4"/>
        <w:shd w:val="clear" w:color="auto" w:fill="FFFFFF"/>
        <w:tabs>
          <w:tab w:val="left" w:pos="993"/>
        </w:tabs>
        <w:spacing w:before="0" w:beforeAutospacing="0" w:after="0" w:afterAutospacing="0"/>
        <w:ind w:firstLine="567"/>
        <w:jc w:val="both"/>
        <w:rPr>
          <w:color w:val="000000"/>
          <w:sz w:val="28"/>
          <w:szCs w:val="28"/>
          <w:shd w:val="clear" w:color="auto" w:fill="FFFFFF"/>
          <w:lang w:val="kk-KZ"/>
        </w:rPr>
      </w:pPr>
      <w:r w:rsidRPr="008C30D6">
        <w:rPr>
          <w:color w:val="000000"/>
          <w:sz w:val="28"/>
          <w:szCs w:val="28"/>
          <w:lang w:val="kk-KZ"/>
        </w:rPr>
        <w:t xml:space="preserve">Отандық лингвистикада вариативтену көбіне диалектілік форма, регионалдық сөздер, тіл нормасы мен аумағы арасындағы тепе-теңдік мәселесі аясында қаралады. Мысалы, қазақ тілі диалектілерінің ерекшеліктерін зерттейтін жұмыстарда сөздердің фонетикалық, лексикалық ерекшеліктері салыстырылады (шағын облыстық лингвистикалық зерттеулер). Сол сияқты, орыс тіл білімінде фонетикалық вариациялар, дыбыстардың айрым талаптарға сай өзгерісі, </w:t>
      </w:r>
      <w:r w:rsidRPr="008C30D6">
        <w:rPr>
          <w:color w:val="000000"/>
          <w:sz w:val="28"/>
          <w:szCs w:val="28"/>
          <w:lang w:val="kk-KZ"/>
        </w:rPr>
        <w:lastRenderedPageBreak/>
        <w:t xml:space="preserve">морфологиялық формалардың айқындалмаған түрлері зерттелген. </w:t>
      </w:r>
      <w:r w:rsidRPr="008C30D6">
        <w:rPr>
          <w:color w:val="000000"/>
          <w:sz w:val="28"/>
          <w:szCs w:val="28"/>
          <w:shd w:val="clear" w:color="auto" w:fill="FFFFFF"/>
          <w:lang w:val="kk-KZ"/>
        </w:rPr>
        <w:t xml:space="preserve">Тіл бірліктерінің вариативтенуі </w:t>
      </w:r>
      <w:r w:rsidR="00D04B43" w:rsidRPr="008C30D6">
        <w:rPr>
          <w:color w:val="000000" w:themeColor="text1"/>
          <w:sz w:val="28"/>
          <w:szCs w:val="28"/>
          <w:lang w:val="kk-KZ"/>
        </w:rPr>
        <w:t>–</w:t>
      </w:r>
      <w:r w:rsidRPr="008C30D6">
        <w:rPr>
          <w:color w:val="000000"/>
          <w:sz w:val="28"/>
          <w:szCs w:val="28"/>
          <w:shd w:val="clear" w:color="auto" w:fill="FFFFFF"/>
          <w:lang w:val="kk-KZ"/>
        </w:rPr>
        <w:t xml:space="preserve"> тіл динамикасының айқын көрінісі. Әлемдік лингвистика цифрлық және статистикалық тәсілдерді қолданса, отандық ғылым әлі де дәстүрлі әдістерге сүйенеді. Бірақ салыстырмалы шолу көрсеткендей, екі бағыт та бір-бірін толықтырады: халықаралық трендтерді қолдану отандық зерттеулерге новациялық тәсілдерді әкеледі, ал ұлттың тілінің ерекшеліктерін ескеру </w:t>
      </w:r>
      <w:r w:rsidR="00154DA3" w:rsidRPr="008C30D6">
        <w:rPr>
          <w:sz w:val="28"/>
          <w:szCs w:val="28"/>
          <w:lang w:val="kk-KZ"/>
        </w:rPr>
        <w:t>–</w:t>
      </w:r>
      <w:r w:rsidRPr="008C30D6">
        <w:rPr>
          <w:color w:val="000000"/>
          <w:sz w:val="28"/>
          <w:szCs w:val="28"/>
          <w:shd w:val="clear" w:color="auto" w:fill="FFFFFF"/>
          <w:lang w:val="kk-KZ"/>
        </w:rPr>
        <w:t xml:space="preserve"> зерттеуді байытады.</w:t>
      </w:r>
    </w:p>
    <w:p w14:paraId="51EB279C" w14:textId="553B2592" w:rsidR="00121D66" w:rsidRPr="008C30D6" w:rsidRDefault="00121D66" w:rsidP="0063766B">
      <w:pPr>
        <w:pStyle w:val="a4"/>
        <w:shd w:val="clear" w:color="auto" w:fill="FFFFFF"/>
        <w:tabs>
          <w:tab w:val="left" w:pos="993"/>
        </w:tabs>
        <w:spacing w:before="0" w:beforeAutospacing="0" w:after="0" w:afterAutospacing="0"/>
        <w:ind w:firstLine="567"/>
        <w:jc w:val="both"/>
        <w:rPr>
          <w:color w:val="000000"/>
          <w:sz w:val="28"/>
          <w:szCs w:val="28"/>
          <w:lang w:val="kk-KZ"/>
        </w:rPr>
      </w:pPr>
    </w:p>
    <w:p w14:paraId="15672069" w14:textId="77777777" w:rsidR="00936A14" w:rsidRPr="008C30D6" w:rsidRDefault="00936A14" w:rsidP="006D7FAE">
      <w:pPr>
        <w:tabs>
          <w:tab w:val="left" w:pos="993"/>
        </w:tabs>
        <w:spacing w:after="0" w:line="240" w:lineRule="auto"/>
        <w:ind w:firstLine="567"/>
        <w:outlineLvl w:val="1"/>
        <w:rPr>
          <w:rFonts w:ascii="Times New Roman" w:eastAsia="Times New Roman" w:hAnsi="Times New Roman" w:cs="Times New Roman"/>
          <w:b/>
          <w:bCs/>
          <w:color w:val="000000" w:themeColor="text1"/>
          <w:sz w:val="28"/>
          <w:szCs w:val="28"/>
          <w:lang w:val="kk-KZ" w:eastAsia="ru-RU"/>
        </w:rPr>
      </w:pPr>
      <w:r w:rsidRPr="008C30D6">
        <w:rPr>
          <w:rFonts w:ascii="Times New Roman" w:eastAsia="Times New Roman" w:hAnsi="Times New Roman" w:cs="Times New Roman"/>
          <w:b/>
          <w:bCs/>
          <w:color w:val="000000" w:themeColor="text1"/>
          <w:sz w:val="28"/>
          <w:szCs w:val="28"/>
          <w:lang w:val="kk-KZ" w:eastAsia="ru-RU"/>
        </w:rPr>
        <w:t>Тарау бойынша түйін</w:t>
      </w:r>
    </w:p>
    <w:p w14:paraId="30530EF2" w14:textId="081D8E85" w:rsidR="00936A14" w:rsidRPr="008C30D6" w:rsidRDefault="00936A14"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Жоғарыда айтылғандарды қорытындылай келе, </w:t>
      </w:r>
      <w:r w:rsidRPr="008C30D6">
        <w:rPr>
          <w:rFonts w:ascii="Times New Roman" w:eastAsia="Times New Roman" w:hAnsi="Times New Roman" w:cs="Times New Roman"/>
          <w:bCs/>
          <w:color w:val="000000" w:themeColor="text1"/>
          <w:sz w:val="28"/>
          <w:szCs w:val="28"/>
          <w:lang w:val="kk-KZ" w:eastAsia="ru-RU"/>
        </w:rPr>
        <w:t>семантикалық вариативтілік</w:t>
      </w:r>
      <w:r w:rsidRPr="008C30D6">
        <w:rPr>
          <w:rFonts w:ascii="Times New Roman" w:eastAsia="Times New Roman" w:hAnsi="Times New Roman" w:cs="Times New Roman"/>
          <w:color w:val="000000" w:themeColor="text1"/>
          <w:sz w:val="28"/>
          <w:szCs w:val="28"/>
          <w:lang w:val="kk-KZ" w:eastAsia="ru-RU"/>
        </w:rPr>
        <w:t xml:space="preserve"> </w:t>
      </w:r>
      <w:r w:rsidR="006D7FA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тіл жүйесінің ішкі икемділігі мен бейімделу қабілетін көрсететін әмбебап лингвистикалық құбылыс екені анықталады. Тіл дамуы мен эволюциясы барысында әрбір бірлік өзінің инварианттық мағынасын сақтай отырып, түрлі контекстік және прагматикалық жағдайларға сай </w:t>
      </w:r>
      <w:r w:rsidRPr="008C30D6">
        <w:rPr>
          <w:rFonts w:ascii="Times New Roman" w:eastAsia="Times New Roman" w:hAnsi="Times New Roman" w:cs="Times New Roman"/>
          <w:bCs/>
          <w:color w:val="000000" w:themeColor="text1"/>
          <w:sz w:val="28"/>
          <w:szCs w:val="28"/>
          <w:lang w:val="kk-KZ" w:eastAsia="ru-RU"/>
        </w:rPr>
        <w:t>варианттық бейімделулерге</w:t>
      </w:r>
      <w:r w:rsidRPr="008C30D6">
        <w:rPr>
          <w:rFonts w:ascii="Times New Roman" w:eastAsia="Times New Roman" w:hAnsi="Times New Roman" w:cs="Times New Roman"/>
          <w:color w:val="000000" w:themeColor="text1"/>
          <w:sz w:val="28"/>
          <w:szCs w:val="28"/>
          <w:lang w:val="kk-KZ" w:eastAsia="ru-RU"/>
        </w:rPr>
        <w:t xml:space="preserve"> ұшырайды.</w:t>
      </w:r>
    </w:p>
    <w:p w14:paraId="7D713998" w14:textId="77777777" w:rsidR="00936A14" w:rsidRPr="008C30D6" w:rsidRDefault="00936A14"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Отандық және әлемдік лингвистикада бұл мәселе әр түрлі аспектілерде қарастырылып келеді:</w:t>
      </w:r>
    </w:p>
    <w:p w14:paraId="7BBB7AB2" w14:textId="73AD2297" w:rsidR="00936A14" w:rsidRPr="008C30D6" w:rsidRDefault="00936A14" w:rsidP="0063766B">
      <w:pPr>
        <w:numPr>
          <w:ilvl w:val="0"/>
          <w:numId w:val="2"/>
        </w:numPr>
        <w:tabs>
          <w:tab w:val="clear" w:pos="720"/>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Құрылымдық бағыт</w:t>
      </w:r>
      <w:r w:rsidRPr="008C30D6">
        <w:rPr>
          <w:rFonts w:ascii="Times New Roman" w:eastAsia="Times New Roman" w:hAnsi="Times New Roman" w:cs="Times New Roman"/>
          <w:color w:val="000000" w:themeColor="text1"/>
          <w:sz w:val="28"/>
          <w:szCs w:val="28"/>
          <w:lang w:val="kk-KZ" w:eastAsia="ru-RU"/>
        </w:rPr>
        <w:t xml:space="preserve"> </w:t>
      </w:r>
      <w:r w:rsidR="006D7FA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вариативтілікті жүйелік тұрақтылық шегінде болатын формалды өзгеріс ретінде таниды (</w:t>
      </w:r>
      <w:r w:rsidR="00D80B39" w:rsidRPr="008C30D6">
        <w:rPr>
          <w:rFonts w:ascii="Times New Roman" w:eastAsia="Times New Roman" w:hAnsi="Times New Roman" w:cs="Times New Roman"/>
          <w:color w:val="000000" w:themeColor="text1"/>
          <w:sz w:val="28"/>
          <w:szCs w:val="28"/>
          <w:lang w:val="kk-KZ" w:eastAsia="ru-RU"/>
        </w:rPr>
        <w:t>Ф.</w:t>
      </w:r>
      <w:r w:rsidR="00E17F8E">
        <w:rPr>
          <w:rFonts w:ascii="Times New Roman" w:eastAsia="Times New Roman" w:hAnsi="Times New Roman" w:cs="Times New Roman"/>
          <w:color w:val="000000" w:themeColor="text1"/>
          <w:sz w:val="28"/>
          <w:szCs w:val="28"/>
          <w:lang w:val="kk-KZ" w:eastAsia="ru-RU"/>
        </w:rPr>
        <w:t xml:space="preserve"> </w:t>
      </w:r>
      <w:r w:rsidR="00D80B39" w:rsidRPr="008C30D6">
        <w:rPr>
          <w:rFonts w:ascii="Times New Roman" w:eastAsia="Times New Roman" w:hAnsi="Times New Roman" w:cs="Times New Roman"/>
          <w:color w:val="000000" w:themeColor="text1"/>
          <w:sz w:val="28"/>
          <w:szCs w:val="28"/>
          <w:lang w:val="kk-KZ" w:eastAsia="ru-RU"/>
        </w:rPr>
        <w:t>де Соссюр, Р. Якобсон, Л. Ельмслев</w:t>
      </w:r>
      <w:r w:rsidRPr="008C30D6">
        <w:rPr>
          <w:rFonts w:ascii="Times New Roman" w:eastAsia="Times New Roman" w:hAnsi="Times New Roman" w:cs="Times New Roman"/>
          <w:color w:val="000000" w:themeColor="text1"/>
          <w:sz w:val="28"/>
          <w:szCs w:val="28"/>
          <w:lang w:val="kk-KZ" w:eastAsia="ru-RU"/>
        </w:rPr>
        <w:t>).</w:t>
      </w:r>
    </w:p>
    <w:p w14:paraId="625EEFE1" w14:textId="5CA89EF2" w:rsidR="00936A14" w:rsidRPr="008C30D6" w:rsidRDefault="003A6B1C" w:rsidP="0063766B">
      <w:pPr>
        <w:numPr>
          <w:ilvl w:val="0"/>
          <w:numId w:val="2"/>
        </w:numPr>
        <w:tabs>
          <w:tab w:val="clear" w:pos="720"/>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 xml:space="preserve">Әлеуметтік </w:t>
      </w:r>
      <w:r w:rsidR="00936A14" w:rsidRPr="008C30D6">
        <w:rPr>
          <w:rFonts w:ascii="Times New Roman" w:eastAsia="Times New Roman" w:hAnsi="Times New Roman" w:cs="Times New Roman"/>
          <w:bCs/>
          <w:color w:val="000000" w:themeColor="text1"/>
          <w:sz w:val="28"/>
          <w:szCs w:val="28"/>
          <w:lang w:val="kk-KZ" w:eastAsia="ru-RU"/>
        </w:rPr>
        <w:t>лингвистикалық бағыт</w:t>
      </w:r>
      <w:r w:rsidR="00936A14" w:rsidRPr="008C30D6">
        <w:rPr>
          <w:rFonts w:ascii="Times New Roman" w:eastAsia="Times New Roman" w:hAnsi="Times New Roman" w:cs="Times New Roman"/>
          <w:color w:val="000000" w:themeColor="text1"/>
          <w:sz w:val="28"/>
          <w:szCs w:val="28"/>
          <w:lang w:val="kk-KZ" w:eastAsia="ru-RU"/>
        </w:rPr>
        <w:t xml:space="preserve"> </w:t>
      </w:r>
      <w:r w:rsidR="006D7FAE" w:rsidRPr="008C30D6">
        <w:rPr>
          <w:rFonts w:ascii="Times New Roman" w:hAnsi="Times New Roman" w:cs="Times New Roman"/>
          <w:color w:val="000000" w:themeColor="text1"/>
          <w:sz w:val="28"/>
          <w:szCs w:val="28"/>
          <w:lang w:val="kk-KZ"/>
        </w:rPr>
        <w:t>–</w:t>
      </w:r>
      <w:r w:rsidR="00936A14" w:rsidRPr="008C30D6">
        <w:rPr>
          <w:rFonts w:ascii="Times New Roman" w:eastAsia="Times New Roman" w:hAnsi="Times New Roman" w:cs="Times New Roman"/>
          <w:color w:val="000000" w:themeColor="text1"/>
          <w:sz w:val="28"/>
          <w:szCs w:val="28"/>
          <w:lang w:val="kk-KZ" w:eastAsia="ru-RU"/>
        </w:rPr>
        <w:t xml:space="preserve"> вариативтілікті әлеуметтік стратификация мен тілдік норма арасындағы арақатынас тұрғысынан зерттейді (Лабов, Трудгилл, Хадсон).</w:t>
      </w:r>
    </w:p>
    <w:p w14:paraId="6F257642" w14:textId="17604E6A" w:rsidR="00936A14" w:rsidRPr="008C30D6" w:rsidRDefault="00936A14" w:rsidP="0063766B">
      <w:pPr>
        <w:numPr>
          <w:ilvl w:val="0"/>
          <w:numId w:val="2"/>
        </w:numPr>
        <w:tabs>
          <w:tab w:val="clear" w:pos="720"/>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Когнитивтік бағыт</w:t>
      </w:r>
      <w:r w:rsidRPr="008C30D6">
        <w:rPr>
          <w:rFonts w:ascii="Times New Roman" w:eastAsia="Times New Roman" w:hAnsi="Times New Roman" w:cs="Times New Roman"/>
          <w:color w:val="000000" w:themeColor="text1"/>
          <w:sz w:val="28"/>
          <w:szCs w:val="28"/>
          <w:lang w:val="kk-KZ" w:eastAsia="ru-RU"/>
        </w:rPr>
        <w:t xml:space="preserve"> </w:t>
      </w:r>
      <w:r w:rsidR="006D7FA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вариативтілікті адамның ойлау жүйесі мен концептуализация процестерінің көрінісі ретінде түсіндіреді (</w:t>
      </w:r>
      <w:r w:rsidR="00D80B39" w:rsidRPr="008C30D6">
        <w:rPr>
          <w:rFonts w:ascii="Times New Roman" w:eastAsia="Times New Roman" w:hAnsi="Times New Roman" w:cs="Times New Roman"/>
          <w:color w:val="000000" w:themeColor="text1"/>
          <w:sz w:val="28"/>
          <w:szCs w:val="28"/>
          <w:lang w:val="kk-KZ" w:eastAsia="ru-RU"/>
        </w:rPr>
        <w:t>Дж. Лакофф, Р. Лангакер, Дж. Фоконье, Е. Кубрякова</w:t>
      </w:r>
      <w:r w:rsidRPr="008C30D6">
        <w:rPr>
          <w:rFonts w:ascii="Times New Roman" w:eastAsia="Times New Roman" w:hAnsi="Times New Roman" w:cs="Times New Roman"/>
          <w:color w:val="000000" w:themeColor="text1"/>
          <w:sz w:val="28"/>
          <w:szCs w:val="28"/>
          <w:lang w:val="kk-KZ" w:eastAsia="ru-RU"/>
        </w:rPr>
        <w:t>).</w:t>
      </w:r>
    </w:p>
    <w:p w14:paraId="0B36B4EC" w14:textId="289630B8" w:rsidR="00936A14" w:rsidRPr="008C30D6" w:rsidRDefault="00936A14" w:rsidP="0063766B">
      <w:pPr>
        <w:numPr>
          <w:ilvl w:val="0"/>
          <w:numId w:val="2"/>
        </w:numPr>
        <w:tabs>
          <w:tab w:val="clear" w:pos="720"/>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Функционалды бағыт</w:t>
      </w:r>
      <w:r w:rsidRPr="008C30D6">
        <w:rPr>
          <w:rFonts w:ascii="Times New Roman" w:eastAsia="Times New Roman" w:hAnsi="Times New Roman" w:cs="Times New Roman"/>
          <w:color w:val="000000" w:themeColor="text1"/>
          <w:sz w:val="28"/>
          <w:szCs w:val="28"/>
          <w:lang w:val="kk-KZ" w:eastAsia="ru-RU"/>
        </w:rPr>
        <w:t xml:space="preserve"> </w:t>
      </w:r>
      <w:r w:rsidR="006D7FAE"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color w:val="000000" w:themeColor="text1"/>
          <w:sz w:val="28"/>
          <w:szCs w:val="28"/>
          <w:lang w:val="kk-KZ" w:eastAsia="ru-RU"/>
        </w:rPr>
        <w:t xml:space="preserve"> вариативтілікті сөйлеу жағдаятына және прагматикалық мақсатқа тәуелді динамикалық құбылыс ретінде қарастырады (</w:t>
      </w:r>
      <w:r w:rsidR="00D80B39" w:rsidRPr="008C30D6">
        <w:rPr>
          <w:rFonts w:ascii="Times New Roman" w:eastAsia="Times New Roman" w:hAnsi="Times New Roman" w:cs="Times New Roman"/>
          <w:color w:val="000000" w:themeColor="text1"/>
          <w:sz w:val="28"/>
          <w:szCs w:val="28"/>
          <w:lang w:val="kk-KZ" w:eastAsia="ru-RU"/>
        </w:rPr>
        <w:t>М.А. Холлидей, Дж. Фирт, Г. Левинсон</w:t>
      </w:r>
      <w:r w:rsidRPr="008C30D6">
        <w:rPr>
          <w:rFonts w:ascii="Times New Roman" w:eastAsia="Times New Roman" w:hAnsi="Times New Roman" w:cs="Times New Roman"/>
          <w:color w:val="000000" w:themeColor="text1"/>
          <w:sz w:val="28"/>
          <w:szCs w:val="28"/>
          <w:lang w:val="kk-KZ" w:eastAsia="ru-RU"/>
        </w:rPr>
        <w:t>).</w:t>
      </w:r>
    </w:p>
    <w:p w14:paraId="4CC7676C" w14:textId="77777777" w:rsidR="00936A14" w:rsidRPr="008C30D6" w:rsidRDefault="00936A14"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Қазақ тіл білімінде бұл құбылыс ұлттық тілдің бай мәдени-танымдық әлеуетін айқындайтын фактор ретінде ерекше мәнге ие. Қазақ тіліндегі лексикалық, морфологиялық және семантикалық варианттар тілдің ішкі жүйесінің икемділігін ғана емес, оның тарихи даму жолдарын, мәдени кодтарын және ұлттық дүниетаным ерекшеліктерін де көрсетеді.</w:t>
      </w:r>
    </w:p>
    <w:p w14:paraId="18D78216" w14:textId="790FEEA1" w:rsidR="00936A14" w:rsidRPr="008C30D6" w:rsidRDefault="00936A14" w:rsidP="0005300E">
      <w:pPr>
        <w:pStyle w:val="a3"/>
        <w:numPr>
          <w:ilvl w:val="0"/>
          <w:numId w:val="10"/>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Вариативтілік</w:t>
      </w:r>
      <w:r w:rsidRPr="008C30D6">
        <w:rPr>
          <w:rFonts w:ascii="Times New Roman" w:eastAsia="Times New Roman" w:hAnsi="Times New Roman" w:cs="Times New Roman"/>
          <w:color w:val="000000" w:themeColor="text1"/>
          <w:sz w:val="28"/>
          <w:szCs w:val="28"/>
          <w:lang w:val="kk-KZ" w:eastAsia="ru-RU"/>
        </w:rPr>
        <w:t xml:space="preserve"> </w:t>
      </w:r>
      <w:r w:rsidR="00E17F8E">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тілдің табиғи және заңды даму процесінің көрінісі;</w:t>
      </w:r>
    </w:p>
    <w:p w14:paraId="1EA65665" w14:textId="1AB613E2" w:rsidR="00936A14" w:rsidRPr="008C30D6" w:rsidRDefault="00936A14" w:rsidP="0005300E">
      <w:pPr>
        <w:pStyle w:val="a3"/>
        <w:numPr>
          <w:ilvl w:val="0"/>
          <w:numId w:val="10"/>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Семантикалық вариация</w:t>
      </w:r>
      <w:r w:rsidRPr="008C30D6">
        <w:rPr>
          <w:rFonts w:ascii="Times New Roman" w:eastAsia="Times New Roman" w:hAnsi="Times New Roman" w:cs="Times New Roman"/>
          <w:color w:val="000000" w:themeColor="text1"/>
          <w:sz w:val="28"/>
          <w:szCs w:val="28"/>
          <w:lang w:val="kk-KZ" w:eastAsia="ru-RU"/>
        </w:rPr>
        <w:t xml:space="preserve"> </w:t>
      </w:r>
      <w:r w:rsidR="00E17F8E">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мағынаның когнитивтік және функционалды бейімделуінің негізгі механизмі;</w:t>
      </w:r>
    </w:p>
    <w:p w14:paraId="6E4D1058" w14:textId="1B18AD14" w:rsidR="00936A14" w:rsidRPr="008C30D6" w:rsidRDefault="00936A14" w:rsidP="0005300E">
      <w:pPr>
        <w:pStyle w:val="a3"/>
        <w:numPr>
          <w:ilvl w:val="0"/>
          <w:numId w:val="10"/>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bCs/>
          <w:color w:val="000000" w:themeColor="text1"/>
          <w:sz w:val="28"/>
          <w:szCs w:val="28"/>
          <w:lang w:val="kk-KZ" w:eastAsia="ru-RU"/>
        </w:rPr>
        <w:t>Инвариант-вариант</w:t>
      </w:r>
      <w:r w:rsidRPr="008C30D6">
        <w:rPr>
          <w:rFonts w:ascii="Times New Roman" w:eastAsia="Times New Roman" w:hAnsi="Times New Roman" w:cs="Times New Roman"/>
          <w:color w:val="000000" w:themeColor="text1"/>
          <w:sz w:val="28"/>
          <w:szCs w:val="28"/>
          <w:lang w:val="kk-KZ" w:eastAsia="ru-RU"/>
        </w:rPr>
        <w:t xml:space="preserve"> қатынасы</w:t>
      </w:r>
      <w:r w:rsidR="00E17F8E">
        <w:rPr>
          <w:rFonts w:ascii="Times New Roman" w:eastAsia="Times New Roman" w:hAnsi="Times New Roman" w:cs="Times New Roman"/>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тіл жүйесінің құрылымдық және семантикалық тепе-теңдігін қамтамасыз ететін категория;</w:t>
      </w:r>
    </w:p>
    <w:p w14:paraId="1D78EDE4" w14:textId="77777777" w:rsidR="00936A14" w:rsidRPr="008C30D6" w:rsidRDefault="00936A14" w:rsidP="0005300E">
      <w:pPr>
        <w:pStyle w:val="a3"/>
        <w:numPr>
          <w:ilvl w:val="0"/>
          <w:numId w:val="10"/>
        </w:numPr>
        <w:tabs>
          <w:tab w:val="left"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Тілдің әр деңгейіндегі вариативтілік ұлттық ойлау мен мәдени кодтардың динамикасын бейнелейді.</w:t>
      </w:r>
    </w:p>
    <w:p w14:paraId="434B0949" w14:textId="77777777" w:rsidR="00936A14" w:rsidRPr="008C30D6" w:rsidRDefault="00936A14"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Осылайша, </w:t>
      </w:r>
      <w:r w:rsidRPr="008C30D6">
        <w:rPr>
          <w:rFonts w:ascii="Times New Roman" w:eastAsia="Times New Roman" w:hAnsi="Times New Roman" w:cs="Times New Roman"/>
          <w:bCs/>
          <w:color w:val="000000" w:themeColor="text1"/>
          <w:sz w:val="28"/>
          <w:szCs w:val="28"/>
          <w:lang w:val="kk-KZ" w:eastAsia="ru-RU"/>
        </w:rPr>
        <w:t>семантикалық вариативтілік</w:t>
      </w:r>
      <w:r w:rsidRPr="008C30D6">
        <w:rPr>
          <w:rFonts w:ascii="Times New Roman" w:eastAsia="Times New Roman" w:hAnsi="Times New Roman" w:cs="Times New Roman"/>
          <w:color w:val="000000" w:themeColor="text1"/>
          <w:sz w:val="28"/>
          <w:szCs w:val="28"/>
          <w:lang w:val="kk-KZ" w:eastAsia="ru-RU"/>
        </w:rPr>
        <w:t xml:space="preserve"> қазіргі лингвистикалық парадигмада тіл мен таным, тіл мен мәдениет, тіл мен қоғам арасындағы күрделі өзара байланыстарды түсіндірудің маңызды кілті ретінде танылады. Бұл </w:t>
      </w:r>
      <w:r w:rsidRPr="008C30D6">
        <w:rPr>
          <w:rFonts w:ascii="Times New Roman" w:eastAsia="Times New Roman" w:hAnsi="Times New Roman" w:cs="Times New Roman"/>
          <w:color w:val="000000" w:themeColor="text1"/>
          <w:sz w:val="28"/>
          <w:szCs w:val="28"/>
          <w:lang w:val="kk-KZ" w:eastAsia="ru-RU"/>
        </w:rPr>
        <w:lastRenderedPageBreak/>
        <w:t xml:space="preserve">құбылыстың теориялық негізін айқындау-келесі тараулардағы </w:t>
      </w:r>
      <w:r w:rsidRPr="008C30D6">
        <w:rPr>
          <w:rFonts w:ascii="Times New Roman" w:eastAsia="Times New Roman" w:hAnsi="Times New Roman" w:cs="Times New Roman"/>
          <w:bCs/>
          <w:color w:val="000000" w:themeColor="text1"/>
          <w:sz w:val="28"/>
          <w:szCs w:val="28"/>
          <w:lang w:val="kk-KZ" w:eastAsia="ru-RU"/>
        </w:rPr>
        <w:t>семантикалық вариативтіліктің функционалды статусы мен етістік семантикасы</w:t>
      </w:r>
      <w:r w:rsidRPr="008C30D6">
        <w:rPr>
          <w:rFonts w:ascii="Times New Roman" w:eastAsia="Times New Roman" w:hAnsi="Times New Roman" w:cs="Times New Roman"/>
          <w:color w:val="000000" w:themeColor="text1"/>
          <w:sz w:val="28"/>
          <w:szCs w:val="28"/>
          <w:lang w:val="kk-KZ" w:eastAsia="ru-RU"/>
        </w:rPr>
        <w:t xml:space="preserve"> туралы зерттеулерге іргетас қалайды.</w:t>
      </w:r>
    </w:p>
    <w:p w14:paraId="30B01DF9"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вариативтілік-тілдік жүйенің табиғи қасиеті, ол мағынаның контекстке, прагматикалық жағдайға және мәдени-танымдық факторларға бейімделуінен туындайды.</w:t>
      </w:r>
    </w:p>
    <w:p w14:paraId="6F7A94DF"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Вариативтілік пен инвариант арақатынасы тіл құрылымындағы </w:t>
      </w:r>
      <w:r w:rsidRPr="008C30D6">
        <w:rPr>
          <w:rFonts w:ascii="Times New Roman" w:eastAsia="Times New Roman" w:hAnsi="Times New Roman" w:cs="Times New Roman"/>
          <w:bCs/>
          <w:color w:val="000000" w:themeColor="text1"/>
          <w:sz w:val="28"/>
          <w:szCs w:val="28"/>
          <w:lang w:val="kk-KZ" w:eastAsia="ru-RU"/>
        </w:rPr>
        <w:t>тұрақтылық пен икемділіктің тепе-теңдігін</w:t>
      </w:r>
      <w:r w:rsidRPr="008C30D6">
        <w:rPr>
          <w:rFonts w:ascii="Times New Roman" w:eastAsia="Times New Roman" w:hAnsi="Times New Roman" w:cs="Times New Roman"/>
          <w:color w:val="000000" w:themeColor="text1"/>
          <w:sz w:val="28"/>
          <w:szCs w:val="28"/>
          <w:lang w:val="kk-KZ" w:eastAsia="ru-RU"/>
        </w:rPr>
        <w:t xml:space="preserve"> қамтамасыз етеді.</w:t>
      </w:r>
    </w:p>
    <w:p w14:paraId="4CAE30C9"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Вариативтілік тек тілдік құбылыс емес, сонымен қатар </w:t>
      </w:r>
      <w:r w:rsidRPr="008C30D6">
        <w:rPr>
          <w:rFonts w:ascii="Times New Roman" w:eastAsia="Times New Roman" w:hAnsi="Times New Roman" w:cs="Times New Roman"/>
          <w:bCs/>
          <w:color w:val="000000" w:themeColor="text1"/>
          <w:sz w:val="28"/>
          <w:szCs w:val="28"/>
          <w:lang w:val="kk-KZ" w:eastAsia="ru-RU"/>
        </w:rPr>
        <w:t>когнитивтік және мәдени феномен</w:t>
      </w:r>
      <w:r w:rsidRPr="008C30D6">
        <w:rPr>
          <w:rFonts w:ascii="Times New Roman" w:eastAsia="Times New Roman" w:hAnsi="Times New Roman" w:cs="Times New Roman"/>
          <w:color w:val="000000" w:themeColor="text1"/>
          <w:sz w:val="28"/>
          <w:szCs w:val="28"/>
          <w:lang w:val="kk-KZ" w:eastAsia="ru-RU"/>
        </w:rPr>
        <w:t>, өйткені ол адамның ойлау жүйесі мен дүниетанымын бейнелейді.</w:t>
      </w:r>
    </w:p>
    <w:p w14:paraId="51927FF0"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Вариативтілікті зерттеу тілдік семантиканың динамикасын, полисемия мен контекст арасындағы өзара қатынасты, сондай-ақ мәдени кодтардың ерекшелігін анықтауға мүмкіндік береді.</w:t>
      </w:r>
    </w:p>
    <w:p w14:paraId="7C42E9C2"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Бұл құбылысты когнитивтік модельдеу арқылы зерттеу тіл мен ойдың, тіл мен мәдениеттің біртұтас жүйесін сипаттауға жағдай жасайды.</w:t>
      </w:r>
    </w:p>
    <w:p w14:paraId="2E0EB3EF"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Вариант, вариативтілік және вариабельділік ұғымдары өзара байланысты, бірақ мағыналық және функционалдық тұрғыдан айқын шекараға ие.</w:t>
      </w:r>
    </w:p>
    <w:p w14:paraId="0519A66E" w14:textId="6D97B31D"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Вариант-инварианттың формалық не мағыналық жүзеге асуы; вариативтілік</w:t>
      </w:r>
      <w:r w:rsidR="006207AB">
        <w:rPr>
          <w:rFonts w:ascii="Times New Roman" w:eastAsia="Times New Roman" w:hAnsi="Times New Roman" w:cs="Times New Roman"/>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 xml:space="preserve">сол жүзеге асулардың сапалық көптүрлілігі; ал вариабельділік </w:t>
      </w:r>
      <w:r w:rsidR="006207AB">
        <w:rPr>
          <w:rFonts w:ascii="Times New Roman" w:eastAsia="Times New Roman" w:hAnsi="Times New Roman" w:cs="Times New Roman"/>
          <w:color w:val="000000" w:themeColor="text1"/>
          <w:sz w:val="28"/>
          <w:szCs w:val="28"/>
          <w:lang w:val="kk-KZ" w:eastAsia="ru-RU"/>
        </w:rPr>
        <w:t>–</w:t>
      </w:r>
      <w:r w:rsidRPr="008C30D6">
        <w:rPr>
          <w:rFonts w:ascii="Times New Roman" w:eastAsia="Times New Roman" w:hAnsi="Times New Roman" w:cs="Times New Roman"/>
          <w:color w:val="000000" w:themeColor="text1"/>
          <w:sz w:val="28"/>
          <w:szCs w:val="28"/>
          <w:lang w:val="kk-KZ" w:eastAsia="ru-RU"/>
        </w:rPr>
        <w:t xml:space="preserve"> олардың сандық және ықтималдық сипаты.</w:t>
      </w:r>
    </w:p>
    <w:p w14:paraId="44126BD4"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Бұл үш ұғым тілдің жүйелік, когнитивтік және әлеуметтік құрылымында өзара байланыса отырып, оның бейімделгіштік табиғатын анықтайды.</w:t>
      </w:r>
    </w:p>
    <w:p w14:paraId="11BF81C1" w14:textId="77777777"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тұрғыдан алғанда, вариабельділік мағынаның контекст арқылы икемделуін, яғни тілдің когнитивтік серпінділігін сипаттайды.</w:t>
      </w:r>
    </w:p>
    <w:p w14:paraId="7AE18581" w14:textId="7DD687F3" w:rsidR="00936A14" w:rsidRPr="008C30D6" w:rsidRDefault="00936A14" w:rsidP="006D7FAE">
      <w:pPr>
        <w:numPr>
          <w:ilvl w:val="0"/>
          <w:numId w:val="3"/>
        </w:numPr>
        <w:tabs>
          <w:tab w:val="clear" w:pos="720"/>
          <w:tab w:val="left" w:pos="851"/>
          <w:tab w:val="num"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Вариативтік және вариабельдік механизмдер</w:t>
      </w:r>
      <w:r w:rsidR="00F5619F">
        <w:rPr>
          <w:rFonts w:ascii="Times New Roman" w:eastAsia="Times New Roman" w:hAnsi="Times New Roman" w:cs="Times New Roman"/>
          <w:color w:val="000000" w:themeColor="text1"/>
          <w:sz w:val="28"/>
          <w:szCs w:val="28"/>
          <w:lang w:val="kk-KZ" w:eastAsia="ru-RU"/>
        </w:rPr>
        <w:t xml:space="preserve"> – </w:t>
      </w:r>
      <w:r w:rsidRPr="008C30D6">
        <w:rPr>
          <w:rFonts w:ascii="Times New Roman" w:eastAsia="Times New Roman" w:hAnsi="Times New Roman" w:cs="Times New Roman"/>
          <w:color w:val="000000" w:themeColor="text1"/>
          <w:sz w:val="28"/>
          <w:szCs w:val="28"/>
          <w:lang w:val="kk-KZ" w:eastAsia="ru-RU"/>
        </w:rPr>
        <w:t>тілдің тұрақтылығы мен даму динамикасын тең ұстайтын негізгі факторлар.</w:t>
      </w:r>
    </w:p>
    <w:p w14:paraId="38CB8F23" w14:textId="77777777" w:rsidR="00936A14" w:rsidRPr="008C30D6" w:rsidRDefault="00936A1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4751C228" w14:textId="6F9BF73D" w:rsidR="00121D66" w:rsidRDefault="00121D66"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4D68DBC4" w14:textId="023BBE99"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490BACAD" w14:textId="15A2B423"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1DE56CD2" w14:textId="6964C167"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595C84D4" w14:textId="18D5B9F0"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5A4AE3DC" w14:textId="1FB86E54"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016D489D" w14:textId="552812AA"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7D60E8D5" w14:textId="2AF32AF2"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4DC340A8" w14:textId="6A6548AE"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4AA21892" w14:textId="69977BF0"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737AA723" w14:textId="3EE0EFAF"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5657E4EA" w14:textId="3800E302"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1511A583" w14:textId="36DE080B"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7EE76DFA" w14:textId="640DAC73"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7B9D98CE" w14:textId="1B002D33"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70D2B618" w14:textId="5BD6F50C" w:rsidR="005F5BAF" w:rsidRDefault="005F5BAF" w:rsidP="004D3F15">
      <w:pPr>
        <w:tabs>
          <w:tab w:val="left" w:pos="993"/>
        </w:tabs>
        <w:spacing w:after="0" w:line="240" w:lineRule="auto"/>
        <w:jc w:val="both"/>
        <w:rPr>
          <w:rFonts w:ascii="Times New Roman" w:hAnsi="Times New Roman" w:cs="Times New Roman"/>
          <w:b/>
          <w:color w:val="000000" w:themeColor="text1"/>
          <w:sz w:val="28"/>
          <w:szCs w:val="28"/>
          <w:lang w:val="kk-KZ"/>
        </w:rPr>
      </w:pPr>
    </w:p>
    <w:p w14:paraId="3737DACE" w14:textId="315BB19D" w:rsidR="00E52374" w:rsidRPr="008C30D6" w:rsidRDefault="00121D66" w:rsidP="006D7FAE">
      <w:pPr>
        <w:tabs>
          <w:tab w:val="left" w:pos="993"/>
        </w:tabs>
        <w:spacing w:after="0" w:line="240" w:lineRule="auto"/>
        <w:ind w:firstLine="567"/>
        <w:jc w:val="both"/>
        <w:rPr>
          <w:rFonts w:ascii="Times New Roman" w:hAnsi="Times New Roman" w:cs="Times New Roman"/>
          <w:b/>
          <w:bCs/>
          <w:color w:val="000000" w:themeColor="text1"/>
          <w:sz w:val="28"/>
          <w:szCs w:val="28"/>
          <w:lang w:val="kk-KZ"/>
        </w:rPr>
      </w:pPr>
      <w:r w:rsidRPr="008C30D6">
        <w:rPr>
          <w:rFonts w:ascii="Times New Roman" w:hAnsi="Times New Roman" w:cs="Times New Roman"/>
          <w:b/>
          <w:bCs/>
          <w:color w:val="000000" w:themeColor="text1"/>
          <w:sz w:val="28"/>
          <w:szCs w:val="28"/>
          <w:lang w:val="kk-KZ"/>
        </w:rPr>
        <w:lastRenderedPageBreak/>
        <w:t>2</w:t>
      </w:r>
      <w:r w:rsidR="00F12970" w:rsidRPr="008C30D6">
        <w:rPr>
          <w:rFonts w:ascii="Times New Roman" w:hAnsi="Times New Roman" w:cs="Times New Roman"/>
          <w:b/>
          <w:bCs/>
          <w:color w:val="000000" w:themeColor="text1"/>
          <w:sz w:val="28"/>
          <w:szCs w:val="28"/>
          <w:lang w:val="kk-KZ"/>
        </w:rPr>
        <w:t xml:space="preserve"> </w:t>
      </w:r>
      <w:r w:rsidR="0030544B" w:rsidRPr="008C30D6">
        <w:rPr>
          <w:rFonts w:ascii="Times New Roman" w:hAnsi="Times New Roman" w:cs="Times New Roman"/>
          <w:b/>
          <w:bCs/>
          <w:color w:val="000000" w:themeColor="text1"/>
          <w:sz w:val="28"/>
          <w:szCs w:val="28"/>
          <w:lang w:val="kk-KZ"/>
        </w:rPr>
        <w:t>ҚАЗАҚ ТІЛІНДЕГІ ЕТІСТІК ЖҮЙЕСІНІҢ СЕМАНТИКАЛЫҚ МҮМКІНДІКТЕРІН КОГНИТИВТІК ТҰРҒЫДАН ЗЕРТТЕУ</w:t>
      </w:r>
    </w:p>
    <w:p w14:paraId="25B99A05" w14:textId="77777777" w:rsidR="0030544B" w:rsidRPr="008C30D6" w:rsidRDefault="0030544B" w:rsidP="0063766B">
      <w:pPr>
        <w:tabs>
          <w:tab w:val="left" w:pos="993"/>
        </w:tabs>
        <w:spacing w:after="0" w:line="240" w:lineRule="auto"/>
        <w:jc w:val="center"/>
        <w:rPr>
          <w:rFonts w:ascii="Times New Roman" w:hAnsi="Times New Roman" w:cs="Times New Roman"/>
          <w:color w:val="000000" w:themeColor="text1"/>
          <w:sz w:val="28"/>
          <w:szCs w:val="28"/>
          <w:lang w:val="kk-KZ"/>
        </w:rPr>
      </w:pPr>
    </w:p>
    <w:p w14:paraId="77394694" w14:textId="7453527B" w:rsidR="00F12970" w:rsidRPr="008C30D6" w:rsidRDefault="00F12970" w:rsidP="0030544B">
      <w:pPr>
        <w:tabs>
          <w:tab w:val="left" w:pos="993"/>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2.1 Қазақ тіліндегі етістік семантикасының кеңістігі: мүмкіндіктері мен шектеулері</w:t>
      </w:r>
    </w:p>
    <w:p w14:paraId="225257CA" w14:textId="77777777"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Тілдің семантикалық қырын елемей, оның атқаратын қызметін, ішкі заңдылықтарын және тарихи дамуын толық әрі терең түсіну мүмкін емес. Сонымен қатар, сөйлеу мәдениетінің жоғары деңгейде қалыптасуы да тілдік мағыналар жүйесін жан-жақты меңгерумен тығыз байланысты. Осы себепті тіл семантикасы әрдайым ғалымдардың ерекше назарында болып келеді. Бұл тұрғыда етістіктің семантикасы айрықша мәнге ие. Себебі сөйлеудің құрылымдық негізін құрауда етістік-предикаттар жетекші рөл атқарады.</w:t>
      </w:r>
    </w:p>
    <w:p w14:paraId="4BFE9701" w14:textId="77777777"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Сөйлеу барысында туындайтын көптеген лингвистикалық мәселелерді шешуде, тілдің психолингвистикалық табиғатын айқындауда, сондай-ақ бір тілден екінші тілге автоматты аударма жасау үдерісінде етістіктің мағыналық және құрылымдық сипаты шешуші фактор болып саналады.</w:t>
      </w:r>
    </w:p>
    <w:p w14:paraId="00F3EB2B" w14:textId="77777777"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Етістік сөз табы морфологиялық, синтаксистік және стилистикалық тұрғыдан көптеген ғылыми еңбектерде, оқулықтар мен монографияларда жан-жақты қарастырылған. Алайда біз бұл еңбектердің барлығына тоқталмай, тек етістік семантикасын зерттеуге арналған жұмыстарды ғана назарға аламыз.</w:t>
      </w:r>
    </w:p>
    <w:p w14:paraId="0DECB9A7" w14:textId="07803DAC"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Етістік семантикасына қатысты зерттеулер Н.К.</w:t>
      </w:r>
      <w:r w:rsidR="00D80B39"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Дмитриев</w:t>
      </w:r>
      <w:r w:rsidR="00CE6107" w:rsidRPr="008C30D6">
        <w:rPr>
          <w:rFonts w:ascii="Times New Roman" w:hAnsi="Times New Roman" w:cs="Times New Roman"/>
          <w:color w:val="000000" w:themeColor="text1"/>
          <w:sz w:val="28"/>
          <w:szCs w:val="28"/>
          <w:lang w:val="kk-KZ"/>
        </w:rPr>
        <w:t>, Э.Р.</w:t>
      </w:r>
      <w:r w:rsidR="00D80B39" w:rsidRPr="008C30D6">
        <w:rPr>
          <w:rFonts w:ascii="Times New Roman" w:hAnsi="Times New Roman" w:cs="Times New Roman"/>
          <w:color w:val="000000" w:themeColor="text1"/>
          <w:sz w:val="28"/>
          <w:szCs w:val="28"/>
          <w:lang w:val="kk-KZ"/>
        </w:rPr>
        <w:t> Т</w:t>
      </w:r>
      <w:r w:rsidR="00CE6107" w:rsidRPr="008C30D6">
        <w:rPr>
          <w:rFonts w:ascii="Times New Roman" w:hAnsi="Times New Roman" w:cs="Times New Roman"/>
          <w:color w:val="000000" w:themeColor="text1"/>
          <w:sz w:val="28"/>
          <w:szCs w:val="28"/>
          <w:lang w:val="kk-KZ"/>
        </w:rPr>
        <w:t>енишев, Ә.</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Қайдар, Ю.Д.</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Апресян, Н.З.</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Гаджиева, Л.А.</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Новиков, Л.М.</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Васильев, Ы.</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Маманов, М.</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Оразов, Н.</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Оралбаева, И.</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 xml:space="preserve">Кучкартаев </w:t>
      </w:r>
      <w:r w:rsidRPr="008C30D6">
        <w:rPr>
          <w:rFonts w:ascii="Times New Roman" w:hAnsi="Times New Roman" w:cs="Times New Roman"/>
          <w:color w:val="000000" w:themeColor="text1"/>
          <w:sz w:val="28"/>
          <w:szCs w:val="28"/>
          <w:lang w:val="kk-KZ"/>
        </w:rPr>
        <w:t xml:space="preserve"> еңбектерінен бастау алады. Ал етістік семантикасына қатысты жекелеген мәселелер түр</w:t>
      </w:r>
      <w:r w:rsidR="00CE6107" w:rsidRPr="008C30D6">
        <w:rPr>
          <w:rFonts w:ascii="Times New Roman" w:hAnsi="Times New Roman" w:cs="Times New Roman"/>
          <w:color w:val="000000" w:themeColor="text1"/>
          <w:sz w:val="28"/>
          <w:szCs w:val="28"/>
          <w:lang w:val="kk-KZ"/>
        </w:rPr>
        <w:t>кітанымда К.К.</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Кулиев</w:t>
      </w:r>
      <w:r w:rsidRPr="008C30D6">
        <w:rPr>
          <w:rFonts w:ascii="Times New Roman" w:hAnsi="Times New Roman" w:cs="Times New Roman"/>
          <w:color w:val="000000" w:themeColor="text1"/>
          <w:sz w:val="28"/>
          <w:szCs w:val="28"/>
          <w:lang w:val="kk-KZ"/>
        </w:rPr>
        <w:t>, В.Г.</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Карпов, Н.Н.</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Курпешко, Д.С.</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Тумашева</w:t>
      </w:r>
      <w:r w:rsidRPr="008C30D6">
        <w:rPr>
          <w:rFonts w:ascii="Times New Roman" w:hAnsi="Times New Roman" w:cs="Times New Roman"/>
          <w:color w:val="000000" w:themeColor="text1"/>
          <w:sz w:val="28"/>
          <w:szCs w:val="28"/>
          <w:lang w:val="kk-KZ"/>
        </w:rPr>
        <w:t>, қа</w:t>
      </w:r>
      <w:r w:rsidR="00CE6107" w:rsidRPr="008C30D6">
        <w:rPr>
          <w:rFonts w:ascii="Times New Roman" w:hAnsi="Times New Roman" w:cs="Times New Roman"/>
          <w:color w:val="000000" w:themeColor="text1"/>
          <w:sz w:val="28"/>
          <w:szCs w:val="28"/>
          <w:lang w:val="kk-KZ"/>
        </w:rPr>
        <w:t>зақ тілтанымында А.</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Хасенова, Б.</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Қасымова, Қ.</w:t>
      </w:r>
      <w:r w:rsidR="00D80B39" w:rsidRPr="008C30D6">
        <w:rPr>
          <w:rFonts w:ascii="Times New Roman" w:hAnsi="Times New Roman" w:cs="Times New Roman"/>
          <w:color w:val="000000" w:themeColor="text1"/>
          <w:sz w:val="28"/>
          <w:szCs w:val="28"/>
          <w:lang w:val="kk-KZ"/>
        </w:rPr>
        <w:t> </w:t>
      </w:r>
      <w:r w:rsidR="00CE6107" w:rsidRPr="008C30D6">
        <w:rPr>
          <w:rFonts w:ascii="Times New Roman" w:hAnsi="Times New Roman" w:cs="Times New Roman"/>
          <w:color w:val="000000" w:themeColor="text1"/>
          <w:sz w:val="28"/>
          <w:szCs w:val="28"/>
          <w:lang w:val="kk-KZ"/>
        </w:rPr>
        <w:t>Қасабекова</w:t>
      </w:r>
      <w:r w:rsidRPr="008C30D6">
        <w:rPr>
          <w:rFonts w:ascii="Times New Roman" w:hAnsi="Times New Roman" w:cs="Times New Roman"/>
          <w:color w:val="000000" w:themeColor="text1"/>
          <w:sz w:val="28"/>
          <w:szCs w:val="28"/>
          <w:lang w:val="kk-KZ"/>
        </w:rPr>
        <w:t xml:space="preserve"> және т.б. ғылыми зерттеу жұмыстарында қарастырылды.</w:t>
      </w:r>
    </w:p>
    <w:p w14:paraId="0D9CC42E" w14:textId="4BC64534"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Етістік семантикасын арнайы бағытта зе</w:t>
      </w:r>
      <w:r w:rsidR="00D80B39" w:rsidRPr="008C30D6">
        <w:rPr>
          <w:rFonts w:ascii="Times New Roman" w:hAnsi="Times New Roman" w:cs="Times New Roman"/>
          <w:color w:val="000000" w:themeColor="text1"/>
          <w:sz w:val="28"/>
          <w:szCs w:val="28"/>
          <w:lang w:val="kk-KZ"/>
        </w:rPr>
        <w:t>рттеген ғалымдардың бірі – Л.М. </w:t>
      </w:r>
      <w:r w:rsidRPr="008C30D6">
        <w:rPr>
          <w:rFonts w:ascii="Times New Roman" w:hAnsi="Times New Roman" w:cs="Times New Roman"/>
          <w:color w:val="000000" w:themeColor="text1"/>
          <w:sz w:val="28"/>
          <w:szCs w:val="28"/>
          <w:lang w:val="kk-KZ"/>
        </w:rPr>
        <w:t>Васильев. Ол сезіну, ойлау және сөйлеу мағынасын білдіретін етістіктерге құрылымдық-семантикалық талдау жасап, оларды ірі лексика-семантикалық бірліктер ретінде қарастырады. Зерттеуші аталған үш ірі топтағы етістіктерді ішкі мағыналық ерекшеліктеріне қарай бірнеше кіші топтарға жіктеп, олардың ортақ және айырушы семаларын анықтайды. Семемаларды парадигмалық әрі синтагмалық аспектіде талдай отырып, әрбір етістіктің валенттілік мүмкіндіктеріне де ерекше назар аударады [33, 38</w:t>
      </w:r>
      <w:r w:rsidR="008941B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308].</w:t>
      </w:r>
    </w:p>
    <w:p w14:paraId="521ECFEF" w14:textId="6DF34CBC"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Түркітану ғылымында етістіктерді семантикалық тұрғыдан зерделеудің алғашқы кезеңі оларды лексика-семантикалық топтарға бөлу жұмыстарынан бастау алады. Бұл бағыттағы алғашқы ізденістер Н.К.</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Дмитриев есімімен тығыз байланысты. Ғалым сөйлеу, ойлау және қозғалыс етістіктерін жек</w:t>
      </w:r>
      <w:r w:rsidR="00AF686B">
        <w:rPr>
          <w:rFonts w:ascii="Times New Roman" w:hAnsi="Times New Roman" w:cs="Times New Roman"/>
          <w:color w:val="000000" w:themeColor="text1"/>
          <w:sz w:val="28"/>
          <w:szCs w:val="28"/>
          <w:lang w:val="kk-KZ"/>
        </w:rPr>
        <w:t>е топтар ретінде қарастырса</w:t>
      </w:r>
      <w:r w:rsidRPr="008C30D6">
        <w:rPr>
          <w:rFonts w:ascii="Times New Roman" w:hAnsi="Times New Roman" w:cs="Times New Roman"/>
          <w:color w:val="000000" w:themeColor="text1"/>
          <w:sz w:val="28"/>
          <w:szCs w:val="28"/>
          <w:lang w:val="kk-KZ"/>
        </w:rPr>
        <w:t>, Э.Р.</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Тенишев түркі тілдеріндегі қозғалыс етістіктеріне арнайы зерттеу жүргізген. Ол қозғалыс етістіктерінің амал-әрекет пен қалып етістіктерімен мағыналық байланысын көрсете отырып, олардың фонетикалық және семантикалық ерекшеліктерін түркі тілдері материалдары негізінде салыстырмалы-тарихи тұрғыдан талдайды. Сонымен қатар, көмекші </w:t>
      </w:r>
      <w:r w:rsidRPr="008C30D6">
        <w:rPr>
          <w:rFonts w:ascii="Times New Roman" w:hAnsi="Times New Roman" w:cs="Times New Roman"/>
          <w:color w:val="000000" w:themeColor="text1"/>
          <w:sz w:val="28"/>
          <w:szCs w:val="28"/>
          <w:lang w:val="kk-KZ"/>
        </w:rPr>
        <w:lastRenderedPageBreak/>
        <w:t>етістіктердің қимылдың өту сипатына қатысты тудыратын мағыналарын да назардан тыс қалдырмайды [18, 232</w:t>
      </w:r>
      <w:r w:rsidR="007E19F0"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293].</w:t>
      </w:r>
    </w:p>
    <w:p w14:paraId="031BD8A6" w14:textId="6EB1CF3A"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Ал түркі тілдеріндегі сөйлеу етістіктерінің фонетикалық және семантика-грамматикалық </w:t>
      </w:r>
      <w:r w:rsidR="002B6843" w:rsidRPr="008C30D6">
        <w:rPr>
          <w:rFonts w:ascii="Times New Roman" w:hAnsi="Times New Roman" w:cs="Times New Roman"/>
          <w:color w:val="000000" w:themeColor="text1"/>
          <w:sz w:val="28"/>
          <w:szCs w:val="28"/>
          <w:lang w:val="kk-KZ"/>
        </w:rPr>
        <w:t>сипаттары тарихи аспектіде Н.З. Гаджиева мен А.А. </w:t>
      </w:r>
      <w:r w:rsidRPr="008C30D6">
        <w:rPr>
          <w:rFonts w:ascii="Times New Roman" w:hAnsi="Times New Roman" w:cs="Times New Roman"/>
          <w:color w:val="000000" w:themeColor="text1"/>
          <w:sz w:val="28"/>
          <w:szCs w:val="28"/>
          <w:lang w:val="kk-KZ"/>
        </w:rPr>
        <w:t>Коклянова еңбегінде кеңінен қарастырылған [21, 322</w:t>
      </w:r>
      <w:r w:rsidR="007E19F0"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460].</w:t>
      </w:r>
    </w:p>
    <w:p w14:paraId="5E52FD18" w14:textId="23AFEF92"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 білімінде семасиологиялық бағыт соңғы жылдары іргелі ғылым саласына айналып, жүйелі түрде зерттеле бастады. Дегенмен, басқа тіл салаларымен салыстырғанда бұл бағыттың қалыптасу тарихы салыстырмалы түрде қысқа. Соған қарамастан, оның бастау көздерін ертерек кезеңдерден іздеуге болады. Семасиологиялық сипаттағы зерттеулер XX ғасырдың алғашқы жартысынан бастап көрініс табады. Мәселен, тілдік таңбаның мазмұндық жағы қазақ т</w:t>
      </w:r>
      <w:r w:rsidR="002B6843" w:rsidRPr="008C30D6">
        <w:rPr>
          <w:rFonts w:ascii="Times New Roman" w:hAnsi="Times New Roman" w:cs="Times New Roman"/>
          <w:color w:val="000000" w:themeColor="text1"/>
          <w:sz w:val="28"/>
          <w:szCs w:val="28"/>
          <w:lang w:val="kk-KZ"/>
        </w:rPr>
        <w:t>іл білімінің негізін қалаған А. </w:t>
      </w:r>
      <w:r w:rsidRPr="008C30D6">
        <w:rPr>
          <w:rFonts w:ascii="Times New Roman" w:hAnsi="Times New Roman" w:cs="Times New Roman"/>
          <w:color w:val="000000" w:themeColor="text1"/>
          <w:sz w:val="28"/>
          <w:szCs w:val="28"/>
          <w:lang w:val="kk-KZ"/>
        </w:rPr>
        <w:t>Байтұрсынұлы еңбектерінде арнайы қарастырылған. Ғалымның етістерді мағынасына қарай жіктеуі олардың семантикалық табиғатына негізделгені анық байқалады [34]. Осы тұрғыдан етістік райлары мен көсемше түрлеріне қатысты жасаған жіктемелері мен берген анықтамаларын да атап өтуге болады.</w:t>
      </w:r>
    </w:p>
    <w:p w14:paraId="30C462AE" w14:textId="131BC1FF"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Етістік мәселесіне арналған іргелі еңбектердің келесі бір авторы – Ы.</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Маманов. Оның кандидаттық диссертациясы қазақ тіліндегі көмекші етістіктерді зерттеуге арналса, кейіннен филология факультетінің студенттеріне арналған «Қазіргі қазақ тілі. Етістік» атты оқу құралын жарыққа шығарды. Ғалым еңбектерінде қазақ тіліндегі етістіктер морфологиялық тұрғыдан жан-жақты қарастырылып, олардың құрылымдық ерекшеліктері, мағыналық қырлары мен қызметі терең талданады.</w:t>
      </w:r>
    </w:p>
    <w:p w14:paraId="4623002C" w14:textId="77777777"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Осылайша, қазақ тіліндегі лексика-грамматикалық мүмкіндігі аса кең, грамматикалық категориялары саны жағынан да, құрылымы жағынан да ең күрделі сөз табы саналатын етістіктің морфологиялық жүйесі толық сипатталып, ғылыми тұрғыда негізделді. Зерттеуші етістіктің құрылымын айқындаумен ғана шектелмей, оны түсіндіретін теориялық тұғырнаманы да қалыптастырды. Семантикалық бағыттағы еңбектерінде сөзжасамдық мағына мен грамматикалық мағынаның арақатынасы, олардың өзіндік ерекшеліктері мен бір-бірінен ажырату қағидаттары жан-жақты талданып, ғылыми концепция деңгейінде ұсынылды.</w:t>
      </w:r>
    </w:p>
    <w:p w14:paraId="47CA72B9" w14:textId="699BC01C"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Ғалым сөзжасамдық қосымшалардың жалғану тәртібі мен сөз құрамындағы орнына қатысты маңызды тұжырымдар жасайды. Атап айтқанда, сөзжасамдық қызмет атқаратын қосымшалар грамматикалық мағына тудыратын қосымшалардан кейін емес, керісінше, олардан бұрын жалғанатынын көрсетеді. Сонымен бірге, лексикалық мағына қалыптастыратын қосымшалардың сөзге таңдамалы түрде жалғанатынын, яғни белгілі бір сөздер тобына жаппай жалғану қасиетіне ие еместігін дәлелдейді және</w:t>
      </w:r>
      <w:r w:rsidR="004D3F15" w:rsidRPr="008C30D6">
        <w:rPr>
          <w:rFonts w:ascii="Times New Roman" w:hAnsi="Times New Roman" w:cs="Times New Roman"/>
          <w:color w:val="000000" w:themeColor="text1"/>
          <w:sz w:val="28"/>
          <w:szCs w:val="28"/>
          <w:lang w:val="kk-KZ"/>
        </w:rPr>
        <w:t xml:space="preserve"> басқа да қағидаларды ұсынады [13</w:t>
      </w:r>
      <w:r w:rsidRPr="008C30D6">
        <w:rPr>
          <w:rFonts w:ascii="Times New Roman" w:hAnsi="Times New Roman" w:cs="Times New Roman"/>
          <w:color w:val="000000" w:themeColor="text1"/>
          <w:sz w:val="28"/>
          <w:szCs w:val="28"/>
          <w:lang w:val="kk-KZ"/>
        </w:rPr>
        <w:t>4].</w:t>
      </w:r>
    </w:p>
    <w:p w14:paraId="3C9FFBC6" w14:textId="5EE0835E"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Осы</w:t>
      </w:r>
      <w:r w:rsidR="00DD202E" w:rsidRPr="008C30D6">
        <w:rPr>
          <w:rFonts w:ascii="Times New Roman" w:hAnsi="Times New Roman" w:cs="Times New Roman"/>
          <w:color w:val="000000" w:themeColor="text1"/>
          <w:sz w:val="28"/>
          <w:szCs w:val="28"/>
          <w:lang w:val="kk-KZ"/>
        </w:rPr>
        <w:t xml:space="preserve"> тұрғыдан алғанда, Ы. </w:t>
      </w:r>
      <w:r w:rsidRPr="008C30D6">
        <w:rPr>
          <w:rFonts w:ascii="Times New Roman" w:hAnsi="Times New Roman" w:cs="Times New Roman"/>
          <w:color w:val="000000" w:themeColor="text1"/>
          <w:sz w:val="28"/>
          <w:szCs w:val="28"/>
          <w:lang w:val="kk-KZ"/>
        </w:rPr>
        <w:t>Маманов қазақ тілі морфологиясын, әсіресе етістік сөз табы мен оның грамматикалық категорияларын семантикалық қырынан зерттеп, ұлттық тіл білімін тың ғылыми тұжырымдармен байытты.</w:t>
      </w:r>
    </w:p>
    <w:p w14:paraId="608AA93A" w14:textId="793B488C"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 білімінде етістік семантикасын зерттеуде 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Оразовтың еңбектері айрықша орын алады. Ғалым жалпы семантика мен етістік семантикасына </w:t>
      </w:r>
      <w:r w:rsidRPr="008C30D6">
        <w:rPr>
          <w:rFonts w:ascii="Times New Roman" w:hAnsi="Times New Roman" w:cs="Times New Roman"/>
          <w:color w:val="000000" w:themeColor="text1"/>
          <w:sz w:val="28"/>
          <w:szCs w:val="28"/>
          <w:lang w:val="kk-KZ"/>
        </w:rPr>
        <w:lastRenderedPageBreak/>
        <w:t>арналған бірқатар іргелі зерттеулердің авторы болып табылады. 1991 жылы жарық көрген «Қазақ тілінің семантикасы» атты ғылыми монографиясында сөздің лексикалық мағынасы мен оның ішкі құрылымы, сондай-ақ лексикалық мағынаның өзге тілдік құбылыстармен байланысы қазақ тілі материалдары негізінде, соның ішінде етістіктер мысалында талданады [1</w:t>
      </w:r>
      <w:r w:rsidR="004D3F15" w:rsidRPr="008C30D6">
        <w:rPr>
          <w:rFonts w:ascii="Times New Roman" w:hAnsi="Times New Roman" w:cs="Times New Roman"/>
          <w:color w:val="000000" w:themeColor="text1"/>
          <w:sz w:val="28"/>
          <w:szCs w:val="28"/>
          <w:lang w:val="kk-KZ"/>
        </w:rPr>
        <w:t>36</w:t>
      </w:r>
      <w:r w:rsidRPr="008C30D6">
        <w:rPr>
          <w:rFonts w:ascii="Times New Roman" w:hAnsi="Times New Roman" w:cs="Times New Roman"/>
          <w:color w:val="000000" w:themeColor="text1"/>
          <w:sz w:val="28"/>
          <w:szCs w:val="28"/>
          <w:lang w:val="kk-KZ"/>
        </w:rPr>
        <w:t>].</w:t>
      </w:r>
    </w:p>
    <w:p w14:paraId="428B0F28" w14:textId="77777777"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Ал 2001 жылы жарияланған «Етістік» атты көлемді еңбегі тіл тарихына арналған зерттеу болып табылады. Бұл еңбекте етістіктің грамматикалық формаларының қалыптасуы мен даму үдерісі баяндалып, тілдік деректер бірнеше түркі тілдерін салыстыру арқылы қарастырылады. Ғалымның келесі бір зерттеуі «Қазақ тіліндегі қалып етістіктері» деп аталып, етістік семантикасының арнайы бір саласын терең қамтиды.</w:t>
      </w:r>
    </w:p>
    <w:p w14:paraId="5F33DAF7" w14:textId="568AB108"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Арнайы талдауды қажет ететін іргелі еңбектердің бірі – 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Оразовтың «Семантика казахского глагола» тақырыбында жа</w:t>
      </w:r>
      <w:r w:rsidR="00CE6107" w:rsidRPr="008C30D6">
        <w:rPr>
          <w:rFonts w:ascii="Times New Roman" w:hAnsi="Times New Roman" w:cs="Times New Roman"/>
          <w:color w:val="000000" w:themeColor="text1"/>
          <w:sz w:val="28"/>
          <w:szCs w:val="28"/>
          <w:lang w:val="kk-KZ"/>
        </w:rPr>
        <w:t>зылған докторлық диссертациясы</w:t>
      </w:r>
      <w:r w:rsidRPr="008C30D6">
        <w:rPr>
          <w:rFonts w:ascii="Times New Roman" w:hAnsi="Times New Roman" w:cs="Times New Roman"/>
          <w:color w:val="000000" w:themeColor="text1"/>
          <w:sz w:val="28"/>
          <w:szCs w:val="28"/>
          <w:lang w:val="kk-KZ"/>
        </w:rPr>
        <w:t>. Аталған еңбек қазақ тіл біліміндегі семасиологиялық бағытта жүйелі әрі мақсатты түрде жүргізілген алғашқы зерттеулердің қатарынан орын алады. Ғалым етістіктердің қимыл-қозғалысты, заттың қалпы мен әрекетін білдіруіне байланысты олардың мағыналық құрылымында орын, уақыт және нысанға қатысты семалардың қатар кездесетінін көрсетеді.</w:t>
      </w:r>
    </w:p>
    <w:p w14:paraId="63641DF4" w14:textId="44E52201"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Зерттеуші сөз құрамындағы ортақ мағыналық элементтерге сүйене отырып, қазақ тіліндегі етістіктерді лексика-семантикалық топтарға бөлудің ғылыми қағидаттарын айқындайды және нақты жіктеу үлгісін ұсынады. Автор етістіктерді топтастыру барысында олардың лексикалық мағынасы мен парадигмалық қатынастарын негізгі өлшем ретінде алып, компоненттік талдау әдісін басшылыққа алады [</w:t>
      </w:r>
      <w:r w:rsidR="004D3F15" w:rsidRPr="008C30D6">
        <w:rPr>
          <w:rFonts w:ascii="Times New Roman" w:hAnsi="Times New Roman" w:cs="Times New Roman"/>
          <w:color w:val="000000" w:themeColor="text1"/>
          <w:sz w:val="28"/>
          <w:szCs w:val="28"/>
          <w:lang w:val="kk-KZ"/>
        </w:rPr>
        <w:t>136</w:t>
      </w:r>
      <w:r w:rsidRPr="008C30D6">
        <w:rPr>
          <w:rFonts w:ascii="Times New Roman" w:hAnsi="Times New Roman" w:cs="Times New Roman"/>
          <w:color w:val="000000" w:themeColor="text1"/>
          <w:sz w:val="28"/>
          <w:szCs w:val="28"/>
          <w:lang w:val="kk-KZ"/>
        </w:rPr>
        <w:t>, 17</w:t>
      </w:r>
      <w:r w:rsidR="007E19F0"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18].</w:t>
      </w:r>
    </w:p>
    <w:p w14:paraId="12DE0CE2" w14:textId="5C7E2385"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Оразовтың пайымдауынша, етістіктерді лексика-семантикалық топтарға біріктіру үшін олардың мағыналық құрылымында әрі ортақ, әрі айырушы семалардың болуы шарт. Осы қағидатқа сүйене отырып, ғалым қазақ тіліндегі етістіктерді он екі лексика-семантикалық топқа бөліп, әр топқа қысқаша сипаттама береді. Қалып етістіктеріне жеке тарау арнап, оларды лексика-грамматикалық тұрғыдан арнайы талдайды.</w:t>
      </w:r>
    </w:p>
    <w:p w14:paraId="6BA0FB83" w14:textId="7C0B0815"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Сонымен қатар, «Көмекші сөздер» атты еңбегінің екінші кітабында етістіктердің көмекшілік қызметте қолданылу ерекшеліктері мен мағыналық қырлары қарастырылады. Аналитикалық формант құрамында жұмсалатын көмекші етістіктердің семантикасына талдау жасай отырып, олардың етістік категорияларымен байланысы мәселесіне тоқталады [</w:t>
      </w:r>
      <w:r w:rsidR="004D3F15" w:rsidRPr="008C30D6">
        <w:rPr>
          <w:rFonts w:ascii="Times New Roman" w:hAnsi="Times New Roman" w:cs="Times New Roman"/>
          <w:color w:val="000000" w:themeColor="text1"/>
          <w:sz w:val="28"/>
          <w:szCs w:val="28"/>
          <w:lang w:val="kk-KZ"/>
        </w:rPr>
        <w:t>1</w:t>
      </w:r>
      <w:r w:rsidRPr="008C30D6">
        <w:rPr>
          <w:rFonts w:ascii="Times New Roman" w:hAnsi="Times New Roman" w:cs="Times New Roman"/>
          <w:color w:val="000000" w:themeColor="text1"/>
          <w:sz w:val="28"/>
          <w:szCs w:val="28"/>
          <w:lang w:val="kk-KZ"/>
        </w:rPr>
        <w:t>36, 39</w:t>
      </w:r>
      <w:r w:rsidR="007E19F0"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167].</w:t>
      </w:r>
    </w:p>
    <w:p w14:paraId="6835CFD1" w14:textId="7D3C9A41"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Жалпы түркі тілдерінде етістіктерді семантикалық жағынан топтастыру Н.К.</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Дмитриевтің өткен ғасырдың 50-жылдары жариялаған мақаласынан басталады. Ол мақалада етістіктің үш семантикалық тобы көрсетілген: сөйлеу; ойлау және қозғалу. Бірақ ғалым етістіктерді топтастырудың негізгі ұстанымдарын кӛрсетпегенімен, бұл мақала үлкен маңызға ие болды. Өйткені  бұған дейін сөздерді семантикалық топтарға топтастыру мәселесі тек зат есім мен сын есімдердің аясында ғана қаралып келген болатын.</w:t>
      </w:r>
    </w:p>
    <w:p w14:paraId="4F1FC699" w14:textId="7A6A1319"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Түркі тілдеріндегі етістіктердің жекелеген лексика-семантикалық топтарына қатысты жүргізілген зерттеулер қатарына Э.В.</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Севортян (1962), </w:t>
      </w:r>
      <w:r w:rsidRPr="008C30D6">
        <w:rPr>
          <w:rFonts w:ascii="Times New Roman" w:hAnsi="Times New Roman" w:cs="Times New Roman"/>
          <w:color w:val="000000" w:themeColor="text1"/>
          <w:sz w:val="28"/>
          <w:szCs w:val="28"/>
          <w:lang w:val="kk-KZ"/>
        </w:rPr>
        <w:lastRenderedPageBreak/>
        <w:t>Э.Р.</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Тенишев (1961), А.А.</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Юлдашев (1961), Н.З.</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Гаджиева мен А.А</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Коклянова (1961), В.Ф.</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Вещилова (1962), Г.К.</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Кулиев (1992) және т.б. ең</w:t>
      </w:r>
      <w:r w:rsidR="00DD202E" w:rsidRPr="008C30D6">
        <w:rPr>
          <w:rFonts w:ascii="Times New Roman" w:hAnsi="Times New Roman" w:cs="Times New Roman"/>
          <w:color w:val="000000" w:themeColor="text1"/>
          <w:sz w:val="28"/>
          <w:szCs w:val="28"/>
          <w:lang w:val="kk-KZ"/>
        </w:rPr>
        <w:t>бектерін жатқызуға болады. Ал тү</w:t>
      </w:r>
      <w:r w:rsidRPr="008C30D6">
        <w:rPr>
          <w:rFonts w:ascii="Times New Roman" w:hAnsi="Times New Roman" w:cs="Times New Roman"/>
          <w:color w:val="000000" w:themeColor="text1"/>
          <w:sz w:val="28"/>
          <w:szCs w:val="28"/>
          <w:lang w:val="kk-KZ"/>
        </w:rPr>
        <w:t>ркі тілдеріндегі етістіктердің лексика-семантик</w:t>
      </w:r>
      <w:r w:rsidR="005F5BAF">
        <w:rPr>
          <w:rFonts w:ascii="Times New Roman" w:hAnsi="Times New Roman" w:cs="Times New Roman"/>
          <w:color w:val="000000" w:themeColor="text1"/>
          <w:sz w:val="28"/>
          <w:szCs w:val="28"/>
          <w:lang w:val="kk-KZ"/>
        </w:rPr>
        <w:t>алық топтарына қатысты арнайы жү</w:t>
      </w:r>
      <w:r w:rsidRPr="008C30D6">
        <w:rPr>
          <w:rFonts w:ascii="Times New Roman" w:hAnsi="Times New Roman" w:cs="Times New Roman"/>
          <w:color w:val="000000" w:themeColor="text1"/>
          <w:sz w:val="28"/>
          <w:szCs w:val="28"/>
          <w:lang w:val="kk-KZ"/>
        </w:rPr>
        <w:t>ргізілген екі зерттеу еңбегін айтуға болады. Бірі – қазақ тіліндегі етістіктердің семантикасы туралы жазылған М.</w:t>
      </w:r>
      <w:r w:rsidR="00DD202E" w:rsidRPr="008C30D6">
        <w:rPr>
          <w:rFonts w:ascii="Times New Roman" w:hAnsi="Times New Roman" w:cs="Times New Roman"/>
          <w:color w:val="000000" w:themeColor="text1"/>
          <w:sz w:val="28"/>
          <w:szCs w:val="28"/>
          <w:lang w:val="kk-KZ"/>
        </w:rPr>
        <w:t xml:space="preserve"> Оразовтың </w:t>
      </w:r>
      <w:r w:rsidRPr="008C30D6">
        <w:rPr>
          <w:rFonts w:ascii="Times New Roman" w:hAnsi="Times New Roman" w:cs="Times New Roman"/>
          <w:color w:val="000000" w:themeColor="text1"/>
          <w:sz w:val="28"/>
          <w:szCs w:val="28"/>
          <w:lang w:val="kk-KZ"/>
        </w:rPr>
        <w:t xml:space="preserve"> диссертациясы болса, екіншісі – түркі тілдерінің оғыз тобына қатысты етістіктердің семантикалық дамуын қарастырған Г.К.</w:t>
      </w:r>
      <w:r w:rsidR="00DD202E" w:rsidRPr="008C30D6">
        <w:rPr>
          <w:rFonts w:ascii="Times New Roman" w:hAnsi="Times New Roman" w:cs="Times New Roman"/>
          <w:color w:val="000000" w:themeColor="text1"/>
          <w:sz w:val="28"/>
          <w:szCs w:val="28"/>
          <w:lang w:val="kk-KZ"/>
        </w:rPr>
        <w:t> Кулиевтің</w:t>
      </w:r>
      <w:r w:rsidRPr="008C30D6">
        <w:rPr>
          <w:rFonts w:ascii="Times New Roman" w:hAnsi="Times New Roman" w:cs="Times New Roman"/>
          <w:color w:val="000000" w:themeColor="text1"/>
          <w:sz w:val="28"/>
          <w:szCs w:val="28"/>
          <w:lang w:val="kk-KZ"/>
        </w:rPr>
        <w:t xml:space="preserve"> зерттеуі. Г.К.</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Кулиев етістіктерді үлкен он бір лексика-семантикалық топқа бөледі: 1) амал-әрекет етістіктері; 2) қозғалыс етістіктері; 3) қалып етістіктері; 4) табиғат құбылыстарына қатысты етістіктер; 5) психикалық әрекетпен байланысты етістіктер; 6) көңіл-күй етістіктері; 7) эмоционалды сезіну етістіктері; 8) эмоционалды қатынастарды білдіретін етістіктер; 9) қалау, тілек етістіктері; 10) сезіну етістіктері; 11) дыбыс-сес етістіктері. Ал бұл он бір топты өз ішінде бірнеше топшаларға ажыратып қарайды. Етістіктерді семантикалық топтарға бөлетін болсақ, төмендегі топтастыруды ұсынған. </w:t>
      </w:r>
    </w:p>
    <w:p w14:paraId="1112B1E7" w14:textId="374BF8D1" w:rsidR="007B1DEB" w:rsidRPr="008C30D6" w:rsidRDefault="00EC26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Атақты ғалым</w:t>
      </w:r>
      <w:r w:rsidR="007B1DEB" w:rsidRPr="008C30D6">
        <w:rPr>
          <w:rFonts w:ascii="Times New Roman" w:hAnsi="Times New Roman" w:cs="Times New Roman"/>
          <w:color w:val="000000" w:themeColor="text1"/>
          <w:sz w:val="28"/>
          <w:szCs w:val="28"/>
          <w:lang w:val="kk-KZ"/>
        </w:rPr>
        <w:t xml:space="preserve"> И.Е.</w:t>
      </w:r>
      <w:r w:rsidR="00DD202E" w:rsidRPr="008C30D6">
        <w:rPr>
          <w:rFonts w:ascii="Times New Roman" w:hAnsi="Times New Roman" w:cs="Times New Roman"/>
          <w:color w:val="000000" w:themeColor="text1"/>
          <w:sz w:val="28"/>
          <w:szCs w:val="28"/>
          <w:lang w:val="kk-KZ"/>
        </w:rPr>
        <w:t> </w:t>
      </w:r>
      <w:r w:rsidR="007B1DEB" w:rsidRPr="008C30D6">
        <w:rPr>
          <w:rFonts w:ascii="Times New Roman" w:hAnsi="Times New Roman" w:cs="Times New Roman"/>
          <w:color w:val="000000" w:themeColor="text1"/>
          <w:sz w:val="28"/>
          <w:szCs w:val="28"/>
          <w:lang w:val="kk-KZ"/>
        </w:rPr>
        <w:t>Маманов</w:t>
      </w:r>
      <w:r w:rsidRPr="008C30D6">
        <w:rPr>
          <w:rFonts w:ascii="Times New Roman" w:hAnsi="Times New Roman" w:cs="Times New Roman"/>
          <w:color w:val="000000" w:themeColor="text1"/>
          <w:sz w:val="28"/>
          <w:szCs w:val="28"/>
          <w:lang w:val="kk-KZ"/>
        </w:rPr>
        <w:t xml:space="preserve"> етістіктерді төмендегідей топтарға бөлуді ұсынған болатын.</w:t>
      </w:r>
    </w:p>
    <w:p w14:paraId="153FA7FD" w14:textId="2AEE05B1"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1. Іс-әрекеттік қимылды білдіретін етістіктер (жазу, сызу, көру, жұлу)</w:t>
      </w:r>
      <w:r w:rsidR="00F5619F">
        <w:rPr>
          <w:rFonts w:ascii="Times New Roman" w:hAnsi="Times New Roman" w:cs="Times New Roman"/>
          <w:color w:val="000000" w:themeColor="text1"/>
          <w:sz w:val="28"/>
          <w:szCs w:val="28"/>
          <w:lang w:val="kk-KZ"/>
        </w:rPr>
        <w:t>;</w:t>
      </w:r>
    </w:p>
    <w:p w14:paraId="461C49CF" w14:textId="085D17AB"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2. Қозғалыс қимылын білдіретін етістіктер (жүгіру, еңбектеу, домалау, жорғалау)</w:t>
      </w:r>
      <w:r w:rsidR="00F5619F">
        <w:rPr>
          <w:rFonts w:ascii="Times New Roman" w:hAnsi="Times New Roman" w:cs="Times New Roman"/>
          <w:color w:val="000000" w:themeColor="text1"/>
          <w:sz w:val="28"/>
          <w:szCs w:val="28"/>
          <w:lang w:val="kk-KZ"/>
        </w:rPr>
        <w:t>;</w:t>
      </w:r>
    </w:p>
    <w:p w14:paraId="46486D2E" w14:textId="7661AFB8"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3. Қалып-күй процестерін білдіретін етістіктер (ауру, ұйықтау, тұру, отыру, жату, тынығу)</w:t>
      </w:r>
      <w:r w:rsidR="00F5619F">
        <w:rPr>
          <w:rFonts w:ascii="Times New Roman" w:hAnsi="Times New Roman" w:cs="Times New Roman"/>
          <w:color w:val="000000" w:themeColor="text1"/>
          <w:sz w:val="28"/>
          <w:szCs w:val="28"/>
          <w:lang w:val="kk-KZ"/>
        </w:rPr>
        <w:t>;</w:t>
      </w:r>
    </w:p>
    <w:p w14:paraId="63915586" w14:textId="1C9F1351"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4. Көңіл-күйді білдіретін етістіктер (қайғыру, мұңаю, қуану, ренжу)</w:t>
      </w:r>
      <w:r w:rsidR="00F5619F">
        <w:rPr>
          <w:rFonts w:ascii="Times New Roman" w:hAnsi="Times New Roman" w:cs="Times New Roman"/>
          <w:color w:val="000000" w:themeColor="text1"/>
          <w:sz w:val="28"/>
          <w:szCs w:val="28"/>
          <w:lang w:val="kk-KZ"/>
        </w:rPr>
        <w:t>;</w:t>
      </w:r>
    </w:p>
    <w:p w14:paraId="598AF163" w14:textId="1DB4CC71"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5. Сапалық белгінің өзгерісін білдіретін етістіктер (ұзару, қысқару, сарғаю, ағару, азаю, көбею)</w:t>
      </w:r>
      <w:r w:rsidR="00F5619F">
        <w:rPr>
          <w:rFonts w:ascii="Times New Roman" w:hAnsi="Times New Roman" w:cs="Times New Roman"/>
          <w:color w:val="000000" w:themeColor="text1"/>
          <w:sz w:val="28"/>
          <w:szCs w:val="28"/>
          <w:lang w:val="kk-KZ"/>
        </w:rPr>
        <w:t>;</w:t>
      </w:r>
    </w:p>
    <w:p w14:paraId="425B3888" w14:textId="3C13BF80"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6. Еліктеу-бейнелеу етістіктері (жылмыңдау, қылмыңдау, пысылдау, ыңқылдау)</w:t>
      </w:r>
      <w:r w:rsidR="00F5619F">
        <w:rPr>
          <w:rFonts w:ascii="Times New Roman" w:hAnsi="Times New Roman" w:cs="Times New Roman"/>
          <w:color w:val="000000" w:themeColor="text1"/>
          <w:sz w:val="28"/>
          <w:szCs w:val="28"/>
          <w:lang w:val="kk-KZ"/>
        </w:rPr>
        <w:t>;</w:t>
      </w:r>
    </w:p>
    <w:p w14:paraId="4094A3E1" w14:textId="5CA67108"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7. Туу, өсу қимылын білдіретін етістіктер (балалау, құлындау, қоздау, боталау)</w:t>
      </w:r>
      <w:r w:rsidR="00F5619F">
        <w:rPr>
          <w:rFonts w:ascii="Times New Roman" w:hAnsi="Times New Roman" w:cs="Times New Roman"/>
          <w:color w:val="000000" w:themeColor="text1"/>
          <w:sz w:val="28"/>
          <w:szCs w:val="28"/>
          <w:lang w:val="kk-KZ"/>
        </w:rPr>
        <w:t>;</w:t>
      </w:r>
    </w:p>
    <w:p w14:paraId="215FCCDA" w14:textId="784B3072"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8. Субъективтік реңді етістікт</w:t>
      </w:r>
      <w:r w:rsidR="00CE6107" w:rsidRPr="008C30D6">
        <w:rPr>
          <w:rFonts w:ascii="Times New Roman" w:hAnsi="Times New Roman" w:cs="Times New Roman"/>
          <w:color w:val="000000" w:themeColor="text1"/>
          <w:sz w:val="28"/>
          <w:szCs w:val="28"/>
          <w:lang w:val="kk-KZ"/>
        </w:rPr>
        <w:t>ер (азсыну, кісімсіну, көпсіну)</w:t>
      </w:r>
      <w:r w:rsidR="00F5619F">
        <w:rPr>
          <w:rFonts w:ascii="Times New Roman" w:hAnsi="Times New Roman" w:cs="Times New Roman"/>
          <w:color w:val="000000" w:themeColor="text1"/>
          <w:sz w:val="28"/>
          <w:szCs w:val="28"/>
          <w:lang w:val="kk-KZ"/>
        </w:rPr>
        <w:t>.</w:t>
      </w:r>
    </w:p>
    <w:p w14:paraId="5937E0D8" w14:textId="778E7EDF" w:rsidR="007B1DEB" w:rsidRPr="008C30D6" w:rsidRDefault="007B1DE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Ал қазақ тіліндегі етістіктердің лексика-семантикалық топтары көрсетілген көлемді бір еңбек – «Қазақ тілі грамматикасы». Бұл грамматиканың етістік бөлімін жазған А.</w:t>
      </w:r>
      <w:r w:rsidR="00F5619F">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Хасенова түбір деп тануға болатын етістіктерді іс-әрекеттің, амалдың, қалыптың жасалу процесінің динамикасын білдіруі жағынан қарастыра келе, оларды бірнеше лексика-семантикалық топтарға жіктеуге болатындығын айта келе, алты топты көрсетеді:</w:t>
      </w:r>
    </w:p>
    <w:p w14:paraId="1F904F4D" w14:textId="77777777" w:rsidR="007B1DEB" w:rsidRPr="008C30D6" w:rsidRDefault="007B1DEB" w:rsidP="0005300E">
      <w:pPr>
        <w:numPr>
          <w:ilvl w:val="0"/>
          <w:numId w:val="16"/>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Обьектімен тікелей байланысты іс-әрекетті білдіретін етістіктер (іш, же, майла, боя, ұр, соқ, жүр, көр оқы);</w:t>
      </w:r>
    </w:p>
    <w:p w14:paraId="7E3F0F77" w14:textId="1AF80A72" w:rsidR="007B1DEB" w:rsidRPr="008C30D6" w:rsidRDefault="007B1DEB" w:rsidP="0005300E">
      <w:pPr>
        <w:numPr>
          <w:ilvl w:val="0"/>
          <w:numId w:val="16"/>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Субъектінің қозғалысының беталыс бағытын білдіретін етістіктер (кел, кет, түс, шық, ұш, самға, жинал, тара);</w:t>
      </w:r>
    </w:p>
    <w:p w14:paraId="544147E8" w14:textId="77777777" w:rsidR="007B1DEB" w:rsidRPr="008C30D6" w:rsidRDefault="007B1DEB" w:rsidP="0005300E">
      <w:pPr>
        <w:numPr>
          <w:ilvl w:val="0"/>
          <w:numId w:val="16"/>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Субъектінің қалпының сапасының өзгеру процесімен байланыста айтылатын етістіктер (ұйықта, оян, азай, көбей, ұзар, қысқар, өл, ауыр, бат);</w:t>
      </w:r>
    </w:p>
    <w:p w14:paraId="67707CE6" w14:textId="77777777" w:rsidR="007B1DEB" w:rsidRPr="008C30D6" w:rsidRDefault="007B1DEB" w:rsidP="0005300E">
      <w:pPr>
        <w:numPr>
          <w:ilvl w:val="0"/>
          <w:numId w:val="16"/>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Бейнелеу етістіктері (адырай, бақырай, мөңіре, жалтылда,. үлпілде);</w:t>
      </w:r>
    </w:p>
    <w:p w14:paraId="617479CA" w14:textId="77777777" w:rsidR="007B1DEB" w:rsidRPr="008C30D6" w:rsidRDefault="007B1DEB" w:rsidP="0005300E">
      <w:pPr>
        <w:numPr>
          <w:ilvl w:val="0"/>
          <w:numId w:val="16"/>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Ішкі обьектілі салт етістіктер (қозда, бұзаула, гүлде, жапырақта);</w:t>
      </w:r>
    </w:p>
    <w:p w14:paraId="3DEEE6C0" w14:textId="77777777" w:rsidR="00DD202E" w:rsidRPr="008C30D6" w:rsidRDefault="007B1DEB" w:rsidP="0005300E">
      <w:pPr>
        <w:numPr>
          <w:ilvl w:val="0"/>
          <w:numId w:val="16"/>
        </w:numPr>
        <w:tabs>
          <w:tab w:val="left" w:pos="851"/>
          <w:tab w:val="left" w:pos="993"/>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Көмекші етістіктер (е, еді, деп, шығар) </w:t>
      </w:r>
    </w:p>
    <w:p w14:paraId="7750A4A3" w14:textId="6A28E675" w:rsidR="007B1DEB" w:rsidRPr="008C30D6" w:rsidRDefault="007B1DEB" w:rsidP="00A61E36">
      <w:pPr>
        <w:tabs>
          <w:tab w:val="left" w:pos="851"/>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тіліндегі етістіктерді лексика-семантикалық жағынан топтастырудың ғылыми негіздерін жасаған – М.Оразов. Ол етістіктер жіктемесін жасауда олардың лексикалық мағынасы мен парадигмалық байланысты негіз етіп алады. Бҧл орайда ғалым компоненттік талдау әдісіне сүйеніп, сөздерді бірнеше кішкентай бөлшектер – семаларға ажыратады да, ортақ доминант сема негізінде оларды топтастырады. Сөйтіп, алғаш қазақ тілтанымында етістіктерді лексика семантикалық топтарға топтастырудың негізгі шарттарын көрсетеді. Олар: 1. Бір лексика-семантикалық топтың құрамына енетін сөздер өзара бір мағыналық сыңар (сема) арқылы байланысып жату керек. 2. Лексика-семантикалық топтың компоненті болып саналатын сөздер өз дербестігін сақтау керек. 3. Лексика-семантикалық топтың құрамындағы сөздер бірі екіншісін мағыналық жағынан толықтырып, ұштасып жатуы керек. 4. Антонимдік, синонимдік сыңарлары да белгілі бір лексика-семантикалық топтың аясында болады. 5. Лексика-семантикалық топтарға бөлініп, сатылай байланысып жатады. 6. Лексика-семантикалық топ құрамындағы сөздер </w:t>
      </w:r>
      <w:r w:rsidR="00AF686B">
        <w:rPr>
          <w:rFonts w:ascii="Times New Roman" w:hAnsi="Times New Roman" w:cs="Times New Roman"/>
          <w:color w:val="000000" w:themeColor="text1"/>
          <w:sz w:val="28"/>
          <w:szCs w:val="28"/>
          <w:lang w:val="kk-KZ"/>
        </w:rPr>
        <w:t>бір сөз табынан болуы керек [136</w:t>
      </w:r>
      <w:r w:rsidRPr="008C30D6">
        <w:rPr>
          <w:rFonts w:ascii="Times New Roman" w:hAnsi="Times New Roman" w:cs="Times New Roman"/>
          <w:color w:val="000000" w:themeColor="text1"/>
          <w:sz w:val="28"/>
          <w:szCs w:val="28"/>
          <w:lang w:val="kk-KZ"/>
        </w:rPr>
        <w:t>, 17-18].</w:t>
      </w:r>
    </w:p>
    <w:p w14:paraId="1D002EFA" w14:textId="2EFB8352" w:rsidR="007B1DEB" w:rsidRPr="008C30D6" w:rsidRDefault="007B1DEB" w:rsidP="00A61E36">
      <w:pPr>
        <w:tabs>
          <w:tab w:val="left" w:pos="851"/>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Ысқақовтың «Қазіргі қазақ тілі» атты морфология оқулығында етістіктердің лексика-семантикалық жіктемесі берілгенімен, оның қандай ғылыми негізде жасалғандығы айқындалмаған. Аталған еңбекте етістіктің төмендегідей лексика-семантикалық топтары көрсетілген:1) амал-әрекет етістіктері; 2) қимыл-қозғалыс етістіктері; 3) қалып-сапа етістіктері; 4) ойлау сөйлеу етістіктері; 5) өсу-өну етістіктері; 6) бағыт-бағдар етістіктері; 7) көңіл күй етістіктері; 8) бейнелеу-еліктеу етістіктері; 9) дыбыс-сес етістіктері; 10) көру-есіту етістіктері;</w:t>
      </w:r>
      <w:r w:rsidR="00AF686B">
        <w:rPr>
          <w:rFonts w:ascii="Times New Roman" w:hAnsi="Times New Roman" w:cs="Times New Roman"/>
          <w:color w:val="000000" w:themeColor="text1"/>
          <w:sz w:val="28"/>
          <w:szCs w:val="28"/>
          <w:lang w:val="kk-KZ"/>
        </w:rPr>
        <w:t xml:space="preserve"> 11) мінез-құлық етістіктері [50</w:t>
      </w:r>
      <w:r w:rsidRPr="008C30D6">
        <w:rPr>
          <w:rFonts w:ascii="Times New Roman" w:hAnsi="Times New Roman" w:cs="Times New Roman"/>
          <w:color w:val="000000" w:themeColor="text1"/>
          <w:sz w:val="28"/>
          <w:szCs w:val="28"/>
          <w:lang w:val="kk-KZ"/>
        </w:rPr>
        <w:t>, 224].</w:t>
      </w:r>
    </w:p>
    <w:p w14:paraId="66C01F31" w14:textId="7753613B" w:rsidR="00214A1E" w:rsidRPr="008C30D6" w:rsidRDefault="00214A1E" w:rsidP="00A61E36">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Қазақ тіліндегі етістік семантикасы — бұл тілдегі ең күрделі әрі көпқырлы мағыналық жүйелердің бірі. Етістіктің семантикалық кеңістігі тілдің мағыналық құрылымында ерекше орын алады, өйткені етістік қимыл</w:t>
      </w:r>
      <w:r w:rsidRPr="008C30D6">
        <w:rPr>
          <w:rFonts w:ascii="Times New Roman" w:eastAsia="Times New Roman" w:hAnsi="Times New Roman" w:cs="Times New Roman"/>
          <w:sz w:val="28"/>
          <w:szCs w:val="28"/>
          <w:lang w:val="kk-KZ" w:eastAsia="ru-RU"/>
        </w:rPr>
        <w:noBreakHyphen/>
        <w:t>әрекетті, процесті, оқиғаны, психофизикалық жағдайды және қатынасты білдіреді. Осы мағынада семантика тілдік категорияларды түсіндірудің негізгі құралы ретінде тіл білімінде маңызды орынға ие</w:t>
      </w:r>
      <w:r w:rsidR="005F5BAF">
        <w:rPr>
          <w:rFonts w:ascii="Times New Roman" w:eastAsia="Times New Roman" w:hAnsi="Times New Roman" w:cs="Times New Roman"/>
          <w:sz w:val="28"/>
          <w:szCs w:val="28"/>
          <w:lang w:val="kk-KZ" w:eastAsia="ru-RU"/>
        </w:rPr>
        <w:t>[55</w:t>
      </w:r>
      <w:r w:rsidR="005F5BAF" w:rsidRPr="005F5BAF">
        <w:rPr>
          <w:rFonts w:ascii="Times New Roman" w:eastAsia="Times New Roman" w:hAnsi="Times New Roman" w:cs="Times New Roman"/>
          <w:sz w:val="28"/>
          <w:szCs w:val="28"/>
          <w:lang w:val="kk-KZ" w:eastAsia="ru-RU"/>
        </w:rPr>
        <w:t>]</w:t>
      </w:r>
      <w:r w:rsidRPr="008C30D6">
        <w:rPr>
          <w:rFonts w:ascii="Times New Roman" w:eastAsia="Times New Roman" w:hAnsi="Times New Roman" w:cs="Times New Roman"/>
          <w:sz w:val="28"/>
          <w:szCs w:val="28"/>
          <w:lang w:val="kk-KZ" w:eastAsia="ru-RU"/>
        </w:rPr>
        <w:t>.</w:t>
      </w:r>
    </w:p>
    <w:p w14:paraId="737993F5" w14:textId="77777777" w:rsidR="00214A1E" w:rsidRPr="008C30D6" w:rsidRDefault="00214A1E" w:rsidP="00A61E36">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Етістік семантикасы тек тілдік бірлік ретінде ғана емес, сонымен қатар когнитивтік, прагмалингвистикалық және функционалдық аспектілер арқылы да зерттеледі. Қазақ тіліндегі етістік мағыналарын қарастыру барысында олардың мағыналық потенциалы мен мағыналық шектеулері тілдік мәдениеттің ұлттық ерекшелігін көрсетеді.</w:t>
      </w:r>
    </w:p>
    <w:p w14:paraId="30739790" w14:textId="681CADEA" w:rsidR="00214A1E" w:rsidRPr="008C30D6" w:rsidRDefault="00214A1E" w:rsidP="00A61E36">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Лингвистикада етістік семантикасы</w:t>
      </w:r>
      <w:r w:rsidR="00F5619F">
        <w:rPr>
          <w:rFonts w:ascii="Times New Roman" w:eastAsia="Times New Roman" w:hAnsi="Times New Roman" w:cs="Times New Roman"/>
          <w:sz w:val="28"/>
          <w:szCs w:val="28"/>
          <w:lang w:val="kk-KZ" w:eastAsia="ru-RU"/>
        </w:rPr>
        <w:t xml:space="preserve"> – </w:t>
      </w:r>
      <w:r w:rsidRPr="008C30D6">
        <w:rPr>
          <w:rFonts w:ascii="Times New Roman" w:eastAsia="Times New Roman" w:hAnsi="Times New Roman" w:cs="Times New Roman"/>
          <w:sz w:val="28"/>
          <w:szCs w:val="28"/>
          <w:lang w:val="kk-KZ" w:eastAsia="ru-RU"/>
        </w:rPr>
        <w:t>сөздердің мағыналық құрамын, мағыналық типтерін және олардың тілдік контексте жүзеге асуын зерттейтін сала. Қазақ тілінде етістіктің мағыналық кеңістігі кең әрі күрделі; ол қимылданушылық, процестік және қатынастық компоненттерді (agent, patient, event) біріктіреді. Етістіктің негізгі семантикалық функциясы</w:t>
      </w:r>
      <w:r w:rsidR="00F5619F">
        <w:rPr>
          <w:rFonts w:ascii="Times New Roman" w:eastAsia="Times New Roman" w:hAnsi="Times New Roman" w:cs="Times New Roman"/>
          <w:sz w:val="28"/>
          <w:szCs w:val="28"/>
          <w:lang w:val="kk-KZ" w:eastAsia="ru-RU"/>
        </w:rPr>
        <w:t xml:space="preserve"> – </w:t>
      </w:r>
      <w:r w:rsidRPr="008C30D6">
        <w:rPr>
          <w:rFonts w:ascii="Times New Roman" w:eastAsia="Times New Roman" w:hAnsi="Times New Roman" w:cs="Times New Roman"/>
          <w:sz w:val="28"/>
          <w:szCs w:val="28"/>
          <w:lang w:val="kk-KZ" w:eastAsia="ru-RU"/>
        </w:rPr>
        <w:t>тілдік ұғымды білдіру, яғни белгілі бір жайтты, әрекетті немесе жағдайды сипаттау.</w:t>
      </w:r>
    </w:p>
    <w:p w14:paraId="5D8A2CFA" w14:textId="12418177" w:rsidR="00214A1E" w:rsidRPr="008C30D6" w:rsidRDefault="00214A1E" w:rsidP="00A61E36">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Мамановтың зерттеулері бойынша, қазақ тілінде етістіктерді </w:t>
      </w:r>
      <w:r w:rsidRPr="008C30D6">
        <w:rPr>
          <w:rFonts w:ascii="Times New Roman" w:eastAsia="Times New Roman" w:hAnsi="Times New Roman" w:cs="Times New Roman"/>
          <w:bCs/>
          <w:sz w:val="28"/>
          <w:szCs w:val="28"/>
          <w:lang w:val="kk-KZ" w:eastAsia="ru-RU"/>
        </w:rPr>
        <w:t>негізгі етістік және функциялық етістік</w:t>
      </w:r>
      <w:r w:rsidRPr="008C30D6">
        <w:rPr>
          <w:rFonts w:ascii="Times New Roman" w:eastAsia="Times New Roman" w:hAnsi="Times New Roman" w:cs="Times New Roman"/>
          <w:sz w:val="28"/>
          <w:szCs w:val="28"/>
          <w:lang w:val="kk-KZ" w:eastAsia="ru-RU"/>
        </w:rPr>
        <w:t xml:space="preserve"> ретінде екі үлкен топқа бөлу ұсынылған. Осы жіктеу негізінде негізгі етістік түбірлік мағынаға ие болса, функциялық етістік </w:t>
      </w:r>
      <w:r w:rsidRPr="008C30D6">
        <w:rPr>
          <w:rFonts w:ascii="Times New Roman" w:eastAsia="Times New Roman" w:hAnsi="Times New Roman" w:cs="Times New Roman"/>
          <w:sz w:val="28"/>
          <w:szCs w:val="28"/>
          <w:lang w:val="kk-KZ" w:eastAsia="ru-RU"/>
        </w:rPr>
        <w:lastRenderedPageBreak/>
        <w:t xml:space="preserve">грамматикалық мағыналарды білдіреді (мысалы, көмекші етістік формаларында) және сөйлемдегі семантикалық құрылымдарға үлес қосады. </w:t>
      </w:r>
    </w:p>
    <w:p w14:paraId="3F17409B" w14:textId="2AFC406C" w:rsidR="00214A1E" w:rsidRPr="008C30D6" w:rsidRDefault="00214A1E" w:rsidP="00A61E36">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Сондай</w:t>
      </w:r>
      <w:r w:rsidRPr="008C30D6">
        <w:rPr>
          <w:rFonts w:ascii="Times New Roman" w:eastAsia="Times New Roman" w:hAnsi="Times New Roman" w:cs="Times New Roman"/>
          <w:sz w:val="28"/>
          <w:szCs w:val="28"/>
          <w:lang w:val="kk-KZ" w:eastAsia="ru-RU"/>
        </w:rPr>
        <w:noBreakHyphen/>
        <w:t>ақ, қазақ тілінде етістіктерді семантикалық белгілер бойынша оннан аса топқа жіктеген зерттеулер де бар. Мысалы, М. Оразовтың «Семантика казахского глагола» еңбегінде етістіктерді амал</w:t>
      </w:r>
      <w:r w:rsidRPr="008C30D6">
        <w:rPr>
          <w:rFonts w:ascii="Times New Roman" w:eastAsia="Times New Roman" w:hAnsi="Times New Roman" w:cs="Times New Roman"/>
          <w:sz w:val="28"/>
          <w:szCs w:val="28"/>
          <w:lang w:val="kk-KZ" w:eastAsia="ru-RU"/>
        </w:rPr>
        <w:noBreakHyphen/>
        <w:t>әрекет, сезіну, сөйлеу, өсіп</w:t>
      </w:r>
      <w:r w:rsidRPr="008C30D6">
        <w:rPr>
          <w:rFonts w:ascii="Times New Roman" w:eastAsia="Times New Roman" w:hAnsi="Times New Roman" w:cs="Times New Roman"/>
          <w:sz w:val="28"/>
          <w:szCs w:val="28"/>
          <w:lang w:val="kk-KZ" w:eastAsia="ru-RU"/>
        </w:rPr>
        <w:noBreakHyphen/>
        <w:t xml:space="preserve">өну, табиғи құбылыстарға байланысты т.б. топтарға бөлу ұсынылған, бұл олардың семантикалық потенциалын анықтауда маңызды роль атқарады. </w:t>
      </w:r>
    </w:p>
    <w:p w14:paraId="45CC65CC" w14:textId="77777777" w:rsidR="00214A1E" w:rsidRPr="008C30D6" w:rsidRDefault="00214A1E" w:rsidP="00A61E36">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Етістіктің семантикалық потенциалы қазақ тілінде кең мағыналық өрісті қамтамасыз етеді:</w:t>
      </w:r>
    </w:p>
    <w:p w14:paraId="4D6A0D5D" w14:textId="1A91875E" w:rsidR="00214A1E" w:rsidRPr="008C30D6" w:rsidRDefault="00214A1E" w:rsidP="0005300E">
      <w:pPr>
        <w:numPr>
          <w:ilvl w:val="0"/>
          <w:numId w:val="17"/>
        </w:numPr>
        <w:tabs>
          <w:tab w:val="clear" w:pos="720"/>
          <w:tab w:val="num" w:pos="0"/>
          <w:tab w:val="left" w:pos="851"/>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bCs/>
          <w:sz w:val="28"/>
          <w:szCs w:val="28"/>
          <w:lang w:val="kk-KZ" w:eastAsia="ru-RU"/>
        </w:rPr>
        <w:t>Көпқырлы мағыналық топтастырулардың болуы.</w:t>
      </w:r>
      <w:r w:rsidRPr="008C30D6">
        <w:rPr>
          <w:rFonts w:ascii="Times New Roman" w:eastAsia="Times New Roman" w:hAnsi="Times New Roman" w:cs="Times New Roman"/>
          <w:sz w:val="28"/>
          <w:szCs w:val="28"/>
          <w:lang w:val="kk-KZ" w:eastAsia="ru-RU"/>
        </w:rPr>
        <w:t xml:space="preserve"> Етістіктердің түрлі мағыналық топтары </w:t>
      </w:r>
      <w:r w:rsidR="007E19F0"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sz w:val="28"/>
          <w:szCs w:val="28"/>
          <w:lang w:val="kk-KZ" w:eastAsia="ru-RU"/>
        </w:rPr>
        <w:t xml:space="preserve"> қабылдау, ойлау, сезіну сияқты когнитивтік негіздегі семантикадан бастап, кеңістіктік, уақыттық, қатынастық мағыналарға дейін әртүрлі семантикалық деңгейде жүзеге асады. </w:t>
      </w:r>
    </w:p>
    <w:p w14:paraId="788F82D9" w14:textId="77777777" w:rsidR="00214A1E" w:rsidRPr="008C30D6" w:rsidRDefault="00214A1E" w:rsidP="0005300E">
      <w:pPr>
        <w:numPr>
          <w:ilvl w:val="0"/>
          <w:numId w:val="17"/>
        </w:numPr>
        <w:tabs>
          <w:tab w:val="clear" w:pos="720"/>
          <w:tab w:val="num" w:pos="0"/>
          <w:tab w:val="left" w:pos="851"/>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bCs/>
          <w:sz w:val="28"/>
          <w:szCs w:val="28"/>
          <w:lang w:val="kk-KZ" w:eastAsia="ru-RU"/>
        </w:rPr>
        <w:t>Аспектуалды семантиканың кең өріс алу мүмкіндігі.</w:t>
      </w:r>
      <w:r w:rsidRPr="008C30D6">
        <w:rPr>
          <w:rFonts w:ascii="Times New Roman" w:eastAsia="Times New Roman" w:hAnsi="Times New Roman" w:cs="Times New Roman"/>
          <w:sz w:val="28"/>
          <w:szCs w:val="28"/>
          <w:lang w:val="kk-KZ" w:eastAsia="ru-RU"/>
        </w:rPr>
        <w:t xml:space="preserve"> Қазақ тілінде қимылдың өту сипатын көрсететін аспектуалды семантика жүйесі де етістік мағыналарын терең түсінуге мүмкіндік береді. Мұндай аналитикалық тәсілдер тілдің семантикалық құрылымында неғұрлым икемді қатынастарды қарастыруға жол ашады. </w:t>
      </w:r>
    </w:p>
    <w:p w14:paraId="349BA569" w14:textId="77777777" w:rsidR="00214A1E" w:rsidRPr="008C30D6" w:rsidRDefault="00214A1E" w:rsidP="0005300E">
      <w:pPr>
        <w:numPr>
          <w:ilvl w:val="0"/>
          <w:numId w:val="17"/>
        </w:numPr>
        <w:tabs>
          <w:tab w:val="clear" w:pos="720"/>
          <w:tab w:val="num" w:pos="0"/>
          <w:tab w:val="left" w:pos="851"/>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bCs/>
          <w:sz w:val="28"/>
          <w:szCs w:val="28"/>
          <w:lang w:val="kk-KZ" w:eastAsia="ru-RU"/>
        </w:rPr>
        <w:t>Күнделікті және әдеби контексінде еркін қолданылуы.</w:t>
      </w:r>
      <w:r w:rsidRPr="008C30D6">
        <w:rPr>
          <w:rFonts w:ascii="Times New Roman" w:eastAsia="Times New Roman" w:hAnsi="Times New Roman" w:cs="Times New Roman"/>
          <w:sz w:val="28"/>
          <w:szCs w:val="28"/>
          <w:lang w:val="kk-KZ" w:eastAsia="ru-RU"/>
        </w:rPr>
        <w:t xml:space="preserve"> Етістіктердің мағыналық вариациясы тілдің әртүрлі функционалдық деңгейлерінде, соның ішінде сөйлеу тілінде де, әдеби мәтінде де белсенді қолданылады, бұл олардың семантикалық кеңістігінің икемділігін көрсетеді.</w:t>
      </w:r>
    </w:p>
    <w:p w14:paraId="71354351" w14:textId="77777777" w:rsidR="00214A1E" w:rsidRPr="008C30D6" w:rsidRDefault="00214A1E" w:rsidP="00A61E36">
      <w:pPr>
        <w:tabs>
          <w:tab w:val="left" w:pos="851"/>
          <w:tab w:val="left" w:pos="993"/>
        </w:tabs>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Алайда осы мүмкіндіктерге қарамастан семантикалық кеңістіктің белгілі шектеулері бар:</w:t>
      </w:r>
    </w:p>
    <w:p w14:paraId="23647C0E" w14:textId="77777777" w:rsidR="00214A1E" w:rsidRPr="008C30D6" w:rsidRDefault="00214A1E" w:rsidP="0005300E">
      <w:pPr>
        <w:numPr>
          <w:ilvl w:val="0"/>
          <w:numId w:val="18"/>
        </w:numPr>
        <w:tabs>
          <w:tab w:val="clear" w:pos="720"/>
          <w:tab w:val="num" w:pos="0"/>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bCs/>
          <w:sz w:val="28"/>
          <w:szCs w:val="28"/>
          <w:lang w:val="kk-KZ" w:eastAsia="ru-RU"/>
        </w:rPr>
        <w:t>Мағыналық категориялардың өзара шектесуі.</w:t>
      </w:r>
      <w:r w:rsidRPr="008C30D6">
        <w:rPr>
          <w:rFonts w:ascii="Times New Roman" w:eastAsia="Times New Roman" w:hAnsi="Times New Roman" w:cs="Times New Roman"/>
          <w:sz w:val="28"/>
          <w:szCs w:val="28"/>
          <w:lang w:val="kk-KZ" w:eastAsia="ru-RU"/>
        </w:rPr>
        <w:t xml:space="preserve"> Қазақ тіліндегі кейбір етістіктер бірнеше семантикалық категориялар арасында шекаралас белгілерге ие болуы мүмкін, бұл олардың нақты семантикалық сипаттамасын анықтауды қиындатады.</w:t>
      </w:r>
    </w:p>
    <w:p w14:paraId="60F7F8C7" w14:textId="77777777" w:rsidR="00214A1E" w:rsidRPr="008C30D6" w:rsidRDefault="00214A1E" w:rsidP="0005300E">
      <w:pPr>
        <w:numPr>
          <w:ilvl w:val="0"/>
          <w:numId w:val="18"/>
        </w:numPr>
        <w:tabs>
          <w:tab w:val="clear" w:pos="720"/>
          <w:tab w:val="num" w:pos="0"/>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bCs/>
          <w:sz w:val="28"/>
          <w:szCs w:val="28"/>
          <w:lang w:val="kk-KZ" w:eastAsia="ru-RU"/>
        </w:rPr>
        <w:t>Талдаудың күрделілігі.</w:t>
      </w:r>
      <w:r w:rsidRPr="008C30D6">
        <w:rPr>
          <w:rFonts w:ascii="Times New Roman" w:eastAsia="Times New Roman" w:hAnsi="Times New Roman" w:cs="Times New Roman"/>
          <w:sz w:val="28"/>
          <w:szCs w:val="28"/>
          <w:lang w:val="kk-KZ" w:eastAsia="ru-RU"/>
        </w:rPr>
        <w:t xml:space="preserve"> Етістік семантикасын толық және дәл топтастыру ғылыми тұрғыдан қиын мәселе болып табылады, өйткені мағыналық бөліністер кейбір жағдайларда контекстке тәуелді және көпмағыналы болып келеді. </w:t>
      </w:r>
    </w:p>
    <w:p w14:paraId="240FE660" w14:textId="77777777" w:rsidR="00214A1E" w:rsidRPr="008C30D6" w:rsidRDefault="00214A1E" w:rsidP="0005300E">
      <w:pPr>
        <w:numPr>
          <w:ilvl w:val="0"/>
          <w:numId w:val="18"/>
        </w:numPr>
        <w:tabs>
          <w:tab w:val="clear" w:pos="720"/>
          <w:tab w:val="num" w:pos="0"/>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bCs/>
          <w:sz w:val="28"/>
          <w:szCs w:val="28"/>
          <w:lang w:val="kk-KZ" w:eastAsia="ru-RU"/>
        </w:rPr>
        <w:t>Грамматикалық және прагматикалық әсерлердің араласуы.</w:t>
      </w:r>
      <w:r w:rsidRPr="008C30D6">
        <w:rPr>
          <w:rFonts w:ascii="Times New Roman" w:eastAsia="Times New Roman" w:hAnsi="Times New Roman" w:cs="Times New Roman"/>
          <w:sz w:val="28"/>
          <w:szCs w:val="28"/>
          <w:lang w:val="kk-KZ" w:eastAsia="ru-RU"/>
        </w:rPr>
        <w:t xml:space="preserve"> Семантикалық мағыналар кейде грамматикалық құрылымдармен (мысалы, көмекші етістіктер немесе аспекттік маркерлер) араласып, мағыналық жүктеменің интерпретациясын қиындатады. </w:t>
      </w:r>
    </w:p>
    <w:p w14:paraId="7EF7CCED" w14:textId="77777777" w:rsidR="00214A1E" w:rsidRPr="008C30D6" w:rsidRDefault="00214A1E" w:rsidP="007E19F0">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Қазақ тіліндегі етістік семантикасының кеңістігі оның мағыналық әлеуеті мен күрделілік деңгейінің жоғарылығын көрсетеді. Бұл семантикалық кеңістік тілдік бірліктің мағыналық қасиеттерін жан</w:t>
      </w:r>
      <w:r w:rsidRPr="008C30D6">
        <w:rPr>
          <w:rFonts w:ascii="Times New Roman" w:eastAsia="Times New Roman" w:hAnsi="Times New Roman" w:cs="Times New Roman"/>
          <w:sz w:val="28"/>
          <w:szCs w:val="28"/>
          <w:lang w:val="kk-KZ" w:eastAsia="ru-RU"/>
        </w:rPr>
        <w:noBreakHyphen/>
        <w:t>жақты талдауға мүмкіндік берсе де, кейбір мағыналық және формалдық шектеулердің болуы зерттеулердің тереңдігін талап етеді.</w:t>
      </w:r>
    </w:p>
    <w:p w14:paraId="037D9417" w14:textId="49420D22" w:rsidR="00214A1E" w:rsidRPr="008C30D6" w:rsidRDefault="00214A1E" w:rsidP="007E19F0">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Семантикадағы осы мүмкіндіктер мен шектеулерді айқындау </w:t>
      </w:r>
      <w:r w:rsidR="007E19F0" w:rsidRPr="008C30D6">
        <w:rPr>
          <w:rFonts w:ascii="Times New Roman" w:hAnsi="Times New Roman" w:cs="Times New Roman"/>
          <w:color w:val="000000" w:themeColor="text1"/>
          <w:sz w:val="28"/>
          <w:szCs w:val="28"/>
          <w:lang w:val="kk-KZ"/>
        </w:rPr>
        <w:t>–</w:t>
      </w:r>
      <w:r w:rsidRPr="008C30D6">
        <w:rPr>
          <w:rFonts w:ascii="Times New Roman" w:eastAsia="Times New Roman" w:hAnsi="Times New Roman" w:cs="Times New Roman"/>
          <w:sz w:val="28"/>
          <w:szCs w:val="28"/>
          <w:lang w:val="kk-KZ" w:eastAsia="ru-RU"/>
        </w:rPr>
        <w:t xml:space="preserve"> қазақ тілінің грамматикалық және когнитивтік жүйесін толық түсіну үшін маңызды зерттеу бағыты бола алады.</w:t>
      </w:r>
    </w:p>
    <w:p w14:paraId="42B00D67" w14:textId="10D03CD8" w:rsidR="0030544B" w:rsidRPr="008C30D6" w:rsidRDefault="007B1DEB" w:rsidP="007E19F0">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Сөздер белгілі бір заңдылықтар бойынша өзара байланысып жататындығы дау туғызбайды. Жалпы тіл тіл білімінде сөздерді байланыстыратын заңдылықтарды ашу, байланысу тәсілін анықтау оңай міндет емес. Қиыншлық көзін тіл мамандары сөздердің дербестігінен іздейді. Сөздер белгілі бір жүйе аясында шектелгенімен, дербестігін сақтайды. Ал сөздердің полисемиялық қасиеттері тілдегі жүйелік аясына сыймайтындығы да шындық. Кейбір ғылыми еібектерде тілді жүйелі құбылыс деп анықтама беруге негіз салған атақты Ф.де </w:t>
      </w:r>
      <w:r w:rsidR="00986D08">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Соссюр деп айтады. Орыс тіл білімінде Ф.де Соссюрден бұрын Бодуэн де Кортунэ тілдің барлық салалары белгілі бір жүйеге бағынады деген болатын. </w:t>
      </w:r>
    </w:p>
    <w:p w14:paraId="13477763" w14:textId="4307C7C7" w:rsidR="007B1DEB" w:rsidRPr="008C30D6" w:rsidRDefault="007B1DEB" w:rsidP="0030544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Ал түркологияда лексиканың элементтерін белгілі бір жүйеге бағынады деп семантикалық топтарға бөлңп, алғаш пікір айтқан Н.К.</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Дмитриев болатын. Ол 1953 жылы түркі тілдеріндегі етістіктердің ішінен сөйлеу (глаголы речи), ойлау (глаголы мышления), қозғалу етістіктерін (глаголы движения) зерттеп, мақала жазды (Дмитриев Н.К. Строй тюркских языков, М.1962). Алайда ол етістіктердің семантикалық топтарға бөлудің ғылыми негізін, принципін жасамаған. Түркі тілдеріндегі сөйлеу етістіктерін «айт, де» етістіктерінің аумағында қарайды да оларға «сөйле, гапир, лап ұру, геплемек, гүрүңлешмек» сияқты етістіктерді қосады. Ал ойлау етістіктерін «ой» және «пікір» сөздерімен байланыстырады.</w:t>
      </w:r>
    </w:p>
    <w:p w14:paraId="50DDD308" w14:textId="5215E7FB" w:rsidR="00EC26DB" w:rsidRPr="008C30D6" w:rsidRDefault="00EC26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Лексеманың мағыналық құрылымын компоненттік талдау әдісі арқылы қарастыру сөз құрамындағы семалардың жиынтық мазмұнын айқындауға мүмкіндік береді. Бұл тәсіл мағынаны бірнеше ұсақ бөліктерге жіктеп, сол элементтерді жеке-жеке талдау негізінде жүзеге асады. Алайда мағынаның ең кіші бөлшегін атауға қатысты тіл білімінде бірізді көзқарас қалыптаспаған. Мысалы, әртүрлі зер</w:t>
      </w:r>
      <w:r w:rsidR="00DD202E" w:rsidRPr="008C30D6">
        <w:rPr>
          <w:rFonts w:ascii="Times New Roman" w:hAnsi="Times New Roman" w:cs="Times New Roman"/>
          <w:color w:val="000000" w:themeColor="text1"/>
          <w:sz w:val="28"/>
          <w:szCs w:val="28"/>
          <w:lang w:val="kk-KZ"/>
        </w:rPr>
        <w:t>ттеушілер бұл ұғымды сема (И.М. Кобозева, М. </w:t>
      </w:r>
      <w:r w:rsidRPr="008C30D6">
        <w:rPr>
          <w:rFonts w:ascii="Times New Roman" w:hAnsi="Times New Roman" w:cs="Times New Roman"/>
          <w:color w:val="000000" w:themeColor="text1"/>
          <w:sz w:val="28"/>
          <w:szCs w:val="28"/>
          <w:lang w:val="kk-KZ"/>
        </w:rPr>
        <w:t>Ора</w:t>
      </w:r>
      <w:r w:rsidR="00DD202E" w:rsidRPr="008C30D6">
        <w:rPr>
          <w:rFonts w:ascii="Times New Roman" w:hAnsi="Times New Roman" w:cs="Times New Roman"/>
          <w:color w:val="000000" w:themeColor="text1"/>
          <w:sz w:val="28"/>
          <w:szCs w:val="28"/>
          <w:lang w:val="kk-KZ"/>
        </w:rPr>
        <w:t>зов), семантикалық примитив (А. </w:t>
      </w:r>
      <w:r w:rsidRPr="008C30D6">
        <w:rPr>
          <w:rFonts w:ascii="Times New Roman" w:hAnsi="Times New Roman" w:cs="Times New Roman"/>
          <w:color w:val="000000" w:themeColor="text1"/>
          <w:sz w:val="28"/>
          <w:szCs w:val="28"/>
          <w:lang w:val="kk-KZ"/>
        </w:rPr>
        <w:t>Вежбицка</w:t>
      </w:r>
      <w:r w:rsidR="00DD202E" w:rsidRPr="008C30D6">
        <w:rPr>
          <w:rFonts w:ascii="Times New Roman" w:hAnsi="Times New Roman" w:cs="Times New Roman"/>
          <w:color w:val="000000" w:themeColor="text1"/>
          <w:sz w:val="28"/>
          <w:szCs w:val="28"/>
          <w:lang w:val="kk-KZ"/>
        </w:rPr>
        <w:t>я), семантикалық көбейткіш (Дж. </w:t>
      </w:r>
      <w:r w:rsidRPr="008C30D6">
        <w:rPr>
          <w:rFonts w:ascii="Times New Roman" w:hAnsi="Times New Roman" w:cs="Times New Roman"/>
          <w:color w:val="000000" w:themeColor="text1"/>
          <w:sz w:val="28"/>
          <w:szCs w:val="28"/>
          <w:lang w:val="kk-KZ"/>
        </w:rPr>
        <w:t>Лайонз), мағы</w:t>
      </w:r>
      <w:r w:rsidR="00DD202E" w:rsidRPr="008C30D6">
        <w:rPr>
          <w:rFonts w:ascii="Times New Roman" w:hAnsi="Times New Roman" w:cs="Times New Roman"/>
          <w:color w:val="000000" w:themeColor="text1"/>
          <w:sz w:val="28"/>
          <w:szCs w:val="28"/>
          <w:lang w:val="kk-KZ"/>
        </w:rPr>
        <w:t>налық атом (Ч. </w:t>
      </w:r>
      <w:r w:rsidRPr="008C30D6">
        <w:rPr>
          <w:rFonts w:ascii="Times New Roman" w:hAnsi="Times New Roman" w:cs="Times New Roman"/>
          <w:color w:val="000000" w:themeColor="text1"/>
          <w:sz w:val="28"/>
          <w:szCs w:val="28"/>
          <w:lang w:val="kk-KZ"/>
        </w:rPr>
        <w:t>Филлмор) сияқты атаулармен белгілеген. Соған қарамастан, ғылыми айналымда сема термині кеңінен қолданылады. Осы себепті аталған әдіс семдік талдау деп те аталып, компоненттік талдау</w:t>
      </w:r>
      <w:r w:rsidR="0030544B" w:rsidRPr="008C30D6">
        <w:rPr>
          <w:rFonts w:ascii="Times New Roman" w:hAnsi="Times New Roman" w:cs="Times New Roman"/>
          <w:color w:val="000000" w:themeColor="text1"/>
          <w:sz w:val="28"/>
          <w:szCs w:val="28"/>
          <w:lang w:val="kk-KZ"/>
        </w:rPr>
        <w:t xml:space="preserve"> әдісімен қатар қолданылады. З.К. </w:t>
      </w:r>
      <w:r w:rsidRPr="008C30D6">
        <w:rPr>
          <w:rFonts w:ascii="Times New Roman" w:hAnsi="Times New Roman" w:cs="Times New Roman"/>
          <w:color w:val="000000" w:themeColor="text1"/>
          <w:sz w:val="28"/>
          <w:szCs w:val="28"/>
          <w:lang w:val="kk-KZ"/>
        </w:rPr>
        <w:t>Ахметжанова семдік талдаудың тілдік мағынаның ішкі ұйымдасуын айқындаудағы маңызын атап өтіп, «семдік талдау тілдік мағынаның шынайы құрылым</w:t>
      </w:r>
      <w:r w:rsidR="00CE6107" w:rsidRPr="008C30D6">
        <w:rPr>
          <w:rFonts w:ascii="Times New Roman" w:hAnsi="Times New Roman" w:cs="Times New Roman"/>
          <w:color w:val="000000" w:themeColor="text1"/>
          <w:sz w:val="28"/>
          <w:szCs w:val="28"/>
          <w:lang w:val="kk-KZ"/>
        </w:rPr>
        <w:t>ын көрсетеді» деп жазады</w:t>
      </w:r>
      <w:r w:rsidRPr="008C30D6">
        <w:rPr>
          <w:rFonts w:ascii="Times New Roman" w:hAnsi="Times New Roman" w:cs="Times New Roman"/>
          <w:color w:val="000000" w:themeColor="text1"/>
          <w:sz w:val="28"/>
          <w:szCs w:val="28"/>
          <w:lang w:val="kk-KZ"/>
        </w:rPr>
        <w:t>.</w:t>
      </w:r>
    </w:p>
    <w:p w14:paraId="68F5B22B" w14:textId="77777777" w:rsidR="00EC26DB" w:rsidRPr="008C30D6" w:rsidRDefault="00EC26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Лингвистикада компоненттік талдау әдісі XX ғасырдың екінші жартысынан бастап кеңінен таралып, ақпаратты іздеу, мәтінді автоматты түрде түсіну сияқты қолданбалы міндеттерді шешуде тиімді құрал ретінде танылды. Қазіргі кезеңде сөз мағынасын компоненттерге жіктеп талдаудың бірнеше жетілдірілген үлгілері бар. Ал әдістің бастапқы кезеңі «мағынаны көлденең және тігінен талдау процедурасы» деген атаумен белгілі болды. Бұл тәсілде сөз мағынасы екі түрлі өлшем бойынша қарастырылады.</w:t>
      </w:r>
    </w:p>
    <w:p w14:paraId="34C11AC7" w14:textId="77777777" w:rsidR="00EC26DB" w:rsidRPr="008C30D6" w:rsidRDefault="00EC26DB" w:rsidP="00A61E36">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Біріншісі – тігінен талдау, мұнда әртүрлі иерархиялық деңгейлердегі мағыналардың өзара қатынасы, яғни гипероним мен гипоним арасындағы байланыс сарапталады. Екіншісі – көлденең талдау, бұл жағдайда бір деңгейге жататын мағыналар өзара салыстырылады. Осы кезеңде сөз мағынасы синтагмалық байланыстан тыс, жеке-дара күйінде қарастырылды. Нәтижесінде </w:t>
      </w:r>
      <w:r w:rsidRPr="008C30D6">
        <w:rPr>
          <w:rFonts w:ascii="Times New Roman" w:hAnsi="Times New Roman" w:cs="Times New Roman"/>
          <w:color w:val="000000" w:themeColor="text1"/>
          <w:sz w:val="28"/>
          <w:szCs w:val="28"/>
          <w:lang w:val="kk-KZ"/>
        </w:rPr>
        <w:lastRenderedPageBreak/>
        <w:t>компоненттік талдаудың ең қарапайым нұсқасы нақты лексемаларды талдауға негізделіп, зерттеу нысаны ретінде көбінесе зат есімдер алынған.</w:t>
      </w:r>
    </w:p>
    <w:p w14:paraId="39CCB01C" w14:textId="72A6D4C2" w:rsidR="00214A1E" w:rsidRPr="008C30D6" w:rsidRDefault="00EC26DB" w:rsidP="00A61E36">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 деректері негізінде 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Оразов архисема мен диффе</w:t>
      </w:r>
      <w:r w:rsidR="00AF686B">
        <w:rPr>
          <w:rFonts w:ascii="Times New Roman" w:hAnsi="Times New Roman" w:cs="Times New Roman"/>
          <w:color w:val="000000" w:themeColor="text1"/>
          <w:sz w:val="28"/>
          <w:szCs w:val="28"/>
          <w:lang w:val="kk-KZ"/>
        </w:rPr>
        <w:t>ренциалды семаны ғана айтады [136</w:t>
      </w:r>
      <w:r w:rsidRPr="008C30D6">
        <w:rPr>
          <w:rFonts w:ascii="Times New Roman" w:hAnsi="Times New Roman" w:cs="Times New Roman"/>
          <w:color w:val="000000" w:themeColor="text1"/>
          <w:sz w:val="28"/>
          <w:szCs w:val="28"/>
          <w:lang w:val="kk-KZ"/>
        </w:rPr>
        <w:t>, 180</w:t>
      </w:r>
      <w:r w:rsidR="00AF686B">
        <w:rPr>
          <w:rFonts w:ascii="Times New Roman" w:hAnsi="Times New Roman" w:cs="Times New Roman"/>
          <w:color w:val="000000" w:themeColor="text1"/>
          <w:sz w:val="28"/>
          <w:szCs w:val="28"/>
          <w:lang w:val="kk-KZ"/>
        </w:rPr>
        <w:t xml:space="preserve"> б</w:t>
      </w:r>
      <w:r w:rsidRPr="008C30D6">
        <w:rPr>
          <w:rFonts w:ascii="Times New Roman" w:hAnsi="Times New Roman" w:cs="Times New Roman"/>
          <w:color w:val="000000" w:themeColor="text1"/>
          <w:sz w:val="28"/>
          <w:szCs w:val="28"/>
          <w:lang w:val="kk-KZ"/>
        </w:rPr>
        <w:t>]. А.</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Салқынбай мағынаның микрокомпоненттері ретінде мына семаларды кӛрсетеді: 1) архи</w:t>
      </w:r>
      <w:r w:rsidR="006B364C" w:rsidRPr="008C30D6">
        <w:rPr>
          <w:rFonts w:ascii="Times New Roman" w:hAnsi="Times New Roman" w:cs="Times New Roman"/>
          <w:color w:val="000000" w:themeColor="text1"/>
          <w:sz w:val="28"/>
          <w:szCs w:val="28"/>
          <w:lang w:val="kk-KZ"/>
        </w:rPr>
        <w:t>сема; 2) ортақ сема; 3) ө</w:t>
      </w:r>
      <w:r w:rsidRPr="008C30D6">
        <w:rPr>
          <w:rFonts w:ascii="Times New Roman" w:hAnsi="Times New Roman" w:cs="Times New Roman"/>
          <w:color w:val="000000" w:themeColor="text1"/>
          <w:sz w:val="28"/>
          <w:szCs w:val="28"/>
          <w:lang w:val="kk-KZ"/>
        </w:rPr>
        <w:t>зек (негізгі сема); 4) айыруш</w:t>
      </w:r>
      <w:r w:rsidR="00CE6107" w:rsidRPr="008C30D6">
        <w:rPr>
          <w:rFonts w:ascii="Times New Roman" w:hAnsi="Times New Roman" w:cs="Times New Roman"/>
          <w:color w:val="000000" w:themeColor="text1"/>
          <w:sz w:val="28"/>
          <w:szCs w:val="28"/>
          <w:lang w:val="kk-KZ"/>
        </w:rPr>
        <w:t>ы сема; 5) ерекше сема</w:t>
      </w:r>
      <w:r w:rsidRPr="008C30D6">
        <w:rPr>
          <w:rFonts w:ascii="Times New Roman" w:hAnsi="Times New Roman" w:cs="Times New Roman"/>
          <w:color w:val="000000" w:themeColor="text1"/>
          <w:sz w:val="28"/>
          <w:szCs w:val="28"/>
          <w:lang w:val="kk-KZ"/>
        </w:rPr>
        <w:t xml:space="preserve">. Архисема жалпылаушы сема </w:t>
      </w:r>
      <w:r w:rsidR="006B364C" w:rsidRPr="008C30D6">
        <w:rPr>
          <w:rFonts w:ascii="Times New Roman" w:hAnsi="Times New Roman" w:cs="Times New Roman"/>
          <w:color w:val="000000" w:themeColor="text1"/>
          <w:sz w:val="28"/>
          <w:szCs w:val="28"/>
          <w:lang w:val="kk-KZ"/>
        </w:rPr>
        <w:t>болып табылады да, ол бірнеше сө</w:t>
      </w:r>
      <w:r w:rsidRPr="008C30D6">
        <w:rPr>
          <w:rFonts w:ascii="Times New Roman" w:hAnsi="Times New Roman" w:cs="Times New Roman"/>
          <w:color w:val="000000" w:themeColor="text1"/>
          <w:sz w:val="28"/>
          <w:szCs w:val="28"/>
          <w:lang w:val="kk-KZ"/>
        </w:rPr>
        <w:t>зге ортақ с</w:t>
      </w:r>
      <w:r w:rsidR="006B364C" w:rsidRPr="008C30D6">
        <w:rPr>
          <w:rFonts w:ascii="Times New Roman" w:hAnsi="Times New Roman" w:cs="Times New Roman"/>
          <w:color w:val="000000" w:themeColor="text1"/>
          <w:sz w:val="28"/>
          <w:szCs w:val="28"/>
          <w:lang w:val="kk-KZ"/>
        </w:rPr>
        <w:t>ема саналады және сол негізде сө</w:t>
      </w:r>
      <w:r w:rsidRPr="008C30D6">
        <w:rPr>
          <w:rFonts w:ascii="Times New Roman" w:hAnsi="Times New Roman" w:cs="Times New Roman"/>
          <w:color w:val="000000" w:themeColor="text1"/>
          <w:sz w:val="28"/>
          <w:szCs w:val="28"/>
          <w:lang w:val="kk-KZ"/>
        </w:rPr>
        <w:t>здерді лексика-семантикалық топтарға біріктіреді. Сонымен бірге архисе</w:t>
      </w:r>
      <w:r w:rsidR="006B364C" w:rsidRPr="008C30D6">
        <w:rPr>
          <w:rFonts w:ascii="Times New Roman" w:hAnsi="Times New Roman" w:cs="Times New Roman"/>
          <w:color w:val="000000" w:themeColor="text1"/>
          <w:sz w:val="28"/>
          <w:szCs w:val="28"/>
          <w:lang w:val="kk-KZ"/>
        </w:rPr>
        <w:t>ма арқылы белгілі бір топтарды ө</w:t>
      </w:r>
      <w:r w:rsidRPr="008C30D6">
        <w:rPr>
          <w:rFonts w:ascii="Times New Roman" w:hAnsi="Times New Roman" w:cs="Times New Roman"/>
          <w:color w:val="000000" w:themeColor="text1"/>
          <w:sz w:val="28"/>
          <w:szCs w:val="28"/>
          <w:lang w:val="kk-KZ"/>
        </w:rPr>
        <w:t>зара бір бірінен ажырататын да қызмет атқарады. Мысалы, жат(-ыр) етістігінің архисемасы ─ заттың кеңістіктегі орналасу қалпы. Ал дифференциалды сема, керісінше, айырушы сема б</w:t>
      </w:r>
      <w:r w:rsidR="006B364C" w:rsidRPr="008C30D6">
        <w:rPr>
          <w:rFonts w:ascii="Times New Roman" w:hAnsi="Times New Roman" w:cs="Times New Roman"/>
          <w:color w:val="000000" w:themeColor="text1"/>
          <w:sz w:val="28"/>
          <w:szCs w:val="28"/>
          <w:lang w:val="kk-KZ"/>
        </w:rPr>
        <w:t>олып табылады да, бір топтағы сө</w:t>
      </w:r>
      <w:r w:rsidRPr="008C30D6">
        <w:rPr>
          <w:rFonts w:ascii="Times New Roman" w:hAnsi="Times New Roman" w:cs="Times New Roman"/>
          <w:color w:val="000000" w:themeColor="text1"/>
          <w:sz w:val="28"/>
          <w:szCs w:val="28"/>
          <w:lang w:val="kk-KZ"/>
        </w:rPr>
        <w:t>здерді бір-бірінен ерекшелендіріп, олардың жеке-жеке қолданылуына не</w:t>
      </w:r>
      <w:r w:rsidR="006B364C" w:rsidRPr="008C30D6">
        <w:rPr>
          <w:rFonts w:ascii="Times New Roman" w:hAnsi="Times New Roman" w:cs="Times New Roman"/>
          <w:color w:val="000000" w:themeColor="text1"/>
          <w:sz w:val="28"/>
          <w:szCs w:val="28"/>
          <w:lang w:val="kk-KZ"/>
        </w:rPr>
        <w:t>гіз болады. Қалып етістіктерін өзара ажыратып тұ</w:t>
      </w:r>
      <w:r w:rsidRPr="008C30D6">
        <w:rPr>
          <w:rFonts w:ascii="Times New Roman" w:hAnsi="Times New Roman" w:cs="Times New Roman"/>
          <w:color w:val="000000" w:themeColor="text1"/>
          <w:sz w:val="28"/>
          <w:szCs w:val="28"/>
          <w:lang w:val="kk-KZ"/>
        </w:rPr>
        <w:t>ратын дифференциалды сема олардың кеңістік</w:t>
      </w:r>
      <w:r w:rsidR="006B364C" w:rsidRPr="008C30D6">
        <w:rPr>
          <w:rFonts w:ascii="Times New Roman" w:hAnsi="Times New Roman" w:cs="Times New Roman"/>
          <w:color w:val="000000" w:themeColor="text1"/>
          <w:sz w:val="28"/>
          <w:szCs w:val="28"/>
          <w:lang w:val="kk-KZ"/>
        </w:rPr>
        <w:t>тегі орналасу қалпының алатын кө</w:t>
      </w:r>
      <w:r w:rsidRPr="008C30D6">
        <w:rPr>
          <w:rFonts w:ascii="Times New Roman" w:hAnsi="Times New Roman" w:cs="Times New Roman"/>
          <w:color w:val="000000" w:themeColor="text1"/>
          <w:sz w:val="28"/>
          <w:szCs w:val="28"/>
          <w:lang w:val="kk-KZ"/>
        </w:rPr>
        <w:t>лемімен неме</w:t>
      </w:r>
      <w:r w:rsidR="006B364C" w:rsidRPr="008C30D6">
        <w:rPr>
          <w:rFonts w:ascii="Times New Roman" w:hAnsi="Times New Roman" w:cs="Times New Roman"/>
          <w:color w:val="000000" w:themeColor="text1"/>
          <w:sz w:val="28"/>
          <w:szCs w:val="28"/>
          <w:lang w:val="kk-KZ"/>
        </w:rPr>
        <w:t>се кеңістіктің қандай мөлшерін ө</w:t>
      </w:r>
      <w:r w:rsidRPr="008C30D6">
        <w:rPr>
          <w:rFonts w:ascii="Times New Roman" w:hAnsi="Times New Roman" w:cs="Times New Roman"/>
          <w:color w:val="000000" w:themeColor="text1"/>
          <w:sz w:val="28"/>
          <w:szCs w:val="28"/>
          <w:lang w:val="kk-KZ"/>
        </w:rPr>
        <w:t>зіне тірек етуімен байланысты сема болып табылады. Мәселен, жату, отыру, тұру етістіктерінің дифференциалд</w:t>
      </w:r>
      <w:r w:rsidR="006B364C" w:rsidRPr="008C30D6">
        <w:rPr>
          <w:rFonts w:ascii="Times New Roman" w:hAnsi="Times New Roman" w:cs="Times New Roman"/>
          <w:color w:val="000000" w:themeColor="text1"/>
          <w:sz w:val="28"/>
          <w:szCs w:val="28"/>
          <w:lang w:val="kk-KZ"/>
        </w:rPr>
        <w:t>ы семалары: жату – кеңістікте кө</w:t>
      </w:r>
      <w:r w:rsidRPr="008C30D6">
        <w:rPr>
          <w:rFonts w:ascii="Times New Roman" w:hAnsi="Times New Roman" w:cs="Times New Roman"/>
          <w:color w:val="000000" w:themeColor="text1"/>
          <w:sz w:val="28"/>
          <w:szCs w:val="28"/>
          <w:lang w:val="kk-KZ"/>
        </w:rPr>
        <w:t>лде</w:t>
      </w:r>
      <w:r w:rsidR="006B364C" w:rsidRPr="008C30D6">
        <w:rPr>
          <w:rFonts w:ascii="Times New Roman" w:hAnsi="Times New Roman" w:cs="Times New Roman"/>
          <w:color w:val="000000" w:themeColor="text1"/>
          <w:sz w:val="28"/>
          <w:szCs w:val="28"/>
          <w:lang w:val="kk-KZ"/>
        </w:rPr>
        <w:t>неңінен орналасып, кеңістікті тұ</w:t>
      </w:r>
      <w:r w:rsidRPr="008C30D6">
        <w:rPr>
          <w:rFonts w:ascii="Times New Roman" w:hAnsi="Times New Roman" w:cs="Times New Roman"/>
          <w:color w:val="000000" w:themeColor="text1"/>
          <w:sz w:val="28"/>
          <w:szCs w:val="28"/>
          <w:lang w:val="kk-KZ"/>
        </w:rPr>
        <w:t>тасымен тірек ету; отыру – кеңістікте адамның және хайуана</w:t>
      </w:r>
      <w:r w:rsidR="006B364C" w:rsidRPr="008C30D6">
        <w:rPr>
          <w:rFonts w:ascii="Times New Roman" w:hAnsi="Times New Roman" w:cs="Times New Roman"/>
          <w:color w:val="000000" w:themeColor="text1"/>
          <w:sz w:val="28"/>
          <w:szCs w:val="28"/>
          <w:lang w:val="kk-KZ"/>
        </w:rPr>
        <w:t>ттардың денесінің белгілі бір бөлігін (құ</w:t>
      </w:r>
      <w:r w:rsidRPr="008C30D6">
        <w:rPr>
          <w:rFonts w:ascii="Times New Roman" w:hAnsi="Times New Roman" w:cs="Times New Roman"/>
          <w:color w:val="000000" w:themeColor="text1"/>
          <w:sz w:val="28"/>
          <w:szCs w:val="28"/>
          <w:lang w:val="kk-KZ"/>
        </w:rPr>
        <w:t>йрығын) тірек ете отырып, ті</w:t>
      </w:r>
      <w:r w:rsidR="006B364C" w:rsidRPr="008C30D6">
        <w:rPr>
          <w:rFonts w:ascii="Times New Roman" w:hAnsi="Times New Roman" w:cs="Times New Roman"/>
          <w:color w:val="000000" w:themeColor="text1"/>
          <w:sz w:val="28"/>
          <w:szCs w:val="28"/>
          <w:lang w:val="kk-KZ"/>
        </w:rPr>
        <w:t>гінен орналасу; тұру – барлық көлемінің ең кіші бө</w:t>
      </w:r>
      <w:r w:rsidRPr="008C30D6">
        <w:rPr>
          <w:rFonts w:ascii="Times New Roman" w:hAnsi="Times New Roman" w:cs="Times New Roman"/>
          <w:color w:val="000000" w:themeColor="text1"/>
          <w:sz w:val="28"/>
          <w:szCs w:val="28"/>
          <w:lang w:val="kk-KZ"/>
        </w:rPr>
        <w:t>лігін (мысалы, адам табаны) ғана тірек ете отырып, кеңістікте тігінен орналасу.</w:t>
      </w:r>
    </w:p>
    <w:p w14:paraId="71FC158C" w14:textId="6DE9912B"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Потенциалды сема деп таңбаланатын нысанның қосымша белгілерін білдірет</w:t>
      </w:r>
      <w:r w:rsidR="00CE6107" w:rsidRPr="008C30D6">
        <w:rPr>
          <w:rFonts w:ascii="Times New Roman" w:hAnsi="Times New Roman" w:cs="Times New Roman"/>
          <w:color w:val="000000" w:themeColor="text1"/>
          <w:sz w:val="28"/>
          <w:szCs w:val="28"/>
          <w:lang w:val="kk-KZ"/>
        </w:rPr>
        <w:t>ін мағыналық компонентті атайды</w:t>
      </w:r>
      <w:r w:rsidRPr="008C30D6">
        <w:rPr>
          <w:rFonts w:ascii="Times New Roman" w:hAnsi="Times New Roman" w:cs="Times New Roman"/>
          <w:color w:val="000000" w:themeColor="text1"/>
          <w:sz w:val="28"/>
          <w:szCs w:val="28"/>
          <w:lang w:val="kk-KZ"/>
        </w:rPr>
        <w:t>. Оның пайда болуы мағына түзуші барлық семалардың бірдей дәрежеде сөйлемде көріне бермеуімен түсіндіріледі. Ғылыми әдебиеттерде семаның бұл түрін атау үшін потенциалды сема, қосымша сема, салыстырушы сема сияқты терминдер қатар қолданылады. Жалпы алғанда, сөз мағынасын құрайтын семалардың ішінде бірінің жетекші, ал екіншісінің қосалқы қызмет атқаратыны зерттеушілер тарапынан мойындалған.</w:t>
      </w:r>
    </w:p>
    <w:p w14:paraId="6ED3947E" w14:textId="1FBAF553"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Мәтіндік қолданыс барысында көмекші немесе потенциалды сема белгілі бір контексте негізгі семаның қызметін атқарып, сол сөйленім аясында лексикалық мағынаны айқындаушы басты белгіге айнал</w:t>
      </w:r>
      <w:r w:rsidR="00DD202E" w:rsidRPr="008C30D6">
        <w:rPr>
          <w:rFonts w:ascii="Times New Roman" w:hAnsi="Times New Roman" w:cs="Times New Roman"/>
          <w:color w:val="000000" w:themeColor="text1"/>
          <w:sz w:val="28"/>
          <w:szCs w:val="28"/>
          <w:lang w:val="kk-KZ"/>
        </w:rPr>
        <w:t>уы мүмкін. Осыған байланысты В.Г. </w:t>
      </w:r>
      <w:r w:rsidRPr="008C30D6">
        <w:rPr>
          <w:rFonts w:ascii="Times New Roman" w:hAnsi="Times New Roman" w:cs="Times New Roman"/>
          <w:color w:val="000000" w:themeColor="text1"/>
          <w:sz w:val="28"/>
          <w:szCs w:val="28"/>
          <w:lang w:val="kk-KZ"/>
        </w:rPr>
        <w:t>Гак: «Коммуникативтік жағдаятқа тәуелді түрде (кең мағыналы контексте көрінуі мүмкін) сөздің семантикалық құрылымындағы кез келген сема актуалданып, алдыңғы қатарға шығып, сөйленім мазмұнының құрамына енуі ықтимал. Мұндай жағдайда сөйлеуші үшін мәні төмен өзге семалар коммуникативтік маңызын жоғалтып, екінші орынға ысырылып, тіпті сөздің семантикалық құрылымынан мүлде түсіп қалуы да мүмкін», – деп атап көрсетед</w:t>
      </w:r>
      <w:r w:rsidR="00CE6107" w:rsidRPr="008C30D6">
        <w:rPr>
          <w:rFonts w:ascii="Times New Roman" w:hAnsi="Times New Roman" w:cs="Times New Roman"/>
          <w:color w:val="000000" w:themeColor="text1"/>
          <w:sz w:val="28"/>
          <w:szCs w:val="28"/>
          <w:lang w:val="kk-KZ"/>
        </w:rPr>
        <w:t>і</w:t>
      </w:r>
      <w:r w:rsidR="00AF686B" w:rsidRPr="00AF686B">
        <w:rPr>
          <w:rFonts w:ascii="Times New Roman" w:hAnsi="Times New Roman" w:cs="Times New Roman"/>
          <w:color w:val="000000" w:themeColor="text1"/>
          <w:sz w:val="28"/>
          <w:szCs w:val="28"/>
          <w:lang w:val="kk-KZ"/>
        </w:rPr>
        <w:t>[93, 102]</w:t>
      </w:r>
      <w:r w:rsidR="00CE6107" w:rsidRPr="008C30D6">
        <w:rPr>
          <w:rFonts w:ascii="Times New Roman" w:hAnsi="Times New Roman" w:cs="Times New Roman"/>
          <w:color w:val="000000" w:themeColor="text1"/>
          <w:sz w:val="28"/>
          <w:szCs w:val="28"/>
          <w:lang w:val="kk-KZ"/>
        </w:rPr>
        <w:t>.</w:t>
      </w:r>
    </w:p>
    <w:p w14:paraId="0ABAC4D0" w14:textId="59251EF1"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Зерттеушілердің бір тобы семаның төртінші түрі ретінде интегралды семаны да көрсетіп жү</w:t>
      </w:r>
      <w:r w:rsidR="00CE6107" w:rsidRPr="008C30D6">
        <w:rPr>
          <w:rFonts w:ascii="Times New Roman" w:hAnsi="Times New Roman" w:cs="Times New Roman"/>
          <w:color w:val="000000" w:themeColor="text1"/>
          <w:sz w:val="28"/>
          <w:szCs w:val="28"/>
          <w:lang w:val="kk-KZ"/>
        </w:rPr>
        <w:t>р</w:t>
      </w:r>
      <w:r w:rsidRPr="008C30D6">
        <w:rPr>
          <w:rFonts w:ascii="Times New Roman" w:hAnsi="Times New Roman" w:cs="Times New Roman"/>
          <w:color w:val="000000" w:themeColor="text1"/>
          <w:sz w:val="28"/>
          <w:szCs w:val="28"/>
          <w:lang w:val="kk-KZ"/>
        </w:rPr>
        <w:t xml:space="preserve">.  </w:t>
      </w:r>
    </w:p>
    <w:p w14:paraId="48C80B83" w14:textId="07335E81"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Интегралды сема – семаға іштей толықтырулар жасайтын, ұғымды бе</w:t>
      </w:r>
      <w:r w:rsidR="00CE6107" w:rsidRPr="008C30D6">
        <w:rPr>
          <w:rFonts w:ascii="Times New Roman" w:hAnsi="Times New Roman" w:cs="Times New Roman"/>
          <w:color w:val="000000" w:themeColor="text1"/>
          <w:sz w:val="28"/>
          <w:szCs w:val="28"/>
          <w:lang w:val="kk-KZ"/>
        </w:rPr>
        <w:t>руді «аяқтайтын» сема.</w:t>
      </w:r>
    </w:p>
    <w:p w14:paraId="52923D2D" w14:textId="62BDE3FC"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Сөздің мағына бөлшектерінің (семаларының) арасында біреуі басым (доминаттық) сипатта болады. Ол сема сөз мағынасын қалыптастыруда шешуші </w:t>
      </w:r>
    </w:p>
    <w:p w14:paraId="4F41BF2A" w14:textId="77777777"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орын алады. Мысалы: қалып етістіктерінде:  </w:t>
      </w:r>
    </w:p>
    <w:p w14:paraId="0D788084" w14:textId="3BE44859" w:rsidR="006B364C" w:rsidRPr="008C30D6" w:rsidRDefault="006B364C" w:rsidP="00EE33CA">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1) заттың кеңістікте қозғалысқа қарама-қарсы қандай да бір не көлденең, не</w:t>
      </w:r>
      <w:r w:rsidR="00EE33CA"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тік қалыпта орналасуы;  </w:t>
      </w:r>
    </w:p>
    <w:p w14:paraId="62E70C10" w14:textId="77777777"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2) амал-әрекетті білдіру;  </w:t>
      </w:r>
    </w:p>
    <w:p w14:paraId="54C69FEC" w14:textId="77777777" w:rsidR="006B364C"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3) қозғалысты білдіру (жүр етістігіне қатысты);  </w:t>
      </w:r>
    </w:p>
    <w:p w14:paraId="556848AE" w14:textId="62F1FFF7" w:rsidR="00214A1E" w:rsidRPr="008C30D6" w:rsidRDefault="006B364C" w:rsidP="00A61E36">
      <w:pPr>
        <w:tabs>
          <w:tab w:val="left" w:pos="66"/>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4) созылыңқылықты білдіру семалары бар.</w:t>
      </w:r>
    </w:p>
    <w:p w14:paraId="1CB91367" w14:textId="196ED4AD" w:rsidR="00214A1E" w:rsidRPr="008C30D6" w:rsidRDefault="006B364C" w:rsidP="00A61E36">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Біздің айтпағымыз, санамалап көрсеткен жоғарыдағы семалардың ішінде қалыпты білдіру мен созылыңқылық сема қалып етістіктерінің мағыналық негізін (ядросын) қҧрайды. Сөздің мағыналық қҧрамында сема көп болған сайын ол сөздің тіркесімділік аясы кеңейеді және мағынасы жайылыңқы, көп мағыналық сипат алады.</w:t>
      </w:r>
    </w:p>
    <w:p w14:paraId="76518D0F" w14:textId="1C228310" w:rsidR="006B364C" w:rsidRDefault="006B364C" w:rsidP="0063766B">
      <w:pPr>
        <w:tabs>
          <w:tab w:val="left" w:pos="993"/>
        </w:tabs>
        <w:spacing w:after="0" w:line="240" w:lineRule="auto"/>
        <w:jc w:val="both"/>
        <w:rPr>
          <w:rFonts w:ascii="Times New Roman" w:hAnsi="Times New Roman" w:cs="Times New Roman"/>
          <w:b/>
          <w:color w:val="000000" w:themeColor="text1"/>
          <w:sz w:val="28"/>
          <w:szCs w:val="28"/>
          <w:lang w:val="kk-KZ"/>
        </w:rPr>
      </w:pPr>
    </w:p>
    <w:p w14:paraId="6CC787C4" w14:textId="77777777" w:rsidR="00986D08" w:rsidRPr="008C30D6" w:rsidRDefault="00986D08" w:rsidP="0063766B">
      <w:pPr>
        <w:tabs>
          <w:tab w:val="left" w:pos="993"/>
        </w:tabs>
        <w:spacing w:after="0" w:line="240" w:lineRule="auto"/>
        <w:jc w:val="both"/>
        <w:rPr>
          <w:rFonts w:ascii="Times New Roman" w:hAnsi="Times New Roman" w:cs="Times New Roman"/>
          <w:b/>
          <w:color w:val="000000" w:themeColor="text1"/>
          <w:sz w:val="28"/>
          <w:szCs w:val="28"/>
          <w:lang w:val="kk-KZ"/>
        </w:rPr>
      </w:pPr>
    </w:p>
    <w:p w14:paraId="0D254764" w14:textId="64201ACE" w:rsidR="008F24D7" w:rsidRPr="008C30D6" w:rsidRDefault="00F12970"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
          <w:color w:val="000000" w:themeColor="text1"/>
          <w:sz w:val="28"/>
          <w:szCs w:val="28"/>
          <w:lang w:val="kk-KZ"/>
        </w:rPr>
        <w:t>2.</w:t>
      </w:r>
      <w:r w:rsidR="008F24D7" w:rsidRPr="008C30D6">
        <w:rPr>
          <w:rFonts w:ascii="Times New Roman" w:hAnsi="Times New Roman" w:cs="Times New Roman"/>
          <w:b/>
          <w:color w:val="000000" w:themeColor="text1"/>
          <w:sz w:val="28"/>
          <w:szCs w:val="28"/>
          <w:lang w:val="kk-KZ"/>
        </w:rPr>
        <w:t>2</w:t>
      </w:r>
      <w:r w:rsidR="008F24D7" w:rsidRPr="008C30D6">
        <w:rPr>
          <w:rFonts w:ascii="Times New Roman" w:hAnsi="Times New Roman" w:cs="Times New Roman"/>
          <w:color w:val="000000" w:themeColor="text1"/>
          <w:sz w:val="28"/>
          <w:szCs w:val="28"/>
          <w:lang w:val="kk-KZ"/>
        </w:rPr>
        <w:t xml:space="preserve"> </w:t>
      </w:r>
      <w:r w:rsidR="008F24D7" w:rsidRPr="008C30D6">
        <w:rPr>
          <w:rFonts w:ascii="Times New Roman" w:hAnsi="Times New Roman" w:cs="Times New Roman"/>
          <w:sz w:val="28"/>
          <w:szCs w:val="28"/>
          <w:lang w:val="kk-KZ"/>
        </w:rPr>
        <w:t xml:space="preserve"> </w:t>
      </w:r>
      <w:r w:rsidR="008F24D7" w:rsidRPr="008C30D6">
        <w:rPr>
          <w:rFonts w:ascii="Times New Roman" w:hAnsi="Times New Roman" w:cs="Times New Roman"/>
          <w:b/>
          <w:color w:val="000000" w:themeColor="text1"/>
          <w:sz w:val="28"/>
          <w:szCs w:val="28"/>
          <w:lang w:val="kk-KZ"/>
        </w:rPr>
        <w:t>Қалып етістіктерінің тіркесімділігі</w:t>
      </w:r>
      <w:r w:rsidR="0079446F" w:rsidRPr="008C30D6">
        <w:rPr>
          <w:rFonts w:ascii="Times New Roman" w:hAnsi="Times New Roman" w:cs="Times New Roman"/>
          <w:b/>
          <w:color w:val="000000" w:themeColor="text1"/>
          <w:sz w:val="28"/>
          <w:szCs w:val="28"/>
          <w:lang w:val="kk-KZ"/>
        </w:rPr>
        <w:t xml:space="preserve"> (отыр, тұр, </w:t>
      </w:r>
      <w:r w:rsidR="004440D4" w:rsidRPr="008C30D6">
        <w:rPr>
          <w:rFonts w:ascii="Times New Roman" w:hAnsi="Times New Roman" w:cs="Times New Roman"/>
          <w:b/>
          <w:color w:val="000000" w:themeColor="text1"/>
          <w:sz w:val="28"/>
          <w:szCs w:val="28"/>
          <w:lang w:val="kk-KZ"/>
        </w:rPr>
        <w:t xml:space="preserve">жатыр, </w:t>
      </w:r>
      <w:r w:rsidR="0079446F" w:rsidRPr="008C30D6">
        <w:rPr>
          <w:rFonts w:ascii="Times New Roman" w:hAnsi="Times New Roman" w:cs="Times New Roman"/>
          <w:b/>
          <w:color w:val="000000" w:themeColor="text1"/>
          <w:sz w:val="28"/>
          <w:szCs w:val="28"/>
          <w:lang w:val="kk-KZ"/>
        </w:rPr>
        <w:t>жүр)</w:t>
      </w:r>
    </w:p>
    <w:p w14:paraId="5BF101BE" w14:textId="1D161E3B" w:rsidR="008F24D7" w:rsidRPr="008C30D6" w:rsidRDefault="008F24D7" w:rsidP="0063766B">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kk-KZ"/>
        </w:rPr>
        <w:t>Қалып етістіктернің түркі тілдер</w:t>
      </w:r>
      <w:r w:rsidR="00676E5F" w:rsidRPr="008C30D6">
        <w:rPr>
          <w:rFonts w:ascii="Times New Roman" w:eastAsia="Calibri" w:hAnsi="Times New Roman" w:cs="Times New Roman"/>
          <w:sz w:val="28"/>
          <w:szCs w:val="28"/>
          <w:lang w:val="kk-KZ"/>
        </w:rPr>
        <w:t>і</w:t>
      </w:r>
      <w:r w:rsidRPr="008C30D6">
        <w:rPr>
          <w:rFonts w:ascii="Times New Roman" w:eastAsia="Calibri" w:hAnsi="Times New Roman" w:cs="Times New Roman"/>
          <w:sz w:val="28"/>
          <w:szCs w:val="28"/>
          <w:lang w:val="kk-KZ"/>
        </w:rPr>
        <w:t>нің барлығында да қолданылуы-оның ерте кезден бері қолданылып келе жатқандығынан хабар береді. Бұл тезисті жазба ескерткіштер арқылы да дәлелдеуге болады, Орхон-Енисей жазба есткерткіштерінде «отыр» етістігі қолданылған. Мағынасы жағынан қазіргі «болу, отыру» сөздерімен мағыналас. Орхон-Енисей жазу ескерткіштерінде қалып етістіктерінң барлығы да қолданылған., бірақ олардың қаншалықты жиә қолданғанын, қимыл етістігі ретінде</w:t>
      </w:r>
      <w:r w:rsidR="0079446F" w:rsidRPr="008C30D6">
        <w:rPr>
          <w:rFonts w:ascii="Times New Roman" w:eastAsia="Calibri" w:hAnsi="Times New Roman" w:cs="Times New Roman"/>
          <w:sz w:val="28"/>
          <w:szCs w:val="28"/>
          <w:lang w:val="kk-KZ"/>
        </w:rPr>
        <w:t xml:space="preserve"> қандай мағына бергендігін, қалып етістігі қызметін қай дәрежеде өтекендігін анықтау қиын.</w:t>
      </w:r>
    </w:p>
    <w:p w14:paraId="689FCFC5" w14:textId="0E904564" w:rsidR="000C2CD7" w:rsidRPr="008C30D6" w:rsidRDefault="000C2CD7" w:rsidP="0063766B">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i/>
          <w:iCs/>
          <w:sz w:val="28"/>
          <w:szCs w:val="28"/>
          <w:lang w:val="kk-KZ"/>
        </w:rPr>
        <w:t>Жатыр, отыр, тұр</w:t>
      </w:r>
      <w:r w:rsidRPr="008C30D6">
        <w:rPr>
          <w:rFonts w:ascii="Times New Roman" w:eastAsia="Calibri" w:hAnsi="Times New Roman" w:cs="Times New Roman"/>
          <w:sz w:val="28"/>
          <w:szCs w:val="28"/>
          <w:lang w:val="kk-KZ"/>
        </w:rPr>
        <w:t xml:space="preserve"> қалып етістіктері толымды көмекші етістіктре қатарына жатады. Олар өз алдына жеке-дара қолданып, лексикалық мағынаға ие болумен қатар, көсемше тұлғасында келген негізгі етістіктермен тіркесіп, оларға грамматикалық мағына үстейтін</w:t>
      </w:r>
      <w:r w:rsidR="00E24539" w:rsidRPr="008C30D6">
        <w:rPr>
          <w:rFonts w:ascii="Times New Roman" w:eastAsia="Calibri" w:hAnsi="Times New Roman" w:cs="Times New Roman"/>
          <w:sz w:val="28"/>
          <w:szCs w:val="28"/>
          <w:lang w:val="kk-KZ"/>
        </w:rPr>
        <w:t xml:space="preserve"> </w:t>
      </w:r>
      <w:r w:rsidRPr="008C30D6">
        <w:rPr>
          <w:rFonts w:ascii="Times New Roman" w:eastAsia="Calibri" w:hAnsi="Times New Roman" w:cs="Times New Roman"/>
          <w:sz w:val="28"/>
          <w:szCs w:val="28"/>
          <w:lang w:val="kk-KZ"/>
        </w:rPr>
        <w:t xml:space="preserve">көмекшілік қызметт те атқара береді. </w:t>
      </w:r>
    </w:p>
    <w:p w14:paraId="3DBA7653" w14:textId="77777777" w:rsidR="00676E5F" w:rsidRPr="008C30D6" w:rsidRDefault="00676E5F" w:rsidP="0063766B">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i/>
          <w:iCs/>
          <w:sz w:val="28"/>
          <w:szCs w:val="28"/>
          <w:lang w:val="kk-KZ"/>
        </w:rPr>
        <w:t>Жатыр, отыр, тұр</w:t>
      </w:r>
      <w:r w:rsidRPr="008C30D6">
        <w:rPr>
          <w:rFonts w:ascii="Times New Roman" w:eastAsia="Calibri" w:hAnsi="Times New Roman" w:cs="Times New Roman"/>
          <w:sz w:val="28"/>
          <w:szCs w:val="28"/>
          <w:lang w:val="kk-KZ"/>
        </w:rPr>
        <w:t xml:space="preserve"> етістіктері қазақ тіліндегі толымды көмекші етістіктердің қатарына жатады. Бұл етістіктер дербес қолданыста жеке лексикалық мағынаға ие болумен қатар, көсемше тұлғасында келген негізгі етістіктермен тіркесіп, оларға әртүрлі грамматикалық мағыналар үстейтін көмекшілік қызмет те атқарады.</w:t>
      </w:r>
    </w:p>
    <w:p w14:paraId="355A2392" w14:textId="01E6A6D6" w:rsidR="00676E5F" w:rsidRPr="008C30D6" w:rsidRDefault="00676E5F" w:rsidP="0063766B">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kk-KZ"/>
        </w:rPr>
        <w:t>Ғылыми зерттеулерде қалып етістіктері негізінен грамматикалық мағына тұрғысынан қарастырылып келеді. Осы бағ</w:t>
      </w:r>
      <w:r w:rsidR="00DD202E" w:rsidRPr="008C30D6">
        <w:rPr>
          <w:rFonts w:ascii="Times New Roman" w:eastAsia="Calibri" w:hAnsi="Times New Roman" w:cs="Times New Roman"/>
          <w:sz w:val="28"/>
          <w:szCs w:val="28"/>
          <w:lang w:val="kk-KZ"/>
        </w:rPr>
        <w:t>ыттағы еңбектердің қатарында Қ. </w:t>
      </w:r>
      <w:r w:rsidRPr="008C30D6">
        <w:rPr>
          <w:rFonts w:ascii="Times New Roman" w:eastAsia="Calibri" w:hAnsi="Times New Roman" w:cs="Times New Roman"/>
          <w:sz w:val="28"/>
          <w:szCs w:val="28"/>
          <w:lang w:val="kk-KZ"/>
        </w:rPr>
        <w:t>Жұбановтың «Заметки о вспомогательных и слож</w:t>
      </w:r>
      <w:r w:rsidR="00DD202E" w:rsidRPr="008C30D6">
        <w:rPr>
          <w:rFonts w:ascii="Times New Roman" w:eastAsia="Calibri" w:hAnsi="Times New Roman" w:cs="Times New Roman"/>
          <w:sz w:val="28"/>
          <w:szCs w:val="28"/>
          <w:lang w:val="kk-KZ"/>
        </w:rPr>
        <w:t>ных глаголах» атты зерттеуі, С. </w:t>
      </w:r>
      <w:r w:rsidRPr="008C30D6">
        <w:rPr>
          <w:rFonts w:ascii="Times New Roman" w:eastAsia="Calibri" w:hAnsi="Times New Roman" w:cs="Times New Roman"/>
          <w:sz w:val="28"/>
          <w:szCs w:val="28"/>
          <w:lang w:val="kk-KZ"/>
        </w:rPr>
        <w:t>Аманжоловтың «Отыр және тұр етістіктерінің т</w:t>
      </w:r>
      <w:r w:rsidR="00DD202E" w:rsidRPr="008C30D6">
        <w:rPr>
          <w:rFonts w:ascii="Times New Roman" w:eastAsia="Calibri" w:hAnsi="Times New Roman" w:cs="Times New Roman"/>
          <w:sz w:val="28"/>
          <w:szCs w:val="28"/>
          <w:lang w:val="kk-KZ"/>
        </w:rPr>
        <w:t>арихы туралы этюд» мақаласы, Е. </w:t>
      </w:r>
      <w:r w:rsidRPr="008C30D6">
        <w:rPr>
          <w:rFonts w:ascii="Times New Roman" w:eastAsia="Calibri" w:hAnsi="Times New Roman" w:cs="Times New Roman"/>
          <w:sz w:val="28"/>
          <w:szCs w:val="28"/>
          <w:lang w:val="kk-KZ"/>
        </w:rPr>
        <w:t>Мамановтың «Вспомогательные глаголы</w:t>
      </w:r>
      <w:r w:rsidR="00CE6107" w:rsidRPr="008C30D6">
        <w:rPr>
          <w:rFonts w:ascii="Times New Roman" w:eastAsia="Calibri" w:hAnsi="Times New Roman" w:cs="Times New Roman"/>
          <w:sz w:val="28"/>
          <w:szCs w:val="28"/>
          <w:lang w:val="kk-KZ"/>
        </w:rPr>
        <w:t xml:space="preserve"> в казахском языке» атты еңбегі, </w:t>
      </w:r>
      <w:r w:rsidRPr="008C30D6">
        <w:rPr>
          <w:rFonts w:ascii="Times New Roman" w:eastAsia="Calibri" w:hAnsi="Times New Roman" w:cs="Times New Roman"/>
          <w:sz w:val="28"/>
          <w:szCs w:val="28"/>
          <w:lang w:val="kk-KZ"/>
        </w:rPr>
        <w:t>сондай-ақ Н. Оралбаеваның «Қазіргі қазақ тіліндегі етістіктің аналитикалық форманттары» монографиясы мен «Категория характера протекания действия» атты мақаласын атауға болады.</w:t>
      </w:r>
    </w:p>
    <w:p w14:paraId="5E137493" w14:textId="71A436C3" w:rsidR="00676E5F" w:rsidRPr="00AF686B" w:rsidRDefault="00676E5F" w:rsidP="0063766B">
      <w:pPr>
        <w:spacing w:after="0" w:line="240" w:lineRule="auto"/>
        <w:ind w:firstLine="567"/>
        <w:jc w:val="both"/>
        <w:rPr>
          <w:rFonts w:ascii="Times New Roman" w:eastAsia="Calibri" w:hAnsi="Times New Roman" w:cs="Times New Roman"/>
          <w:sz w:val="28"/>
          <w:szCs w:val="28"/>
          <w:lang w:val="kk-KZ"/>
        </w:rPr>
      </w:pPr>
      <w:r w:rsidRPr="008C30D6">
        <w:rPr>
          <w:rFonts w:ascii="Times New Roman" w:eastAsia="Calibri" w:hAnsi="Times New Roman" w:cs="Times New Roman"/>
          <w:sz w:val="28"/>
          <w:szCs w:val="28"/>
          <w:lang w:val="kk-KZ"/>
        </w:rPr>
        <w:t>Аталған зерттеулерде қалып етістіктерінің шақтық мағыналарды білдіруі және қимылдың жүзеге асу сипатын көрсететін грамматикалық формаларды жасауға қатысуы жан-жақты талданады. Ал олардың дербес лексикалық мағынасы мәселесі санаулы еңбектерде ғана сөз етіліп, ғылыми әдебиеттерде кең көлемде арнайы қарастырылмаған.</w:t>
      </w:r>
      <w:r w:rsidR="00AF686B" w:rsidRPr="00AF686B">
        <w:rPr>
          <w:rFonts w:ascii="Times New Roman" w:eastAsia="Calibri" w:hAnsi="Times New Roman" w:cs="Times New Roman"/>
          <w:sz w:val="28"/>
          <w:szCs w:val="28"/>
          <w:lang w:val="kk-KZ"/>
        </w:rPr>
        <w:t xml:space="preserve"> </w:t>
      </w:r>
      <w:r w:rsidR="00AF686B">
        <w:rPr>
          <w:rFonts w:ascii="Times New Roman" w:eastAsia="Calibri" w:hAnsi="Times New Roman" w:cs="Times New Roman"/>
          <w:sz w:val="28"/>
          <w:szCs w:val="28"/>
          <w:lang w:val="kk-KZ"/>
        </w:rPr>
        <w:t>Сонымен қатар, М.С. Жолшаеваның</w:t>
      </w:r>
      <w:r w:rsidR="00AF686B" w:rsidRPr="00AF686B">
        <w:rPr>
          <w:rFonts w:ascii="Times New Roman" w:eastAsia="Calibri" w:hAnsi="Times New Roman" w:cs="Times New Roman"/>
          <w:sz w:val="28"/>
          <w:szCs w:val="28"/>
          <w:lang w:val="kk-KZ"/>
        </w:rPr>
        <w:t xml:space="preserve"> </w:t>
      </w:r>
      <w:r w:rsidR="00AF686B">
        <w:rPr>
          <w:rFonts w:ascii="Times New Roman" w:eastAsia="Calibri" w:hAnsi="Times New Roman" w:cs="Times New Roman"/>
          <w:sz w:val="28"/>
          <w:szCs w:val="28"/>
          <w:lang w:val="kk-KZ"/>
        </w:rPr>
        <w:t>[111</w:t>
      </w:r>
      <w:r w:rsidR="00AF686B" w:rsidRPr="00AF686B">
        <w:rPr>
          <w:rFonts w:ascii="Times New Roman" w:eastAsia="Calibri" w:hAnsi="Times New Roman" w:cs="Times New Roman"/>
          <w:sz w:val="28"/>
          <w:szCs w:val="28"/>
          <w:lang w:val="kk-KZ"/>
        </w:rPr>
        <w:t>]</w:t>
      </w:r>
      <w:r w:rsidR="00AF686B">
        <w:rPr>
          <w:rFonts w:ascii="Times New Roman" w:eastAsia="Calibri" w:hAnsi="Times New Roman" w:cs="Times New Roman"/>
          <w:sz w:val="28"/>
          <w:szCs w:val="28"/>
          <w:lang w:val="kk-KZ"/>
        </w:rPr>
        <w:t xml:space="preserve"> </w:t>
      </w:r>
      <w:r w:rsidR="00AF686B">
        <w:rPr>
          <w:rFonts w:ascii="Times New Roman" w:eastAsia="Calibri" w:hAnsi="Times New Roman" w:cs="Times New Roman"/>
          <w:sz w:val="28"/>
          <w:szCs w:val="28"/>
          <w:lang w:val="kk-KZ"/>
        </w:rPr>
        <w:lastRenderedPageBreak/>
        <w:t>«Етістіктердің семантикалық және функционалды варианнттылығы» атты еібегін атап өтуге болады.</w:t>
      </w:r>
    </w:p>
    <w:p w14:paraId="21D6517F" w14:textId="6A9B9025" w:rsidR="00E52374" w:rsidRPr="008C30D6" w:rsidRDefault="00E24539" w:rsidP="0063766B">
      <w:pPr>
        <w:tabs>
          <w:tab w:val="left" w:pos="993"/>
        </w:tabs>
        <w:spacing w:after="0" w:line="240" w:lineRule="auto"/>
        <w:ind w:firstLine="567"/>
        <w:jc w:val="both"/>
        <w:rPr>
          <w:rFonts w:ascii="Times New Roman" w:hAnsi="Times New Roman" w:cs="Times New Roman"/>
          <w:color w:val="FF0000"/>
          <w:sz w:val="28"/>
          <w:szCs w:val="28"/>
          <w:lang w:val="kk-KZ"/>
        </w:rPr>
      </w:pPr>
      <w:r w:rsidRPr="008C30D6">
        <w:rPr>
          <w:rFonts w:ascii="Times New Roman" w:hAnsi="Times New Roman" w:cs="Times New Roman"/>
          <w:bCs/>
          <w:i/>
          <w:iCs/>
          <w:sz w:val="28"/>
          <w:szCs w:val="28"/>
          <w:lang w:val="kk-KZ"/>
        </w:rPr>
        <w:t>Жат(-ыр) етістігінің лексика-семантикалық сипаты.</w:t>
      </w:r>
      <w:r w:rsidRPr="008C30D6">
        <w:rPr>
          <w:rFonts w:ascii="Times New Roman" w:hAnsi="Times New Roman" w:cs="Times New Roman"/>
          <w:sz w:val="28"/>
          <w:szCs w:val="28"/>
          <w:lang w:val="kk-KZ"/>
        </w:rPr>
        <w:t xml:space="preserve"> Қазақ тілінде кең қолданысқа ие әрі негізгі етістік, әрі көмекші етістік қызметін қатар атқаратын жат(-ыр) етістігінің көмекшілік қызметі «Қазақ тілінің он томдық түсіндірме сөздігінде» былайша сипатталады: ол негізгі етістік білдіретін қимылдың мезгілдік сипатын нақтылап, күрделі етістік құрамында жұмсалатын тілдік бірлік ретінде</w:t>
      </w:r>
      <w:r w:rsidR="00CE6107" w:rsidRPr="008C30D6">
        <w:rPr>
          <w:rFonts w:ascii="Times New Roman" w:hAnsi="Times New Roman" w:cs="Times New Roman"/>
          <w:sz w:val="28"/>
          <w:szCs w:val="28"/>
          <w:lang w:val="kk-KZ"/>
        </w:rPr>
        <w:t xml:space="preserve"> түсіндіріледі</w:t>
      </w:r>
      <w:r w:rsidRPr="008C30D6">
        <w:rPr>
          <w:rFonts w:ascii="Times New Roman" w:hAnsi="Times New Roman" w:cs="Times New Roman"/>
          <w:sz w:val="28"/>
          <w:szCs w:val="28"/>
          <w:lang w:val="kk-KZ"/>
        </w:rPr>
        <w:t xml:space="preserve">. Бұл етістіктің жетекші етістіктермен тіркесу арқылы әртүрлі грамматикалық мағыналарды үстейтіні күмән тудырмайды. Алайда, ең алдымен, жат(-ыр) </w:t>
      </w:r>
      <w:r w:rsidR="0030544B" w:rsidRPr="008C30D6">
        <w:rPr>
          <w:rFonts w:ascii="Times New Roman" w:hAnsi="Times New Roman" w:cs="Times New Roman"/>
          <w:color w:val="000000" w:themeColor="text1"/>
          <w:sz w:val="28"/>
          <w:szCs w:val="28"/>
          <w:lang w:val="kk-KZ"/>
        </w:rPr>
        <w:t>–</w:t>
      </w:r>
      <w:r w:rsidRPr="008C30D6">
        <w:rPr>
          <w:rFonts w:ascii="Times New Roman" w:hAnsi="Times New Roman" w:cs="Times New Roman"/>
          <w:sz w:val="28"/>
          <w:szCs w:val="28"/>
          <w:lang w:val="kk-KZ"/>
        </w:rPr>
        <w:t xml:space="preserve"> өзіндік лексикалық мағынасы бар, қимылдың қалпын, күйін білдіретін дербес етістік екені назардан тыс қалмауы тиіс. Қалып етістіктері қатарында бұл етістік тұлғалық тұрғыдан </w:t>
      </w:r>
      <w:r w:rsidRPr="008C30D6">
        <w:rPr>
          <w:rFonts w:ascii="Times New Roman" w:hAnsi="Times New Roman" w:cs="Times New Roman"/>
          <w:i/>
          <w:sz w:val="28"/>
          <w:szCs w:val="28"/>
          <w:lang w:val="kk-KZ"/>
        </w:rPr>
        <w:t>жат</w:t>
      </w:r>
      <w:r w:rsidRPr="008C30D6">
        <w:rPr>
          <w:rFonts w:ascii="Times New Roman" w:hAnsi="Times New Roman" w:cs="Times New Roman"/>
          <w:sz w:val="28"/>
          <w:szCs w:val="28"/>
          <w:lang w:val="kk-KZ"/>
        </w:rPr>
        <w:t xml:space="preserve"> түбірі мен </w:t>
      </w:r>
      <w:r w:rsidR="0030544B" w:rsidRPr="008C30D6">
        <w:rPr>
          <w:rFonts w:ascii="Times New Roman" w:hAnsi="Times New Roman" w:cs="Times New Roman"/>
          <w:i/>
          <w:sz w:val="28"/>
          <w:szCs w:val="28"/>
          <w:lang w:val="kk-KZ"/>
        </w:rPr>
        <w:t>-</w:t>
      </w:r>
      <w:r w:rsidRPr="008C30D6">
        <w:rPr>
          <w:rFonts w:ascii="Times New Roman" w:hAnsi="Times New Roman" w:cs="Times New Roman"/>
          <w:i/>
          <w:sz w:val="28"/>
          <w:szCs w:val="28"/>
          <w:lang w:val="kk-KZ"/>
        </w:rPr>
        <w:t>ыр</w:t>
      </w:r>
      <w:r w:rsidRPr="008C30D6">
        <w:rPr>
          <w:rFonts w:ascii="Times New Roman" w:hAnsi="Times New Roman" w:cs="Times New Roman"/>
          <w:sz w:val="28"/>
          <w:szCs w:val="28"/>
          <w:lang w:val="kk-KZ"/>
        </w:rPr>
        <w:t xml:space="preserve"> қосымшасының бірігуі арқылы жасалған.</w:t>
      </w:r>
    </w:p>
    <w:p w14:paraId="1E0FB4D5" w14:textId="12B7EE81"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Он томдық түсіндірме сөздікте </w:t>
      </w:r>
      <w:r w:rsidRPr="008C30D6">
        <w:rPr>
          <w:rFonts w:ascii="Times New Roman" w:hAnsi="Times New Roman" w:cs="Times New Roman"/>
          <w:i/>
          <w:color w:val="000000" w:themeColor="text1"/>
          <w:sz w:val="28"/>
          <w:szCs w:val="28"/>
          <w:lang w:val="kk-KZ"/>
        </w:rPr>
        <w:t xml:space="preserve">жат </w:t>
      </w:r>
      <w:r w:rsidRPr="008C30D6">
        <w:rPr>
          <w:rFonts w:ascii="Times New Roman" w:hAnsi="Times New Roman" w:cs="Times New Roman"/>
          <w:color w:val="000000" w:themeColor="text1"/>
          <w:sz w:val="28"/>
          <w:szCs w:val="28"/>
          <w:lang w:val="kk-KZ"/>
        </w:rPr>
        <w:t xml:space="preserve">етістігінің мынадай мағыналарда жұмсалатындығы көрсетілген:  </w:t>
      </w:r>
    </w:p>
    <w:p w14:paraId="18B615BB" w14:textId="00B0E6AE" w:rsidR="00E24539" w:rsidRPr="008C30D6" w:rsidRDefault="00E24539" w:rsidP="006A124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1) адамның, жан-жануардың не бір заттың </w:t>
      </w:r>
      <w:r w:rsidR="00986D08">
        <w:rPr>
          <w:rFonts w:ascii="Times New Roman" w:hAnsi="Times New Roman" w:cs="Times New Roman"/>
          <w:color w:val="000000" w:themeColor="text1"/>
          <w:sz w:val="28"/>
          <w:szCs w:val="28"/>
          <w:lang w:val="kk-KZ"/>
        </w:rPr>
        <w:t>ү</w:t>
      </w:r>
      <w:r w:rsidRPr="008C30D6">
        <w:rPr>
          <w:rFonts w:ascii="Times New Roman" w:hAnsi="Times New Roman" w:cs="Times New Roman"/>
          <w:color w:val="000000" w:themeColor="text1"/>
          <w:sz w:val="28"/>
          <w:szCs w:val="28"/>
          <w:lang w:val="kk-KZ"/>
        </w:rPr>
        <w:t>стіне шалқасынан, етпетінен,</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қырынан қисайып сұлап, дененің горизонтальды қалыпта болуы; </w:t>
      </w:r>
    </w:p>
    <w:p w14:paraId="1C6C777C" w14:textId="01EF99DA"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2) түнгі не күндізгі ұйқыға кірісуі;  </w:t>
      </w:r>
    </w:p>
    <w:p w14:paraId="08308DA4" w14:textId="77777777"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3) белгілі бір жерде бір нәрсенің болуы;  </w:t>
      </w:r>
    </w:p>
    <w:p w14:paraId="49B68BE4" w14:textId="77777777"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4) бір нәрсеге қатысты, тиісті болу;  </w:t>
      </w:r>
    </w:p>
    <w:p w14:paraId="7B219652" w14:textId="7191FE9F"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5) күрделі етістік құрамында кө</w:t>
      </w:r>
      <w:r w:rsidR="00CE6107" w:rsidRPr="008C30D6">
        <w:rPr>
          <w:rFonts w:ascii="Times New Roman" w:hAnsi="Times New Roman" w:cs="Times New Roman"/>
          <w:color w:val="000000" w:themeColor="text1"/>
          <w:sz w:val="28"/>
          <w:szCs w:val="28"/>
          <w:lang w:val="kk-KZ"/>
        </w:rPr>
        <w:t>мекшілік қызмет атқарады.</w:t>
      </w:r>
    </w:p>
    <w:p w14:paraId="5290C897" w14:textId="64F7D752"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әдеби тілінің он бес томдық тҥсіндірме сөздігінде де осы мағыналар </w:t>
      </w:r>
    </w:p>
    <w:p w14:paraId="7EC2AB7E" w14:textId="7798DE03" w:rsidR="00E52374" w:rsidRPr="008C30D6" w:rsidRDefault="006A124B" w:rsidP="006A124B">
      <w:pPr>
        <w:tabs>
          <w:tab w:val="left" w:pos="993"/>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w:t>
      </w:r>
      <w:r w:rsidR="00CE6107" w:rsidRPr="008C30D6">
        <w:rPr>
          <w:rFonts w:ascii="Times New Roman" w:hAnsi="Times New Roman" w:cs="Times New Roman"/>
          <w:color w:val="000000" w:themeColor="text1"/>
          <w:sz w:val="28"/>
          <w:szCs w:val="28"/>
          <w:lang w:val="kk-KZ"/>
        </w:rPr>
        <w:t>ерілген.</w:t>
      </w:r>
    </w:p>
    <w:p w14:paraId="05CE425D" w14:textId="3E8A23AC" w:rsidR="00E52374" w:rsidRPr="008C30D6" w:rsidRDefault="00E24539" w:rsidP="0063766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Кө</w:t>
      </w:r>
      <w:r w:rsidR="00676E5F" w:rsidRPr="008C30D6">
        <w:rPr>
          <w:rFonts w:ascii="Times New Roman" w:hAnsi="Times New Roman" w:cs="Times New Roman"/>
          <w:color w:val="000000" w:themeColor="text1"/>
          <w:sz w:val="28"/>
          <w:szCs w:val="28"/>
          <w:lang w:val="kk-KZ"/>
        </w:rPr>
        <w:t>мекшілік қызметіне тоқталмас бұ</w:t>
      </w:r>
      <w:r w:rsidRPr="008C30D6">
        <w:rPr>
          <w:rFonts w:ascii="Times New Roman" w:hAnsi="Times New Roman" w:cs="Times New Roman"/>
          <w:color w:val="000000" w:themeColor="text1"/>
          <w:sz w:val="28"/>
          <w:szCs w:val="28"/>
          <w:lang w:val="kk-KZ"/>
        </w:rPr>
        <w:t>рын, ең алдымен жат(-ыр) етістігінің семантикалық құрамын анықтап алған жөн. Компоненттік талдау негізінде аталған етістіктің жоғарыда көрсетілген мағыналардан басқа мынадай да мағыналарда қолданылатындығы анықталды: – бір жерде ұзақ тұрақтау, қоныс, мекен ету; – жыныстық қатынаста болу; – қону, түнеп шығу; – жерлену; – бағалауыштық мағына; – созылыңқы әрекет. Тұтастай жинақтағанда, жат</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(-ыр) етістігінің семантикалық құрамы төмендегідей болып келеді:</w:t>
      </w:r>
    </w:p>
    <w:p w14:paraId="1D4C1A41" w14:textId="2F3331EB" w:rsidR="00E24539" w:rsidRPr="008C30D6" w:rsidRDefault="00E24539" w:rsidP="0063766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1. </w:t>
      </w:r>
      <w:r w:rsidRPr="008C30D6">
        <w:rPr>
          <w:rFonts w:ascii="Times New Roman" w:hAnsi="Times New Roman" w:cs="Times New Roman"/>
          <w:bCs/>
          <w:i/>
          <w:iCs/>
          <w:color w:val="000000" w:themeColor="text1"/>
          <w:sz w:val="28"/>
          <w:szCs w:val="28"/>
          <w:lang w:val="kk-KZ"/>
        </w:rPr>
        <w:t>Қалып (статив, қозғалыссыздық).</w:t>
      </w:r>
      <w:r w:rsidRPr="008C30D6">
        <w:rPr>
          <w:rFonts w:ascii="Times New Roman" w:hAnsi="Times New Roman" w:cs="Times New Roman"/>
          <w:color w:val="000000" w:themeColor="text1"/>
          <w:sz w:val="28"/>
          <w:szCs w:val="28"/>
          <w:lang w:val="kk-KZ"/>
        </w:rPr>
        <w:t xml:space="preserve"> Кеңістікте адамның, басқа да жанды/жансыз нәрсенің қимылға қарсы қозғалмай бір күйде, көлденеңінен созыла орналасу қалпын білдіретін негізгі мағынасы, архисема: </w:t>
      </w:r>
      <w:r w:rsidR="006A124B">
        <w:rPr>
          <w:rFonts w:ascii="Times New Roman" w:hAnsi="Times New Roman" w:cs="Times New Roman"/>
          <w:color w:val="000000" w:themeColor="text1"/>
          <w:sz w:val="28"/>
          <w:szCs w:val="28"/>
          <w:lang w:val="kk-KZ"/>
        </w:rPr>
        <w:t>б</w:t>
      </w:r>
      <w:r w:rsidRPr="008C30D6">
        <w:rPr>
          <w:rFonts w:ascii="Times New Roman" w:hAnsi="Times New Roman" w:cs="Times New Roman"/>
          <w:color w:val="000000" w:themeColor="text1"/>
          <w:sz w:val="28"/>
          <w:szCs w:val="28"/>
          <w:lang w:val="kk-KZ"/>
        </w:rPr>
        <w:t>ір-бірден алып, тізелей отырып, қамыс сындыра бастады. Түбі үйде, басы шұбатылып далада, есік алдында жатыр (М.</w:t>
      </w:r>
      <w:r w:rsidR="006A124B">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Мағауин); </w:t>
      </w:r>
      <w:r w:rsidR="006A124B">
        <w:rPr>
          <w:rFonts w:ascii="Times New Roman" w:hAnsi="Times New Roman" w:cs="Times New Roman"/>
          <w:color w:val="000000" w:themeColor="text1"/>
          <w:sz w:val="28"/>
          <w:szCs w:val="28"/>
          <w:lang w:val="kk-KZ"/>
        </w:rPr>
        <w:t>с</w:t>
      </w:r>
      <w:r w:rsidRPr="008C30D6">
        <w:rPr>
          <w:rFonts w:ascii="Times New Roman" w:hAnsi="Times New Roman" w:cs="Times New Roman"/>
          <w:color w:val="000000" w:themeColor="text1"/>
          <w:sz w:val="28"/>
          <w:szCs w:val="28"/>
          <w:lang w:val="kk-KZ"/>
        </w:rPr>
        <w:t>ап-сары бауыр жүндері әлде сумен, әлде Төленің көз жасымен шылана ұйпалақтанған, қимылсыз, созылып жатыр (М.</w:t>
      </w:r>
      <w:r w:rsidR="006A124B">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Мағауин).</w:t>
      </w:r>
    </w:p>
    <w:p w14:paraId="54D49DC9" w14:textId="61759109" w:rsidR="00E52374"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2. </w:t>
      </w:r>
      <w:r w:rsidRPr="008C30D6">
        <w:rPr>
          <w:rFonts w:ascii="Times New Roman" w:hAnsi="Times New Roman" w:cs="Times New Roman"/>
          <w:bCs/>
          <w:i/>
          <w:iCs/>
          <w:color w:val="000000" w:themeColor="text1"/>
          <w:sz w:val="28"/>
          <w:szCs w:val="28"/>
          <w:lang w:val="kk-KZ"/>
        </w:rPr>
        <w:t>Бар, болу.</w:t>
      </w:r>
      <w:r w:rsidRPr="008C30D6">
        <w:rPr>
          <w:rFonts w:ascii="Times New Roman" w:hAnsi="Times New Roman" w:cs="Times New Roman"/>
          <w:b/>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Кеңістіктегі орынды, мекенді нақты білдіретін, көрсететін сөздермен және мән, сыр, ой, идея т.б. абстрактылы зат есімдерімен тіркескенде жатыр қалып етістігінің «бар, болу» потенциалды семасы актуалданады: Аяқ астында қаншама су жатыр. Ай жатып іш, жыл жатып іш (М.</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Мағауин); </w:t>
      </w:r>
      <w:r w:rsidR="006A124B">
        <w:rPr>
          <w:rFonts w:ascii="Times New Roman" w:hAnsi="Times New Roman" w:cs="Times New Roman"/>
          <w:color w:val="000000" w:themeColor="text1"/>
          <w:sz w:val="28"/>
          <w:szCs w:val="28"/>
          <w:lang w:val="kk-KZ"/>
        </w:rPr>
        <w:t>ж</w:t>
      </w:r>
      <w:r w:rsidRPr="008C30D6">
        <w:rPr>
          <w:rFonts w:ascii="Times New Roman" w:hAnsi="Times New Roman" w:cs="Times New Roman"/>
          <w:color w:val="000000" w:themeColor="text1"/>
          <w:sz w:val="28"/>
          <w:szCs w:val="28"/>
          <w:lang w:val="kk-KZ"/>
        </w:rPr>
        <w:t>ылқы тебіндеп, ойыла көгерген қалың шалғынға бата түскен із ғана жатыр (М.</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Мағауин); Бұл сөздің астында үлкен мән жатыр («Ақжол»); </w:t>
      </w:r>
      <w:r w:rsidR="006A124B">
        <w:rPr>
          <w:rFonts w:ascii="Times New Roman" w:hAnsi="Times New Roman" w:cs="Times New Roman"/>
          <w:color w:val="000000" w:themeColor="text1"/>
          <w:sz w:val="28"/>
          <w:szCs w:val="28"/>
          <w:lang w:val="kk-KZ"/>
        </w:rPr>
        <w:t>м</w:t>
      </w:r>
      <w:r w:rsidRPr="008C30D6">
        <w:rPr>
          <w:rFonts w:ascii="Times New Roman" w:hAnsi="Times New Roman" w:cs="Times New Roman"/>
          <w:color w:val="000000" w:themeColor="text1"/>
          <w:sz w:val="28"/>
          <w:szCs w:val="28"/>
          <w:lang w:val="kk-KZ"/>
        </w:rPr>
        <w:t>енің алдымда бір ғана жол жатыр (Қ.</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Жұмаділов);</w:t>
      </w:r>
    </w:p>
    <w:p w14:paraId="402DE39B" w14:textId="46597653" w:rsidR="00E24539" w:rsidRPr="008C30D6" w:rsidRDefault="00E2453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3. </w:t>
      </w:r>
      <w:r w:rsidRPr="008C30D6">
        <w:rPr>
          <w:rFonts w:ascii="Times New Roman" w:hAnsi="Times New Roman" w:cs="Times New Roman"/>
          <w:bCs/>
          <w:i/>
          <w:iCs/>
          <w:color w:val="000000" w:themeColor="text1"/>
          <w:sz w:val="28"/>
          <w:szCs w:val="28"/>
          <w:lang w:val="kk-KZ"/>
        </w:rPr>
        <w:t>Бір жерде ұзақ болу, қоныстану (тұру).</w:t>
      </w:r>
      <w:r w:rsidRPr="008C30D6">
        <w:rPr>
          <w:rFonts w:ascii="Times New Roman" w:hAnsi="Times New Roman" w:cs="Times New Roman"/>
          <w:color w:val="000000" w:themeColor="text1"/>
          <w:sz w:val="28"/>
          <w:szCs w:val="28"/>
          <w:lang w:val="kk-KZ"/>
        </w:rPr>
        <w:t xml:space="preserve"> Бұл да жат</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(-ыр) етістігінің бойындағы потенциалды сема болып табылады және мекендік мағынаны білдіретін сөздермен тіркесіп келгенде, сондай-ақ белгілі бір уақыт бӛлігін, «кесіндісін» білдіретін мезгіл мәнді апта, ай, жыл, күн сөздерімен келгенде </w:t>
      </w:r>
      <w:r w:rsidRPr="008C30D6">
        <w:rPr>
          <w:rFonts w:ascii="Times New Roman" w:hAnsi="Times New Roman" w:cs="Times New Roman"/>
          <w:color w:val="000000" w:themeColor="text1"/>
          <w:sz w:val="28"/>
          <w:szCs w:val="28"/>
        </w:rPr>
        <w:sym w:font="Symbol" w:char="F0A2"/>
      </w:r>
      <w:r w:rsidRPr="008C30D6">
        <w:rPr>
          <w:rFonts w:ascii="Times New Roman" w:hAnsi="Times New Roman" w:cs="Times New Roman"/>
          <w:color w:val="000000" w:themeColor="text1"/>
          <w:sz w:val="28"/>
          <w:szCs w:val="28"/>
          <w:lang w:val="kk-KZ"/>
        </w:rPr>
        <w:t>бір жерде ұзақ болу</w:t>
      </w:r>
      <w:r w:rsidRPr="008C30D6">
        <w:rPr>
          <w:rFonts w:ascii="Times New Roman" w:hAnsi="Times New Roman" w:cs="Times New Roman"/>
          <w:color w:val="000000" w:themeColor="text1"/>
          <w:sz w:val="28"/>
          <w:szCs w:val="28"/>
        </w:rPr>
        <w:sym w:font="Symbol" w:char="F0A2"/>
      </w:r>
      <w:r w:rsidRPr="008C30D6">
        <w:rPr>
          <w:rFonts w:ascii="Times New Roman" w:hAnsi="Times New Roman" w:cs="Times New Roman"/>
          <w:color w:val="000000" w:themeColor="text1"/>
          <w:sz w:val="28"/>
          <w:szCs w:val="28"/>
          <w:lang w:val="kk-KZ"/>
        </w:rPr>
        <w:t xml:space="preserve"> семасы актуалданады: </w:t>
      </w:r>
      <w:r w:rsidR="006A124B" w:rsidRPr="008C30D6">
        <w:rPr>
          <w:rFonts w:ascii="Times New Roman" w:hAnsi="Times New Roman" w:cs="Times New Roman"/>
          <w:color w:val="000000" w:themeColor="text1"/>
          <w:sz w:val="28"/>
          <w:szCs w:val="28"/>
          <w:lang w:val="kk-KZ"/>
        </w:rPr>
        <w:t xml:space="preserve">әуелде </w:t>
      </w:r>
      <w:r w:rsidRPr="008C30D6">
        <w:rPr>
          <w:rFonts w:ascii="Times New Roman" w:hAnsi="Times New Roman" w:cs="Times New Roman"/>
          <w:color w:val="000000" w:themeColor="text1"/>
          <w:sz w:val="28"/>
          <w:szCs w:val="28"/>
          <w:lang w:val="kk-KZ"/>
        </w:rPr>
        <w:t>апта бойы өзінің қысқы күркесінде жатқан. Бәлкім, жаз шыққанша жатар еді (М.</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Мағауин);</w:t>
      </w:r>
    </w:p>
    <w:p w14:paraId="2CEFC567" w14:textId="77777777" w:rsidR="009B4184" w:rsidRPr="008C30D6" w:rsidRDefault="009B4184" w:rsidP="0063766B">
      <w:pPr>
        <w:tabs>
          <w:tab w:val="left" w:pos="0"/>
        </w:tabs>
        <w:spacing w:after="0" w:line="240" w:lineRule="auto"/>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М.Мағауин); Ай бойы, жыл бойы ж а т а алмайсың бұл жерде? (М.Мағауин). </w:t>
      </w:r>
    </w:p>
    <w:p w14:paraId="5A0FEB76" w14:textId="5B34DD0F" w:rsidR="009B4184" w:rsidRPr="008C30D6" w:rsidRDefault="009B4184" w:rsidP="0063766B">
      <w:pPr>
        <w:tabs>
          <w:tab w:val="left" w:pos="0"/>
        </w:tabs>
        <w:spacing w:after="0" w:line="240" w:lineRule="auto"/>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ab/>
      </w:r>
      <w:r w:rsidRPr="008C30D6">
        <w:rPr>
          <w:rFonts w:ascii="Times New Roman" w:hAnsi="Times New Roman" w:cs="Times New Roman"/>
          <w:bCs/>
          <w:i/>
          <w:iCs/>
          <w:color w:val="000000" w:themeColor="text1"/>
          <w:sz w:val="28"/>
          <w:szCs w:val="28"/>
          <w:lang w:val="kk-KZ"/>
        </w:rPr>
        <w:t>4. Жерлену.</w:t>
      </w:r>
      <w:r w:rsidRPr="008C30D6">
        <w:rPr>
          <w:rFonts w:ascii="Times New Roman" w:hAnsi="Times New Roman" w:cs="Times New Roman"/>
          <w:color w:val="000000" w:themeColor="text1"/>
          <w:sz w:val="28"/>
          <w:szCs w:val="28"/>
          <w:lang w:val="kk-KZ"/>
        </w:rPr>
        <w:t xml:space="preserve"> Бұл потенциалды сема синтагмада осы мағынамен тікелей немесе жанама тҥрде байланыста болатын лексемамен және мекендік мәнді білдіретін сөз міндетті тҥрде болғанда ғана көрінеді: «Көкөзекте» туған оның денесі қазір Сталинград түбінде</w:t>
      </w:r>
      <w:r w:rsidR="00676E5F" w:rsidRPr="008C30D6">
        <w:rPr>
          <w:rFonts w:ascii="Times New Roman" w:hAnsi="Times New Roman" w:cs="Times New Roman"/>
          <w:color w:val="000000" w:themeColor="text1"/>
          <w:sz w:val="28"/>
          <w:szCs w:val="28"/>
          <w:lang w:val="kk-KZ"/>
        </w:rPr>
        <w:t xml:space="preserve"> жатыр (Қ.</w:t>
      </w:r>
      <w:r w:rsidR="0030544B" w:rsidRPr="008C30D6">
        <w:rPr>
          <w:rFonts w:ascii="Times New Roman" w:hAnsi="Times New Roman" w:cs="Times New Roman"/>
          <w:color w:val="000000" w:themeColor="text1"/>
          <w:sz w:val="28"/>
          <w:szCs w:val="28"/>
          <w:lang w:val="kk-KZ"/>
        </w:rPr>
        <w:t> </w:t>
      </w:r>
      <w:r w:rsidR="00676E5F" w:rsidRPr="008C30D6">
        <w:rPr>
          <w:rFonts w:ascii="Times New Roman" w:hAnsi="Times New Roman" w:cs="Times New Roman"/>
          <w:color w:val="000000" w:themeColor="text1"/>
          <w:sz w:val="28"/>
          <w:szCs w:val="28"/>
          <w:lang w:val="kk-KZ"/>
        </w:rPr>
        <w:t>Жұ</w:t>
      </w:r>
      <w:r w:rsidRPr="008C30D6">
        <w:rPr>
          <w:rFonts w:ascii="Times New Roman" w:hAnsi="Times New Roman" w:cs="Times New Roman"/>
          <w:color w:val="000000" w:themeColor="text1"/>
          <w:sz w:val="28"/>
          <w:szCs w:val="28"/>
          <w:lang w:val="kk-KZ"/>
        </w:rPr>
        <w:t>маділов); Анау төбедегі құлаған зираттың ішінде мұның ата-анасының сүйегі жатыр (Қ.</w:t>
      </w:r>
      <w:r w:rsidR="0030544B"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Жұмаділов). </w:t>
      </w:r>
    </w:p>
    <w:p w14:paraId="0560EC85" w14:textId="3639286F" w:rsidR="009B4184" w:rsidRPr="008C30D6" w:rsidRDefault="00676E5F"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5. Ұ</w:t>
      </w:r>
      <w:r w:rsidR="009B4184" w:rsidRPr="008C30D6">
        <w:rPr>
          <w:rFonts w:ascii="Times New Roman" w:hAnsi="Times New Roman" w:cs="Times New Roman"/>
          <w:bCs/>
          <w:i/>
          <w:iCs/>
          <w:color w:val="000000" w:themeColor="text1"/>
          <w:sz w:val="28"/>
          <w:szCs w:val="28"/>
          <w:lang w:val="kk-KZ"/>
        </w:rPr>
        <w:t>йықтау (ұйқыға кірісу).</w:t>
      </w:r>
      <w:r w:rsidR="009B4184" w:rsidRPr="008C30D6">
        <w:rPr>
          <w:rFonts w:ascii="Times New Roman" w:hAnsi="Times New Roman" w:cs="Times New Roman"/>
          <w:color w:val="000000" w:themeColor="text1"/>
          <w:sz w:val="28"/>
          <w:szCs w:val="28"/>
          <w:lang w:val="kk-KZ"/>
        </w:rPr>
        <w:t xml:space="preserve"> Бала сағат онда жату керек (</w:t>
      </w:r>
      <w:r w:rsidR="006A124B">
        <w:rPr>
          <w:rFonts w:ascii="Times New Roman" w:hAnsi="Times New Roman" w:cs="Times New Roman"/>
          <w:color w:val="000000" w:themeColor="text1"/>
          <w:sz w:val="28"/>
          <w:szCs w:val="28"/>
          <w:lang w:val="kk-KZ"/>
        </w:rPr>
        <w:t>а</w:t>
      </w:r>
      <w:r w:rsidR="009B4184" w:rsidRPr="008C30D6">
        <w:rPr>
          <w:rFonts w:ascii="Times New Roman" w:hAnsi="Times New Roman" w:cs="Times New Roman"/>
          <w:color w:val="000000" w:themeColor="text1"/>
          <w:sz w:val="28"/>
          <w:szCs w:val="28"/>
          <w:lang w:val="kk-KZ"/>
        </w:rPr>
        <w:t xml:space="preserve">уызекі тіл). </w:t>
      </w:r>
    </w:p>
    <w:p w14:paraId="5315A813" w14:textId="62EB5755"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6. Қону, түнеп шығу.</w:t>
      </w:r>
      <w:r w:rsidRPr="008C30D6">
        <w:rPr>
          <w:rFonts w:ascii="Times New Roman" w:hAnsi="Times New Roman" w:cs="Times New Roman"/>
          <w:color w:val="000000" w:themeColor="text1"/>
          <w:sz w:val="28"/>
          <w:szCs w:val="28"/>
          <w:lang w:val="kk-KZ"/>
        </w:rPr>
        <w:t xml:space="preserve"> Бұл потенциалды сема мекендік мәнді с</w:t>
      </w:r>
      <w:r w:rsidR="006A124B">
        <w:rPr>
          <w:rFonts w:ascii="Times New Roman" w:hAnsi="Times New Roman" w:cs="Times New Roman"/>
          <w:color w:val="000000" w:themeColor="text1"/>
          <w:sz w:val="28"/>
          <w:szCs w:val="28"/>
          <w:lang w:val="kk-KZ"/>
        </w:rPr>
        <w:t>ө</w:t>
      </w:r>
      <w:r w:rsidRPr="008C30D6">
        <w:rPr>
          <w:rFonts w:ascii="Times New Roman" w:hAnsi="Times New Roman" w:cs="Times New Roman"/>
          <w:color w:val="000000" w:themeColor="text1"/>
          <w:sz w:val="28"/>
          <w:szCs w:val="28"/>
          <w:lang w:val="kk-KZ"/>
        </w:rPr>
        <w:t xml:space="preserve">здермен (жатыс септігіндегі) тіркескенде актуалданады: </w:t>
      </w:r>
      <w:r w:rsidR="006A124B">
        <w:rPr>
          <w:rFonts w:ascii="Times New Roman" w:hAnsi="Times New Roman" w:cs="Times New Roman"/>
          <w:color w:val="000000" w:themeColor="text1"/>
          <w:sz w:val="28"/>
          <w:szCs w:val="28"/>
          <w:lang w:val="kk-KZ"/>
        </w:rPr>
        <w:t>с</w:t>
      </w:r>
      <w:r w:rsidRPr="008C30D6">
        <w:rPr>
          <w:rFonts w:ascii="Times New Roman" w:hAnsi="Times New Roman" w:cs="Times New Roman"/>
          <w:color w:val="000000" w:themeColor="text1"/>
          <w:sz w:val="28"/>
          <w:szCs w:val="28"/>
          <w:lang w:val="kk-KZ"/>
        </w:rPr>
        <w:t>ұлу, жас әйелмен бір үйде жатып сау дейсің бе? (С.</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Мұқанов). </w:t>
      </w:r>
    </w:p>
    <w:p w14:paraId="24ED6427" w14:textId="7584003F"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7. Қамауда болу.</w:t>
      </w:r>
      <w:r w:rsidRPr="008C30D6">
        <w:rPr>
          <w:rFonts w:ascii="Times New Roman" w:hAnsi="Times New Roman" w:cs="Times New Roman"/>
          <w:color w:val="000000" w:themeColor="text1"/>
          <w:sz w:val="28"/>
          <w:szCs w:val="28"/>
          <w:lang w:val="kk-KZ"/>
        </w:rPr>
        <w:t xml:space="preserve"> Бұл сема түрме, қамау, темір тор сөздерімен тіркесіп келгенде актуалданады: Қандауырдай қадалған осы екі сұраққа жауап таба алмай, қарт түрмеде бір жыл жатты (Қ.</w:t>
      </w:r>
      <w:r w:rsidR="006A12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Жұмаділов). </w:t>
      </w:r>
    </w:p>
    <w:p w14:paraId="1887F34D" w14:textId="7CDB50F8"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8. Жыныстық қатынаста болу.</w:t>
      </w:r>
      <w:r w:rsidRPr="008C30D6">
        <w:rPr>
          <w:rFonts w:ascii="Times New Roman" w:hAnsi="Times New Roman" w:cs="Times New Roman"/>
          <w:color w:val="000000" w:themeColor="text1"/>
          <w:sz w:val="28"/>
          <w:szCs w:val="28"/>
          <w:lang w:val="kk-KZ"/>
        </w:rPr>
        <w:t xml:space="preserve"> Сен онымен жаттың ба? (</w:t>
      </w:r>
      <w:r w:rsidR="006A124B">
        <w:rPr>
          <w:rFonts w:ascii="Times New Roman" w:hAnsi="Times New Roman" w:cs="Times New Roman"/>
          <w:color w:val="000000" w:themeColor="text1"/>
          <w:sz w:val="28"/>
          <w:szCs w:val="28"/>
          <w:lang w:val="kk-KZ"/>
        </w:rPr>
        <w:t>а</w:t>
      </w:r>
      <w:r w:rsidRPr="008C30D6">
        <w:rPr>
          <w:rFonts w:ascii="Times New Roman" w:hAnsi="Times New Roman" w:cs="Times New Roman"/>
          <w:color w:val="000000" w:themeColor="text1"/>
          <w:sz w:val="28"/>
          <w:szCs w:val="28"/>
          <w:lang w:val="kk-KZ"/>
        </w:rPr>
        <w:t xml:space="preserve">уызекі тіл). </w:t>
      </w:r>
    </w:p>
    <w:p w14:paraId="4C0336E2" w14:textId="7206D385" w:rsidR="00E24539"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9. Қалып-күй.</w:t>
      </w:r>
      <w:r w:rsidRPr="008C30D6">
        <w:rPr>
          <w:rFonts w:ascii="Times New Roman" w:hAnsi="Times New Roman" w:cs="Times New Roman"/>
          <w:color w:val="000000" w:themeColor="text1"/>
          <w:sz w:val="28"/>
          <w:szCs w:val="28"/>
          <w:lang w:val="kk-KZ"/>
        </w:rPr>
        <w:t xml:space="preserve"> Мұнда іс-әрекеттің белгілі бір жағдайда, күйде (положение) жҥзеге асуы негізгі мағына болып табылады, яғни медиальды сипат. К.Дүйсекова медиаль мағынаға былайша анықтама береді: медиаль – 'белгілі бір қалып-күйді (положение) иелену' [39, 8].</w:t>
      </w:r>
    </w:p>
    <w:p w14:paraId="0AED8D48" w14:textId="0C101D5C"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 xml:space="preserve">10. Бағалауыштық (коннотатив) мағына. </w:t>
      </w:r>
      <w:r w:rsidRPr="008C30D6">
        <w:rPr>
          <w:rFonts w:ascii="Times New Roman" w:hAnsi="Times New Roman" w:cs="Times New Roman"/>
          <w:color w:val="000000" w:themeColor="text1"/>
          <w:sz w:val="28"/>
          <w:szCs w:val="28"/>
          <w:lang w:val="kk-KZ"/>
        </w:rPr>
        <w:t>Жат</w:t>
      </w:r>
      <w:r w:rsidR="0088114B">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(-ыр) етістігінің қандай да бір ақпаратқа қатысты бағалауыштық мәнді білдіретін коннотат мағынасы да бар. Р.Авакова коннотацияның бейнелілік, экспрессивтік, эмоциялық және бағалағыштық қасиеттерге ие болып келетіндігін айтады</w:t>
      </w:r>
      <w:r w:rsidR="005A4ED9" w:rsidRPr="008C30D6">
        <w:rPr>
          <w:rFonts w:ascii="Times New Roman" w:hAnsi="Times New Roman" w:cs="Times New Roman"/>
          <w:color w:val="000000" w:themeColor="text1"/>
          <w:sz w:val="28"/>
          <w:szCs w:val="28"/>
          <w:lang w:val="kk-KZ"/>
        </w:rPr>
        <w:t>. Бұ</w:t>
      </w:r>
      <w:r w:rsidRPr="008C30D6">
        <w:rPr>
          <w:rFonts w:ascii="Times New Roman" w:hAnsi="Times New Roman" w:cs="Times New Roman"/>
          <w:color w:val="000000" w:themeColor="text1"/>
          <w:sz w:val="28"/>
          <w:szCs w:val="28"/>
          <w:lang w:val="kk-KZ"/>
        </w:rPr>
        <w:t>л потенциалды мағына коннотат мағынасы бар абстрактылы зат есімдермен тіркескенде актуалданады: Ел арасында сөз жатпайды (</w:t>
      </w:r>
      <w:r w:rsidR="0088114B">
        <w:rPr>
          <w:rFonts w:ascii="Times New Roman" w:hAnsi="Times New Roman" w:cs="Times New Roman"/>
          <w:color w:val="000000" w:themeColor="text1"/>
          <w:sz w:val="28"/>
          <w:szCs w:val="28"/>
          <w:lang w:val="kk-KZ"/>
        </w:rPr>
        <w:t>м</w:t>
      </w:r>
      <w:r w:rsidRPr="008C30D6">
        <w:rPr>
          <w:rFonts w:ascii="Times New Roman" w:hAnsi="Times New Roman" w:cs="Times New Roman"/>
          <w:color w:val="000000" w:themeColor="text1"/>
          <w:sz w:val="28"/>
          <w:szCs w:val="28"/>
          <w:lang w:val="kk-KZ"/>
        </w:rPr>
        <w:t xml:space="preserve">ақал); Оның бұл істегендері адамгершілікке </w:t>
      </w:r>
      <w:r w:rsidR="00B45F2F" w:rsidRPr="008C30D6">
        <w:rPr>
          <w:rFonts w:ascii="Times New Roman" w:hAnsi="Times New Roman" w:cs="Times New Roman"/>
          <w:color w:val="000000" w:themeColor="text1"/>
          <w:sz w:val="28"/>
          <w:szCs w:val="28"/>
          <w:lang w:val="kk-KZ"/>
        </w:rPr>
        <w:t xml:space="preserve">жатпайды </w:t>
      </w:r>
      <w:r w:rsidRPr="008C30D6">
        <w:rPr>
          <w:rFonts w:ascii="Times New Roman" w:hAnsi="Times New Roman" w:cs="Times New Roman"/>
          <w:color w:val="000000" w:themeColor="text1"/>
          <w:sz w:val="28"/>
          <w:szCs w:val="28"/>
          <w:lang w:val="kk-KZ"/>
        </w:rPr>
        <w:t>(«</w:t>
      </w:r>
      <w:r w:rsidR="0088114B">
        <w:rPr>
          <w:rFonts w:ascii="Times New Roman" w:hAnsi="Times New Roman" w:cs="Times New Roman"/>
          <w:color w:val="000000" w:themeColor="text1"/>
          <w:sz w:val="28"/>
          <w:szCs w:val="28"/>
          <w:lang w:val="kk-KZ"/>
        </w:rPr>
        <w:t>ж</w:t>
      </w:r>
      <w:r w:rsidRPr="008C30D6">
        <w:rPr>
          <w:rFonts w:ascii="Times New Roman" w:hAnsi="Times New Roman" w:cs="Times New Roman"/>
          <w:color w:val="000000" w:themeColor="text1"/>
          <w:sz w:val="28"/>
          <w:szCs w:val="28"/>
          <w:lang w:val="kk-KZ"/>
        </w:rPr>
        <w:t>ыл он екі ай»).</w:t>
      </w:r>
    </w:p>
    <w:p w14:paraId="55FC8D4F" w14:textId="5BBEB1CE"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11. Созылыңқы әрекет.</w:t>
      </w:r>
      <w:r w:rsidRPr="008C30D6">
        <w:rPr>
          <w:rFonts w:ascii="Times New Roman" w:hAnsi="Times New Roman" w:cs="Times New Roman"/>
          <w:color w:val="000000" w:themeColor="text1"/>
          <w:sz w:val="28"/>
          <w:szCs w:val="28"/>
          <w:lang w:val="kk-KZ"/>
        </w:rPr>
        <w:t xml:space="preserve"> Кеңістікте жҥзеге асатын қимыл міндетті тҥрде уақытқа қатысы жағынан тез немесе созылыңқы тҥрде ӛтуімен сипатталады. Бҧл жат</w:t>
      </w:r>
      <w:r w:rsidR="008B73D4">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(-ыр) етістігінің бойындағы потенциалды сема оның архисема және дифференциалды семаларымен байланысты, солардан туындайтын сема болып табылады.</w:t>
      </w:r>
    </w:p>
    <w:p w14:paraId="7A5807B2" w14:textId="6B316268"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12. Осы шақтағы қимылды білдіретін сема.</w:t>
      </w:r>
      <w:r w:rsidRPr="008C30D6">
        <w:rPr>
          <w:rFonts w:ascii="Times New Roman" w:hAnsi="Times New Roman" w:cs="Times New Roman"/>
          <w:color w:val="000000" w:themeColor="text1"/>
          <w:sz w:val="28"/>
          <w:szCs w:val="28"/>
          <w:lang w:val="kk-KZ"/>
        </w:rPr>
        <w:t xml:space="preserve"> Бұл мағына осы етістіктің құрамындағы -ыр тұлғасымен байланысты болып келетін грамматикалық мағына. Бұл қосымшаның тарихына қатысты сөз қозғау жұмысымыздың мақсатына кірмейді, а</w:t>
      </w:r>
      <w:r w:rsidR="005A4ED9" w:rsidRPr="008C30D6">
        <w:rPr>
          <w:rFonts w:ascii="Times New Roman" w:hAnsi="Times New Roman" w:cs="Times New Roman"/>
          <w:color w:val="000000" w:themeColor="text1"/>
          <w:sz w:val="28"/>
          <w:szCs w:val="28"/>
          <w:lang w:val="kk-KZ"/>
        </w:rPr>
        <w:t>талған мәселе М.</w:t>
      </w:r>
      <w:r w:rsidR="00DD202E" w:rsidRPr="008C30D6">
        <w:rPr>
          <w:rFonts w:ascii="Times New Roman" w:hAnsi="Times New Roman" w:cs="Times New Roman"/>
          <w:color w:val="000000" w:themeColor="text1"/>
          <w:sz w:val="28"/>
          <w:szCs w:val="28"/>
          <w:lang w:val="kk-KZ"/>
        </w:rPr>
        <w:t> </w:t>
      </w:r>
      <w:r w:rsidR="005A4ED9" w:rsidRPr="008C30D6">
        <w:rPr>
          <w:rFonts w:ascii="Times New Roman" w:hAnsi="Times New Roman" w:cs="Times New Roman"/>
          <w:color w:val="000000" w:themeColor="text1"/>
          <w:sz w:val="28"/>
          <w:szCs w:val="28"/>
          <w:lang w:val="kk-KZ"/>
        </w:rPr>
        <w:t>Оразов, А.</w:t>
      </w:r>
      <w:r w:rsidR="00DD202E" w:rsidRPr="008C30D6">
        <w:rPr>
          <w:rFonts w:ascii="Times New Roman" w:hAnsi="Times New Roman" w:cs="Times New Roman"/>
          <w:color w:val="000000" w:themeColor="text1"/>
          <w:sz w:val="28"/>
          <w:szCs w:val="28"/>
          <w:lang w:val="kk-KZ"/>
        </w:rPr>
        <w:t> </w:t>
      </w:r>
      <w:r w:rsidR="005A4ED9" w:rsidRPr="008C30D6">
        <w:rPr>
          <w:rFonts w:ascii="Times New Roman" w:hAnsi="Times New Roman" w:cs="Times New Roman"/>
          <w:color w:val="000000" w:themeColor="text1"/>
          <w:sz w:val="28"/>
          <w:szCs w:val="28"/>
          <w:lang w:val="kk-KZ"/>
        </w:rPr>
        <w:t>Хасенова</w:t>
      </w:r>
      <w:r w:rsidRPr="008C30D6">
        <w:rPr>
          <w:rFonts w:ascii="Times New Roman" w:hAnsi="Times New Roman" w:cs="Times New Roman"/>
          <w:color w:val="000000" w:themeColor="text1"/>
          <w:sz w:val="28"/>
          <w:szCs w:val="28"/>
          <w:lang w:val="kk-KZ"/>
        </w:rPr>
        <w:t>, 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Том</w:t>
      </w:r>
      <w:r w:rsidR="005A4ED9" w:rsidRPr="008C30D6">
        <w:rPr>
          <w:rFonts w:ascii="Times New Roman" w:hAnsi="Times New Roman" w:cs="Times New Roman"/>
          <w:color w:val="000000" w:themeColor="text1"/>
          <w:sz w:val="28"/>
          <w:szCs w:val="28"/>
          <w:lang w:val="kk-KZ"/>
        </w:rPr>
        <w:t>анов, Т.</w:t>
      </w:r>
      <w:r w:rsidR="00DD202E" w:rsidRPr="008C30D6">
        <w:rPr>
          <w:rFonts w:ascii="Times New Roman" w:hAnsi="Times New Roman" w:cs="Times New Roman"/>
          <w:color w:val="000000" w:themeColor="text1"/>
          <w:sz w:val="28"/>
          <w:szCs w:val="28"/>
          <w:lang w:val="kk-KZ"/>
        </w:rPr>
        <w:t> </w:t>
      </w:r>
      <w:r w:rsidR="005A4ED9" w:rsidRPr="008C30D6">
        <w:rPr>
          <w:rFonts w:ascii="Times New Roman" w:hAnsi="Times New Roman" w:cs="Times New Roman"/>
          <w:color w:val="000000" w:themeColor="text1"/>
          <w:sz w:val="28"/>
          <w:szCs w:val="28"/>
          <w:lang w:val="kk-KZ"/>
        </w:rPr>
        <w:t xml:space="preserve">Қордабаев </w:t>
      </w:r>
      <w:r w:rsidRPr="008C30D6">
        <w:rPr>
          <w:rFonts w:ascii="Times New Roman" w:hAnsi="Times New Roman" w:cs="Times New Roman"/>
          <w:color w:val="000000" w:themeColor="text1"/>
          <w:sz w:val="28"/>
          <w:szCs w:val="28"/>
          <w:lang w:val="kk-KZ"/>
        </w:rPr>
        <w:t>еңбектерінде қарастырылған.</w:t>
      </w:r>
    </w:p>
    <w:p w14:paraId="3B2C75C1" w14:textId="5B67A55C" w:rsidR="009B4184" w:rsidRPr="008C30D6" w:rsidRDefault="009B4184"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Осылайша, жоғарыда келтірілген тілдік деректерді жинақтай келе, мынадай қорытынды жасауға болады: </w:t>
      </w:r>
      <w:r w:rsidRPr="008C30D6">
        <w:rPr>
          <w:rFonts w:ascii="Times New Roman" w:hAnsi="Times New Roman" w:cs="Times New Roman"/>
          <w:i/>
          <w:iCs/>
          <w:color w:val="000000" w:themeColor="text1"/>
          <w:sz w:val="28"/>
          <w:szCs w:val="28"/>
          <w:lang w:val="kk-KZ"/>
        </w:rPr>
        <w:t>жатыр</w:t>
      </w:r>
      <w:r w:rsidRPr="008C30D6">
        <w:rPr>
          <w:rFonts w:ascii="Times New Roman" w:hAnsi="Times New Roman" w:cs="Times New Roman"/>
          <w:color w:val="000000" w:themeColor="text1"/>
          <w:sz w:val="28"/>
          <w:szCs w:val="28"/>
          <w:lang w:val="kk-KZ"/>
        </w:rPr>
        <w:t xml:space="preserve"> көмекші етістігі етістіктің </w:t>
      </w:r>
      <w:r w:rsidRPr="008C30D6">
        <w:rPr>
          <w:rFonts w:ascii="Times New Roman" w:hAnsi="Times New Roman" w:cs="Times New Roman"/>
          <w:bCs/>
          <w:color w:val="000000" w:themeColor="text1"/>
          <w:sz w:val="28"/>
          <w:szCs w:val="28"/>
          <w:lang w:val="kk-KZ"/>
        </w:rPr>
        <w:t>лексика-семантикалық топтарының басым көпшілігімен</w:t>
      </w:r>
      <w:r w:rsidRPr="008C30D6">
        <w:rPr>
          <w:rFonts w:ascii="Times New Roman" w:hAnsi="Times New Roman" w:cs="Times New Roman"/>
          <w:color w:val="000000" w:themeColor="text1"/>
          <w:sz w:val="28"/>
          <w:szCs w:val="28"/>
          <w:lang w:val="kk-KZ"/>
        </w:rPr>
        <w:t xml:space="preserve"> тіркесу қабілетіне ие. Етістіктер </w:t>
      </w:r>
      <w:r w:rsidRPr="008C30D6">
        <w:rPr>
          <w:rFonts w:ascii="Times New Roman" w:hAnsi="Times New Roman" w:cs="Times New Roman"/>
          <w:color w:val="000000" w:themeColor="text1"/>
          <w:sz w:val="28"/>
          <w:szCs w:val="28"/>
          <w:lang w:val="kk-KZ"/>
        </w:rPr>
        <w:lastRenderedPageBreak/>
        <w:t xml:space="preserve">қимылдың әртүрлі сипаттарына сәйкес бірнеше </w:t>
      </w:r>
      <w:r w:rsidRPr="008C30D6">
        <w:rPr>
          <w:rFonts w:ascii="Times New Roman" w:hAnsi="Times New Roman" w:cs="Times New Roman"/>
          <w:bCs/>
          <w:color w:val="000000" w:themeColor="text1"/>
          <w:sz w:val="28"/>
          <w:szCs w:val="28"/>
          <w:lang w:val="kk-KZ"/>
        </w:rPr>
        <w:t>шағын лексика-семантикалық топшаларға</w:t>
      </w:r>
      <w:r w:rsidRPr="008C30D6">
        <w:rPr>
          <w:rFonts w:ascii="Times New Roman" w:hAnsi="Times New Roman" w:cs="Times New Roman"/>
          <w:color w:val="000000" w:themeColor="text1"/>
          <w:sz w:val="28"/>
          <w:szCs w:val="28"/>
          <w:lang w:val="kk-KZ"/>
        </w:rPr>
        <w:t xml:space="preserve"> жіктелетіні белгілі. Зерттеу барысында барлық етістіктерге толық компоненттік талдау жүргізу мақсат етілмеді, сондықтан талдау шеңбері </w:t>
      </w:r>
      <w:r w:rsidRPr="008C30D6">
        <w:rPr>
          <w:rFonts w:ascii="Times New Roman" w:hAnsi="Times New Roman" w:cs="Times New Roman"/>
          <w:bCs/>
          <w:color w:val="000000" w:themeColor="text1"/>
          <w:sz w:val="28"/>
          <w:szCs w:val="28"/>
          <w:lang w:val="kk-KZ"/>
        </w:rPr>
        <w:t>үш-төрт етістікпен ғана</w:t>
      </w:r>
      <w:r w:rsidRPr="008C30D6">
        <w:rPr>
          <w:rFonts w:ascii="Times New Roman" w:hAnsi="Times New Roman" w:cs="Times New Roman"/>
          <w:color w:val="000000" w:themeColor="text1"/>
          <w:sz w:val="28"/>
          <w:szCs w:val="28"/>
          <w:lang w:val="kk-KZ"/>
        </w:rPr>
        <w:t xml:space="preserve"> шектелді. Себебі етістіктердің толық құрамына талдау жасау едәуір уақытты талап етеді әрі тәжірибелік тұрғыдан мүмкін де емес. Зерттеуге алынған етістіктер кездейсоқ таңдалған жоқ, олар әртүрлі </w:t>
      </w:r>
      <w:r w:rsidRPr="008C30D6">
        <w:rPr>
          <w:rFonts w:ascii="Times New Roman" w:hAnsi="Times New Roman" w:cs="Times New Roman"/>
          <w:bCs/>
          <w:color w:val="000000" w:themeColor="text1"/>
          <w:sz w:val="28"/>
          <w:szCs w:val="28"/>
          <w:lang w:val="kk-KZ"/>
        </w:rPr>
        <w:t>кіші лексика-семантикалық топшалардың өкілдері</w:t>
      </w:r>
      <w:r w:rsidRPr="008C30D6">
        <w:rPr>
          <w:rFonts w:ascii="Times New Roman" w:hAnsi="Times New Roman" w:cs="Times New Roman"/>
          <w:color w:val="000000" w:themeColor="text1"/>
          <w:sz w:val="28"/>
          <w:szCs w:val="28"/>
          <w:lang w:val="kk-KZ"/>
        </w:rPr>
        <w:t xml:space="preserve"> ретінде арнайы іріктелді</w:t>
      </w:r>
      <w:r w:rsidR="00AF686B" w:rsidRPr="00AF686B">
        <w:rPr>
          <w:rFonts w:ascii="Times New Roman" w:hAnsi="Times New Roman" w:cs="Times New Roman"/>
          <w:color w:val="000000" w:themeColor="text1"/>
          <w:sz w:val="28"/>
          <w:szCs w:val="28"/>
          <w:lang w:val="kk-KZ"/>
        </w:rPr>
        <w:t xml:space="preserve"> [111, 124]</w:t>
      </w:r>
      <w:r w:rsidRPr="008C30D6">
        <w:rPr>
          <w:rFonts w:ascii="Times New Roman" w:hAnsi="Times New Roman" w:cs="Times New Roman"/>
          <w:color w:val="000000" w:themeColor="text1"/>
          <w:sz w:val="28"/>
          <w:szCs w:val="28"/>
          <w:lang w:val="kk-KZ"/>
        </w:rPr>
        <w:t>.</w:t>
      </w:r>
    </w:p>
    <w:p w14:paraId="3C602868" w14:textId="0EEE24C4" w:rsidR="00676E5F" w:rsidRPr="008C30D6" w:rsidRDefault="00676E5F"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Отыр етістігінің лексика-семантикалық сипаты.</w:t>
      </w:r>
      <w:r w:rsidRPr="008C30D6">
        <w:rPr>
          <w:rFonts w:ascii="Times New Roman" w:hAnsi="Times New Roman" w:cs="Times New Roman"/>
          <w:color w:val="000000" w:themeColor="text1"/>
          <w:sz w:val="28"/>
          <w:szCs w:val="28"/>
        </w:rPr>
        <w:t xml:space="preserve"> Отыр етістігінің «Қазақ тілінің он томдық тҥсіндірме сөздігінде» мынадай мағыналары көрсетілген: «1. Құйрықтың жерге не басқа лайықталған орынға тиюі; тұрудың қарсы мағынасы; 2. Көлікке, машинаға түсу, міну; 3. Бір жерге қоныс тебу, мекендеу; 4. Ауыс мағынада: түрмеде болу, сотта</w:t>
      </w:r>
      <w:r w:rsidR="005A4ED9" w:rsidRPr="008C30D6">
        <w:rPr>
          <w:rFonts w:ascii="Times New Roman" w:hAnsi="Times New Roman" w:cs="Times New Roman"/>
          <w:color w:val="000000" w:themeColor="text1"/>
          <w:sz w:val="28"/>
          <w:szCs w:val="28"/>
        </w:rPr>
        <w:t>лу</w:t>
      </w:r>
      <w:r w:rsidRPr="008C30D6">
        <w:rPr>
          <w:rFonts w:ascii="Times New Roman" w:hAnsi="Times New Roman" w:cs="Times New Roman"/>
          <w:color w:val="000000" w:themeColor="text1"/>
          <w:sz w:val="28"/>
          <w:szCs w:val="28"/>
        </w:rPr>
        <w:t>. Ал көмекшілік қызметте келгендегі мағынасы көрсетілмеген. Әрине, бірінші кезекте отыр – сөздік мағынасы бар, қимылдың қалпын білдіретін етістік. Дегенмен оның жетекші етістіктерге тіркесіп келіп, оларға тҥрлі грамматикалық мағына істейтін көмекшілік қызметі де дау тудырмайды. Компоненттік талдау негізінде отыр етістігінің семантикалық құрылымын анықтасақ, ол мағыналар:</w:t>
      </w:r>
    </w:p>
    <w:p w14:paraId="5067DD82" w14:textId="42B5D87E" w:rsidR="00676E5F"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1. Қалып (статив).</w:t>
      </w:r>
      <w:r w:rsidRPr="008C30D6">
        <w:rPr>
          <w:rFonts w:ascii="Times New Roman" w:hAnsi="Times New Roman" w:cs="Times New Roman"/>
          <w:color w:val="000000" w:themeColor="text1"/>
          <w:sz w:val="28"/>
          <w:szCs w:val="28"/>
        </w:rPr>
        <w:t xml:space="preserve"> Бұл мағынаны қозғалыссыздық (қимылға қарсы қозғалмай бір физикалық қалыпта, бір кҥйде болу) деп те анықтауға болады. Кеңістікте адамның, басқа да жанды нәрсенің жалпы көлемінің бір бөлігін тіреу арқылы тігінен орналасу қалпы: </w:t>
      </w:r>
      <w:r w:rsidRPr="008C30D6">
        <w:rPr>
          <w:rFonts w:ascii="Times New Roman" w:hAnsi="Times New Roman" w:cs="Times New Roman"/>
          <w:i/>
          <w:color w:val="000000" w:themeColor="text1"/>
          <w:sz w:val="28"/>
          <w:szCs w:val="28"/>
        </w:rPr>
        <w:t xml:space="preserve">Шақан еркін дем алып, тораңғының жуан, қара қожыр діңіне арқасын сүйеп, көкке мойнын соза, көзін жұмып, сұлық отырды да қойды </w:t>
      </w:r>
      <w:r w:rsidRPr="008C30D6">
        <w:rPr>
          <w:rFonts w:ascii="Times New Roman" w:hAnsi="Times New Roman" w:cs="Times New Roman"/>
          <w:color w:val="000000" w:themeColor="text1"/>
          <w:sz w:val="28"/>
          <w:szCs w:val="28"/>
        </w:rPr>
        <w:t>(М.Мағауин);</w:t>
      </w:r>
    </w:p>
    <w:p w14:paraId="7C51FAB7" w14:textId="0C43B2DC" w:rsidR="00676E5F"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2. Қалып-күй (медиаль).</w:t>
      </w:r>
      <w:r w:rsidRPr="008C30D6">
        <w:rPr>
          <w:rFonts w:ascii="Times New Roman" w:hAnsi="Times New Roman" w:cs="Times New Roman"/>
          <w:color w:val="000000" w:themeColor="text1"/>
          <w:sz w:val="28"/>
          <w:szCs w:val="28"/>
        </w:rPr>
        <w:t xml:space="preserve"> Отыр етістігінің бойындағы бұл сема нысанға бағытталған әрекетті білдіріп, қимылдың белгілі бір қалып-күйде (қозғалмай отыру шарт емес) жҥзеге асуымен байланысты болып келеді: </w:t>
      </w:r>
      <w:r w:rsidRPr="008C30D6">
        <w:rPr>
          <w:rFonts w:ascii="Times New Roman" w:hAnsi="Times New Roman" w:cs="Times New Roman"/>
          <w:i/>
          <w:color w:val="000000" w:themeColor="text1"/>
          <w:sz w:val="28"/>
          <w:szCs w:val="28"/>
        </w:rPr>
        <w:t xml:space="preserve">Аяғын суретіп келіп, Нағиманың қасына, орындыққа </w:t>
      </w:r>
      <w:r w:rsidR="001C1867" w:rsidRPr="008C30D6">
        <w:rPr>
          <w:rFonts w:ascii="Times New Roman" w:hAnsi="Times New Roman" w:cs="Times New Roman"/>
          <w:i/>
          <w:color w:val="000000" w:themeColor="text1"/>
          <w:sz w:val="28"/>
          <w:szCs w:val="28"/>
        </w:rPr>
        <w:t xml:space="preserve">отырды </w:t>
      </w:r>
      <w:r w:rsidRPr="008C30D6">
        <w:rPr>
          <w:rFonts w:ascii="Times New Roman" w:hAnsi="Times New Roman" w:cs="Times New Roman"/>
          <w:color w:val="000000" w:themeColor="text1"/>
          <w:sz w:val="28"/>
          <w:szCs w:val="28"/>
        </w:rPr>
        <w:t>(М.Мағауин);</w:t>
      </w:r>
    </w:p>
    <w:p w14:paraId="5353CA2A" w14:textId="183014E5" w:rsidR="006D646C"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 xml:space="preserve">3. Белгілі бір жерде болу. </w:t>
      </w:r>
      <w:r w:rsidRPr="008C30D6">
        <w:rPr>
          <w:rFonts w:ascii="Times New Roman" w:hAnsi="Times New Roman" w:cs="Times New Roman"/>
          <w:color w:val="000000" w:themeColor="text1"/>
          <w:sz w:val="28"/>
          <w:szCs w:val="28"/>
        </w:rPr>
        <w:t>Бұл сема мекенді, орынды нақты білдіреді және міндетті түрде жатыс септігінде келген сөздерді қажет етеді:</w:t>
      </w:r>
      <w:r w:rsidRPr="008C30D6">
        <w:rPr>
          <w:rFonts w:ascii="Times New Roman" w:hAnsi="Times New Roman" w:cs="Times New Roman"/>
          <w:i/>
          <w:color w:val="000000" w:themeColor="text1"/>
          <w:sz w:val="28"/>
          <w:szCs w:val="28"/>
        </w:rPr>
        <w:t xml:space="preserve"> Бүгін мен күні бойы санаторий кітапханасында </w:t>
      </w:r>
      <w:r w:rsidR="001C1867" w:rsidRPr="008C30D6">
        <w:rPr>
          <w:rFonts w:ascii="Times New Roman" w:hAnsi="Times New Roman" w:cs="Times New Roman"/>
          <w:i/>
          <w:color w:val="000000" w:themeColor="text1"/>
          <w:sz w:val="28"/>
          <w:szCs w:val="28"/>
        </w:rPr>
        <w:t>отырды</w:t>
      </w:r>
      <w:r w:rsidRPr="008C30D6">
        <w:rPr>
          <w:rFonts w:ascii="Times New Roman" w:hAnsi="Times New Roman" w:cs="Times New Roman"/>
          <w:i/>
          <w:color w:val="000000" w:themeColor="text1"/>
          <w:sz w:val="28"/>
          <w:szCs w:val="28"/>
        </w:rPr>
        <w:t xml:space="preserve">м </w:t>
      </w:r>
      <w:r w:rsidRPr="008C30D6">
        <w:rPr>
          <w:rFonts w:ascii="Times New Roman" w:hAnsi="Times New Roman" w:cs="Times New Roman"/>
          <w:color w:val="000000" w:themeColor="text1"/>
          <w:sz w:val="28"/>
          <w:szCs w:val="28"/>
        </w:rPr>
        <w:t>(М.Байғұтов);</w:t>
      </w:r>
    </w:p>
    <w:p w14:paraId="175DA3FF" w14:textId="338A2E7A" w:rsidR="006D646C"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4. Мекен ету, қоныстану.</w:t>
      </w:r>
      <w:r w:rsidRPr="008C30D6">
        <w:rPr>
          <w:rFonts w:ascii="Times New Roman" w:hAnsi="Times New Roman" w:cs="Times New Roman"/>
          <w:color w:val="000000" w:themeColor="text1"/>
          <w:sz w:val="28"/>
          <w:szCs w:val="28"/>
        </w:rPr>
        <w:t xml:space="preserve"> Бұл сема мекен мәнді, сондай-ақ белгілі бір уақыт бөлігін, «кесіндісін» білдіретін мезгіл мәнді сөздермен тіркесіп келгенде көрінеді: </w:t>
      </w:r>
      <w:r w:rsidRPr="008C30D6">
        <w:rPr>
          <w:rFonts w:ascii="Times New Roman" w:hAnsi="Times New Roman" w:cs="Times New Roman"/>
          <w:i/>
          <w:color w:val="000000" w:themeColor="text1"/>
          <w:sz w:val="28"/>
          <w:szCs w:val="28"/>
        </w:rPr>
        <w:t>-Е, е, үлкен кісілер қалада тұра ала ма,</w:t>
      </w:r>
      <w:r w:rsidR="001C1867">
        <w:rPr>
          <w:rFonts w:ascii="Times New Roman" w:hAnsi="Times New Roman" w:cs="Times New Roman"/>
          <w:i/>
          <w:color w:val="000000" w:themeColor="text1"/>
          <w:sz w:val="28"/>
          <w:szCs w:val="28"/>
          <w:lang w:val="kk-KZ"/>
        </w:rPr>
        <w:t xml:space="preserve"> </w:t>
      </w:r>
      <w:r w:rsidR="002653D8" w:rsidRPr="008C30D6">
        <w:rPr>
          <w:rFonts w:ascii="Times New Roman" w:hAnsi="Times New Roman" w:cs="Times New Roman"/>
          <w:i/>
          <w:color w:val="000000" w:themeColor="text1"/>
          <w:sz w:val="28"/>
          <w:szCs w:val="28"/>
        </w:rPr>
        <w:t xml:space="preserve">– </w:t>
      </w:r>
      <w:r w:rsidRPr="008C30D6">
        <w:rPr>
          <w:rFonts w:ascii="Times New Roman" w:hAnsi="Times New Roman" w:cs="Times New Roman"/>
          <w:i/>
          <w:color w:val="000000" w:themeColor="text1"/>
          <w:sz w:val="28"/>
          <w:szCs w:val="28"/>
        </w:rPr>
        <w:t>деді әйелдердің бірі. – Біздің әкей де ауылда от</w:t>
      </w:r>
      <w:r w:rsidR="002653D8">
        <w:rPr>
          <w:rFonts w:ascii="Times New Roman" w:hAnsi="Times New Roman" w:cs="Times New Roman"/>
          <w:i/>
          <w:color w:val="000000" w:themeColor="text1"/>
          <w:sz w:val="28"/>
          <w:szCs w:val="28"/>
          <w:lang w:val="kk-KZ"/>
        </w:rPr>
        <w:t>ы</w:t>
      </w:r>
      <w:r w:rsidRPr="008C30D6">
        <w:rPr>
          <w:rFonts w:ascii="Times New Roman" w:hAnsi="Times New Roman" w:cs="Times New Roman"/>
          <w:i/>
          <w:color w:val="000000" w:themeColor="text1"/>
          <w:sz w:val="28"/>
          <w:szCs w:val="28"/>
        </w:rPr>
        <w:t>р</w:t>
      </w:r>
      <w:r w:rsidRPr="008C30D6">
        <w:rPr>
          <w:rFonts w:ascii="Times New Roman" w:hAnsi="Times New Roman" w:cs="Times New Roman"/>
          <w:color w:val="000000" w:themeColor="text1"/>
          <w:sz w:val="28"/>
          <w:szCs w:val="28"/>
        </w:rPr>
        <w:t xml:space="preserve"> (М.Мағауин);</w:t>
      </w:r>
    </w:p>
    <w:p w14:paraId="7A0FC391" w14:textId="2E941761" w:rsidR="006D646C"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5. Жұмысы жоқ, бос болу.</w:t>
      </w:r>
      <w:r w:rsidRPr="008C30D6">
        <w:rPr>
          <w:rFonts w:ascii="Times New Roman" w:hAnsi="Times New Roman" w:cs="Times New Roman"/>
          <w:color w:val="000000" w:themeColor="text1"/>
          <w:sz w:val="28"/>
          <w:szCs w:val="28"/>
        </w:rPr>
        <w:t xml:space="preserve"> Іс-әрекетсіз жҥру, ештеңемен айналыспау мағынасы бұл етістіктің бойындағы потенциалды сема болып табылады. Бұл кезде апасы да үйде отырған. Денсаулығым жарамайды деп жұмыстан босағалы да біраз уақыт болды («Қазақ әдебиеті»);</w:t>
      </w:r>
    </w:p>
    <w:p w14:paraId="3F742A7C" w14:textId="66E89CFE" w:rsidR="006D646C"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 xml:space="preserve">6. Қамауда болу. </w:t>
      </w:r>
      <w:r w:rsidRPr="008C30D6">
        <w:rPr>
          <w:rFonts w:ascii="Times New Roman" w:hAnsi="Times New Roman" w:cs="Times New Roman"/>
          <w:color w:val="000000" w:themeColor="text1"/>
          <w:sz w:val="28"/>
          <w:szCs w:val="28"/>
        </w:rPr>
        <w:t xml:space="preserve">Бұл сема осы мазмҧндас сөздермен тіркесіп келгенде ғана кӛрінеді: Ауыр қылмыс жасап, бес жылға отырды («Қазақ әдебиеті»). </w:t>
      </w:r>
    </w:p>
    <w:p w14:paraId="71E0DD21" w14:textId="333EB202" w:rsidR="006D646C"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iCs/>
          <w:color w:val="000000" w:themeColor="text1"/>
          <w:sz w:val="28"/>
          <w:szCs w:val="28"/>
        </w:rPr>
        <w:t>7. Осы шақтағы қимылды білдіретін сема.</w:t>
      </w:r>
      <w:r w:rsidRPr="008C30D6">
        <w:rPr>
          <w:rFonts w:ascii="Times New Roman" w:hAnsi="Times New Roman" w:cs="Times New Roman"/>
          <w:color w:val="000000" w:themeColor="text1"/>
          <w:sz w:val="28"/>
          <w:szCs w:val="28"/>
        </w:rPr>
        <w:t xml:space="preserve"> Бөл осы етістіктің құрамындағы -ыр тұлғасымен байланысты грамматикалық мағына болып табылады. Қонақтардың қарсы алдына шарта жүгініп алып, қолындағы тымағымен тізесін анда-санда бір ұрып қойып Байжан о</w:t>
      </w:r>
      <w:r w:rsidR="00854287">
        <w:rPr>
          <w:rFonts w:ascii="Times New Roman" w:hAnsi="Times New Roman" w:cs="Times New Roman"/>
          <w:color w:val="000000" w:themeColor="text1"/>
          <w:sz w:val="28"/>
          <w:szCs w:val="28"/>
          <w:lang w:val="kk-KZ"/>
        </w:rPr>
        <w:t>т</w:t>
      </w:r>
      <w:r w:rsidRPr="008C30D6">
        <w:rPr>
          <w:rFonts w:ascii="Times New Roman" w:hAnsi="Times New Roman" w:cs="Times New Roman"/>
          <w:color w:val="000000" w:themeColor="text1"/>
          <w:sz w:val="28"/>
          <w:szCs w:val="28"/>
        </w:rPr>
        <w:t>ыр (Ғ.</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rPr>
        <w:t>Мүсірепов);</w:t>
      </w:r>
    </w:p>
    <w:p w14:paraId="2AD11FFC" w14:textId="248387DF" w:rsidR="00676E5F" w:rsidRPr="008C30D6" w:rsidRDefault="00676E5F"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lastRenderedPageBreak/>
        <w:t>Отыр</w:t>
      </w:r>
      <w:r w:rsidRPr="008C30D6">
        <w:rPr>
          <w:rFonts w:ascii="Times New Roman" w:hAnsi="Times New Roman" w:cs="Times New Roman"/>
          <w:i/>
          <w:color w:val="000000" w:themeColor="text1"/>
          <w:sz w:val="28"/>
          <w:szCs w:val="28"/>
          <w:lang w:val="kk-KZ"/>
        </w:rPr>
        <w:t xml:space="preserve"> </w:t>
      </w:r>
      <w:r w:rsidRPr="008C30D6">
        <w:rPr>
          <w:rFonts w:ascii="Times New Roman" w:hAnsi="Times New Roman" w:cs="Times New Roman"/>
          <w:color w:val="000000" w:themeColor="text1"/>
          <w:sz w:val="28"/>
          <w:szCs w:val="28"/>
        </w:rPr>
        <w:t xml:space="preserve">көмекші етістігі дыбыс-сес, өсіп-өну, қалып-сапа, қозғалу және табиғатпен байланысты етістіктермен тіркеспейді. Ал амал-әрекет, қарым-қатынас, сөйлеу, сезіну, эмоционалды, ойлау және субъективті етістіктермен тіркеседі. Бұлардың арасындағы тіркесімділік негізінен </w:t>
      </w:r>
      <w:r w:rsidRPr="008C30D6">
        <w:rPr>
          <w:rFonts w:ascii="Times New Roman" w:hAnsi="Times New Roman" w:cs="Times New Roman"/>
          <w:color w:val="000000" w:themeColor="text1"/>
          <w:sz w:val="28"/>
          <w:szCs w:val="28"/>
        </w:rPr>
        <w:sym w:font="Symbol" w:char="F0A2"/>
      </w:r>
      <w:r w:rsidRPr="008C30D6">
        <w:rPr>
          <w:rFonts w:ascii="Times New Roman" w:hAnsi="Times New Roman" w:cs="Times New Roman"/>
          <w:color w:val="000000" w:themeColor="text1"/>
          <w:sz w:val="28"/>
          <w:szCs w:val="28"/>
        </w:rPr>
        <w:t>қалып (қозғалыссыздық)</w:t>
      </w:r>
      <w:r w:rsidRPr="008C30D6">
        <w:rPr>
          <w:rFonts w:ascii="Times New Roman" w:hAnsi="Times New Roman" w:cs="Times New Roman"/>
          <w:color w:val="000000" w:themeColor="text1"/>
          <w:sz w:val="28"/>
          <w:szCs w:val="28"/>
        </w:rPr>
        <w:sym w:font="Symbol" w:char="F0A2"/>
      </w:r>
      <w:r w:rsidRPr="008C30D6">
        <w:rPr>
          <w:rFonts w:ascii="Times New Roman" w:hAnsi="Times New Roman" w:cs="Times New Roman"/>
          <w:color w:val="000000" w:themeColor="text1"/>
          <w:sz w:val="28"/>
          <w:szCs w:val="28"/>
        </w:rPr>
        <w:t xml:space="preserve">, сондай-ақ, </w:t>
      </w:r>
      <w:r w:rsidRPr="008C30D6">
        <w:rPr>
          <w:rFonts w:ascii="Times New Roman" w:hAnsi="Times New Roman" w:cs="Times New Roman"/>
          <w:color w:val="000000" w:themeColor="text1"/>
          <w:sz w:val="28"/>
          <w:szCs w:val="28"/>
        </w:rPr>
        <w:sym w:font="Symbol" w:char="F0A2"/>
      </w:r>
      <w:r w:rsidRPr="008C30D6">
        <w:rPr>
          <w:rFonts w:ascii="Times New Roman" w:hAnsi="Times New Roman" w:cs="Times New Roman"/>
          <w:color w:val="000000" w:themeColor="text1"/>
          <w:sz w:val="28"/>
          <w:szCs w:val="28"/>
        </w:rPr>
        <w:t>қалып-күй (медиалды)</w:t>
      </w:r>
      <w:r w:rsidRPr="008C30D6">
        <w:rPr>
          <w:rFonts w:ascii="Times New Roman" w:hAnsi="Times New Roman" w:cs="Times New Roman"/>
          <w:color w:val="000000" w:themeColor="text1"/>
          <w:sz w:val="28"/>
          <w:szCs w:val="28"/>
        </w:rPr>
        <w:sym w:font="Symbol" w:char="F0A2"/>
      </w:r>
      <w:r w:rsidRPr="008C30D6">
        <w:rPr>
          <w:rFonts w:ascii="Times New Roman" w:hAnsi="Times New Roman" w:cs="Times New Roman"/>
          <w:color w:val="000000" w:themeColor="text1"/>
          <w:sz w:val="28"/>
          <w:szCs w:val="28"/>
        </w:rPr>
        <w:t xml:space="preserve"> әрекет синтагмемалары арқылы жҥзеге асады. Отыр етістігі көмекшілік қызметте қалып (қозғалыссыздық – статив), қалып-күй (медиалды) мағыналарын сақтайды. Б</w:t>
      </w:r>
      <w:r w:rsidR="00854287">
        <w:rPr>
          <w:rFonts w:ascii="Times New Roman" w:hAnsi="Times New Roman" w:cs="Times New Roman"/>
          <w:color w:val="000000" w:themeColor="text1"/>
          <w:sz w:val="28"/>
          <w:szCs w:val="28"/>
          <w:lang w:val="kk-KZ"/>
        </w:rPr>
        <w:t>ұ</w:t>
      </w:r>
      <w:r w:rsidRPr="008C30D6">
        <w:rPr>
          <w:rFonts w:ascii="Times New Roman" w:hAnsi="Times New Roman" w:cs="Times New Roman"/>
          <w:color w:val="000000" w:themeColor="text1"/>
          <w:sz w:val="28"/>
          <w:szCs w:val="28"/>
        </w:rPr>
        <w:t>л мағыналар олардың басқа етістіктермен тіркесуіне негіз болады.</w:t>
      </w:r>
    </w:p>
    <w:p w14:paraId="6E430291" w14:textId="11B99A83" w:rsidR="006D646C" w:rsidRPr="008C30D6" w:rsidRDefault="006D646C"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Тұр етістігінің лексика-семантикалық сипаты.</w:t>
      </w:r>
      <w:r w:rsidRPr="008C30D6">
        <w:rPr>
          <w:rFonts w:ascii="Times New Roman" w:hAnsi="Times New Roman" w:cs="Times New Roman"/>
          <w:color w:val="000000" w:themeColor="text1"/>
          <w:sz w:val="28"/>
          <w:szCs w:val="28"/>
        </w:rPr>
        <w:t xml:space="preserve"> Тұр етістігінің «Қазақ тілінің он томдық түсіндірме сөздігінде» мынадай мағыналары көрсетілген: «1. Аяғын тік басып, бір орнында болу; 2. Отырған орнынан көтерілу; 3. Белгілі бір жерді мекендеу, өмір с</w:t>
      </w:r>
      <w:r w:rsidR="004D3971">
        <w:rPr>
          <w:rFonts w:ascii="Times New Roman" w:hAnsi="Times New Roman" w:cs="Times New Roman"/>
          <w:color w:val="000000" w:themeColor="text1"/>
          <w:sz w:val="28"/>
          <w:szCs w:val="28"/>
          <w:lang w:val="kk-KZ"/>
        </w:rPr>
        <w:t>ү</w:t>
      </w:r>
      <w:r w:rsidRPr="008C30D6">
        <w:rPr>
          <w:rFonts w:ascii="Times New Roman" w:hAnsi="Times New Roman" w:cs="Times New Roman"/>
          <w:color w:val="000000" w:themeColor="text1"/>
          <w:sz w:val="28"/>
          <w:szCs w:val="28"/>
        </w:rPr>
        <w:t xml:space="preserve">ру; 4. </w:t>
      </w:r>
      <w:r w:rsidRPr="008C30D6">
        <w:rPr>
          <w:rFonts w:ascii="Times New Roman" w:hAnsi="Times New Roman" w:cs="Times New Roman"/>
          <w:color w:val="000000" w:themeColor="text1"/>
          <w:sz w:val="28"/>
          <w:szCs w:val="28"/>
          <w:lang w:val="kk-KZ"/>
        </w:rPr>
        <w:t>Ұ</w:t>
      </w:r>
      <w:r w:rsidRPr="008C30D6">
        <w:rPr>
          <w:rFonts w:ascii="Times New Roman" w:hAnsi="Times New Roman" w:cs="Times New Roman"/>
          <w:color w:val="000000" w:themeColor="text1"/>
          <w:sz w:val="28"/>
          <w:szCs w:val="28"/>
        </w:rPr>
        <w:t>йқысынан оянып, төсегінен басын көтеру; 5. Белгілі бір сөздермен тіркесіп келіп түзілу, жасалу, құралу мағынасын білдіреді; 6. Кейбір сөздермен тіркесіп, орналасу, жайласу дегенді білдіреді». Ал көмекші етістік қызметінде істің жай-күйін білдіретін мағынасы көрсетіледі. Тілдік деректерге жүгіне отырып, тұр етістігінің семантикалық құрылымын былайша анықталды:</w:t>
      </w:r>
    </w:p>
    <w:p w14:paraId="4844BAFC" w14:textId="0A3B9FB6" w:rsidR="006D646C" w:rsidRPr="008C30D6" w:rsidRDefault="006D646C" w:rsidP="0005300E">
      <w:pPr>
        <w:pStyle w:val="a3"/>
        <w:numPr>
          <w:ilvl w:val="0"/>
          <w:numId w:val="19"/>
        </w:numPr>
        <w:tabs>
          <w:tab w:val="left" w:pos="0"/>
          <w:tab w:val="left" w:pos="851"/>
        </w:tabs>
        <w:spacing w:after="0" w:line="240" w:lineRule="auto"/>
        <w:ind w:left="0" w:firstLine="567"/>
        <w:jc w:val="both"/>
        <w:rPr>
          <w:rFonts w:ascii="Times New Roman" w:hAnsi="Times New Roman" w:cs="Times New Roman"/>
          <w:color w:val="000000" w:themeColor="text1"/>
          <w:sz w:val="28"/>
          <w:szCs w:val="28"/>
        </w:rPr>
      </w:pPr>
      <w:r w:rsidRPr="008C30D6">
        <w:rPr>
          <w:rFonts w:ascii="Times New Roman" w:hAnsi="Times New Roman" w:cs="Times New Roman"/>
          <w:bCs/>
          <w:i/>
          <w:iCs/>
          <w:color w:val="000000" w:themeColor="text1"/>
          <w:sz w:val="28"/>
          <w:szCs w:val="28"/>
        </w:rPr>
        <w:t>Қалып.</w:t>
      </w:r>
      <w:r w:rsidRPr="008C30D6">
        <w:rPr>
          <w:rFonts w:ascii="Times New Roman" w:hAnsi="Times New Roman" w:cs="Times New Roman"/>
          <w:color w:val="000000" w:themeColor="text1"/>
          <w:sz w:val="28"/>
          <w:szCs w:val="28"/>
        </w:rPr>
        <w:t xml:space="preserve"> Кеңістікте адамның, басқа да жанды/жансыз нәрсенің қимылға қарсы жалпы к</w:t>
      </w:r>
      <w:r w:rsidRPr="008C30D6">
        <w:rPr>
          <w:rFonts w:ascii="Times New Roman" w:hAnsi="Times New Roman" w:cs="Times New Roman"/>
          <w:color w:val="000000" w:themeColor="text1"/>
          <w:sz w:val="28"/>
          <w:szCs w:val="28"/>
          <w:lang w:val="kk-KZ"/>
        </w:rPr>
        <w:t>ө</w:t>
      </w:r>
      <w:r w:rsidRPr="008C30D6">
        <w:rPr>
          <w:rFonts w:ascii="Times New Roman" w:hAnsi="Times New Roman" w:cs="Times New Roman"/>
          <w:color w:val="000000" w:themeColor="text1"/>
          <w:sz w:val="28"/>
          <w:szCs w:val="28"/>
        </w:rPr>
        <w:t>лемінің ең аз бөлігін (табанын, аяғын т.б.) тіреу арқылы тігінен орналасу қалпы (статив): Бірақ десті саудагерлер, ақымақты ақымақ дерсің-ау, ал әлгі мәңгүрт өз шаруасына тас-түйін, керуен әбден ұзап кеткенше қалың түйе кемелерін қас қақпай күзетіп, қалшиды да тұрды (Ш.</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rPr>
        <w:t>Айтматов);</w:t>
      </w:r>
    </w:p>
    <w:p w14:paraId="799FC464" w14:textId="32266345" w:rsidR="006D646C" w:rsidRPr="008C30D6" w:rsidRDefault="006D646C" w:rsidP="0005300E">
      <w:pPr>
        <w:pStyle w:val="a3"/>
        <w:numPr>
          <w:ilvl w:val="0"/>
          <w:numId w:val="19"/>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rPr>
        <w:t>Орнынан көтерілу.</w:t>
      </w:r>
      <w:r w:rsidRPr="008C30D6">
        <w:rPr>
          <w:rFonts w:ascii="Times New Roman" w:hAnsi="Times New Roman" w:cs="Times New Roman"/>
          <w:color w:val="000000" w:themeColor="text1"/>
          <w:sz w:val="28"/>
          <w:szCs w:val="28"/>
        </w:rPr>
        <w:t xml:space="preserve"> Тұр етістігінің бойындағы бұл сема нысаннан қашықтау әрекетін білдіреді және сӛйлемде шығыс септігінде келген сӛздерді қажет етеді: Шамырқанып орнынан көтеріле беріп еді, әлденеге буын-буыны босап сылқ құлады. Екі-үш ұмсынып барып әрең тұрды (С.</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rPr>
        <w:t>Сматаев);</w:t>
      </w:r>
    </w:p>
    <w:p w14:paraId="1ED1AFEE" w14:textId="779AC517" w:rsidR="006D646C" w:rsidRPr="008C30D6" w:rsidRDefault="006D646C" w:rsidP="0005300E">
      <w:pPr>
        <w:pStyle w:val="a3"/>
        <w:numPr>
          <w:ilvl w:val="0"/>
          <w:numId w:val="19"/>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 xml:space="preserve"> </w:t>
      </w:r>
      <w:r w:rsidRPr="008C30D6">
        <w:rPr>
          <w:rFonts w:ascii="Times New Roman" w:hAnsi="Times New Roman" w:cs="Times New Roman"/>
          <w:bCs/>
          <w:i/>
          <w:iCs/>
          <w:color w:val="000000" w:themeColor="text1"/>
          <w:sz w:val="28"/>
          <w:szCs w:val="28"/>
        </w:rPr>
        <w:t>Белгілі бір жерде бар болу.</w:t>
      </w:r>
      <w:r w:rsidRPr="008C30D6">
        <w:rPr>
          <w:rFonts w:ascii="Times New Roman" w:hAnsi="Times New Roman" w:cs="Times New Roman"/>
          <w:color w:val="000000" w:themeColor="text1"/>
          <w:sz w:val="28"/>
          <w:szCs w:val="28"/>
        </w:rPr>
        <w:t xml:space="preserve"> Бұл сема мекенді, орынды нақты білдіреді және міндетті түрде жатыс септігінде келген сөздерді қажет етеді: Жолбарыс! Шақанның қыр арқасында, үй сыртында тұр (М.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rPr>
        <w:t>Мағауин);</w:t>
      </w:r>
    </w:p>
    <w:p w14:paraId="22AEC978" w14:textId="654DCF02" w:rsidR="007B1ED7" w:rsidRPr="008C30D6" w:rsidRDefault="006D646C" w:rsidP="0030544B">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4. Мекен ету, қоныстану</w:t>
      </w:r>
      <w:r w:rsidR="007B1ED7" w:rsidRPr="008C30D6">
        <w:rPr>
          <w:rFonts w:ascii="Times New Roman" w:hAnsi="Times New Roman" w:cs="Times New Roman"/>
          <w:bCs/>
          <w:i/>
          <w:iCs/>
          <w:color w:val="000000" w:themeColor="text1"/>
          <w:sz w:val="28"/>
          <w:szCs w:val="28"/>
          <w:lang w:val="kk-KZ"/>
        </w:rPr>
        <w:t>.</w:t>
      </w:r>
      <w:r w:rsidR="007B1ED7" w:rsidRPr="008C30D6">
        <w:rPr>
          <w:rFonts w:ascii="Times New Roman" w:hAnsi="Times New Roman" w:cs="Times New Roman"/>
          <w:color w:val="000000" w:themeColor="text1"/>
          <w:sz w:val="28"/>
          <w:szCs w:val="28"/>
          <w:lang w:val="kk-KZ"/>
        </w:rPr>
        <w:t xml:space="preserve"> Бұ</w:t>
      </w:r>
      <w:r w:rsidRPr="008C30D6">
        <w:rPr>
          <w:rFonts w:ascii="Times New Roman" w:hAnsi="Times New Roman" w:cs="Times New Roman"/>
          <w:color w:val="000000" w:themeColor="text1"/>
          <w:sz w:val="28"/>
          <w:szCs w:val="28"/>
          <w:lang w:val="kk-KZ"/>
        </w:rPr>
        <w:t>л сема мекен мәнді</w:t>
      </w:r>
      <w:r w:rsidR="007B1ED7" w:rsidRPr="008C30D6">
        <w:rPr>
          <w:rFonts w:ascii="Times New Roman" w:hAnsi="Times New Roman" w:cs="Times New Roman"/>
          <w:color w:val="000000" w:themeColor="text1"/>
          <w:sz w:val="28"/>
          <w:szCs w:val="28"/>
          <w:lang w:val="kk-KZ"/>
        </w:rPr>
        <w:t>, сондай-ақ белгілі бір уақыт бө</w:t>
      </w:r>
      <w:r w:rsidRPr="008C30D6">
        <w:rPr>
          <w:rFonts w:ascii="Times New Roman" w:hAnsi="Times New Roman" w:cs="Times New Roman"/>
          <w:color w:val="000000" w:themeColor="text1"/>
          <w:sz w:val="28"/>
          <w:szCs w:val="28"/>
          <w:lang w:val="kk-KZ"/>
        </w:rPr>
        <w:t>лігін, «кесіндісін» б</w:t>
      </w:r>
      <w:r w:rsidR="007B1ED7" w:rsidRPr="008C30D6">
        <w:rPr>
          <w:rFonts w:ascii="Times New Roman" w:hAnsi="Times New Roman" w:cs="Times New Roman"/>
          <w:color w:val="000000" w:themeColor="text1"/>
          <w:sz w:val="28"/>
          <w:szCs w:val="28"/>
          <w:lang w:val="kk-KZ"/>
        </w:rPr>
        <w:t>ілдіретін мезгіл мәнді сөздермен тіркесіп келгенде кө</w:t>
      </w:r>
      <w:r w:rsidRPr="008C30D6">
        <w:rPr>
          <w:rFonts w:ascii="Times New Roman" w:hAnsi="Times New Roman" w:cs="Times New Roman"/>
          <w:color w:val="000000" w:themeColor="text1"/>
          <w:sz w:val="28"/>
          <w:szCs w:val="28"/>
          <w:lang w:val="kk-KZ"/>
        </w:rPr>
        <w:t>рінеді: Ағам қазір қызмет бабыме</w:t>
      </w:r>
      <w:r w:rsidR="007B1ED7" w:rsidRPr="008C30D6">
        <w:rPr>
          <w:rFonts w:ascii="Times New Roman" w:hAnsi="Times New Roman" w:cs="Times New Roman"/>
          <w:color w:val="000000" w:themeColor="text1"/>
          <w:sz w:val="28"/>
          <w:szCs w:val="28"/>
          <w:lang w:val="kk-KZ"/>
        </w:rPr>
        <w:t>н Бельгияда тұрады («Жаңа ө</w:t>
      </w:r>
      <w:r w:rsidRPr="008C30D6">
        <w:rPr>
          <w:rFonts w:ascii="Times New Roman" w:hAnsi="Times New Roman" w:cs="Times New Roman"/>
          <w:color w:val="000000" w:themeColor="text1"/>
          <w:sz w:val="28"/>
          <w:szCs w:val="28"/>
          <w:lang w:val="kk-KZ"/>
        </w:rPr>
        <w:t>мір» газеті); Баратын жеріміз болмағандықтан осы үйде амалсыз екі ай тұрдық («Жыл</w:t>
      </w:r>
      <w:r w:rsidR="007B1ED7" w:rsidRPr="008C30D6">
        <w:rPr>
          <w:rFonts w:ascii="Times New Roman" w:hAnsi="Times New Roman" w:cs="Times New Roman"/>
          <w:color w:val="000000" w:themeColor="text1"/>
          <w:sz w:val="28"/>
          <w:szCs w:val="28"/>
          <w:lang w:val="kk-KZ"/>
        </w:rPr>
        <w:t xml:space="preserve"> он екі ай»); Жатахананың бір бөлмесінде тө</w:t>
      </w:r>
      <w:r w:rsidRPr="008C30D6">
        <w:rPr>
          <w:rFonts w:ascii="Times New Roman" w:hAnsi="Times New Roman" w:cs="Times New Roman"/>
          <w:color w:val="000000" w:themeColor="text1"/>
          <w:sz w:val="28"/>
          <w:szCs w:val="28"/>
          <w:lang w:val="kk-KZ"/>
        </w:rPr>
        <w:t>рт жігіт т</w:t>
      </w:r>
      <w:r w:rsidR="007B1ED7" w:rsidRPr="008C30D6">
        <w:rPr>
          <w:rFonts w:ascii="Times New Roman" w:hAnsi="Times New Roman" w:cs="Times New Roman"/>
          <w:color w:val="000000" w:themeColor="text1"/>
          <w:sz w:val="28"/>
          <w:szCs w:val="28"/>
          <w:lang w:val="kk-KZ"/>
        </w:rPr>
        <w:t>ұрдық (Қ.</w:t>
      </w:r>
      <w:r w:rsidR="00DD202E" w:rsidRPr="008C30D6">
        <w:rPr>
          <w:rFonts w:ascii="Times New Roman" w:hAnsi="Times New Roman" w:cs="Times New Roman"/>
          <w:color w:val="000000" w:themeColor="text1"/>
          <w:sz w:val="28"/>
          <w:szCs w:val="28"/>
          <w:lang w:val="kk-KZ"/>
        </w:rPr>
        <w:t> </w:t>
      </w:r>
      <w:r w:rsidR="007B1ED7" w:rsidRPr="008C30D6">
        <w:rPr>
          <w:rFonts w:ascii="Times New Roman" w:hAnsi="Times New Roman" w:cs="Times New Roman"/>
          <w:color w:val="000000" w:themeColor="text1"/>
          <w:sz w:val="28"/>
          <w:szCs w:val="28"/>
          <w:lang w:val="kk-KZ"/>
        </w:rPr>
        <w:t>Жұ</w:t>
      </w:r>
      <w:r w:rsidRPr="008C30D6">
        <w:rPr>
          <w:rFonts w:ascii="Times New Roman" w:hAnsi="Times New Roman" w:cs="Times New Roman"/>
          <w:color w:val="000000" w:themeColor="text1"/>
          <w:sz w:val="28"/>
          <w:szCs w:val="28"/>
          <w:lang w:val="kk-KZ"/>
        </w:rPr>
        <w:t>маділов), Бір үйде әкем</w:t>
      </w:r>
      <w:r w:rsidR="007B1ED7" w:rsidRPr="008C30D6">
        <w:rPr>
          <w:rFonts w:ascii="Times New Roman" w:hAnsi="Times New Roman" w:cs="Times New Roman"/>
          <w:color w:val="000000" w:themeColor="text1"/>
          <w:sz w:val="28"/>
          <w:szCs w:val="28"/>
          <w:lang w:val="kk-KZ"/>
        </w:rPr>
        <w:t xml:space="preserve"> екеуіміз ғана тұрдық (Қ.</w:t>
      </w:r>
      <w:r w:rsidR="00DD202E" w:rsidRPr="008C30D6">
        <w:rPr>
          <w:rFonts w:ascii="Times New Roman" w:hAnsi="Times New Roman" w:cs="Times New Roman"/>
          <w:color w:val="000000" w:themeColor="text1"/>
          <w:sz w:val="28"/>
          <w:szCs w:val="28"/>
          <w:lang w:val="kk-KZ"/>
        </w:rPr>
        <w:t> </w:t>
      </w:r>
      <w:r w:rsidR="007B1ED7" w:rsidRPr="008C30D6">
        <w:rPr>
          <w:rFonts w:ascii="Times New Roman" w:hAnsi="Times New Roman" w:cs="Times New Roman"/>
          <w:color w:val="000000" w:themeColor="text1"/>
          <w:sz w:val="28"/>
          <w:szCs w:val="28"/>
          <w:lang w:val="kk-KZ"/>
        </w:rPr>
        <w:t>Жұ</w:t>
      </w:r>
      <w:r w:rsidRPr="008C30D6">
        <w:rPr>
          <w:rFonts w:ascii="Times New Roman" w:hAnsi="Times New Roman" w:cs="Times New Roman"/>
          <w:color w:val="000000" w:themeColor="text1"/>
          <w:sz w:val="28"/>
          <w:szCs w:val="28"/>
          <w:lang w:val="kk-KZ"/>
        </w:rPr>
        <w:t xml:space="preserve">маділов). </w:t>
      </w:r>
    </w:p>
    <w:p w14:paraId="6C3B44E0" w14:textId="7F4B88A0" w:rsidR="007B1ED7" w:rsidRPr="008C30D6" w:rsidRDefault="007B1ED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5. Жұ</w:t>
      </w:r>
      <w:r w:rsidR="006D646C" w:rsidRPr="008C30D6">
        <w:rPr>
          <w:rFonts w:ascii="Times New Roman" w:hAnsi="Times New Roman" w:cs="Times New Roman"/>
          <w:bCs/>
          <w:i/>
          <w:iCs/>
          <w:color w:val="000000" w:themeColor="text1"/>
          <w:sz w:val="28"/>
          <w:szCs w:val="28"/>
          <w:lang w:val="kk-KZ"/>
        </w:rPr>
        <w:t>мысқа орналасу.</w:t>
      </w:r>
      <w:r w:rsidR="006D646C" w:rsidRPr="008C30D6">
        <w:rPr>
          <w:rFonts w:ascii="Times New Roman" w:hAnsi="Times New Roman" w:cs="Times New Roman"/>
          <w:color w:val="000000" w:themeColor="text1"/>
          <w:sz w:val="28"/>
          <w:szCs w:val="28"/>
          <w:lang w:val="kk-KZ"/>
        </w:rPr>
        <w:t xml:space="preserve"> І</w:t>
      </w:r>
      <w:r w:rsidRPr="008C30D6">
        <w:rPr>
          <w:rFonts w:ascii="Times New Roman" w:hAnsi="Times New Roman" w:cs="Times New Roman"/>
          <w:color w:val="000000" w:themeColor="text1"/>
          <w:sz w:val="28"/>
          <w:szCs w:val="28"/>
          <w:lang w:val="kk-KZ"/>
        </w:rPr>
        <w:t>с-әрекетпен айналысу мағынасы бұ</w:t>
      </w:r>
      <w:r w:rsidR="006D646C" w:rsidRPr="008C30D6">
        <w:rPr>
          <w:rFonts w:ascii="Times New Roman" w:hAnsi="Times New Roman" w:cs="Times New Roman"/>
          <w:color w:val="000000" w:themeColor="text1"/>
          <w:sz w:val="28"/>
          <w:szCs w:val="28"/>
          <w:lang w:val="kk-KZ"/>
        </w:rPr>
        <w:t xml:space="preserve">л етістіктің бойындағы потенциалды </w:t>
      </w:r>
      <w:r w:rsidRPr="008C30D6">
        <w:rPr>
          <w:rFonts w:ascii="Times New Roman" w:hAnsi="Times New Roman" w:cs="Times New Roman"/>
          <w:color w:val="000000" w:themeColor="text1"/>
          <w:sz w:val="28"/>
          <w:szCs w:val="28"/>
          <w:lang w:val="kk-KZ"/>
        </w:rPr>
        <w:t>сема болып табылады. Жалақысы кө</w:t>
      </w:r>
      <w:r w:rsidR="006D646C" w:rsidRPr="008C30D6">
        <w:rPr>
          <w:rFonts w:ascii="Times New Roman" w:hAnsi="Times New Roman" w:cs="Times New Roman"/>
          <w:color w:val="000000" w:themeColor="text1"/>
          <w:sz w:val="28"/>
          <w:szCs w:val="28"/>
          <w:lang w:val="kk-KZ"/>
        </w:rPr>
        <w:t xml:space="preserve">п, жақсы жұмысқа тұрды («Ауызекі»); </w:t>
      </w:r>
    </w:p>
    <w:p w14:paraId="7EA6402F" w14:textId="1F8E4F62" w:rsidR="007B1ED7" w:rsidRPr="008C30D6" w:rsidRDefault="007B1ED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6. Ұ</w:t>
      </w:r>
      <w:r w:rsidR="006D646C" w:rsidRPr="008C30D6">
        <w:rPr>
          <w:rFonts w:ascii="Times New Roman" w:hAnsi="Times New Roman" w:cs="Times New Roman"/>
          <w:bCs/>
          <w:i/>
          <w:iCs/>
          <w:color w:val="000000" w:themeColor="text1"/>
          <w:sz w:val="28"/>
          <w:szCs w:val="28"/>
          <w:lang w:val="kk-KZ"/>
        </w:rPr>
        <w:t xml:space="preserve">йқысынан ояну. </w:t>
      </w:r>
      <w:r w:rsidR="006D646C" w:rsidRPr="008C30D6">
        <w:rPr>
          <w:rFonts w:ascii="Times New Roman" w:hAnsi="Times New Roman" w:cs="Times New Roman"/>
          <w:color w:val="000000" w:themeColor="text1"/>
          <w:sz w:val="28"/>
          <w:szCs w:val="28"/>
          <w:lang w:val="kk-KZ"/>
        </w:rPr>
        <w:t>Есеней бүгін</w:t>
      </w:r>
      <w:r w:rsidRPr="008C30D6">
        <w:rPr>
          <w:rFonts w:ascii="Times New Roman" w:hAnsi="Times New Roman" w:cs="Times New Roman"/>
          <w:color w:val="000000" w:themeColor="text1"/>
          <w:sz w:val="28"/>
          <w:szCs w:val="28"/>
          <w:lang w:val="kk-KZ"/>
        </w:rPr>
        <w:t xml:space="preserve"> ерте жатып, кеш тұрды (Ғ.</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Мү</w:t>
      </w:r>
      <w:r w:rsidR="006D646C" w:rsidRPr="008C30D6">
        <w:rPr>
          <w:rFonts w:ascii="Times New Roman" w:hAnsi="Times New Roman" w:cs="Times New Roman"/>
          <w:color w:val="000000" w:themeColor="text1"/>
          <w:sz w:val="28"/>
          <w:szCs w:val="28"/>
          <w:lang w:val="kk-KZ"/>
        </w:rPr>
        <w:t>сірепов); Кеш жатқандарына қарамай балықшыл</w:t>
      </w:r>
      <w:r w:rsidRPr="008C30D6">
        <w:rPr>
          <w:rFonts w:ascii="Times New Roman" w:hAnsi="Times New Roman" w:cs="Times New Roman"/>
          <w:color w:val="000000" w:themeColor="text1"/>
          <w:sz w:val="28"/>
          <w:szCs w:val="28"/>
          <w:lang w:val="kk-KZ"/>
        </w:rPr>
        <w:t>ар ертеңіне ерте тұрды (Ә.</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Нұ</w:t>
      </w:r>
      <w:r w:rsidR="006D646C" w:rsidRPr="008C30D6">
        <w:rPr>
          <w:rFonts w:ascii="Times New Roman" w:hAnsi="Times New Roman" w:cs="Times New Roman"/>
          <w:color w:val="000000" w:themeColor="text1"/>
          <w:sz w:val="28"/>
          <w:szCs w:val="28"/>
          <w:lang w:val="kk-KZ"/>
        </w:rPr>
        <w:t xml:space="preserve">рпейісов). </w:t>
      </w:r>
    </w:p>
    <w:p w14:paraId="62FE50C2" w14:textId="53EF7382" w:rsidR="007B1ED7" w:rsidRPr="008C30D6" w:rsidRDefault="007B1ED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7. Қалып-кү</w:t>
      </w:r>
      <w:r w:rsidR="006D646C" w:rsidRPr="008C30D6">
        <w:rPr>
          <w:rFonts w:ascii="Times New Roman" w:hAnsi="Times New Roman" w:cs="Times New Roman"/>
          <w:bCs/>
          <w:i/>
          <w:iCs/>
          <w:color w:val="000000" w:themeColor="text1"/>
          <w:sz w:val="28"/>
          <w:szCs w:val="28"/>
          <w:lang w:val="kk-KZ"/>
        </w:rPr>
        <w:t>й</w:t>
      </w:r>
      <w:r w:rsidRPr="008C30D6">
        <w:rPr>
          <w:rFonts w:ascii="Times New Roman" w:hAnsi="Times New Roman" w:cs="Times New Roman"/>
          <w:color w:val="000000" w:themeColor="text1"/>
          <w:sz w:val="28"/>
          <w:szCs w:val="28"/>
          <w:lang w:val="kk-KZ"/>
        </w:rPr>
        <w:t xml:space="preserve"> (тұру қалып-кү</w:t>
      </w:r>
      <w:r w:rsidR="006D646C" w:rsidRPr="008C30D6">
        <w:rPr>
          <w:rFonts w:ascii="Times New Roman" w:hAnsi="Times New Roman" w:cs="Times New Roman"/>
          <w:color w:val="000000" w:themeColor="text1"/>
          <w:sz w:val="28"/>
          <w:szCs w:val="28"/>
          <w:lang w:val="kk-KZ"/>
        </w:rPr>
        <w:t>йінде, жағдай</w:t>
      </w:r>
      <w:r w:rsidRPr="008C30D6">
        <w:rPr>
          <w:rFonts w:ascii="Times New Roman" w:hAnsi="Times New Roman" w:cs="Times New Roman"/>
          <w:color w:val="000000" w:themeColor="text1"/>
          <w:sz w:val="28"/>
          <w:szCs w:val="28"/>
          <w:lang w:val="kk-KZ"/>
        </w:rPr>
        <w:t>ында болу, статив шарт емес). Бө</w:t>
      </w:r>
      <w:r w:rsidR="006D646C" w:rsidRPr="008C30D6">
        <w:rPr>
          <w:rFonts w:ascii="Times New Roman" w:hAnsi="Times New Roman" w:cs="Times New Roman"/>
          <w:color w:val="000000" w:themeColor="text1"/>
          <w:sz w:val="28"/>
          <w:szCs w:val="28"/>
          <w:lang w:val="kk-KZ"/>
        </w:rPr>
        <w:t>ренедей добал, темірдей салмақты, орақ тұяқ, тарғыл аяғын кеудеге тіреп, дәл үстінде тайдай қызыл жолбарыс тұр еді (М.</w:t>
      </w:r>
      <w:r w:rsidR="00DD202E" w:rsidRPr="008C30D6">
        <w:rPr>
          <w:rFonts w:ascii="Times New Roman" w:hAnsi="Times New Roman" w:cs="Times New Roman"/>
          <w:color w:val="000000" w:themeColor="text1"/>
          <w:sz w:val="28"/>
          <w:szCs w:val="28"/>
          <w:lang w:val="kk-KZ"/>
        </w:rPr>
        <w:t> </w:t>
      </w:r>
      <w:r w:rsidR="006D646C" w:rsidRPr="008C30D6">
        <w:rPr>
          <w:rFonts w:ascii="Times New Roman" w:hAnsi="Times New Roman" w:cs="Times New Roman"/>
          <w:color w:val="000000" w:themeColor="text1"/>
          <w:sz w:val="28"/>
          <w:szCs w:val="28"/>
          <w:lang w:val="kk-KZ"/>
        </w:rPr>
        <w:t xml:space="preserve">Мағауин); Жиналғандар бір біріне </w:t>
      </w:r>
      <w:r w:rsidR="006D646C" w:rsidRPr="008C30D6">
        <w:rPr>
          <w:rFonts w:ascii="Times New Roman" w:hAnsi="Times New Roman" w:cs="Times New Roman"/>
          <w:color w:val="000000" w:themeColor="text1"/>
          <w:sz w:val="28"/>
          <w:szCs w:val="28"/>
          <w:lang w:val="kk-KZ"/>
        </w:rPr>
        <w:lastRenderedPageBreak/>
        <w:t>қарап үнс</w:t>
      </w:r>
      <w:r w:rsidR="00DD202E" w:rsidRPr="008C30D6">
        <w:rPr>
          <w:rFonts w:ascii="Times New Roman" w:hAnsi="Times New Roman" w:cs="Times New Roman"/>
          <w:color w:val="000000" w:themeColor="text1"/>
          <w:sz w:val="28"/>
          <w:szCs w:val="28"/>
          <w:lang w:val="kk-KZ"/>
        </w:rPr>
        <w:t>із тұр (Қ. Жұ</w:t>
      </w:r>
      <w:r w:rsidRPr="008C30D6">
        <w:rPr>
          <w:rFonts w:ascii="Times New Roman" w:hAnsi="Times New Roman" w:cs="Times New Roman"/>
          <w:color w:val="000000" w:themeColor="text1"/>
          <w:sz w:val="28"/>
          <w:szCs w:val="28"/>
          <w:lang w:val="kk-KZ"/>
        </w:rPr>
        <w:t>маділов); Әкесі төбенің басына шығып, алыс кө</w:t>
      </w:r>
      <w:r w:rsidR="006D646C" w:rsidRPr="008C30D6">
        <w:rPr>
          <w:rFonts w:ascii="Times New Roman" w:hAnsi="Times New Roman" w:cs="Times New Roman"/>
          <w:color w:val="000000" w:themeColor="text1"/>
          <w:sz w:val="28"/>
          <w:szCs w:val="28"/>
          <w:lang w:val="kk-KZ"/>
        </w:rPr>
        <w:t>кжиекке қарап тұрды (Ә.</w:t>
      </w:r>
      <w:r w:rsidR="00DD202E" w:rsidRPr="008C30D6">
        <w:rPr>
          <w:rFonts w:ascii="Times New Roman" w:hAnsi="Times New Roman" w:cs="Times New Roman"/>
          <w:color w:val="000000" w:themeColor="text1"/>
          <w:sz w:val="28"/>
          <w:szCs w:val="28"/>
          <w:lang w:val="kk-KZ"/>
        </w:rPr>
        <w:t> </w:t>
      </w:r>
      <w:r w:rsidR="006D646C" w:rsidRPr="008C30D6">
        <w:rPr>
          <w:rFonts w:ascii="Times New Roman" w:hAnsi="Times New Roman" w:cs="Times New Roman"/>
          <w:color w:val="000000" w:themeColor="text1"/>
          <w:sz w:val="28"/>
          <w:szCs w:val="28"/>
          <w:lang w:val="kk-KZ"/>
        </w:rPr>
        <w:t xml:space="preserve">Кекілбаев). </w:t>
      </w:r>
    </w:p>
    <w:p w14:paraId="7E11B7ED" w14:textId="5125DCF6" w:rsidR="006D646C" w:rsidRPr="008C30D6" w:rsidRDefault="006D646C"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8. Шектеулі созылыңқылық.</w:t>
      </w:r>
      <w:r w:rsidRPr="008C30D6">
        <w:rPr>
          <w:rFonts w:ascii="Times New Roman" w:hAnsi="Times New Roman" w:cs="Times New Roman"/>
          <w:color w:val="000000" w:themeColor="text1"/>
          <w:sz w:val="28"/>
          <w:szCs w:val="28"/>
          <w:lang w:val="kk-KZ"/>
        </w:rPr>
        <w:t xml:space="preserve"> Кеңістікте жҥзеге асатын қимыл міндетті тҥрде уақытқа қаты</w:t>
      </w:r>
      <w:r w:rsidR="007B1ED7" w:rsidRPr="008C30D6">
        <w:rPr>
          <w:rFonts w:ascii="Times New Roman" w:hAnsi="Times New Roman" w:cs="Times New Roman"/>
          <w:color w:val="000000" w:themeColor="text1"/>
          <w:sz w:val="28"/>
          <w:szCs w:val="28"/>
          <w:lang w:val="kk-KZ"/>
        </w:rPr>
        <w:t>сы жағынан сипатталады десек, бұл тұ</w:t>
      </w:r>
      <w:r w:rsidRPr="008C30D6">
        <w:rPr>
          <w:rFonts w:ascii="Times New Roman" w:hAnsi="Times New Roman" w:cs="Times New Roman"/>
          <w:color w:val="000000" w:themeColor="text1"/>
          <w:sz w:val="28"/>
          <w:szCs w:val="28"/>
          <w:lang w:val="kk-KZ"/>
        </w:rPr>
        <w:t>рғыда тұр етістігінің созылыңқылық сипаты шектеулі.</w:t>
      </w:r>
    </w:p>
    <w:p w14:paraId="31B0A27A" w14:textId="076769BE" w:rsidR="006D646C" w:rsidRPr="008C30D6" w:rsidRDefault="007B1ED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9. Осы шақтағы қимылды білдіретін сема.</w:t>
      </w:r>
      <w:r w:rsidRPr="008C30D6">
        <w:rPr>
          <w:rFonts w:ascii="Times New Roman" w:hAnsi="Times New Roman" w:cs="Times New Roman"/>
          <w:color w:val="000000" w:themeColor="text1"/>
          <w:sz w:val="28"/>
          <w:szCs w:val="28"/>
          <w:lang w:val="kk-KZ"/>
        </w:rPr>
        <w:t xml:space="preserve"> Бұл осы етістіктің құрамындағы -(ы)р тұлғасымен байланысты грамматикалық мағына. Т ұ р сол арқандаған жерде, қамыстың ығында,</w:t>
      </w:r>
      <w:r w:rsidR="004D3971">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деді Ажар жаңағы сөзін сабақтап. - Әлгінде, түндік ашуға шыққанда көрдім (М.</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Мағауин);</w:t>
      </w:r>
    </w:p>
    <w:p w14:paraId="1B2DD948" w14:textId="041C589E" w:rsidR="006D646C" w:rsidRPr="008C30D6" w:rsidRDefault="007B1ED7" w:rsidP="00FC6F7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Тұр көмекші етістігі өсіп-өну етістіктерімен тіркеспейді. Ал етістіктердің қалған лексика-семантикалық топтарымен тіркеседі. Тұр етістігі көмекшілік қызметте шектеулі созылыңқылық әрекет, қалып, қалып-күй мағыналарын сақтайды. Бұл мағыналар олардың басқа етістіктермен тіркесуіне негіз болады.</w:t>
      </w:r>
    </w:p>
    <w:p w14:paraId="19469A6D" w14:textId="24333D3E" w:rsidR="007B1ED7" w:rsidRPr="008C30D6" w:rsidRDefault="007B1ED7" w:rsidP="00FC6F7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i/>
          <w:iCs/>
          <w:color w:val="000000" w:themeColor="text1"/>
          <w:sz w:val="28"/>
          <w:szCs w:val="28"/>
          <w:lang w:val="kk-KZ"/>
        </w:rPr>
        <w:t>Жүр етістігінің лексика-семантикалық сипаты.</w:t>
      </w:r>
      <w:r w:rsidRPr="008C30D6">
        <w:rPr>
          <w:rFonts w:ascii="Times New Roman" w:hAnsi="Times New Roman" w:cs="Times New Roman"/>
          <w:color w:val="000000" w:themeColor="text1"/>
          <w:sz w:val="28"/>
          <w:szCs w:val="28"/>
          <w:lang w:val="kk-KZ"/>
        </w:rPr>
        <w:t xml:space="preserve"> Қазақ тілінің он томдық тҥсіндірме сөздігінде жүр етістігінің негізгі мағыналары: «1. Адам, мал, аң тағы басқалардың аяғын басу арқылы бір жерден екінші жерге жетуі; баруы; 2. Поезд, машина, трактор т.б. техникалардың мотор күшімен орнынан қозғалып, ілгері қарай жүйткіп кетуі, қатынасу; 3. Бір жаққа бет алу, жолға шығу, сапарға шығу, кету; 4. Механи</w:t>
      </w:r>
      <w:r w:rsidR="005A4ED9" w:rsidRPr="008C30D6">
        <w:rPr>
          <w:rFonts w:ascii="Times New Roman" w:hAnsi="Times New Roman" w:cs="Times New Roman"/>
          <w:color w:val="000000" w:themeColor="text1"/>
          <w:sz w:val="28"/>
          <w:szCs w:val="28"/>
          <w:lang w:val="kk-KZ"/>
        </w:rPr>
        <w:t>зм тетіктерінің іске қосылуы, жұ</w:t>
      </w:r>
      <w:r w:rsidRPr="008C30D6">
        <w:rPr>
          <w:rFonts w:ascii="Times New Roman" w:hAnsi="Times New Roman" w:cs="Times New Roman"/>
          <w:color w:val="000000" w:themeColor="text1"/>
          <w:sz w:val="28"/>
          <w:szCs w:val="28"/>
          <w:lang w:val="kk-KZ"/>
        </w:rPr>
        <w:t>мыс істеуі, қозғалуы; 5. Карта, шахмат, дойбы ойындарда кезегі келгенде ойнау, тасын (фигураны) қозғау; 6. Ауыс. Көңілі</w:t>
      </w:r>
      <w:r w:rsidR="005A4ED9" w:rsidRPr="008C30D6">
        <w:rPr>
          <w:rFonts w:ascii="Times New Roman" w:hAnsi="Times New Roman" w:cs="Times New Roman"/>
          <w:color w:val="000000" w:themeColor="text1"/>
          <w:sz w:val="28"/>
          <w:szCs w:val="28"/>
          <w:lang w:val="kk-KZ"/>
        </w:rPr>
        <w:t xml:space="preserve"> жақын болу» деп анықталған</w:t>
      </w:r>
      <w:r w:rsidRPr="008C30D6">
        <w:rPr>
          <w:rFonts w:ascii="Times New Roman" w:hAnsi="Times New Roman" w:cs="Times New Roman"/>
          <w:color w:val="000000" w:themeColor="text1"/>
          <w:sz w:val="28"/>
          <w:szCs w:val="28"/>
          <w:lang w:val="kk-KZ"/>
        </w:rPr>
        <w:t>. Байқап отырғанымыздай, барлық мағынаның өзегі ретінде жүр сөзінің қозғалыс семасы алынады. Етістіктерді лексика-семантикалық топтарға топтастырғанда жүр қалып етістіктерінің қатарында қаралады. Дегенмен, аталған етістіктің қозғалысты білдіретіндігін ешкім жоққа шығармайды. Жалпы жүр етістігінің негізгі семантикасына қатысты пікірлерді ҥшке топтастыруға болады: 1) қалып етістігі деп тану; 2) қалып етістіктерінің қатарына қоспай, қозғалыс етістігі деп тану; 3) екі түрлі лексика-семантикалық топқа да тиісті деп тану.</w:t>
      </w:r>
    </w:p>
    <w:p w14:paraId="3FB2FF18" w14:textId="26E98F08" w:rsidR="007B1ED7" w:rsidRPr="008C30D6" w:rsidRDefault="007B1ED7" w:rsidP="00FC6F7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Ы.</w:t>
      </w:r>
      <w:r w:rsidR="00E31F5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Маманов қалып етістіктерінің грамматикалық ерекшеліктеріне тоқтала келе, семантикалық жағынан былайша анықтайды: «Бұл төрт етістік адам мен жануарлардың, заттың белгілі бір қалпын немесе негізгі жағдайын (положение) көрсетеді. Барлық жүзеге асатын қимылды амал-әрекетті іске асыратын жақ белгілі бір қалыпта, жағдайда орындайды. Мысалы, адам кез келген істі белгілі бір қалыпта отырып, жатып, тұрып не жүріп орындайды. Кейбір заттарға осы төрт жағдайдың бәрі де, ал енді біреулеріне тек бір бө</w:t>
      </w:r>
      <w:r w:rsidR="005A4ED9" w:rsidRPr="008C30D6">
        <w:rPr>
          <w:rFonts w:ascii="Times New Roman" w:hAnsi="Times New Roman" w:cs="Times New Roman"/>
          <w:color w:val="000000" w:themeColor="text1"/>
          <w:sz w:val="28"/>
          <w:szCs w:val="28"/>
          <w:lang w:val="kk-KZ"/>
        </w:rPr>
        <w:t>лігі тән болуы мүмкін</w:t>
      </w:r>
      <w:r w:rsidRPr="008C30D6">
        <w:rPr>
          <w:rFonts w:ascii="Times New Roman" w:hAnsi="Times New Roman" w:cs="Times New Roman"/>
          <w:color w:val="000000" w:themeColor="text1"/>
          <w:sz w:val="28"/>
          <w:szCs w:val="28"/>
          <w:lang w:val="kk-KZ"/>
        </w:rPr>
        <w:t>. Ғалым ары қарай төрт етістіктің қалыптық мағынасынан басқа «мекен ету», «болу», «тіршілік ету», «келу» мағыналарының бар екендігін және оларды да негізгі мағыналардың қатарында қарайтындығын айтады. Ы.</w:t>
      </w:r>
      <w:r w:rsidR="00E31F5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Мамановтың пайымдауынша, бұл етістіктердің қалыптық мағынасы – ертеден келе жатқан біріншілік мағына</w:t>
      </w:r>
      <w:r w:rsidR="00E31F58">
        <w:rPr>
          <w:rFonts w:ascii="Times New Roman" w:hAnsi="Times New Roman" w:cs="Times New Roman"/>
          <w:color w:val="000000" w:themeColor="text1"/>
          <w:sz w:val="28"/>
          <w:szCs w:val="28"/>
          <w:lang w:val="kk-KZ"/>
        </w:rPr>
        <w:t xml:space="preserve"> </w:t>
      </w:r>
      <w:r w:rsidR="004D3F15" w:rsidRPr="008C30D6">
        <w:rPr>
          <w:rFonts w:ascii="Times New Roman" w:hAnsi="Times New Roman" w:cs="Times New Roman"/>
          <w:color w:val="000000" w:themeColor="text1"/>
          <w:sz w:val="28"/>
          <w:szCs w:val="28"/>
          <w:lang w:val="kk-KZ"/>
        </w:rPr>
        <w:t>[134]</w:t>
      </w:r>
      <w:r w:rsidRPr="008C30D6">
        <w:rPr>
          <w:rFonts w:ascii="Times New Roman" w:hAnsi="Times New Roman" w:cs="Times New Roman"/>
          <w:color w:val="000000" w:themeColor="text1"/>
          <w:sz w:val="28"/>
          <w:szCs w:val="28"/>
          <w:lang w:val="kk-KZ"/>
        </w:rPr>
        <w:t>.</w:t>
      </w:r>
    </w:p>
    <w:p w14:paraId="06E69618" w14:textId="6920F1E2" w:rsidR="006D646C" w:rsidRPr="008C30D6" w:rsidRDefault="007B1ED7" w:rsidP="00FC6F7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Төрт етістіктің грамматикалық та, семантикалық та жағынан басқа етістік топтарынан ерекшеленіп жататындығы анық. Семантикалық ерекшелігіне қалып етістіктерінің басқа да мағыналарда қолданылатындығын жатқызуға болады. Дегенмен, сол мағыналардың ішінде міндетті тҥрде бірі басым сипатта болады. </w:t>
      </w:r>
      <w:r w:rsidRPr="008C30D6">
        <w:rPr>
          <w:rFonts w:ascii="Times New Roman" w:hAnsi="Times New Roman" w:cs="Times New Roman"/>
          <w:color w:val="000000" w:themeColor="text1"/>
          <w:sz w:val="28"/>
          <w:szCs w:val="28"/>
          <w:lang w:val="kk-KZ"/>
        </w:rPr>
        <w:lastRenderedPageBreak/>
        <w:t>Осы доминант мағына лексика-семантикалық топқа біріктіруде шешуші рӛл атқаруы керек. Ал формальді-грамматикалық белгілері бойынша топтастыру міндетті тҥрде қажет, бірақ бұл семантикалық белгімен қатар тұрмауы тиіс, өйткені ол екеуі екі түрлі өлшем болып табылады</w:t>
      </w:r>
      <w:r w:rsidR="00E31F58">
        <w:rPr>
          <w:rFonts w:ascii="Times New Roman" w:hAnsi="Times New Roman" w:cs="Times New Roman"/>
          <w:color w:val="000000" w:themeColor="text1"/>
          <w:sz w:val="28"/>
          <w:szCs w:val="28"/>
          <w:lang w:val="kk-KZ"/>
        </w:rPr>
        <w:t xml:space="preserve"> </w:t>
      </w:r>
      <w:r w:rsidR="004D3F15" w:rsidRPr="008C30D6">
        <w:rPr>
          <w:rFonts w:ascii="Times New Roman" w:hAnsi="Times New Roman" w:cs="Times New Roman"/>
          <w:color w:val="000000" w:themeColor="text1"/>
          <w:sz w:val="28"/>
          <w:szCs w:val="28"/>
          <w:lang w:val="kk-KZ"/>
        </w:rPr>
        <w:t>[134]</w:t>
      </w:r>
      <w:r w:rsidRPr="008C30D6">
        <w:rPr>
          <w:rFonts w:ascii="Times New Roman" w:hAnsi="Times New Roman" w:cs="Times New Roman"/>
          <w:color w:val="000000" w:themeColor="text1"/>
          <w:sz w:val="28"/>
          <w:szCs w:val="28"/>
          <w:lang w:val="kk-KZ"/>
        </w:rPr>
        <w:t>.</w:t>
      </w:r>
    </w:p>
    <w:p w14:paraId="606B1EC2" w14:textId="77777777" w:rsidR="005A4ED9" w:rsidRDefault="005A4ED9" w:rsidP="00FC6F73">
      <w:pPr>
        <w:tabs>
          <w:tab w:val="left" w:pos="0"/>
        </w:tabs>
        <w:spacing w:after="0" w:line="240" w:lineRule="auto"/>
        <w:ind w:firstLine="567"/>
        <w:jc w:val="both"/>
        <w:rPr>
          <w:rFonts w:ascii="Times New Roman" w:hAnsi="Times New Roman" w:cs="Times New Roman"/>
          <w:color w:val="000000" w:themeColor="text1"/>
          <w:sz w:val="28"/>
          <w:szCs w:val="28"/>
          <w:lang w:val="kk-KZ"/>
        </w:rPr>
      </w:pPr>
    </w:p>
    <w:p w14:paraId="172BD712" w14:textId="77777777" w:rsidR="00E31F58" w:rsidRPr="008C30D6" w:rsidRDefault="00E31F58" w:rsidP="00FC6F73">
      <w:pPr>
        <w:tabs>
          <w:tab w:val="left" w:pos="0"/>
        </w:tabs>
        <w:spacing w:after="0" w:line="240" w:lineRule="auto"/>
        <w:ind w:firstLine="567"/>
        <w:jc w:val="both"/>
        <w:rPr>
          <w:rFonts w:ascii="Times New Roman" w:hAnsi="Times New Roman" w:cs="Times New Roman"/>
          <w:color w:val="000000" w:themeColor="text1"/>
          <w:sz w:val="28"/>
          <w:szCs w:val="28"/>
          <w:lang w:val="kk-KZ"/>
        </w:rPr>
      </w:pPr>
    </w:p>
    <w:p w14:paraId="0391EDBE" w14:textId="221A9D95" w:rsidR="005A4ED9" w:rsidRPr="008C30D6" w:rsidRDefault="005A4ED9" w:rsidP="0030544B">
      <w:pPr>
        <w:tabs>
          <w:tab w:val="left" w:pos="0"/>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2.3 Полисемия және семантикалық вариация: ұғымдық шектеу және өзара байланыс</w:t>
      </w:r>
    </w:p>
    <w:p w14:paraId="721C2C53" w14:textId="6F78901D" w:rsidR="000154F8" w:rsidRPr="008C30D6" w:rsidRDefault="000154F8"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Сөздің сапа жағынан дамығандығын көрсететін бірден-бір белгі-сөздің көпмағыналығы. Бұл- сөздік қордағы сөздерге тән қасиет. Жаңа сөзд</w:t>
      </w:r>
      <w:r w:rsidR="00AF686B">
        <w:rPr>
          <w:rFonts w:ascii="Times New Roman" w:hAnsi="Times New Roman" w:cs="Times New Roman"/>
          <w:color w:val="000000" w:themeColor="text1"/>
          <w:sz w:val="28"/>
          <w:szCs w:val="28"/>
          <w:lang w:val="kk-KZ"/>
        </w:rPr>
        <w:t>ер, тың мағыналар жасауға ұйытқы</w:t>
      </w:r>
      <w:r w:rsidRPr="008C30D6">
        <w:rPr>
          <w:rFonts w:ascii="Times New Roman" w:hAnsi="Times New Roman" w:cs="Times New Roman"/>
          <w:color w:val="000000" w:themeColor="text1"/>
          <w:sz w:val="28"/>
          <w:szCs w:val="28"/>
          <w:lang w:val="kk-KZ"/>
        </w:rPr>
        <w:t xml:space="preserve"> болып келе жатқан тіліміздегі байырғы тума сөздер сөздік өордағы сөздердің дамып, өалыптасуына ықпал етеді. Бұл сөздер көпмағыналы бболып кездеседі. Алғашында сөздік қордағы сөздер аз мағыналы болған да, уақыт өте келе бұрынғы меншікті бір мағынасының үстіне жаңа мағыналар қосудың нәтижесінде туынды мағыналарға ие болған. Зат пен құбылыстың ұқсастығы мен қызметтік жақындығы сөздердің мағыналық дамуын туғызып, бір дыбыстық жамылғыш негізінде бірн</w:t>
      </w:r>
      <w:r w:rsidR="00557A0D">
        <w:rPr>
          <w:rFonts w:ascii="Times New Roman" w:hAnsi="Times New Roman" w:cs="Times New Roman"/>
          <w:color w:val="000000" w:themeColor="text1"/>
          <w:sz w:val="28"/>
          <w:szCs w:val="28"/>
          <w:lang w:val="kk-KZ"/>
        </w:rPr>
        <w:t>еше ұғымды атауға негіз болған</w:t>
      </w:r>
      <w:r w:rsidR="00984D29" w:rsidRPr="008C30D6">
        <w:rPr>
          <w:rFonts w:ascii="Times New Roman" w:hAnsi="Times New Roman" w:cs="Times New Roman"/>
          <w:color w:val="000000" w:themeColor="text1"/>
          <w:sz w:val="28"/>
          <w:szCs w:val="28"/>
          <w:lang w:val="kk-KZ"/>
        </w:rPr>
        <w:t>.</w:t>
      </w:r>
    </w:p>
    <w:p w14:paraId="02B5BCEE" w14:textId="07E67CD3" w:rsidR="00984D29" w:rsidRPr="008C30D6" w:rsidRDefault="00D5421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 білімінде көпмағыналылық туралы әр түрлі көзқарастар айтылған. Солардың бірі- академик Н.</w:t>
      </w:r>
      <w:r w:rsidR="00E31F5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Сауранбаевтың  «Бір буынды сөздердің полисемантизмін» талдауы. Талдау барысында ғалым көпмағыналы түсбірлердің бір уақытта қалыптасай, әрбір мағынаның тууы ойлаудың бірте-бірте дамуымен әрі шаруашылық, қоғамдық өмірдің ілгері өрістеу</w:t>
      </w:r>
      <w:r w:rsidR="00557A0D">
        <w:rPr>
          <w:rFonts w:ascii="Times New Roman" w:hAnsi="Times New Roman" w:cs="Times New Roman"/>
          <w:color w:val="000000" w:themeColor="text1"/>
          <w:sz w:val="28"/>
          <w:szCs w:val="28"/>
          <w:lang w:val="kk-KZ"/>
        </w:rPr>
        <w:t>імен байланысты болуын айтқан</w:t>
      </w:r>
      <w:r w:rsidRPr="008C30D6">
        <w:rPr>
          <w:rFonts w:ascii="Times New Roman" w:hAnsi="Times New Roman" w:cs="Times New Roman"/>
          <w:color w:val="000000" w:themeColor="text1"/>
          <w:sz w:val="28"/>
          <w:szCs w:val="28"/>
          <w:lang w:val="kk-KZ"/>
        </w:rPr>
        <w:t>.</w:t>
      </w:r>
    </w:p>
    <w:p w14:paraId="4C536E2C" w14:textId="40C82962" w:rsidR="00D54217" w:rsidRPr="008C30D6" w:rsidRDefault="00D5421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В.Г.</w:t>
      </w:r>
      <w:r w:rsidR="0099276A"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Гак көпмағыналылылқты семантикалық конверсия деп қарастырып, сөздің тура және ауыспалы мағынада келуін «көпмағыналық арқылы жаңа сөздің тууы» дейді</w:t>
      </w:r>
      <w:r w:rsidR="009D5F67" w:rsidRPr="008C30D6">
        <w:rPr>
          <w:rFonts w:ascii="Times New Roman" w:hAnsi="Times New Roman" w:cs="Times New Roman"/>
          <w:color w:val="000000" w:themeColor="text1"/>
          <w:sz w:val="28"/>
          <w:szCs w:val="28"/>
          <w:lang w:val="kk-KZ"/>
        </w:rPr>
        <w:t>.</w:t>
      </w:r>
    </w:p>
    <w:p w14:paraId="2A27AE5D" w14:textId="2DCC7180" w:rsidR="00D54217" w:rsidRPr="008C30D6" w:rsidRDefault="00D5421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Ю.Д.</w:t>
      </w:r>
      <w:r w:rsidR="009D5F67"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Апресян</w:t>
      </w:r>
      <w:r w:rsidR="009D5F67" w:rsidRPr="008C30D6">
        <w:rPr>
          <w:rFonts w:ascii="Times New Roman" w:hAnsi="Times New Roman" w:cs="Times New Roman"/>
          <w:color w:val="000000" w:themeColor="text1"/>
          <w:sz w:val="28"/>
          <w:szCs w:val="28"/>
          <w:lang w:val="kk-KZ"/>
        </w:rPr>
        <w:t xml:space="preserve"> көпағыналылықты сөзжасамдық процестің бір түрі ретінде қарастырады.</w:t>
      </w:r>
    </w:p>
    <w:p w14:paraId="62BCF31C" w14:textId="6E4C2051" w:rsidR="009D5F67" w:rsidRPr="008C30D6" w:rsidRDefault="009D5F67"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«Сөз негізгі мағынасынан басқа туынды мағынаға ие болып, әр түрлі мағынада қолдануға икем келеді»,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деген пікір көпмағыналылық туралы </w:t>
      </w:r>
      <w:r w:rsidR="00AF686B">
        <w:rPr>
          <w:rFonts w:ascii="Times New Roman" w:hAnsi="Times New Roman" w:cs="Times New Roman"/>
          <w:color w:val="000000" w:themeColor="text1"/>
          <w:sz w:val="28"/>
          <w:szCs w:val="28"/>
          <w:lang w:val="kk-KZ"/>
        </w:rPr>
        <w:t>теориялық мәселелерде айтылған</w:t>
      </w:r>
      <w:r w:rsidR="00AF686B" w:rsidRPr="00AF686B">
        <w:rPr>
          <w:rFonts w:ascii="Times New Roman" w:hAnsi="Times New Roman" w:cs="Times New Roman"/>
          <w:color w:val="000000" w:themeColor="text1"/>
          <w:sz w:val="28"/>
          <w:szCs w:val="28"/>
          <w:lang w:val="kk-KZ"/>
        </w:rPr>
        <w:t xml:space="preserve"> </w:t>
      </w:r>
      <w:r w:rsidR="00AF686B">
        <w:rPr>
          <w:rFonts w:ascii="Times New Roman" w:hAnsi="Times New Roman" w:cs="Times New Roman"/>
          <w:color w:val="000000" w:themeColor="text1"/>
          <w:sz w:val="28"/>
          <w:szCs w:val="28"/>
          <w:lang w:val="kk-KZ"/>
        </w:rPr>
        <w:t>[112,89</w:t>
      </w:r>
      <w:r w:rsidR="00AF686B" w:rsidRPr="00AF686B">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p>
    <w:p w14:paraId="707A318C" w14:textId="593339A0" w:rsidR="00891EC8" w:rsidRPr="008C30D6" w:rsidRDefault="00891EC8"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Көпмағыналықты арнайы зерттеген Р.Садықбеков оның пайда болуының басты себебі турасында мынандай пікір айтады: </w:t>
      </w:r>
    </w:p>
    <w:p w14:paraId="1D369029" w14:textId="7941940C" w:rsidR="00891EC8" w:rsidRPr="008C30D6" w:rsidRDefault="00891EC8" w:rsidP="0030544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«Шындық болмыста кездесетін заттар мен құбылыстардың, іс-әрекеттердің бәрін бірдей жеке-жеке сөздермен атау тілді оралымсыздыққа, шамадан тыс күрделіклікке ұшыратады. Ондағы сөздердің бәрін бірдей игеріп алудың һзі сол тілде сөйлеуші халыққа аса қиындық келтірер еді.Көмағыналылылқ тіл табиғатындағы осы бір проблеманв ең тиімді шешкен, халықтың өзі таңдаптапқан сара жол» (Садықбеков Р. Қазақ тіліндегі сөздердің көпмағыналығы. Филолог.ғыл.канд.атағын алу үшін дайын.дисерт.</w:t>
      </w:r>
      <w:r w:rsidR="0099276A" w:rsidRPr="008C30D6">
        <w:rPr>
          <w:rFonts w:ascii="Times New Roman" w:hAnsi="Times New Roman" w:cs="Times New Roman"/>
          <w:color w:val="000000" w:themeColor="text1"/>
          <w:sz w:val="28"/>
          <w:szCs w:val="28"/>
          <w:lang w:val="kk-KZ"/>
        </w:rPr>
        <w:t xml:space="preserve"> – </w:t>
      </w:r>
      <w:r w:rsidRPr="008C30D6">
        <w:rPr>
          <w:rFonts w:ascii="Times New Roman" w:hAnsi="Times New Roman" w:cs="Times New Roman"/>
          <w:color w:val="000000" w:themeColor="text1"/>
          <w:sz w:val="28"/>
          <w:szCs w:val="28"/>
          <w:lang w:val="kk-KZ"/>
        </w:rPr>
        <w:t xml:space="preserve">Алматы, 1973. </w:t>
      </w:r>
      <w:r w:rsidR="0099276A"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164</w:t>
      </w:r>
      <w:r w:rsidR="007D559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б)</w:t>
      </w:r>
      <w:r w:rsidR="0002733F" w:rsidRPr="008C30D6">
        <w:rPr>
          <w:rFonts w:ascii="Times New Roman" w:hAnsi="Times New Roman" w:cs="Times New Roman"/>
          <w:color w:val="000000" w:themeColor="text1"/>
          <w:sz w:val="28"/>
          <w:szCs w:val="28"/>
          <w:lang w:val="kk-KZ"/>
        </w:rPr>
        <w:t>.</w:t>
      </w:r>
    </w:p>
    <w:p w14:paraId="52CEF6C0" w14:textId="0809F96C" w:rsidR="0002733F" w:rsidRPr="008C30D6" w:rsidRDefault="0002733F"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Ғалым көпмағыналықтың пайда болуының екінші басты себебі деп тілдегі сөздерді өзара тіркесіп, келіп, бір-біріне әсер етуін меңзейді.</w:t>
      </w:r>
      <w:r w:rsidR="00E42254" w:rsidRPr="008C30D6">
        <w:rPr>
          <w:rFonts w:ascii="Times New Roman" w:hAnsi="Times New Roman" w:cs="Times New Roman"/>
          <w:color w:val="000000" w:themeColor="text1"/>
          <w:sz w:val="28"/>
          <w:szCs w:val="28"/>
          <w:lang w:val="kk-KZ"/>
        </w:rPr>
        <w:t xml:space="preserve"> </w:t>
      </w:r>
    </w:p>
    <w:p w14:paraId="105A5084" w14:textId="3A5F088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Полисемия (гр. </w:t>
      </w:r>
      <w:r w:rsidRPr="008C30D6">
        <w:rPr>
          <w:rFonts w:ascii="Times New Roman" w:hAnsi="Times New Roman" w:cs="Times New Roman"/>
          <w:i/>
          <w:iCs/>
          <w:color w:val="000000" w:themeColor="text1"/>
          <w:sz w:val="28"/>
          <w:szCs w:val="28"/>
          <w:lang w:val="kk-KZ"/>
        </w:rPr>
        <w:t>polysemeia</w:t>
      </w:r>
      <w:r w:rsidRPr="008C30D6">
        <w:rPr>
          <w:rFonts w:ascii="Times New Roman" w:hAnsi="Times New Roman" w:cs="Times New Roman"/>
          <w:color w:val="000000" w:themeColor="text1"/>
          <w:sz w:val="28"/>
          <w:szCs w:val="28"/>
          <w:lang w:val="kk-KZ"/>
        </w:rPr>
        <w:t xml:space="preserve">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көп мағыналылық) тіл біліміндегі ең көне әрі өзекті мәселелердің бірі болып табылады. Ол сөздің не басқа да тілдік бірліктің бірнеше мағынаны иелену қабілетін білдіреді. Полисемия құбылысы тілдің икемді, бейімделгіш табиғатын көрсетеді, өйткені тілдегі бір атау түрлі мағыналық контекстерде жаңа семантикалық реңктерге ие болады. Бұл құбылыс семантикалық дамудың маңызды тетігі ретінде қарастырылады және тілдің лексикалық байлығы мен мағыналық тереңдігін қамтамасыз етеді.</w:t>
      </w:r>
    </w:p>
    <w:p w14:paraId="73CF9E28" w14:textId="6AD6F6BC"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Полисемияны зерттеу тарихы антикалық дәуірден бастау алады. Ежелгі грек философы Аристотель сөз мағынасындағы көптүрлілікті логикалық категориялар тұрғысынан қарастырған. Ол бір атаудың бірнеше затқа немесе құбылысқа қатысты қолданылуын </w:t>
      </w:r>
      <w:r w:rsidRPr="008C30D6">
        <w:rPr>
          <w:rFonts w:ascii="Times New Roman" w:hAnsi="Times New Roman" w:cs="Times New Roman"/>
          <w:i/>
          <w:iCs/>
          <w:color w:val="000000" w:themeColor="text1"/>
          <w:sz w:val="28"/>
          <w:szCs w:val="28"/>
        </w:rPr>
        <w:t>«метафоралық кеңею»</w:t>
      </w:r>
      <w:r w:rsidRPr="008C30D6">
        <w:rPr>
          <w:rFonts w:ascii="Times New Roman" w:hAnsi="Times New Roman" w:cs="Times New Roman"/>
          <w:color w:val="000000" w:themeColor="text1"/>
          <w:sz w:val="28"/>
          <w:szCs w:val="28"/>
        </w:rPr>
        <w:t xml:space="preserve"> ретінде сипаттаған. Ал кейінгі тіл философиясында (Фреге, Витгенштейн, Крипке және басқалар) полисемия мағына мен референцияның (атау мен нысанның) арақатынасы арқылы түсіндірілді.</w:t>
      </w:r>
    </w:p>
    <w:p w14:paraId="7EF36C4C" w14:textId="53C48661"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XX ғасырда структурализм мен семасиология дамуы кезінде полисемияға жаңа ғылыми тұрғы</w:t>
      </w:r>
      <w:r w:rsidR="00DD202E" w:rsidRPr="008C30D6">
        <w:rPr>
          <w:rFonts w:ascii="Times New Roman" w:hAnsi="Times New Roman" w:cs="Times New Roman"/>
          <w:color w:val="000000" w:themeColor="text1"/>
          <w:sz w:val="28"/>
          <w:szCs w:val="28"/>
          <w:lang w:val="kk-KZ"/>
        </w:rPr>
        <w:t>дан қарау қалыптасты. Ф. Де Соссюр, Ш. Балли, Л. </w:t>
      </w:r>
      <w:r w:rsidRPr="008C30D6">
        <w:rPr>
          <w:rFonts w:ascii="Times New Roman" w:hAnsi="Times New Roman" w:cs="Times New Roman"/>
          <w:color w:val="000000" w:themeColor="text1"/>
          <w:sz w:val="28"/>
          <w:szCs w:val="28"/>
          <w:lang w:val="kk-KZ"/>
        </w:rPr>
        <w:t xml:space="preserve">Ельмслев сынды ғалымдар полисемияны </w:t>
      </w:r>
      <w:r w:rsidRPr="008C30D6">
        <w:rPr>
          <w:rFonts w:ascii="Times New Roman" w:hAnsi="Times New Roman" w:cs="Times New Roman"/>
          <w:i/>
          <w:iCs/>
          <w:color w:val="000000" w:themeColor="text1"/>
          <w:sz w:val="28"/>
          <w:szCs w:val="28"/>
          <w:lang w:val="kk-KZ"/>
        </w:rPr>
        <w:t>тілдің ішкі семантикалық жүйесіндегі мағыналық байланыстар жиынтығы</w:t>
      </w:r>
      <w:r w:rsidRPr="008C30D6">
        <w:rPr>
          <w:rFonts w:ascii="Times New Roman" w:hAnsi="Times New Roman" w:cs="Times New Roman"/>
          <w:color w:val="000000" w:themeColor="text1"/>
          <w:sz w:val="28"/>
          <w:szCs w:val="28"/>
          <w:lang w:val="kk-KZ"/>
        </w:rPr>
        <w:t xml:space="preserve"> ретінде таныды. Ф. де Соссюрдің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мағыналар жүйесі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концепциясы бойынша сөз мағынасы - ол тек заттық шындыққа емес, өзге сөздермен қатынасына қарай айқындалады. Осылайша, полисемия жеке сөздің ішкі қасиеті емес, бүкіл тілдік жүйенің өзара байланысқан элементтерінің нәтижесі ретінде қарастырылды.</w:t>
      </w:r>
    </w:p>
    <w:p w14:paraId="5B8EA4E8"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Классикалық семасиологияда полисемия екі деңгейде көрініс табады:</w:t>
      </w:r>
    </w:p>
    <w:p w14:paraId="0A593785" w14:textId="661022A7" w:rsidR="005A4ED9" w:rsidRPr="008C30D6" w:rsidRDefault="005A4ED9" w:rsidP="0099276A">
      <w:pPr>
        <w:numPr>
          <w:ilvl w:val="0"/>
          <w:numId w:val="4"/>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color w:val="000000" w:themeColor="text1"/>
          <w:sz w:val="28"/>
          <w:szCs w:val="28"/>
          <w:lang w:val="kk-KZ"/>
        </w:rPr>
        <w:t>диахрониялық</w:t>
      </w:r>
      <w:r w:rsidRPr="008C30D6">
        <w:rPr>
          <w:rFonts w:ascii="Times New Roman" w:hAnsi="Times New Roman" w:cs="Times New Roman"/>
          <w:color w:val="000000" w:themeColor="text1"/>
          <w:sz w:val="28"/>
          <w:szCs w:val="28"/>
          <w:lang w:val="kk-KZ"/>
        </w:rPr>
        <w:t xml:space="preserve"> (тарихи) деңгейде </w:t>
      </w:r>
      <w:r w:rsidR="007D5598">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бір сөздің мағынасының уақыт өте келе кеңеюі, метафоралануы, метонимиялануы арқылы жаңа мағыналарға ие болуы;</w:t>
      </w:r>
    </w:p>
    <w:p w14:paraId="1BB397A0" w14:textId="18B1DE50" w:rsidR="005A4ED9" w:rsidRPr="008C30D6" w:rsidRDefault="005A4ED9" w:rsidP="0099276A">
      <w:pPr>
        <w:numPr>
          <w:ilvl w:val="0"/>
          <w:numId w:val="4"/>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color w:val="000000" w:themeColor="text1"/>
          <w:sz w:val="28"/>
          <w:szCs w:val="28"/>
          <w:lang w:val="kk-KZ"/>
        </w:rPr>
        <w:t>синхрониялық</w:t>
      </w:r>
      <w:r w:rsidRPr="008C30D6">
        <w:rPr>
          <w:rFonts w:ascii="Times New Roman" w:hAnsi="Times New Roman" w:cs="Times New Roman"/>
          <w:color w:val="000000" w:themeColor="text1"/>
          <w:sz w:val="28"/>
          <w:szCs w:val="28"/>
          <w:lang w:val="kk-KZ"/>
        </w:rPr>
        <w:t xml:space="preserve"> (қазіргі) деңгейде </w:t>
      </w:r>
      <w:r w:rsidR="007D5598">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сөздің бірнеше мағынасының тілдік санада қатар өмір сүруі және контекстке байланысты белсенуі.</w:t>
      </w:r>
    </w:p>
    <w:p w14:paraId="53CC9257" w14:textId="58B00A16"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Мысалы, қазақ тіліндегі </w:t>
      </w: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сөзі </w:t>
      </w:r>
      <w:r w:rsidR="007D5598">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полисемияның классикалық үлгісі:</w:t>
      </w:r>
    </w:p>
    <w:p w14:paraId="6A16FCCD" w14:textId="030F9291"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w:t>
      </w:r>
      <w:r w:rsidR="00EE33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адам немесе жануар денесінің мүшесі;</w:t>
      </w:r>
    </w:p>
    <w:p w14:paraId="0EED4594" w14:textId="2B46AF4B"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w:t>
      </w:r>
      <w:r w:rsidR="00EE33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заттың жоғары жағы (</w:t>
      </w:r>
      <w:r w:rsidRPr="008C30D6">
        <w:rPr>
          <w:rFonts w:ascii="Times New Roman" w:hAnsi="Times New Roman" w:cs="Times New Roman"/>
          <w:i/>
          <w:iCs/>
          <w:color w:val="000000" w:themeColor="text1"/>
          <w:sz w:val="28"/>
          <w:szCs w:val="28"/>
          <w:lang w:val="kk-KZ"/>
        </w:rPr>
        <w:t>таудың басы</w:t>
      </w:r>
      <w:r w:rsidRPr="008C30D6">
        <w:rPr>
          <w:rFonts w:ascii="Times New Roman" w:hAnsi="Times New Roman" w:cs="Times New Roman"/>
          <w:color w:val="000000" w:themeColor="text1"/>
          <w:sz w:val="28"/>
          <w:szCs w:val="28"/>
          <w:lang w:val="kk-KZ"/>
        </w:rPr>
        <w:t>);</w:t>
      </w:r>
    </w:p>
    <w:p w14:paraId="3F92F0F8" w14:textId="74C0FF18"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w:t>
      </w:r>
      <w:r w:rsidR="00EE33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жетекші, бастық;</w:t>
      </w:r>
    </w:p>
    <w:p w14:paraId="03332866" w14:textId="2E4886CA"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w:t>
      </w:r>
      <w:r w:rsidR="00EE33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бастау, іргетас мағынасында (</w:t>
      </w:r>
      <w:r w:rsidRPr="008C30D6">
        <w:rPr>
          <w:rFonts w:ascii="Times New Roman" w:hAnsi="Times New Roman" w:cs="Times New Roman"/>
          <w:i/>
          <w:iCs/>
          <w:color w:val="000000" w:themeColor="text1"/>
          <w:sz w:val="28"/>
          <w:szCs w:val="28"/>
          <w:lang w:val="kk-KZ"/>
        </w:rPr>
        <w:t>жолдың басы, істің басы</w:t>
      </w:r>
      <w:r w:rsidRPr="008C30D6">
        <w:rPr>
          <w:rFonts w:ascii="Times New Roman" w:hAnsi="Times New Roman" w:cs="Times New Roman"/>
          <w:color w:val="000000" w:themeColor="text1"/>
          <w:sz w:val="28"/>
          <w:szCs w:val="28"/>
          <w:lang w:val="kk-KZ"/>
        </w:rPr>
        <w:t>).</w:t>
      </w:r>
    </w:p>
    <w:p w14:paraId="5CA17D69" w14:textId="3C3668C9"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мысал сөздің мағыналық дамуы мен когнитивтік кеңеюін айқын көрсетеді. Бастапқы физикалық (анатомиялық) мағынадан символикалық және абстрактылы мағыналар пайда болған. Мұндай семантикалық кеңею – полисемияның ең табиғи жолдарының бірі.</w:t>
      </w:r>
    </w:p>
    <w:p w14:paraId="3A55135E"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Ғалымдар полисемияны екі тұрғыдан қарастырады:</w:t>
      </w:r>
    </w:p>
    <w:p w14:paraId="6CD4CF0B"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bCs/>
          <w:color w:val="000000" w:themeColor="text1"/>
          <w:sz w:val="28"/>
          <w:szCs w:val="28"/>
          <w:lang w:val="kk-KZ"/>
        </w:rPr>
        <w:t>тілдік жүйе тұрғысынан</w:t>
      </w:r>
      <w:r w:rsidRPr="008C30D6">
        <w:rPr>
          <w:rFonts w:ascii="Times New Roman" w:hAnsi="Times New Roman" w:cs="Times New Roman"/>
          <w:b/>
          <w:color w:val="000000" w:themeColor="text1"/>
          <w:sz w:val="28"/>
          <w:szCs w:val="28"/>
          <w:lang w:val="kk-KZ"/>
        </w:rPr>
        <w:t>-</w:t>
      </w:r>
      <w:r w:rsidRPr="008C30D6">
        <w:rPr>
          <w:rFonts w:ascii="Times New Roman" w:hAnsi="Times New Roman" w:cs="Times New Roman"/>
          <w:color w:val="000000" w:themeColor="text1"/>
          <w:sz w:val="28"/>
          <w:szCs w:val="28"/>
          <w:lang w:val="kk-KZ"/>
        </w:rPr>
        <w:t>полисемия белгілі бір сөздің мағыналық құрылымының бөлігі ретінде;</w:t>
      </w:r>
    </w:p>
    <w:p w14:paraId="3B17C74B"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bCs/>
          <w:color w:val="000000" w:themeColor="text1"/>
          <w:sz w:val="28"/>
          <w:szCs w:val="28"/>
          <w:lang w:val="kk-KZ"/>
        </w:rPr>
        <w:t>прагматикалық тұрғыдан</w:t>
      </w:r>
      <w:r w:rsidRPr="008C30D6">
        <w:rPr>
          <w:rFonts w:ascii="Times New Roman" w:hAnsi="Times New Roman" w:cs="Times New Roman"/>
          <w:color w:val="000000" w:themeColor="text1"/>
          <w:sz w:val="28"/>
          <w:szCs w:val="28"/>
          <w:lang w:val="kk-KZ"/>
        </w:rPr>
        <w:t>-мағына контекст арқылы туындайтын коммуникативтік құбылыс ретінде.</w:t>
      </w:r>
    </w:p>
    <w:p w14:paraId="1A454A1C" w14:textId="35640949" w:rsidR="005A4ED9" w:rsidRPr="008C30D6" w:rsidRDefault="00DD202E"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Когнитивтік лингвистикада (Дж. </w:t>
      </w:r>
      <w:r w:rsidR="005A4ED9" w:rsidRPr="008C30D6">
        <w:rPr>
          <w:rFonts w:ascii="Times New Roman" w:hAnsi="Times New Roman" w:cs="Times New Roman"/>
          <w:color w:val="000000" w:themeColor="text1"/>
          <w:sz w:val="28"/>
          <w:szCs w:val="28"/>
          <w:lang w:val="kk-KZ"/>
        </w:rPr>
        <w:t>Лакофф, Р.</w:t>
      </w:r>
      <w:r w:rsidRPr="008C30D6">
        <w:rPr>
          <w:rFonts w:ascii="Times New Roman" w:hAnsi="Times New Roman" w:cs="Times New Roman"/>
          <w:color w:val="000000" w:themeColor="text1"/>
          <w:sz w:val="28"/>
          <w:szCs w:val="28"/>
          <w:lang w:val="kk-KZ"/>
        </w:rPr>
        <w:t> Лангакер, Е. Кубрякова, А.Ж. </w:t>
      </w:r>
      <w:r w:rsidR="005A4ED9" w:rsidRPr="008C30D6">
        <w:rPr>
          <w:rFonts w:ascii="Times New Roman" w:hAnsi="Times New Roman" w:cs="Times New Roman"/>
          <w:color w:val="000000" w:themeColor="text1"/>
          <w:sz w:val="28"/>
          <w:szCs w:val="28"/>
          <w:lang w:val="kk-KZ"/>
        </w:rPr>
        <w:t xml:space="preserve">Жұбанов және т.б.) полисемия адамның концептуалды жүйесінің бейнелеу </w:t>
      </w:r>
      <w:r w:rsidR="005A4ED9" w:rsidRPr="008C30D6">
        <w:rPr>
          <w:rFonts w:ascii="Times New Roman" w:hAnsi="Times New Roman" w:cs="Times New Roman"/>
          <w:color w:val="000000" w:themeColor="text1"/>
          <w:sz w:val="28"/>
          <w:szCs w:val="28"/>
          <w:lang w:val="kk-KZ"/>
        </w:rPr>
        <w:lastRenderedPageBreak/>
        <w:t xml:space="preserve">тәсілі ретінде қарастырылады. Яғни әрбір мағына адамның тәжірибесіне, қабылдау ерекшелігіне және мәдени контекске негізделген. Мысалы, </w:t>
      </w:r>
      <w:r w:rsidR="005A4ED9" w:rsidRPr="008C30D6">
        <w:rPr>
          <w:rFonts w:ascii="Times New Roman" w:hAnsi="Times New Roman" w:cs="Times New Roman"/>
          <w:i/>
          <w:iCs/>
          <w:color w:val="000000" w:themeColor="text1"/>
          <w:sz w:val="28"/>
          <w:szCs w:val="28"/>
          <w:lang w:val="kk-KZ"/>
        </w:rPr>
        <w:t>«жүрек»</w:t>
      </w:r>
      <w:r w:rsidR="005A4ED9" w:rsidRPr="008C30D6">
        <w:rPr>
          <w:rFonts w:ascii="Times New Roman" w:hAnsi="Times New Roman" w:cs="Times New Roman"/>
          <w:color w:val="000000" w:themeColor="text1"/>
          <w:sz w:val="28"/>
          <w:szCs w:val="28"/>
          <w:lang w:val="kk-KZ"/>
        </w:rPr>
        <w:t xml:space="preserve"> сөзі қазақ мәдениетінде әрі биологиялық, әрі эмоционалды, әрі моральдық категория ретінде қолданылады (</w:t>
      </w:r>
      <w:r w:rsidR="005A4ED9" w:rsidRPr="008C30D6">
        <w:rPr>
          <w:rFonts w:ascii="Times New Roman" w:hAnsi="Times New Roman" w:cs="Times New Roman"/>
          <w:i/>
          <w:iCs/>
          <w:color w:val="000000" w:themeColor="text1"/>
          <w:sz w:val="28"/>
          <w:szCs w:val="28"/>
          <w:lang w:val="kk-KZ"/>
        </w:rPr>
        <w:t>жүрегі жұмсақ, жүрегі таза, жүрегі бар адам</w:t>
      </w:r>
      <w:r w:rsidR="005A4ED9" w:rsidRPr="008C30D6">
        <w:rPr>
          <w:rFonts w:ascii="Times New Roman" w:hAnsi="Times New Roman" w:cs="Times New Roman"/>
          <w:color w:val="000000" w:themeColor="text1"/>
          <w:sz w:val="28"/>
          <w:szCs w:val="28"/>
          <w:lang w:val="kk-KZ"/>
        </w:rPr>
        <w:t xml:space="preserve"> т.б.). Мұндай көпқабатты мағына адамның дүниетанымдық моделімен байланысты.</w:t>
      </w:r>
    </w:p>
    <w:p w14:paraId="6F38E10C" w14:textId="244C230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Сондай-ақ полисемия семантикалық экономия қағидасымен де тығыз байланысты. Тілдің сөзжасам жүйесі шексіз ұғымдарды шектеулі бірліктер арқылы атауға тырысады. Осы тұрғыда бір сөздің бірнеше мағына иеленуі </w:t>
      </w:r>
      <w:r w:rsidR="007D559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тілдің үнемшілдік (экономдылық) қасиетінің көрінісі. Бұл үрдіс әсіресе синтетикалық құрылымды тілдерде (қазақ, түрік, фин тілдері) айқын байқалады.</w:t>
      </w:r>
    </w:p>
    <w:p w14:paraId="741E7122" w14:textId="34B9E334"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Семасиологиялық талдаулар көрсеткендей, полисемия көбіне </w:t>
      </w:r>
      <w:r w:rsidRPr="008C30D6">
        <w:rPr>
          <w:rFonts w:ascii="Times New Roman" w:hAnsi="Times New Roman" w:cs="Times New Roman"/>
          <w:i/>
          <w:iCs/>
          <w:color w:val="000000" w:themeColor="text1"/>
          <w:sz w:val="28"/>
          <w:szCs w:val="28"/>
          <w:lang w:val="kk-KZ"/>
        </w:rPr>
        <w:t>метафора</w:t>
      </w: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iCs/>
          <w:color w:val="000000" w:themeColor="text1"/>
          <w:sz w:val="28"/>
          <w:szCs w:val="28"/>
          <w:lang w:val="kk-KZ"/>
        </w:rPr>
        <w:t>метонимия</w:t>
      </w:r>
      <w:r w:rsidRPr="008C30D6">
        <w:rPr>
          <w:rFonts w:ascii="Times New Roman" w:hAnsi="Times New Roman" w:cs="Times New Roman"/>
          <w:color w:val="000000" w:themeColor="text1"/>
          <w:sz w:val="28"/>
          <w:szCs w:val="28"/>
          <w:lang w:val="kk-KZ"/>
        </w:rPr>
        <w:t xml:space="preserve"> және </w:t>
      </w:r>
      <w:r w:rsidRPr="008C30D6">
        <w:rPr>
          <w:rFonts w:ascii="Times New Roman" w:hAnsi="Times New Roman" w:cs="Times New Roman"/>
          <w:i/>
          <w:iCs/>
          <w:color w:val="000000" w:themeColor="text1"/>
          <w:sz w:val="28"/>
          <w:szCs w:val="28"/>
          <w:lang w:val="kk-KZ"/>
        </w:rPr>
        <w:t>функционалды ауысу</w:t>
      </w:r>
      <w:r w:rsidRPr="008C30D6">
        <w:rPr>
          <w:rFonts w:ascii="Times New Roman" w:hAnsi="Times New Roman" w:cs="Times New Roman"/>
          <w:color w:val="000000" w:themeColor="text1"/>
          <w:sz w:val="28"/>
          <w:szCs w:val="28"/>
          <w:lang w:val="kk-KZ"/>
        </w:rPr>
        <w:t xml:space="preserve"> тетіктері арқылы жүзеге асады. Метафоралық кеңею кезінде мағына ұқсастық принципіне негізделіп, жаңа когнитивтік байланыстар түзіледі (</w:t>
      </w:r>
      <w:r w:rsidRPr="008C30D6">
        <w:rPr>
          <w:rFonts w:ascii="Times New Roman" w:hAnsi="Times New Roman" w:cs="Times New Roman"/>
          <w:i/>
          <w:iCs/>
          <w:color w:val="000000" w:themeColor="text1"/>
          <w:sz w:val="28"/>
          <w:szCs w:val="28"/>
          <w:lang w:val="kk-KZ"/>
        </w:rPr>
        <w:t xml:space="preserve">жұмыртқаның басы </w:t>
      </w:r>
      <w:r w:rsidR="007D5598">
        <w:rPr>
          <w:rFonts w:ascii="Times New Roman" w:hAnsi="Times New Roman" w:cs="Times New Roman"/>
          <w:i/>
          <w:iCs/>
          <w:color w:val="000000" w:themeColor="text1"/>
          <w:sz w:val="28"/>
          <w:szCs w:val="28"/>
          <w:lang w:val="kk-KZ"/>
        </w:rPr>
        <w:t>–</w:t>
      </w:r>
      <w:r w:rsidRPr="008C30D6">
        <w:rPr>
          <w:rFonts w:ascii="Times New Roman" w:hAnsi="Times New Roman" w:cs="Times New Roman"/>
          <w:i/>
          <w:iCs/>
          <w:color w:val="000000" w:themeColor="text1"/>
          <w:sz w:val="28"/>
          <w:szCs w:val="28"/>
          <w:lang w:val="kk-KZ"/>
        </w:rPr>
        <w:t xml:space="preserve"> істің басы</w:t>
      </w:r>
      <w:r w:rsidRPr="008C30D6">
        <w:rPr>
          <w:rFonts w:ascii="Times New Roman" w:hAnsi="Times New Roman" w:cs="Times New Roman"/>
          <w:color w:val="000000" w:themeColor="text1"/>
          <w:sz w:val="28"/>
          <w:szCs w:val="28"/>
          <w:lang w:val="kk-KZ"/>
        </w:rPr>
        <w:t xml:space="preserve"> т.б.), ал метонимиялық кеңеюде кеңістіктік немесе себеп-салдарлық байланыс рөл атқарады (</w:t>
      </w:r>
      <w:r w:rsidRPr="008C30D6">
        <w:rPr>
          <w:rFonts w:ascii="Times New Roman" w:hAnsi="Times New Roman" w:cs="Times New Roman"/>
          <w:i/>
          <w:iCs/>
          <w:color w:val="000000" w:themeColor="text1"/>
          <w:sz w:val="28"/>
          <w:szCs w:val="28"/>
          <w:lang w:val="kk-KZ"/>
        </w:rPr>
        <w:t>қалам</w:t>
      </w:r>
      <w:r w:rsidRPr="008C30D6">
        <w:rPr>
          <w:rFonts w:ascii="Times New Roman" w:hAnsi="Times New Roman" w:cs="Times New Roman"/>
          <w:color w:val="000000" w:themeColor="text1"/>
          <w:sz w:val="28"/>
          <w:szCs w:val="28"/>
          <w:lang w:val="kk-KZ"/>
        </w:rPr>
        <w:t xml:space="preserve"> </w:t>
      </w:r>
      <w:r w:rsidR="00EE33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«жазу құралы» және «жазушы»). Осы тетіктердің барлығы тілдің мағыналық жүйесін жандандырып, семантикалық вариацияның негізін қалайды.</w:t>
      </w:r>
    </w:p>
    <w:p w14:paraId="4EE71538" w14:textId="53DFA0AF"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 </w:t>
      </w:r>
      <w:r w:rsidR="00DD202E" w:rsidRPr="008C30D6">
        <w:rPr>
          <w:rFonts w:ascii="Times New Roman" w:hAnsi="Times New Roman" w:cs="Times New Roman"/>
          <w:color w:val="000000" w:themeColor="text1"/>
          <w:sz w:val="28"/>
          <w:szCs w:val="28"/>
          <w:lang w:val="kk-KZ"/>
        </w:rPr>
        <w:t>білімінде полисемия мәселесі Қ. Аханов</w:t>
      </w:r>
      <w:r w:rsidR="007D5598">
        <w:rPr>
          <w:rFonts w:ascii="Times New Roman" w:hAnsi="Times New Roman" w:cs="Times New Roman"/>
          <w:color w:val="000000" w:themeColor="text1"/>
          <w:sz w:val="28"/>
          <w:szCs w:val="28"/>
          <w:lang w:val="kk-KZ"/>
        </w:rPr>
        <w:t xml:space="preserve"> </w:t>
      </w:r>
      <w:r w:rsidR="00D15C40" w:rsidRPr="008C30D6">
        <w:rPr>
          <w:rFonts w:ascii="Times New Roman" w:hAnsi="Times New Roman" w:cs="Times New Roman"/>
          <w:color w:val="000000" w:themeColor="text1"/>
          <w:sz w:val="28"/>
          <w:szCs w:val="28"/>
          <w:lang w:val="kk-KZ"/>
        </w:rPr>
        <w:t>[55]</w:t>
      </w:r>
      <w:r w:rsidR="00DD202E" w:rsidRPr="008C30D6">
        <w:rPr>
          <w:rFonts w:ascii="Times New Roman" w:hAnsi="Times New Roman" w:cs="Times New Roman"/>
          <w:color w:val="000000" w:themeColor="text1"/>
          <w:sz w:val="28"/>
          <w:szCs w:val="28"/>
          <w:lang w:val="kk-KZ"/>
        </w:rPr>
        <w:t>, А. Айғабылов</w:t>
      </w:r>
      <w:r w:rsidR="007D5598">
        <w:rPr>
          <w:rFonts w:ascii="Times New Roman" w:hAnsi="Times New Roman" w:cs="Times New Roman"/>
          <w:color w:val="000000" w:themeColor="text1"/>
          <w:sz w:val="28"/>
          <w:szCs w:val="28"/>
          <w:lang w:val="kk-KZ"/>
        </w:rPr>
        <w:t xml:space="preserve"> </w:t>
      </w:r>
      <w:r w:rsidR="00D15C40" w:rsidRPr="008C30D6">
        <w:rPr>
          <w:rFonts w:ascii="Times New Roman" w:hAnsi="Times New Roman" w:cs="Times New Roman"/>
          <w:color w:val="000000" w:themeColor="text1"/>
          <w:sz w:val="28"/>
          <w:szCs w:val="28"/>
          <w:lang w:val="kk-KZ"/>
        </w:rPr>
        <w:t>[70]</w:t>
      </w:r>
      <w:r w:rsidR="00DD202E" w:rsidRPr="008C30D6">
        <w:rPr>
          <w:rFonts w:ascii="Times New Roman" w:hAnsi="Times New Roman" w:cs="Times New Roman"/>
          <w:color w:val="000000" w:themeColor="text1"/>
          <w:sz w:val="28"/>
          <w:szCs w:val="28"/>
          <w:lang w:val="kk-KZ"/>
        </w:rPr>
        <w:t>, Н. Уәли</w:t>
      </w:r>
      <w:r w:rsidR="007D5598">
        <w:rPr>
          <w:rFonts w:ascii="Times New Roman" w:hAnsi="Times New Roman" w:cs="Times New Roman"/>
          <w:color w:val="000000" w:themeColor="text1"/>
          <w:sz w:val="28"/>
          <w:szCs w:val="28"/>
          <w:lang w:val="kk-KZ"/>
        </w:rPr>
        <w:t xml:space="preserve"> </w:t>
      </w:r>
      <w:r w:rsidR="00D15C40" w:rsidRPr="008C30D6">
        <w:rPr>
          <w:rFonts w:ascii="Times New Roman" w:hAnsi="Times New Roman" w:cs="Times New Roman"/>
          <w:color w:val="000000" w:themeColor="text1"/>
          <w:sz w:val="28"/>
          <w:szCs w:val="28"/>
          <w:lang w:val="kk-KZ"/>
        </w:rPr>
        <w:t>[61]</w:t>
      </w:r>
      <w:r w:rsidR="00DD202E" w:rsidRPr="008C30D6">
        <w:rPr>
          <w:rFonts w:ascii="Times New Roman" w:hAnsi="Times New Roman" w:cs="Times New Roman"/>
          <w:color w:val="000000" w:themeColor="text1"/>
          <w:sz w:val="28"/>
          <w:szCs w:val="28"/>
          <w:lang w:val="kk-KZ"/>
        </w:rPr>
        <w:t>, Ж. </w:t>
      </w:r>
      <w:r w:rsidRPr="008C30D6">
        <w:rPr>
          <w:rFonts w:ascii="Times New Roman" w:hAnsi="Times New Roman" w:cs="Times New Roman"/>
          <w:color w:val="000000" w:themeColor="text1"/>
          <w:sz w:val="28"/>
          <w:szCs w:val="28"/>
          <w:lang w:val="kk-KZ"/>
        </w:rPr>
        <w:t>Манкеева</w:t>
      </w:r>
      <w:r w:rsidR="007D5598">
        <w:rPr>
          <w:rFonts w:ascii="Times New Roman" w:hAnsi="Times New Roman" w:cs="Times New Roman"/>
          <w:color w:val="000000" w:themeColor="text1"/>
          <w:sz w:val="28"/>
          <w:szCs w:val="28"/>
          <w:lang w:val="kk-KZ"/>
        </w:rPr>
        <w:t xml:space="preserve"> </w:t>
      </w:r>
      <w:r w:rsidR="00D15C40" w:rsidRPr="008C30D6">
        <w:rPr>
          <w:rFonts w:ascii="Times New Roman" w:hAnsi="Times New Roman" w:cs="Times New Roman"/>
          <w:color w:val="000000" w:themeColor="text1"/>
          <w:sz w:val="28"/>
          <w:szCs w:val="28"/>
          <w:lang w:val="kk-KZ"/>
        </w:rPr>
        <w:t>[68]</w:t>
      </w:r>
      <w:r w:rsidRPr="008C30D6">
        <w:rPr>
          <w:rFonts w:ascii="Times New Roman" w:hAnsi="Times New Roman" w:cs="Times New Roman"/>
          <w:color w:val="000000" w:themeColor="text1"/>
          <w:sz w:val="28"/>
          <w:szCs w:val="28"/>
          <w:lang w:val="kk-KZ"/>
        </w:rPr>
        <w:t xml:space="preserve"> еңбектерінде қарастырылған. Бұл зерттеулерде полисемия тек лексикалық құбылыс ретінде ғана емес, ұлттық дүниетанымның көрінісі ретінде түсіндіріледі. Ахановтың пайымдауынша, «сөздің көп мағыналылығы тілдің семантикалық икемділігінің басты көрсеткіші болып табылады, өйткені ол халықтың танымдық тәжірибесін бейнелейді».</w:t>
      </w:r>
    </w:p>
    <w:p w14:paraId="1225E687" w14:textId="550DCDA6"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Семантикалық вариация ұғымы тіл білімінде ХХ ғасырдың екінші жартысынан бастап кең қолданысқа енді. Бұған дейін лингвистикалық зерттеулерде мағынаның өзгерісі мен дамуы көбіне полисемия, омонимия немесе мағыналық ауысу ұғымдары арқылы түсіндіріліп келген. Алайда тілдік мағынаның тек көпқабатты емес, сонымен қатар контекстке, сөйлеу жағдайына және коммуникативтік мақсатқа тәуелді өзгермелі сипаты бар екені анықталған соң, </w:t>
      </w:r>
      <w:r w:rsidRPr="008C30D6">
        <w:rPr>
          <w:rFonts w:ascii="Times New Roman" w:hAnsi="Times New Roman" w:cs="Times New Roman"/>
          <w:i/>
          <w:iCs/>
          <w:color w:val="000000" w:themeColor="text1"/>
          <w:sz w:val="28"/>
          <w:szCs w:val="28"/>
          <w:lang w:val="kk-KZ"/>
        </w:rPr>
        <w:t>вариация</w:t>
      </w:r>
      <w:r w:rsidRPr="008C30D6">
        <w:rPr>
          <w:rFonts w:ascii="Times New Roman" w:hAnsi="Times New Roman" w:cs="Times New Roman"/>
          <w:color w:val="000000" w:themeColor="text1"/>
          <w:sz w:val="28"/>
          <w:szCs w:val="28"/>
          <w:lang w:val="kk-KZ"/>
        </w:rPr>
        <w:t xml:space="preserve"> термині дербес категория ретінде қалыптаса бастады.</w:t>
      </w:r>
    </w:p>
    <w:p w14:paraId="53099312" w14:textId="0D974641"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Вариация» ұғымының түбірі латынның </w:t>
      </w:r>
      <w:r w:rsidRPr="008C30D6">
        <w:rPr>
          <w:rFonts w:ascii="Times New Roman" w:hAnsi="Times New Roman" w:cs="Times New Roman"/>
          <w:i/>
          <w:iCs/>
          <w:color w:val="000000" w:themeColor="text1"/>
          <w:sz w:val="28"/>
          <w:szCs w:val="28"/>
          <w:lang w:val="kk-KZ"/>
        </w:rPr>
        <w:t>variatio</w:t>
      </w:r>
      <w:r w:rsidRPr="008C30D6">
        <w:rPr>
          <w:rFonts w:ascii="Times New Roman" w:hAnsi="Times New Roman" w:cs="Times New Roman"/>
          <w:color w:val="000000" w:themeColor="text1"/>
          <w:sz w:val="28"/>
          <w:szCs w:val="28"/>
          <w:lang w:val="kk-KZ"/>
        </w:rPr>
        <w:t xml:space="preserve"> - «өзгеріс», «әртүрлілік» сөзінен шыққан. Бұл ұғым алғашында биология мен философия саласында қолданыс тапқан, кейіннен тіл білімінде тұрақты ғылыми терминге айналды. Биологияда вариация – бір түрдің дарақтары арасындағы табиғи айырмашылықтарды білдірсе, лингвистикада ол - бір тілдік бірліктің мағыналық, құрылымдық немесе функционалдық ауытқулар жиынтығын сипаттайды. Осылайша, семантикалық вариация – мағынаның өзгеру, бейімделу және көпқырлану процесін бейнелейтін ұғым.</w:t>
      </w:r>
    </w:p>
    <w:p w14:paraId="315C0510" w14:textId="7F6EE322"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 ғылымында вариация термині алғаш рет ХХ ғасырдың басында неогумбольдтшыл бағыт өкілдерінің</w:t>
      </w:r>
      <w:r w:rsidR="00DD202E" w:rsidRPr="008C30D6">
        <w:rPr>
          <w:rFonts w:ascii="Times New Roman" w:hAnsi="Times New Roman" w:cs="Times New Roman"/>
          <w:color w:val="000000" w:themeColor="text1"/>
          <w:sz w:val="28"/>
          <w:szCs w:val="28"/>
          <w:lang w:val="kk-KZ"/>
        </w:rPr>
        <w:t xml:space="preserve"> еңбектерінде кездеседі (В. Фон Гумбольдт, Л. </w:t>
      </w:r>
      <w:r w:rsidRPr="008C30D6">
        <w:rPr>
          <w:rFonts w:ascii="Times New Roman" w:hAnsi="Times New Roman" w:cs="Times New Roman"/>
          <w:color w:val="000000" w:themeColor="text1"/>
          <w:sz w:val="28"/>
          <w:szCs w:val="28"/>
          <w:lang w:val="kk-KZ"/>
        </w:rPr>
        <w:t xml:space="preserve">Вайсгербер). Олар тілдің ішкі формасы үнемі қозғалыста болады, сондықтан мағына ешқашан біржақты, тұрақты күйде қалмайды деген тұжырым ұсынған. </w:t>
      </w:r>
      <w:r w:rsidRPr="008C30D6">
        <w:rPr>
          <w:rFonts w:ascii="Times New Roman" w:hAnsi="Times New Roman" w:cs="Times New Roman"/>
          <w:color w:val="000000" w:themeColor="text1"/>
          <w:sz w:val="28"/>
          <w:szCs w:val="28"/>
          <w:lang w:val="kk-KZ"/>
        </w:rPr>
        <w:lastRenderedPageBreak/>
        <w:t>Осы идея кейін когнитивтік және функционалды лингвистика бағыттарында жалғасын тапты.</w:t>
      </w:r>
    </w:p>
    <w:p w14:paraId="323B0364"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Семантикалық вариация теориялық тұрғыда үш кезеңнен өтті:</w:t>
      </w:r>
    </w:p>
    <w:p w14:paraId="1CFDDF3C" w14:textId="6D1D269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Структуралистік кезең</w:t>
      </w:r>
      <w:r w:rsidRPr="008C30D6">
        <w:rPr>
          <w:rFonts w:ascii="Times New Roman" w:hAnsi="Times New Roman" w:cs="Times New Roman"/>
          <w:color w:val="000000" w:themeColor="text1"/>
          <w:sz w:val="28"/>
          <w:szCs w:val="28"/>
          <w:lang w:val="kk-KZ"/>
        </w:rPr>
        <w:t xml:space="preserve"> (ХХ ғ. 20-50 жж.) </w:t>
      </w:r>
      <w:r w:rsidR="007D559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вариация мағынаның жүйелік байланыстарындағы айырм</w:t>
      </w:r>
      <w:r w:rsidR="00DD202E" w:rsidRPr="008C30D6">
        <w:rPr>
          <w:rFonts w:ascii="Times New Roman" w:hAnsi="Times New Roman" w:cs="Times New Roman"/>
          <w:color w:val="000000" w:themeColor="text1"/>
          <w:sz w:val="28"/>
          <w:szCs w:val="28"/>
          <w:lang w:val="kk-KZ"/>
        </w:rPr>
        <w:t>ашылық ретінде қарастырылды. Ф.де </w:t>
      </w:r>
      <w:r w:rsidRPr="008C30D6">
        <w:rPr>
          <w:rFonts w:ascii="Times New Roman" w:hAnsi="Times New Roman" w:cs="Times New Roman"/>
          <w:color w:val="000000" w:themeColor="text1"/>
          <w:sz w:val="28"/>
          <w:szCs w:val="28"/>
          <w:lang w:val="kk-KZ"/>
        </w:rPr>
        <w:t>Соссюрдің «синтагматикалық және парадигматикалық қатынастар» теориясы сөз мағынасының контекске тәуелді ауытқуын түсіндіруге негіз болды.</w:t>
      </w:r>
    </w:p>
    <w:p w14:paraId="5269B459" w14:textId="4709B4D5"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Генеративтік кезең</w:t>
      </w:r>
      <w:r w:rsidR="00DD202E" w:rsidRPr="008C30D6">
        <w:rPr>
          <w:rFonts w:ascii="Times New Roman" w:hAnsi="Times New Roman" w:cs="Times New Roman"/>
          <w:color w:val="000000" w:themeColor="text1"/>
          <w:sz w:val="28"/>
          <w:szCs w:val="28"/>
          <w:lang w:val="kk-KZ"/>
        </w:rPr>
        <w:t xml:space="preserve"> (60-80 жж.) </w:t>
      </w:r>
      <w:r w:rsidR="007D5598">
        <w:rPr>
          <w:rFonts w:ascii="Times New Roman" w:hAnsi="Times New Roman" w:cs="Times New Roman"/>
          <w:color w:val="000000" w:themeColor="text1"/>
          <w:sz w:val="28"/>
          <w:szCs w:val="28"/>
          <w:lang w:val="kk-KZ"/>
        </w:rPr>
        <w:t>–</w:t>
      </w:r>
      <w:r w:rsidR="00DD202E" w:rsidRPr="008C30D6">
        <w:rPr>
          <w:rFonts w:ascii="Times New Roman" w:hAnsi="Times New Roman" w:cs="Times New Roman"/>
          <w:color w:val="000000" w:themeColor="text1"/>
          <w:sz w:val="28"/>
          <w:szCs w:val="28"/>
          <w:lang w:val="kk-KZ"/>
        </w:rPr>
        <w:t xml:space="preserve"> Н. </w:t>
      </w:r>
      <w:r w:rsidRPr="008C30D6">
        <w:rPr>
          <w:rFonts w:ascii="Times New Roman" w:hAnsi="Times New Roman" w:cs="Times New Roman"/>
          <w:color w:val="000000" w:themeColor="text1"/>
          <w:sz w:val="28"/>
          <w:szCs w:val="28"/>
          <w:lang w:val="kk-KZ"/>
        </w:rPr>
        <w:t>Хомский мен оның ізбасарлары вариацияны сөйлеу актісіндегі трансформациялық модельдер арқылы түсіндірді. Мұнда мағынаның вариативтілігі сөйлемнің құрылымдық терең деңгейіндегі өзгерістермен байланысты деп саналды.</w:t>
      </w:r>
    </w:p>
    <w:p w14:paraId="3C3892F9" w14:textId="3AF578F0"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Когнитивтік және функционалды кезең</w:t>
      </w:r>
      <w:r w:rsidRPr="008C30D6">
        <w:rPr>
          <w:rFonts w:ascii="Times New Roman" w:hAnsi="Times New Roman" w:cs="Times New Roman"/>
          <w:color w:val="000000" w:themeColor="text1"/>
          <w:sz w:val="28"/>
          <w:szCs w:val="28"/>
          <w:lang w:val="kk-KZ"/>
        </w:rPr>
        <w:t xml:space="preserve"> (ХХ ғ. соңынан бастап) – вариация адамның танымдық әрекетіне, концептуалдық жүйесіне және коммуникативтік жағдайға тәуелді үдеріс</w:t>
      </w:r>
      <w:r w:rsidR="00DD202E" w:rsidRPr="008C30D6">
        <w:rPr>
          <w:rFonts w:ascii="Times New Roman" w:hAnsi="Times New Roman" w:cs="Times New Roman"/>
          <w:color w:val="000000" w:themeColor="text1"/>
          <w:sz w:val="28"/>
          <w:szCs w:val="28"/>
          <w:lang w:val="kk-KZ"/>
        </w:rPr>
        <w:t xml:space="preserve"> ретінде қарастырылды. Дж. Лакофф, Р. </w:t>
      </w:r>
      <w:r w:rsidRPr="008C30D6">
        <w:rPr>
          <w:rFonts w:ascii="Times New Roman" w:hAnsi="Times New Roman" w:cs="Times New Roman"/>
          <w:color w:val="000000" w:themeColor="text1"/>
          <w:sz w:val="28"/>
          <w:szCs w:val="28"/>
          <w:lang w:val="kk-KZ"/>
        </w:rPr>
        <w:t>Лангакер, Т.</w:t>
      </w:r>
      <w:r w:rsidR="0099276A" w:rsidRPr="008C30D6">
        <w:rPr>
          <w:rFonts w:ascii="Times New Roman" w:hAnsi="Times New Roman" w:cs="Times New Roman"/>
          <w:color w:val="000000" w:themeColor="text1"/>
          <w:sz w:val="28"/>
          <w:szCs w:val="28"/>
          <w:lang w:val="kk-KZ"/>
        </w:rPr>
        <w:t> </w:t>
      </w:r>
      <w:r w:rsidR="00DD202E" w:rsidRPr="008C30D6">
        <w:rPr>
          <w:rFonts w:ascii="Times New Roman" w:hAnsi="Times New Roman" w:cs="Times New Roman"/>
          <w:color w:val="000000" w:themeColor="text1"/>
          <w:sz w:val="28"/>
          <w:szCs w:val="28"/>
          <w:lang w:val="kk-KZ"/>
        </w:rPr>
        <w:t>Ван Дейк, Е. Кубрякова, А. Вежбицкая және Н. </w:t>
      </w:r>
      <w:r w:rsidRPr="008C30D6">
        <w:rPr>
          <w:rFonts w:ascii="Times New Roman" w:hAnsi="Times New Roman" w:cs="Times New Roman"/>
          <w:color w:val="000000" w:themeColor="text1"/>
          <w:sz w:val="28"/>
          <w:szCs w:val="28"/>
          <w:lang w:val="kk-KZ"/>
        </w:rPr>
        <w:t>Уәли еңбектерінде семантикалық вариативтілік тіл мен ой арасындағы динамикалық көпір ретінде сипатталады.</w:t>
      </w:r>
    </w:p>
    <w:p w14:paraId="616B2FB9" w14:textId="27825BE5"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Когнитивтік бағыт өкілдері семантикалық вариацияны адамның ойлау жүйесіндегі концепттердің құрылымымен байланыстырады. Мысалы, бір сөздің мағынасы әрбір мәдени контексте түрліше «активацияланады». Бұл </w:t>
      </w:r>
      <w:r w:rsidR="007D5598">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мағынаның мәдениетке тәуелді динамикасын білдіреді. Мәселен, </w:t>
      </w:r>
      <w:r w:rsidRPr="008C30D6">
        <w:rPr>
          <w:rFonts w:ascii="Times New Roman" w:hAnsi="Times New Roman" w:cs="Times New Roman"/>
          <w:i/>
          <w:iCs/>
          <w:color w:val="000000" w:themeColor="text1"/>
          <w:sz w:val="28"/>
          <w:szCs w:val="28"/>
          <w:lang w:val="kk-KZ"/>
        </w:rPr>
        <w:t>«жол»</w:t>
      </w:r>
      <w:r w:rsidRPr="008C30D6">
        <w:rPr>
          <w:rFonts w:ascii="Times New Roman" w:hAnsi="Times New Roman" w:cs="Times New Roman"/>
          <w:color w:val="000000" w:themeColor="text1"/>
          <w:sz w:val="28"/>
          <w:szCs w:val="28"/>
          <w:lang w:val="kk-KZ"/>
        </w:rPr>
        <w:t xml:space="preserve"> концепті қазақ дүниетанымында физикалық бағытты ғана емес, өмір жолын, тағдырды, моральдық бағдарды да қамтиды. Бұл </w:t>
      </w:r>
      <w:r w:rsidR="007D5598">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семантикалық вариацияның когнитивтік деңгейдегі көрінісі.</w:t>
      </w:r>
    </w:p>
    <w:p w14:paraId="6812C12B" w14:textId="66990707" w:rsidR="005A4ED9" w:rsidRPr="008C30D6" w:rsidRDefault="005A4ED9" w:rsidP="0099276A">
      <w:pPr>
        <w:tabs>
          <w:tab w:val="left" w:pos="0"/>
          <w:tab w:val="left" w:pos="851"/>
        </w:tabs>
        <w:spacing w:after="0" w:line="240" w:lineRule="auto"/>
        <w:ind w:firstLine="567"/>
        <w:jc w:val="both"/>
        <w:rPr>
          <w:rFonts w:ascii="Times New Roman" w:hAnsi="Times New Roman" w:cs="Times New Roman"/>
          <w:bCs/>
          <w:iCs/>
          <w:color w:val="000000" w:themeColor="text1"/>
          <w:sz w:val="28"/>
          <w:szCs w:val="28"/>
          <w:lang w:val="kk-KZ"/>
        </w:rPr>
      </w:pPr>
      <w:r w:rsidRPr="008C30D6">
        <w:rPr>
          <w:rFonts w:ascii="Times New Roman" w:hAnsi="Times New Roman" w:cs="Times New Roman"/>
          <w:bCs/>
          <w:iCs/>
          <w:color w:val="000000" w:themeColor="text1"/>
          <w:sz w:val="28"/>
          <w:szCs w:val="28"/>
          <w:lang w:val="kk-KZ"/>
        </w:rPr>
        <w:t>Семантикалық вариация мен полисемия ұғымдары кейде теңбе-тең қолданылып келсе де, олардың мәндік айырмашылығы бар.</w:t>
      </w:r>
    </w:p>
    <w:p w14:paraId="32897D37" w14:textId="4CE97743"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color w:val="000000" w:themeColor="text1"/>
          <w:sz w:val="28"/>
          <w:szCs w:val="28"/>
          <w:lang w:val="kk-KZ"/>
        </w:rPr>
        <w:t>Полисемия</w:t>
      </w:r>
      <w:r w:rsidRPr="008C30D6">
        <w:rPr>
          <w:rFonts w:ascii="Times New Roman" w:hAnsi="Times New Roman" w:cs="Times New Roman"/>
          <w:color w:val="000000" w:themeColor="text1"/>
          <w:sz w:val="28"/>
          <w:szCs w:val="28"/>
          <w:lang w:val="kk-KZ"/>
        </w:rPr>
        <w:t xml:space="preserve">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бір сөздің бірнеше мағынасының жүйелі түрде қатар өмір сүруі;</w:t>
      </w:r>
    </w:p>
    <w:p w14:paraId="5F9584B7" w14:textId="3F2B867F"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bCs/>
          <w:color w:val="000000" w:themeColor="text1"/>
          <w:sz w:val="28"/>
          <w:szCs w:val="28"/>
          <w:lang w:val="kk-KZ"/>
        </w:rPr>
        <w:t>Семантикалық вариация</w:t>
      </w:r>
      <w:r w:rsidRPr="008C30D6">
        <w:rPr>
          <w:rFonts w:ascii="Times New Roman" w:hAnsi="Times New Roman" w:cs="Times New Roman"/>
          <w:color w:val="000000" w:themeColor="text1"/>
          <w:sz w:val="28"/>
          <w:szCs w:val="28"/>
          <w:lang w:val="kk-KZ"/>
        </w:rPr>
        <w:t xml:space="preserve">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сол мағыналардың контекстке, прагматикалық жағдайға немесе әлеуметтік факторға тәуелді өзгерісі.</w:t>
      </w:r>
    </w:p>
    <w:p w14:paraId="0611433D" w14:textId="0FBC8E70"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Яғни полисемия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мағынаның статикалық көпқабатты моделі болса, семантикалық вариация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сол мағыналардың динамикалық қозғалысы мен бейімделуі.</w:t>
      </w:r>
    </w:p>
    <w:p w14:paraId="5F4D3E12"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Мысалы, қазақ тіліндегі </w:t>
      </w:r>
      <w:r w:rsidRPr="008C30D6">
        <w:rPr>
          <w:rFonts w:ascii="Times New Roman" w:hAnsi="Times New Roman" w:cs="Times New Roman"/>
          <w:i/>
          <w:iCs/>
          <w:color w:val="000000" w:themeColor="text1"/>
          <w:sz w:val="28"/>
          <w:szCs w:val="28"/>
          <w:lang w:val="kk-KZ"/>
        </w:rPr>
        <w:t>«көңіл»</w:t>
      </w:r>
      <w:r w:rsidRPr="008C30D6">
        <w:rPr>
          <w:rFonts w:ascii="Times New Roman" w:hAnsi="Times New Roman" w:cs="Times New Roman"/>
          <w:color w:val="000000" w:themeColor="text1"/>
          <w:sz w:val="28"/>
          <w:szCs w:val="28"/>
          <w:lang w:val="kk-KZ"/>
        </w:rPr>
        <w:t xml:space="preserve"> сөзі:</w:t>
      </w:r>
    </w:p>
    <w:p w14:paraId="31531A3F" w14:textId="572349AB" w:rsidR="005A4ED9" w:rsidRPr="008C30D6" w:rsidRDefault="001547ED" w:rsidP="0099276A">
      <w:pPr>
        <w:tabs>
          <w:tab w:val="left" w:pos="0"/>
          <w:tab w:val="left" w:pos="851"/>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iCs/>
          <w:color w:val="000000" w:themeColor="text1"/>
          <w:sz w:val="28"/>
          <w:szCs w:val="28"/>
          <w:lang w:val="kk-KZ"/>
        </w:rPr>
        <w:t>К</w:t>
      </w:r>
      <w:r w:rsidR="005A4ED9" w:rsidRPr="008C30D6">
        <w:rPr>
          <w:rFonts w:ascii="Times New Roman" w:hAnsi="Times New Roman" w:cs="Times New Roman"/>
          <w:i/>
          <w:iCs/>
          <w:color w:val="000000" w:themeColor="text1"/>
          <w:sz w:val="28"/>
          <w:szCs w:val="28"/>
          <w:lang w:val="kk-KZ"/>
        </w:rPr>
        <w:t>өңілі көтерілді</w:t>
      </w:r>
      <w:r w:rsidR="005A4ED9" w:rsidRPr="008C30D6">
        <w:rPr>
          <w:rFonts w:ascii="Times New Roman" w:hAnsi="Times New Roman" w:cs="Times New Roman"/>
          <w:i/>
          <w:color w:val="000000" w:themeColor="text1"/>
          <w:sz w:val="28"/>
          <w:szCs w:val="28"/>
          <w:lang w:val="kk-KZ"/>
        </w:rPr>
        <w:t xml:space="preserve"> (эмоциялық күй),</w:t>
      </w:r>
    </w:p>
    <w:p w14:paraId="5C22B754" w14:textId="1D5BEDCD" w:rsidR="005A4ED9" w:rsidRPr="008C30D6" w:rsidRDefault="001547ED" w:rsidP="0099276A">
      <w:pPr>
        <w:tabs>
          <w:tab w:val="left" w:pos="0"/>
          <w:tab w:val="left" w:pos="851"/>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iCs/>
          <w:color w:val="000000" w:themeColor="text1"/>
          <w:sz w:val="28"/>
          <w:szCs w:val="28"/>
          <w:lang w:val="kk-KZ"/>
        </w:rPr>
        <w:t>К</w:t>
      </w:r>
      <w:r w:rsidR="005A4ED9" w:rsidRPr="008C30D6">
        <w:rPr>
          <w:rFonts w:ascii="Times New Roman" w:hAnsi="Times New Roman" w:cs="Times New Roman"/>
          <w:i/>
          <w:iCs/>
          <w:color w:val="000000" w:themeColor="text1"/>
          <w:sz w:val="28"/>
          <w:szCs w:val="28"/>
          <w:lang w:val="kk-KZ"/>
        </w:rPr>
        <w:t>өңіл бөлді</w:t>
      </w:r>
      <w:r w:rsidR="005A4ED9" w:rsidRPr="008C30D6">
        <w:rPr>
          <w:rFonts w:ascii="Times New Roman" w:hAnsi="Times New Roman" w:cs="Times New Roman"/>
          <w:i/>
          <w:color w:val="000000" w:themeColor="text1"/>
          <w:sz w:val="28"/>
          <w:szCs w:val="28"/>
          <w:lang w:val="kk-KZ"/>
        </w:rPr>
        <w:t xml:space="preserve"> (назар аудару),</w:t>
      </w:r>
    </w:p>
    <w:p w14:paraId="3AE0068E" w14:textId="29DCB181" w:rsidR="005A4ED9" w:rsidRPr="008C30D6" w:rsidRDefault="001547ED" w:rsidP="0099276A">
      <w:pPr>
        <w:tabs>
          <w:tab w:val="left" w:pos="0"/>
          <w:tab w:val="left" w:pos="851"/>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iCs/>
          <w:color w:val="000000" w:themeColor="text1"/>
          <w:sz w:val="28"/>
          <w:szCs w:val="28"/>
          <w:lang w:val="kk-KZ"/>
        </w:rPr>
        <w:t>К</w:t>
      </w:r>
      <w:r w:rsidR="005A4ED9" w:rsidRPr="008C30D6">
        <w:rPr>
          <w:rFonts w:ascii="Times New Roman" w:hAnsi="Times New Roman" w:cs="Times New Roman"/>
          <w:i/>
          <w:iCs/>
          <w:color w:val="000000" w:themeColor="text1"/>
          <w:sz w:val="28"/>
          <w:szCs w:val="28"/>
          <w:lang w:val="kk-KZ"/>
        </w:rPr>
        <w:t>өңілі қалды</w:t>
      </w:r>
      <w:r w:rsidR="005A4ED9" w:rsidRPr="008C30D6">
        <w:rPr>
          <w:rFonts w:ascii="Times New Roman" w:hAnsi="Times New Roman" w:cs="Times New Roman"/>
          <w:i/>
          <w:color w:val="000000" w:themeColor="text1"/>
          <w:sz w:val="28"/>
          <w:szCs w:val="28"/>
          <w:lang w:val="kk-KZ"/>
        </w:rPr>
        <w:t xml:space="preserve"> (ренжу),</w:t>
      </w:r>
    </w:p>
    <w:p w14:paraId="3F6844C9" w14:textId="1478E9EB" w:rsidR="005A4ED9" w:rsidRPr="008C30D6" w:rsidRDefault="001547ED" w:rsidP="0099276A">
      <w:pPr>
        <w:tabs>
          <w:tab w:val="left" w:pos="0"/>
          <w:tab w:val="left" w:pos="851"/>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iCs/>
          <w:color w:val="000000" w:themeColor="text1"/>
          <w:sz w:val="28"/>
          <w:szCs w:val="28"/>
          <w:lang w:val="kk-KZ"/>
        </w:rPr>
        <w:t>К</w:t>
      </w:r>
      <w:r w:rsidR="005A4ED9" w:rsidRPr="008C30D6">
        <w:rPr>
          <w:rFonts w:ascii="Times New Roman" w:hAnsi="Times New Roman" w:cs="Times New Roman"/>
          <w:i/>
          <w:iCs/>
          <w:color w:val="000000" w:themeColor="text1"/>
          <w:sz w:val="28"/>
          <w:szCs w:val="28"/>
          <w:lang w:val="kk-KZ"/>
        </w:rPr>
        <w:t>өңілін табу</w:t>
      </w:r>
      <w:r w:rsidR="005A4ED9" w:rsidRPr="008C30D6">
        <w:rPr>
          <w:rFonts w:ascii="Times New Roman" w:hAnsi="Times New Roman" w:cs="Times New Roman"/>
          <w:i/>
          <w:color w:val="000000" w:themeColor="text1"/>
          <w:sz w:val="28"/>
          <w:szCs w:val="28"/>
          <w:lang w:val="kk-KZ"/>
        </w:rPr>
        <w:t xml:space="preserve"> (қарым-қатынас орнату) т.б.</w:t>
      </w:r>
    </w:p>
    <w:p w14:paraId="1E23ACA3" w14:textId="2DC550E5"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Бұл қолданыстарда сөздің негізгі инварианты </w:t>
      </w:r>
      <w:r w:rsidR="007D559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Cs/>
          <w:color w:val="000000" w:themeColor="text1"/>
          <w:sz w:val="28"/>
          <w:szCs w:val="28"/>
          <w:lang w:val="kk-KZ"/>
        </w:rPr>
        <w:t>адамның ішкі сезімдік әлемі</w:t>
      </w:r>
      <w:r w:rsidRPr="008C30D6">
        <w:rPr>
          <w:rFonts w:ascii="Times New Roman" w:hAnsi="Times New Roman" w:cs="Times New Roman"/>
          <w:color w:val="000000" w:themeColor="text1"/>
          <w:sz w:val="28"/>
          <w:szCs w:val="28"/>
          <w:lang w:val="kk-KZ"/>
        </w:rPr>
        <w:t>, ал контекст арқылы мағыналық вариациялар қалыптасады. Бұл - семантикалық вариацияның нақты көрінісі.</w:t>
      </w:r>
    </w:p>
    <w:p w14:paraId="59A2A5FB" w14:textId="26F42DF4"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Семантикалық вариация тек тілдің ішкі жүйесіне емес, әлеуметтік және прагматикалық факторларға да тәуелді. Әлеуметтік лингвистика тұрғысынан қарағанда, мағынаның вариативтілігі сөйлеушінің жасы, жынысы, кәсіби тобы, </w:t>
      </w:r>
      <w:r w:rsidRPr="008C30D6">
        <w:rPr>
          <w:rFonts w:ascii="Times New Roman" w:hAnsi="Times New Roman" w:cs="Times New Roman"/>
          <w:color w:val="000000" w:themeColor="text1"/>
          <w:sz w:val="28"/>
          <w:szCs w:val="28"/>
          <w:lang w:val="kk-KZ"/>
        </w:rPr>
        <w:lastRenderedPageBreak/>
        <w:t xml:space="preserve">аймақтық немесе мәдени орта сияқты факторлармен шартталады. Мысалы, бір сөздің жастар тілінде, ресми стильде немесе диалектілік формада әртүрлі семантикалық реңк алуы </w:t>
      </w:r>
      <w:r w:rsidR="004164D3">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вариативтіліктің нақты көрінісі.</w:t>
      </w:r>
    </w:p>
    <w:p w14:paraId="4FC673F0" w14:textId="3EBE01B6"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Прагмалингвистикалық тұрғыда семантикалық вариация сөйлеу актісінің мақсаты мен адресатқа әсер ету стратегиясымен байланысты. Сөйлеуші белгілі бір мағынаны саналы түрде күшейту, жұмсарту немесе өзгертуді көздегенде, мағына вариацияға ұшырайды. Бұл </w:t>
      </w:r>
      <w:r w:rsidR="004164D3">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тілдің коммуникативтік икемділігін қамтамасыз ететін тетік.</w:t>
      </w:r>
    </w:p>
    <w:p w14:paraId="0B5A8B4B" w14:textId="14AF0D25"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тілтанымында семантикалық вариация ұғымы соңғы жылдары белсенді зерттеле бастаған бағыттардың бірі. Н.</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Уәли, Г.</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Смағұлова, А.</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Айғабылов, Ж.</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Манкеева, Б.</w:t>
      </w:r>
      <w:r w:rsidR="00DD202E"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Момынова сынды ғалымдар мағыналық вариацияны ұлттық дүниетаным мен когнитивтік модель тұрғысынан қарастырған. Олардың пікірінше, қазақ тіліндегі семантикалық вариация - тек лексикалық құбылыс емес, мәдени-танымдық контекстің бейнесі.</w:t>
      </w:r>
    </w:p>
    <w:p w14:paraId="2B9E6C34"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Мәселен, </w:t>
      </w:r>
      <w:r w:rsidRPr="008C30D6">
        <w:rPr>
          <w:rFonts w:ascii="Times New Roman" w:hAnsi="Times New Roman" w:cs="Times New Roman"/>
          <w:i/>
          <w:iCs/>
          <w:color w:val="000000" w:themeColor="text1"/>
          <w:sz w:val="28"/>
          <w:szCs w:val="28"/>
          <w:lang w:val="kk-KZ"/>
        </w:rPr>
        <w:t>«жол»</w:t>
      </w: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iCs/>
          <w:color w:val="000000" w:themeColor="text1"/>
          <w:sz w:val="28"/>
          <w:szCs w:val="28"/>
          <w:lang w:val="kk-KZ"/>
        </w:rPr>
        <w:t>«жүрек»</w:t>
      </w: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iCs/>
          <w:color w:val="000000" w:themeColor="text1"/>
          <w:sz w:val="28"/>
          <w:szCs w:val="28"/>
          <w:lang w:val="kk-KZ"/>
        </w:rPr>
        <w:t>«қол»</w:t>
      </w: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секілді түбірлер ұлттық ойлау жүйесінде кең семантикалық өріс түзеді. Бұл өрістердегі мағына вариациялары - тіл мен мәдениет арасындағы өзара әсердің нәтижесі. Осындай мысалдар қазақ тілінің семантикалық икемділігін, бейнелілік жүйесін және ұлттық дүниетаным ерекшелігін дәлелдейді.</w:t>
      </w:r>
    </w:p>
    <w:p w14:paraId="77A9C3F4" w14:textId="32DDDC1F"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Тілдік мағынаның күрделі табиғаты оның көпқабатты және динамикалық сипатын айқындайды. Осы тұрғыдан алғанда, </w:t>
      </w:r>
      <w:r w:rsidRPr="008C30D6">
        <w:rPr>
          <w:rFonts w:ascii="Times New Roman" w:hAnsi="Times New Roman" w:cs="Times New Roman"/>
          <w:bCs/>
          <w:color w:val="000000" w:themeColor="text1"/>
          <w:sz w:val="28"/>
          <w:szCs w:val="28"/>
          <w:lang w:val="kk-KZ"/>
        </w:rPr>
        <w:t>полисемия</w:t>
      </w:r>
      <w:r w:rsidRPr="008C30D6">
        <w:rPr>
          <w:rFonts w:ascii="Times New Roman" w:hAnsi="Times New Roman" w:cs="Times New Roman"/>
          <w:b/>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мен</w:t>
      </w:r>
      <w:r w:rsidRPr="008C30D6">
        <w:rPr>
          <w:rFonts w:ascii="Times New Roman" w:hAnsi="Times New Roman" w:cs="Times New Roman"/>
          <w:b/>
          <w:color w:val="000000" w:themeColor="text1"/>
          <w:sz w:val="28"/>
          <w:szCs w:val="28"/>
          <w:lang w:val="kk-KZ"/>
        </w:rPr>
        <w:t xml:space="preserve"> </w:t>
      </w:r>
      <w:r w:rsidRPr="008C30D6">
        <w:rPr>
          <w:rFonts w:ascii="Times New Roman" w:hAnsi="Times New Roman" w:cs="Times New Roman"/>
          <w:bCs/>
          <w:color w:val="000000" w:themeColor="text1"/>
          <w:sz w:val="28"/>
          <w:szCs w:val="28"/>
          <w:lang w:val="kk-KZ"/>
        </w:rPr>
        <w:t>семантикалық вариативтілік</w:t>
      </w:r>
      <w:r w:rsidRPr="008C30D6">
        <w:rPr>
          <w:rFonts w:ascii="Times New Roman" w:hAnsi="Times New Roman" w:cs="Times New Roman"/>
          <w:color w:val="000000" w:themeColor="text1"/>
          <w:sz w:val="28"/>
          <w:szCs w:val="28"/>
          <w:lang w:val="kk-KZ"/>
        </w:rPr>
        <w:t xml:space="preserve"> бір-бірімен тығыз байланысты, бірақ мазмұндық және функционалдық жағынан айқын айырмашылығы бар екі феномен. Екеуі де мағына өзгерісі мен дамуын сипаттайды, алайда олардың зерттеу нысаны мен теориялық бағыты әртүрлі.</w:t>
      </w:r>
    </w:p>
    <w:p w14:paraId="46CF6944" w14:textId="5408D8CA"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Полисемия мен семантикалық вариативтіліктің ортақ тұстары ең алдымен тілдің мағыналық икемділігін сипаттауынан көрінеді. Екі құбылыс та тілдің дамуындағы үнем принципін қамтамасыз етеді және сөйлеу тәжірибесінің нәтижесінде мағыналардың кеңеюіне мүмкіндік береді.</w:t>
      </w:r>
    </w:p>
    <w:p w14:paraId="1E0638D6"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Мағыналық байланыстылық.</w:t>
      </w:r>
      <w:r w:rsidRPr="008C30D6">
        <w:rPr>
          <w:rFonts w:ascii="Times New Roman" w:hAnsi="Times New Roman" w:cs="Times New Roman"/>
          <w:color w:val="000000" w:themeColor="text1"/>
          <w:sz w:val="28"/>
          <w:szCs w:val="28"/>
          <w:lang w:val="kk-KZ"/>
        </w:rPr>
        <w:t xml:space="preserve"> Полисемия да, вариативтілік те мағыналардың өзара семантикалық байланысына негізделеді. Мысалы, қазақ тіліндегі </w:t>
      </w:r>
      <w:r w:rsidRPr="008C30D6">
        <w:rPr>
          <w:rFonts w:ascii="Times New Roman" w:hAnsi="Times New Roman" w:cs="Times New Roman"/>
          <w:i/>
          <w:iCs/>
          <w:color w:val="000000" w:themeColor="text1"/>
          <w:sz w:val="28"/>
          <w:szCs w:val="28"/>
          <w:lang w:val="kk-KZ"/>
        </w:rPr>
        <w:t>жүрек</w:t>
      </w:r>
      <w:r w:rsidRPr="008C30D6">
        <w:rPr>
          <w:rFonts w:ascii="Times New Roman" w:hAnsi="Times New Roman" w:cs="Times New Roman"/>
          <w:color w:val="000000" w:themeColor="text1"/>
          <w:sz w:val="28"/>
          <w:szCs w:val="28"/>
          <w:lang w:val="kk-KZ"/>
        </w:rPr>
        <w:t xml:space="preserve"> сөзінің «ағза» және «сезім орталығы» мағыналары арасында ассоциациялық байланыс бар. Бұл байланыс әрі полисемия, әрі вариативтілік шеңберінде қарастырылуы мүмкін.</w:t>
      </w:r>
    </w:p>
    <w:p w14:paraId="6FBF2921"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 xml:space="preserve">Инвариант негізінің сақталуы. </w:t>
      </w:r>
      <w:r w:rsidRPr="008C30D6">
        <w:rPr>
          <w:rFonts w:ascii="Times New Roman" w:hAnsi="Times New Roman" w:cs="Times New Roman"/>
          <w:color w:val="000000" w:themeColor="text1"/>
          <w:sz w:val="28"/>
          <w:szCs w:val="28"/>
          <w:lang w:val="kk-KZ"/>
        </w:rPr>
        <w:t>Екі құбылыста да сөздің мағыналық өзегі жоғалмайды, тек қосымша реңктер мен контекстуалды өзгерістер пайда болады.</w:t>
      </w:r>
    </w:p>
    <w:p w14:paraId="1399CA75"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Контекстке тәуелділік.</w:t>
      </w:r>
      <w:r w:rsidRPr="008C30D6">
        <w:rPr>
          <w:rFonts w:ascii="Times New Roman" w:hAnsi="Times New Roman" w:cs="Times New Roman"/>
          <w:color w:val="000000" w:themeColor="text1"/>
          <w:sz w:val="28"/>
          <w:szCs w:val="28"/>
          <w:lang w:val="kk-KZ"/>
        </w:rPr>
        <w:t xml:space="preserve"> Полисемиялық мағыналар да, вариативті мағыналар да сөйлеу жағдаятына, прагматикалық мақсатқа және интонацияға байланысты белсендіріледі.</w:t>
      </w:r>
    </w:p>
    <w:p w14:paraId="0DF89A89" w14:textId="0E74ECD6"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Когнитивтік негіз.</w:t>
      </w:r>
      <w:r w:rsidRPr="008C30D6">
        <w:rPr>
          <w:rFonts w:ascii="Times New Roman" w:hAnsi="Times New Roman" w:cs="Times New Roman"/>
          <w:color w:val="000000" w:themeColor="text1"/>
          <w:sz w:val="28"/>
          <w:szCs w:val="28"/>
          <w:lang w:val="kk-KZ"/>
        </w:rPr>
        <w:t xml:space="preserve"> Екі құбылыстың да түп-төркіні адамның танымдық тәжірибесімен, әлемді концептуализациялау тәсілімен байланысты. Мысалы, </w:t>
      </w:r>
      <w:r w:rsidRPr="008C30D6">
        <w:rPr>
          <w:rFonts w:ascii="Times New Roman" w:hAnsi="Times New Roman" w:cs="Times New Roman"/>
          <w:i/>
          <w:iCs/>
          <w:color w:val="000000" w:themeColor="text1"/>
          <w:sz w:val="28"/>
          <w:szCs w:val="28"/>
          <w:lang w:val="kk-KZ"/>
        </w:rPr>
        <w:t>бас</w:t>
      </w:r>
      <w:r w:rsidRPr="008C30D6">
        <w:rPr>
          <w:rFonts w:ascii="Times New Roman" w:hAnsi="Times New Roman" w:cs="Times New Roman"/>
          <w:color w:val="000000" w:themeColor="text1"/>
          <w:sz w:val="28"/>
          <w:szCs w:val="28"/>
          <w:lang w:val="kk-KZ"/>
        </w:rPr>
        <w:t xml:space="preserve"> сөзі </w:t>
      </w:r>
      <w:r w:rsidR="0099276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биологиялық, кеңістіктік және әлеуметтік деңгейдегі ұғымдардың когнитивтік бірігуінің нәтижесі.</w:t>
      </w:r>
    </w:p>
    <w:p w14:paraId="154D3DCF"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Демек, полисемия мен семантикалық вариативтілік тілдің когнитивтік және прагматикалық деңгейлерінде бір-бірімен сабақтас құбылыстар болып табылады. Екеуін бірге қарастыру тілдік мағынаның эволюциялық дамуын тереңірек түсінуге мүмкіндік береді.</w:t>
      </w:r>
    </w:p>
    <w:p w14:paraId="4F48DEFA" w14:textId="77777777" w:rsidR="005A4ED9" w:rsidRPr="008C30D6" w:rsidRDefault="005A4ED9" w:rsidP="0099276A">
      <w:pPr>
        <w:tabs>
          <w:tab w:val="left" w:pos="0"/>
          <w:tab w:val="left" w:pos="851"/>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Сонымен қатар, бұл екі ұғымды теңестіруге болмайды, өйткені олардың теориялық және функционалдық шектеулері бар.</w:t>
      </w:r>
    </w:p>
    <w:p w14:paraId="399F002D" w14:textId="77777777" w:rsidR="005A4ED9" w:rsidRPr="008C30D6" w:rsidRDefault="005A4ED9" w:rsidP="0063766B">
      <w:pPr>
        <w:tabs>
          <w:tab w:val="left" w:pos="0"/>
        </w:tabs>
        <w:spacing w:after="0" w:line="240" w:lineRule="auto"/>
        <w:jc w:val="both"/>
        <w:rPr>
          <w:rFonts w:ascii="Times New Roman" w:hAnsi="Times New Roman" w:cs="Times New Roman"/>
          <w:b/>
          <w:color w:val="000000" w:themeColor="text1"/>
          <w:sz w:val="28"/>
          <w:szCs w:val="28"/>
          <w:lang w:val="kk-KZ"/>
        </w:rPr>
      </w:pPr>
    </w:p>
    <w:p w14:paraId="79C484AD" w14:textId="42C2BDA3" w:rsidR="005A4ED9" w:rsidRPr="004164D3" w:rsidRDefault="004164D3" w:rsidP="004164D3">
      <w:pPr>
        <w:tabs>
          <w:tab w:val="left" w:pos="0"/>
        </w:tabs>
        <w:spacing w:after="0" w:line="240" w:lineRule="auto"/>
        <w:ind w:firstLine="567"/>
        <w:jc w:val="both"/>
        <w:rPr>
          <w:rFonts w:ascii="Times New Roman" w:hAnsi="Times New Roman" w:cs="Times New Roman"/>
          <w:iCs/>
          <w:color w:val="000000" w:themeColor="text1"/>
          <w:sz w:val="28"/>
          <w:szCs w:val="28"/>
          <w:lang w:val="kk-KZ"/>
        </w:rPr>
      </w:pPr>
      <w:r>
        <w:rPr>
          <w:rFonts w:ascii="Times New Roman" w:hAnsi="Times New Roman" w:cs="Times New Roman"/>
          <w:iCs/>
          <w:color w:val="000000" w:themeColor="text1"/>
          <w:sz w:val="28"/>
          <w:szCs w:val="28"/>
          <w:lang w:val="kk-KZ"/>
        </w:rPr>
        <w:t>5-к</w:t>
      </w:r>
      <w:r w:rsidR="005A4ED9" w:rsidRPr="008C30D6">
        <w:rPr>
          <w:rFonts w:ascii="Times New Roman" w:hAnsi="Times New Roman" w:cs="Times New Roman"/>
          <w:iCs/>
          <w:color w:val="000000" w:themeColor="text1"/>
          <w:sz w:val="28"/>
          <w:szCs w:val="28"/>
          <w:lang w:val="kk-KZ"/>
        </w:rPr>
        <w:t>есте</w:t>
      </w:r>
      <w:r>
        <w:rPr>
          <w:rFonts w:ascii="Times New Roman" w:hAnsi="Times New Roman" w:cs="Times New Roman"/>
          <w:iCs/>
          <w:color w:val="000000" w:themeColor="text1"/>
          <w:sz w:val="28"/>
          <w:szCs w:val="28"/>
          <w:lang w:val="kk-KZ"/>
        </w:rPr>
        <w:t>. П</w:t>
      </w:r>
      <w:r w:rsidR="005A4ED9" w:rsidRPr="008C30D6">
        <w:rPr>
          <w:rFonts w:ascii="Times New Roman" w:hAnsi="Times New Roman" w:cs="Times New Roman"/>
          <w:iCs/>
          <w:color w:val="000000" w:themeColor="text1"/>
          <w:sz w:val="28"/>
          <w:szCs w:val="28"/>
          <w:lang w:val="kk-KZ"/>
        </w:rPr>
        <w:t>олисемия мен семантикалық вариация айырмашылықтары</w:t>
      </w:r>
    </w:p>
    <w:tbl>
      <w:tblPr>
        <w:tblStyle w:val="a7"/>
        <w:tblW w:w="9634" w:type="dxa"/>
        <w:tblLayout w:type="fixed"/>
        <w:tblLook w:val="04A0" w:firstRow="1" w:lastRow="0" w:firstColumn="1" w:lastColumn="0" w:noHBand="0" w:noVBand="1"/>
      </w:tblPr>
      <w:tblGrid>
        <w:gridCol w:w="2376"/>
        <w:gridCol w:w="3431"/>
        <w:gridCol w:w="3827"/>
      </w:tblGrid>
      <w:tr w:rsidR="005A4ED9" w:rsidRPr="008C30D6" w14:paraId="44214356" w14:textId="77777777" w:rsidTr="0063766B">
        <w:tc>
          <w:tcPr>
            <w:tcW w:w="2376" w:type="dxa"/>
            <w:vAlign w:val="center"/>
          </w:tcPr>
          <w:p w14:paraId="0322DEA8"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Салыстыру критерийі</w:t>
            </w:r>
          </w:p>
        </w:tc>
        <w:tc>
          <w:tcPr>
            <w:tcW w:w="3431" w:type="dxa"/>
            <w:vAlign w:val="center"/>
          </w:tcPr>
          <w:p w14:paraId="6BC4859B"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Полисемия</w:t>
            </w:r>
          </w:p>
        </w:tc>
        <w:tc>
          <w:tcPr>
            <w:tcW w:w="3827" w:type="dxa"/>
            <w:vAlign w:val="center"/>
          </w:tcPr>
          <w:p w14:paraId="6D467C73"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Семантикалық вариативтілік</w:t>
            </w:r>
          </w:p>
        </w:tc>
      </w:tr>
      <w:tr w:rsidR="005A4ED9" w:rsidRPr="008C30D6" w14:paraId="10AE36F2" w14:textId="77777777" w:rsidTr="0063766B">
        <w:tc>
          <w:tcPr>
            <w:tcW w:w="2376" w:type="dxa"/>
            <w:vAlign w:val="center"/>
          </w:tcPr>
          <w:p w14:paraId="4B2101F3"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Негізгі мәні</w:t>
            </w:r>
          </w:p>
        </w:tc>
        <w:tc>
          <w:tcPr>
            <w:tcW w:w="3431" w:type="dxa"/>
            <w:vAlign w:val="center"/>
          </w:tcPr>
          <w:p w14:paraId="4C549A99"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Бір сөздің бірнеше мағынаға ие болуы</w:t>
            </w:r>
          </w:p>
        </w:tc>
        <w:tc>
          <w:tcPr>
            <w:tcW w:w="3827" w:type="dxa"/>
            <w:vAlign w:val="center"/>
          </w:tcPr>
          <w:p w14:paraId="64BBB8D2"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Бір мағынаның контекст бойынша өзгеруі немесе реңктелуі</w:t>
            </w:r>
          </w:p>
        </w:tc>
      </w:tr>
      <w:tr w:rsidR="005A4ED9" w:rsidRPr="008C30D6" w14:paraId="1545E28F" w14:textId="77777777" w:rsidTr="0063766B">
        <w:tc>
          <w:tcPr>
            <w:tcW w:w="2376" w:type="dxa"/>
            <w:vAlign w:val="center"/>
          </w:tcPr>
          <w:p w14:paraId="067E8F8D"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rPr>
              <w:t>Статикалық/</w:t>
            </w:r>
          </w:p>
          <w:p w14:paraId="4055B916"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динамикалық сипаты</w:t>
            </w:r>
          </w:p>
        </w:tc>
        <w:tc>
          <w:tcPr>
            <w:tcW w:w="3431" w:type="dxa"/>
            <w:vAlign w:val="center"/>
          </w:tcPr>
          <w:p w14:paraId="33AA68EB" w14:textId="071DC399"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Статикалық</w:t>
            </w:r>
            <w:r w:rsidRPr="008C30D6">
              <w:rPr>
                <w:rFonts w:ascii="Times New Roman" w:hAnsi="Times New Roman" w:cs="Times New Roman"/>
                <w:color w:val="000000" w:themeColor="text1"/>
                <w:sz w:val="28"/>
                <w:szCs w:val="28"/>
                <w:lang w:val="kk-KZ"/>
              </w:rPr>
              <w:t xml:space="preserve"> </w:t>
            </w:r>
            <w:r w:rsidR="00887EEC"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мағыналар жүйеде қатар өмір сүреді</w:t>
            </w:r>
          </w:p>
        </w:tc>
        <w:tc>
          <w:tcPr>
            <w:tcW w:w="3827" w:type="dxa"/>
            <w:vAlign w:val="center"/>
          </w:tcPr>
          <w:p w14:paraId="2B87D6BD" w14:textId="6BA84D1F"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Динамикалық </w:t>
            </w:r>
            <w:r w:rsidR="00887EEC"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rPr>
              <w:t xml:space="preserve"> мағына контексте қозғалысқа түседі</w:t>
            </w:r>
          </w:p>
        </w:tc>
      </w:tr>
      <w:tr w:rsidR="005A4ED9" w:rsidRPr="008C30D6" w14:paraId="7129143B" w14:textId="77777777" w:rsidTr="0063766B">
        <w:tc>
          <w:tcPr>
            <w:tcW w:w="2376" w:type="dxa"/>
            <w:vAlign w:val="center"/>
          </w:tcPr>
          <w:p w14:paraId="35114FE2"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Зерттеу нысаны</w:t>
            </w:r>
          </w:p>
        </w:tc>
        <w:tc>
          <w:tcPr>
            <w:tcW w:w="3431" w:type="dxa"/>
            <w:vAlign w:val="center"/>
          </w:tcPr>
          <w:p w14:paraId="743252F6"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Лексикалық жүйе</w:t>
            </w:r>
          </w:p>
        </w:tc>
        <w:tc>
          <w:tcPr>
            <w:tcW w:w="3827" w:type="dxa"/>
            <w:vAlign w:val="center"/>
          </w:tcPr>
          <w:p w14:paraId="49A59A9B"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Коммуникативтік және когнитивтік процесс</w:t>
            </w:r>
          </w:p>
        </w:tc>
      </w:tr>
      <w:tr w:rsidR="005A4ED9" w:rsidRPr="008C30D6" w14:paraId="26B69AE0" w14:textId="77777777" w:rsidTr="0063766B">
        <w:tc>
          <w:tcPr>
            <w:tcW w:w="2376" w:type="dxa"/>
            <w:vAlign w:val="center"/>
          </w:tcPr>
          <w:p w14:paraId="4FFA192A"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Тіл деңгейі</w:t>
            </w:r>
          </w:p>
        </w:tc>
        <w:tc>
          <w:tcPr>
            <w:tcW w:w="3431" w:type="dxa"/>
            <w:vAlign w:val="center"/>
          </w:tcPr>
          <w:p w14:paraId="48A4324E"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Лексикалық деңгейде басым</w:t>
            </w:r>
          </w:p>
        </w:tc>
        <w:tc>
          <w:tcPr>
            <w:tcW w:w="3827" w:type="dxa"/>
            <w:vAlign w:val="center"/>
          </w:tcPr>
          <w:p w14:paraId="5E2AB034"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Лексикамен қатар синтаксис, прагматика, дискурс деңгейінде де көрінеді</w:t>
            </w:r>
          </w:p>
        </w:tc>
      </w:tr>
      <w:tr w:rsidR="005A4ED9" w:rsidRPr="008C30D6" w14:paraId="4D9FF4C6" w14:textId="77777777" w:rsidTr="0063766B">
        <w:tc>
          <w:tcPr>
            <w:tcW w:w="2376" w:type="dxa"/>
            <w:vAlign w:val="center"/>
          </w:tcPr>
          <w:p w14:paraId="46605100"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Негізгі тетігі</w:t>
            </w:r>
          </w:p>
        </w:tc>
        <w:tc>
          <w:tcPr>
            <w:tcW w:w="3431" w:type="dxa"/>
            <w:vAlign w:val="center"/>
          </w:tcPr>
          <w:p w14:paraId="78104DBB"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Метафора, метонимия, мағыналық кеңею</w:t>
            </w:r>
          </w:p>
        </w:tc>
        <w:tc>
          <w:tcPr>
            <w:tcW w:w="3827" w:type="dxa"/>
            <w:vAlign w:val="center"/>
          </w:tcPr>
          <w:p w14:paraId="2482EBE2"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Контекст, сөйлеу мақсаты, прагматикалық импликация</w:t>
            </w:r>
          </w:p>
        </w:tc>
      </w:tr>
      <w:tr w:rsidR="005A4ED9" w:rsidRPr="008C30D6" w14:paraId="09626031" w14:textId="77777777" w:rsidTr="0063766B">
        <w:tc>
          <w:tcPr>
            <w:tcW w:w="2376" w:type="dxa"/>
            <w:vAlign w:val="center"/>
          </w:tcPr>
          <w:p w14:paraId="0C7E2833"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Уақтылық сипаты</w:t>
            </w:r>
          </w:p>
        </w:tc>
        <w:tc>
          <w:tcPr>
            <w:tcW w:w="3431" w:type="dxa"/>
            <w:vAlign w:val="center"/>
          </w:tcPr>
          <w:p w14:paraId="5ED8DEF4"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Мағыналар тарихи тұрғыда қалыптасқан</w:t>
            </w:r>
          </w:p>
        </w:tc>
        <w:tc>
          <w:tcPr>
            <w:tcW w:w="3827" w:type="dxa"/>
            <w:vAlign w:val="center"/>
          </w:tcPr>
          <w:p w14:paraId="40EE19D9"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Мағына сөйлеу кезінде туындайды</w:t>
            </w:r>
          </w:p>
        </w:tc>
      </w:tr>
      <w:tr w:rsidR="005A4ED9" w:rsidRPr="008C30D6" w14:paraId="1664362F" w14:textId="77777777" w:rsidTr="0063766B">
        <w:tc>
          <w:tcPr>
            <w:tcW w:w="2376" w:type="dxa"/>
            <w:vAlign w:val="center"/>
          </w:tcPr>
          <w:p w14:paraId="1E1100C9" w14:textId="77777777" w:rsidR="005A4ED9" w:rsidRPr="008C30D6" w:rsidRDefault="005A4ED9" w:rsidP="0063766B">
            <w:pPr>
              <w:tabs>
                <w:tab w:val="left" w:pos="0"/>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Мысал</w:t>
            </w:r>
          </w:p>
        </w:tc>
        <w:tc>
          <w:tcPr>
            <w:tcW w:w="3431" w:type="dxa"/>
            <w:vAlign w:val="center"/>
          </w:tcPr>
          <w:p w14:paraId="0D57CF5A" w14:textId="510A13DF"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i/>
                <w:iCs/>
                <w:color w:val="000000" w:themeColor="text1"/>
                <w:sz w:val="28"/>
                <w:szCs w:val="28"/>
              </w:rPr>
              <w:t>бас</w:t>
            </w:r>
            <w:r w:rsidRPr="008C30D6">
              <w:rPr>
                <w:rFonts w:ascii="Times New Roman" w:hAnsi="Times New Roman" w:cs="Times New Roman"/>
                <w:color w:val="000000" w:themeColor="text1"/>
                <w:sz w:val="28"/>
                <w:szCs w:val="28"/>
              </w:rPr>
              <w:t xml:space="preserve">: адам басы </w:t>
            </w:r>
            <w:r w:rsidR="00887EEC"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rPr>
              <w:t xml:space="preserve"> ұйым басы - жол басы</w:t>
            </w:r>
          </w:p>
        </w:tc>
        <w:tc>
          <w:tcPr>
            <w:tcW w:w="3827" w:type="dxa"/>
            <w:vAlign w:val="center"/>
          </w:tcPr>
          <w:p w14:paraId="7CBA693D" w14:textId="77777777" w:rsidR="005A4ED9" w:rsidRPr="008C30D6" w:rsidRDefault="005A4ED9" w:rsidP="0063766B">
            <w:pPr>
              <w:tabs>
                <w:tab w:val="left" w:pos="0"/>
              </w:tabs>
              <w:jc w:val="both"/>
              <w:rPr>
                <w:rFonts w:ascii="Times New Roman" w:hAnsi="Times New Roman" w:cs="Times New Roman"/>
                <w:color w:val="000000" w:themeColor="text1"/>
                <w:sz w:val="28"/>
                <w:szCs w:val="28"/>
              </w:rPr>
            </w:pPr>
            <w:r w:rsidRPr="008C30D6">
              <w:rPr>
                <w:rFonts w:ascii="Times New Roman" w:hAnsi="Times New Roman" w:cs="Times New Roman"/>
                <w:i/>
                <w:iCs/>
                <w:color w:val="000000" w:themeColor="text1"/>
                <w:sz w:val="28"/>
                <w:szCs w:val="28"/>
              </w:rPr>
              <w:t>жақсы</w:t>
            </w:r>
            <w:r w:rsidRPr="008C30D6">
              <w:rPr>
                <w:rFonts w:ascii="Times New Roman" w:hAnsi="Times New Roman" w:cs="Times New Roman"/>
                <w:color w:val="000000" w:themeColor="text1"/>
                <w:sz w:val="28"/>
                <w:szCs w:val="28"/>
              </w:rPr>
              <w:t>: жақсы адам – жақсы жұмыс – жақсы көрді (әр контексте эмоциялық реңк өзгереді)</w:t>
            </w:r>
          </w:p>
        </w:tc>
      </w:tr>
    </w:tbl>
    <w:p w14:paraId="1D7F67A4" w14:textId="77777777" w:rsidR="005A4ED9" w:rsidRPr="008C30D6" w:rsidRDefault="005A4ED9" w:rsidP="0063766B">
      <w:pPr>
        <w:tabs>
          <w:tab w:val="left" w:pos="0"/>
        </w:tabs>
        <w:spacing w:after="0" w:line="240" w:lineRule="auto"/>
        <w:jc w:val="both"/>
        <w:rPr>
          <w:rFonts w:ascii="Times New Roman" w:hAnsi="Times New Roman" w:cs="Times New Roman"/>
          <w:i/>
          <w:color w:val="000000" w:themeColor="text1"/>
          <w:sz w:val="28"/>
          <w:szCs w:val="28"/>
          <w:lang w:val="kk-KZ"/>
        </w:rPr>
      </w:pPr>
    </w:p>
    <w:p w14:paraId="3BB7CBC1" w14:textId="2E95C6F4"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Бұл айырмашылықтар олардың өзара байланысты, бірақ әртүрлі деңгейдегі лингвистикалық құбылыс екенін дәлелдейді. Полисемия </w:t>
      </w:r>
      <w:r w:rsidR="000F3F8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тілдің </w:t>
      </w:r>
      <w:r w:rsidRPr="008C30D6">
        <w:rPr>
          <w:rFonts w:ascii="Times New Roman" w:hAnsi="Times New Roman" w:cs="Times New Roman"/>
          <w:bCs/>
          <w:color w:val="000000" w:themeColor="text1"/>
          <w:sz w:val="28"/>
          <w:szCs w:val="28"/>
          <w:lang w:val="kk-KZ"/>
        </w:rPr>
        <w:t>ішкі семантикалық жүйесіне</w:t>
      </w:r>
      <w:r w:rsidRPr="008C30D6">
        <w:rPr>
          <w:rFonts w:ascii="Times New Roman" w:hAnsi="Times New Roman" w:cs="Times New Roman"/>
          <w:color w:val="000000" w:themeColor="text1"/>
          <w:sz w:val="28"/>
          <w:szCs w:val="28"/>
          <w:lang w:val="kk-KZ"/>
        </w:rPr>
        <w:t xml:space="preserve"> тән, ал семантикалық вариативтілік </w:t>
      </w:r>
      <w:r w:rsidR="000F3F8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bCs/>
          <w:color w:val="000000" w:themeColor="text1"/>
          <w:sz w:val="28"/>
          <w:szCs w:val="28"/>
          <w:lang w:val="kk-KZ"/>
        </w:rPr>
        <w:t>сөйлеу мен ойлаудың динамикалық әрекетіне</w:t>
      </w:r>
      <w:r w:rsidRPr="008C30D6">
        <w:rPr>
          <w:rFonts w:ascii="Times New Roman" w:hAnsi="Times New Roman" w:cs="Times New Roman"/>
          <w:color w:val="000000" w:themeColor="text1"/>
          <w:sz w:val="28"/>
          <w:szCs w:val="28"/>
          <w:lang w:val="kk-KZ"/>
        </w:rPr>
        <w:t xml:space="preserve"> тән қасиет.</w:t>
      </w:r>
    </w:p>
    <w:p w14:paraId="15108867" w14:textId="77777777"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Полисемия мен вариативтіліктің айырмашылығын түсінуде контекст шешуші рөл атқарады. Полисемиялық сөз мағынасы тілдік жүйеде бекітілгенімен, ол нақты сөйлемде контекст арқылы нақтыланады. Ал семантикалық вариативтілік сол контекстегі жаңа мағыналық реңкті қалыптастырады.</w:t>
      </w:r>
    </w:p>
    <w:p w14:paraId="364D905D" w14:textId="77777777"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w:t>
      </w:r>
    </w:p>
    <w:p w14:paraId="58A81B6C" w14:textId="54FF72F7" w:rsidR="005A4ED9" w:rsidRPr="008C30D6" w:rsidRDefault="000F3F83"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Ж</w:t>
      </w:r>
      <w:r w:rsidR="005A4ED9" w:rsidRPr="008C30D6">
        <w:rPr>
          <w:rFonts w:ascii="Times New Roman" w:hAnsi="Times New Roman" w:cs="Times New Roman"/>
          <w:i/>
          <w:iCs/>
          <w:color w:val="000000" w:themeColor="text1"/>
          <w:sz w:val="28"/>
          <w:szCs w:val="28"/>
          <w:lang w:val="kk-KZ"/>
        </w:rPr>
        <w:t>ақсы адам</w:t>
      </w:r>
      <w:r w:rsidR="005A4ED9"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w:t>
      </w:r>
      <w:r w:rsidR="005A4ED9" w:rsidRPr="008C30D6">
        <w:rPr>
          <w:rFonts w:ascii="Times New Roman" w:hAnsi="Times New Roman" w:cs="Times New Roman"/>
          <w:color w:val="000000" w:themeColor="text1"/>
          <w:sz w:val="28"/>
          <w:szCs w:val="28"/>
          <w:lang w:val="kk-KZ"/>
        </w:rPr>
        <w:t xml:space="preserve"> моральдық сипаттама;</w:t>
      </w:r>
    </w:p>
    <w:p w14:paraId="4430DDB1" w14:textId="45441826" w:rsidR="005A4ED9" w:rsidRPr="008C30D6" w:rsidRDefault="000F3F83"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Ж</w:t>
      </w:r>
      <w:r w:rsidR="005A4ED9" w:rsidRPr="008C30D6">
        <w:rPr>
          <w:rFonts w:ascii="Times New Roman" w:hAnsi="Times New Roman" w:cs="Times New Roman"/>
          <w:i/>
          <w:iCs/>
          <w:color w:val="000000" w:themeColor="text1"/>
          <w:sz w:val="28"/>
          <w:szCs w:val="28"/>
          <w:lang w:val="kk-KZ"/>
        </w:rPr>
        <w:t>ақсы ауа райы</w:t>
      </w:r>
      <w:r w:rsidR="005A4ED9"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w:t>
      </w:r>
      <w:r w:rsidR="005A4ED9" w:rsidRPr="008C30D6">
        <w:rPr>
          <w:rFonts w:ascii="Times New Roman" w:hAnsi="Times New Roman" w:cs="Times New Roman"/>
          <w:color w:val="000000" w:themeColor="text1"/>
          <w:sz w:val="28"/>
          <w:szCs w:val="28"/>
          <w:lang w:val="kk-KZ"/>
        </w:rPr>
        <w:t xml:space="preserve"> табиғи сипаттама;</w:t>
      </w:r>
    </w:p>
    <w:p w14:paraId="21B5B8E0" w14:textId="43D22A2C" w:rsidR="005A4ED9" w:rsidRPr="008C30D6" w:rsidRDefault="000F3F83"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iCs/>
          <w:color w:val="000000" w:themeColor="text1"/>
          <w:sz w:val="28"/>
          <w:szCs w:val="28"/>
          <w:lang w:val="kk-KZ"/>
        </w:rPr>
        <w:t>Ж</w:t>
      </w:r>
      <w:r w:rsidR="005A4ED9" w:rsidRPr="008C30D6">
        <w:rPr>
          <w:rFonts w:ascii="Times New Roman" w:hAnsi="Times New Roman" w:cs="Times New Roman"/>
          <w:i/>
          <w:iCs/>
          <w:color w:val="000000" w:themeColor="text1"/>
          <w:sz w:val="28"/>
          <w:szCs w:val="28"/>
          <w:lang w:val="kk-KZ"/>
        </w:rPr>
        <w:t>ақсы ойнады</w:t>
      </w:r>
      <w:r w:rsidR="005A4ED9"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w:t>
      </w:r>
      <w:r w:rsidR="005A4ED9" w:rsidRPr="008C30D6">
        <w:rPr>
          <w:rFonts w:ascii="Times New Roman" w:hAnsi="Times New Roman" w:cs="Times New Roman"/>
          <w:color w:val="000000" w:themeColor="text1"/>
          <w:sz w:val="28"/>
          <w:szCs w:val="28"/>
          <w:lang w:val="kk-KZ"/>
        </w:rPr>
        <w:t xml:space="preserve"> бағалауыштық реңк.</w:t>
      </w:r>
    </w:p>
    <w:p w14:paraId="53824097" w14:textId="1C73613D"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Бұл қолданыстарда </w:t>
      </w:r>
      <w:r w:rsidRPr="008C30D6">
        <w:rPr>
          <w:rFonts w:ascii="Times New Roman" w:hAnsi="Times New Roman" w:cs="Times New Roman"/>
          <w:i/>
          <w:iCs/>
          <w:color w:val="000000" w:themeColor="text1"/>
          <w:sz w:val="28"/>
          <w:szCs w:val="28"/>
          <w:lang w:val="kk-KZ"/>
        </w:rPr>
        <w:t>жақсы</w:t>
      </w:r>
      <w:r w:rsidRPr="008C30D6">
        <w:rPr>
          <w:rFonts w:ascii="Times New Roman" w:hAnsi="Times New Roman" w:cs="Times New Roman"/>
          <w:color w:val="000000" w:themeColor="text1"/>
          <w:sz w:val="28"/>
          <w:szCs w:val="28"/>
          <w:lang w:val="kk-KZ"/>
        </w:rPr>
        <w:t xml:space="preserve"> сын есімінің инвариант мағынасы – «оң бағалау», бірақ әр контексте ол әртүрлі вариацияда іске асады. Мұнда полисемия емес, семантикалық вариативтілік көрініс табады.</w:t>
      </w:r>
    </w:p>
    <w:p w14:paraId="46F4CB2E" w14:textId="1138AC26" w:rsidR="005A4ED9" w:rsidRPr="008C30D6" w:rsidRDefault="00B27130"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Дискурс теориясы (Т.</w:t>
      </w:r>
      <w:r w:rsidR="000F3F83" w:rsidRPr="008C30D6">
        <w:rPr>
          <w:rFonts w:ascii="Times New Roman" w:hAnsi="Times New Roman" w:cs="Times New Roman"/>
          <w:color w:val="000000" w:themeColor="text1"/>
          <w:sz w:val="28"/>
          <w:szCs w:val="28"/>
          <w:lang w:val="kk-KZ"/>
        </w:rPr>
        <w:t>В</w:t>
      </w:r>
      <w:r w:rsidRPr="008C30D6">
        <w:rPr>
          <w:rFonts w:ascii="Times New Roman" w:hAnsi="Times New Roman" w:cs="Times New Roman"/>
          <w:color w:val="000000" w:themeColor="text1"/>
          <w:sz w:val="28"/>
          <w:szCs w:val="28"/>
          <w:lang w:val="kk-KZ"/>
        </w:rPr>
        <w:t>ан </w:t>
      </w:r>
      <w:r w:rsidR="005A4ED9" w:rsidRPr="008C30D6">
        <w:rPr>
          <w:rFonts w:ascii="Times New Roman" w:hAnsi="Times New Roman" w:cs="Times New Roman"/>
          <w:color w:val="000000" w:themeColor="text1"/>
          <w:sz w:val="28"/>
          <w:szCs w:val="28"/>
          <w:lang w:val="kk-KZ"/>
        </w:rPr>
        <w:t>Дейк, Г.</w:t>
      </w:r>
      <w:r w:rsidRPr="008C30D6">
        <w:rPr>
          <w:rFonts w:ascii="Times New Roman" w:hAnsi="Times New Roman" w:cs="Times New Roman"/>
          <w:color w:val="000000" w:themeColor="text1"/>
          <w:sz w:val="28"/>
          <w:szCs w:val="28"/>
          <w:lang w:val="kk-KZ"/>
        </w:rPr>
        <w:t> </w:t>
      </w:r>
      <w:r w:rsidR="005A4ED9" w:rsidRPr="008C30D6">
        <w:rPr>
          <w:rFonts w:ascii="Times New Roman" w:hAnsi="Times New Roman" w:cs="Times New Roman"/>
          <w:color w:val="000000" w:themeColor="text1"/>
          <w:sz w:val="28"/>
          <w:szCs w:val="28"/>
          <w:lang w:val="kk-KZ"/>
        </w:rPr>
        <w:t>Браун, Н.</w:t>
      </w:r>
      <w:r w:rsidRPr="008C30D6">
        <w:rPr>
          <w:rFonts w:ascii="Times New Roman" w:hAnsi="Times New Roman" w:cs="Times New Roman"/>
          <w:color w:val="000000" w:themeColor="text1"/>
          <w:sz w:val="28"/>
          <w:szCs w:val="28"/>
          <w:lang w:val="kk-KZ"/>
        </w:rPr>
        <w:t> </w:t>
      </w:r>
      <w:r w:rsidR="005A4ED9" w:rsidRPr="008C30D6">
        <w:rPr>
          <w:rFonts w:ascii="Times New Roman" w:hAnsi="Times New Roman" w:cs="Times New Roman"/>
          <w:color w:val="000000" w:themeColor="text1"/>
          <w:sz w:val="28"/>
          <w:szCs w:val="28"/>
          <w:lang w:val="kk-KZ"/>
        </w:rPr>
        <w:t>Фэрклау) тұрғысынан семантикалық вариативтілік - тілдің әлеуметтік және идеологиялық бейімделу механизмі. Сөйлеуші бір мағынаны түрлі контекстте түрлі прагматикалық мақсатта қолдана алады, бұл тілдің икемділігін және коммуникативтік әлеуетін арттырады.</w:t>
      </w:r>
    </w:p>
    <w:p w14:paraId="382373E3" w14:textId="5DE305F2"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Тілдік жүйенің семантикалық құрылымы </w:t>
      </w:r>
      <w:r w:rsidR="000F3F8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тұрақты жүйе емес, үнемі қозғалыстағы, контекст арқылы түрленетін динамикалық жүйе. Кез келген тіл бірлігі, әсіресе етістік, контекст ішінде жаңа мағыналық реңктерге ие болып, бастапқы инварианттан алыстай алады. Бұл құбылыс тілдің бейімделу (адаптивтік) және коммуникативтік икемділігінің көрінісі болып табылады.</w:t>
      </w:r>
    </w:p>
    <w:p w14:paraId="43218C94" w14:textId="4DE73134"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Контекст ұғымы семантикалық зерттеулерде негізгі детерминанттардың бірі ретінде қарастырылады. Лексикалық мағынаның өзгерісі көбіне контекстуалдық факторларға, яғни сөйлеу жағдаятына, прагматикалық ниетке және қабылдаушының та</w:t>
      </w:r>
      <w:r w:rsidR="00B27130" w:rsidRPr="008C30D6">
        <w:rPr>
          <w:rFonts w:ascii="Times New Roman" w:hAnsi="Times New Roman" w:cs="Times New Roman"/>
          <w:color w:val="000000" w:themeColor="text1"/>
          <w:sz w:val="28"/>
          <w:szCs w:val="28"/>
          <w:lang w:val="kk-KZ"/>
        </w:rPr>
        <w:t>нымдық деңгейіне байланысты. Л.</w:t>
      </w:r>
      <w:r w:rsidRPr="008C30D6">
        <w:rPr>
          <w:rFonts w:ascii="Times New Roman" w:hAnsi="Times New Roman" w:cs="Times New Roman"/>
          <w:color w:val="000000" w:themeColor="text1"/>
          <w:sz w:val="28"/>
          <w:szCs w:val="28"/>
          <w:lang w:val="kk-KZ"/>
        </w:rPr>
        <w:t>В.</w:t>
      </w:r>
      <w:r w:rsidR="00B27130"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Щерба мен В.Г.</w:t>
      </w:r>
      <w:r w:rsidR="00B27130"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Гак еңбектерінде контекст мағына қалыптастырушы күш ретінде сипатталады, себебі ол сөздің инвариантты семасын белгілі бір прагматикалық жағдайға бейімдейді.</w:t>
      </w:r>
    </w:p>
    <w:p w14:paraId="791ADDAF" w14:textId="3990AAB5"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Мысалы, қазақ тіліндегі «жүру» етістігі негізгі мағынасы </w:t>
      </w:r>
      <w:r w:rsidR="000F3F8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қозғалысты білдіру. Бірақ контекстке байланысты оның семантикалық өрісі кеңейеді:</w:t>
      </w:r>
    </w:p>
    <w:p w14:paraId="16B76D33" w14:textId="5231C655" w:rsidR="005A4ED9" w:rsidRPr="00B56E2B" w:rsidRDefault="00B56E2B" w:rsidP="0005300E">
      <w:pPr>
        <w:pStyle w:val="a3"/>
        <w:numPr>
          <w:ilvl w:val="0"/>
          <w:numId w:val="67"/>
        </w:numPr>
        <w:tabs>
          <w:tab w:val="left" w:pos="0"/>
        </w:tabs>
        <w:spacing w:after="0" w:line="240" w:lineRule="auto"/>
        <w:ind w:left="0" w:firstLine="567"/>
        <w:jc w:val="both"/>
        <w:rPr>
          <w:rFonts w:ascii="Times New Roman" w:hAnsi="Times New Roman" w:cs="Times New Roman"/>
          <w:color w:val="000000" w:themeColor="text1"/>
          <w:sz w:val="28"/>
          <w:szCs w:val="28"/>
          <w:lang w:val="kk-KZ"/>
        </w:rPr>
      </w:pPr>
      <w:r w:rsidRPr="00B56E2B">
        <w:rPr>
          <w:rFonts w:ascii="Times New Roman" w:hAnsi="Times New Roman" w:cs="Times New Roman"/>
          <w:i/>
          <w:iCs/>
          <w:color w:val="000000" w:themeColor="text1"/>
          <w:sz w:val="28"/>
          <w:szCs w:val="28"/>
          <w:lang w:val="kk-KZ"/>
        </w:rPr>
        <w:t>уақыт жүру</w:t>
      </w:r>
      <w:r w:rsidRPr="00B56E2B">
        <w:rPr>
          <w:rFonts w:ascii="Times New Roman" w:hAnsi="Times New Roman" w:cs="Times New Roman"/>
          <w:color w:val="000000" w:themeColor="text1"/>
          <w:sz w:val="28"/>
          <w:szCs w:val="28"/>
          <w:lang w:val="kk-KZ"/>
        </w:rPr>
        <w:t xml:space="preserve"> – уақыттың өтуі (метафоралық қолданыс);</w:t>
      </w:r>
    </w:p>
    <w:p w14:paraId="15E5034A" w14:textId="6D99D514" w:rsidR="005A4ED9" w:rsidRPr="00B56E2B" w:rsidRDefault="00B56E2B" w:rsidP="0005300E">
      <w:pPr>
        <w:pStyle w:val="a3"/>
        <w:numPr>
          <w:ilvl w:val="0"/>
          <w:numId w:val="67"/>
        </w:numPr>
        <w:tabs>
          <w:tab w:val="left" w:pos="0"/>
        </w:tabs>
        <w:spacing w:after="0" w:line="240" w:lineRule="auto"/>
        <w:ind w:left="0" w:firstLine="567"/>
        <w:jc w:val="both"/>
        <w:rPr>
          <w:rFonts w:ascii="Times New Roman" w:hAnsi="Times New Roman" w:cs="Times New Roman"/>
          <w:color w:val="000000" w:themeColor="text1"/>
          <w:sz w:val="28"/>
          <w:szCs w:val="28"/>
          <w:lang w:val="kk-KZ"/>
        </w:rPr>
      </w:pPr>
      <w:r w:rsidRPr="00B56E2B">
        <w:rPr>
          <w:rFonts w:ascii="Times New Roman" w:hAnsi="Times New Roman" w:cs="Times New Roman"/>
          <w:i/>
          <w:iCs/>
          <w:color w:val="000000" w:themeColor="text1"/>
          <w:sz w:val="28"/>
          <w:szCs w:val="28"/>
          <w:lang w:val="kk-KZ"/>
        </w:rPr>
        <w:t>іс жүру</w:t>
      </w:r>
      <w:r w:rsidRPr="00B56E2B">
        <w:rPr>
          <w:rFonts w:ascii="Times New Roman" w:hAnsi="Times New Roman" w:cs="Times New Roman"/>
          <w:color w:val="000000" w:themeColor="text1"/>
          <w:sz w:val="28"/>
          <w:szCs w:val="28"/>
          <w:lang w:val="kk-KZ"/>
        </w:rPr>
        <w:t xml:space="preserve"> – процестің белсенді жүруі (функционалды қолданыс);</w:t>
      </w:r>
    </w:p>
    <w:p w14:paraId="0DBBE57C" w14:textId="5248A25C" w:rsidR="005A4ED9" w:rsidRPr="00B56E2B" w:rsidRDefault="00B56E2B" w:rsidP="0005300E">
      <w:pPr>
        <w:pStyle w:val="a3"/>
        <w:numPr>
          <w:ilvl w:val="0"/>
          <w:numId w:val="67"/>
        </w:numPr>
        <w:tabs>
          <w:tab w:val="left" w:pos="0"/>
        </w:tabs>
        <w:spacing w:after="0" w:line="240" w:lineRule="auto"/>
        <w:ind w:left="0" w:firstLine="567"/>
        <w:jc w:val="both"/>
        <w:rPr>
          <w:rFonts w:ascii="Times New Roman" w:hAnsi="Times New Roman" w:cs="Times New Roman"/>
          <w:color w:val="000000" w:themeColor="text1"/>
          <w:sz w:val="28"/>
          <w:szCs w:val="28"/>
          <w:lang w:val="kk-KZ"/>
        </w:rPr>
      </w:pPr>
      <w:r w:rsidRPr="00B56E2B">
        <w:rPr>
          <w:rFonts w:ascii="Times New Roman" w:hAnsi="Times New Roman" w:cs="Times New Roman"/>
          <w:i/>
          <w:iCs/>
          <w:color w:val="000000" w:themeColor="text1"/>
          <w:sz w:val="28"/>
          <w:szCs w:val="28"/>
          <w:lang w:val="kk-KZ"/>
        </w:rPr>
        <w:t>жол жүру</w:t>
      </w:r>
      <w:r w:rsidRPr="00B56E2B">
        <w:rPr>
          <w:rFonts w:ascii="Times New Roman" w:hAnsi="Times New Roman" w:cs="Times New Roman"/>
          <w:color w:val="000000" w:themeColor="text1"/>
          <w:sz w:val="28"/>
          <w:szCs w:val="28"/>
          <w:lang w:val="kk-KZ"/>
        </w:rPr>
        <w:t xml:space="preserve"> </w:t>
      </w:r>
      <w:r w:rsidR="000F3F83" w:rsidRPr="00B56E2B">
        <w:rPr>
          <w:rFonts w:ascii="Times New Roman" w:hAnsi="Times New Roman" w:cs="Times New Roman"/>
          <w:color w:val="000000" w:themeColor="text1"/>
          <w:sz w:val="28"/>
          <w:szCs w:val="28"/>
          <w:lang w:val="kk-KZ"/>
        </w:rPr>
        <w:t>–</w:t>
      </w:r>
      <w:r w:rsidR="005A4ED9" w:rsidRPr="00B56E2B">
        <w:rPr>
          <w:rFonts w:ascii="Times New Roman" w:hAnsi="Times New Roman" w:cs="Times New Roman"/>
          <w:color w:val="000000" w:themeColor="text1"/>
          <w:sz w:val="28"/>
          <w:szCs w:val="28"/>
          <w:lang w:val="kk-KZ"/>
        </w:rPr>
        <w:t xml:space="preserve"> нақты физикалық қозғалыс (инвариант мағынасы).</w:t>
      </w:r>
    </w:p>
    <w:p w14:paraId="7C5F70FA" w14:textId="0E8C2AE5"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Осы үш мысалдың әрқайсысында бір ғана инвариант («қозғалыс» концептісі) сақталғанымен, контекстуалды факторлар арқылы семантикалық реңктердің пайда болғанын көруге болады. Мұндай жағдайды «контекстуалды вариативтілік» немесе «локалды семантикалық өзгеріс» деп атауға болады.</w:t>
      </w:r>
    </w:p>
    <w:p w14:paraId="747E2A18" w14:textId="77777777"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Контекст арқылы мағынаның түрленуін сипаттайтын </w:t>
      </w:r>
      <w:r w:rsidRPr="008C30D6">
        <w:rPr>
          <w:rFonts w:ascii="Times New Roman" w:hAnsi="Times New Roman" w:cs="Times New Roman"/>
          <w:bCs/>
          <w:color w:val="000000" w:themeColor="text1"/>
          <w:sz w:val="28"/>
          <w:szCs w:val="28"/>
          <w:lang w:val="kk-KZ"/>
        </w:rPr>
        <w:t>динамикалық модель</w:t>
      </w:r>
      <w:r w:rsidRPr="008C30D6">
        <w:rPr>
          <w:rFonts w:ascii="Times New Roman" w:hAnsi="Times New Roman" w:cs="Times New Roman"/>
          <w:color w:val="000000" w:themeColor="text1"/>
          <w:sz w:val="28"/>
          <w:szCs w:val="28"/>
          <w:lang w:val="kk-KZ"/>
        </w:rPr>
        <w:t xml:space="preserve"> үш деңгейлі құрылымға сүйенеді:</w:t>
      </w:r>
    </w:p>
    <w:p w14:paraId="2721BD8D" w14:textId="77777777" w:rsidR="005A4ED9" w:rsidRPr="00B56E2B" w:rsidRDefault="005A4ED9" w:rsidP="0005300E">
      <w:pPr>
        <w:pStyle w:val="a3"/>
        <w:numPr>
          <w:ilvl w:val="0"/>
          <w:numId w:val="68"/>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B56E2B">
        <w:rPr>
          <w:rFonts w:ascii="Times New Roman" w:hAnsi="Times New Roman" w:cs="Times New Roman"/>
          <w:bCs/>
          <w:i/>
          <w:iCs/>
          <w:color w:val="000000" w:themeColor="text1"/>
          <w:sz w:val="28"/>
          <w:szCs w:val="28"/>
          <w:lang w:val="kk-KZ"/>
        </w:rPr>
        <w:t>Инвариант деңгейі</w:t>
      </w:r>
      <w:r w:rsidRPr="00B56E2B">
        <w:rPr>
          <w:rFonts w:ascii="Times New Roman" w:hAnsi="Times New Roman" w:cs="Times New Roman"/>
          <w:color w:val="000000" w:themeColor="text1"/>
          <w:sz w:val="28"/>
          <w:szCs w:val="28"/>
          <w:lang w:val="kk-KZ"/>
        </w:rPr>
        <w:t xml:space="preserve"> – сөздің бастапқы, тұрақты мағынасы (лексема семасы).</w:t>
      </w:r>
    </w:p>
    <w:p w14:paraId="5471942D" w14:textId="77777777" w:rsidR="005A4ED9" w:rsidRPr="00B56E2B" w:rsidRDefault="005A4ED9" w:rsidP="0005300E">
      <w:pPr>
        <w:pStyle w:val="a3"/>
        <w:numPr>
          <w:ilvl w:val="0"/>
          <w:numId w:val="68"/>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B56E2B">
        <w:rPr>
          <w:rFonts w:ascii="Times New Roman" w:hAnsi="Times New Roman" w:cs="Times New Roman"/>
          <w:bCs/>
          <w:i/>
          <w:iCs/>
          <w:color w:val="000000" w:themeColor="text1"/>
          <w:sz w:val="28"/>
          <w:szCs w:val="28"/>
          <w:lang w:val="kk-KZ"/>
        </w:rPr>
        <w:t>Контекстуалды деңгей</w:t>
      </w:r>
      <w:r w:rsidRPr="00B56E2B">
        <w:rPr>
          <w:rFonts w:ascii="Times New Roman" w:hAnsi="Times New Roman" w:cs="Times New Roman"/>
          <w:color w:val="000000" w:themeColor="text1"/>
          <w:sz w:val="28"/>
          <w:szCs w:val="28"/>
          <w:lang w:val="kk-KZ"/>
        </w:rPr>
        <w:t xml:space="preserve"> – сөйлеу жағдаяты мен синтаксистік қоршауға байланысты пайда болған мағына.</w:t>
      </w:r>
    </w:p>
    <w:p w14:paraId="244E66E7" w14:textId="77777777" w:rsidR="005A4ED9" w:rsidRPr="00B56E2B" w:rsidRDefault="005A4ED9" w:rsidP="0005300E">
      <w:pPr>
        <w:pStyle w:val="a3"/>
        <w:numPr>
          <w:ilvl w:val="0"/>
          <w:numId w:val="68"/>
        </w:numPr>
        <w:tabs>
          <w:tab w:val="left" w:pos="0"/>
          <w:tab w:val="left" w:pos="851"/>
        </w:tabs>
        <w:spacing w:after="0" w:line="240" w:lineRule="auto"/>
        <w:ind w:left="0" w:firstLine="567"/>
        <w:jc w:val="both"/>
        <w:rPr>
          <w:rFonts w:ascii="Times New Roman" w:hAnsi="Times New Roman" w:cs="Times New Roman"/>
          <w:color w:val="000000" w:themeColor="text1"/>
          <w:sz w:val="28"/>
          <w:szCs w:val="28"/>
          <w:lang w:val="kk-KZ"/>
        </w:rPr>
      </w:pPr>
      <w:r w:rsidRPr="00B56E2B">
        <w:rPr>
          <w:rFonts w:ascii="Times New Roman" w:hAnsi="Times New Roman" w:cs="Times New Roman"/>
          <w:bCs/>
          <w:i/>
          <w:iCs/>
          <w:color w:val="000000" w:themeColor="text1"/>
          <w:sz w:val="28"/>
          <w:szCs w:val="28"/>
          <w:lang w:val="kk-KZ"/>
        </w:rPr>
        <w:t>Прагматикалық деңгей</w:t>
      </w:r>
      <w:r w:rsidRPr="00B56E2B">
        <w:rPr>
          <w:rFonts w:ascii="Times New Roman" w:hAnsi="Times New Roman" w:cs="Times New Roman"/>
          <w:color w:val="000000" w:themeColor="text1"/>
          <w:sz w:val="28"/>
          <w:szCs w:val="28"/>
          <w:lang w:val="kk-KZ"/>
        </w:rPr>
        <w:t xml:space="preserve"> – сөйлеушінің ниетіне, тыңдаушының интерпретациясына тәуелді реңк.</w:t>
      </w:r>
    </w:p>
    <w:p w14:paraId="6ECE7C9D" w14:textId="6321C6C1"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модельде семантикалық өзгеріс инвариантты жоймайды, керісінше, оны жаңа контекстік формада қайта бейімдейді. Сол арқылы сөздің семантикалық икемділігі артып, тілдің бейімделгіштік әлеуеті нығаяды.</w:t>
      </w:r>
    </w:p>
    <w:p w14:paraId="028F84EE" w14:textId="07D3CB10"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және ағылшын тілдерін салыстырғанда да контексттің мағына қалыптастырушы рөлі айқын көрінеді. Мысалы, ағылшын тіліндегі </w:t>
      </w:r>
      <w:r w:rsidRPr="008C30D6">
        <w:rPr>
          <w:rFonts w:ascii="Times New Roman" w:hAnsi="Times New Roman" w:cs="Times New Roman"/>
          <w:i/>
          <w:iCs/>
          <w:color w:val="000000" w:themeColor="text1"/>
          <w:sz w:val="28"/>
          <w:szCs w:val="28"/>
          <w:lang w:val="kk-KZ"/>
        </w:rPr>
        <w:t>run</w:t>
      </w:r>
      <w:r w:rsidRPr="008C30D6">
        <w:rPr>
          <w:rFonts w:ascii="Times New Roman" w:hAnsi="Times New Roman" w:cs="Times New Roman"/>
          <w:color w:val="000000" w:themeColor="text1"/>
          <w:sz w:val="28"/>
          <w:szCs w:val="28"/>
          <w:lang w:val="kk-KZ"/>
        </w:rPr>
        <w:t xml:space="preserve"> етістігі бастапқыда «қозғалу» мағынасында қолданылса, контекстке қарай әртүрлі семантикалық реңктерге ие болады:</w:t>
      </w:r>
    </w:p>
    <w:p w14:paraId="56EB5588" w14:textId="2E5225B7" w:rsidR="005A4ED9" w:rsidRPr="008C30D6" w:rsidRDefault="0099436E" w:rsidP="000F3F83">
      <w:pPr>
        <w:tabs>
          <w:tab w:val="left" w:pos="0"/>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iCs/>
          <w:color w:val="000000" w:themeColor="text1"/>
          <w:sz w:val="28"/>
          <w:szCs w:val="28"/>
          <w:lang w:val="en-US"/>
        </w:rPr>
        <w:lastRenderedPageBreak/>
        <w:t>R</w:t>
      </w:r>
      <w:r w:rsidR="005A4ED9" w:rsidRPr="008C30D6">
        <w:rPr>
          <w:rFonts w:ascii="Times New Roman" w:hAnsi="Times New Roman" w:cs="Times New Roman"/>
          <w:i/>
          <w:iCs/>
          <w:color w:val="000000" w:themeColor="text1"/>
          <w:sz w:val="28"/>
          <w:szCs w:val="28"/>
          <w:lang w:val="en-US"/>
        </w:rPr>
        <w:t>un a company</w:t>
      </w:r>
      <w:r w:rsidR="005A4ED9" w:rsidRPr="008C30D6">
        <w:rPr>
          <w:rFonts w:ascii="Times New Roman" w:hAnsi="Times New Roman" w:cs="Times New Roman"/>
          <w:color w:val="000000" w:themeColor="text1"/>
          <w:sz w:val="28"/>
          <w:szCs w:val="28"/>
          <w:lang w:val="en-US"/>
        </w:rPr>
        <w:t xml:space="preserve"> </w:t>
      </w:r>
      <w:r w:rsidR="00B56E2B">
        <w:rPr>
          <w:rFonts w:ascii="Times New Roman" w:hAnsi="Times New Roman" w:cs="Times New Roman"/>
          <w:color w:val="000000" w:themeColor="text1"/>
          <w:sz w:val="28"/>
          <w:szCs w:val="28"/>
          <w:lang w:val="en-US"/>
        </w:rPr>
        <w:t>–</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компанияны</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басқару</w:t>
      </w:r>
      <w:r w:rsidR="005A4ED9" w:rsidRPr="008C30D6">
        <w:rPr>
          <w:rFonts w:ascii="Times New Roman" w:hAnsi="Times New Roman" w:cs="Times New Roman"/>
          <w:color w:val="000000" w:themeColor="text1"/>
          <w:sz w:val="28"/>
          <w:szCs w:val="28"/>
          <w:lang w:val="en-US"/>
        </w:rPr>
        <w:t>;</w:t>
      </w:r>
    </w:p>
    <w:p w14:paraId="1D3D2FA8" w14:textId="35BEC503" w:rsidR="005A4ED9" w:rsidRPr="008C30D6" w:rsidRDefault="0099436E" w:rsidP="000F3F83">
      <w:pPr>
        <w:tabs>
          <w:tab w:val="left" w:pos="0"/>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iCs/>
          <w:color w:val="000000" w:themeColor="text1"/>
          <w:sz w:val="28"/>
          <w:szCs w:val="28"/>
          <w:lang w:val="en-US"/>
        </w:rPr>
        <w:t>R</w:t>
      </w:r>
      <w:r w:rsidR="005A4ED9" w:rsidRPr="008C30D6">
        <w:rPr>
          <w:rFonts w:ascii="Times New Roman" w:hAnsi="Times New Roman" w:cs="Times New Roman"/>
          <w:i/>
          <w:iCs/>
          <w:color w:val="000000" w:themeColor="text1"/>
          <w:sz w:val="28"/>
          <w:szCs w:val="28"/>
          <w:lang w:val="en-US"/>
        </w:rPr>
        <w:t>un fast</w:t>
      </w:r>
      <w:r w:rsidR="005A4ED9"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lang w:val="kk-KZ"/>
        </w:rPr>
        <w:t>–</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тез</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жүгіру</w:t>
      </w:r>
      <w:r w:rsidR="005A4ED9" w:rsidRPr="008C30D6">
        <w:rPr>
          <w:rFonts w:ascii="Times New Roman" w:hAnsi="Times New Roman" w:cs="Times New Roman"/>
          <w:color w:val="000000" w:themeColor="text1"/>
          <w:sz w:val="28"/>
          <w:szCs w:val="28"/>
          <w:lang w:val="en-US"/>
        </w:rPr>
        <w:t>;</w:t>
      </w:r>
    </w:p>
    <w:p w14:paraId="4F5A0411" w14:textId="6CA0CF7A" w:rsidR="005A4ED9" w:rsidRPr="008C30D6" w:rsidRDefault="0099436E" w:rsidP="000F3F83">
      <w:pPr>
        <w:tabs>
          <w:tab w:val="left" w:pos="0"/>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iCs/>
          <w:color w:val="000000" w:themeColor="text1"/>
          <w:sz w:val="28"/>
          <w:szCs w:val="28"/>
          <w:lang w:val="en-US"/>
        </w:rPr>
        <w:t>R</w:t>
      </w:r>
      <w:r w:rsidR="005A4ED9" w:rsidRPr="008C30D6">
        <w:rPr>
          <w:rFonts w:ascii="Times New Roman" w:hAnsi="Times New Roman" w:cs="Times New Roman"/>
          <w:i/>
          <w:iCs/>
          <w:color w:val="000000" w:themeColor="text1"/>
          <w:sz w:val="28"/>
          <w:szCs w:val="28"/>
          <w:lang w:val="en-US"/>
        </w:rPr>
        <w:t>un out of time</w:t>
      </w:r>
      <w:r w:rsidR="005A4ED9"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lang w:val="kk-KZ"/>
        </w:rPr>
        <w:t>–</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уақыттың</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таусылуы</w:t>
      </w:r>
      <w:r w:rsidR="005A4ED9" w:rsidRPr="008C30D6">
        <w:rPr>
          <w:rFonts w:ascii="Times New Roman" w:hAnsi="Times New Roman" w:cs="Times New Roman"/>
          <w:color w:val="000000" w:themeColor="text1"/>
          <w:sz w:val="28"/>
          <w:szCs w:val="28"/>
          <w:lang w:val="en-US"/>
        </w:rPr>
        <w:t>;</w:t>
      </w:r>
    </w:p>
    <w:p w14:paraId="4B5AD751" w14:textId="0BE230D9" w:rsidR="005A4ED9" w:rsidRPr="008C30D6" w:rsidRDefault="0099436E" w:rsidP="000F3F83">
      <w:pPr>
        <w:tabs>
          <w:tab w:val="left" w:pos="0"/>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iCs/>
          <w:color w:val="000000" w:themeColor="text1"/>
          <w:sz w:val="28"/>
          <w:szCs w:val="28"/>
          <w:lang w:val="en-US"/>
        </w:rPr>
        <w:t>R</w:t>
      </w:r>
      <w:r w:rsidR="005A4ED9" w:rsidRPr="008C30D6">
        <w:rPr>
          <w:rFonts w:ascii="Times New Roman" w:hAnsi="Times New Roman" w:cs="Times New Roman"/>
          <w:i/>
          <w:iCs/>
          <w:color w:val="000000" w:themeColor="text1"/>
          <w:sz w:val="28"/>
          <w:szCs w:val="28"/>
          <w:lang w:val="en-US"/>
        </w:rPr>
        <w:t>un cold</w:t>
      </w:r>
      <w:r w:rsidR="005A4ED9"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lang w:val="kk-KZ"/>
        </w:rPr>
        <w:t>–</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салқындау</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метафоралық</w:t>
      </w:r>
      <w:r w:rsidR="005A4ED9" w:rsidRPr="008C30D6">
        <w:rPr>
          <w:rFonts w:ascii="Times New Roman" w:hAnsi="Times New Roman" w:cs="Times New Roman"/>
          <w:color w:val="000000" w:themeColor="text1"/>
          <w:sz w:val="28"/>
          <w:szCs w:val="28"/>
          <w:lang w:val="en-US"/>
        </w:rPr>
        <w:t xml:space="preserve"> </w:t>
      </w:r>
      <w:r w:rsidR="005A4ED9" w:rsidRPr="008C30D6">
        <w:rPr>
          <w:rFonts w:ascii="Times New Roman" w:hAnsi="Times New Roman" w:cs="Times New Roman"/>
          <w:color w:val="000000" w:themeColor="text1"/>
          <w:sz w:val="28"/>
          <w:szCs w:val="28"/>
        </w:rPr>
        <w:t>қолданым</w:t>
      </w:r>
      <w:r w:rsidR="005A4ED9" w:rsidRPr="008C30D6">
        <w:rPr>
          <w:rFonts w:ascii="Times New Roman" w:hAnsi="Times New Roman" w:cs="Times New Roman"/>
          <w:color w:val="000000" w:themeColor="text1"/>
          <w:sz w:val="28"/>
          <w:szCs w:val="28"/>
          <w:lang w:val="en-US"/>
        </w:rPr>
        <w:t>).</w:t>
      </w:r>
    </w:p>
    <w:p w14:paraId="770321C7" w14:textId="528D33FE"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Бұл мысалдар контексттің семантикалық вариативтілікті іске қосатын механизм екенін дәлелдейді. Яғни контекст </w:t>
      </w:r>
      <w:r w:rsidR="0099436E"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мағынаны кеңейту мен түрлендірудің негізгі когнитивтік тетігі.</w:t>
      </w:r>
    </w:p>
    <w:p w14:paraId="4E33C9F3" w14:textId="420510BA"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Когнитивтік лингвистикада контекст мағына динамикасының негізгі факторы ретінде </w:t>
      </w:r>
      <w:r w:rsidRPr="008C30D6">
        <w:rPr>
          <w:rFonts w:ascii="Times New Roman" w:hAnsi="Times New Roman" w:cs="Times New Roman"/>
          <w:bCs/>
          <w:color w:val="000000" w:themeColor="text1"/>
          <w:sz w:val="28"/>
          <w:szCs w:val="28"/>
          <w:lang w:val="kk-KZ"/>
        </w:rPr>
        <w:t>фреймдік модельмен</w:t>
      </w:r>
      <w:r w:rsidRPr="008C30D6">
        <w:rPr>
          <w:rFonts w:ascii="Times New Roman" w:hAnsi="Times New Roman" w:cs="Times New Roman"/>
          <w:color w:val="000000" w:themeColor="text1"/>
          <w:sz w:val="28"/>
          <w:szCs w:val="28"/>
          <w:lang w:val="kk-KZ"/>
        </w:rPr>
        <w:t xml:space="preserve"> байланысты қарастырылады. Фреймдік құрылымда сөз мағынасы белгілі бір «сценарий» немесе «жағдайлық өріс» шегінде интерпретацияланады. Сондықтан семантикалық вариативтілік тілдің тек құрылымдық емес, сонымен бірге концептуалдық бейімделгіштігін көрсетеді.</w:t>
      </w:r>
    </w:p>
    <w:p w14:paraId="33D75674" w14:textId="20218C03"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Жоғарыда айтылғандарды қорытындылай келе, полисемия мен семантикалық вариативтілік – тілдің семантикалық жүйесіндегі </w:t>
      </w:r>
      <w:r w:rsidRPr="008C30D6">
        <w:rPr>
          <w:rFonts w:ascii="Times New Roman" w:hAnsi="Times New Roman" w:cs="Times New Roman"/>
          <w:bCs/>
          <w:color w:val="000000" w:themeColor="text1"/>
          <w:sz w:val="28"/>
          <w:szCs w:val="28"/>
          <w:lang w:val="kk-KZ"/>
        </w:rPr>
        <w:t>өзара байланысқан, бірақ дербес</w:t>
      </w:r>
      <w:r w:rsidRPr="008C30D6">
        <w:rPr>
          <w:rFonts w:ascii="Times New Roman" w:hAnsi="Times New Roman" w:cs="Times New Roman"/>
          <w:color w:val="000000" w:themeColor="text1"/>
          <w:sz w:val="28"/>
          <w:szCs w:val="28"/>
          <w:lang w:val="kk-KZ"/>
        </w:rPr>
        <w:t xml:space="preserve"> категориялар. Полисемия мағыналардың </w:t>
      </w:r>
      <w:r w:rsidRPr="008C30D6">
        <w:rPr>
          <w:rFonts w:ascii="Times New Roman" w:hAnsi="Times New Roman" w:cs="Times New Roman"/>
          <w:bCs/>
          <w:color w:val="000000" w:themeColor="text1"/>
          <w:sz w:val="28"/>
          <w:szCs w:val="28"/>
          <w:lang w:val="kk-KZ"/>
        </w:rPr>
        <w:t>жүйелік көптігін</w:t>
      </w:r>
      <w:r w:rsidRPr="008C30D6">
        <w:rPr>
          <w:rFonts w:ascii="Times New Roman" w:hAnsi="Times New Roman" w:cs="Times New Roman"/>
          <w:color w:val="000000" w:themeColor="text1"/>
          <w:sz w:val="28"/>
          <w:szCs w:val="28"/>
          <w:lang w:val="kk-KZ"/>
        </w:rPr>
        <w:t xml:space="preserve">, ал вариативтілік сол мағыналардың </w:t>
      </w:r>
      <w:r w:rsidRPr="008C30D6">
        <w:rPr>
          <w:rFonts w:ascii="Times New Roman" w:hAnsi="Times New Roman" w:cs="Times New Roman"/>
          <w:bCs/>
          <w:color w:val="000000" w:themeColor="text1"/>
          <w:sz w:val="28"/>
          <w:szCs w:val="28"/>
          <w:lang w:val="kk-KZ"/>
        </w:rPr>
        <w:t>контекстік икемділігін</w:t>
      </w:r>
      <w:r w:rsidRPr="008C30D6">
        <w:rPr>
          <w:rFonts w:ascii="Times New Roman" w:hAnsi="Times New Roman" w:cs="Times New Roman"/>
          <w:color w:val="000000" w:themeColor="text1"/>
          <w:sz w:val="28"/>
          <w:szCs w:val="28"/>
          <w:lang w:val="kk-KZ"/>
        </w:rPr>
        <w:t xml:space="preserve"> бейнелейді. Екеуі бірін-бірі толықтырып, тілдің когнитивтік және коммуникативтік әлеуетін қалыптастырады.</w:t>
      </w:r>
    </w:p>
    <w:p w14:paraId="671C7E8C" w14:textId="323B1857"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Тілдің семантикалық жүйесі дәл осы екі құбылыстың өзара әсерінен дамиды: полисемия жаңа мағыналарды тудырса, вариативтілік оларды нақты контексте бейімдеп, жандандырады. Осы себепті қазіргі лингвистикада семантикалық вариативтілік полисемияның табиғи жалғасы әрі оның динамикалық формасы ретінде танылады.</w:t>
      </w:r>
    </w:p>
    <w:p w14:paraId="4B2FBBF7" w14:textId="36D205F3"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Сонымен, контекст мағынаның статикалық шекарасын бұза отырып, тілдік бірліктерді жаңа мағыналық кеңістікке көшіреді. Бұл үдеріс семантикалық вариацияның ең икемді және өнімді формасы болып табылады.</w:t>
      </w:r>
    </w:p>
    <w:p w14:paraId="014ADD48" w14:textId="3664C111"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 білімінде полисемия құбылысы - лексикалық жүйенің мағыналық байлығы мен икемділігін айқындайтын негізгі семантикалық тетік. Полисемия (көпмағыналылық) </w:t>
      </w:r>
      <w:r w:rsidR="00B56E2B">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бір сөздің әртүрлі мағыналық қырларын білдіру қабілеті, яғни бір лексеманың бірнеше өзара байланысты мағыналарда қолданылуы. Семантикалық вариативтілік болса, осы көпмағыналылықтың контекстуалды және жүйелік деңгейлерде іске асу үдерісі ретінде сипатталады.</w:t>
      </w:r>
    </w:p>
    <w:p w14:paraId="3017D1DF" w14:textId="77777777"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 етістіктердің көпшілігі табиғатынан полисемиялық сипатқа ие. Бұл - тілдің тарихи дамуы мен мәдени тәжірибенің жинақталуы нәтижесінде қалыптасқан заңды құбылыс. </w:t>
      </w:r>
    </w:p>
    <w:p w14:paraId="1CDB3321" w14:textId="044A70B2"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Етістік семантикасының кең өрісі оның түрлі әрекет, күй, қозғалыс, қатынас түрлерін бейнелеу қабілетімен түсіндіріледі. Мысалы, «жүру» етістігі тек қозғалысты ғана емес, сонымен бірге уақыттың өтуін (</w:t>
      </w:r>
      <w:r w:rsidRPr="008C30D6">
        <w:rPr>
          <w:rFonts w:ascii="Times New Roman" w:hAnsi="Times New Roman" w:cs="Times New Roman"/>
          <w:i/>
          <w:iCs/>
          <w:color w:val="000000" w:themeColor="text1"/>
          <w:sz w:val="28"/>
          <w:szCs w:val="28"/>
          <w:lang w:val="kk-KZ"/>
        </w:rPr>
        <w:t>уақыт жүріп жатыр</w:t>
      </w:r>
      <w:r w:rsidRPr="008C30D6">
        <w:rPr>
          <w:rFonts w:ascii="Times New Roman" w:hAnsi="Times New Roman" w:cs="Times New Roman"/>
          <w:color w:val="000000" w:themeColor="text1"/>
          <w:sz w:val="28"/>
          <w:szCs w:val="28"/>
          <w:lang w:val="kk-KZ"/>
        </w:rPr>
        <w:t>), істің жүруін (</w:t>
      </w:r>
      <w:r w:rsidRPr="008C30D6">
        <w:rPr>
          <w:rFonts w:ascii="Times New Roman" w:hAnsi="Times New Roman" w:cs="Times New Roman"/>
          <w:i/>
          <w:iCs/>
          <w:color w:val="000000" w:themeColor="text1"/>
          <w:sz w:val="28"/>
          <w:szCs w:val="28"/>
          <w:lang w:val="kk-KZ"/>
        </w:rPr>
        <w:t>жұмыс жақсы жүріп жатыр</w:t>
      </w:r>
      <w:r w:rsidRPr="008C30D6">
        <w:rPr>
          <w:rFonts w:ascii="Times New Roman" w:hAnsi="Times New Roman" w:cs="Times New Roman"/>
          <w:color w:val="000000" w:themeColor="text1"/>
          <w:sz w:val="28"/>
          <w:szCs w:val="28"/>
          <w:lang w:val="kk-KZ"/>
        </w:rPr>
        <w:t>), немесе әлеуметтік процесті (</w:t>
      </w:r>
      <w:r w:rsidRPr="008C30D6">
        <w:rPr>
          <w:rFonts w:ascii="Times New Roman" w:hAnsi="Times New Roman" w:cs="Times New Roman"/>
          <w:i/>
          <w:iCs/>
          <w:color w:val="000000" w:themeColor="text1"/>
          <w:sz w:val="28"/>
          <w:szCs w:val="28"/>
          <w:lang w:val="kk-KZ"/>
        </w:rPr>
        <w:t>сайлау науқаны жүріп жатыр</w:t>
      </w:r>
      <w:r w:rsidRPr="008C30D6">
        <w:rPr>
          <w:rFonts w:ascii="Times New Roman" w:hAnsi="Times New Roman" w:cs="Times New Roman"/>
          <w:color w:val="000000" w:themeColor="text1"/>
          <w:sz w:val="28"/>
          <w:szCs w:val="28"/>
          <w:lang w:val="kk-KZ"/>
        </w:rPr>
        <w:t>) де білдіреді. Осы қолданыстарда инвариант (қозғалыс концептісі) сақталғанымен, әр контекст жаңа семантикалық реңк қосып, мағына варианттарын туғызады.</w:t>
      </w:r>
    </w:p>
    <w:p w14:paraId="2045332C" w14:textId="659DA6C1"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Қазақ тіліндегі полисемиялық құрылымдар семантикалық вариативтіліктің басты негізін құрайды. Полисемия </w:t>
      </w:r>
      <w:r w:rsidR="00B56E2B">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 жүйесінің ішкі мағыналық әлеуетін көрсетсе, вариативтілік - сол әлеуеттің контекст арқылы бейімделуін қамтамасыз етеді. Етістік семантикасының кеңдігі мен динамикасы қазақ тілінің бейнелеу қуатын және когнитивтік икемін дәлелдейді. Демек, полисемия мен вариативтілік </w:t>
      </w:r>
      <w:r w:rsidR="000F7EE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тілдің тірі, қозғалыстағы жүйе екенін айғақтайтын маңызды құбылыстар.</w:t>
      </w:r>
    </w:p>
    <w:p w14:paraId="19C8E755" w14:textId="6A366CCC" w:rsidR="005A4ED9" w:rsidRPr="008C30D6" w:rsidRDefault="005A4ED9" w:rsidP="000F3F83">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Семантикалық вариативтілік </w:t>
      </w:r>
      <w:r w:rsidR="000F7EE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 жүйесінің ішкі икемділігін, мағыналық байлығын және коммуникативтік бейімделгіштігін айқындайтын күрделі лингвистикалық құбылыс. Бұл тарауда қарастырылған зерттеу нәтижелері вариативтіліктің тек формалды немесе құрылымдық емес, сонымен қатар когнитивтік, функционалдық және мәдени табиғаты бар екендігін дәлелдейді.</w:t>
      </w:r>
    </w:p>
    <w:p w14:paraId="4C32F62A" w14:textId="77777777" w:rsidR="00426AD6" w:rsidRDefault="00426AD6" w:rsidP="00DB5EB1">
      <w:pPr>
        <w:tabs>
          <w:tab w:val="left" w:pos="993"/>
        </w:tabs>
        <w:spacing w:after="0" w:line="240" w:lineRule="auto"/>
        <w:ind w:firstLine="567"/>
        <w:rPr>
          <w:rFonts w:ascii="Times New Roman" w:hAnsi="Times New Roman" w:cs="Times New Roman"/>
          <w:b/>
          <w:color w:val="000000" w:themeColor="text1"/>
          <w:sz w:val="28"/>
          <w:szCs w:val="28"/>
          <w:lang w:val="kk-KZ"/>
        </w:rPr>
      </w:pPr>
    </w:p>
    <w:p w14:paraId="02CD50CE" w14:textId="77777777" w:rsidR="00B56E2B" w:rsidRDefault="00B56E2B" w:rsidP="00DB5EB1">
      <w:pPr>
        <w:tabs>
          <w:tab w:val="left" w:pos="993"/>
        </w:tabs>
        <w:spacing w:after="0" w:line="240" w:lineRule="auto"/>
        <w:ind w:firstLine="567"/>
        <w:rPr>
          <w:rFonts w:ascii="Times New Roman" w:hAnsi="Times New Roman" w:cs="Times New Roman"/>
          <w:b/>
          <w:color w:val="000000" w:themeColor="text1"/>
          <w:sz w:val="28"/>
          <w:szCs w:val="28"/>
          <w:lang w:val="kk-KZ"/>
        </w:rPr>
      </w:pPr>
    </w:p>
    <w:p w14:paraId="191A413F" w14:textId="26C46BF0" w:rsidR="00DB5EB1" w:rsidRPr="008C30D6" w:rsidRDefault="00DB5EB1" w:rsidP="00B56E2B">
      <w:pPr>
        <w:tabs>
          <w:tab w:val="left" w:pos="993"/>
        </w:tabs>
        <w:spacing w:after="0" w:line="240" w:lineRule="auto"/>
        <w:ind w:firstLine="567"/>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2.4  Етістіктердің семантикалық топтастырылуы</w:t>
      </w:r>
    </w:p>
    <w:p w14:paraId="0E779723"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Тілдің семантикалық жүйесінде етістіктер ерекше орын алады. Себебі олар адамның ойлау және таным әрекетіндегі </w:t>
      </w:r>
      <w:r w:rsidRPr="008C30D6">
        <w:rPr>
          <w:rStyle w:val="a6"/>
          <w:b w:val="0"/>
          <w:color w:val="000000" w:themeColor="text1"/>
          <w:sz w:val="28"/>
          <w:szCs w:val="28"/>
          <w:lang w:val="kk-KZ"/>
        </w:rPr>
        <w:t>қимыл-қозғалыс, іс-әрекет, процесс, күй</w:t>
      </w:r>
      <w:r w:rsidRPr="008C30D6">
        <w:rPr>
          <w:color w:val="000000" w:themeColor="text1"/>
          <w:sz w:val="28"/>
          <w:szCs w:val="28"/>
          <w:lang w:val="kk-KZ"/>
        </w:rPr>
        <w:t xml:space="preserve"> сияқты ұғымдарды білдіреді. Етістіктің мағыналық табиғаты динамикалық сипатқа ие болғандықтан, ол - семантикалық вариативтіліктің ең белсенді өрісі. Тілдің икемділігі, бейімделгіштігі мен мағыналық дамуы көбінесе етістік категориясының мағыналық эволюциясы арқылы көрініс табады.</w:t>
      </w:r>
    </w:p>
    <w:p w14:paraId="1CEDE2EC" w14:textId="2634B2DD"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вариативтілік тұрғысынан қарағанда, етістік </w:t>
      </w:r>
      <w:r w:rsidR="00B56E2B">
        <w:rPr>
          <w:color w:val="000000" w:themeColor="text1"/>
          <w:sz w:val="28"/>
          <w:szCs w:val="28"/>
          <w:lang w:val="kk-KZ"/>
        </w:rPr>
        <w:t>–</w:t>
      </w:r>
      <w:r w:rsidRPr="008C30D6">
        <w:rPr>
          <w:color w:val="000000" w:themeColor="text1"/>
          <w:sz w:val="28"/>
          <w:szCs w:val="28"/>
          <w:lang w:val="kk-KZ"/>
        </w:rPr>
        <w:t xml:space="preserve"> </w:t>
      </w:r>
      <w:r w:rsidRPr="008C30D6">
        <w:rPr>
          <w:rStyle w:val="a6"/>
          <w:b w:val="0"/>
          <w:color w:val="000000" w:themeColor="text1"/>
          <w:sz w:val="28"/>
          <w:szCs w:val="28"/>
          <w:lang w:val="kk-KZ"/>
        </w:rPr>
        <w:t>мағына кеңеюі, тарылуы, ауысуы және бейнелілікке өтуі</w:t>
      </w:r>
      <w:r w:rsidRPr="008C30D6">
        <w:rPr>
          <w:color w:val="000000" w:themeColor="text1"/>
          <w:sz w:val="28"/>
          <w:szCs w:val="28"/>
          <w:lang w:val="kk-KZ"/>
        </w:rPr>
        <w:t xml:space="preserve"> секілді процестерге ең бейім сөз табы. Бұл тілдік бірліктердің функционалдық әлеуетін арттырып, тілдің икемділік индексін айқындайды. Яғни, етістіктердің мағыналық өзгеріске түсуі - тілдің бейімделу қабілетінің көрсеткіші.</w:t>
      </w:r>
    </w:p>
    <w:p w14:paraId="6D273CF7" w14:textId="27C16183"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 жүйесінің икемділігі тек жаңа сөздердің пайда болуымен емес, бар сөздердің мағыналық реңк алуымен де жүзеге асады. Осы тұрғыда </w:t>
      </w:r>
      <w:r w:rsidRPr="008C30D6">
        <w:rPr>
          <w:rStyle w:val="a6"/>
          <w:b w:val="0"/>
          <w:color w:val="000000" w:themeColor="text1"/>
          <w:sz w:val="28"/>
          <w:szCs w:val="28"/>
          <w:lang w:val="kk-KZ"/>
        </w:rPr>
        <w:t>етістік семантикасының вариативтілігі</w:t>
      </w:r>
      <w:r w:rsidRPr="008C30D6">
        <w:rPr>
          <w:color w:val="000000" w:themeColor="text1"/>
          <w:sz w:val="28"/>
          <w:szCs w:val="28"/>
          <w:lang w:val="kk-KZ"/>
        </w:rPr>
        <w:t xml:space="preserve"> </w:t>
      </w:r>
      <w:r w:rsidR="00B56E2B">
        <w:rPr>
          <w:color w:val="000000" w:themeColor="text1"/>
          <w:sz w:val="28"/>
          <w:szCs w:val="28"/>
          <w:lang w:val="kk-KZ"/>
        </w:rPr>
        <w:t>–</w:t>
      </w:r>
      <w:r w:rsidRPr="008C30D6">
        <w:rPr>
          <w:color w:val="000000" w:themeColor="text1"/>
          <w:sz w:val="28"/>
          <w:szCs w:val="28"/>
          <w:lang w:val="kk-KZ"/>
        </w:rPr>
        <w:t xml:space="preserve"> тілдің тарихи, әлеуметтік, когнитивтік және мәдени факторларға жауап беру механизмдерінің бірі болып саналады. Мысалы, </w:t>
      </w:r>
      <w:r w:rsidRPr="008C30D6">
        <w:rPr>
          <w:rStyle w:val="a5"/>
          <w:color w:val="000000" w:themeColor="text1"/>
          <w:sz w:val="28"/>
          <w:szCs w:val="28"/>
          <w:lang w:val="kk-KZ"/>
        </w:rPr>
        <w:t>жүру</w:t>
      </w:r>
      <w:r w:rsidRPr="008C30D6">
        <w:rPr>
          <w:color w:val="000000" w:themeColor="text1"/>
          <w:sz w:val="28"/>
          <w:szCs w:val="28"/>
          <w:lang w:val="kk-KZ"/>
        </w:rPr>
        <w:t xml:space="preserve"> етістігі физикалық қозғалысты білдірумен қатар, уақыттың өтуін (</w:t>
      </w:r>
      <w:r w:rsidRPr="008C30D6">
        <w:rPr>
          <w:rStyle w:val="a5"/>
          <w:color w:val="000000" w:themeColor="text1"/>
          <w:sz w:val="28"/>
          <w:szCs w:val="28"/>
          <w:lang w:val="kk-KZ"/>
        </w:rPr>
        <w:t>уақыт жүру</w:t>
      </w:r>
      <w:r w:rsidRPr="008C30D6">
        <w:rPr>
          <w:color w:val="000000" w:themeColor="text1"/>
          <w:sz w:val="28"/>
          <w:szCs w:val="28"/>
          <w:lang w:val="kk-KZ"/>
        </w:rPr>
        <w:t>), істің жалғасуын (</w:t>
      </w:r>
      <w:r w:rsidRPr="008C30D6">
        <w:rPr>
          <w:rStyle w:val="a5"/>
          <w:color w:val="000000" w:themeColor="text1"/>
          <w:sz w:val="28"/>
          <w:szCs w:val="28"/>
          <w:lang w:val="kk-KZ"/>
        </w:rPr>
        <w:t>жұмыс жүру</w:t>
      </w:r>
      <w:r w:rsidRPr="008C30D6">
        <w:rPr>
          <w:color w:val="000000" w:themeColor="text1"/>
          <w:sz w:val="28"/>
          <w:szCs w:val="28"/>
          <w:lang w:val="kk-KZ"/>
        </w:rPr>
        <w:t>), немесе рухани даму процестерін (</w:t>
      </w:r>
      <w:r w:rsidRPr="008C30D6">
        <w:rPr>
          <w:rStyle w:val="a5"/>
          <w:color w:val="000000" w:themeColor="text1"/>
          <w:sz w:val="28"/>
          <w:szCs w:val="28"/>
          <w:lang w:val="kk-KZ"/>
        </w:rPr>
        <w:t>өмір жүруде</w:t>
      </w:r>
      <w:r w:rsidRPr="008C30D6">
        <w:rPr>
          <w:color w:val="000000" w:themeColor="text1"/>
          <w:sz w:val="28"/>
          <w:szCs w:val="28"/>
          <w:lang w:val="kk-KZ"/>
        </w:rPr>
        <w:t>) де сипаттай алады. Бұл мысалдар етістіктің семантикалық жүйесінің кеңдігі мен көпқабаттылығын көрсетеді.</w:t>
      </w:r>
    </w:p>
    <w:p w14:paraId="155AC9A4"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 семантикасының вариативтілігі тек грамматикалық немесе лексикалық деңгеймен шектелмейді. Ол адамның </w:t>
      </w:r>
      <w:r w:rsidRPr="008C30D6">
        <w:rPr>
          <w:rStyle w:val="a6"/>
          <w:b w:val="0"/>
          <w:color w:val="000000" w:themeColor="text1"/>
          <w:sz w:val="28"/>
          <w:szCs w:val="28"/>
          <w:lang w:val="kk-KZ"/>
        </w:rPr>
        <w:t>когнитивтік қызметімен</w:t>
      </w:r>
      <w:r w:rsidRPr="008C30D6">
        <w:rPr>
          <w:b/>
          <w:color w:val="000000" w:themeColor="text1"/>
          <w:sz w:val="28"/>
          <w:szCs w:val="28"/>
          <w:lang w:val="kk-KZ"/>
        </w:rPr>
        <w:t>,</w:t>
      </w:r>
      <w:r w:rsidRPr="008C30D6">
        <w:rPr>
          <w:color w:val="000000" w:themeColor="text1"/>
          <w:sz w:val="28"/>
          <w:szCs w:val="28"/>
          <w:lang w:val="kk-KZ"/>
        </w:rPr>
        <w:t xml:space="preserve"> яғни әлемді қабылдау және бейнелеу тәсілімен тікелей байланысты. Етістік арқылы адам болмысты әрекет пен қозғалыс призмасы арқылы таниды. Сондықтан әр мәдениет пен тіл жүйесінде етістіктердің семантикалық өрісі өзгеше қалыптасады.</w:t>
      </w:r>
    </w:p>
    <w:p w14:paraId="56F6606F"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қазақ тілінде </w:t>
      </w:r>
      <w:r w:rsidRPr="008C30D6">
        <w:rPr>
          <w:rStyle w:val="a5"/>
          <w:color w:val="000000" w:themeColor="text1"/>
          <w:sz w:val="28"/>
          <w:szCs w:val="28"/>
          <w:lang w:val="kk-KZ"/>
        </w:rPr>
        <w:t>көру</w:t>
      </w:r>
      <w:r w:rsidRPr="008C30D6">
        <w:rPr>
          <w:color w:val="000000" w:themeColor="text1"/>
          <w:sz w:val="28"/>
          <w:szCs w:val="28"/>
          <w:lang w:val="kk-KZ"/>
        </w:rPr>
        <w:t xml:space="preserve"> етістігі тек физикалық қабылдауды ғана емес, сонымен қатар түсіну (</w:t>
      </w:r>
      <w:r w:rsidRPr="008C30D6">
        <w:rPr>
          <w:rStyle w:val="a5"/>
          <w:color w:val="000000" w:themeColor="text1"/>
          <w:sz w:val="28"/>
          <w:szCs w:val="28"/>
          <w:lang w:val="kk-KZ"/>
        </w:rPr>
        <w:t>мен сені түсініп тұрмын = мен сені көріп тұрмын</w:t>
      </w:r>
      <w:r w:rsidRPr="008C30D6">
        <w:rPr>
          <w:color w:val="000000" w:themeColor="text1"/>
          <w:sz w:val="28"/>
          <w:szCs w:val="28"/>
          <w:lang w:val="kk-KZ"/>
        </w:rPr>
        <w:t>), байқау (</w:t>
      </w:r>
      <w:r w:rsidRPr="008C30D6">
        <w:rPr>
          <w:rStyle w:val="a5"/>
          <w:color w:val="000000" w:themeColor="text1"/>
          <w:sz w:val="28"/>
          <w:szCs w:val="28"/>
          <w:lang w:val="kk-KZ"/>
        </w:rPr>
        <w:t>көзі түсу</w:t>
      </w:r>
      <w:r w:rsidRPr="008C30D6">
        <w:rPr>
          <w:color w:val="000000" w:themeColor="text1"/>
          <w:sz w:val="28"/>
          <w:szCs w:val="28"/>
          <w:lang w:val="kk-KZ"/>
        </w:rPr>
        <w:t>), сезіну (</w:t>
      </w:r>
      <w:r w:rsidRPr="008C30D6">
        <w:rPr>
          <w:rStyle w:val="a5"/>
          <w:color w:val="000000" w:themeColor="text1"/>
          <w:sz w:val="28"/>
          <w:szCs w:val="28"/>
          <w:lang w:val="kk-KZ"/>
        </w:rPr>
        <w:t>жақсылық көру</w:t>
      </w:r>
      <w:r w:rsidRPr="008C30D6">
        <w:rPr>
          <w:color w:val="000000" w:themeColor="text1"/>
          <w:sz w:val="28"/>
          <w:szCs w:val="28"/>
          <w:lang w:val="kk-KZ"/>
        </w:rPr>
        <w:t xml:space="preserve">) сияқты күрделі когнитивтік процестерді де қамтиды. Ал ағылшын тілінде </w:t>
      </w:r>
      <w:r w:rsidRPr="008C30D6">
        <w:rPr>
          <w:rStyle w:val="a5"/>
          <w:color w:val="000000" w:themeColor="text1"/>
          <w:sz w:val="28"/>
          <w:szCs w:val="28"/>
          <w:lang w:val="kk-KZ"/>
        </w:rPr>
        <w:t>see</w:t>
      </w:r>
      <w:r w:rsidRPr="008C30D6">
        <w:rPr>
          <w:color w:val="000000" w:themeColor="text1"/>
          <w:sz w:val="28"/>
          <w:szCs w:val="28"/>
          <w:lang w:val="kk-KZ"/>
        </w:rPr>
        <w:t xml:space="preserve"> етістігі ұқсас, бірақ </w:t>
      </w:r>
      <w:r w:rsidRPr="008C30D6">
        <w:rPr>
          <w:color w:val="000000" w:themeColor="text1"/>
          <w:sz w:val="28"/>
          <w:szCs w:val="28"/>
          <w:lang w:val="kk-KZ"/>
        </w:rPr>
        <w:lastRenderedPageBreak/>
        <w:t xml:space="preserve">прагматикалық тұрғыда тарлау өрісте қолданылады: </w:t>
      </w:r>
      <w:r w:rsidRPr="008C30D6">
        <w:rPr>
          <w:rStyle w:val="a5"/>
          <w:color w:val="000000" w:themeColor="text1"/>
          <w:sz w:val="28"/>
          <w:szCs w:val="28"/>
          <w:lang w:val="kk-KZ"/>
        </w:rPr>
        <w:t>see the picture</w:t>
      </w:r>
      <w:r w:rsidRPr="008C30D6">
        <w:rPr>
          <w:color w:val="000000" w:themeColor="text1"/>
          <w:sz w:val="28"/>
          <w:szCs w:val="28"/>
          <w:lang w:val="kk-KZ"/>
        </w:rPr>
        <w:t xml:space="preserve">, </w:t>
      </w:r>
      <w:r w:rsidRPr="008C30D6">
        <w:rPr>
          <w:rStyle w:val="a5"/>
          <w:color w:val="000000" w:themeColor="text1"/>
          <w:sz w:val="28"/>
          <w:szCs w:val="28"/>
          <w:lang w:val="kk-KZ"/>
        </w:rPr>
        <w:t>see the point</w:t>
      </w:r>
      <w:r w:rsidRPr="008C30D6">
        <w:rPr>
          <w:color w:val="000000" w:themeColor="text1"/>
          <w:sz w:val="28"/>
          <w:szCs w:val="28"/>
          <w:lang w:val="kk-KZ"/>
        </w:rPr>
        <w:t xml:space="preserve">, </w:t>
      </w:r>
      <w:r w:rsidRPr="008C30D6">
        <w:rPr>
          <w:rStyle w:val="a5"/>
          <w:color w:val="000000" w:themeColor="text1"/>
          <w:sz w:val="28"/>
          <w:szCs w:val="28"/>
          <w:lang w:val="kk-KZ"/>
        </w:rPr>
        <w:t>see you later</w:t>
      </w:r>
      <w:r w:rsidRPr="008C30D6">
        <w:rPr>
          <w:color w:val="000000" w:themeColor="text1"/>
          <w:sz w:val="28"/>
          <w:szCs w:val="28"/>
          <w:lang w:val="kk-KZ"/>
        </w:rPr>
        <w:t xml:space="preserve"> сияқты контексттерде мағынасы контекстуалды түрде түрленеді. Бұл - семантикалық вариативтіліктің мәдени және когнитивтік факторлармен тығыз байланысын дәлелдейді.</w:t>
      </w:r>
    </w:p>
    <w:p w14:paraId="44DE6395"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Тілдің икемділік көрсеткіші (index of linguistic flexibility) - оның жаңа жағдайларға, әлеуметтік өзгерістерге және мәдени трансформацияларға бейімделу қабілетімен өлшенеді. Етістік семантикасы осы икемділіктің негізгі көрсеткіші болып табылады. Себебі ол:</w:t>
      </w:r>
    </w:p>
    <w:p w14:paraId="229F1C21" w14:textId="77777777" w:rsidR="00DB5EB1" w:rsidRPr="008C30D6" w:rsidRDefault="00DB5EB1" w:rsidP="00E25B4E">
      <w:pPr>
        <w:pStyle w:val="a4"/>
        <w:numPr>
          <w:ilvl w:val="0"/>
          <w:numId w:val="5"/>
        </w:numPr>
        <w:tabs>
          <w:tab w:val="clear" w:pos="720"/>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мағыналық өзгеріске тез бейімделеді;</w:t>
      </w:r>
    </w:p>
    <w:p w14:paraId="4D06DF07" w14:textId="77777777" w:rsidR="00DB5EB1" w:rsidRPr="008C30D6" w:rsidRDefault="00DB5EB1" w:rsidP="00E25B4E">
      <w:pPr>
        <w:pStyle w:val="a4"/>
        <w:numPr>
          <w:ilvl w:val="0"/>
          <w:numId w:val="5"/>
        </w:numPr>
        <w:tabs>
          <w:tab w:val="clear" w:pos="720"/>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жаңа ұғымдық өрістерге (мысалы, цифрлық, технологиялық, әлеуметтік) тез кірігеді;</w:t>
      </w:r>
    </w:p>
    <w:p w14:paraId="1BA6DC7F" w14:textId="77777777" w:rsidR="00DB5EB1" w:rsidRPr="008C30D6" w:rsidRDefault="00DB5EB1" w:rsidP="00E25B4E">
      <w:pPr>
        <w:pStyle w:val="a4"/>
        <w:numPr>
          <w:ilvl w:val="0"/>
          <w:numId w:val="5"/>
        </w:numPr>
        <w:tabs>
          <w:tab w:val="clear" w:pos="720"/>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когнитивтік бейімделудің тілдік көрінісін береді.</w:t>
      </w:r>
    </w:p>
    <w:p w14:paraId="6B65BC84"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 xml:space="preserve">Қазіргі тілдік кеңістікте етістіктердің семантикалық бейімделуі айқын байқалады. Мысалы, </w:t>
      </w:r>
      <w:r w:rsidRPr="008C30D6">
        <w:rPr>
          <w:rStyle w:val="a5"/>
          <w:color w:val="000000" w:themeColor="text1"/>
          <w:sz w:val="28"/>
          <w:szCs w:val="28"/>
        </w:rPr>
        <w:t>жүктеу, көшіру, ашу, тоқтату</w:t>
      </w:r>
      <w:r w:rsidRPr="008C30D6">
        <w:rPr>
          <w:color w:val="000000" w:themeColor="text1"/>
          <w:sz w:val="28"/>
          <w:szCs w:val="28"/>
        </w:rPr>
        <w:t xml:space="preserve"> сияқты етістіктер бастапқы физикалық мағынасынан (жүк көтеру, есік ашу, қозғалысты тоқтату) ауысып, </w:t>
      </w:r>
      <w:r w:rsidRPr="008C30D6">
        <w:rPr>
          <w:rStyle w:val="a6"/>
          <w:b w:val="0"/>
          <w:color w:val="000000" w:themeColor="text1"/>
          <w:sz w:val="28"/>
          <w:szCs w:val="28"/>
        </w:rPr>
        <w:t>цифрлық кеңістіктегі әрекеттерді</w:t>
      </w:r>
      <w:r w:rsidRPr="008C30D6">
        <w:rPr>
          <w:color w:val="000000" w:themeColor="text1"/>
          <w:sz w:val="28"/>
          <w:szCs w:val="28"/>
        </w:rPr>
        <w:t xml:space="preserve"> білдіретін жаңа мағыналарға ие болды (</w:t>
      </w:r>
      <w:r w:rsidRPr="008C30D6">
        <w:rPr>
          <w:rStyle w:val="a5"/>
          <w:color w:val="000000" w:themeColor="text1"/>
          <w:sz w:val="28"/>
          <w:szCs w:val="28"/>
        </w:rPr>
        <w:t>файл жүктеу, бет ашу, қолданбаны тоқтату</w:t>
      </w:r>
      <w:r w:rsidRPr="008C30D6">
        <w:rPr>
          <w:color w:val="000000" w:themeColor="text1"/>
          <w:sz w:val="28"/>
          <w:szCs w:val="28"/>
        </w:rPr>
        <w:t>). Бұл - семантикалық вариативтіліктің заманауи көрінісі және тілдің икемділік индикаторы.</w:t>
      </w:r>
    </w:p>
    <w:p w14:paraId="38FDFFA0" w14:textId="5BC89B7F"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 xml:space="preserve">Тіл </w:t>
      </w:r>
      <w:r w:rsidR="00B56E2B">
        <w:rPr>
          <w:color w:val="000000" w:themeColor="text1"/>
          <w:sz w:val="28"/>
          <w:szCs w:val="28"/>
        </w:rPr>
        <w:t>–</w:t>
      </w:r>
      <w:r w:rsidRPr="008C30D6">
        <w:rPr>
          <w:color w:val="000000" w:themeColor="text1"/>
          <w:sz w:val="28"/>
          <w:szCs w:val="28"/>
        </w:rPr>
        <w:t xml:space="preserve"> мәдениеттің айнасы. Сондықтан етістік семантикасының өзгерісі көбіне мәдени және әлеуметтік трансформациялармен қатар жүреді. Қазақ тіліндегі </w:t>
      </w:r>
      <w:r w:rsidRPr="008C30D6">
        <w:rPr>
          <w:rStyle w:val="a5"/>
          <w:color w:val="000000" w:themeColor="text1"/>
          <w:sz w:val="28"/>
          <w:szCs w:val="28"/>
        </w:rPr>
        <w:t>көшу, көру, айту, бару, келу</w:t>
      </w:r>
      <w:r w:rsidRPr="008C30D6">
        <w:rPr>
          <w:color w:val="000000" w:themeColor="text1"/>
          <w:sz w:val="28"/>
          <w:szCs w:val="28"/>
        </w:rPr>
        <w:t xml:space="preserve"> сияқты базалық етістіктер халық дүниетанымында кең концептуалды өріс құрайды. Бұл етістіктердің мағыналық түрленуі адамның табиғатпен, қоғаммен, уақытпен және кеңістікпен қатынасын бейнелейді.</w:t>
      </w:r>
      <w:r w:rsidRPr="008C30D6">
        <w:rPr>
          <w:color w:val="000000" w:themeColor="text1"/>
          <w:sz w:val="28"/>
          <w:szCs w:val="28"/>
        </w:rPr>
        <w:br/>
        <w:t xml:space="preserve">Мысалы, </w:t>
      </w:r>
      <w:r w:rsidRPr="008C30D6">
        <w:rPr>
          <w:rStyle w:val="a5"/>
          <w:color w:val="000000" w:themeColor="text1"/>
          <w:sz w:val="28"/>
          <w:szCs w:val="28"/>
        </w:rPr>
        <w:t>көшу</w:t>
      </w:r>
      <w:r w:rsidRPr="008C30D6">
        <w:rPr>
          <w:color w:val="000000" w:themeColor="text1"/>
          <w:sz w:val="28"/>
          <w:szCs w:val="28"/>
        </w:rPr>
        <w:t xml:space="preserve"> етістігі көшпелі өмір салтының тарихи-мәдени концептімен байланысып, физикалық қозғалыстан бөлек, әлеуметтік және рухани мағынаға ие: </w:t>
      </w:r>
      <w:r w:rsidRPr="008C30D6">
        <w:rPr>
          <w:rStyle w:val="a5"/>
          <w:color w:val="000000" w:themeColor="text1"/>
          <w:sz w:val="28"/>
          <w:szCs w:val="28"/>
        </w:rPr>
        <w:t>жаңа өмірге көшу, басқа деңгейге көшу, сана көшуі</w:t>
      </w:r>
      <w:r w:rsidRPr="008C30D6">
        <w:rPr>
          <w:color w:val="000000" w:themeColor="text1"/>
          <w:sz w:val="28"/>
          <w:szCs w:val="28"/>
        </w:rPr>
        <w:t>.</w:t>
      </w:r>
    </w:p>
    <w:p w14:paraId="034477B8"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Осы тұрғыдан алғанда, етістік семантикасының вариативтілігі тек лингвистикалық емес, </w:t>
      </w:r>
      <w:r w:rsidRPr="008C30D6">
        <w:rPr>
          <w:rStyle w:val="a6"/>
          <w:b w:val="0"/>
          <w:color w:val="000000" w:themeColor="text1"/>
          <w:sz w:val="28"/>
          <w:szCs w:val="28"/>
          <w:lang w:val="kk-KZ"/>
        </w:rPr>
        <w:t>әлеуметтік-когнитивтік құбылыс</w:t>
      </w:r>
      <w:r w:rsidRPr="008C30D6">
        <w:rPr>
          <w:color w:val="000000" w:themeColor="text1"/>
          <w:sz w:val="28"/>
          <w:szCs w:val="28"/>
          <w:lang w:val="kk-KZ"/>
        </w:rPr>
        <w:t xml:space="preserve"> ретінде де қарастырылады.</w:t>
      </w:r>
    </w:p>
    <w:p w14:paraId="74B1721B" w14:textId="25FD9638"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Етістік-тілдің динамикалық жүйесін айқындайтын негізгі грамматикалық категориялардың бірі. Ол адамның ойлау және іс-әрекет процесін, қозғалыс пен өзгерісті бейнелеудің басты құралы болып табылады. Етістік арқылы сөйлеуші тек нақты қимылды ғана емес, сонымен қатар психологиялық, когнитивтік және әлеуметтік процестерді де білдіреді. Сондықтан етістіктердің семантикалық топтастырылуы </w:t>
      </w:r>
      <w:r w:rsidR="000F7EEB" w:rsidRPr="008C30D6">
        <w:rPr>
          <w:color w:val="000000" w:themeColor="text1"/>
          <w:sz w:val="28"/>
          <w:szCs w:val="28"/>
          <w:lang w:val="kk-KZ"/>
        </w:rPr>
        <w:t>–</w:t>
      </w:r>
      <w:r w:rsidRPr="008C30D6">
        <w:rPr>
          <w:color w:val="000000" w:themeColor="text1"/>
          <w:sz w:val="28"/>
          <w:szCs w:val="28"/>
          <w:lang w:val="kk-KZ"/>
        </w:rPr>
        <w:t xml:space="preserve"> тілдің мағыналық құрылымын, логикалық жүйесін және бейнелеу әлеуетін анықтауда аса маңызды бағыттардың бірі.</w:t>
      </w:r>
    </w:p>
    <w:p w14:paraId="567372B7"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Етістіктерді семантикалық тұрғыдан топтастыру ең алдымен олардың білдіретін </w:t>
      </w:r>
      <w:r w:rsidRPr="008C30D6">
        <w:rPr>
          <w:rStyle w:val="a6"/>
          <w:b w:val="0"/>
          <w:color w:val="000000" w:themeColor="text1"/>
          <w:sz w:val="28"/>
          <w:szCs w:val="28"/>
          <w:lang w:val="kk-KZ"/>
        </w:rPr>
        <w:t>қимыл, іс-әрекет, процесс, күй және қатынас түрлеріне</w:t>
      </w:r>
      <w:r w:rsidRPr="008C30D6">
        <w:rPr>
          <w:color w:val="000000" w:themeColor="text1"/>
          <w:sz w:val="28"/>
          <w:szCs w:val="28"/>
          <w:lang w:val="kk-KZ"/>
        </w:rPr>
        <w:t xml:space="preserve"> байланысты жүзеге асады. Әлемдік лингвистикада бұл бағыттағы алғашқы жүйелеуді Дж. Лайонз, В. Виноградов, А. Шахматов, Л. Теньер, Р. Якобсон сынды зерттеушілер ұсынған. Ал қазақ тіл білімінде етістіктерді мағынасына қарай топтастыру мәселесі А. Ысқақов, Ы. Маманов, С. Исаев, Н. Оралбаева еңбектерінде кеңінен қарастырылған.</w:t>
      </w:r>
    </w:p>
    <w:p w14:paraId="2604BF75"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 xml:space="preserve">Етістіктердің семантикалық топтастырылуы, бір жағынан, </w:t>
      </w:r>
      <w:r w:rsidRPr="008C30D6">
        <w:rPr>
          <w:rStyle w:val="a6"/>
          <w:b w:val="0"/>
          <w:color w:val="000000" w:themeColor="text1"/>
          <w:sz w:val="28"/>
          <w:szCs w:val="28"/>
          <w:lang w:val="kk-KZ"/>
        </w:rPr>
        <w:t>функционалды-семантикалық өрістерді</w:t>
      </w:r>
      <w:r w:rsidRPr="008C30D6">
        <w:rPr>
          <w:color w:val="000000" w:themeColor="text1"/>
          <w:sz w:val="28"/>
          <w:szCs w:val="28"/>
          <w:lang w:val="kk-KZ"/>
        </w:rPr>
        <w:t xml:space="preserve">, екінші жағынан, </w:t>
      </w:r>
      <w:r w:rsidRPr="008C30D6">
        <w:rPr>
          <w:rStyle w:val="a6"/>
          <w:b w:val="0"/>
          <w:color w:val="000000" w:themeColor="text1"/>
          <w:sz w:val="28"/>
          <w:szCs w:val="28"/>
          <w:lang w:val="kk-KZ"/>
        </w:rPr>
        <w:t>лексика-семантикалық кластарды</w:t>
      </w:r>
      <w:r w:rsidRPr="008C30D6">
        <w:rPr>
          <w:color w:val="000000" w:themeColor="text1"/>
          <w:sz w:val="28"/>
          <w:szCs w:val="28"/>
          <w:lang w:val="kk-KZ"/>
        </w:rPr>
        <w:t xml:space="preserve"> анықтауға мүмкіндік береді. Бұл жіктеу семантикалық вариативтілікті талдауда теориялық негіз қызметін атқарады.</w:t>
      </w:r>
    </w:p>
    <w:p w14:paraId="1F31B157"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rStyle w:val="a6"/>
          <w:b w:val="0"/>
          <w:color w:val="000000" w:themeColor="text1"/>
          <w:sz w:val="28"/>
          <w:szCs w:val="28"/>
          <w:lang w:val="kk-KZ"/>
        </w:rPr>
        <w:t>Менталды және модальдық етістіктер</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қалау, тілеу, қажетсіну, сену, үміттену</w:t>
      </w:r>
      <w:r w:rsidRPr="008C30D6">
        <w:rPr>
          <w:color w:val="000000" w:themeColor="text1"/>
          <w:sz w:val="28"/>
          <w:szCs w:val="28"/>
          <w:lang w:val="kk-KZ"/>
        </w:rPr>
        <w:t>).  Бұл топ адамның субъективті көзқарасы мен ерік актісін білдіреді.</w:t>
      </w:r>
    </w:p>
    <w:p w14:paraId="506D152B"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Әр топ өз ішінде бірнеше мағыналық өріс пен семантикалық варианттарға бөлінеді. Мысалы, </w:t>
      </w: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етістігі қозғалыс өрісіне жатса да, «істің жүруі», «уақыттың жүруі», «өмірдің жүруі» сияқты контексттерде түрлі мағыналық вариация тудырады. Бұл - семантикалық вариативтіліктің табиғи көрінісі.</w:t>
      </w:r>
    </w:p>
    <w:p w14:paraId="03D2062A" w14:textId="3C869851"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 семантикасы көбіне әрекеттің бағытына, уақытына және агенттің қатысына байланысты өзгереді. Сондықтан семантикалық топтар бір-бірінен тек мағынасы бойынша емес, </w:t>
      </w:r>
      <w:r w:rsidRPr="008C30D6">
        <w:rPr>
          <w:rStyle w:val="a6"/>
          <w:b w:val="0"/>
          <w:color w:val="000000" w:themeColor="text1"/>
          <w:sz w:val="28"/>
          <w:szCs w:val="28"/>
          <w:lang w:val="kk-KZ"/>
        </w:rPr>
        <w:t>құрылымдық және прагматикалық ерекшелігі</w:t>
      </w:r>
      <w:r w:rsidRPr="008C30D6">
        <w:rPr>
          <w:color w:val="000000" w:themeColor="text1"/>
          <w:sz w:val="28"/>
          <w:szCs w:val="28"/>
          <w:lang w:val="kk-KZ"/>
        </w:rPr>
        <w:t xml:space="preserve"> арқылы да ажыратылады. Мысалы:</w:t>
      </w:r>
      <w:r w:rsidR="000F7EEB" w:rsidRPr="008C30D6">
        <w:rPr>
          <w:color w:val="000000" w:themeColor="text1"/>
          <w:sz w:val="28"/>
          <w:szCs w:val="28"/>
          <w:lang w:val="kk-KZ"/>
        </w:rPr>
        <w:t xml:space="preserve"> </w:t>
      </w:r>
    </w:p>
    <w:p w14:paraId="2B43302F" w14:textId="705B1830"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w:t>
      </w:r>
      <w:r w:rsidR="000F7EEB" w:rsidRPr="008C30D6">
        <w:rPr>
          <w:color w:val="000000" w:themeColor="text1"/>
          <w:sz w:val="28"/>
          <w:szCs w:val="28"/>
          <w:lang w:val="kk-KZ"/>
        </w:rPr>
        <w:t>–</w:t>
      </w:r>
      <w:r w:rsidRPr="008C30D6">
        <w:rPr>
          <w:color w:val="000000" w:themeColor="text1"/>
          <w:sz w:val="28"/>
          <w:szCs w:val="28"/>
          <w:lang w:val="kk-KZ"/>
        </w:rPr>
        <w:t xml:space="preserve"> физикалық қозғалыс (динамикалық әрекет).</w:t>
      </w:r>
    </w:p>
    <w:p w14:paraId="4B9C3405" w14:textId="62FDCDA1"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Сүю</w:t>
      </w:r>
      <w:r w:rsidRPr="008C30D6">
        <w:rPr>
          <w:color w:val="000000" w:themeColor="text1"/>
          <w:sz w:val="28"/>
          <w:szCs w:val="28"/>
          <w:lang w:val="kk-KZ"/>
        </w:rPr>
        <w:t xml:space="preserve"> </w:t>
      </w:r>
      <w:r w:rsidR="000F7EEB" w:rsidRPr="008C30D6">
        <w:rPr>
          <w:color w:val="000000" w:themeColor="text1"/>
          <w:sz w:val="28"/>
          <w:szCs w:val="28"/>
          <w:lang w:val="kk-KZ"/>
        </w:rPr>
        <w:t>–</w:t>
      </w:r>
      <w:r w:rsidRPr="008C30D6">
        <w:rPr>
          <w:color w:val="000000" w:themeColor="text1"/>
          <w:sz w:val="28"/>
          <w:szCs w:val="28"/>
          <w:lang w:val="kk-KZ"/>
        </w:rPr>
        <w:t xml:space="preserve"> эмоциялық күй (статикалық әрекет).</w:t>
      </w:r>
    </w:p>
    <w:p w14:paraId="42847F74" w14:textId="39E25DCA"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rPr>
        <w:t>Түсіну</w:t>
      </w:r>
      <w:r w:rsidR="000F7EEB" w:rsidRPr="008C30D6">
        <w:rPr>
          <w:rStyle w:val="a5"/>
          <w:rFonts w:eastAsiaTheme="majorEastAsia"/>
          <w:color w:val="000000" w:themeColor="text1"/>
          <w:sz w:val="28"/>
          <w:szCs w:val="28"/>
        </w:rPr>
        <w:t xml:space="preserve"> </w:t>
      </w:r>
      <w:r w:rsidR="000F7EEB" w:rsidRPr="008C30D6">
        <w:rPr>
          <w:color w:val="000000" w:themeColor="text1"/>
          <w:sz w:val="28"/>
          <w:szCs w:val="28"/>
          <w:lang w:val="kk-KZ"/>
        </w:rPr>
        <w:t>–</w:t>
      </w:r>
      <w:r w:rsidRPr="008C30D6">
        <w:rPr>
          <w:color w:val="000000" w:themeColor="text1"/>
          <w:sz w:val="28"/>
          <w:szCs w:val="28"/>
          <w:lang w:val="kk-KZ"/>
        </w:rPr>
        <w:t xml:space="preserve"> </w:t>
      </w:r>
      <w:r w:rsidRPr="008C30D6">
        <w:rPr>
          <w:color w:val="000000" w:themeColor="text1"/>
          <w:sz w:val="28"/>
          <w:szCs w:val="28"/>
        </w:rPr>
        <w:t>когнитивтік процесс (абстракт әрекет).</w:t>
      </w:r>
      <w:r w:rsidRPr="008C30D6">
        <w:rPr>
          <w:color w:val="000000" w:themeColor="text1"/>
          <w:sz w:val="28"/>
          <w:szCs w:val="28"/>
          <w:lang w:val="kk-KZ"/>
        </w:rPr>
        <w:t xml:space="preserve"> Осы айырмашылықтар етістік семантикасының күрделілігін және көпқабатты табиғатын көрсетеді.</w:t>
      </w:r>
    </w:p>
    <w:p w14:paraId="701A6499"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Ағылшын тілінде де етістіктердің семантикалық топтастырылуы ұқсас принциптерге негізделеді. Р. Куин, Дж. Лайонз, және Г. Лакофф зерттеулерінде етістіктердің семантикалық өрістері төмендегідей жүйеленген:</w:t>
      </w:r>
    </w:p>
    <w:p w14:paraId="3F922B28" w14:textId="5A25EA60"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en-US"/>
        </w:rPr>
      </w:pPr>
      <w:r w:rsidRPr="008C30D6">
        <w:rPr>
          <w:rStyle w:val="a6"/>
          <w:b w:val="0"/>
          <w:color w:val="000000" w:themeColor="text1"/>
          <w:sz w:val="28"/>
          <w:szCs w:val="28"/>
          <w:lang w:val="en-US"/>
        </w:rPr>
        <w:t>Action verbs (</w:t>
      </w:r>
      <w:r w:rsidRPr="008C30D6">
        <w:rPr>
          <w:rStyle w:val="a6"/>
          <w:b w:val="0"/>
          <w:color w:val="000000" w:themeColor="text1"/>
          <w:sz w:val="28"/>
          <w:szCs w:val="28"/>
        </w:rPr>
        <w:t>қимыл</w:t>
      </w:r>
      <w:r w:rsidRPr="008C30D6">
        <w:rPr>
          <w:rStyle w:val="a6"/>
          <w:b w:val="0"/>
          <w:color w:val="000000" w:themeColor="text1"/>
          <w:sz w:val="28"/>
          <w:szCs w:val="28"/>
          <w:lang w:val="en-US"/>
        </w:rPr>
        <w:t xml:space="preserve"> </w:t>
      </w:r>
      <w:r w:rsidRPr="008C30D6">
        <w:rPr>
          <w:rStyle w:val="a6"/>
          <w:b w:val="0"/>
          <w:color w:val="000000" w:themeColor="text1"/>
          <w:sz w:val="28"/>
          <w:szCs w:val="28"/>
        </w:rPr>
        <w:t>етістіктері</w:t>
      </w:r>
      <w:r w:rsidRPr="008C30D6">
        <w:rPr>
          <w:rStyle w:val="a6"/>
          <w:b w:val="0"/>
          <w:color w:val="000000" w:themeColor="text1"/>
          <w:sz w:val="28"/>
          <w:szCs w:val="28"/>
          <w:lang w:val="en-US"/>
        </w:rPr>
        <w:t>)</w:t>
      </w:r>
      <w:r w:rsidRPr="008C30D6">
        <w:rPr>
          <w:b/>
          <w:color w:val="000000" w:themeColor="text1"/>
          <w:sz w:val="28"/>
          <w:szCs w:val="28"/>
          <w:lang w:val="en-US"/>
        </w:rPr>
        <w:t xml:space="preserve"> </w:t>
      </w:r>
      <w:r w:rsidR="000F7EEB" w:rsidRPr="008C30D6">
        <w:rPr>
          <w:color w:val="000000" w:themeColor="text1"/>
          <w:sz w:val="28"/>
          <w:szCs w:val="28"/>
          <w:lang w:val="kk-KZ"/>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go, come, move, run, walk</w:t>
      </w:r>
    </w:p>
    <w:p w14:paraId="658E74D2" w14:textId="7A0B65B0"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en-US"/>
        </w:rPr>
      </w:pPr>
      <w:r w:rsidRPr="008C30D6">
        <w:rPr>
          <w:rStyle w:val="a6"/>
          <w:b w:val="0"/>
          <w:color w:val="000000" w:themeColor="text1"/>
          <w:sz w:val="28"/>
          <w:szCs w:val="28"/>
          <w:lang w:val="en-US"/>
        </w:rPr>
        <w:t>Perception verbs (</w:t>
      </w:r>
      <w:r w:rsidRPr="008C30D6">
        <w:rPr>
          <w:rStyle w:val="a6"/>
          <w:b w:val="0"/>
          <w:color w:val="000000" w:themeColor="text1"/>
          <w:sz w:val="28"/>
          <w:szCs w:val="28"/>
        </w:rPr>
        <w:t>қабылдау</w:t>
      </w:r>
      <w:r w:rsidRPr="008C30D6">
        <w:rPr>
          <w:rStyle w:val="a6"/>
          <w:b w:val="0"/>
          <w:color w:val="000000" w:themeColor="text1"/>
          <w:sz w:val="28"/>
          <w:szCs w:val="28"/>
          <w:lang w:val="en-US"/>
        </w:rPr>
        <w:t xml:space="preserve"> </w:t>
      </w:r>
      <w:r w:rsidRPr="008C30D6">
        <w:rPr>
          <w:rStyle w:val="a6"/>
          <w:b w:val="0"/>
          <w:color w:val="000000" w:themeColor="text1"/>
          <w:sz w:val="28"/>
          <w:szCs w:val="28"/>
        </w:rPr>
        <w:t>етістіктері</w:t>
      </w:r>
      <w:r w:rsidRPr="008C30D6">
        <w:rPr>
          <w:rStyle w:val="a6"/>
          <w:b w:val="0"/>
          <w:color w:val="000000" w:themeColor="text1"/>
          <w:sz w:val="28"/>
          <w:szCs w:val="28"/>
          <w:lang w:val="en-US"/>
        </w:rPr>
        <w:t>)</w:t>
      </w:r>
      <w:r w:rsidRPr="008C30D6">
        <w:rPr>
          <w:color w:val="000000" w:themeColor="text1"/>
          <w:sz w:val="28"/>
          <w:szCs w:val="28"/>
          <w:lang w:val="en-US"/>
        </w:rPr>
        <w:t xml:space="preserve"> </w:t>
      </w:r>
      <w:r w:rsidR="000F7EEB" w:rsidRPr="008C30D6">
        <w:rPr>
          <w:color w:val="000000" w:themeColor="text1"/>
          <w:sz w:val="28"/>
          <w:szCs w:val="28"/>
          <w:lang w:val="kk-KZ"/>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see, hear, feel, notice</w:t>
      </w:r>
    </w:p>
    <w:p w14:paraId="25248D95" w14:textId="3973D518"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en-US"/>
        </w:rPr>
      </w:pPr>
      <w:r w:rsidRPr="008C30D6">
        <w:rPr>
          <w:rStyle w:val="a6"/>
          <w:b w:val="0"/>
          <w:color w:val="000000" w:themeColor="text1"/>
          <w:sz w:val="28"/>
          <w:szCs w:val="28"/>
          <w:lang w:val="en-US"/>
        </w:rPr>
        <w:t>Cognition verbs (</w:t>
      </w:r>
      <w:r w:rsidRPr="008C30D6">
        <w:rPr>
          <w:rStyle w:val="a6"/>
          <w:b w:val="0"/>
          <w:color w:val="000000" w:themeColor="text1"/>
          <w:sz w:val="28"/>
          <w:szCs w:val="28"/>
        </w:rPr>
        <w:t>ойлау</w:t>
      </w:r>
      <w:r w:rsidRPr="008C30D6">
        <w:rPr>
          <w:rStyle w:val="a6"/>
          <w:b w:val="0"/>
          <w:color w:val="000000" w:themeColor="text1"/>
          <w:sz w:val="28"/>
          <w:szCs w:val="28"/>
          <w:lang w:val="en-US"/>
        </w:rPr>
        <w:t xml:space="preserve"> </w:t>
      </w:r>
      <w:r w:rsidRPr="008C30D6">
        <w:rPr>
          <w:rStyle w:val="a6"/>
          <w:b w:val="0"/>
          <w:color w:val="000000" w:themeColor="text1"/>
          <w:sz w:val="28"/>
          <w:szCs w:val="28"/>
        </w:rPr>
        <w:t>етістіктері</w:t>
      </w:r>
      <w:r w:rsidRPr="008C30D6">
        <w:rPr>
          <w:rStyle w:val="a6"/>
          <w:b w:val="0"/>
          <w:color w:val="000000" w:themeColor="text1"/>
          <w:sz w:val="28"/>
          <w:szCs w:val="28"/>
          <w:lang w:val="en-US"/>
        </w:rPr>
        <w:t>)</w:t>
      </w:r>
      <w:r w:rsidRPr="008C30D6">
        <w:rPr>
          <w:color w:val="000000" w:themeColor="text1"/>
          <w:sz w:val="28"/>
          <w:szCs w:val="28"/>
          <w:lang w:val="en-US"/>
        </w:rPr>
        <w:t xml:space="preserve"> </w:t>
      </w:r>
      <w:r w:rsidR="000F7EEB" w:rsidRPr="008C30D6">
        <w:rPr>
          <w:color w:val="000000" w:themeColor="text1"/>
          <w:sz w:val="28"/>
          <w:szCs w:val="28"/>
          <w:lang w:val="kk-KZ"/>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think, know, understand, remember</w:t>
      </w:r>
    </w:p>
    <w:p w14:paraId="0658592F" w14:textId="44BF402E"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en-US"/>
        </w:rPr>
      </w:pPr>
      <w:r w:rsidRPr="008C30D6">
        <w:rPr>
          <w:rStyle w:val="a6"/>
          <w:b w:val="0"/>
          <w:color w:val="000000" w:themeColor="text1"/>
          <w:sz w:val="28"/>
          <w:szCs w:val="28"/>
          <w:lang w:val="en-US"/>
        </w:rPr>
        <w:t>Communication verbs (</w:t>
      </w:r>
      <w:r w:rsidRPr="008C30D6">
        <w:rPr>
          <w:rStyle w:val="a6"/>
          <w:b w:val="0"/>
          <w:color w:val="000000" w:themeColor="text1"/>
          <w:sz w:val="28"/>
          <w:szCs w:val="28"/>
        </w:rPr>
        <w:t>сөйлеу</w:t>
      </w:r>
      <w:r w:rsidRPr="008C30D6">
        <w:rPr>
          <w:rStyle w:val="a6"/>
          <w:b w:val="0"/>
          <w:color w:val="000000" w:themeColor="text1"/>
          <w:sz w:val="28"/>
          <w:szCs w:val="28"/>
          <w:lang w:val="en-US"/>
        </w:rPr>
        <w:t xml:space="preserve"> </w:t>
      </w:r>
      <w:r w:rsidRPr="008C30D6">
        <w:rPr>
          <w:rStyle w:val="a6"/>
          <w:b w:val="0"/>
          <w:color w:val="000000" w:themeColor="text1"/>
          <w:sz w:val="28"/>
          <w:szCs w:val="28"/>
        </w:rPr>
        <w:t>етістіктері</w:t>
      </w:r>
      <w:r w:rsidRPr="008C30D6">
        <w:rPr>
          <w:rStyle w:val="a6"/>
          <w:b w:val="0"/>
          <w:color w:val="000000" w:themeColor="text1"/>
          <w:sz w:val="28"/>
          <w:szCs w:val="28"/>
          <w:lang w:val="en-US"/>
        </w:rPr>
        <w:t>)</w:t>
      </w:r>
      <w:r w:rsidRPr="008C30D6">
        <w:rPr>
          <w:color w:val="000000" w:themeColor="text1"/>
          <w:sz w:val="28"/>
          <w:szCs w:val="28"/>
          <w:lang w:val="en-US"/>
        </w:rPr>
        <w:t xml:space="preserve"> </w:t>
      </w:r>
      <w:r w:rsidR="000F7EEB" w:rsidRPr="008C30D6">
        <w:rPr>
          <w:color w:val="000000" w:themeColor="text1"/>
          <w:sz w:val="28"/>
          <w:szCs w:val="28"/>
          <w:lang w:val="kk-KZ"/>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say, tell, ask, answer</w:t>
      </w:r>
    </w:p>
    <w:p w14:paraId="06622191" w14:textId="0E98E4F3"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en-US"/>
        </w:rPr>
      </w:pPr>
      <w:r w:rsidRPr="008C30D6">
        <w:rPr>
          <w:rStyle w:val="a6"/>
          <w:b w:val="0"/>
          <w:color w:val="000000" w:themeColor="text1"/>
          <w:sz w:val="28"/>
          <w:szCs w:val="28"/>
          <w:lang w:val="en-US"/>
        </w:rPr>
        <w:t>Emotion verbs (</w:t>
      </w:r>
      <w:r w:rsidRPr="008C30D6">
        <w:rPr>
          <w:rStyle w:val="a6"/>
          <w:b w:val="0"/>
          <w:color w:val="000000" w:themeColor="text1"/>
          <w:sz w:val="28"/>
          <w:szCs w:val="28"/>
        </w:rPr>
        <w:t>сезім</w:t>
      </w:r>
      <w:r w:rsidRPr="008C30D6">
        <w:rPr>
          <w:rStyle w:val="a6"/>
          <w:b w:val="0"/>
          <w:color w:val="000000" w:themeColor="text1"/>
          <w:sz w:val="28"/>
          <w:szCs w:val="28"/>
          <w:lang w:val="en-US"/>
        </w:rPr>
        <w:t xml:space="preserve"> </w:t>
      </w:r>
      <w:r w:rsidRPr="008C30D6">
        <w:rPr>
          <w:rStyle w:val="a6"/>
          <w:b w:val="0"/>
          <w:color w:val="000000" w:themeColor="text1"/>
          <w:sz w:val="28"/>
          <w:szCs w:val="28"/>
        </w:rPr>
        <w:t>етістіктері</w:t>
      </w:r>
      <w:r w:rsidRPr="008C30D6">
        <w:rPr>
          <w:rStyle w:val="a6"/>
          <w:b w:val="0"/>
          <w:color w:val="000000" w:themeColor="text1"/>
          <w:sz w:val="28"/>
          <w:szCs w:val="28"/>
          <w:lang w:val="en-US"/>
        </w:rPr>
        <w:t>)</w:t>
      </w:r>
      <w:r w:rsidRPr="008C30D6">
        <w:rPr>
          <w:color w:val="000000" w:themeColor="text1"/>
          <w:sz w:val="28"/>
          <w:szCs w:val="28"/>
          <w:lang w:val="en-US"/>
        </w:rPr>
        <w:t xml:space="preserve"> </w:t>
      </w:r>
      <w:r w:rsidR="000F7EEB" w:rsidRPr="008C30D6">
        <w:rPr>
          <w:color w:val="000000" w:themeColor="text1"/>
          <w:sz w:val="28"/>
          <w:szCs w:val="28"/>
          <w:lang w:val="kk-KZ"/>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love, hate, fear, enjoy, hope</w:t>
      </w:r>
    </w:p>
    <w:p w14:paraId="7DAE61B5"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Қазақ және ағылшын тілдеріндегі бұл жіктеулер семантикалық универсалийлердің бар екенін көрсетеді. Яғни, адам әрекеті мен танымы барлық тілдерде белгілі бір ұқсас когнитивтік негізге сүйенеді. Дегенмен, мағыналық вариациялардың жиілігі мен контекстуалдық реңктері әр мәдениет пен тілге тән ерекшеліктерге ие.</w:t>
      </w:r>
    </w:p>
    <w:p w14:paraId="25E75923" w14:textId="7777777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Етістіктердің семантикалық топтастырылуы - тек классификациялық мақсат емес, сонымен қатар </w:t>
      </w:r>
      <w:r w:rsidRPr="008C30D6">
        <w:rPr>
          <w:rStyle w:val="a6"/>
          <w:b w:val="0"/>
          <w:color w:val="000000" w:themeColor="text1"/>
          <w:sz w:val="28"/>
          <w:szCs w:val="28"/>
          <w:lang w:val="kk-KZ"/>
        </w:rPr>
        <w:t>вариативтілікті анықтау құралы</w:t>
      </w:r>
      <w:r w:rsidRPr="008C30D6">
        <w:rPr>
          <w:b/>
          <w:color w:val="000000" w:themeColor="text1"/>
          <w:sz w:val="28"/>
          <w:szCs w:val="28"/>
          <w:lang w:val="kk-KZ"/>
        </w:rPr>
        <w:t>.</w:t>
      </w:r>
      <w:r w:rsidRPr="008C30D6">
        <w:rPr>
          <w:color w:val="000000" w:themeColor="text1"/>
          <w:sz w:val="28"/>
          <w:szCs w:val="28"/>
          <w:lang w:val="kk-KZ"/>
        </w:rPr>
        <w:t xml:space="preserve"> Белгілі бір топтағы етістіктердің ішкі мағыналық өзгерістерін бақылау арқылы олардың:</w:t>
      </w:r>
    </w:p>
    <w:p w14:paraId="37535B46" w14:textId="77777777" w:rsidR="00DB5EB1" w:rsidRPr="008C30D6" w:rsidRDefault="00DB5EB1" w:rsidP="0005300E">
      <w:pPr>
        <w:pStyle w:val="a4"/>
        <w:numPr>
          <w:ilvl w:val="0"/>
          <w:numId w:val="11"/>
        </w:numPr>
        <w:tabs>
          <w:tab w:val="left" w:pos="851"/>
          <w:tab w:val="left" w:pos="993"/>
        </w:tabs>
        <w:spacing w:before="0" w:beforeAutospacing="0" w:after="0" w:afterAutospacing="0"/>
        <w:ind w:left="0" w:firstLine="567"/>
        <w:jc w:val="both"/>
        <w:rPr>
          <w:i/>
          <w:color w:val="000000" w:themeColor="text1"/>
          <w:sz w:val="28"/>
          <w:szCs w:val="28"/>
          <w:lang w:val="kk-KZ"/>
        </w:rPr>
      </w:pPr>
      <w:r w:rsidRPr="008C30D6">
        <w:rPr>
          <w:i/>
          <w:color w:val="000000" w:themeColor="text1"/>
          <w:sz w:val="28"/>
          <w:szCs w:val="28"/>
          <w:lang w:val="kk-KZ"/>
        </w:rPr>
        <w:t>контекстуалды икемділігін,</w:t>
      </w:r>
    </w:p>
    <w:p w14:paraId="13E151D1" w14:textId="77777777" w:rsidR="00DB5EB1" w:rsidRPr="008C30D6" w:rsidRDefault="00DB5EB1" w:rsidP="0005300E">
      <w:pPr>
        <w:pStyle w:val="a4"/>
        <w:numPr>
          <w:ilvl w:val="0"/>
          <w:numId w:val="11"/>
        </w:numPr>
        <w:tabs>
          <w:tab w:val="left" w:pos="851"/>
          <w:tab w:val="left" w:pos="993"/>
        </w:tabs>
        <w:spacing w:before="0" w:beforeAutospacing="0" w:after="0" w:afterAutospacing="0"/>
        <w:ind w:left="0" w:firstLine="567"/>
        <w:jc w:val="both"/>
        <w:rPr>
          <w:i/>
          <w:color w:val="000000" w:themeColor="text1"/>
          <w:sz w:val="28"/>
          <w:szCs w:val="28"/>
          <w:lang w:val="kk-KZ"/>
        </w:rPr>
      </w:pPr>
      <w:r w:rsidRPr="008C30D6">
        <w:rPr>
          <w:i/>
          <w:color w:val="000000" w:themeColor="text1"/>
          <w:sz w:val="28"/>
          <w:szCs w:val="28"/>
          <w:lang w:val="kk-KZ"/>
        </w:rPr>
        <w:t>мағыналық ауысу механизмдерін,</w:t>
      </w:r>
    </w:p>
    <w:p w14:paraId="460C7A0B" w14:textId="77777777" w:rsidR="00DB5EB1" w:rsidRPr="008C30D6" w:rsidRDefault="00DB5EB1" w:rsidP="0005300E">
      <w:pPr>
        <w:pStyle w:val="a4"/>
        <w:numPr>
          <w:ilvl w:val="0"/>
          <w:numId w:val="11"/>
        </w:numPr>
        <w:tabs>
          <w:tab w:val="left" w:pos="851"/>
          <w:tab w:val="left" w:pos="993"/>
        </w:tabs>
        <w:spacing w:before="0" w:beforeAutospacing="0" w:after="0" w:afterAutospacing="0"/>
        <w:ind w:left="0" w:firstLine="567"/>
        <w:jc w:val="both"/>
        <w:rPr>
          <w:color w:val="000000" w:themeColor="text1"/>
          <w:sz w:val="28"/>
          <w:szCs w:val="28"/>
          <w:lang w:val="kk-KZ"/>
        </w:rPr>
      </w:pPr>
      <w:r w:rsidRPr="008C30D6">
        <w:rPr>
          <w:i/>
          <w:color w:val="000000" w:themeColor="text1"/>
          <w:sz w:val="28"/>
          <w:szCs w:val="28"/>
          <w:lang w:val="kk-KZ"/>
        </w:rPr>
        <w:t>тілдік бейімделу деңгейін</w:t>
      </w:r>
      <w:r w:rsidRPr="008C30D6">
        <w:rPr>
          <w:color w:val="000000" w:themeColor="text1"/>
          <w:sz w:val="28"/>
          <w:szCs w:val="28"/>
          <w:lang w:val="kk-KZ"/>
        </w:rPr>
        <w:t xml:space="preserve"> анықтауға болады.</w:t>
      </w:r>
    </w:p>
    <w:p w14:paraId="67B2DDE5" w14:textId="6DB28AB7" w:rsidR="00DB5EB1" w:rsidRPr="008C30D6" w:rsidRDefault="00DB5EB1" w:rsidP="00DB5EB1">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w:t>
      </w:r>
      <w:r w:rsidRPr="008C30D6">
        <w:rPr>
          <w:rStyle w:val="a5"/>
          <w:rFonts w:eastAsiaTheme="majorEastAsia"/>
          <w:color w:val="000000" w:themeColor="text1"/>
          <w:sz w:val="28"/>
          <w:szCs w:val="28"/>
          <w:lang w:val="kk-KZ"/>
        </w:rPr>
        <w:t>көру</w:t>
      </w:r>
      <w:r w:rsidRPr="008C30D6">
        <w:rPr>
          <w:color w:val="000000" w:themeColor="text1"/>
          <w:sz w:val="28"/>
          <w:szCs w:val="28"/>
          <w:lang w:val="kk-KZ"/>
        </w:rPr>
        <w:t xml:space="preserve"> және </w:t>
      </w:r>
      <w:r w:rsidRPr="008C30D6">
        <w:rPr>
          <w:rStyle w:val="a5"/>
          <w:rFonts w:eastAsiaTheme="majorEastAsia"/>
          <w:color w:val="000000" w:themeColor="text1"/>
          <w:sz w:val="28"/>
          <w:szCs w:val="28"/>
          <w:lang w:val="kk-KZ"/>
        </w:rPr>
        <w:t>see</w:t>
      </w:r>
      <w:r w:rsidRPr="008C30D6">
        <w:rPr>
          <w:color w:val="000000" w:themeColor="text1"/>
          <w:sz w:val="28"/>
          <w:szCs w:val="28"/>
          <w:lang w:val="kk-KZ"/>
        </w:rPr>
        <w:t xml:space="preserve"> етістіктері қабылдау тобына жатса да, олардың семантикалық өрісі мен вариативтілігі әр түрлі: </w:t>
      </w:r>
      <w:r w:rsidRPr="008C30D6">
        <w:rPr>
          <w:rStyle w:val="a5"/>
          <w:rFonts w:eastAsiaTheme="majorEastAsia"/>
          <w:color w:val="000000" w:themeColor="text1"/>
          <w:sz w:val="28"/>
          <w:szCs w:val="28"/>
          <w:lang w:val="kk-KZ"/>
        </w:rPr>
        <w:t>көру</w:t>
      </w:r>
      <w:r w:rsidRPr="008C30D6">
        <w:rPr>
          <w:color w:val="000000" w:themeColor="text1"/>
          <w:sz w:val="28"/>
          <w:szCs w:val="28"/>
          <w:lang w:val="kk-KZ"/>
        </w:rPr>
        <w:t xml:space="preserve"> </w:t>
      </w:r>
      <w:r w:rsidR="000F7EEB" w:rsidRPr="008C30D6">
        <w:rPr>
          <w:color w:val="000000" w:themeColor="text1"/>
          <w:sz w:val="28"/>
          <w:szCs w:val="28"/>
          <w:lang w:val="kk-KZ"/>
        </w:rPr>
        <w:t>–</w:t>
      </w:r>
      <w:r w:rsidRPr="008C30D6">
        <w:rPr>
          <w:color w:val="000000" w:themeColor="text1"/>
          <w:sz w:val="28"/>
          <w:szCs w:val="28"/>
          <w:lang w:val="kk-KZ"/>
        </w:rPr>
        <w:t xml:space="preserve"> түсіну, сезіну, байқау мағыналарына ие болса, </w:t>
      </w:r>
      <w:r w:rsidRPr="008C30D6">
        <w:rPr>
          <w:rStyle w:val="a5"/>
          <w:rFonts w:eastAsiaTheme="majorEastAsia"/>
          <w:color w:val="000000" w:themeColor="text1"/>
          <w:sz w:val="28"/>
          <w:szCs w:val="28"/>
          <w:lang w:val="kk-KZ"/>
        </w:rPr>
        <w:t>see</w:t>
      </w:r>
      <w:r w:rsidRPr="008C30D6">
        <w:rPr>
          <w:color w:val="000000" w:themeColor="text1"/>
          <w:sz w:val="28"/>
          <w:szCs w:val="28"/>
          <w:lang w:val="kk-KZ"/>
        </w:rPr>
        <w:t xml:space="preserve"> көбіне визуалды және абстракт мағыналармен шектеледі.</w:t>
      </w:r>
    </w:p>
    <w:p w14:paraId="53F79B97" w14:textId="77777777" w:rsidR="00DB5EB1" w:rsidRPr="008C30D6" w:rsidRDefault="00DB5EB1" w:rsidP="00403D7A">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Осылайша, етістіктердің семантикалық топтастырылуы олардың вариативтілік табиғатын түсінуге мүмкіндік беретін теориялық негіз ретінде қызмет етеді.</w:t>
      </w:r>
    </w:p>
    <w:p w14:paraId="79D0BA10" w14:textId="63EDFE68" w:rsidR="00403D7A" w:rsidRPr="008C30D6" w:rsidRDefault="00403D7A" w:rsidP="00F30601">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lastRenderedPageBreak/>
        <w:t>Ағылшын тіліндегі етістіктер сөйлем құрылымының негізгі бөлігі болып табылады, өйткені олар әрекетті, процесті және күйді білдіреді. Грамматикалық қызметінен бөлек, етістіктер сөйлеушінің оқиғаларды қалай қабылдайтынын көрсететін маңызды семантикалық ақпаратты қамтиды. Етістіктерді семантикалық тұрғыдан топтастыру олардың формасына емес, мағынасына негізделеді. Бұл тәсіл тіл білімінде, тіл үйретуде және аударматануда аса маңызды, себебі ол етістіктердің әртүрлі контексте қалай қолданылатынын түсінуге көмектеседі. Левин (1993), Вендлер (1967) және Quirk және т.б. (1985) сияқты ғалымдар етістіктердің мағыналық әртүрлілігін көрсет</w:t>
      </w:r>
      <w:r w:rsidR="00F30601" w:rsidRPr="008C30D6">
        <w:rPr>
          <w:rFonts w:ascii="Times New Roman" w:eastAsia="Times New Roman" w:hAnsi="Times New Roman" w:cs="Times New Roman"/>
          <w:sz w:val="28"/>
          <w:szCs w:val="28"/>
          <w:lang w:val="kk-KZ" w:eastAsia="ru-RU"/>
        </w:rPr>
        <w:t>етін маңызды жіктеулер ұсынған.</w:t>
      </w:r>
    </w:p>
    <w:p w14:paraId="577F0101"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i/>
          <w:iCs/>
          <w:sz w:val="28"/>
          <w:szCs w:val="28"/>
          <w:lang w:val="kk-KZ" w:eastAsia="ru-RU"/>
        </w:rPr>
      </w:pPr>
      <w:r w:rsidRPr="008C30D6">
        <w:rPr>
          <w:rFonts w:ascii="Times New Roman" w:eastAsia="Times New Roman" w:hAnsi="Times New Roman" w:cs="Times New Roman"/>
          <w:i/>
          <w:iCs/>
          <w:sz w:val="28"/>
          <w:szCs w:val="28"/>
          <w:lang w:val="kk-KZ" w:eastAsia="ru-RU"/>
        </w:rPr>
        <w:t>1. Әрекет етістіктері (динамикалық етістіктер)</w:t>
      </w:r>
    </w:p>
    <w:p w14:paraId="3E5673AE"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val="kk-KZ" w:eastAsia="ru-RU"/>
        </w:rPr>
        <w:t xml:space="preserve">Әрекет етістіктері (динамикалық етістіктер) субъектінің орындайтын физикалық немесе психологиялық әрекеттерін білдіреді. </w:t>
      </w:r>
      <w:r w:rsidRPr="008C30D6">
        <w:rPr>
          <w:rFonts w:ascii="Times New Roman" w:eastAsia="Times New Roman" w:hAnsi="Times New Roman" w:cs="Times New Roman"/>
          <w:sz w:val="28"/>
          <w:szCs w:val="28"/>
          <w:lang w:eastAsia="ru-RU"/>
        </w:rPr>
        <w:t>Бұл етістіктер уақыт ішінде жүзеге асатын процестерді көрсетеді.</w:t>
      </w:r>
    </w:p>
    <w:p w14:paraId="15A0BEC5"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i/>
          <w:sz w:val="28"/>
          <w:szCs w:val="28"/>
          <w:lang w:eastAsia="ru-RU"/>
        </w:rPr>
      </w:pPr>
      <w:r w:rsidRPr="008C30D6">
        <w:rPr>
          <w:rFonts w:ascii="Times New Roman" w:eastAsia="Times New Roman" w:hAnsi="Times New Roman" w:cs="Times New Roman"/>
          <w:bCs/>
          <w:i/>
          <w:sz w:val="28"/>
          <w:szCs w:val="28"/>
          <w:lang w:eastAsia="ru-RU"/>
        </w:rPr>
        <w:t>Мысалдар:</w:t>
      </w:r>
    </w:p>
    <w:p w14:paraId="52C335E6" w14:textId="77777777" w:rsidR="00403D7A" w:rsidRPr="008C30D6" w:rsidRDefault="00403D7A" w:rsidP="0005300E">
      <w:pPr>
        <w:numPr>
          <w:ilvl w:val="0"/>
          <w:numId w:val="24"/>
        </w:numPr>
        <w:tabs>
          <w:tab w:val="left" w:pos="851"/>
        </w:tabs>
        <w:spacing w:after="0" w:line="240" w:lineRule="auto"/>
        <w:ind w:left="0" w:firstLine="567"/>
        <w:jc w:val="both"/>
        <w:rPr>
          <w:rFonts w:ascii="Times New Roman" w:eastAsia="Times New Roman" w:hAnsi="Times New Roman" w:cs="Times New Roman"/>
          <w:i/>
          <w:sz w:val="28"/>
          <w:szCs w:val="28"/>
          <w:lang w:eastAsia="ru-RU"/>
        </w:rPr>
      </w:pPr>
      <w:r w:rsidRPr="008C30D6">
        <w:rPr>
          <w:rFonts w:ascii="Times New Roman" w:eastAsia="Times New Roman" w:hAnsi="Times New Roman" w:cs="Times New Roman"/>
          <w:i/>
          <w:iCs/>
          <w:sz w:val="28"/>
          <w:szCs w:val="28"/>
          <w:lang w:eastAsia="ru-RU"/>
        </w:rPr>
        <w:t>run (жүгіру), write (жазу), build (құру), speak (сөйлеу), think (ойлау)</w:t>
      </w:r>
    </w:p>
    <w:p w14:paraId="25F7AA73" w14:textId="7759F525" w:rsidR="00403D7A" w:rsidRPr="008C30D6" w:rsidRDefault="001E14CA" w:rsidP="0005300E">
      <w:pPr>
        <w:numPr>
          <w:ilvl w:val="0"/>
          <w:numId w:val="24"/>
        </w:numPr>
        <w:tabs>
          <w:tab w:val="left" w:pos="851"/>
        </w:tabs>
        <w:spacing w:after="0" w:line="240" w:lineRule="auto"/>
        <w:ind w:left="0" w:firstLine="567"/>
        <w:jc w:val="both"/>
        <w:rPr>
          <w:rFonts w:ascii="Times New Roman" w:eastAsia="Times New Roman" w:hAnsi="Times New Roman" w:cs="Times New Roman"/>
          <w:i/>
          <w:sz w:val="28"/>
          <w:szCs w:val="28"/>
          <w:lang w:val="en-US" w:eastAsia="ru-RU"/>
        </w:rPr>
      </w:pPr>
      <w:r w:rsidRPr="008C30D6">
        <w:rPr>
          <w:rFonts w:ascii="Times New Roman" w:eastAsia="Times New Roman" w:hAnsi="Times New Roman" w:cs="Times New Roman"/>
          <w:i/>
          <w:sz w:val="28"/>
          <w:szCs w:val="28"/>
          <w:lang w:val="en-US" w:eastAsia="ru-RU"/>
        </w:rPr>
        <w:t>«</w:t>
      </w:r>
      <w:r w:rsidR="00403D7A" w:rsidRPr="008C30D6">
        <w:rPr>
          <w:rFonts w:ascii="Times New Roman" w:eastAsia="Times New Roman" w:hAnsi="Times New Roman" w:cs="Times New Roman"/>
          <w:i/>
          <w:sz w:val="28"/>
          <w:szCs w:val="28"/>
          <w:lang w:val="en-US" w:eastAsia="ru-RU"/>
        </w:rPr>
        <w:t xml:space="preserve">She </w:t>
      </w:r>
      <w:r w:rsidR="00403D7A" w:rsidRPr="008C30D6">
        <w:rPr>
          <w:rFonts w:ascii="Times New Roman" w:eastAsia="Times New Roman" w:hAnsi="Times New Roman" w:cs="Times New Roman"/>
          <w:bCs/>
          <w:i/>
          <w:sz w:val="28"/>
          <w:szCs w:val="28"/>
          <w:lang w:val="en-US" w:eastAsia="ru-RU"/>
        </w:rPr>
        <w:t>writes</w:t>
      </w:r>
      <w:r w:rsidR="00403D7A" w:rsidRPr="008C30D6">
        <w:rPr>
          <w:rFonts w:ascii="Times New Roman" w:eastAsia="Times New Roman" w:hAnsi="Times New Roman" w:cs="Times New Roman"/>
          <w:i/>
          <w:sz w:val="28"/>
          <w:szCs w:val="28"/>
          <w:lang w:val="en-US" w:eastAsia="ru-RU"/>
        </w:rPr>
        <w:t xml:space="preserve"> a letter every day.</w:t>
      </w:r>
      <w:r w:rsidRPr="008C30D6">
        <w:rPr>
          <w:rFonts w:ascii="Times New Roman" w:eastAsia="Times New Roman" w:hAnsi="Times New Roman" w:cs="Times New Roman"/>
          <w:i/>
          <w:sz w:val="28"/>
          <w:szCs w:val="28"/>
          <w:lang w:val="en-US" w:eastAsia="ru-RU"/>
        </w:rPr>
        <w:t>»</w:t>
      </w:r>
      <w:r w:rsidR="00403D7A" w:rsidRPr="008C30D6">
        <w:rPr>
          <w:rFonts w:ascii="Times New Roman" w:eastAsia="Times New Roman" w:hAnsi="Times New Roman" w:cs="Times New Roman"/>
          <w:i/>
          <w:sz w:val="28"/>
          <w:szCs w:val="28"/>
          <w:lang w:val="en-US" w:eastAsia="ru-RU"/>
        </w:rPr>
        <w:t xml:space="preserve"> – </w:t>
      </w:r>
      <w:r w:rsidR="00403D7A" w:rsidRPr="008C30D6">
        <w:rPr>
          <w:rFonts w:ascii="Times New Roman" w:eastAsia="Times New Roman" w:hAnsi="Times New Roman" w:cs="Times New Roman"/>
          <w:i/>
          <w:sz w:val="28"/>
          <w:szCs w:val="28"/>
          <w:lang w:eastAsia="ru-RU"/>
        </w:rPr>
        <w:t>Ол</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күн</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сайын</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хат</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жазады</w:t>
      </w:r>
      <w:r w:rsidR="00403D7A" w:rsidRPr="008C30D6">
        <w:rPr>
          <w:rFonts w:ascii="Times New Roman" w:eastAsia="Times New Roman" w:hAnsi="Times New Roman" w:cs="Times New Roman"/>
          <w:i/>
          <w:sz w:val="28"/>
          <w:szCs w:val="28"/>
          <w:lang w:val="en-US" w:eastAsia="ru-RU"/>
        </w:rPr>
        <w:t>.</w:t>
      </w:r>
    </w:p>
    <w:p w14:paraId="2952B4DA" w14:textId="1977052D" w:rsidR="00403D7A" w:rsidRPr="008C30D6" w:rsidRDefault="001E14CA" w:rsidP="0005300E">
      <w:pPr>
        <w:numPr>
          <w:ilvl w:val="0"/>
          <w:numId w:val="24"/>
        </w:numPr>
        <w:tabs>
          <w:tab w:val="left" w:pos="851"/>
        </w:tabs>
        <w:spacing w:after="0" w:line="240" w:lineRule="auto"/>
        <w:ind w:left="0" w:firstLine="567"/>
        <w:jc w:val="both"/>
        <w:rPr>
          <w:rFonts w:ascii="Times New Roman" w:eastAsia="Times New Roman" w:hAnsi="Times New Roman" w:cs="Times New Roman"/>
          <w:i/>
          <w:sz w:val="28"/>
          <w:szCs w:val="28"/>
          <w:lang w:val="en-US" w:eastAsia="ru-RU"/>
        </w:rPr>
      </w:pPr>
      <w:r w:rsidRPr="008C30D6">
        <w:rPr>
          <w:rFonts w:ascii="Times New Roman" w:eastAsia="Times New Roman" w:hAnsi="Times New Roman" w:cs="Times New Roman"/>
          <w:i/>
          <w:sz w:val="28"/>
          <w:szCs w:val="28"/>
          <w:lang w:val="en-US" w:eastAsia="ru-RU"/>
        </w:rPr>
        <w:t>«</w:t>
      </w:r>
      <w:r w:rsidR="00403D7A" w:rsidRPr="008C30D6">
        <w:rPr>
          <w:rFonts w:ascii="Times New Roman" w:eastAsia="Times New Roman" w:hAnsi="Times New Roman" w:cs="Times New Roman"/>
          <w:i/>
          <w:sz w:val="28"/>
          <w:szCs w:val="28"/>
          <w:lang w:val="en-US" w:eastAsia="ru-RU"/>
        </w:rPr>
        <w:t xml:space="preserve">They </w:t>
      </w:r>
      <w:r w:rsidR="00403D7A" w:rsidRPr="008C30D6">
        <w:rPr>
          <w:rFonts w:ascii="Times New Roman" w:eastAsia="Times New Roman" w:hAnsi="Times New Roman" w:cs="Times New Roman"/>
          <w:bCs/>
          <w:i/>
          <w:sz w:val="28"/>
          <w:szCs w:val="28"/>
          <w:lang w:val="en-US" w:eastAsia="ru-RU"/>
        </w:rPr>
        <w:t>built</w:t>
      </w:r>
      <w:r w:rsidR="00403D7A" w:rsidRPr="008C30D6">
        <w:rPr>
          <w:rFonts w:ascii="Times New Roman" w:eastAsia="Times New Roman" w:hAnsi="Times New Roman" w:cs="Times New Roman"/>
          <w:i/>
          <w:sz w:val="28"/>
          <w:szCs w:val="28"/>
          <w:lang w:val="en-US" w:eastAsia="ru-RU"/>
        </w:rPr>
        <w:t xml:space="preserve"> a new bridge last year.</w:t>
      </w:r>
      <w:r w:rsidRPr="008C30D6">
        <w:rPr>
          <w:rFonts w:ascii="Times New Roman" w:eastAsia="Times New Roman" w:hAnsi="Times New Roman" w:cs="Times New Roman"/>
          <w:i/>
          <w:sz w:val="28"/>
          <w:szCs w:val="28"/>
          <w:lang w:val="en-US" w:eastAsia="ru-RU"/>
        </w:rPr>
        <w:t>»</w:t>
      </w:r>
      <w:r w:rsidR="00403D7A" w:rsidRPr="008C30D6">
        <w:rPr>
          <w:rFonts w:ascii="Times New Roman" w:eastAsia="Times New Roman" w:hAnsi="Times New Roman" w:cs="Times New Roman"/>
          <w:i/>
          <w:sz w:val="28"/>
          <w:szCs w:val="28"/>
          <w:lang w:val="en-US" w:eastAsia="ru-RU"/>
        </w:rPr>
        <w:t xml:space="preserve"> – </w:t>
      </w:r>
      <w:r w:rsidR="00403D7A" w:rsidRPr="008C30D6">
        <w:rPr>
          <w:rFonts w:ascii="Times New Roman" w:eastAsia="Times New Roman" w:hAnsi="Times New Roman" w:cs="Times New Roman"/>
          <w:i/>
          <w:sz w:val="28"/>
          <w:szCs w:val="28"/>
          <w:lang w:eastAsia="ru-RU"/>
        </w:rPr>
        <w:t>Олар</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өткен</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жылы</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жаңа</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көпір</w:t>
      </w:r>
      <w:r w:rsidR="00403D7A" w:rsidRPr="008C30D6">
        <w:rPr>
          <w:rFonts w:ascii="Times New Roman" w:eastAsia="Times New Roman" w:hAnsi="Times New Roman" w:cs="Times New Roman"/>
          <w:i/>
          <w:sz w:val="28"/>
          <w:szCs w:val="28"/>
          <w:lang w:val="en-US" w:eastAsia="ru-RU"/>
        </w:rPr>
        <w:t xml:space="preserve"> </w:t>
      </w:r>
      <w:r w:rsidR="00403D7A" w:rsidRPr="008C30D6">
        <w:rPr>
          <w:rFonts w:ascii="Times New Roman" w:eastAsia="Times New Roman" w:hAnsi="Times New Roman" w:cs="Times New Roman"/>
          <w:i/>
          <w:sz w:val="28"/>
          <w:szCs w:val="28"/>
          <w:lang w:eastAsia="ru-RU"/>
        </w:rPr>
        <w:t>салды</w:t>
      </w:r>
      <w:r w:rsidR="00403D7A" w:rsidRPr="008C30D6">
        <w:rPr>
          <w:rFonts w:ascii="Times New Roman" w:eastAsia="Times New Roman" w:hAnsi="Times New Roman" w:cs="Times New Roman"/>
          <w:i/>
          <w:sz w:val="28"/>
          <w:szCs w:val="28"/>
          <w:lang w:val="en-US" w:eastAsia="ru-RU"/>
        </w:rPr>
        <w:t>.</w:t>
      </w:r>
    </w:p>
    <w:p w14:paraId="64F0D613"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Динамикалық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көбінесе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bCs/>
          <w:sz w:val="28"/>
          <w:szCs w:val="28"/>
          <w:lang w:eastAsia="ru-RU"/>
        </w:rPr>
        <w:t>үздіксіз</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шақта</w:t>
      </w:r>
      <w:r w:rsidRPr="008C30D6">
        <w:rPr>
          <w:rFonts w:ascii="Times New Roman" w:eastAsia="Times New Roman" w:hAnsi="Times New Roman" w:cs="Times New Roman"/>
          <w:bCs/>
          <w:sz w:val="28"/>
          <w:szCs w:val="28"/>
          <w:lang w:val="en-US" w:eastAsia="ru-RU"/>
        </w:rPr>
        <w:t xml:space="preserve"> (continuous)</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қолданылады</w:t>
      </w:r>
      <w:r w:rsidRPr="008C30D6">
        <w:rPr>
          <w:rFonts w:ascii="Times New Roman" w:eastAsia="Times New Roman" w:hAnsi="Times New Roman" w:cs="Times New Roman"/>
          <w:sz w:val="28"/>
          <w:szCs w:val="28"/>
          <w:lang w:val="en-US" w:eastAsia="ru-RU"/>
        </w:rPr>
        <w:t>:</w:t>
      </w:r>
    </w:p>
    <w:p w14:paraId="065190AA" w14:textId="6FF4DE7B" w:rsidR="00403D7A" w:rsidRPr="008C30D6" w:rsidRDefault="001E14CA" w:rsidP="0005300E">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He is </w:t>
      </w:r>
      <w:r w:rsidR="00403D7A" w:rsidRPr="008C30D6">
        <w:rPr>
          <w:rFonts w:ascii="Times New Roman" w:eastAsia="Times New Roman" w:hAnsi="Times New Roman" w:cs="Times New Roman"/>
          <w:bCs/>
          <w:sz w:val="28"/>
          <w:szCs w:val="28"/>
          <w:lang w:val="en-US" w:eastAsia="ru-RU"/>
        </w:rPr>
        <w:t>running</w:t>
      </w:r>
      <w:r w:rsidR="00403D7A" w:rsidRPr="008C30D6">
        <w:rPr>
          <w:rFonts w:ascii="Times New Roman" w:eastAsia="Times New Roman" w:hAnsi="Times New Roman" w:cs="Times New Roman"/>
          <w:sz w:val="28"/>
          <w:szCs w:val="28"/>
          <w:lang w:val="en-US" w:eastAsia="ru-RU"/>
        </w:rPr>
        <w:t xml:space="preserve"> in the park.</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саябақта</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жүгіріп</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жүр</w:t>
      </w:r>
      <w:r w:rsidR="00403D7A" w:rsidRPr="008C30D6">
        <w:rPr>
          <w:rFonts w:ascii="Times New Roman" w:eastAsia="Times New Roman" w:hAnsi="Times New Roman" w:cs="Times New Roman"/>
          <w:sz w:val="28"/>
          <w:szCs w:val="28"/>
          <w:lang w:val="en-US" w:eastAsia="ru-RU"/>
        </w:rPr>
        <w:t>.</w:t>
      </w:r>
    </w:p>
    <w:p w14:paraId="40F08D7A" w14:textId="117D6986"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 xml:space="preserve">Quirk </w:t>
      </w:r>
      <w:r w:rsidRPr="008C30D6">
        <w:rPr>
          <w:rFonts w:ascii="Times New Roman" w:eastAsia="Times New Roman" w:hAnsi="Times New Roman" w:cs="Times New Roman"/>
          <w:bCs/>
          <w:sz w:val="28"/>
          <w:szCs w:val="28"/>
          <w:lang w:eastAsia="ru-RU"/>
        </w:rPr>
        <w:t>және</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т</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bCs/>
          <w:sz w:val="28"/>
          <w:szCs w:val="28"/>
          <w:lang w:eastAsia="ru-RU"/>
        </w:rPr>
        <w:t>б</w:t>
      </w:r>
      <w:r w:rsidRPr="008C30D6">
        <w:rPr>
          <w:rFonts w:ascii="Times New Roman" w:eastAsia="Times New Roman" w:hAnsi="Times New Roman" w:cs="Times New Roman"/>
          <w:bCs/>
          <w:sz w:val="28"/>
          <w:szCs w:val="28"/>
          <w:lang w:val="en-US" w:eastAsia="ru-RU"/>
        </w:rPr>
        <w:t>. (1985)</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пікірінше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динамикалық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әрекеттілік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пен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өзгерісті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және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статикалық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етістіктерге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қарама</w:t>
      </w:r>
      <w:r w:rsidRPr="008C30D6">
        <w:rPr>
          <w:rFonts w:ascii="Times New Roman" w:eastAsia="Times New Roman" w:hAnsi="Times New Roman" w:cs="Times New Roman"/>
          <w:sz w:val="28"/>
          <w:szCs w:val="28"/>
          <w:lang w:val="en-US" w:eastAsia="ru-RU"/>
        </w:rPr>
        <w:t>-</w:t>
      </w:r>
      <w:r w:rsidRPr="008C30D6">
        <w:rPr>
          <w:rFonts w:ascii="Times New Roman" w:eastAsia="Times New Roman" w:hAnsi="Times New Roman" w:cs="Times New Roman"/>
          <w:sz w:val="28"/>
          <w:szCs w:val="28"/>
          <w:lang w:eastAsia="ru-RU"/>
        </w:rPr>
        <w:t>қарсы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келеді</w:t>
      </w:r>
    </w:p>
    <w:p w14:paraId="677055B1"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2. </w:t>
      </w:r>
      <w:r w:rsidRPr="008C30D6">
        <w:rPr>
          <w:rFonts w:ascii="Times New Roman" w:eastAsia="Times New Roman" w:hAnsi="Times New Roman" w:cs="Times New Roman"/>
          <w:bCs/>
          <w:sz w:val="28"/>
          <w:szCs w:val="28"/>
          <w:lang w:eastAsia="ru-RU"/>
        </w:rPr>
        <w:t>Күй</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статикалық</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w:t>
      </w:r>
      <w:r w:rsidRPr="008C30D6">
        <w:rPr>
          <w:rFonts w:ascii="Times New Roman" w:eastAsia="Times New Roman" w:hAnsi="Times New Roman" w:cs="Times New Roman"/>
          <w:bCs/>
          <w:sz w:val="28"/>
          <w:szCs w:val="28"/>
          <w:lang w:val="en-US" w:eastAsia="ru-RU"/>
        </w:rPr>
        <w:t>)</w:t>
      </w:r>
    </w:p>
    <w:p w14:paraId="5B944602"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Күй</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тұрақты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күйді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жағдайды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немесе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қасиетті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Олар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әдетте</w:t>
      </w:r>
      <w:r w:rsidRPr="008C30D6">
        <w:rPr>
          <w:rFonts w:ascii="Times New Roman" w:eastAsia="Times New Roman" w:hAnsi="Times New Roman" w:cs="Times New Roman"/>
          <w:sz w:val="28"/>
          <w:szCs w:val="28"/>
          <w:lang w:val="en-US" w:eastAsia="ru-RU"/>
        </w:rPr>
        <w:t xml:space="preserve"> continuous </w:t>
      </w:r>
      <w:r w:rsidRPr="008C30D6">
        <w:rPr>
          <w:rFonts w:ascii="Times New Roman" w:eastAsia="Times New Roman" w:hAnsi="Times New Roman" w:cs="Times New Roman"/>
          <w:sz w:val="28"/>
          <w:szCs w:val="28"/>
          <w:lang w:eastAsia="ru-RU"/>
        </w:rPr>
        <w:t>шақта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қолданылмайды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өйткені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олар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барысын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емес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тұрақты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жағдайды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көрсетеді</w:t>
      </w:r>
      <w:r w:rsidRPr="008C30D6">
        <w:rPr>
          <w:rFonts w:ascii="Times New Roman" w:eastAsia="Times New Roman" w:hAnsi="Times New Roman" w:cs="Times New Roman"/>
          <w:sz w:val="28"/>
          <w:szCs w:val="28"/>
          <w:lang w:val="en-US" w:eastAsia="ru-RU"/>
        </w:rPr>
        <w:t>.</w:t>
      </w:r>
    </w:p>
    <w:p w14:paraId="624EAB58"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7F102907" w14:textId="77777777" w:rsidR="00403D7A" w:rsidRPr="008C30D6" w:rsidRDefault="00403D7A" w:rsidP="0005300E">
      <w:pPr>
        <w:numPr>
          <w:ilvl w:val="0"/>
          <w:numId w:val="2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i/>
          <w:iCs/>
          <w:sz w:val="28"/>
          <w:szCs w:val="28"/>
          <w:lang w:eastAsia="ru-RU"/>
        </w:rPr>
        <w:t>know (білу), believe (сену), love (жақсы көру), belong (тиесілі болу), seem (көріну)</w:t>
      </w:r>
    </w:p>
    <w:p w14:paraId="2A02FE7C" w14:textId="0F62648C" w:rsidR="00403D7A" w:rsidRPr="008C30D6" w:rsidRDefault="001E14CA" w:rsidP="0005300E">
      <w:pPr>
        <w:numPr>
          <w:ilvl w:val="0"/>
          <w:numId w:val="26"/>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She </w:t>
      </w:r>
      <w:r w:rsidR="00403D7A" w:rsidRPr="008C30D6">
        <w:rPr>
          <w:rFonts w:ascii="Times New Roman" w:eastAsia="Times New Roman" w:hAnsi="Times New Roman" w:cs="Times New Roman"/>
          <w:bCs/>
          <w:sz w:val="28"/>
          <w:szCs w:val="28"/>
          <w:lang w:val="en-US" w:eastAsia="ru-RU"/>
        </w:rPr>
        <w:t>knows</w:t>
      </w:r>
      <w:r w:rsidR="00403D7A" w:rsidRPr="008C30D6">
        <w:rPr>
          <w:rFonts w:ascii="Times New Roman" w:eastAsia="Times New Roman" w:hAnsi="Times New Roman" w:cs="Times New Roman"/>
          <w:sz w:val="28"/>
          <w:szCs w:val="28"/>
          <w:lang w:val="en-US" w:eastAsia="ru-RU"/>
        </w:rPr>
        <w:t xml:space="preserve"> the answer</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жауапты</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біледі</w:t>
      </w:r>
      <w:r w:rsidR="00403D7A" w:rsidRPr="008C30D6">
        <w:rPr>
          <w:rFonts w:ascii="Times New Roman" w:eastAsia="Times New Roman" w:hAnsi="Times New Roman" w:cs="Times New Roman"/>
          <w:sz w:val="28"/>
          <w:szCs w:val="28"/>
          <w:lang w:val="en-US" w:eastAsia="ru-RU"/>
        </w:rPr>
        <w:t>.</w:t>
      </w:r>
    </w:p>
    <w:p w14:paraId="4FE9A826" w14:textId="549F3C55" w:rsidR="00403D7A" w:rsidRPr="008C30D6" w:rsidRDefault="001E14CA" w:rsidP="0005300E">
      <w:pPr>
        <w:numPr>
          <w:ilvl w:val="0"/>
          <w:numId w:val="26"/>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This book </w:t>
      </w:r>
      <w:r w:rsidR="00403D7A" w:rsidRPr="008C30D6">
        <w:rPr>
          <w:rFonts w:ascii="Times New Roman" w:eastAsia="Times New Roman" w:hAnsi="Times New Roman" w:cs="Times New Roman"/>
          <w:bCs/>
          <w:sz w:val="28"/>
          <w:szCs w:val="28"/>
          <w:lang w:val="en-US" w:eastAsia="ru-RU"/>
        </w:rPr>
        <w:t>belongs</w:t>
      </w:r>
      <w:r w:rsidR="00403D7A" w:rsidRPr="008C30D6">
        <w:rPr>
          <w:rFonts w:ascii="Times New Roman" w:eastAsia="Times New Roman" w:hAnsi="Times New Roman" w:cs="Times New Roman"/>
          <w:sz w:val="28"/>
          <w:szCs w:val="28"/>
          <w:lang w:val="en-US" w:eastAsia="ru-RU"/>
        </w:rPr>
        <w:t xml:space="preserve"> to me</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Бұл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кітап</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маған</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тиесілі</w:t>
      </w:r>
      <w:r w:rsidR="00403D7A" w:rsidRPr="008C30D6">
        <w:rPr>
          <w:rFonts w:ascii="Times New Roman" w:eastAsia="Times New Roman" w:hAnsi="Times New Roman" w:cs="Times New Roman"/>
          <w:sz w:val="28"/>
          <w:szCs w:val="28"/>
          <w:lang w:val="en-US" w:eastAsia="ru-RU"/>
        </w:rPr>
        <w:t>.</w:t>
      </w:r>
    </w:p>
    <w:p w14:paraId="51E4901F"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Кейбір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жағдайда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мағынасы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өзгеріп</w:t>
      </w:r>
      <w:r w:rsidRPr="008C30D6">
        <w:rPr>
          <w:rFonts w:ascii="Times New Roman" w:eastAsia="Times New Roman" w:hAnsi="Times New Roman" w:cs="Times New Roman"/>
          <w:sz w:val="28"/>
          <w:szCs w:val="28"/>
          <w:lang w:val="en-US" w:eastAsia="ru-RU"/>
        </w:rPr>
        <w:t xml:space="preserve">, continuous </w:t>
      </w:r>
      <w:r w:rsidRPr="008C30D6">
        <w:rPr>
          <w:rFonts w:ascii="Times New Roman" w:eastAsia="Times New Roman" w:hAnsi="Times New Roman" w:cs="Times New Roman"/>
          <w:sz w:val="28"/>
          <w:szCs w:val="28"/>
          <w:lang w:eastAsia="ru-RU"/>
        </w:rPr>
        <w:t>шақта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қолданылуы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мүмкін</w:t>
      </w:r>
      <w:r w:rsidRPr="008C30D6">
        <w:rPr>
          <w:rFonts w:ascii="Times New Roman" w:eastAsia="Times New Roman" w:hAnsi="Times New Roman" w:cs="Times New Roman"/>
          <w:sz w:val="28"/>
          <w:szCs w:val="28"/>
          <w:lang w:val="en-US" w:eastAsia="ru-RU"/>
        </w:rPr>
        <w:t>:</w:t>
      </w:r>
    </w:p>
    <w:p w14:paraId="4879D8B1" w14:textId="7BDA63B0" w:rsidR="00403D7A" w:rsidRPr="008C30D6" w:rsidRDefault="001E14CA" w:rsidP="0005300E">
      <w:pPr>
        <w:numPr>
          <w:ilvl w:val="0"/>
          <w:numId w:val="27"/>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I am </w:t>
      </w:r>
      <w:r w:rsidR="00403D7A" w:rsidRPr="008C30D6">
        <w:rPr>
          <w:rFonts w:ascii="Times New Roman" w:eastAsia="Times New Roman" w:hAnsi="Times New Roman" w:cs="Times New Roman"/>
          <w:bCs/>
          <w:sz w:val="28"/>
          <w:szCs w:val="28"/>
          <w:lang w:val="en-US" w:eastAsia="ru-RU"/>
        </w:rPr>
        <w:t>thinking</w:t>
      </w:r>
      <w:r w:rsidR="00403D7A" w:rsidRPr="008C30D6">
        <w:rPr>
          <w:rFonts w:ascii="Times New Roman" w:eastAsia="Times New Roman" w:hAnsi="Times New Roman" w:cs="Times New Roman"/>
          <w:sz w:val="28"/>
          <w:szCs w:val="28"/>
          <w:lang w:val="en-US" w:eastAsia="ru-RU"/>
        </w:rPr>
        <w:t xml:space="preserve"> about the problem</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Мен</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мәселе</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туралы</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ойланып</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жатырмын</w:t>
      </w:r>
      <w:r w:rsidR="00403D7A" w:rsidRPr="008C30D6">
        <w:rPr>
          <w:rFonts w:ascii="Times New Roman" w:eastAsia="Times New Roman" w:hAnsi="Times New Roman" w:cs="Times New Roman"/>
          <w:sz w:val="28"/>
          <w:szCs w:val="28"/>
          <w:lang w:val="en-US" w:eastAsia="ru-RU"/>
        </w:rPr>
        <w:t>.</w:t>
      </w:r>
    </w:p>
    <w:p w14:paraId="54F94C4B" w14:textId="4C94AEE2"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Leech (2004)</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айтуынша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динамикалық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және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статикалық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етістіктердің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айырмашылығы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әрдайым</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нақты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бола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бермейді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контекст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маңызды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рөл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атқарады</w:t>
      </w:r>
      <w:r w:rsidR="00F30601" w:rsidRPr="008C30D6">
        <w:rPr>
          <w:rFonts w:ascii="Times New Roman" w:eastAsia="Times New Roman" w:hAnsi="Times New Roman" w:cs="Times New Roman"/>
          <w:sz w:val="28"/>
          <w:szCs w:val="28"/>
          <w:lang w:val="en-US" w:eastAsia="ru-RU"/>
        </w:rPr>
        <w:t>.</w:t>
      </w:r>
    </w:p>
    <w:p w14:paraId="7AF0B10F"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3. </w:t>
      </w:r>
      <w:r w:rsidRPr="008C30D6">
        <w:rPr>
          <w:rFonts w:ascii="Times New Roman" w:eastAsia="Times New Roman" w:hAnsi="Times New Roman" w:cs="Times New Roman"/>
          <w:bCs/>
          <w:sz w:val="28"/>
          <w:szCs w:val="28"/>
          <w:lang w:eastAsia="ru-RU"/>
        </w:rPr>
        <w:t>Ойлау</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және</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қабылдау</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p>
    <w:p w14:paraId="7EC58827"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Ойлау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когнитивтік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процестерді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қабылдау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сезім</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мүшелері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арқылы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қабылдауды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көрсетеді</w:t>
      </w:r>
      <w:r w:rsidRPr="008C30D6">
        <w:rPr>
          <w:rFonts w:ascii="Times New Roman" w:eastAsia="Times New Roman" w:hAnsi="Times New Roman" w:cs="Times New Roman"/>
          <w:sz w:val="28"/>
          <w:szCs w:val="28"/>
          <w:lang w:val="en-US" w:eastAsia="ru-RU"/>
        </w:rPr>
        <w:t>.</w:t>
      </w:r>
    </w:p>
    <w:p w14:paraId="7B053C2C"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12E25581" w14:textId="77777777" w:rsidR="00403D7A" w:rsidRPr="008C30D6" w:rsidRDefault="00403D7A" w:rsidP="0005300E">
      <w:pPr>
        <w:numPr>
          <w:ilvl w:val="0"/>
          <w:numId w:val="2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 xml:space="preserve">Ойлау: </w:t>
      </w:r>
      <w:r w:rsidRPr="008C30D6">
        <w:rPr>
          <w:rFonts w:ascii="Times New Roman" w:eastAsia="Times New Roman" w:hAnsi="Times New Roman" w:cs="Times New Roman"/>
          <w:i/>
          <w:iCs/>
          <w:sz w:val="28"/>
          <w:szCs w:val="28"/>
          <w:lang w:eastAsia="ru-RU"/>
        </w:rPr>
        <w:t>think, understand, remember, decide</w:t>
      </w:r>
    </w:p>
    <w:p w14:paraId="0FF6F089" w14:textId="77777777" w:rsidR="00403D7A" w:rsidRPr="008C30D6" w:rsidRDefault="00403D7A" w:rsidP="0005300E">
      <w:pPr>
        <w:numPr>
          <w:ilvl w:val="0"/>
          <w:numId w:val="2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 xml:space="preserve">Қабылдау: </w:t>
      </w:r>
      <w:r w:rsidRPr="008C30D6">
        <w:rPr>
          <w:rFonts w:ascii="Times New Roman" w:eastAsia="Times New Roman" w:hAnsi="Times New Roman" w:cs="Times New Roman"/>
          <w:i/>
          <w:iCs/>
          <w:sz w:val="28"/>
          <w:szCs w:val="28"/>
          <w:lang w:eastAsia="ru-RU"/>
        </w:rPr>
        <w:t>see, hear, feel, notice</w:t>
      </w:r>
    </w:p>
    <w:p w14:paraId="0F7673DE"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Сөйлемдер:</w:t>
      </w:r>
    </w:p>
    <w:p w14:paraId="4E47B2AF" w14:textId="1C64B19C" w:rsidR="00403D7A" w:rsidRPr="008C30D6" w:rsidRDefault="001E14CA" w:rsidP="0005300E">
      <w:pPr>
        <w:numPr>
          <w:ilvl w:val="0"/>
          <w:numId w:val="29"/>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lastRenderedPageBreak/>
        <w:t>«</w:t>
      </w:r>
      <w:r w:rsidR="00403D7A" w:rsidRPr="008C30D6">
        <w:rPr>
          <w:rFonts w:ascii="Times New Roman" w:eastAsia="Times New Roman" w:hAnsi="Times New Roman" w:cs="Times New Roman"/>
          <w:sz w:val="28"/>
          <w:szCs w:val="28"/>
          <w:lang w:eastAsia="ru-RU"/>
        </w:rPr>
        <w:t xml:space="preserve">I </w:t>
      </w:r>
      <w:r w:rsidR="00403D7A" w:rsidRPr="008C30D6">
        <w:rPr>
          <w:rFonts w:ascii="Times New Roman" w:eastAsia="Times New Roman" w:hAnsi="Times New Roman" w:cs="Times New Roman"/>
          <w:bCs/>
          <w:sz w:val="28"/>
          <w:szCs w:val="28"/>
          <w:lang w:eastAsia="ru-RU"/>
        </w:rPr>
        <w:t>remember</w:t>
      </w:r>
      <w:r w:rsidR="00403D7A" w:rsidRPr="008C30D6">
        <w:rPr>
          <w:rFonts w:ascii="Times New Roman" w:eastAsia="Times New Roman" w:hAnsi="Times New Roman" w:cs="Times New Roman"/>
          <w:sz w:val="28"/>
          <w:szCs w:val="28"/>
          <w:lang w:eastAsia="ru-RU"/>
        </w:rPr>
        <w:t xml:space="preserve"> our first meeting.</w:t>
      </w:r>
      <w:r w:rsidRPr="008C30D6">
        <w:rPr>
          <w:rFonts w:ascii="Times New Roman" w:eastAsia="Times New Roman" w:hAnsi="Times New Roman" w:cs="Times New Roman"/>
          <w:sz w:val="28"/>
          <w:szCs w:val="28"/>
          <w:lang w:eastAsia="ru-RU"/>
        </w:rPr>
        <w:t>»</w:t>
      </w:r>
      <w:r w:rsidR="00403D7A" w:rsidRPr="008C30D6">
        <w:rPr>
          <w:rFonts w:ascii="Times New Roman" w:eastAsia="Times New Roman" w:hAnsi="Times New Roman" w:cs="Times New Roman"/>
          <w:sz w:val="28"/>
          <w:szCs w:val="28"/>
          <w:lang w:eastAsia="ru-RU"/>
        </w:rPr>
        <w:t xml:space="preserve"> – Мен біздің алғашқы кездесуімізді есімде сақтаймын.</w:t>
      </w:r>
    </w:p>
    <w:p w14:paraId="2F9ED5C4" w14:textId="042F5CD7" w:rsidR="00403D7A" w:rsidRPr="008C30D6" w:rsidRDefault="001E14CA" w:rsidP="0005300E">
      <w:pPr>
        <w:numPr>
          <w:ilvl w:val="0"/>
          <w:numId w:val="29"/>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She </w:t>
      </w:r>
      <w:r w:rsidR="00403D7A" w:rsidRPr="008C30D6">
        <w:rPr>
          <w:rFonts w:ascii="Times New Roman" w:eastAsia="Times New Roman" w:hAnsi="Times New Roman" w:cs="Times New Roman"/>
          <w:bCs/>
          <w:sz w:val="28"/>
          <w:szCs w:val="28"/>
          <w:lang w:val="en-US" w:eastAsia="ru-RU"/>
        </w:rPr>
        <w:t>heard</w:t>
      </w:r>
      <w:r w:rsidR="00403D7A" w:rsidRPr="008C30D6">
        <w:rPr>
          <w:rFonts w:ascii="Times New Roman" w:eastAsia="Times New Roman" w:hAnsi="Times New Roman" w:cs="Times New Roman"/>
          <w:sz w:val="28"/>
          <w:szCs w:val="28"/>
          <w:lang w:val="en-US" w:eastAsia="ru-RU"/>
        </w:rPr>
        <w:t xml:space="preserve"> a strange noise</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біртүрлі</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дыбысты</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естіді</w:t>
      </w:r>
      <w:r w:rsidR="00403D7A" w:rsidRPr="008C30D6">
        <w:rPr>
          <w:rFonts w:ascii="Times New Roman" w:eastAsia="Times New Roman" w:hAnsi="Times New Roman" w:cs="Times New Roman"/>
          <w:sz w:val="28"/>
          <w:szCs w:val="28"/>
          <w:lang w:val="en-US" w:eastAsia="ru-RU"/>
        </w:rPr>
        <w:t>.</w:t>
      </w:r>
    </w:p>
    <w:p w14:paraId="4EC8F591" w14:textId="3F7869F9"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Вендлер</w:t>
      </w:r>
      <w:r w:rsidRPr="008C30D6">
        <w:rPr>
          <w:rFonts w:ascii="Times New Roman" w:eastAsia="Times New Roman" w:hAnsi="Times New Roman" w:cs="Times New Roman"/>
          <w:bCs/>
          <w:sz w:val="28"/>
          <w:szCs w:val="28"/>
          <w:lang w:val="en-US" w:eastAsia="ru-RU"/>
        </w:rPr>
        <w:t xml:space="preserve"> (1967)</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ішкі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психологиялық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процестерді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білдіретін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маңызды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құралдар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ретінде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қарастырады</w:t>
      </w:r>
      <w:r w:rsidRPr="008C30D6">
        <w:rPr>
          <w:rFonts w:ascii="Times New Roman" w:eastAsia="Times New Roman" w:hAnsi="Times New Roman" w:cs="Times New Roman"/>
          <w:sz w:val="28"/>
          <w:szCs w:val="28"/>
          <w:lang w:val="en-US" w:eastAsia="ru-RU"/>
        </w:rPr>
        <w:t>.</w:t>
      </w:r>
    </w:p>
    <w:p w14:paraId="0E8190B9"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4. </w:t>
      </w:r>
      <w:r w:rsidRPr="008C30D6">
        <w:rPr>
          <w:rFonts w:ascii="Times New Roman" w:eastAsia="Times New Roman" w:hAnsi="Times New Roman" w:cs="Times New Roman"/>
          <w:bCs/>
          <w:sz w:val="28"/>
          <w:szCs w:val="28"/>
          <w:lang w:eastAsia="ru-RU"/>
        </w:rPr>
        <w:t>Қатынас</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байланыстырушы</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w:t>
      </w:r>
      <w:r w:rsidRPr="008C30D6">
        <w:rPr>
          <w:rFonts w:ascii="Times New Roman" w:eastAsia="Times New Roman" w:hAnsi="Times New Roman" w:cs="Times New Roman"/>
          <w:bCs/>
          <w:sz w:val="28"/>
          <w:szCs w:val="28"/>
          <w:lang w:val="en-US" w:eastAsia="ru-RU"/>
        </w:rPr>
        <w:t>)</w:t>
      </w:r>
    </w:p>
    <w:p w14:paraId="1B99C2E8"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Қатынас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субъектіні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сипаттайтын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немесе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анықтайтын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толықтауышпен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байланыстырады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жиі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қолданылатын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w:t>
      </w:r>
      <w:r w:rsidRPr="008C30D6">
        <w:rPr>
          <w:rFonts w:ascii="Times New Roman" w:eastAsia="Times New Roman" w:hAnsi="Times New Roman" w:cs="Times New Roman"/>
          <w:sz w:val="28"/>
          <w:szCs w:val="28"/>
          <w:lang w:val="en-US" w:eastAsia="ru-RU"/>
        </w:rPr>
        <w:t xml:space="preserve"> – </w:t>
      </w:r>
      <w:r w:rsidRPr="008C30D6">
        <w:rPr>
          <w:rFonts w:ascii="Times New Roman" w:eastAsia="Times New Roman" w:hAnsi="Times New Roman" w:cs="Times New Roman"/>
          <w:i/>
          <w:iCs/>
          <w:sz w:val="28"/>
          <w:szCs w:val="28"/>
          <w:lang w:val="en-US" w:eastAsia="ru-RU"/>
        </w:rPr>
        <w:t>to be</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бірақ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оған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seem, become, appear, remain</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сияқты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де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жатады</w:t>
      </w:r>
      <w:r w:rsidRPr="008C30D6">
        <w:rPr>
          <w:rFonts w:ascii="Times New Roman" w:eastAsia="Times New Roman" w:hAnsi="Times New Roman" w:cs="Times New Roman"/>
          <w:sz w:val="28"/>
          <w:szCs w:val="28"/>
          <w:lang w:val="en-US" w:eastAsia="ru-RU"/>
        </w:rPr>
        <w:t>.</w:t>
      </w:r>
    </w:p>
    <w:p w14:paraId="74D6EC82"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743C3A33" w14:textId="280947FF" w:rsidR="00403D7A" w:rsidRPr="008C30D6" w:rsidRDefault="001E14CA" w:rsidP="0005300E">
      <w:pPr>
        <w:numPr>
          <w:ilvl w:val="0"/>
          <w:numId w:val="30"/>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He </w:t>
      </w:r>
      <w:r w:rsidR="00403D7A" w:rsidRPr="008C30D6">
        <w:rPr>
          <w:rFonts w:ascii="Times New Roman" w:eastAsia="Times New Roman" w:hAnsi="Times New Roman" w:cs="Times New Roman"/>
          <w:bCs/>
          <w:sz w:val="28"/>
          <w:szCs w:val="28"/>
          <w:lang w:val="en-US" w:eastAsia="ru-RU"/>
        </w:rPr>
        <w:t>is</w:t>
      </w:r>
      <w:r w:rsidR="00403D7A" w:rsidRPr="008C30D6">
        <w:rPr>
          <w:rFonts w:ascii="Times New Roman" w:eastAsia="Times New Roman" w:hAnsi="Times New Roman" w:cs="Times New Roman"/>
          <w:sz w:val="28"/>
          <w:szCs w:val="28"/>
          <w:lang w:val="en-US" w:eastAsia="ru-RU"/>
        </w:rPr>
        <w:t xml:space="preserve"> a teacher</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мұғалім</w:t>
      </w:r>
      <w:r w:rsidR="00403D7A" w:rsidRPr="008C30D6">
        <w:rPr>
          <w:rFonts w:ascii="Times New Roman" w:eastAsia="Times New Roman" w:hAnsi="Times New Roman" w:cs="Times New Roman"/>
          <w:sz w:val="28"/>
          <w:szCs w:val="28"/>
          <w:lang w:val="en-US" w:eastAsia="ru-RU"/>
        </w:rPr>
        <w:t>.</w:t>
      </w:r>
    </w:p>
    <w:p w14:paraId="4591A3D9" w14:textId="071BDBB4" w:rsidR="00403D7A" w:rsidRPr="008C30D6" w:rsidRDefault="001E14CA" w:rsidP="0005300E">
      <w:pPr>
        <w:numPr>
          <w:ilvl w:val="0"/>
          <w:numId w:val="30"/>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The sky </w:t>
      </w:r>
      <w:r w:rsidR="00403D7A" w:rsidRPr="008C30D6">
        <w:rPr>
          <w:rFonts w:ascii="Times New Roman" w:eastAsia="Times New Roman" w:hAnsi="Times New Roman" w:cs="Times New Roman"/>
          <w:bCs/>
          <w:sz w:val="28"/>
          <w:szCs w:val="28"/>
          <w:lang w:val="en-US" w:eastAsia="ru-RU"/>
        </w:rPr>
        <w:t>became</w:t>
      </w:r>
      <w:r w:rsidR="00403D7A" w:rsidRPr="008C30D6">
        <w:rPr>
          <w:rFonts w:ascii="Times New Roman" w:eastAsia="Times New Roman" w:hAnsi="Times New Roman" w:cs="Times New Roman"/>
          <w:sz w:val="28"/>
          <w:szCs w:val="28"/>
          <w:lang w:val="en-US" w:eastAsia="ru-RU"/>
        </w:rPr>
        <w:t xml:space="preserve"> dark</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Аспан</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қараңғыланды</w:t>
      </w:r>
      <w:r w:rsidR="00403D7A" w:rsidRPr="008C30D6">
        <w:rPr>
          <w:rFonts w:ascii="Times New Roman" w:eastAsia="Times New Roman" w:hAnsi="Times New Roman" w:cs="Times New Roman"/>
          <w:sz w:val="28"/>
          <w:szCs w:val="28"/>
          <w:lang w:val="en-US" w:eastAsia="ru-RU"/>
        </w:rPr>
        <w:t>.</w:t>
      </w:r>
    </w:p>
    <w:p w14:paraId="7F479644" w14:textId="52C8489A" w:rsidR="00403D7A" w:rsidRPr="008C30D6" w:rsidRDefault="001E14CA" w:rsidP="0005300E">
      <w:pPr>
        <w:numPr>
          <w:ilvl w:val="0"/>
          <w:numId w:val="30"/>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She </w:t>
      </w:r>
      <w:r w:rsidR="00403D7A" w:rsidRPr="008C30D6">
        <w:rPr>
          <w:rFonts w:ascii="Times New Roman" w:eastAsia="Times New Roman" w:hAnsi="Times New Roman" w:cs="Times New Roman"/>
          <w:bCs/>
          <w:sz w:val="28"/>
          <w:szCs w:val="28"/>
          <w:lang w:val="en-US" w:eastAsia="ru-RU"/>
        </w:rPr>
        <w:t>seems</w:t>
      </w:r>
      <w:r w:rsidR="00403D7A" w:rsidRPr="008C30D6">
        <w:rPr>
          <w:rFonts w:ascii="Times New Roman" w:eastAsia="Times New Roman" w:hAnsi="Times New Roman" w:cs="Times New Roman"/>
          <w:sz w:val="28"/>
          <w:szCs w:val="28"/>
          <w:lang w:val="en-US" w:eastAsia="ru-RU"/>
        </w:rPr>
        <w:t xml:space="preserve"> happy</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бақытты</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сияқты</w:t>
      </w:r>
      <w:r w:rsidR="00403D7A" w:rsidRPr="008C30D6">
        <w:rPr>
          <w:rFonts w:ascii="Times New Roman" w:eastAsia="Times New Roman" w:hAnsi="Times New Roman" w:cs="Times New Roman"/>
          <w:sz w:val="28"/>
          <w:szCs w:val="28"/>
          <w:lang w:val="en-US" w:eastAsia="ru-RU"/>
        </w:rPr>
        <w:t>.</w:t>
      </w:r>
    </w:p>
    <w:p w14:paraId="18105C33" w14:textId="216F2715"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әрекетті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емес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қатынасты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bCs/>
          <w:sz w:val="28"/>
          <w:szCs w:val="28"/>
          <w:lang w:val="en-US" w:eastAsia="ru-RU"/>
        </w:rPr>
        <w:t>Halliday (1994)</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пікірінше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олар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мәтіндегі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мағынаны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құруда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маңызды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рөл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атқарады</w:t>
      </w:r>
      <w:r w:rsidR="00F30601" w:rsidRPr="008C30D6">
        <w:rPr>
          <w:rFonts w:ascii="Times New Roman" w:eastAsia="Times New Roman" w:hAnsi="Times New Roman" w:cs="Times New Roman"/>
          <w:sz w:val="28"/>
          <w:szCs w:val="28"/>
          <w:lang w:val="en-US" w:eastAsia="ru-RU"/>
        </w:rPr>
        <w:t>.</w:t>
      </w:r>
    </w:p>
    <w:p w14:paraId="46ADC966"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5. </w:t>
      </w:r>
      <w:r w:rsidRPr="008C30D6">
        <w:rPr>
          <w:rFonts w:ascii="Times New Roman" w:eastAsia="Times New Roman" w:hAnsi="Times New Roman" w:cs="Times New Roman"/>
          <w:bCs/>
          <w:sz w:val="28"/>
          <w:szCs w:val="28"/>
          <w:lang w:eastAsia="ru-RU"/>
        </w:rPr>
        <w:t>Көмекші</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және</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модаль</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w:t>
      </w:r>
    </w:p>
    <w:p w14:paraId="141422BA"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Көмекші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шақ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рай</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формаларын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жасауға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көмектеседі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модаль</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мүмкіндікті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қажеттілікті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немесе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міндетті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6384F6C9"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7EFC6637" w14:textId="77777777" w:rsidR="00403D7A" w:rsidRPr="008C30D6" w:rsidRDefault="00403D7A" w:rsidP="0005300E">
      <w:pPr>
        <w:numPr>
          <w:ilvl w:val="0"/>
          <w:numId w:val="3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 xml:space="preserve">Көмекші: </w:t>
      </w:r>
      <w:r w:rsidRPr="008C30D6">
        <w:rPr>
          <w:rFonts w:ascii="Times New Roman" w:eastAsia="Times New Roman" w:hAnsi="Times New Roman" w:cs="Times New Roman"/>
          <w:i/>
          <w:iCs/>
          <w:sz w:val="28"/>
          <w:szCs w:val="28"/>
          <w:lang w:eastAsia="ru-RU"/>
        </w:rPr>
        <w:t>be, have, do</w:t>
      </w:r>
    </w:p>
    <w:p w14:paraId="33EA4D15" w14:textId="77777777" w:rsidR="00403D7A" w:rsidRPr="008C30D6" w:rsidRDefault="00403D7A" w:rsidP="0005300E">
      <w:pPr>
        <w:numPr>
          <w:ilvl w:val="0"/>
          <w:numId w:val="3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 xml:space="preserve">Модаль: </w:t>
      </w:r>
      <w:r w:rsidRPr="008C30D6">
        <w:rPr>
          <w:rFonts w:ascii="Times New Roman" w:eastAsia="Times New Roman" w:hAnsi="Times New Roman" w:cs="Times New Roman"/>
          <w:i/>
          <w:iCs/>
          <w:sz w:val="28"/>
          <w:szCs w:val="28"/>
          <w:lang w:eastAsia="ru-RU"/>
        </w:rPr>
        <w:t>can, must, may, should</w:t>
      </w:r>
    </w:p>
    <w:p w14:paraId="3E9BF745"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Сөйлемдер:</w:t>
      </w:r>
    </w:p>
    <w:p w14:paraId="0069E757" w14:textId="68962F55" w:rsidR="00403D7A" w:rsidRPr="008C30D6" w:rsidRDefault="001E14CA" w:rsidP="0005300E">
      <w:pPr>
        <w:numPr>
          <w:ilvl w:val="0"/>
          <w:numId w:val="32"/>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She </w:t>
      </w:r>
      <w:r w:rsidR="00403D7A" w:rsidRPr="008C30D6">
        <w:rPr>
          <w:rFonts w:ascii="Times New Roman" w:eastAsia="Times New Roman" w:hAnsi="Times New Roman" w:cs="Times New Roman"/>
          <w:bCs/>
          <w:sz w:val="28"/>
          <w:szCs w:val="28"/>
          <w:lang w:val="en-US" w:eastAsia="ru-RU"/>
        </w:rPr>
        <w:t>has finished</w:t>
      </w:r>
      <w:r w:rsidR="00403D7A" w:rsidRPr="008C30D6">
        <w:rPr>
          <w:rFonts w:ascii="Times New Roman" w:eastAsia="Times New Roman" w:hAnsi="Times New Roman" w:cs="Times New Roman"/>
          <w:sz w:val="28"/>
          <w:szCs w:val="28"/>
          <w:lang w:val="en-US" w:eastAsia="ru-RU"/>
        </w:rPr>
        <w:t xml:space="preserve"> her work</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жұмысын</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аяқтады</w:t>
      </w:r>
      <w:r w:rsidR="00403D7A" w:rsidRPr="008C30D6">
        <w:rPr>
          <w:rFonts w:ascii="Times New Roman" w:eastAsia="Times New Roman" w:hAnsi="Times New Roman" w:cs="Times New Roman"/>
          <w:sz w:val="28"/>
          <w:szCs w:val="28"/>
          <w:lang w:val="en-US" w:eastAsia="ru-RU"/>
        </w:rPr>
        <w:t>.</w:t>
      </w:r>
    </w:p>
    <w:p w14:paraId="79DC9CD7" w14:textId="64A2C597" w:rsidR="00403D7A" w:rsidRPr="008C30D6" w:rsidRDefault="001E14CA" w:rsidP="0005300E">
      <w:pPr>
        <w:numPr>
          <w:ilvl w:val="0"/>
          <w:numId w:val="32"/>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You </w:t>
      </w:r>
      <w:r w:rsidR="00403D7A" w:rsidRPr="008C30D6">
        <w:rPr>
          <w:rFonts w:ascii="Times New Roman" w:eastAsia="Times New Roman" w:hAnsi="Times New Roman" w:cs="Times New Roman"/>
          <w:bCs/>
          <w:sz w:val="28"/>
          <w:szCs w:val="28"/>
          <w:lang w:val="en-US" w:eastAsia="ru-RU"/>
        </w:rPr>
        <w:t>must</w:t>
      </w:r>
      <w:r w:rsidR="00403D7A" w:rsidRPr="008C30D6">
        <w:rPr>
          <w:rFonts w:ascii="Times New Roman" w:eastAsia="Times New Roman" w:hAnsi="Times New Roman" w:cs="Times New Roman"/>
          <w:sz w:val="28"/>
          <w:szCs w:val="28"/>
          <w:lang w:val="en-US" w:eastAsia="ru-RU"/>
        </w:rPr>
        <w:t xml:space="preserve"> study harder</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Сен</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көбірек</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оқу</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керексің</w:t>
      </w:r>
      <w:r w:rsidR="00403D7A" w:rsidRPr="008C30D6">
        <w:rPr>
          <w:rFonts w:ascii="Times New Roman" w:eastAsia="Times New Roman" w:hAnsi="Times New Roman" w:cs="Times New Roman"/>
          <w:sz w:val="28"/>
          <w:szCs w:val="28"/>
          <w:lang w:val="en-US" w:eastAsia="ru-RU"/>
        </w:rPr>
        <w:t>.</w:t>
      </w:r>
    </w:p>
    <w:p w14:paraId="1F950927" w14:textId="2D98EB8C"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Palmer (2001)</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айтуынша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модаль</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сөйлеушінің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көзқарасын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00F30601" w:rsidRPr="008C30D6">
        <w:rPr>
          <w:rFonts w:ascii="Times New Roman" w:eastAsia="Times New Roman" w:hAnsi="Times New Roman" w:cs="Times New Roman"/>
          <w:sz w:val="28"/>
          <w:szCs w:val="28"/>
          <w:lang w:val="en-US" w:eastAsia="ru-RU"/>
        </w:rPr>
        <w:t>.</w:t>
      </w:r>
    </w:p>
    <w:p w14:paraId="338CD4C4"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6. </w:t>
      </w:r>
      <w:r w:rsidRPr="008C30D6">
        <w:rPr>
          <w:rFonts w:ascii="Times New Roman" w:eastAsia="Times New Roman" w:hAnsi="Times New Roman" w:cs="Times New Roman"/>
          <w:bCs/>
          <w:sz w:val="28"/>
          <w:szCs w:val="28"/>
          <w:lang w:eastAsia="ru-RU"/>
        </w:rPr>
        <w:t>Себеп</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bCs/>
          <w:sz w:val="28"/>
          <w:szCs w:val="28"/>
          <w:lang w:eastAsia="ru-RU"/>
        </w:rPr>
        <w:t>салдар</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каузативті</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w:t>
      </w:r>
    </w:p>
    <w:p w14:paraId="3CCB3480"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субъектінің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басқа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біреуге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жасататынын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5AA9EF69"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445271FA" w14:textId="77777777" w:rsidR="00403D7A" w:rsidRPr="008C30D6" w:rsidRDefault="00403D7A" w:rsidP="0005300E">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i/>
          <w:iCs/>
          <w:sz w:val="28"/>
          <w:szCs w:val="28"/>
          <w:lang w:eastAsia="ru-RU"/>
        </w:rPr>
        <w:t>make, let, have, get</w:t>
      </w:r>
    </w:p>
    <w:p w14:paraId="29EB4DB4" w14:textId="53831968" w:rsidR="00403D7A" w:rsidRPr="008C30D6" w:rsidRDefault="001E14CA" w:rsidP="0005300E">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She </w:t>
      </w:r>
      <w:r w:rsidR="00403D7A" w:rsidRPr="008C30D6">
        <w:rPr>
          <w:rFonts w:ascii="Times New Roman" w:eastAsia="Times New Roman" w:hAnsi="Times New Roman" w:cs="Times New Roman"/>
          <w:bCs/>
          <w:sz w:val="28"/>
          <w:szCs w:val="28"/>
          <w:lang w:val="en-US" w:eastAsia="ru-RU"/>
        </w:rPr>
        <w:t>made</w:t>
      </w:r>
      <w:r w:rsidR="00403D7A" w:rsidRPr="008C30D6">
        <w:rPr>
          <w:rFonts w:ascii="Times New Roman" w:eastAsia="Times New Roman" w:hAnsi="Times New Roman" w:cs="Times New Roman"/>
          <w:sz w:val="28"/>
          <w:szCs w:val="28"/>
          <w:lang w:val="en-US" w:eastAsia="ru-RU"/>
        </w:rPr>
        <w:t xml:space="preserve"> him apologize</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оны</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кешірім</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сұратты</w:t>
      </w:r>
      <w:r w:rsidR="00403D7A" w:rsidRPr="008C30D6">
        <w:rPr>
          <w:rFonts w:ascii="Times New Roman" w:eastAsia="Times New Roman" w:hAnsi="Times New Roman" w:cs="Times New Roman"/>
          <w:sz w:val="28"/>
          <w:szCs w:val="28"/>
          <w:lang w:val="en-US" w:eastAsia="ru-RU"/>
        </w:rPr>
        <w:t>.</w:t>
      </w:r>
    </w:p>
    <w:p w14:paraId="7147C0DA" w14:textId="677285AB" w:rsidR="00403D7A" w:rsidRPr="008C30D6" w:rsidRDefault="001E14CA" w:rsidP="0005300E">
      <w:pPr>
        <w:numPr>
          <w:ilvl w:val="0"/>
          <w:numId w:val="3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I </w:t>
      </w:r>
      <w:r w:rsidR="00403D7A" w:rsidRPr="008C30D6">
        <w:rPr>
          <w:rFonts w:ascii="Times New Roman" w:eastAsia="Times New Roman" w:hAnsi="Times New Roman" w:cs="Times New Roman"/>
          <w:bCs/>
          <w:sz w:val="28"/>
          <w:szCs w:val="28"/>
          <w:lang w:val="en-US" w:eastAsia="ru-RU"/>
        </w:rPr>
        <w:t>had</w:t>
      </w:r>
      <w:r w:rsidR="00403D7A" w:rsidRPr="008C30D6">
        <w:rPr>
          <w:rFonts w:ascii="Times New Roman" w:eastAsia="Times New Roman" w:hAnsi="Times New Roman" w:cs="Times New Roman"/>
          <w:sz w:val="28"/>
          <w:szCs w:val="28"/>
          <w:lang w:val="en-US" w:eastAsia="ru-RU"/>
        </w:rPr>
        <w:t xml:space="preserve"> my car repaired</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Мен</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көлігімді</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жөндеттім</w:t>
      </w:r>
      <w:r w:rsidR="00403D7A" w:rsidRPr="008C30D6">
        <w:rPr>
          <w:rFonts w:ascii="Times New Roman" w:eastAsia="Times New Roman" w:hAnsi="Times New Roman" w:cs="Times New Roman"/>
          <w:sz w:val="28"/>
          <w:szCs w:val="28"/>
          <w:lang w:val="en-US" w:eastAsia="ru-RU"/>
        </w:rPr>
        <w:t>.</w:t>
      </w:r>
    </w:p>
    <w:p w14:paraId="68BE5CB6" w14:textId="77777777" w:rsidR="00403D7A" w:rsidRPr="008C30D6" w:rsidRDefault="00403D7A" w:rsidP="000F7EEB">
      <w:pPr>
        <w:tabs>
          <w:tab w:val="left" w:pos="851"/>
        </w:tabs>
        <w:spacing w:after="0" w:line="240" w:lineRule="auto"/>
        <w:ind w:firstLine="567"/>
        <w:jc w:val="both"/>
        <w:outlineLvl w:val="2"/>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7. </w:t>
      </w:r>
      <w:r w:rsidRPr="008C30D6">
        <w:rPr>
          <w:rFonts w:ascii="Times New Roman" w:eastAsia="Times New Roman" w:hAnsi="Times New Roman" w:cs="Times New Roman"/>
          <w:bCs/>
          <w:sz w:val="28"/>
          <w:szCs w:val="28"/>
          <w:lang w:eastAsia="ru-RU"/>
        </w:rPr>
        <w:t>Аспектуалдық</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фазалық</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w:t>
      </w:r>
    </w:p>
    <w:p w14:paraId="69F79326"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әрекеттің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басталуын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жалғасуын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немесе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аяқталуын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59D4FB42"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5AB806BD" w14:textId="77777777" w:rsidR="00403D7A" w:rsidRPr="008C30D6" w:rsidRDefault="00403D7A" w:rsidP="0005300E">
      <w:pPr>
        <w:numPr>
          <w:ilvl w:val="0"/>
          <w:numId w:val="34"/>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i/>
          <w:iCs/>
          <w:sz w:val="28"/>
          <w:szCs w:val="28"/>
          <w:lang w:eastAsia="ru-RU"/>
        </w:rPr>
        <w:t>begin, start, continue, stop, finish</w:t>
      </w:r>
    </w:p>
    <w:p w14:paraId="60E772D9" w14:textId="2F7ED7A0" w:rsidR="00403D7A" w:rsidRPr="008C30D6" w:rsidRDefault="001E14CA" w:rsidP="0005300E">
      <w:pPr>
        <w:numPr>
          <w:ilvl w:val="0"/>
          <w:numId w:val="34"/>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They </w:t>
      </w:r>
      <w:r w:rsidR="00403D7A" w:rsidRPr="008C30D6">
        <w:rPr>
          <w:rFonts w:ascii="Times New Roman" w:eastAsia="Times New Roman" w:hAnsi="Times New Roman" w:cs="Times New Roman"/>
          <w:bCs/>
          <w:sz w:val="28"/>
          <w:szCs w:val="28"/>
          <w:lang w:val="en-US" w:eastAsia="ru-RU"/>
        </w:rPr>
        <w:t>started</w:t>
      </w:r>
      <w:r w:rsidR="00403D7A" w:rsidRPr="008C30D6">
        <w:rPr>
          <w:rFonts w:ascii="Times New Roman" w:eastAsia="Times New Roman" w:hAnsi="Times New Roman" w:cs="Times New Roman"/>
          <w:sz w:val="28"/>
          <w:szCs w:val="28"/>
          <w:lang w:val="en-US" w:eastAsia="ru-RU"/>
        </w:rPr>
        <w:t xml:space="preserve"> working early</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Олар</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ерте</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жұмыс</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істей</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бастады</w:t>
      </w:r>
      <w:r w:rsidR="00403D7A" w:rsidRPr="008C30D6">
        <w:rPr>
          <w:rFonts w:ascii="Times New Roman" w:eastAsia="Times New Roman" w:hAnsi="Times New Roman" w:cs="Times New Roman"/>
          <w:sz w:val="28"/>
          <w:szCs w:val="28"/>
          <w:lang w:val="en-US" w:eastAsia="ru-RU"/>
        </w:rPr>
        <w:t>.</w:t>
      </w:r>
    </w:p>
    <w:p w14:paraId="2A2DE825" w14:textId="3022DB2F" w:rsidR="00403D7A" w:rsidRPr="008C30D6" w:rsidRDefault="001E14CA" w:rsidP="0005300E">
      <w:pPr>
        <w:numPr>
          <w:ilvl w:val="0"/>
          <w:numId w:val="34"/>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She </w:t>
      </w:r>
      <w:r w:rsidR="00403D7A" w:rsidRPr="008C30D6">
        <w:rPr>
          <w:rFonts w:ascii="Times New Roman" w:eastAsia="Times New Roman" w:hAnsi="Times New Roman" w:cs="Times New Roman"/>
          <w:bCs/>
          <w:sz w:val="28"/>
          <w:szCs w:val="28"/>
          <w:lang w:val="en-US" w:eastAsia="ru-RU"/>
        </w:rPr>
        <w:t>finished</w:t>
      </w:r>
      <w:r w:rsidR="00403D7A" w:rsidRPr="008C30D6">
        <w:rPr>
          <w:rFonts w:ascii="Times New Roman" w:eastAsia="Times New Roman" w:hAnsi="Times New Roman" w:cs="Times New Roman"/>
          <w:sz w:val="28"/>
          <w:szCs w:val="28"/>
          <w:lang w:val="en-US" w:eastAsia="ru-RU"/>
        </w:rPr>
        <w:t xml:space="preserve"> reading the book</w:t>
      </w:r>
      <w:r w:rsidRPr="008C30D6">
        <w:rPr>
          <w:rFonts w:ascii="Times New Roman" w:eastAsia="Times New Roman" w:hAnsi="Times New Roman" w:cs="Times New Roman"/>
          <w:sz w:val="28"/>
          <w:szCs w:val="28"/>
          <w:lang w:val="en-US" w:eastAsia="ru-RU"/>
        </w:rPr>
        <w:t>»</w:t>
      </w:r>
      <w:r w:rsidR="00403D7A" w:rsidRPr="008C30D6">
        <w:rPr>
          <w:rFonts w:ascii="Times New Roman" w:eastAsia="Times New Roman" w:hAnsi="Times New Roman" w:cs="Times New Roman"/>
          <w:sz w:val="28"/>
          <w:szCs w:val="28"/>
          <w:lang w:val="en-US" w:eastAsia="ru-RU"/>
        </w:rPr>
        <w:t xml:space="preserve"> – </w:t>
      </w:r>
      <w:r w:rsidR="00403D7A" w:rsidRPr="008C30D6">
        <w:rPr>
          <w:rFonts w:ascii="Times New Roman" w:eastAsia="Times New Roman" w:hAnsi="Times New Roman" w:cs="Times New Roman"/>
          <w:sz w:val="28"/>
          <w:szCs w:val="28"/>
          <w:lang w:eastAsia="ru-RU"/>
        </w:rPr>
        <w:t>Ол</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кітапты</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оқып</w:t>
      </w:r>
      <w:r w:rsidR="00403D7A" w:rsidRPr="008C30D6">
        <w:rPr>
          <w:rFonts w:ascii="Times New Roman" w:eastAsia="Times New Roman" w:hAnsi="Times New Roman" w:cs="Times New Roman"/>
          <w:sz w:val="28"/>
          <w:szCs w:val="28"/>
          <w:lang w:val="en-US" w:eastAsia="ru-RU"/>
        </w:rPr>
        <w:t xml:space="preserve"> </w:t>
      </w:r>
      <w:r w:rsidR="00403D7A" w:rsidRPr="008C30D6">
        <w:rPr>
          <w:rFonts w:ascii="Times New Roman" w:eastAsia="Times New Roman" w:hAnsi="Times New Roman" w:cs="Times New Roman"/>
          <w:sz w:val="28"/>
          <w:szCs w:val="28"/>
          <w:lang w:eastAsia="ru-RU"/>
        </w:rPr>
        <w:t>бітірді</w:t>
      </w:r>
      <w:r w:rsidR="00403D7A" w:rsidRPr="008C30D6">
        <w:rPr>
          <w:rFonts w:ascii="Times New Roman" w:eastAsia="Times New Roman" w:hAnsi="Times New Roman" w:cs="Times New Roman"/>
          <w:sz w:val="28"/>
          <w:szCs w:val="28"/>
          <w:lang w:val="en-US" w:eastAsia="ru-RU"/>
        </w:rPr>
        <w:t>.</w:t>
      </w:r>
    </w:p>
    <w:p w14:paraId="3E2F89D7" w14:textId="77777777" w:rsidR="00403D7A" w:rsidRPr="008C30D6" w:rsidRDefault="00403D7A" w:rsidP="000F7EEB">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Comrie (1976)</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аспект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уақыт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құрылымын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түсіндіруде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маңызды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екенін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атап</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өтеді</w:t>
      </w:r>
      <w:r w:rsidRPr="008C30D6">
        <w:rPr>
          <w:rFonts w:ascii="Times New Roman" w:eastAsia="Times New Roman" w:hAnsi="Times New Roman" w:cs="Times New Roman"/>
          <w:sz w:val="28"/>
          <w:szCs w:val="28"/>
          <w:lang w:val="en-US" w:eastAsia="ru-RU"/>
        </w:rPr>
        <w:t>.</w:t>
      </w:r>
    </w:p>
    <w:p w14:paraId="2E78B144" w14:textId="77777777" w:rsidR="00DB5EB1" w:rsidRPr="008C30D6" w:rsidRDefault="00DB5EB1" w:rsidP="0063766B">
      <w:pPr>
        <w:tabs>
          <w:tab w:val="left" w:pos="0"/>
        </w:tabs>
        <w:spacing w:after="0" w:line="240" w:lineRule="auto"/>
        <w:jc w:val="both"/>
        <w:rPr>
          <w:rFonts w:ascii="Times New Roman" w:hAnsi="Times New Roman" w:cs="Times New Roman"/>
          <w:color w:val="000000" w:themeColor="text1"/>
          <w:sz w:val="28"/>
          <w:szCs w:val="28"/>
          <w:lang w:val="en-US"/>
        </w:rPr>
      </w:pPr>
    </w:p>
    <w:p w14:paraId="23871C13" w14:textId="77777777" w:rsidR="005A4ED9" w:rsidRPr="008C30D6" w:rsidRDefault="005A4ED9" w:rsidP="000F7EEB">
      <w:pPr>
        <w:tabs>
          <w:tab w:val="left" w:pos="0"/>
        </w:tabs>
        <w:spacing w:after="0" w:line="240" w:lineRule="auto"/>
        <w:ind w:firstLine="567"/>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Тарау бойынша түйін</w:t>
      </w:r>
    </w:p>
    <w:p w14:paraId="1182A504" w14:textId="2F53ED08" w:rsidR="005A4ED9" w:rsidRPr="008C30D6" w:rsidRDefault="005A4ED9" w:rsidP="000F7EE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тіліндегі етістік семантикасының кеңістігі аса кең әрі көпқабатты болып табылады. Етістіктер қимыл-әрекеттің өту сипатын, ұзақтығын, бағытын, </w:t>
      </w:r>
      <w:r w:rsidRPr="008C30D6">
        <w:rPr>
          <w:rFonts w:ascii="Times New Roman" w:hAnsi="Times New Roman" w:cs="Times New Roman"/>
          <w:color w:val="000000" w:themeColor="text1"/>
          <w:sz w:val="28"/>
          <w:szCs w:val="28"/>
          <w:lang w:val="kk-KZ"/>
        </w:rPr>
        <w:lastRenderedPageBreak/>
        <w:t xml:space="preserve">динамикасын және сөйлеушінің бағалауын білдіру арқылы тілдің коммуникативтік мүмкіндігін арттырады. Бұл – етістік семантикасының басты </w:t>
      </w:r>
      <w:r w:rsidRPr="008C30D6">
        <w:rPr>
          <w:rFonts w:ascii="Times New Roman" w:hAnsi="Times New Roman" w:cs="Times New Roman"/>
          <w:bCs/>
          <w:color w:val="000000" w:themeColor="text1"/>
          <w:sz w:val="28"/>
          <w:szCs w:val="28"/>
          <w:lang w:val="kk-KZ"/>
        </w:rPr>
        <w:t>мүмкіндігі</w:t>
      </w:r>
      <w:r w:rsidRPr="008C30D6">
        <w:rPr>
          <w:rFonts w:ascii="Times New Roman" w:hAnsi="Times New Roman" w:cs="Times New Roman"/>
          <w:color w:val="000000" w:themeColor="text1"/>
          <w:sz w:val="28"/>
          <w:szCs w:val="28"/>
          <w:lang w:val="kk-KZ"/>
        </w:rPr>
        <w:t xml:space="preserve">. Ал </w:t>
      </w:r>
      <w:r w:rsidRPr="008C30D6">
        <w:rPr>
          <w:rFonts w:ascii="Times New Roman" w:hAnsi="Times New Roman" w:cs="Times New Roman"/>
          <w:bCs/>
          <w:color w:val="000000" w:themeColor="text1"/>
          <w:sz w:val="28"/>
          <w:szCs w:val="28"/>
          <w:lang w:val="kk-KZ"/>
        </w:rPr>
        <w:t>шектеулері</w:t>
      </w:r>
      <w:r w:rsidRPr="008C30D6">
        <w:rPr>
          <w:rFonts w:ascii="Times New Roman" w:hAnsi="Times New Roman" w:cs="Times New Roman"/>
          <w:color w:val="000000" w:themeColor="text1"/>
          <w:sz w:val="28"/>
          <w:szCs w:val="28"/>
          <w:lang w:val="kk-KZ"/>
        </w:rPr>
        <w:t xml:space="preserve"> етістіктің лексикалық мағынасына, семантикалық үйлесімділігіне және грамматикалық формалармен тіркесу қабілетіне байланысты көрінеді. Барлық етістіктер бірдей семантикалық ортада қолданыла бермейді, бұл тілдік жүйенің ішкі заңдылығын танытады.</w:t>
      </w:r>
    </w:p>
    <w:p w14:paraId="7A005433" w14:textId="34620483" w:rsidR="005A4ED9" w:rsidRPr="008C30D6" w:rsidRDefault="005A4ED9" w:rsidP="000F7EE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Қалып етістіктері (</w:t>
      </w:r>
      <w:r w:rsidRPr="008C30D6">
        <w:rPr>
          <w:rFonts w:ascii="Times New Roman" w:hAnsi="Times New Roman" w:cs="Times New Roman"/>
          <w:i/>
          <w:iCs/>
          <w:color w:val="000000" w:themeColor="text1"/>
          <w:sz w:val="28"/>
          <w:szCs w:val="28"/>
          <w:lang w:val="kk-KZ"/>
        </w:rPr>
        <w:t>жатыр, отыр, тұр, жүр</w:t>
      </w:r>
      <w:r w:rsidRPr="008C30D6">
        <w:rPr>
          <w:rFonts w:ascii="Times New Roman" w:hAnsi="Times New Roman" w:cs="Times New Roman"/>
          <w:color w:val="000000" w:themeColor="text1"/>
          <w:sz w:val="28"/>
          <w:szCs w:val="28"/>
          <w:lang w:val="kk-KZ"/>
        </w:rPr>
        <w:t xml:space="preserve">) етістік семантикасының ерекше қабатын құрайды. Олар негізгі етістіктермен көсемше тұлғасында тіркесіп, қимылдың </w:t>
      </w:r>
      <w:r w:rsidRPr="008C30D6">
        <w:rPr>
          <w:rFonts w:ascii="Times New Roman" w:hAnsi="Times New Roman" w:cs="Times New Roman"/>
          <w:bCs/>
          <w:color w:val="000000" w:themeColor="text1"/>
          <w:sz w:val="28"/>
          <w:szCs w:val="28"/>
          <w:lang w:val="kk-KZ"/>
        </w:rPr>
        <w:t>үздіксіздігін, созылыңқылығын, процессуалдық сипатын</w:t>
      </w:r>
      <w:r w:rsidRPr="008C30D6">
        <w:rPr>
          <w:rFonts w:ascii="Times New Roman" w:hAnsi="Times New Roman" w:cs="Times New Roman"/>
          <w:color w:val="000000" w:themeColor="text1"/>
          <w:sz w:val="28"/>
          <w:szCs w:val="28"/>
          <w:lang w:val="kk-KZ"/>
        </w:rPr>
        <w:t xml:space="preserve"> білдіреді. Сонымен қатар қалып етістіктерінің тіркесімділігі шектеулі: әр қалып етістігі белгілі бір семантикалық топтағы етістіктермен ғана үйлеседі. Бұл құбылыс қазақ тіліндегі етістік семантикасының жүйелілігі мен ішкі семантикалық тәртібін айқын көрсетеді.</w:t>
      </w:r>
    </w:p>
    <w:p w14:paraId="17272E42" w14:textId="1CFA5D22" w:rsidR="005A4ED9" w:rsidRPr="008C30D6" w:rsidRDefault="005A4ED9" w:rsidP="000F7EEB">
      <w:pPr>
        <w:tabs>
          <w:tab w:val="left" w:pos="0"/>
        </w:tabs>
        <w:spacing w:after="0" w:line="240" w:lineRule="auto"/>
        <w:ind w:firstLine="567"/>
        <w:jc w:val="both"/>
        <w:rPr>
          <w:rFonts w:ascii="Times New Roman" w:hAnsi="Times New Roman" w:cs="Times New Roman"/>
          <w:bCs/>
          <w:color w:val="000000" w:themeColor="text1"/>
          <w:sz w:val="28"/>
          <w:szCs w:val="28"/>
          <w:lang w:val="kk-KZ"/>
        </w:rPr>
      </w:pPr>
      <w:r w:rsidRPr="008C30D6">
        <w:rPr>
          <w:rFonts w:ascii="Times New Roman" w:hAnsi="Times New Roman" w:cs="Times New Roman"/>
          <w:bCs/>
          <w:color w:val="000000" w:themeColor="text1"/>
          <w:sz w:val="28"/>
          <w:szCs w:val="28"/>
          <w:lang w:val="kk-KZ"/>
        </w:rPr>
        <w:t>Полисемия мен семантикалық вариативтіліктің өзара байланысы жөнінде айтар болсақ</w:t>
      </w:r>
      <w:r w:rsidRPr="008C30D6">
        <w:rPr>
          <w:rFonts w:ascii="Times New Roman" w:hAnsi="Times New Roman" w:cs="Times New Roman"/>
          <w:b/>
          <w:bCs/>
          <w:color w:val="000000" w:themeColor="text1"/>
          <w:sz w:val="28"/>
          <w:szCs w:val="28"/>
          <w:lang w:val="kk-KZ"/>
        </w:rPr>
        <w:t xml:space="preserve">, </w:t>
      </w:r>
      <w:r w:rsidRPr="008C30D6">
        <w:rPr>
          <w:rFonts w:ascii="Times New Roman" w:hAnsi="Times New Roman" w:cs="Times New Roman"/>
          <w:bCs/>
          <w:color w:val="000000" w:themeColor="text1"/>
          <w:sz w:val="28"/>
          <w:szCs w:val="28"/>
          <w:lang w:val="kk-KZ"/>
        </w:rPr>
        <w:t xml:space="preserve">полисемия мен семантикалық вариативтілік бір-бірімен тығыз байланысты, бірақ өзара тең ұғымдар емес. Полисемия </w:t>
      </w:r>
      <w:r w:rsidR="00B56E2B">
        <w:rPr>
          <w:rFonts w:ascii="Times New Roman" w:hAnsi="Times New Roman" w:cs="Times New Roman"/>
          <w:bCs/>
          <w:color w:val="000000" w:themeColor="text1"/>
          <w:sz w:val="28"/>
          <w:szCs w:val="28"/>
          <w:lang w:val="kk-KZ"/>
        </w:rPr>
        <w:t>–</w:t>
      </w:r>
      <w:r w:rsidRPr="008C30D6">
        <w:rPr>
          <w:rFonts w:ascii="Times New Roman" w:hAnsi="Times New Roman" w:cs="Times New Roman"/>
          <w:bCs/>
          <w:color w:val="000000" w:themeColor="text1"/>
          <w:sz w:val="28"/>
          <w:szCs w:val="28"/>
          <w:lang w:val="kk-KZ"/>
        </w:rPr>
        <w:t xml:space="preserve"> лексеманың жүйелік деңгейдегі көпмағыналылығы, яғни сөздің ішкі мағыналық әлеуеті. Ал семантикалық вариативтілік - осы әлеуеттің контекст пен қолданыс барысында іске асуы. Бұл екі құбылыстың өзара әрекеттесуі тілдің семантикалық бейімделгіштігін арттырады, сонымен бірге лексикалық жүйенің кеңеюіне және ұғымдық өрістердің дамуына негіз болады. Қазақ тіліндегі етістіктер бұл байланыстың айқын көрінісі болып табылады: олардың көпшілігі негізгі мағынадан туындайтын бірнеше семантикалық вариантқа ие.</w:t>
      </w:r>
    </w:p>
    <w:p w14:paraId="55266581" w14:textId="4BD3B007" w:rsidR="005A4ED9" w:rsidRPr="008C30D6" w:rsidRDefault="005A4ED9" w:rsidP="000F7EEB">
      <w:pPr>
        <w:tabs>
          <w:tab w:val="left" w:pos="0"/>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Мысалы, </w:t>
      </w:r>
      <w:r w:rsidRPr="008C30D6">
        <w:rPr>
          <w:rFonts w:ascii="Times New Roman" w:hAnsi="Times New Roman" w:cs="Times New Roman"/>
          <w:i/>
          <w:iCs/>
          <w:color w:val="000000" w:themeColor="text1"/>
          <w:sz w:val="28"/>
          <w:szCs w:val="28"/>
          <w:lang w:val="kk-KZ"/>
        </w:rPr>
        <w:t>жүру, шығу, алу, көру</w:t>
      </w:r>
      <w:r w:rsidRPr="008C30D6">
        <w:rPr>
          <w:rFonts w:ascii="Times New Roman" w:hAnsi="Times New Roman" w:cs="Times New Roman"/>
          <w:color w:val="000000" w:themeColor="text1"/>
          <w:sz w:val="28"/>
          <w:szCs w:val="28"/>
          <w:lang w:val="kk-KZ"/>
        </w:rPr>
        <w:t xml:space="preserve"> сияқты етістіктер бастапқы инвариант мағынасына (қозғалыс, иелену, қабылдау, көру) сүйене отырып, түрлі контексте жаңа мағыналық реңктерге ие болады. Бұл процестер тілдің коммуникативтік икемділігін және мағыналық вариацияның динамикалық сипатын дәлелдейді.</w:t>
      </w:r>
    </w:p>
    <w:p w14:paraId="3A190876" w14:textId="77777777" w:rsidR="00F30601" w:rsidRPr="008C30D6" w:rsidRDefault="00F30601" w:rsidP="000F7EEB">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Етістіктердің семантикалық топтастырылуы тілдегі мағынаны терең түсінуге мүмкіндік береді. Динамикалық, статикалық, ойлау, қатынас және каузативті етістіктер сияқты топтарға бөлу арқылы тілдегі әрекеттер мен күйлерді талдауға болады. Бұл жіктеу қатаң емес, себебі кейбір етістіктер контекске байланысты бірнеше топқа жатуы мүмкін.</w:t>
      </w:r>
    </w:p>
    <w:p w14:paraId="6D6675A6" w14:textId="77777777" w:rsidR="00F30601" w:rsidRPr="008C30D6" w:rsidRDefault="00F30601" w:rsidP="000F7EEB">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Тілді үйренушілер үшін бұл жіктеу сөздік қорды дұрыс қолдануға, сөйлем құрауға және жалпы коммуникативтік дағдыларды дамытуға көмектеседі. Сондықтан етістіктер семантикасын зерттеу теориялық және қолданбалы тіл білімінде маңызды орын алады.</w:t>
      </w:r>
    </w:p>
    <w:p w14:paraId="52F071A5" w14:textId="1BA40C65" w:rsidR="007B1ED7" w:rsidRPr="008C30D6" w:rsidRDefault="007B1ED7" w:rsidP="000F7EEB">
      <w:pPr>
        <w:tabs>
          <w:tab w:val="left" w:pos="0"/>
        </w:tabs>
        <w:spacing w:after="0" w:line="240" w:lineRule="auto"/>
        <w:ind w:firstLine="567"/>
        <w:jc w:val="both"/>
        <w:rPr>
          <w:rFonts w:ascii="Times New Roman" w:hAnsi="Times New Roman" w:cs="Times New Roman"/>
          <w:color w:val="000000" w:themeColor="text1"/>
          <w:sz w:val="28"/>
          <w:szCs w:val="28"/>
          <w:lang w:val="kk-KZ"/>
        </w:rPr>
      </w:pPr>
    </w:p>
    <w:p w14:paraId="7F7C3815" w14:textId="0D582FD8" w:rsidR="00F30601" w:rsidRPr="008C30D6" w:rsidRDefault="00F3060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0B302386" w14:textId="3C7B62BE" w:rsidR="00F30601" w:rsidRPr="008C30D6" w:rsidRDefault="00F3060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6487E598" w14:textId="7E5EBD46" w:rsidR="00F30601" w:rsidRPr="008C30D6" w:rsidRDefault="00F3060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13902B35" w14:textId="77777777" w:rsidR="00F30601" w:rsidRPr="008C30D6" w:rsidRDefault="00F3060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7C59B827" w14:textId="58F9ED74" w:rsidR="00DB5EB1" w:rsidRPr="008C30D6" w:rsidRDefault="00DB5EB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0717543C" w14:textId="234A5F2A" w:rsidR="00DB5EB1" w:rsidRPr="008C30D6" w:rsidRDefault="00DB5EB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77319151" w14:textId="1BC31A91" w:rsidR="00DB5EB1" w:rsidRPr="008C30D6" w:rsidRDefault="00DB5EB1" w:rsidP="0063766B">
      <w:pPr>
        <w:tabs>
          <w:tab w:val="left" w:pos="0"/>
        </w:tabs>
        <w:spacing w:after="0" w:line="240" w:lineRule="auto"/>
        <w:jc w:val="both"/>
        <w:rPr>
          <w:rFonts w:ascii="Times New Roman" w:hAnsi="Times New Roman" w:cs="Times New Roman"/>
          <w:color w:val="000000" w:themeColor="text1"/>
          <w:sz w:val="28"/>
          <w:szCs w:val="28"/>
          <w:lang w:val="kk-KZ"/>
        </w:rPr>
      </w:pPr>
    </w:p>
    <w:p w14:paraId="6B049486" w14:textId="0E6A0399" w:rsidR="00E52374" w:rsidRPr="008C30D6" w:rsidRDefault="00E52374" w:rsidP="009473DB">
      <w:pPr>
        <w:tabs>
          <w:tab w:val="left" w:pos="993"/>
        </w:tabs>
        <w:spacing w:after="0" w:line="240" w:lineRule="auto"/>
        <w:ind w:firstLine="567"/>
        <w:jc w:val="both"/>
        <w:rPr>
          <w:rFonts w:ascii="Times New Roman" w:hAnsi="Times New Roman" w:cs="Times New Roman"/>
          <w:b/>
          <w:bCs/>
          <w:color w:val="000000" w:themeColor="text1"/>
          <w:sz w:val="28"/>
          <w:szCs w:val="28"/>
          <w:lang w:val="kk-KZ"/>
        </w:rPr>
      </w:pPr>
      <w:r w:rsidRPr="008C30D6">
        <w:rPr>
          <w:rFonts w:ascii="Times New Roman" w:hAnsi="Times New Roman" w:cs="Times New Roman"/>
          <w:b/>
          <w:bCs/>
          <w:color w:val="000000" w:themeColor="text1"/>
          <w:sz w:val="28"/>
          <w:szCs w:val="28"/>
          <w:lang w:val="kk-KZ"/>
        </w:rPr>
        <w:lastRenderedPageBreak/>
        <w:t>3</w:t>
      </w:r>
      <w:r w:rsidR="00E87D3A" w:rsidRPr="008C30D6">
        <w:rPr>
          <w:rFonts w:ascii="Times New Roman" w:hAnsi="Times New Roman" w:cs="Times New Roman"/>
          <w:b/>
          <w:bCs/>
          <w:color w:val="000000" w:themeColor="text1"/>
          <w:sz w:val="28"/>
          <w:szCs w:val="28"/>
          <w:lang w:val="kk-KZ"/>
        </w:rPr>
        <w:t xml:space="preserve"> </w:t>
      </w:r>
      <w:r w:rsidRPr="008C30D6">
        <w:rPr>
          <w:rFonts w:ascii="Times New Roman" w:hAnsi="Times New Roman" w:cs="Times New Roman"/>
          <w:b/>
          <w:bCs/>
          <w:color w:val="000000" w:themeColor="text1"/>
          <w:sz w:val="28"/>
          <w:szCs w:val="28"/>
          <w:lang w:val="kk-KZ"/>
        </w:rPr>
        <w:t>ЕТІСТІК СЕМАНТИКАСЫНЫҢ ВАРИАТИВТІЛІГІ: ТІЛДІҢ ИКЕМДІЛІК ИНДИКАТОРЫ</w:t>
      </w:r>
    </w:p>
    <w:p w14:paraId="72C8CDF3" w14:textId="4513C0F2" w:rsidR="00921C41" w:rsidRPr="008C30D6" w:rsidRDefault="00921C41" w:rsidP="00DB5EB1">
      <w:pPr>
        <w:tabs>
          <w:tab w:val="left" w:pos="993"/>
        </w:tabs>
        <w:spacing w:after="0" w:line="240" w:lineRule="auto"/>
        <w:jc w:val="both"/>
        <w:rPr>
          <w:rFonts w:ascii="Times New Roman" w:hAnsi="Times New Roman" w:cs="Times New Roman"/>
          <w:b/>
          <w:color w:val="000000" w:themeColor="text1"/>
          <w:sz w:val="28"/>
          <w:szCs w:val="28"/>
          <w:lang w:val="kk-KZ"/>
        </w:rPr>
      </w:pPr>
    </w:p>
    <w:p w14:paraId="1C91E9DA" w14:textId="5C7E74DF" w:rsidR="009356A2" w:rsidRPr="008C30D6" w:rsidRDefault="001C2AFA" w:rsidP="0063766B">
      <w:pPr>
        <w:tabs>
          <w:tab w:val="left" w:pos="993"/>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3.</w:t>
      </w:r>
      <w:r w:rsidR="00DB5EB1" w:rsidRPr="008C30D6">
        <w:rPr>
          <w:rFonts w:ascii="Times New Roman" w:hAnsi="Times New Roman" w:cs="Times New Roman"/>
          <w:b/>
          <w:color w:val="000000" w:themeColor="text1"/>
          <w:sz w:val="28"/>
          <w:szCs w:val="28"/>
          <w:lang w:val="kk-KZ"/>
        </w:rPr>
        <w:t>1</w:t>
      </w:r>
      <w:r w:rsidRPr="008C30D6">
        <w:rPr>
          <w:rFonts w:ascii="Times New Roman" w:hAnsi="Times New Roman" w:cs="Times New Roman"/>
          <w:b/>
          <w:color w:val="000000" w:themeColor="text1"/>
          <w:sz w:val="28"/>
          <w:szCs w:val="28"/>
          <w:lang w:val="kk-KZ"/>
        </w:rPr>
        <w:t xml:space="preserve"> Етістіктердің </w:t>
      </w:r>
      <w:r w:rsidR="00D45903" w:rsidRPr="008C30D6">
        <w:rPr>
          <w:rFonts w:ascii="Times New Roman" w:hAnsi="Times New Roman" w:cs="Times New Roman"/>
          <w:b/>
          <w:color w:val="000000" w:themeColor="text1"/>
          <w:sz w:val="28"/>
          <w:szCs w:val="28"/>
          <w:lang w:val="kk-KZ"/>
        </w:rPr>
        <w:t xml:space="preserve">семантикалық </w:t>
      </w:r>
      <w:r w:rsidRPr="008C30D6">
        <w:rPr>
          <w:rFonts w:ascii="Times New Roman" w:hAnsi="Times New Roman" w:cs="Times New Roman"/>
          <w:b/>
          <w:color w:val="000000" w:themeColor="text1"/>
          <w:sz w:val="28"/>
          <w:szCs w:val="28"/>
          <w:lang w:val="kk-KZ"/>
        </w:rPr>
        <w:t xml:space="preserve">өрістері және кіші </w:t>
      </w:r>
      <w:r w:rsidR="00D45903" w:rsidRPr="008C30D6">
        <w:rPr>
          <w:rFonts w:ascii="Times New Roman" w:hAnsi="Times New Roman" w:cs="Times New Roman"/>
          <w:b/>
          <w:color w:val="000000" w:themeColor="text1"/>
          <w:sz w:val="28"/>
          <w:szCs w:val="28"/>
          <w:lang w:val="kk-KZ"/>
        </w:rPr>
        <w:t xml:space="preserve">мағыналық </w:t>
      </w:r>
      <w:r w:rsidRPr="008C30D6">
        <w:rPr>
          <w:rFonts w:ascii="Times New Roman" w:hAnsi="Times New Roman" w:cs="Times New Roman"/>
          <w:b/>
          <w:color w:val="000000" w:themeColor="text1"/>
          <w:sz w:val="28"/>
          <w:szCs w:val="28"/>
          <w:lang w:val="kk-KZ"/>
        </w:rPr>
        <w:t>топтары</w:t>
      </w:r>
    </w:p>
    <w:p w14:paraId="24C50C5D" w14:textId="188C23D5"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Етістіктердің семантикалық құрылымы біртекті емес, ол мағыналық өрістерге (semantic fields) және ішкі топтарға жіктеледі. Әр өріс адамның тәжірибелік, когнитивтік және тілдік қызметінің белгілі бір аспектісін бейнелейді. Етістіктің мағыналық өрісі </w:t>
      </w:r>
      <w:r w:rsidR="00B56E2B">
        <w:rPr>
          <w:color w:val="000000" w:themeColor="text1"/>
          <w:sz w:val="28"/>
          <w:szCs w:val="28"/>
          <w:lang w:val="kk-KZ"/>
        </w:rPr>
        <w:t>–</w:t>
      </w:r>
      <w:r w:rsidRPr="008C30D6">
        <w:rPr>
          <w:color w:val="000000" w:themeColor="text1"/>
          <w:sz w:val="28"/>
          <w:szCs w:val="28"/>
          <w:lang w:val="kk-KZ"/>
        </w:rPr>
        <w:t xml:space="preserve"> тілдің лексика-семантикалық жүйесіндегі өзара байланысты ұғымдар жиынтығы, олар ортақ инвариант мағынаға сүйеніп, түрлі контекстік варианттар арқылы жүзеге асады.</w:t>
      </w:r>
    </w:p>
    <w:p w14:paraId="36782028" w14:textId="4FAE5A29"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lang w:val="kk-KZ"/>
        </w:rPr>
        <w:t>Мағыналық өріс (sema</w:t>
      </w:r>
      <w:r w:rsidR="00B27130" w:rsidRPr="008C30D6">
        <w:rPr>
          <w:color w:val="000000" w:themeColor="text1"/>
          <w:sz w:val="28"/>
          <w:szCs w:val="28"/>
          <w:lang w:val="kk-KZ"/>
        </w:rPr>
        <w:t>ntic field) ұғымы алғаш рет Дж. </w:t>
      </w:r>
      <w:r w:rsidR="00B27130" w:rsidRPr="008C30D6">
        <w:rPr>
          <w:color w:val="000000" w:themeColor="text1"/>
          <w:sz w:val="28"/>
          <w:szCs w:val="28"/>
        </w:rPr>
        <w:t>Трир мен Л.</w:t>
      </w:r>
      <w:r w:rsidR="00B27130" w:rsidRPr="008C30D6">
        <w:rPr>
          <w:color w:val="000000" w:themeColor="text1"/>
          <w:sz w:val="28"/>
          <w:szCs w:val="28"/>
          <w:lang w:val="kk-KZ"/>
        </w:rPr>
        <w:t> </w:t>
      </w:r>
      <w:r w:rsidRPr="008C30D6">
        <w:rPr>
          <w:color w:val="000000" w:themeColor="text1"/>
          <w:sz w:val="28"/>
          <w:szCs w:val="28"/>
        </w:rPr>
        <w:t xml:space="preserve">Вайсгербер еңбектерінде қалыптасты. Бұл теория бойынша тіл бірліктері жеке дара өмір сүрмейді; олар бір-бірімен семантикалық және концептуалдық байланыс орнатқан жүйе құрайды. Етістіктердің мағыналық өрісі </w:t>
      </w:r>
      <w:r w:rsidR="004454F3" w:rsidRPr="008C30D6">
        <w:rPr>
          <w:color w:val="000000" w:themeColor="text1"/>
          <w:sz w:val="28"/>
          <w:szCs w:val="28"/>
        </w:rPr>
        <w:t>-</w:t>
      </w:r>
      <w:r w:rsidRPr="008C30D6">
        <w:rPr>
          <w:color w:val="000000" w:themeColor="text1"/>
          <w:sz w:val="28"/>
          <w:szCs w:val="28"/>
        </w:rPr>
        <w:t xml:space="preserve"> әрекет, қозғалыс, сезім, ойлау, сөйлеу сияқты универсалды ұғымдарға негізделген семантикалық тор.</w:t>
      </w:r>
    </w:p>
    <w:p w14:paraId="3976663D" w14:textId="49CFD51A" w:rsidR="002A6AD4" w:rsidRPr="00B35950" w:rsidRDefault="002A6AD4" w:rsidP="00B35950">
      <w:pPr>
        <w:pStyle w:val="a4"/>
        <w:tabs>
          <w:tab w:val="left" w:pos="993"/>
        </w:tabs>
        <w:spacing w:before="0" w:beforeAutospacing="0" w:after="0" w:afterAutospacing="0"/>
        <w:ind w:firstLine="567"/>
        <w:jc w:val="both"/>
        <w:rPr>
          <w:color w:val="000000" w:themeColor="text1"/>
          <w:sz w:val="28"/>
          <w:szCs w:val="28"/>
        </w:rPr>
      </w:pPr>
      <w:r w:rsidRPr="00B35950">
        <w:rPr>
          <w:color w:val="000000" w:themeColor="text1"/>
          <w:sz w:val="28"/>
          <w:szCs w:val="28"/>
        </w:rPr>
        <w:t>Қазақ тіліндегі етістік сөз табының лексикалық құрамында неше сөз болса, олардың әрбірінің жеке өз басына лайық лексикалық мағынасы болатыны еш дау тудырмайды. Сонымен бірге олардың лексикалық мағыналары басқа-басқа бола тұра осы етістіктердің барлығына ортақ сипат ретіндегі ерекшелігіне қарай семантикалық ерекшеліктерін ескерісек бір топқа жатқызылады. Сөздік мағынасы жағынан жақындықтарына қарай отырып, оларды А</w:t>
      </w:r>
      <w:r w:rsidR="00B35950">
        <w:rPr>
          <w:color w:val="000000" w:themeColor="text1"/>
          <w:sz w:val="28"/>
          <w:szCs w:val="28"/>
          <w:lang w:val="kk-KZ"/>
        </w:rPr>
        <w:t>.</w:t>
      </w:r>
      <w:r w:rsidRPr="00B35950">
        <w:rPr>
          <w:color w:val="000000" w:themeColor="text1"/>
          <w:sz w:val="28"/>
          <w:szCs w:val="28"/>
        </w:rPr>
        <w:t xml:space="preserve"> Ысқақов «Қазіргі қазақ тілі» оқулығында мынандай топтарға бөледі:</w:t>
      </w:r>
    </w:p>
    <w:p w14:paraId="0E3D057C" w14:textId="5FCE79E9"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Амал-әрекет етістіктері</w:t>
      </w:r>
      <w:r w:rsidR="00B77017" w:rsidRPr="00B35950">
        <w:rPr>
          <w:color w:val="000000" w:themeColor="text1"/>
          <w:sz w:val="28"/>
          <w:szCs w:val="28"/>
        </w:rPr>
        <w:t xml:space="preserve"> </w:t>
      </w:r>
      <w:r w:rsidRPr="00B35950">
        <w:rPr>
          <w:color w:val="000000" w:themeColor="text1"/>
          <w:sz w:val="28"/>
          <w:szCs w:val="28"/>
        </w:rPr>
        <w:t>(босат, көтер, ки, сыз, өлше, кес).</w:t>
      </w:r>
    </w:p>
    <w:p w14:paraId="560818EC" w14:textId="0F27CD45"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Қимыл-қозғалыс етістіктер</w:t>
      </w:r>
      <w:r w:rsidR="00B77017" w:rsidRPr="00B35950">
        <w:rPr>
          <w:color w:val="000000" w:themeColor="text1"/>
          <w:sz w:val="28"/>
          <w:szCs w:val="28"/>
        </w:rPr>
        <w:t xml:space="preserve"> </w:t>
      </w:r>
      <w:r w:rsidRPr="00B35950">
        <w:rPr>
          <w:color w:val="000000" w:themeColor="text1"/>
          <w:sz w:val="28"/>
          <w:szCs w:val="28"/>
        </w:rPr>
        <w:t>(ауна, аудар, домала, қаш, секір).</w:t>
      </w:r>
    </w:p>
    <w:p w14:paraId="0FB0FC64" w14:textId="04FA7995"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Қалып-сапа етістіктері</w:t>
      </w:r>
      <w:r w:rsidR="00B77017" w:rsidRPr="00B35950">
        <w:rPr>
          <w:color w:val="000000" w:themeColor="text1"/>
          <w:sz w:val="28"/>
          <w:szCs w:val="28"/>
        </w:rPr>
        <w:t xml:space="preserve"> </w:t>
      </w:r>
      <w:r w:rsidRPr="00B35950">
        <w:rPr>
          <w:color w:val="000000" w:themeColor="text1"/>
          <w:sz w:val="28"/>
          <w:szCs w:val="28"/>
        </w:rPr>
        <w:t>(жат, жантай, тұр, тос, күт).</w:t>
      </w:r>
    </w:p>
    <w:p w14:paraId="13CF35F6" w14:textId="7B3A6F1E"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Ойлау-сөйлеу етістіктері (айт, сөйле, де, ескер, жатта).</w:t>
      </w:r>
    </w:p>
    <w:p w14:paraId="0F55E999" w14:textId="5039038A"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Өсу-өну етістіктері (балала, жапырақта, гүлде, өс, өн).</w:t>
      </w:r>
    </w:p>
    <w:p w14:paraId="6DEF5424" w14:textId="1816EE5F"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Бағыт-бағдар етістіктері</w:t>
      </w:r>
      <w:r w:rsidR="00B77017" w:rsidRPr="00B35950">
        <w:rPr>
          <w:color w:val="000000" w:themeColor="text1"/>
          <w:sz w:val="28"/>
          <w:szCs w:val="28"/>
        </w:rPr>
        <w:t xml:space="preserve"> </w:t>
      </w:r>
      <w:r w:rsidRPr="00B35950">
        <w:rPr>
          <w:color w:val="000000" w:themeColor="text1"/>
          <w:sz w:val="28"/>
          <w:szCs w:val="28"/>
        </w:rPr>
        <w:t>(бар, кел, кет, қайт).</w:t>
      </w:r>
    </w:p>
    <w:p w14:paraId="117BE6D0" w14:textId="42C3708D"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Көңіл күй етістіктері</w:t>
      </w:r>
      <w:r w:rsidR="00B77017" w:rsidRPr="00B35950">
        <w:rPr>
          <w:color w:val="000000" w:themeColor="text1"/>
          <w:sz w:val="28"/>
          <w:szCs w:val="28"/>
        </w:rPr>
        <w:t xml:space="preserve"> </w:t>
      </w:r>
      <w:r w:rsidRPr="00B35950">
        <w:rPr>
          <w:color w:val="000000" w:themeColor="text1"/>
          <w:sz w:val="28"/>
          <w:szCs w:val="28"/>
        </w:rPr>
        <w:t>(жыла, қайғыр, өкін, күл, қуан).</w:t>
      </w:r>
    </w:p>
    <w:p w14:paraId="5952653F" w14:textId="39A37E82" w:rsidR="002A6AD4" w:rsidRPr="00B35950" w:rsidRDefault="002A6AD4" w:rsidP="0005300E">
      <w:pPr>
        <w:pStyle w:val="a4"/>
        <w:numPr>
          <w:ilvl w:val="0"/>
          <w:numId w:val="69"/>
        </w:numPr>
        <w:tabs>
          <w:tab w:val="left" w:pos="851"/>
        </w:tabs>
        <w:spacing w:before="0" w:beforeAutospacing="0" w:after="0" w:afterAutospacing="0"/>
        <w:ind w:left="0" w:firstLine="567"/>
        <w:jc w:val="both"/>
        <w:rPr>
          <w:color w:val="000000" w:themeColor="text1"/>
          <w:sz w:val="28"/>
          <w:szCs w:val="28"/>
        </w:rPr>
      </w:pPr>
      <w:r w:rsidRPr="00B35950">
        <w:rPr>
          <w:color w:val="000000" w:themeColor="text1"/>
          <w:sz w:val="28"/>
          <w:szCs w:val="28"/>
        </w:rPr>
        <w:t>Бейнелеу-еліктеу етістіктері (жарқыра, күркіре, дүрсілде, дүркіре).</w:t>
      </w:r>
    </w:p>
    <w:p w14:paraId="4902F7C1" w14:textId="4BA19B44" w:rsidR="002A6AD4" w:rsidRPr="00B35950" w:rsidRDefault="002A6AD4" w:rsidP="0063766B">
      <w:pPr>
        <w:pStyle w:val="a4"/>
        <w:tabs>
          <w:tab w:val="left" w:pos="993"/>
        </w:tabs>
        <w:spacing w:before="0" w:beforeAutospacing="0" w:after="0" w:afterAutospacing="0"/>
        <w:ind w:firstLine="567"/>
        <w:jc w:val="both"/>
        <w:rPr>
          <w:color w:val="000000" w:themeColor="text1"/>
          <w:sz w:val="28"/>
          <w:szCs w:val="28"/>
        </w:rPr>
      </w:pPr>
      <w:r w:rsidRPr="00B35950">
        <w:rPr>
          <w:color w:val="000000" w:themeColor="text1"/>
          <w:sz w:val="28"/>
          <w:szCs w:val="28"/>
        </w:rPr>
        <w:t>Сонымен қатар, дыбыс, сес етістіктері, көру, есту етістіктері, мінез-құлық етістіктері деген топтарға бөліп жіктейді. Осымен бірге сыртқы ұқсастықтарына және мағына, мазмұнына қарап, омоним етістіктер, синоним, антоним етістіктер деген топтарға жіктейді. Осы жердегі біздің байқағанымыз етістіктерді мағынасына қарай топтастыру сөздерді сөз таптарына топтастырған сияқты белгілі бір мақсатқа сәйкестендіргенін көреміз. Етістіктерді осылай топтастыру лексикология, лексикография, семасиология үшін белгілі бір жағдайларда өте ұтымды болатынын байқаймыз.</w:t>
      </w:r>
    </w:p>
    <w:p w14:paraId="626F9F19" w14:textId="77777777"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B35950">
        <w:rPr>
          <w:color w:val="000000" w:themeColor="text1"/>
          <w:sz w:val="28"/>
          <w:szCs w:val="28"/>
        </w:rPr>
        <w:t>Қазақ тілінде етістіктерді мағыналық сипатына қарай</w:t>
      </w:r>
      <w:r w:rsidRPr="008C30D6">
        <w:rPr>
          <w:sz w:val="28"/>
          <w:szCs w:val="28"/>
          <w:lang w:val="kk-KZ"/>
        </w:rPr>
        <w:t xml:space="preserve"> төмендегідей топтарға бөлуге болады:</w:t>
      </w:r>
    </w:p>
    <w:p w14:paraId="6F375E9E" w14:textId="75C8BAD4"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757DB4">
        <w:rPr>
          <w:color w:val="000000" w:themeColor="text1"/>
          <w:sz w:val="28"/>
          <w:szCs w:val="28"/>
          <w:lang w:val="kk-KZ"/>
        </w:rPr>
        <w:t>Қимыл-қозғалыс етістіктері</w:t>
      </w:r>
      <w:r w:rsidRPr="008C30D6">
        <w:rPr>
          <w:sz w:val="28"/>
          <w:szCs w:val="28"/>
          <w:lang w:val="kk-KZ"/>
        </w:rPr>
        <w:t xml:space="preserve"> (</w:t>
      </w:r>
      <w:r w:rsidRPr="008C30D6">
        <w:rPr>
          <w:rStyle w:val="a5"/>
          <w:rFonts w:eastAsiaTheme="majorEastAsia"/>
          <w:sz w:val="28"/>
          <w:szCs w:val="28"/>
          <w:lang w:val="kk-KZ"/>
        </w:rPr>
        <w:t>жүру, бару, келу, көшу, өту, кіру</w:t>
      </w:r>
      <w:r w:rsidRPr="008C30D6">
        <w:rPr>
          <w:sz w:val="28"/>
          <w:szCs w:val="28"/>
          <w:lang w:val="kk-KZ"/>
        </w:rPr>
        <w:t xml:space="preserve">). Бұл топтағы етістіктер кеңістік пен уақыт динамикасын білдіреді. Мысалы: </w:t>
      </w:r>
      <w:r w:rsidRPr="008C30D6">
        <w:rPr>
          <w:rStyle w:val="a5"/>
          <w:rFonts w:eastAsiaTheme="majorEastAsia"/>
          <w:sz w:val="28"/>
          <w:szCs w:val="28"/>
          <w:lang w:val="kk-KZ"/>
        </w:rPr>
        <w:t>Ол ауылға барды</w:t>
      </w:r>
      <w:r w:rsidRPr="008C30D6">
        <w:rPr>
          <w:sz w:val="28"/>
          <w:szCs w:val="28"/>
          <w:lang w:val="kk-KZ"/>
        </w:rPr>
        <w:t xml:space="preserve"> </w:t>
      </w:r>
      <w:r w:rsidR="00B35950">
        <w:rPr>
          <w:sz w:val="28"/>
          <w:szCs w:val="28"/>
          <w:lang w:val="kk-KZ"/>
        </w:rPr>
        <w:t>–</w:t>
      </w:r>
      <w:r w:rsidRPr="008C30D6">
        <w:rPr>
          <w:sz w:val="28"/>
          <w:szCs w:val="28"/>
          <w:lang w:val="kk-KZ"/>
        </w:rPr>
        <w:t xml:space="preserve"> физикалық қозғалыс; </w:t>
      </w:r>
      <w:r w:rsidRPr="008C30D6">
        <w:rPr>
          <w:rStyle w:val="a5"/>
          <w:rFonts w:eastAsiaTheme="majorEastAsia"/>
          <w:sz w:val="28"/>
          <w:szCs w:val="28"/>
          <w:lang w:val="kk-KZ"/>
        </w:rPr>
        <w:t>Жылдар өтті</w:t>
      </w:r>
      <w:r w:rsidRPr="008C30D6">
        <w:rPr>
          <w:sz w:val="28"/>
          <w:szCs w:val="28"/>
          <w:lang w:val="kk-KZ"/>
        </w:rPr>
        <w:t xml:space="preserve"> </w:t>
      </w:r>
      <w:r w:rsidR="00B35950">
        <w:rPr>
          <w:sz w:val="28"/>
          <w:szCs w:val="28"/>
          <w:lang w:val="kk-KZ"/>
        </w:rPr>
        <w:t>–</w:t>
      </w:r>
      <w:r w:rsidRPr="008C30D6">
        <w:rPr>
          <w:sz w:val="28"/>
          <w:szCs w:val="28"/>
          <w:lang w:val="kk-KZ"/>
        </w:rPr>
        <w:t xml:space="preserve"> уақыттың қозғалысы.</w:t>
      </w:r>
    </w:p>
    <w:p w14:paraId="3A35B9C0" w14:textId="77777777"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8C30D6">
        <w:rPr>
          <w:rStyle w:val="a6"/>
          <w:b w:val="0"/>
          <w:sz w:val="28"/>
          <w:szCs w:val="28"/>
          <w:lang w:val="kk-KZ"/>
        </w:rPr>
        <w:lastRenderedPageBreak/>
        <w:t>Қабылдау және сезім етістіктері</w:t>
      </w:r>
      <w:r w:rsidRPr="008C30D6">
        <w:rPr>
          <w:sz w:val="28"/>
          <w:szCs w:val="28"/>
          <w:lang w:val="kk-KZ"/>
        </w:rPr>
        <w:t xml:space="preserve"> (</w:t>
      </w:r>
      <w:r w:rsidRPr="008C30D6">
        <w:rPr>
          <w:rStyle w:val="a5"/>
          <w:rFonts w:eastAsiaTheme="majorEastAsia"/>
          <w:sz w:val="28"/>
          <w:szCs w:val="28"/>
          <w:lang w:val="kk-KZ"/>
        </w:rPr>
        <w:t>көру, есту, сезу, байқау, түйсіну</w:t>
      </w:r>
      <w:r w:rsidRPr="008C30D6">
        <w:rPr>
          <w:sz w:val="28"/>
          <w:szCs w:val="28"/>
          <w:lang w:val="kk-KZ"/>
        </w:rPr>
        <w:t xml:space="preserve">). Адамның когнитивтік және сенсорлық әрекеттерін сипаттайды. Мысалы: </w:t>
      </w:r>
      <w:r w:rsidRPr="008C30D6">
        <w:rPr>
          <w:rStyle w:val="a5"/>
          <w:rFonts w:eastAsiaTheme="majorEastAsia"/>
          <w:sz w:val="28"/>
          <w:szCs w:val="28"/>
          <w:lang w:val="kk-KZ"/>
        </w:rPr>
        <w:t>Ол шындықты көрді</w:t>
      </w:r>
      <w:r w:rsidRPr="008C30D6">
        <w:rPr>
          <w:sz w:val="28"/>
          <w:szCs w:val="28"/>
          <w:lang w:val="kk-KZ"/>
        </w:rPr>
        <w:t xml:space="preserve">, </w:t>
      </w:r>
      <w:r w:rsidRPr="008C30D6">
        <w:rPr>
          <w:rStyle w:val="a5"/>
          <w:rFonts w:eastAsiaTheme="majorEastAsia"/>
          <w:sz w:val="28"/>
          <w:szCs w:val="28"/>
          <w:lang w:val="kk-KZ"/>
        </w:rPr>
        <w:t>Суықты сезді</w:t>
      </w:r>
      <w:r w:rsidRPr="008C30D6">
        <w:rPr>
          <w:sz w:val="28"/>
          <w:szCs w:val="28"/>
          <w:lang w:val="kk-KZ"/>
        </w:rPr>
        <w:t>.</w:t>
      </w:r>
    </w:p>
    <w:p w14:paraId="3A23D963" w14:textId="5D7A0E31"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8C30D6">
        <w:rPr>
          <w:rStyle w:val="a6"/>
          <w:b w:val="0"/>
          <w:sz w:val="28"/>
          <w:szCs w:val="28"/>
          <w:lang w:val="kk-KZ"/>
        </w:rPr>
        <w:t>Сөйлеу және коммуникация етістіктері</w:t>
      </w:r>
      <w:r w:rsidRPr="008C30D6">
        <w:rPr>
          <w:sz w:val="28"/>
          <w:szCs w:val="28"/>
          <w:lang w:val="kk-KZ"/>
        </w:rPr>
        <w:t xml:space="preserve"> (</w:t>
      </w:r>
      <w:r w:rsidRPr="008C30D6">
        <w:rPr>
          <w:rStyle w:val="a5"/>
          <w:rFonts w:eastAsiaTheme="majorEastAsia"/>
          <w:sz w:val="28"/>
          <w:szCs w:val="28"/>
          <w:lang w:val="kk-KZ"/>
        </w:rPr>
        <w:t>айту, сөйлеу, сұрау, жауап беру, хабарлау</w:t>
      </w:r>
      <w:r w:rsidRPr="008C30D6">
        <w:rPr>
          <w:sz w:val="28"/>
          <w:szCs w:val="28"/>
          <w:lang w:val="kk-KZ"/>
        </w:rPr>
        <w:t>). Ақпарат алмасу мен әлеуметтік өзара қатынасты бейнелейді.</w:t>
      </w:r>
      <w:r w:rsidR="00B35950">
        <w:rPr>
          <w:sz w:val="28"/>
          <w:szCs w:val="28"/>
          <w:lang w:val="kk-KZ"/>
        </w:rPr>
        <w:t xml:space="preserve"> </w:t>
      </w:r>
      <w:r w:rsidRPr="008C30D6">
        <w:rPr>
          <w:sz w:val="28"/>
          <w:szCs w:val="28"/>
          <w:lang w:val="kk-KZ"/>
        </w:rPr>
        <w:t xml:space="preserve">Мысалы: </w:t>
      </w:r>
      <w:r w:rsidRPr="008C30D6">
        <w:rPr>
          <w:rStyle w:val="a5"/>
          <w:rFonts w:eastAsiaTheme="majorEastAsia"/>
          <w:sz w:val="28"/>
          <w:szCs w:val="28"/>
          <w:lang w:val="kk-KZ"/>
        </w:rPr>
        <w:t>Ол шындықты айтты</w:t>
      </w:r>
      <w:r w:rsidRPr="008C30D6">
        <w:rPr>
          <w:sz w:val="28"/>
          <w:szCs w:val="28"/>
          <w:lang w:val="kk-KZ"/>
        </w:rPr>
        <w:t xml:space="preserve">, </w:t>
      </w:r>
      <w:r w:rsidR="00B35950" w:rsidRPr="008C30D6">
        <w:rPr>
          <w:rStyle w:val="a5"/>
          <w:rFonts w:eastAsiaTheme="majorEastAsia"/>
          <w:sz w:val="28"/>
          <w:szCs w:val="28"/>
          <w:lang w:val="kk-KZ"/>
        </w:rPr>
        <w:t xml:space="preserve">бала </w:t>
      </w:r>
      <w:r w:rsidRPr="008C30D6">
        <w:rPr>
          <w:rStyle w:val="a5"/>
          <w:rFonts w:eastAsiaTheme="majorEastAsia"/>
          <w:sz w:val="28"/>
          <w:szCs w:val="28"/>
          <w:lang w:val="kk-KZ"/>
        </w:rPr>
        <w:t>анасынан сұрады</w:t>
      </w:r>
      <w:r w:rsidRPr="008C30D6">
        <w:rPr>
          <w:sz w:val="28"/>
          <w:szCs w:val="28"/>
          <w:lang w:val="kk-KZ"/>
        </w:rPr>
        <w:t>.</w:t>
      </w:r>
    </w:p>
    <w:p w14:paraId="0C576E41" w14:textId="77777777"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8C30D6">
        <w:rPr>
          <w:rStyle w:val="a6"/>
          <w:b w:val="0"/>
          <w:sz w:val="28"/>
          <w:szCs w:val="28"/>
          <w:lang w:val="kk-KZ"/>
        </w:rPr>
        <w:t>Ойлау және таным етістіктері</w:t>
      </w:r>
      <w:r w:rsidRPr="008C30D6">
        <w:rPr>
          <w:sz w:val="28"/>
          <w:szCs w:val="28"/>
          <w:lang w:val="kk-KZ"/>
        </w:rPr>
        <w:t xml:space="preserve"> (</w:t>
      </w:r>
      <w:r w:rsidRPr="008C30D6">
        <w:rPr>
          <w:rStyle w:val="a5"/>
          <w:rFonts w:eastAsiaTheme="majorEastAsia"/>
          <w:sz w:val="28"/>
          <w:szCs w:val="28"/>
          <w:lang w:val="kk-KZ"/>
        </w:rPr>
        <w:t>ойлау, түсіну, білу, болжау, есте сақтау</w:t>
      </w:r>
      <w:r w:rsidRPr="008C30D6">
        <w:rPr>
          <w:sz w:val="28"/>
          <w:szCs w:val="28"/>
          <w:lang w:val="kk-KZ"/>
        </w:rPr>
        <w:t xml:space="preserve">). Адамның менталдық процестерін білдіреді. Мысалы: </w:t>
      </w:r>
      <w:r w:rsidRPr="008C30D6">
        <w:rPr>
          <w:rStyle w:val="a5"/>
          <w:rFonts w:eastAsiaTheme="majorEastAsia"/>
          <w:sz w:val="28"/>
          <w:szCs w:val="28"/>
          <w:lang w:val="kk-KZ"/>
        </w:rPr>
        <w:t>Мен бұл жайында ойлап жүрмін</w:t>
      </w:r>
      <w:r w:rsidRPr="008C30D6">
        <w:rPr>
          <w:sz w:val="28"/>
          <w:szCs w:val="28"/>
          <w:lang w:val="kk-KZ"/>
        </w:rPr>
        <w:t xml:space="preserve">, </w:t>
      </w:r>
      <w:r w:rsidRPr="008C30D6">
        <w:rPr>
          <w:rStyle w:val="a5"/>
          <w:rFonts w:eastAsiaTheme="majorEastAsia"/>
          <w:sz w:val="28"/>
          <w:szCs w:val="28"/>
          <w:lang w:val="kk-KZ"/>
        </w:rPr>
        <w:t>Ол мәселені түсінді</w:t>
      </w:r>
      <w:r w:rsidRPr="008C30D6">
        <w:rPr>
          <w:sz w:val="28"/>
          <w:szCs w:val="28"/>
          <w:lang w:val="kk-KZ"/>
        </w:rPr>
        <w:t>.</w:t>
      </w:r>
    </w:p>
    <w:p w14:paraId="112D6B70" w14:textId="49FE2314"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8C30D6">
        <w:rPr>
          <w:rStyle w:val="a6"/>
          <w:b w:val="0"/>
          <w:sz w:val="28"/>
          <w:szCs w:val="28"/>
          <w:lang w:val="kk-KZ"/>
        </w:rPr>
        <w:t>Эмоционалды күй етістіктері</w:t>
      </w:r>
      <w:r w:rsidRPr="008C30D6">
        <w:rPr>
          <w:sz w:val="28"/>
          <w:szCs w:val="28"/>
          <w:lang w:val="kk-KZ"/>
        </w:rPr>
        <w:t xml:space="preserve"> (</w:t>
      </w:r>
      <w:r w:rsidRPr="008C30D6">
        <w:rPr>
          <w:rStyle w:val="a5"/>
          <w:rFonts w:eastAsiaTheme="majorEastAsia"/>
          <w:sz w:val="28"/>
          <w:szCs w:val="28"/>
          <w:lang w:val="kk-KZ"/>
        </w:rPr>
        <w:t>сүю, жек көру, қуану, ренжу, қорқу</w:t>
      </w:r>
      <w:r w:rsidRPr="008C30D6">
        <w:rPr>
          <w:sz w:val="28"/>
          <w:szCs w:val="28"/>
          <w:lang w:val="kk-KZ"/>
        </w:rPr>
        <w:t>). Эмоциялық реакциялар мен ішкі психологиялық күйлерді сипаттайды.</w:t>
      </w:r>
      <w:r w:rsidR="00B35950">
        <w:rPr>
          <w:sz w:val="28"/>
          <w:szCs w:val="28"/>
          <w:lang w:val="kk-KZ"/>
        </w:rPr>
        <w:t xml:space="preserve"> </w:t>
      </w:r>
      <w:r w:rsidRPr="008C30D6">
        <w:rPr>
          <w:sz w:val="28"/>
          <w:szCs w:val="28"/>
          <w:lang w:val="kk-KZ"/>
        </w:rPr>
        <w:t xml:space="preserve">Мысалы: </w:t>
      </w:r>
      <w:r w:rsidRPr="008C30D6">
        <w:rPr>
          <w:rStyle w:val="a5"/>
          <w:rFonts w:eastAsiaTheme="majorEastAsia"/>
          <w:sz w:val="28"/>
          <w:szCs w:val="28"/>
          <w:lang w:val="kk-KZ"/>
        </w:rPr>
        <w:t>Ол баласын жақсы көреді</w:t>
      </w:r>
      <w:r w:rsidRPr="008C30D6">
        <w:rPr>
          <w:sz w:val="28"/>
          <w:szCs w:val="28"/>
          <w:lang w:val="kk-KZ"/>
        </w:rPr>
        <w:t xml:space="preserve">, </w:t>
      </w:r>
      <w:r w:rsidR="00B35950" w:rsidRPr="008C30D6">
        <w:rPr>
          <w:rStyle w:val="a5"/>
          <w:rFonts w:eastAsiaTheme="majorEastAsia"/>
          <w:sz w:val="28"/>
          <w:szCs w:val="28"/>
          <w:lang w:val="kk-KZ"/>
        </w:rPr>
        <w:t xml:space="preserve">қыз </w:t>
      </w:r>
      <w:r w:rsidRPr="008C30D6">
        <w:rPr>
          <w:rStyle w:val="a5"/>
          <w:rFonts w:eastAsiaTheme="majorEastAsia"/>
          <w:sz w:val="28"/>
          <w:szCs w:val="28"/>
          <w:lang w:val="kk-KZ"/>
        </w:rPr>
        <w:t>ренжіді</w:t>
      </w:r>
      <w:r w:rsidRPr="008C30D6">
        <w:rPr>
          <w:sz w:val="28"/>
          <w:szCs w:val="28"/>
          <w:lang w:val="kk-KZ"/>
        </w:rPr>
        <w:t>.</w:t>
      </w:r>
    </w:p>
    <w:p w14:paraId="167F6787" w14:textId="77777777" w:rsidR="0030789D" w:rsidRPr="008C30D6" w:rsidRDefault="0030789D" w:rsidP="0063766B">
      <w:pPr>
        <w:pStyle w:val="a4"/>
        <w:tabs>
          <w:tab w:val="left" w:pos="993"/>
        </w:tabs>
        <w:spacing w:before="0" w:beforeAutospacing="0" w:after="0" w:afterAutospacing="0"/>
        <w:ind w:firstLine="567"/>
        <w:jc w:val="both"/>
        <w:rPr>
          <w:sz w:val="28"/>
          <w:szCs w:val="28"/>
          <w:lang w:val="kk-KZ"/>
        </w:rPr>
      </w:pPr>
      <w:r w:rsidRPr="008C30D6">
        <w:rPr>
          <w:rStyle w:val="a6"/>
          <w:b w:val="0"/>
          <w:sz w:val="28"/>
          <w:szCs w:val="28"/>
          <w:lang w:val="kk-KZ"/>
        </w:rPr>
        <w:t>Әлеуметтік және қатынастық етістіктер</w:t>
      </w:r>
      <w:r w:rsidRPr="008C30D6">
        <w:rPr>
          <w:sz w:val="28"/>
          <w:szCs w:val="28"/>
          <w:lang w:val="kk-KZ"/>
        </w:rPr>
        <w:t xml:space="preserve"> (</w:t>
      </w:r>
      <w:r w:rsidRPr="008C30D6">
        <w:rPr>
          <w:rStyle w:val="a5"/>
          <w:rFonts w:eastAsiaTheme="majorEastAsia"/>
          <w:sz w:val="28"/>
          <w:szCs w:val="28"/>
          <w:lang w:val="kk-KZ"/>
        </w:rPr>
        <w:t>жұмыс істеу, көмек беру, келісу, қарсы шығу</w:t>
      </w:r>
      <w:r w:rsidRPr="008C30D6">
        <w:rPr>
          <w:sz w:val="28"/>
          <w:szCs w:val="28"/>
          <w:lang w:val="kk-KZ"/>
        </w:rPr>
        <w:t>). Қоғамдық өзара әрекет пен әлеуметтік қатынастарды бейнелейді.</w:t>
      </w:r>
    </w:p>
    <w:p w14:paraId="11E78719"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тіліндегі </w:t>
      </w:r>
      <w:r w:rsidRPr="008C30D6">
        <w:rPr>
          <w:rStyle w:val="a5"/>
          <w:rFonts w:eastAsiaTheme="majorEastAsia"/>
          <w:color w:val="000000" w:themeColor="text1"/>
          <w:sz w:val="28"/>
          <w:szCs w:val="28"/>
          <w:lang w:val="kk-KZ"/>
        </w:rPr>
        <w:t>қозғалу, қабылдау, сөйлеу, ойлау, сезіну, болу</w:t>
      </w:r>
      <w:r w:rsidRPr="008C30D6">
        <w:rPr>
          <w:color w:val="000000" w:themeColor="text1"/>
          <w:sz w:val="28"/>
          <w:szCs w:val="28"/>
          <w:lang w:val="kk-KZ"/>
        </w:rPr>
        <w:t xml:space="preserve"> тәрізді түбір етістіктер өздерінің айналасында көптеген туынды және метафоралық мағыналарды топтастырады. Бұл өріс құрылымын анықтау арқылы семантикалық вариативтіліктің бағытын және инвариант мағынаның қалай сақталатынын айқындауға болады.</w:t>
      </w:r>
    </w:p>
    <w:p w14:paraId="7A3697B4" w14:textId="77777777" w:rsidR="001C2AFA" w:rsidRPr="008C30D6" w:rsidRDefault="001C2AFA" w:rsidP="0063766B">
      <w:pPr>
        <w:pStyle w:val="4"/>
        <w:tabs>
          <w:tab w:val="left" w:pos="993"/>
        </w:tabs>
        <w:spacing w:before="0" w:line="240" w:lineRule="auto"/>
        <w:ind w:firstLine="567"/>
        <w:jc w:val="both"/>
        <w:rPr>
          <w:rFonts w:ascii="Times New Roman" w:hAnsi="Times New Roman" w:cs="Times New Roman"/>
          <w:i w:val="0"/>
          <w:color w:val="000000" w:themeColor="text1"/>
          <w:sz w:val="28"/>
          <w:szCs w:val="28"/>
          <w:lang w:val="kk-KZ"/>
        </w:rPr>
      </w:pPr>
      <w:r w:rsidRPr="008C30D6">
        <w:rPr>
          <w:rStyle w:val="a6"/>
          <w:rFonts w:ascii="Times New Roman" w:hAnsi="Times New Roman" w:cs="Times New Roman"/>
          <w:bCs/>
          <w:i w:val="0"/>
          <w:color w:val="000000" w:themeColor="text1"/>
          <w:sz w:val="28"/>
          <w:szCs w:val="28"/>
          <w:lang w:val="kk-KZ"/>
        </w:rPr>
        <w:t>1) Қимыл-қозғалыс өрісі</w:t>
      </w:r>
    </w:p>
    <w:p w14:paraId="1B66DB7D"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өріс физикалық қозғалыс, кеңістіктегі орын ауыстыру, уақыт және процесс динамикасын қамтиды. Негізгі етістіктер: </w:t>
      </w:r>
      <w:r w:rsidRPr="008C30D6">
        <w:rPr>
          <w:rStyle w:val="a5"/>
          <w:rFonts w:eastAsiaTheme="majorEastAsia"/>
          <w:color w:val="000000" w:themeColor="text1"/>
          <w:sz w:val="28"/>
          <w:szCs w:val="28"/>
          <w:lang w:val="kk-KZ"/>
        </w:rPr>
        <w:t>жүру, бару, келу, көшу, өту, кіру, шығу, өсу, төмендеу</w:t>
      </w:r>
      <w:r w:rsidRPr="008C30D6">
        <w:rPr>
          <w:color w:val="000000" w:themeColor="text1"/>
          <w:sz w:val="28"/>
          <w:szCs w:val="28"/>
          <w:lang w:val="kk-KZ"/>
        </w:rPr>
        <w:t>.</w:t>
      </w:r>
      <w:r w:rsidR="002A6AD4" w:rsidRPr="008C30D6">
        <w:rPr>
          <w:color w:val="000000" w:themeColor="text1"/>
          <w:sz w:val="28"/>
          <w:szCs w:val="28"/>
          <w:lang w:val="kk-KZ"/>
        </w:rPr>
        <w:t xml:space="preserve"> </w:t>
      </w:r>
      <w:r w:rsidRPr="008C30D6">
        <w:rPr>
          <w:color w:val="000000" w:themeColor="text1"/>
          <w:sz w:val="28"/>
          <w:szCs w:val="28"/>
          <w:lang w:val="kk-KZ"/>
        </w:rPr>
        <w:t>Олардың мағыналық варианттары контекстке байланысты туындайды:</w:t>
      </w:r>
    </w:p>
    <w:p w14:paraId="53FF1111" w14:textId="6A8540F4"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w:t>
      </w:r>
      <w:r w:rsidR="00591818">
        <w:rPr>
          <w:color w:val="000000" w:themeColor="text1"/>
          <w:sz w:val="28"/>
          <w:szCs w:val="28"/>
          <w:lang w:val="kk-KZ"/>
        </w:rPr>
        <w:t xml:space="preserve">– </w:t>
      </w:r>
      <w:r w:rsidRPr="008C30D6">
        <w:rPr>
          <w:color w:val="000000" w:themeColor="text1"/>
          <w:sz w:val="28"/>
          <w:szCs w:val="28"/>
          <w:lang w:val="kk-KZ"/>
        </w:rPr>
        <w:t>физикалық қозғалыс (</w:t>
      </w:r>
      <w:r w:rsidRPr="008C30D6">
        <w:rPr>
          <w:rStyle w:val="a5"/>
          <w:rFonts w:eastAsiaTheme="majorEastAsia"/>
          <w:color w:val="000000" w:themeColor="text1"/>
          <w:sz w:val="28"/>
          <w:szCs w:val="28"/>
          <w:lang w:val="kk-KZ"/>
        </w:rPr>
        <w:t>жол жүру</w:t>
      </w:r>
      <w:r w:rsidRPr="008C30D6">
        <w:rPr>
          <w:color w:val="000000" w:themeColor="text1"/>
          <w:sz w:val="28"/>
          <w:szCs w:val="28"/>
          <w:lang w:val="kk-KZ"/>
        </w:rPr>
        <w:t>), процестік әрекет (</w:t>
      </w:r>
      <w:r w:rsidRPr="008C30D6">
        <w:rPr>
          <w:rStyle w:val="a5"/>
          <w:rFonts w:eastAsiaTheme="majorEastAsia"/>
          <w:color w:val="000000" w:themeColor="text1"/>
          <w:sz w:val="28"/>
          <w:szCs w:val="28"/>
          <w:lang w:val="kk-KZ"/>
        </w:rPr>
        <w:t>жұмыс жүру</w:t>
      </w:r>
      <w:r w:rsidRPr="008C30D6">
        <w:rPr>
          <w:color w:val="000000" w:themeColor="text1"/>
          <w:sz w:val="28"/>
          <w:szCs w:val="28"/>
          <w:lang w:val="kk-KZ"/>
        </w:rPr>
        <w:t>), абстракт уақыттық мағына (</w:t>
      </w:r>
      <w:r w:rsidRPr="008C30D6">
        <w:rPr>
          <w:rStyle w:val="a5"/>
          <w:rFonts w:eastAsiaTheme="majorEastAsia"/>
          <w:color w:val="000000" w:themeColor="text1"/>
          <w:sz w:val="28"/>
          <w:szCs w:val="28"/>
          <w:lang w:val="kk-KZ"/>
        </w:rPr>
        <w:t>уақыт жүруде</w:t>
      </w:r>
      <w:r w:rsidRPr="008C30D6">
        <w:rPr>
          <w:color w:val="000000" w:themeColor="text1"/>
          <w:sz w:val="28"/>
          <w:szCs w:val="28"/>
          <w:lang w:val="kk-KZ"/>
        </w:rPr>
        <w:t>).</w:t>
      </w:r>
    </w:p>
    <w:p w14:paraId="7B3E9E07" w14:textId="2D925415"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көшу</w:t>
      </w:r>
      <w:r w:rsidRPr="008C30D6">
        <w:rPr>
          <w:color w:val="000000" w:themeColor="text1"/>
          <w:sz w:val="28"/>
          <w:szCs w:val="28"/>
          <w:lang w:val="kk-KZ"/>
        </w:rPr>
        <w:t xml:space="preserve"> </w:t>
      </w:r>
      <w:r w:rsidR="00591818">
        <w:rPr>
          <w:color w:val="000000" w:themeColor="text1"/>
          <w:sz w:val="28"/>
          <w:szCs w:val="28"/>
          <w:lang w:val="kk-KZ"/>
        </w:rPr>
        <w:t>–</w:t>
      </w:r>
      <w:r w:rsidRPr="008C30D6">
        <w:rPr>
          <w:color w:val="000000" w:themeColor="text1"/>
          <w:sz w:val="28"/>
          <w:szCs w:val="28"/>
          <w:lang w:val="kk-KZ"/>
        </w:rPr>
        <w:t xml:space="preserve"> кеңістіктік ауысу (</w:t>
      </w:r>
      <w:r w:rsidRPr="008C30D6">
        <w:rPr>
          <w:rStyle w:val="a5"/>
          <w:rFonts w:eastAsiaTheme="majorEastAsia"/>
          <w:color w:val="000000" w:themeColor="text1"/>
          <w:sz w:val="28"/>
          <w:szCs w:val="28"/>
          <w:lang w:val="kk-KZ"/>
        </w:rPr>
        <w:t>басқа ауылға көшу</w:t>
      </w:r>
      <w:r w:rsidRPr="008C30D6">
        <w:rPr>
          <w:color w:val="000000" w:themeColor="text1"/>
          <w:sz w:val="28"/>
          <w:szCs w:val="28"/>
          <w:lang w:val="kk-KZ"/>
        </w:rPr>
        <w:t>), әлеуметтік өзгеріс (</w:t>
      </w:r>
      <w:r w:rsidRPr="008C30D6">
        <w:rPr>
          <w:rStyle w:val="a5"/>
          <w:rFonts w:eastAsiaTheme="majorEastAsia"/>
          <w:color w:val="000000" w:themeColor="text1"/>
          <w:sz w:val="28"/>
          <w:szCs w:val="28"/>
          <w:lang w:val="kk-KZ"/>
        </w:rPr>
        <w:t>жоғары қызметке көшу</w:t>
      </w:r>
      <w:r w:rsidRPr="008C30D6">
        <w:rPr>
          <w:color w:val="000000" w:themeColor="text1"/>
          <w:sz w:val="28"/>
          <w:szCs w:val="28"/>
          <w:lang w:val="kk-KZ"/>
        </w:rPr>
        <w:t>), когнитивтік не рухани ауысу (</w:t>
      </w:r>
      <w:r w:rsidRPr="008C30D6">
        <w:rPr>
          <w:rStyle w:val="a5"/>
          <w:rFonts w:eastAsiaTheme="majorEastAsia"/>
          <w:color w:val="000000" w:themeColor="text1"/>
          <w:sz w:val="28"/>
          <w:szCs w:val="28"/>
          <w:lang w:val="kk-KZ"/>
        </w:rPr>
        <w:t>сананың көшуі</w:t>
      </w:r>
      <w:r w:rsidRPr="008C30D6">
        <w:rPr>
          <w:color w:val="000000" w:themeColor="text1"/>
          <w:sz w:val="28"/>
          <w:szCs w:val="28"/>
          <w:lang w:val="kk-KZ"/>
        </w:rPr>
        <w:t>).</w:t>
      </w:r>
    </w:p>
    <w:p w14:paraId="2C415F1E"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Бұл өріс тілдің динамикалық және икемді сипатын ең айқын бейнелейтін аймақ болып табылады.</w:t>
      </w:r>
    </w:p>
    <w:p w14:paraId="62EABD04" w14:textId="77777777" w:rsidR="001C2AFA" w:rsidRPr="008C30D6" w:rsidRDefault="001C2AFA" w:rsidP="0063766B">
      <w:pPr>
        <w:pStyle w:val="4"/>
        <w:tabs>
          <w:tab w:val="left" w:pos="993"/>
        </w:tabs>
        <w:spacing w:before="0" w:line="240" w:lineRule="auto"/>
        <w:ind w:firstLine="567"/>
        <w:jc w:val="both"/>
        <w:rPr>
          <w:rFonts w:ascii="Times New Roman" w:hAnsi="Times New Roman" w:cs="Times New Roman"/>
          <w:i w:val="0"/>
          <w:color w:val="000000" w:themeColor="text1"/>
          <w:sz w:val="28"/>
          <w:szCs w:val="28"/>
          <w:lang w:val="kk-KZ"/>
        </w:rPr>
      </w:pPr>
      <w:r w:rsidRPr="008C30D6">
        <w:rPr>
          <w:rStyle w:val="a6"/>
          <w:rFonts w:ascii="Times New Roman" w:hAnsi="Times New Roman" w:cs="Times New Roman"/>
          <w:bCs/>
          <w:i w:val="0"/>
          <w:color w:val="000000" w:themeColor="text1"/>
          <w:sz w:val="28"/>
          <w:szCs w:val="28"/>
          <w:lang w:val="kk-KZ"/>
        </w:rPr>
        <w:t>2) Қабылдау және сезіну өрісі</w:t>
      </w:r>
    </w:p>
    <w:p w14:paraId="729C2ADC" w14:textId="77777777" w:rsidR="00591818"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Адамның түйсік пен таным арқылы әлемді қабылдауын сипаттайды. Негізгі етістіктер: </w:t>
      </w:r>
      <w:r w:rsidRPr="008C30D6">
        <w:rPr>
          <w:rStyle w:val="a5"/>
          <w:rFonts w:eastAsiaTheme="majorEastAsia"/>
          <w:color w:val="000000" w:themeColor="text1"/>
          <w:sz w:val="28"/>
          <w:szCs w:val="28"/>
          <w:lang w:val="kk-KZ"/>
        </w:rPr>
        <w:t>көру, есту, сезу, байқау, түйсіну, аңғару</w:t>
      </w:r>
      <w:r w:rsidRPr="008C30D6">
        <w:rPr>
          <w:color w:val="000000" w:themeColor="text1"/>
          <w:sz w:val="28"/>
          <w:szCs w:val="28"/>
          <w:lang w:val="kk-KZ"/>
        </w:rPr>
        <w:t>.</w:t>
      </w:r>
      <w:r w:rsidR="00591818">
        <w:rPr>
          <w:color w:val="000000" w:themeColor="text1"/>
          <w:sz w:val="28"/>
          <w:szCs w:val="28"/>
          <w:lang w:val="kk-KZ"/>
        </w:rPr>
        <w:t xml:space="preserve"> </w:t>
      </w:r>
    </w:p>
    <w:p w14:paraId="6262285B" w14:textId="63133319"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Мысалы, </w:t>
      </w:r>
      <w:r w:rsidRPr="008C30D6">
        <w:rPr>
          <w:rStyle w:val="a5"/>
          <w:rFonts w:eastAsiaTheme="majorEastAsia"/>
          <w:color w:val="000000" w:themeColor="text1"/>
          <w:sz w:val="28"/>
          <w:szCs w:val="28"/>
          <w:lang w:val="kk-KZ"/>
        </w:rPr>
        <w:t>көру</w:t>
      </w:r>
      <w:r w:rsidRPr="008C30D6">
        <w:rPr>
          <w:color w:val="000000" w:themeColor="text1"/>
          <w:sz w:val="28"/>
          <w:szCs w:val="28"/>
          <w:lang w:val="kk-KZ"/>
        </w:rPr>
        <w:t xml:space="preserve"> етістігі:</w:t>
      </w:r>
    </w:p>
    <w:p w14:paraId="6AB30618" w14:textId="6D2FCDA0" w:rsidR="001C2AFA" w:rsidRPr="008C30D6" w:rsidRDefault="001C2AFA" w:rsidP="0005300E">
      <w:pPr>
        <w:pStyle w:val="a4"/>
        <w:numPr>
          <w:ilvl w:val="0"/>
          <w:numId w:val="12"/>
        </w:numPr>
        <w:tabs>
          <w:tab w:val="clear" w:pos="720"/>
          <w:tab w:val="num" w:pos="851"/>
          <w:tab w:val="left" w:pos="993"/>
        </w:tabs>
        <w:spacing w:before="0" w:beforeAutospacing="0" w:after="0" w:afterAutospacing="0"/>
        <w:ind w:left="0" w:firstLine="567"/>
        <w:jc w:val="both"/>
        <w:rPr>
          <w:color w:val="000000" w:themeColor="text1"/>
          <w:sz w:val="28"/>
          <w:szCs w:val="28"/>
          <w:lang w:val="kk-KZ"/>
        </w:rPr>
      </w:pPr>
      <w:r w:rsidRPr="008C30D6">
        <w:rPr>
          <w:color w:val="000000" w:themeColor="text1"/>
          <w:sz w:val="28"/>
          <w:szCs w:val="28"/>
          <w:lang w:val="kk-KZ"/>
        </w:rPr>
        <w:t xml:space="preserve">физикалық мағынада </w:t>
      </w:r>
      <w:r w:rsidR="00591818">
        <w:rPr>
          <w:color w:val="000000" w:themeColor="text1"/>
          <w:sz w:val="28"/>
          <w:szCs w:val="28"/>
          <w:lang w:val="kk-KZ"/>
        </w:rPr>
        <w:t xml:space="preserve">– </w:t>
      </w:r>
      <w:r w:rsidRPr="008C30D6">
        <w:rPr>
          <w:rStyle w:val="a5"/>
          <w:rFonts w:eastAsiaTheme="majorEastAsia"/>
          <w:color w:val="000000" w:themeColor="text1"/>
          <w:sz w:val="28"/>
          <w:szCs w:val="28"/>
          <w:lang w:val="kk-KZ"/>
        </w:rPr>
        <w:t>тауды көру</w:t>
      </w:r>
      <w:r w:rsidRPr="008C30D6">
        <w:rPr>
          <w:color w:val="000000" w:themeColor="text1"/>
          <w:sz w:val="28"/>
          <w:szCs w:val="28"/>
          <w:lang w:val="kk-KZ"/>
        </w:rPr>
        <w:t>,</w:t>
      </w:r>
    </w:p>
    <w:p w14:paraId="70FDBB28" w14:textId="11971C92" w:rsidR="001C2AFA" w:rsidRPr="008C30D6" w:rsidRDefault="001C2AFA" w:rsidP="0005300E">
      <w:pPr>
        <w:pStyle w:val="a4"/>
        <w:numPr>
          <w:ilvl w:val="0"/>
          <w:numId w:val="12"/>
        </w:numPr>
        <w:tabs>
          <w:tab w:val="clear" w:pos="720"/>
          <w:tab w:val="num" w:pos="851"/>
          <w:tab w:val="left" w:pos="993"/>
        </w:tabs>
        <w:spacing w:before="0" w:beforeAutospacing="0" w:after="0" w:afterAutospacing="0"/>
        <w:ind w:left="0" w:firstLine="567"/>
        <w:jc w:val="both"/>
        <w:rPr>
          <w:color w:val="000000" w:themeColor="text1"/>
          <w:sz w:val="28"/>
          <w:szCs w:val="28"/>
          <w:lang w:val="kk-KZ"/>
        </w:rPr>
      </w:pPr>
      <w:r w:rsidRPr="008C30D6">
        <w:rPr>
          <w:color w:val="000000" w:themeColor="text1"/>
          <w:sz w:val="28"/>
          <w:szCs w:val="28"/>
          <w:lang w:val="kk-KZ"/>
        </w:rPr>
        <w:t xml:space="preserve">когнитивтік мағынада </w:t>
      </w:r>
      <w:r w:rsidR="00591818">
        <w:rPr>
          <w:color w:val="000000" w:themeColor="text1"/>
          <w:sz w:val="28"/>
          <w:szCs w:val="28"/>
          <w:lang w:val="kk-KZ"/>
        </w:rPr>
        <w:t>–</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шындықты көру</w:t>
      </w:r>
      <w:r w:rsidRPr="008C30D6">
        <w:rPr>
          <w:color w:val="000000" w:themeColor="text1"/>
          <w:sz w:val="28"/>
          <w:szCs w:val="28"/>
          <w:lang w:val="kk-KZ"/>
        </w:rPr>
        <w:t xml:space="preserve"> (түсіну),</w:t>
      </w:r>
    </w:p>
    <w:p w14:paraId="5101D1B6" w14:textId="796A03BB" w:rsidR="001C2AFA" w:rsidRPr="008C30D6" w:rsidRDefault="001C2AFA" w:rsidP="0005300E">
      <w:pPr>
        <w:pStyle w:val="a4"/>
        <w:numPr>
          <w:ilvl w:val="0"/>
          <w:numId w:val="12"/>
        </w:numPr>
        <w:tabs>
          <w:tab w:val="clear" w:pos="720"/>
          <w:tab w:val="num" w:pos="851"/>
          <w:tab w:val="left" w:pos="993"/>
        </w:tabs>
        <w:spacing w:before="0" w:beforeAutospacing="0" w:after="0" w:afterAutospacing="0"/>
        <w:ind w:left="0" w:firstLine="567"/>
        <w:jc w:val="both"/>
        <w:rPr>
          <w:color w:val="000000" w:themeColor="text1"/>
          <w:sz w:val="28"/>
          <w:szCs w:val="28"/>
          <w:lang w:val="kk-KZ"/>
        </w:rPr>
      </w:pPr>
      <w:r w:rsidRPr="008C30D6">
        <w:rPr>
          <w:color w:val="000000" w:themeColor="text1"/>
          <w:sz w:val="28"/>
          <w:szCs w:val="28"/>
          <w:lang w:val="kk-KZ"/>
        </w:rPr>
        <w:t xml:space="preserve">метафоралық мағынада </w:t>
      </w:r>
      <w:r w:rsidR="00591818">
        <w:rPr>
          <w:color w:val="000000" w:themeColor="text1"/>
          <w:sz w:val="28"/>
          <w:szCs w:val="28"/>
          <w:lang w:val="kk-KZ"/>
        </w:rPr>
        <w:t xml:space="preserve">– </w:t>
      </w:r>
      <w:r w:rsidRPr="008C30D6">
        <w:rPr>
          <w:rStyle w:val="a5"/>
          <w:rFonts w:eastAsiaTheme="majorEastAsia"/>
          <w:color w:val="000000" w:themeColor="text1"/>
          <w:sz w:val="28"/>
          <w:szCs w:val="28"/>
          <w:lang w:val="kk-KZ"/>
        </w:rPr>
        <w:t>жақсылық көру</w:t>
      </w:r>
      <w:r w:rsidRPr="008C30D6">
        <w:rPr>
          <w:color w:val="000000" w:themeColor="text1"/>
          <w:sz w:val="28"/>
          <w:szCs w:val="28"/>
          <w:lang w:val="kk-KZ"/>
        </w:rPr>
        <w:t xml:space="preserve"> (тәжірибе, әсер алу).</w:t>
      </w:r>
    </w:p>
    <w:p w14:paraId="4DD70769"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Қабылдау өрісіндегі етістіктер семантикалық вариативтілікке өте бейім, өйткені олар адамның психологиялық және когнитивтік процестерін бейнелейді.</w:t>
      </w:r>
    </w:p>
    <w:p w14:paraId="4D442E3F" w14:textId="77777777" w:rsidR="001C2AFA" w:rsidRPr="008C30D6" w:rsidRDefault="001C2AFA" w:rsidP="0063766B">
      <w:pPr>
        <w:pStyle w:val="4"/>
        <w:tabs>
          <w:tab w:val="left" w:pos="993"/>
        </w:tabs>
        <w:spacing w:before="0" w:line="240" w:lineRule="auto"/>
        <w:ind w:firstLine="567"/>
        <w:jc w:val="both"/>
        <w:rPr>
          <w:rFonts w:ascii="Times New Roman" w:hAnsi="Times New Roman" w:cs="Times New Roman"/>
          <w:i w:val="0"/>
          <w:color w:val="000000" w:themeColor="text1"/>
          <w:sz w:val="28"/>
          <w:szCs w:val="28"/>
          <w:lang w:val="kk-KZ"/>
        </w:rPr>
      </w:pPr>
      <w:r w:rsidRPr="008C30D6">
        <w:rPr>
          <w:rStyle w:val="a6"/>
          <w:rFonts w:ascii="Times New Roman" w:hAnsi="Times New Roman" w:cs="Times New Roman"/>
          <w:bCs/>
          <w:i w:val="0"/>
          <w:color w:val="000000" w:themeColor="text1"/>
          <w:sz w:val="28"/>
          <w:szCs w:val="28"/>
          <w:lang w:val="kk-KZ"/>
        </w:rPr>
        <w:t>3) Сөйлеу және коммуникация өрісі</w:t>
      </w:r>
    </w:p>
    <w:p w14:paraId="4BAEFE54"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өріс адамдар арасындағы ақпарат алмасу мен әлеуметтік өзара қатынасты сипаттайды. Негізгі етістіктер: </w:t>
      </w:r>
      <w:r w:rsidRPr="008C30D6">
        <w:rPr>
          <w:rStyle w:val="a5"/>
          <w:rFonts w:eastAsiaTheme="majorEastAsia"/>
          <w:color w:val="000000" w:themeColor="text1"/>
          <w:sz w:val="28"/>
          <w:szCs w:val="28"/>
          <w:lang w:val="kk-KZ"/>
        </w:rPr>
        <w:t>айту, сөйлеу, сұрау, жауап беру, түсіндіру, хабарлау, жеткізу</w:t>
      </w:r>
      <w:r w:rsidRPr="008C30D6">
        <w:rPr>
          <w:color w:val="000000" w:themeColor="text1"/>
          <w:sz w:val="28"/>
          <w:szCs w:val="28"/>
          <w:lang w:val="kk-KZ"/>
        </w:rPr>
        <w:t>.</w:t>
      </w:r>
    </w:p>
    <w:p w14:paraId="135FB562" w14:textId="012EDE80"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lastRenderedPageBreak/>
        <w:t>айту</w:t>
      </w:r>
      <w:r w:rsidRPr="008C30D6">
        <w:rPr>
          <w:color w:val="000000" w:themeColor="text1"/>
          <w:sz w:val="28"/>
          <w:szCs w:val="28"/>
          <w:lang w:val="kk-KZ"/>
        </w:rPr>
        <w:t xml:space="preserve"> </w:t>
      </w:r>
      <w:r w:rsidR="00CB5530" w:rsidRPr="008C30D6">
        <w:rPr>
          <w:sz w:val="28"/>
          <w:szCs w:val="28"/>
          <w:lang w:val="kk-KZ"/>
        </w:rPr>
        <w:t>–</w:t>
      </w:r>
      <w:r w:rsidRPr="008C30D6">
        <w:rPr>
          <w:color w:val="000000" w:themeColor="text1"/>
          <w:sz w:val="28"/>
          <w:szCs w:val="28"/>
          <w:lang w:val="kk-KZ"/>
        </w:rPr>
        <w:t xml:space="preserve"> ақпарат беру (</w:t>
      </w:r>
      <w:r w:rsidRPr="008C30D6">
        <w:rPr>
          <w:rStyle w:val="a5"/>
          <w:rFonts w:eastAsiaTheme="majorEastAsia"/>
          <w:color w:val="000000" w:themeColor="text1"/>
          <w:sz w:val="28"/>
          <w:szCs w:val="28"/>
          <w:lang w:val="kk-KZ"/>
        </w:rPr>
        <w:t>шындықты айту</w:t>
      </w:r>
      <w:r w:rsidRPr="008C30D6">
        <w:rPr>
          <w:color w:val="000000" w:themeColor="text1"/>
          <w:sz w:val="28"/>
          <w:szCs w:val="28"/>
          <w:lang w:val="kk-KZ"/>
        </w:rPr>
        <w:t>), бұйыру (</w:t>
      </w:r>
      <w:r w:rsidRPr="008C30D6">
        <w:rPr>
          <w:rStyle w:val="a5"/>
          <w:rFonts w:eastAsiaTheme="majorEastAsia"/>
          <w:color w:val="000000" w:themeColor="text1"/>
          <w:sz w:val="28"/>
          <w:szCs w:val="28"/>
          <w:lang w:val="kk-KZ"/>
        </w:rPr>
        <w:t>айт дедім ғой</w:t>
      </w:r>
      <w:r w:rsidRPr="008C30D6">
        <w:rPr>
          <w:color w:val="000000" w:themeColor="text1"/>
          <w:sz w:val="28"/>
          <w:szCs w:val="28"/>
          <w:lang w:val="kk-KZ"/>
        </w:rPr>
        <w:t>), сезім білдіру (</w:t>
      </w:r>
      <w:r w:rsidRPr="008C30D6">
        <w:rPr>
          <w:rStyle w:val="a5"/>
          <w:rFonts w:eastAsiaTheme="majorEastAsia"/>
          <w:color w:val="000000" w:themeColor="text1"/>
          <w:sz w:val="28"/>
          <w:szCs w:val="28"/>
          <w:lang w:val="kk-KZ"/>
        </w:rPr>
        <w:t>жүрегін айту</w:t>
      </w:r>
      <w:r w:rsidRPr="008C30D6">
        <w:rPr>
          <w:color w:val="000000" w:themeColor="text1"/>
          <w:sz w:val="28"/>
          <w:szCs w:val="28"/>
          <w:lang w:val="kk-KZ"/>
        </w:rPr>
        <w:t>).</w:t>
      </w:r>
    </w:p>
    <w:p w14:paraId="59BE3469" w14:textId="7BFEFFB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сөйлеу</w:t>
      </w:r>
      <w:r w:rsidRPr="008C30D6">
        <w:rPr>
          <w:color w:val="000000" w:themeColor="text1"/>
          <w:sz w:val="28"/>
          <w:szCs w:val="28"/>
          <w:lang w:val="kk-KZ"/>
        </w:rPr>
        <w:t xml:space="preserve"> </w:t>
      </w:r>
      <w:r w:rsidR="00CB5530" w:rsidRPr="008C30D6">
        <w:rPr>
          <w:sz w:val="28"/>
          <w:szCs w:val="28"/>
          <w:lang w:val="kk-KZ"/>
        </w:rPr>
        <w:t>–</w:t>
      </w:r>
      <w:r w:rsidRPr="008C30D6">
        <w:rPr>
          <w:color w:val="000000" w:themeColor="text1"/>
          <w:sz w:val="28"/>
          <w:szCs w:val="28"/>
          <w:lang w:val="kk-KZ"/>
        </w:rPr>
        <w:t xml:space="preserve"> физикалық әрекет (</w:t>
      </w:r>
      <w:r w:rsidRPr="008C30D6">
        <w:rPr>
          <w:rStyle w:val="a5"/>
          <w:rFonts w:eastAsiaTheme="majorEastAsia"/>
          <w:color w:val="000000" w:themeColor="text1"/>
          <w:sz w:val="28"/>
          <w:szCs w:val="28"/>
          <w:lang w:val="kk-KZ"/>
        </w:rPr>
        <w:t>қатты сөйлеу</w:t>
      </w:r>
      <w:r w:rsidRPr="008C30D6">
        <w:rPr>
          <w:color w:val="000000" w:themeColor="text1"/>
          <w:sz w:val="28"/>
          <w:szCs w:val="28"/>
          <w:lang w:val="kk-KZ"/>
        </w:rPr>
        <w:t>), когнитивтік белсенділік (</w:t>
      </w:r>
      <w:r w:rsidRPr="008C30D6">
        <w:rPr>
          <w:rStyle w:val="a5"/>
          <w:rFonts w:eastAsiaTheme="majorEastAsia"/>
          <w:color w:val="000000" w:themeColor="text1"/>
          <w:sz w:val="28"/>
          <w:szCs w:val="28"/>
          <w:lang w:val="kk-KZ"/>
        </w:rPr>
        <w:t>саналы сөйлеу</w:t>
      </w:r>
      <w:r w:rsidRPr="008C30D6">
        <w:rPr>
          <w:color w:val="000000" w:themeColor="text1"/>
          <w:sz w:val="28"/>
          <w:szCs w:val="28"/>
          <w:lang w:val="kk-KZ"/>
        </w:rPr>
        <w:t>), әлеуметтік рөл (</w:t>
      </w:r>
      <w:r w:rsidRPr="008C30D6">
        <w:rPr>
          <w:rStyle w:val="a5"/>
          <w:rFonts w:eastAsiaTheme="majorEastAsia"/>
          <w:color w:val="000000" w:themeColor="text1"/>
          <w:sz w:val="28"/>
          <w:szCs w:val="28"/>
          <w:lang w:val="kk-KZ"/>
        </w:rPr>
        <w:t>ресми сөйлеу</w:t>
      </w:r>
      <w:r w:rsidRPr="008C30D6">
        <w:rPr>
          <w:color w:val="000000" w:themeColor="text1"/>
          <w:sz w:val="28"/>
          <w:szCs w:val="28"/>
          <w:lang w:val="kk-KZ"/>
        </w:rPr>
        <w:t>).</w:t>
      </w:r>
    </w:p>
    <w:p w14:paraId="70ED88BE" w14:textId="033273CE"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Коммуникация өрісі </w:t>
      </w:r>
      <w:r w:rsidR="00591818">
        <w:rPr>
          <w:color w:val="000000" w:themeColor="text1"/>
          <w:sz w:val="28"/>
          <w:szCs w:val="28"/>
          <w:lang w:val="kk-KZ"/>
        </w:rPr>
        <w:t>–</w:t>
      </w:r>
      <w:r w:rsidRPr="008C30D6">
        <w:rPr>
          <w:color w:val="000000" w:themeColor="text1"/>
          <w:sz w:val="28"/>
          <w:szCs w:val="28"/>
          <w:lang w:val="kk-KZ"/>
        </w:rPr>
        <w:t xml:space="preserve"> тілдің прагматикалық қызметінің басты көрінісі, мұнда семантикалық реңктер сөйлеушінің интенциясына тәуелді.</w:t>
      </w:r>
    </w:p>
    <w:p w14:paraId="63A3D0BD" w14:textId="77777777" w:rsidR="001C2AFA" w:rsidRPr="008C30D6" w:rsidRDefault="001C2AFA" w:rsidP="0063766B">
      <w:pPr>
        <w:pStyle w:val="4"/>
        <w:tabs>
          <w:tab w:val="left" w:pos="993"/>
        </w:tabs>
        <w:spacing w:before="0" w:line="240" w:lineRule="auto"/>
        <w:ind w:firstLine="567"/>
        <w:jc w:val="both"/>
        <w:rPr>
          <w:rFonts w:ascii="Times New Roman" w:hAnsi="Times New Roman" w:cs="Times New Roman"/>
          <w:i w:val="0"/>
          <w:color w:val="000000" w:themeColor="text1"/>
          <w:sz w:val="28"/>
          <w:szCs w:val="28"/>
          <w:lang w:val="kk-KZ"/>
        </w:rPr>
      </w:pPr>
      <w:r w:rsidRPr="008C30D6">
        <w:rPr>
          <w:rStyle w:val="a6"/>
          <w:rFonts w:ascii="Times New Roman" w:hAnsi="Times New Roman" w:cs="Times New Roman"/>
          <w:bCs/>
          <w:i w:val="0"/>
          <w:color w:val="000000" w:themeColor="text1"/>
          <w:sz w:val="28"/>
          <w:szCs w:val="28"/>
          <w:lang w:val="kk-KZ"/>
        </w:rPr>
        <w:t>4) Ойлау және таным өрісі</w:t>
      </w:r>
    </w:p>
    <w:p w14:paraId="1E8BDC45" w14:textId="3C9CC306"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Ойлау процестері мен интеллектуалды қызметті бейнелейтін өріс. Негізгі етістіктер: </w:t>
      </w:r>
      <w:r w:rsidRPr="008C30D6">
        <w:rPr>
          <w:rStyle w:val="a5"/>
          <w:rFonts w:eastAsiaTheme="majorEastAsia"/>
          <w:color w:val="000000" w:themeColor="text1"/>
          <w:sz w:val="28"/>
          <w:szCs w:val="28"/>
          <w:lang w:val="kk-KZ"/>
        </w:rPr>
        <w:t>ойлау, білу, түсіну, болжау, елестету, есте сақтау</w:t>
      </w:r>
      <w:r w:rsidRPr="008C30D6">
        <w:rPr>
          <w:color w:val="000000" w:themeColor="text1"/>
          <w:sz w:val="28"/>
          <w:szCs w:val="28"/>
          <w:lang w:val="kk-KZ"/>
        </w:rPr>
        <w:t>.</w:t>
      </w:r>
      <w:r w:rsidR="00591818">
        <w:rPr>
          <w:color w:val="000000" w:themeColor="text1"/>
          <w:sz w:val="28"/>
          <w:szCs w:val="28"/>
          <w:lang w:val="kk-KZ"/>
        </w:rPr>
        <w:t xml:space="preserve"> </w:t>
      </w:r>
      <w:r w:rsidRPr="008C30D6">
        <w:rPr>
          <w:color w:val="000000" w:themeColor="text1"/>
          <w:sz w:val="28"/>
          <w:szCs w:val="28"/>
          <w:lang w:val="kk-KZ"/>
        </w:rPr>
        <w:t xml:space="preserve">Бұл топтың ерекшелігі </w:t>
      </w:r>
      <w:r w:rsidR="00591818">
        <w:rPr>
          <w:color w:val="000000" w:themeColor="text1"/>
          <w:sz w:val="28"/>
          <w:szCs w:val="28"/>
          <w:lang w:val="kk-KZ"/>
        </w:rPr>
        <w:t>–</w:t>
      </w:r>
      <w:r w:rsidRPr="008C30D6">
        <w:rPr>
          <w:color w:val="000000" w:themeColor="text1"/>
          <w:sz w:val="28"/>
          <w:szCs w:val="28"/>
          <w:lang w:val="kk-KZ"/>
        </w:rPr>
        <w:t xml:space="preserve"> мағынаның абстрактылығы және когнитивтік бағыты.</w:t>
      </w:r>
    </w:p>
    <w:p w14:paraId="768E1556" w14:textId="52C1C96D"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ойлау</w:t>
      </w:r>
      <w:r w:rsidRPr="008C30D6">
        <w:rPr>
          <w:color w:val="000000" w:themeColor="text1"/>
          <w:sz w:val="28"/>
          <w:szCs w:val="28"/>
          <w:lang w:val="kk-KZ"/>
        </w:rPr>
        <w:t xml:space="preserve"> </w:t>
      </w:r>
      <w:r w:rsidR="00591818">
        <w:rPr>
          <w:color w:val="000000" w:themeColor="text1"/>
          <w:sz w:val="28"/>
          <w:szCs w:val="28"/>
          <w:lang w:val="kk-KZ"/>
        </w:rPr>
        <w:t>–</w:t>
      </w:r>
      <w:r w:rsidRPr="008C30D6">
        <w:rPr>
          <w:color w:val="000000" w:themeColor="text1"/>
          <w:sz w:val="28"/>
          <w:szCs w:val="28"/>
          <w:lang w:val="kk-KZ"/>
        </w:rPr>
        <w:t xml:space="preserve"> логикалық әрекет (</w:t>
      </w:r>
      <w:r w:rsidRPr="008C30D6">
        <w:rPr>
          <w:rStyle w:val="a5"/>
          <w:rFonts w:eastAsiaTheme="majorEastAsia"/>
          <w:color w:val="000000" w:themeColor="text1"/>
          <w:sz w:val="28"/>
          <w:szCs w:val="28"/>
          <w:lang w:val="kk-KZ"/>
        </w:rPr>
        <w:t>мәселені ойлау</w:t>
      </w:r>
      <w:r w:rsidRPr="008C30D6">
        <w:rPr>
          <w:color w:val="000000" w:themeColor="text1"/>
          <w:sz w:val="28"/>
          <w:szCs w:val="28"/>
          <w:lang w:val="kk-KZ"/>
        </w:rPr>
        <w:t>), эмоционалдық (</w:t>
      </w:r>
      <w:r w:rsidRPr="008C30D6">
        <w:rPr>
          <w:rStyle w:val="a5"/>
          <w:rFonts w:eastAsiaTheme="majorEastAsia"/>
          <w:color w:val="000000" w:themeColor="text1"/>
          <w:sz w:val="28"/>
          <w:szCs w:val="28"/>
          <w:lang w:val="kk-KZ"/>
        </w:rPr>
        <w:t>оның жайын ойлау</w:t>
      </w:r>
      <w:r w:rsidRPr="008C30D6">
        <w:rPr>
          <w:color w:val="000000" w:themeColor="text1"/>
          <w:sz w:val="28"/>
          <w:szCs w:val="28"/>
          <w:lang w:val="kk-KZ"/>
        </w:rPr>
        <w:t>), шығармашылық (</w:t>
      </w:r>
      <w:r w:rsidRPr="008C30D6">
        <w:rPr>
          <w:rStyle w:val="a5"/>
          <w:rFonts w:eastAsiaTheme="majorEastAsia"/>
          <w:color w:val="000000" w:themeColor="text1"/>
          <w:sz w:val="28"/>
          <w:szCs w:val="28"/>
          <w:lang w:val="kk-KZ"/>
        </w:rPr>
        <w:t>жоспар ойлау</w:t>
      </w:r>
      <w:r w:rsidRPr="008C30D6">
        <w:rPr>
          <w:color w:val="000000" w:themeColor="text1"/>
          <w:sz w:val="28"/>
          <w:szCs w:val="28"/>
          <w:lang w:val="kk-KZ"/>
        </w:rPr>
        <w:t>).</w:t>
      </w:r>
    </w:p>
    <w:p w14:paraId="43D56F04" w14:textId="294C242D"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білу</w:t>
      </w:r>
      <w:r w:rsidRPr="008C30D6">
        <w:rPr>
          <w:color w:val="000000" w:themeColor="text1"/>
          <w:sz w:val="28"/>
          <w:szCs w:val="28"/>
          <w:lang w:val="kk-KZ"/>
        </w:rPr>
        <w:t xml:space="preserve"> </w:t>
      </w:r>
      <w:r w:rsidR="00591818">
        <w:rPr>
          <w:color w:val="000000" w:themeColor="text1"/>
          <w:sz w:val="28"/>
          <w:szCs w:val="28"/>
          <w:lang w:val="kk-KZ"/>
        </w:rPr>
        <w:t>–</w:t>
      </w:r>
      <w:r w:rsidRPr="008C30D6">
        <w:rPr>
          <w:color w:val="000000" w:themeColor="text1"/>
          <w:sz w:val="28"/>
          <w:szCs w:val="28"/>
          <w:lang w:val="kk-KZ"/>
        </w:rPr>
        <w:t xml:space="preserve"> фактіні білу (</w:t>
      </w:r>
      <w:r w:rsidRPr="008C30D6">
        <w:rPr>
          <w:rStyle w:val="a5"/>
          <w:rFonts w:eastAsiaTheme="majorEastAsia"/>
          <w:color w:val="000000" w:themeColor="text1"/>
          <w:sz w:val="28"/>
          <w:szCs w:val="28"/>
          <w:lang w:val="kk-KZ"/>
        </w:rPr>
        <w:t>шындықты білу</w:t>
      </w:r>
      <w:r w:rsidRPr="008C30D6">
        <w:rPr>
          <w:color w:val="000000" w:themeColor="text1"/>
          <w:sz w:val="28"/>
          <w:szCs w:val="28"/>
          <w:lang w:val="kk-KZ"/>
        </w:rPr>
        <w:t>), тәжірибелік тану (</w:t>
      </w:r>
      <w:r w:rsidRPr="008C30D6">
        <w:rPr>
          <w:rStyle w:val="a5"/>
          <w:rFonts w:eastAsiaTheme="majorEastAsia"/>
          <w:color w:val="000000" w:themeColor="text1"/>
          <w:sz w:val="28"/>
          <w:szCs w:val="28"/>
          <w:lang w:val="kk-KZ"/>
        </w:rPr>
        <w:t>жолды білу</w:t>
      </w:r>
      <w:r w:rsidRPr="008C30D6">
        <w:rPr>
          <w:color w:val="000000" w:themeColor="text1"/>
          <w:sz w:val="28"/>
          <w:szCs w:val="28"/>
          <w:lang w:val="kk-KZ"/>
        </w:rPr>
        <w:t>), қатынастық мағына (</w:t>
      </w:r>
      <w:r w:rsidRPr="008C30D6">
        <w:rPr>
          <w:rStyle w:val="a5"/>
          <w:rFonts w:eastAsiaTheme="majorEastAsia"/>
          <w:color w:val="000000" w:themeColor="text1"/>
          <w:sz w:val="28"/>
          <w:szCs w:val="28"/>
          <w:lang w:val="kk-KZ"/>
        </w:rPr>
        <w:t>мен оны білемін</w:t>
      </w:r>
      <w:r w:rsidRPr="008C30D6">
        <w:rPr>
          <w:color w:val="000000" w:themeColor="text1"/>
          <w:sz w:val="28"/>
          <w:szCs w:val="28"/>
          <w:lang w:val="kk-KZ"/>
        </w:rPr>
        <w:t xml:space="preserve"> </w:t>
      </w:r>
      <w:r w:rsidR="004454F3" w:rsidRPr="008C30D6">
        <w:rPr>
          <w:color w:val="000000" w:themeColor="text1"/>
          <w:sz w:val="28"/>
          <w:szCs w:val="28"/>
          <w:lang w:val="kk-KZ"/>
        </w:rPr>
        <w:t>-</w:t>
      </w:r>
      <w:r w:rsidRPr="008C30D6">
        <w:rPr>
          <w:color w:val="000000" w:themeColor="text1"/>
          <w:sz w:val="28"/>
          <w:szCs w:val="28"/>
          <w:lang w:val="kk-KZ"/>
        </w:rPr>
        <w:t xml:space="preserve"> «таныспын»).</w:t>
      </w:r>
    </w:p>
    <w:p w14:paraId="6E10C025"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Мұндай өрістерде семантикалық вариативтілік логикалық, мәдени және психологиялық факторлармен тығыз байланысты.</w:t>
      </w:r>
    </w:p>
    <w:p w14:paraId="13A84787" w14:textId="77777777" w:rsidR="001C2AFA" w:rsidRPr="008C30D6" w:rsidRDefault="001C2AFA" w:rsidP="0063766B">
      <w:pPr>
        <w:pStyle w:val="4"/>
        <w:tabs>
          <w:tab w:val="left" w:pos="993"/>
        </w:tabs>
        <w:spacing w:before="0" w:line="240" w:lineRule="auto"/>
        <w:ind w:firstLine="567"/>
        <w:jc w:val="both"/>
        <w:rPr>
          <w:rFonts w:ascii="Times New Roman" w:hAnsi="Times New Roman" w:cs="Times New Roman"/>
          <w:i w:val="0"/>
          <w:color w:val="000000" w:themeColor="text1"/>
          <w:sz w:val="28"/>
          <w:szCs w:val="28"/>
          <w:lang w:val="kk-KZ"/>
        </w:rPr>
      </w:pPr>
      <w:r w:rsidRPr="008C30D6">
        <w:rPr>
          <w:rStyle w:val="a6"/>
          <w:rFonts w:ascii="Times New Roman" w:hAnsi="Times New Roman" w:cs="Times New Roman"/>
          <w:bCs/>
          <w:i w:val="0"/>
          <w:color w:val="000000" w:themeColor="text1"/>
          <w:sz w:val="28"/>
          <w:szCs w:val="28"/>
          <w:lang w:val="kk-KZ"/>
        </w:rPr>
        <w:t>5) Эмоциялық және күйлік өріс</w:t>
      </w:r>
    </w:p>
    <w:p w14:paraId="39CCB1BA"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Психологиялық және ішкі жан дүниелік процестерді білдіреді. Негізгі етістіктер: </w:t>
      </w:r>
      <w:r w:rsidRPr="008C30D6">
        <w:rPr>
          <w:rStyle w:val="a5"/>
          <w:rFonts w:eastAsiaTheme="majorEastAsia"/>
          <w:color w:val="000000" w:themeColor="text1"/>
          <w:sz w:val="28"/>
          <w:szCs w:val="28"/>
          <w:lang w:val="kk-KZ"/>
        </w:rPr>
        <w:t>сүю, жек көру, қорқу, ренжу, қуанту, күйіну</w:t>
      </w:r>
      <w:r w:rsidRPr="008C30D6">
        <w:rPr>
          <w:color w:val="000000" w:themeColor="text1"/>
          <w:sz w:val="28"/>
          <w:szCs w:val="28"/>
          <w:lang w:val="kk-KZ"/>
        </w:rPr>
        <w:t>.</w:t>
      </w:r>
    </w:p>
    <w:p w14:paraId="7CCB026F" w14:textId="36BBDE0A" w:rsidR="001C2AFA" w:rsidRPr="008C30D6" w:rsidRDefault="00591818" w:rsidP="0063766B">
      <w:pPr>
        <w:pStyle w:val="a4"/>
        <w:tabs>
          <w:tab w:val="left" w:pos="993"/>
        </w:tabs>
        <w:spacing w:before="0" w:beforeAutospacing="0" w:after="0" w:afterAutospacing="0"/>
        <w:ind w:firstLine="567"/>
        <w:jc w:val="both"/>
        <w:rPr>
          <w:color w:val="000000" w:themeColor="text1"/>
          <w:sz w:val="28"/>
          <w:szCs w:val="28"/>
          <w:lang w:val="kk-KZ"/>
        </w:rPr>
      </w:pPr>
      <w:r>
        <w:rPr>
          <w:rStyle w:val="a5"/>
          <w:rFonts w:eastAsiaTheme="majorEastAsia"/>
          <w:color w:val="000000" w:themeColor="text1"/>
          <w:sz w:val="28"/>
          <w:szCs w:val="28"/>
          <w:lang w:val="kk-KZ"/>
        </w:rPr>
        <w:t>С</w:t>
      </w:r>
      <w:r w:rsidR="001C2AFA" w:rsidRPr="008C30D6">
        <w:rPr>
          <w:rStyle w:val="a5"/>
          <w:rFonts w:eastAsiaTheme="majorEastAsia"/>
          <w:color w:val="000000" w:themeColor="text1"/>
          <w:sz w:val="28"/>
          <w:szCs w:val="28"/>
          <w:lang w:val="kk-KZ"/>
        </w:rPr>
        <w:t>үю</w:t>
      </w:r>
      <w:r w:rsidR="001C2AFA" w:rsidRPr="008C30D6">
        <w:rPr>
          <w:color w:val="000000" w:themeColor="text1"/>
          <w:sz w:val="28"/>
          <w:szCs w:val="28"/>
          <w:lang w:val="kk-KZ"/>
        </w:rPr>
        <w:t xml:space="preserve"> </w:t>
      </w:r>
      <w:r>
        <w:rPr>
          <w:color w:val="000000" w:themeColor="text1"/>
          <w:sz w:val="28"/>
          <w:szCs w:val="28"/>
          <w:lang w:val="kk-KZ"/>
        </w:rPr>
        <w:t xml:space="preserve">– </w:t>
      </w:r>
      <w:r w:rsidR="001C2AFA" w:rsidRPr="008C30D6">
        <w:rPr>
          <w:color w:val="000000" w:themeColor="text1"/>
          <w:sz w:val="28"/>
          <w:szCs w:val="28"/>
          <w:lang w:val="kk-KZ"/>
        </w:rPr>
        <w:t xml:space="preserve"> тура мағына (</w:t>
      </w:r>
      <w:r w:rsidR="001C2AFA" w:rsidRPr="008C30D6">
        <w:rPr>
          <w:rStyle w:val="a5"/>
          <w:rFonts w:eastAsiaTheme="majorEastAsia"/>
          <w:color w:val="000000" w:themeColor="text1"/>
          <w:sz w:val="28"/>
          <w:szCs w:val="28"/>
          <w:lang w:val="kk-KZ"/>
        </w:rPr>
        <w:t>адамды сүю</w:t>
      </w:r>
      <w:r w:rsidR="001C2AFA" w:rsidRPr="008C30D6">
        <w:rPr>
          <w:color w:val="000000" w:themeColor="text1"/>
          <w:sz w:val="28"/>
          <w:szCs w:val="28"/>
          <w:lang w:val="kk-KZ"/>
        </w:rPr>
        <w:t>), метафоралық (</w:t>
      </w:r>
      <w:r w:rsidR="001C2AFA" w:rsidRPr="008C30D6">
        <w:rPr>
          <w:rStyle w:val="a5"/>
          <w:rFonts w:eastAsiaTheme="majorEastAsia"/>
          <w:color w:val="000000" w:themeColor="text1"/>
          <w:sz w:val="28"/>
          <w:szCs w:val="28"/>
          <w:lang w:val="kk-KZ"/>
        </w:rPr>
        <w:t>Отанды сүю</w:t>
      </w:r>
      <w:r w:rsidR="001C2AFA" w:rsidRPr="008C30D6">
        <w:rPr>
          <w:color w:val="000000" w:themeColor="text1"/>
          <w:sz w:val="28"/>
          <w:szCs w:val="28"/>
          <w:lang w:val="kk-KZ"/>
        </w:rPr>
        <w:t>), эстетикалық (</w:t>
      </w:r>
      <w:r w:rsidR="001C2AFA" w:rsidRPr="008C30D6">
        <w:rPr>
          <w:rStyle w:val="a5"/>
          <w:rFonts w:eastAsiaTheme="majorEastAsia"/>
          <w:color w:val="000000" w:themeColor="text1"/>
          <w:sz w:val="28"/>
          <w:szCs w:val="28"/>
          <w:lang w:val="kk-KZ"/>
        </w:rPr>
        <w:t>өмірді сүю</w:t>
      </w:r>
      <w:r w:rsidR="001C2AFA" w:rsidRPr="008C30D6">
        <w:rPr>
          <w:color w:val="000000" w:themeColor="text1"/>
          <w:sz w:val="28"/>
          <w:szCs w:val="28"/>
          <w:lang w:val="kk-KZ"/>
        </w:rPr>
        <w:t>).</w:t>
      </w:r>
    </w:p>
    <w:p w14:paraId="132962AC" w14:textId="5975368D" w:rsidR="001C2AFA" w:rsidRPr="008C30D6" w:rsidRDefault="00591818" w:rsidP="0063766B">
      <w:pPr>
        <w:pStyle w:val="a4"/>
        <w:tabs>
          <w:tab w:val="left" w:pos="993"/>
        </w:tabs>
        <w:spacing w:before="0" w:beforeAutospacing="0" w:after="0" w:afterAutospacing="0"/>
        <w:ind w:firstLine="567"/>
        <w:jc w:val="both"/>
        <w:rPr>
          <w:color w:val="000000" w:themeColor="text1"/>
          <w:sz w:val="28"/>
          <w:szCs w:val="28"/>
          <w:lang w:val="kk-KZ"/>
        </w:rPr>
      </w:pPr>
      <w:r>
        <w:rPr>
          <w:rStyle w:val="a5"/>
          <w:rFonts w:eastAsiaTheme="majorEastAsia"/>
          <w:color w:val="000000" w:themeColor="text1"/>
          <w:sz w:val="28"/>
          <w:szCs w:val="28"/>
          <w:lang w:val="kk-KZ"/>
        </w:rPr>
        <w:t>Р</w:t>
      </w:r>
      <w:r w:rsidR="001C2AFA" w:rsidRPr="008C30D6">
        <w:rPr>
          <w:rStyle w:val="a5"/>
          <w:rFonts w:eastAsiaTheme="majorEastAsia"/>
          <w:color w:val="000000" w:themeColor="text1"/>
          <w:sz w:val="28"/>
          <w:szCs w:val="28"/>
          <w:lang w:val="kk-KZ"/>
        </w:rPr>
        <w:t>енжу</w:t>
      </w:r>
      <w:r w:rsidR="001C2AFA" w:rsidRPr="008C30D6">
        <w:rPr>
          <w:color w:val="000000" w:themeColor="text1"/>
          <w:sz w:val="28"/>
          <w:szCs w:val="28"/>
          <w:lang w:val="kk-KZ"/>
        </w:rPr>
        <w:t xml:space="preserve"> </w:t>
      </w:r>
      <w:r>
        <w:rPr>
          <w:color w:val="000000" w:themeColor="text1"/>
          <w:sz w:val="28"/>
          <w:szCs w:val="28"/>
          <w:lang w:val="kk-KZ"/>
        </w:rPr>
        <w:t>–</w:t>
      </w:r>
      <w:r w:rsidR="001C2AFA" w:rsidRPr="008C30D6">
        <w:rPr>
          <w:color w:val="000000" w:themeColor="text1"/>
          <w:sz w:val="28"/>
          <w:szCs w:val="28"/>
          <w:lang w:val="kk-KZ"/>
        </w:rPr>
        <w:t xml:space="preserve"> нақты эмоция (</w:t>
      </w:r>
      <w:r w:rsidR="001C2AFA" w:rsidRPr="008C30D6">
        <w:rPr>
          <w:rStyle w:val="a5"/>
          <w:rFonts w:eastAsiaTheme="majorEastAsia"/>
          <w:color w:val="000000" w:themeColor="text1"/>
          <w:sz w:val="28"/>
          <w:szCs w:val="28"/>
          <w:lang w:val="kk-KZ"/>
        </w:rPr>
        <w:t>оның сөзіне ренжу</w:t>
      </w:r>
      <w:r w:rsidR="001C2AFA" w:rsidRPr="008C30D6">
        <w:rPr>
          <w:color w:val="000000" w:themeColor="text1"/>
          <w:sz w:val="28"/>
          <w:szCs w:val="28"/>
          <w:lang w:val="kk-KZ"/>
        </w:rPr>
        <w:t>), астарлы мағына (</w:t>
      </w:r>
      <w:r w:rsidR="001C2AFA" w:rsidRPr="008C30D6">
        <w:rPr>
          <w:rStyle w:val="a5"/>
          <w:rFonts w:eastAsiaTheme="majorEastAsia"/>
          <w:color w:val="000000" w:themeColor="text1"/>
          <w:sz w:val="28"/>
          <w:szCs w:val="28"/>
          <w:lang w:val="kk-KZ"/>
        </w:rPr>
        <w:t>тағдырға ренжу</w:t>
      </w:r>
      <w:r w:rsidR="001C2AFA" w:rsidRPr="008C30D6">
        <w:rPr>
          <w:color w:val="000000" w:themeColor="text1"/>
          <w:sz w:val="28"/>
          <w:szCs w:val="28"/>
          <w:lang w:val="kk-KZ"/>
        </w:rPr>
        <w:t>).</w:t>
      </w:r>
    </w:p>
    <w:p w14:paraId="35BB2E30"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Эмоциялық өріс тілдің бейнелілік әлеуетін күшейтіп, метафора мен метонимия арқылы семантикалық кеңеюге жол ашады.</w:t>
      </w:r>
    </w:p>
    <w:p w14:paraId="68E7A8C6" w14:textId="77777777" w:rsidR="001C2AFA" w:rsidRPr="008C30D6" w:rsidRDefault="001C2AFA"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Әрбір мағыналық өріс өз ішінде кіші топтарға бөлінеді. Мысалы:</w:t>
      </w:r>
    </w:p>
    <w:p w14:paraId="08C922BB" w14:textId="77777777" w:rsidR="00C621A9" w:rsidRPr="008C30D6" w:rsidRDefault="00C621A9" w:rsidP="0063766B">
      <w:pPr>
        <w:tabs>
          <w:tab w:val="left" w:pos="993"/>
        </w:tabs>
        <w:spacing w:after="0" w:line="240" w:lineRule="auto"/>
        <w:jc w:val="both"/>
        <w:rPr>
          <w:rFonts w:ascii="Times New Roman" w:hAnsi="Times New Roman" w:cs="Times New Roman"/>
          <w:color w:val="000000" w:themeColor="text1"/>
          <w:sz w:val="28"/>
          <w:szCs w:val="28"/>
          <w:lang w:val="kk-KZ"/>
        </w:rPr>
      </w:pPr>
    </w:p>
    <w:p w14:paraId="4B551B03" w14:textId="2992BAE7" w:rsidR="00C621A9" w:rsidRPr="008C30D6" w:rsidRDefault="00591818" w:rsidP="00591818">
      <w:pPr>
        <w:tabs>
          <w:tab w:val="left" w:pos="993"/>
        </w:tabs>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7-кесте. </w:t>
      </w:r>
      <w:r w:rsidR="00791FFE" w:rsidRPr="008C30D6">
        <w:rPr>
          <w:rFonts w:ascii="Times New Roman" w:hAnsi="Times New Roman" w:cs="Times New Roman"/>
          <w:color w:val="000000" w:themeColor="text1"/>
          <w:sz w:val="28"/>
          <w:szCs w:val="28"/>
          <w:lang w:val="kk-KZ"/>
        </w:rPr>
        <w:t>Етістіктердің негізгі өріс түрлері</w:t>
      </w:r>
    </w:p>
    <w:tbl>
      <w:tblPr>
        <w:tblStyle w:val="a7"/>
        <w:tblW w:w="9634" w:type="dxa"/>
        <w:tblLook w:val="04A0" w:firstRow="1" w:lastRow="0" w:firstColumn="1" w:lastColumn="0" w:noHBand="0" w:noVBand="1"/>
      </w:tblPr>
      <w:tblGrid>
        <w:gridCol w:w="2518"/>
        <w:gridCol w:w="3998"/>
        <w:gridCol w:w="3118"/>
      </w:tblGrid>
      <w:tr w:rsidR="004A4FAB" w:rsidRPr="008C30D6" w14:paraId="187C9155" w14:textId="77777777" w:rsidTr="00B77017">
        <w:tc>
          <w:tcPr>
            <w:tcW w:w="2518" w:type="dxa"/>
            <w:vAlign w:val="center"/>
          </w:tcPr>
          <w:p w14:paraId="08847660" w14:textId="77777777" w:rsidR="000C20B9" w:rsidRPr="008C30D6" w:rsidRDefault="000C20B9"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Негізгі өріс</w:t>
            </w:r>
          </w:p>
        </w:tc>
        <w:tc>
          <w:tcPr>
            <w:tcW w:w="3998" w:type="dxa"/>
            <w:vAlign w:val="center"/>
          </w:tcPr>
          <w:p w14:paraId="5CBE07AE" w14:textId="77777777" w:rsidR="000C20B9" w:rsidRPr="008C30D6" w:rsidRDefault="000C20B9"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Кіші топтар</w:t>
            </w:r>
          </w:p>
        </w:tc>
        <w:tc>
          <w:tcPr>
            <w:tcW w:w="3118" w:type="dxa"/>
            <w:vAlign w:val="center"/>
          </w:tcPr>
          <w:p w14:paraId="01399101" w14:textId="77777777" w:rsidR="000C20B9" w:rsidRPr="008C30D6" w:rsidRDefault="000C20B9"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Мысал етістіктер</w:t>
            </w:r>
          </w:p>
        </w:tc>
      </w:tr>
      <w:tr w:rsidR="004A4FAB" w:rsidRPr="008C30D6" w14:paraId="65D17AE8" w14:textId="77777777" w:rsidTr="00B77017">
        <w:tc>
          <w:tcPr>
            <w:tcW w:w="2518" w:type="dxa"/>
            <w:vAlign w:val="center"/>
          </w:tcPr>
          <w:p w14:paraId="7DE025AB"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Қимыл-қозғалыс</w:t>
            </w:r>
          </w:p>
        </w:tc>
        <w:tc>
          <w:tcPr>
            <w:tcW w:w="3998" w:type="dxa"/>
            <w:vAlign w:val="center"/>
          </w:tcPr>
          <w:p w14:paraId="1B121AE1"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физикалық қозғалыс, әлеуметтік қозғалыс, уақыттық қозғалыс</w:t>
            </w:r>
          </w:p>
        </w:tc>
        <w:tc>
          <w:tcPr>
            <w:tcW w:w="3118" w:type="dxa"/>
            <w:vAlign w:val="center"/>
          </w:tcPr>
          <w:p w14:paraId="209DEE73"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Style w:val="a5"/>
                <w:rFonts w:ascii="Times New Roman" w:hAnsi="Times New Roman" w:cs="Times New Roman"/>
                <w:color w:val="000000" w:themeColor="text1"/>
                <w:sz w:val="28"/>
                <w:szCs w:val="28"/>
              </w:rPr>
              <w:t>жүру, бару, көшу, даму</w:t>
            </w:r>
          </w:p>
        </w:tc>
      </w:tr>
      <w:tr w:rsidR="004A4FAB" w:rsidRPr="008C30D6" w14:paraId="5C384167" w14:textId="77777777" w:rsidTr="00B77017">
        <w:tc>
          <w:tcPr>
            <w:tcW w:w="2518" w:type="dxa"/>
            <w:vAlign w:val="center"/>
          </w:tcPr>
          <w:p w14:paraId="3064FAE9"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Қабылдау</w:t>
            </w:r>
          </w:p>
        </w:tc>
        <w:tc>
          <w:tcPr>
            <w:tcW w:w="3998" w:type="dxa"/>
            <w:vAlign w:val="center"/>
          </w:tcPr>
          <w:p w14:paraId="2CFA9450"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көру, есту, иіс сезу, дәм сезу</w:t>
            </w:r>
          </w:p>
        </w:tc>
        <w:tc>
          <w:tcPr>
            <w:tcW w:w="3118" w:type="dxa"/>
            <w:vAlign w:val="center"/>
          </w:tcPr>
          <w:p w14:paraId="24188879"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Style w:val="a5"/>
                <w:rFonts w:ascii="Times New Roman" w:hAnsi="Times New Roman" w:cs="Times New Roman"/>
                <w:color w:val="000000" w:themeColor="text1"/>
                <w:sz w:val="28"/>
                <w:szCs w:val="28"/>
              </w:rPr>
              <w:t>көру, тыңдау, сезу</w:t>
            </w:r>
          </w:p>
        </w:tc>
      </w:tr>
      <w:tr w:rsidR="004A4FAB" w:rsidRPr="008C30D6" w14:paraId="37A8759E" w14:textId="77777777" w:rsidTr="00B77017">
        <w:tc>
          <w:tcPr>
            <w:tcW w:w="2518" w:type="dxa"/>
            <w:vAlign w:val="center"/>
          </w:tcPr>
          <w:p w14:paraId="7531F624"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Сөйлеу</w:t>
            </w:r>
          </w:p>
        </w:tc>
        <w:tc>
          <w:tcPr>
            <w:tcW w:w="3998" w:type="dxa"/>
            <w:vAlign w:val="center"/>
          </w:tcPr>
          <w:p w14:paraId="18BCA83C"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ақпарат беру, пікір білдіру, эмоция жеткізу</w:t>
            </w:r>
          </w:p>
        </w:tc>
        <w:tc>
          <w:tcPr>
            <w:tcW w:w="3118" w:type="dxa"/>
            <w:vAlign w:val="center"/>
          </w:tcPr>
          <w:p w14:paraId="188EC1AB"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Style w:val="a5"/>
                <w:rFonts w:ascii="Times New Roman" w:hAnsi="Times New Roman" w:cs="Times New Roman"/>
                <w:color w:val="000000" w:themeColor="text1"/>
                <w:sz w:val="28"/>
                <w:szCs w:val="28"/>
              </w:rPr>
              <w:t>айту, сұрау, жауап беру</w:t>
            </w:r>
          </w:p>
        </w:tc>
      </w:tr>
      <w:tr w:rsidR="004A4FAB" w:rsidRPr="008C30D6" w14:paraId="49DE2855" w14:textId="77777777" w:rsidTr="00B77017">
        <w:tc>
          <w:tcPr>
            <w:tcW w:w="2518" w:type="dxa"/>
            <w:vAlign w:val="center"/>
          </w:tcPr>
          <w:p w14:paraId="54B50697"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Ойлау</w:t>
            </w:r>
          </w:p>
        </w:tc>
        <w:tc>
          <w:tcPr>
            <w:tcW w:w="3998" w:type="dxa"/>
            <w:vAlign w:val="center"/>
          </w:tcPr>
          <w:p w14:paraId="3FCAA0AD"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логикалық, интуитивті, шығармашылық ойлау</w:t>
            </w:r>
          </w:p>
        </w:tc>
        <w:tc>
          <w:tcPr>
            <w:tcW w:w="3118" w:type="dxa"/>
            <w:vAlign w:val="center"/>
          </w:tcPr>
          <w:p w14:paraId="5B82F42C"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Style w:val="a5"/>
                <w:rFonts w:ascii="Times New Roman" w:hAnsi="Times New Roman" w:cs="Times New Roman"/>
                <w:color w:val="000000" w:themeColor="text1"/>
                <w:sz w:val="28"/>
                <w:szCs w:val="28"/>
              </w:rPr>
              <w:t>ойлау, түсіну, болжау</w:t>
            </w:r>
          </w:p>
        </w:tc>
      </w:tr>
      <w:tr w:rsidR="004A4FAB" w:rsidRPr="008C30D6" w14:paraId="1A7BD11B" w14:textId="77777777" w:rsidTr="00B77017">
        <w:tc>
          <w:tcPr>
            <w:tcW w:w="2518" w:type="dxa"/>
            <w:vAlign w:val="center"/>
          </w:tcPr>
          <w:p w14:paraId="6ABE1161"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Эмоция</w:t>
            </w:r>
          </w:p>
        </w:tc>
        <w:tc>
          <w:tcPr>
            <w:tcW w:w="3998" w:type="dxa"/>
            <w:vAlign w:val="center"/>
          </w:tcPr>
          <w:p w14:paraId="18ADA18A"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оң, теріс, бейтарап эмоциялар</w:t>
            </w:r>
          </w:p>
        </w:tc>
        <w:tc>
          <w:tcPr>
            <w:tcW w:w="3118" w:type="dxa"/>
            <w:vAlign w:val="center"/>
          </w:tcPr>
          <w:p w14:paraId="581AE2CE" w14:textId="77777777" w:rsidR="000C20B9" w:rsidRPr="008C30D6" w:rsidRDefault="000C20B9" w:rsidP="0063766B">
            <w:pPr>
              <w:tabs>
                <w:tab w:val="left" w:pos="993"/>
              </w:tabs>
              <w:jc w:val="both"/>
              <w:rPr>
                <w:rFonts w:ascii="Times New Roman" w:hAnsi="Times New Roman" w:cs="Times New Roman"/>
                <w:color w:val="000000" w:themeColor="text1"/>
                <w:sz w:val="28"/>
                <w:szCs w:val="28"/>
              </w:rPr>
            </w:pPr>
            <w:r w:rsidRPr="008C30D6">
              <w:rPr>
                <w:rStyle w:val="a5"/>
                <w:rFonts w:ascii="Times New Roman" w:hAnsi="Times New Roman" w:cs="Times New Roman"/>
                <w:color w:val="000000" w:themeColor="text1"/>
                <w:sz w:val="28"/>
                <w:szCs w:val="28"/>
              </w:rPr>
              <w:t>қуану, ренжу, сүю, қорқу</w:t>
            </w:r>
          </w:p>
        </w:tc>
      </w:tr>
    </w:tbl>
    <w:p w14:paraId="1B11AB3D" w14:textId="77777777" w:rsidR="000C20B9" w:rsidRPr="008C30D6" w:rsidRDefault="000C20B9" w:rsidP="0063766B">
      <w:pPr>
        <w:tabs>
          <w:tab w:val="left" w:pos="993"/>
        </w:tabs>
        <w:spacing w:after="0" w:line="240" w:lineRule="auto"/>
        <w:ind w:firstLine="567"/>
        <w:jc w:val="both"/>
        <w:rPr>
          <w:rFonts w:ascii="Times New Roman" w:hAnsi="Times New Roman" w:cs="Times New Roman"/>
          <w:b/>
          <w:color w:val="000000" w:themeColor="text1"/>
          <w:sz w:val="28"/>
          <w:szCs w:val="28"/>
          <w:lang w:val="kk-KZ"/>
        </w:rPr>
      </w:pPr>
    </w:p>
    <w:p w14:paraId="0FE30001"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Бұл кіші топтар семантикалық жүйенің күрделі, көпдеңгейлі табиғатын дәлелдейді. Әр кіші топ инвариант мағынаға негізделіп, контекстке байланысты бірнеше семантикалық вариант тудыра алады.</w:t>
      </w:r>
    </w:p>
    <w:p w14:paraId="07072F38" w14:textId="77777777" w:rsidR="00591818"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Қазақ және ағылшын тілдерінде мағыналық өрістердің құрылымы ұқсас болғанымен, олардың ішкі семантикалық мазмұны мен мәдени бейнелілігі әртүрлі.</w:t>
      </w:r>
    </w:p>
    <w:p w14:paraId="1283ECB9" w14:textId="43113ABD"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Мысалы:</w:t>
      </w:r>
    </w:p>
    <w:p w14:paraId="6A1D3E2F"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тіліндегі </w:t>
      </w: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етістігі кең өріске ие (қозғалу, уақыт өту, процесс жүру), ал ағылшын тіліндегі </w:t>
      </w:r>
      <w:r w:rsidRPr="008C30D6">
        <w:rPr>
          <w:rStyle w:val="a5"/>
          <w:rFonts w:eastAsiaTheme="majorEastAsia"/>
          <w:color w:val="000000" w:themeColor="text1"/>
          <w:sz w:val="28"/>
          <w:szCs w:val="28"/>
          <w:lang w:val="kk-KZ"/>
        </w:rPr>
        <w:t>go</w:t>
      </w:r>
      <w:r w:rsidRPr="008C30D6">
        <w:rPr>
          <w:color w:val="000000" w:themeColor="text1"/>
          <w:sz w:val="28"/>
          <w:szCs w:val="28"/>
          <w:lang w:val="kk-KZ"/>
        </w:rPr>
        <w:t xml:space="preserve"> көбіне физикалық қозғалыспен шектеледі.</w:t>
      </w:r>
    </w:p>
    <w:p w14:paraId="7EE78E20"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Көру</w:t>
      </w:r>
      <w:r w:rsidRPr="008C30D6">
        <w:rPr>
          <w:color w:val="000000" w:themeColor="text1"/>
          <w:sz w:val="28"/>
          <w:szCs w:val="28"/>
          <w:lang w:val="kk-KZ"/>
        </w:rPr>
        <w:t xml:space="preserve"> етістігі (</w:t>
      </w:r>
      <w:r w:rsidRPr="008C30D6">
        <w:rPr>
          <w:rStyle w:val="a5"/>
          <w:rFonts w:eastAsiaTheme="majorEastAsia"/>
          <w:color w:val="000000" w:themeColor="text1"/>
          <w:sz w:val="28"/>
          <w:szCs w:val="28"/>
          <w:lang w:val="kk-KZ"/>
        </w:rPr>
        <w:t>see</w:t>
      </w:r>
      <w:r w:rsidRPr="008C30D6">
        <w:rPr>
          <w:color w:val="000000" w:themeColor="text1"/>
          <w:sz w:val="28"/>
          <w:szCs w:val="28"/>
          <w:lang w:val="kk-KZ"/>
        </w:rPr>
        <w:t>) қазақ тілінде танымдық және эмоциялық реңкке ие болса, ағылшын тілінде ол нақты қабылдауға жақын.</w:t>
      </w:r>
    </w:p>
    <w:p w14:paraId="144467E6"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айырмашылықтар тілдердің </w:t>
      </w:r>
      <w:r w:rsidRPr="008C30D6">
        <w:rPr>
          <w:rStyle w:val="a6"/>
          <w:b w:val="0"/>
          <w:color w:val="000000" w:themeColor="text1"/>
          <w:sz w:val="28"/>
          <w:szCs w:val="28"/>
          <w:lang w:val="kk-KZ"/>
        </w:rPr>
        <w:t>когнитивтік және мәдени ерекшеліктерін</w:t>
      </w:r>
      <w:r w:rsidRPr="008C30D6">
        <w:rPr>
          <w:color w:val="000000" w:themeColor="text1"/>
          <w:sz w:val="28"/>
          <w:szCs w:val="28"/>
          <w:lang w:val="kk-KZ"/>
        </w:rPr>
        <w:t xml:space="preserve"> айқындайды, әрі семантикалық вариативтіліктің ұлттық сипатын көрсетеді.</w:t>
      </w:r>
    </w:p>
    <w:p w14:paraId="1F52A937"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Мағыналық өрістер етістік семантикасының вариативтілігін жүйелі түрде түсіндіруге мүмкіндік береді. Олар:</w:t>
      </w:r>
    </w:p>
    <w:p w14:paraId="41326179" w14:textId="77777777" w:rsidR="00D53791" w:rsidRPr="008C30D6" w:rsidRDefault="00D53791" w:rsidP="0005300E">
      <w:pPr>
        <w:pStyle w:val="a4"/>
        <w:numPr>
          <w:ilvl w:val="0"/>
          <w:numId w:val="12"/>
        </w:numPr>
        <w:tabs>
          <w:tab w:val="clear" w:pos="720"/>
          <w:tab w:val="num" w:pos="851"/>
          <w:tab w:val="left" w:pos="993"/>
        </w:tabs>
        <w:spacing w:before="0" w:beforeAutospacing="0" w:after="0" w:afterAutospacing="0"/>
        <w:ind w:left="0" w:firstLine="567"/>
        <w:jc w:val="both"/>
        <w:rPr>
          <w:i/>
          <w:color w:val="000000" w:themeColor="text1"/>
          <w:sz w:val="28"/>
          <w:szCs w:val="28"/>
          <w:lang w:val="kk-KZ"/>
        </w:rPr>
      </w:pPr>
      <w:r w:rsidRPr="008C30D6">
        <w:rPr>
          <w:i/>
          <w:color w:val="000000" w:themeColor="text1"/>
          <w:sz w:val="28"/>
          <w:szCs w:val="28"/>
          <w:lang w:val="kk-KZ"/>
        </w:rPr>
        <w:t>инвариант пен вариант арақатынасын нақтылайды;</w:t>
      </w:r>
    </w:p>
    <w:p w14:paraId="44D2252A" w14:textId="77777777" w:rsidR="00D53791" w:rsidRPr="008C30D6" w:rsidRDefault="00D53791" w:rsidP="0005300E">
      <w:pPr>
        <w:pStyle w:val="a4"/>
        <w:numPr>
          <w:ilvl w:val="0"/>
          <w:numId w:val="12"/>
        </w:numPr>
        <w:tabs>
          <w:tab w:val="clear" w:pos="720"/>
          <w:tab w:val="num" w:pos="851"/>
          <w:tab w:val="left" w:pos="993"/>
        </w:tabs>
        <w:spacing w:before="0" w:beforeAutospacing="0" w:after="0" w:afterAutospacing="0"/>
        <w:ind w:left="0" w:firstLine="567"/>
        <w:jc w:val="both"/>
        <w:rPr>
          <w:i/>
          <w:color w:val="000000" w:themeColor="text1"/>
          <w:sz w:val="28"/>
          <w:szCs w:val="28"/>
          <w:lang w:val="kk-KZ"/>
        </w:rPr>
      </w:pPr>
      <w:r w:rsidRPr="008C30D6">
        <w:rPr>
          <w:i/>
          <w:color w:val="000000" w:themeColor="text1"/>
          <w:sz w:val="28"/>
          <w:szCs w:val="28"/>
          <w:lang w:val="kk-KZ"/>
        </w:rPr>
        <w:t>семантикалық өзгерістің бағытын айқындайды;</w:t>
      </w:r>
    </w:p>
    <w:p w14:paraId="4CE89DAA" w14:textId="77777777" w:rsidR="00D53791" w:rsidRPr="008C30D6" w:rsidRDefault="00D53791" w:rsidP="0005300E">
      <w:pPr>
        <w:pStyle w:val="a4"/>
        <w:numPr>
          <w:ilvl w:val="0"/>
          <w:numId w:val="12"/>
        </w:numPr>
        <w:tabs>
          <w:tab w:val="clear" w:pos="720"/>
          <w:tab w:val="num" w:pos="851"/>
          <w:tab w:val="left" w:pos="993"/>
        </w:tabs>
        <w:spacing w:before="0" w:beforeAutospacing="0" w:after="0" w:afterAutospacing="0"/>
        <w:ind w:left="0" w:firstLine="567"/>
        <w:jc w:val="both"/>
        <w:rPr>
          <w:i/>
          <w:color w:val="000000" w:themeColor="text1"/>
          <w:sz w:val="28"/>
          <w:szCs w:val="28"/>
          <w:lang w:val="kk-KZ"/>
        </w:rPr>
      </w:pPr>
      <w:r w:rsidRPr="008C30D6">
        <w:rPr>
          <w:i/>
          <w:color w:val="000000" w:themeColor="text1"/>
          <w:sz w:val="28"/>
          <w:szCs w:val="28"/>
          <w:lang w:val="kk-KZ"/>
        </w:rPr>
        <w:t>тілдің бейімделгіштік әлеуетін сипаттайды.</w:t>
      </w:r>
    </w:p>
    <w:p w14:paraId="12F561B2" w14:textId="77777777" w:rsidR="00D53791" w:rsidRPr="008C30D6" w:rsidRDefault="00D53791" w:rsidP="00AA3D8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Тілдің икемділігі осы өрістердің өзара әрекеттесуі нәтижесінде артады: жаңа контекстер пайда болған сайын, өріс кеңейіп, жаңа мағыналар қалыптасады.</w:t>
      </w:r>
    </w:p>
    <w:p w14:paraId="70673291" w14:textId="77777777" w:rsidR="00FD2F7A" w:rsidRPr="008C30D6" w:rsidRDefault="00FD2F7A" w:rsidP="00AA3D8B">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Етістік семантикасын зерттеу тіл білімінде маңызды орын алады, себебі етістіктер тек әрекетті ғана емес, сонымен қатар уақыт, себеп-салдар, қабылдау және адам тәжірибесіне қатысты күрделі ұғымдарды білдіреді. Етістік мағынасын талдаудың ең тиімді тәсілдерінің бірі – </w:t>
      </w:r>
      <w:r w:rsidRPr="008C30D6">
        <w:rPr>
          <w:rFonts w:ascii="Times New Roman" w:eastAsia="Times New Roman" w:hAnsi="Times New Roman" w:cs="Times New Roman"/>
          <w:bCs/>
          <w:sz w:val="28"/>
          <w:szCs w:val="28"/>
          <w:lang w:val="kk-KZ" w:eastAsia="ru-RU"/>
        </w:rPr>
        <w:t>семантикалық өріс теориясы</w:t>
      </w:r>
      <w:r w:rsidRPr="008C30D6">
        <w:rPr>
          <w:rFonts w:ascii="Times New Roman" w:eastAsia="Times New Roman" w:hAnsi="Times New Roman" w:cs="Times New Roman"/>
          <w:sz w:val="28"/>
          <w:szCs w:val="28"/>
          <w:lang w:val="kk-KZ" w:eastAsia="ru-RU"/>
        </w:rPr>
        <w:t xml:space="preserve">, ол лексикалық бірліктерді ортақ мағыналық домендерге біріктіреді. Осы өрістердің ішінде етістіктер </w:t>
      </w:r>
      <w:r w:rsidRPr="008C30D6">
        <w:rPr>
          <w:rFonts w:ascii="Times New Roman" w:eastAsia="Times New Roman" w:hAnsi="Times New Roman" w:cs="Times New Roman"/>
          <w:bCs/>
          <w:sz w:val="28"/>
          <w:szCs w:val="28"/>
          <w:lang w:val="kk-KZ" w:eastAsia="ru-RU"/>
        </w:rPr>
        <w:t>кіші мағыналық топтарға</w:t>
      </w:r>
      <w:r w:rsidRPr="008C30D6">
        <w:rPr>
          <w:rFonts w:ascii="Times New Roman" w:eastAsia="Times New Roman" w:hAnsi="Times New Roman" w:cs="Times New Roman"/>
          <w:sz w:val="28"/>
          <w:szCs w:val="28"/>
          <w:lang w:val="kk-KZ" w:eastAsia="ru-RU"/>
        </w:rPr>
        <w:t xml:space="preserve"> бөлініп, мағынаның неғұрлым нәзік айырмашылықтарын көрсетеді.</w:t>
      </w:r>
    </w:p>
    <w:p w14:paraId="420BD2AC" w14:textId="77777777" w:rsidR="00FD2F7A" w:rsidRPr="008C30D6" w:rsidRDefault="00FD2F7A" w:rsidP="00591818">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Бұл тәсіл тілдегі мағыналардың өзара байланысын анықтауға және шынайылықтың тілде қалай бейнеленетінін түсінуге мүмкіндік береді. </w:t>
      </w:r>
      <w:r w:rsidRPr="008C30D6">
        <w:rPr>
          <w:rFonts w:ascii="Times New Roman" w:eastAsia="Times New Roman" w:hAnsi="Times New Roman" w:cs="Times New Roman"/>
          <w:bCs/>
          <w:sz w:val="28"/>
          <w:szCs w:val="28"/>
          <w:lang w:val="kk-KZ" w:eastAsia="ru-RU"/>
        </w:rPr>
        <w:t>Lehrer (1974)</w:t>
      </w:r>
      <w:r w:rsidRPr="008C30D6">
        <w:rPr>
          <w:rFonts w:ascii="Times New Roman" w:eastAsia="Times New Roman" w:hAnsi="Times New Roman" w:cs="Times New Roman"/>
          <w:sz w:val="28"/>
          <w:szCs w:val="28"/>
          <w:lang w:val="kk-KZ" w:eastAsia="ru-RU"/>
        </w:rPr>
        <w:t xml:space="preserve">, </w:t>
      </w:r>
      <w:r w:rsidRPr="008C30D6">
        <w:rPr>
          <w:rFonts w:ascii="Times New Roman" w:eastAsia="Times New Roman" w:hAnsi="Times New Roman" w:cs="Times New Roman"/>
          <w:bCs/>
          <w:sz w:val="28"/>
          <w:szCs w:val="28"/>
          <w:lang w:val="kk-KZ" w:eastAsia="ru-RU"/>
        </w:rPr>
        <w:t>Lyons (1977)</w:t>
      </w:r>
      <w:r w:rsidRPr="008C30D6">
        <w:rPr>
          <w:rFonts w:ascii="Times New Roman" w:eastAsia="Times New Roman" w:hAnsi="Times New Roman" w:cs="Times New Roman"/>
          <w:sz w:val="28"/>
          <w:szCs w:val="28"/>
          <w:lang w:val="kk-KZ" w:eastAsia="ru-RU"/>
        </w:rPr>
        <w:t xml:space="preserve"> және </w:t>
      </w:r>
      <w:r w:rsidRPr="008C30D6">
        <w:rPr>
          <w:rFonts w:ascii="Times New Roman" w:eastAsia="Times New Roman" w:hAnsi="Times New Roman" w:cs="Times New Roman"/>
          <w:bCs/>
          <w:sz w:val="28"/>
          <w:szCs w:val="28"/>
          <w:lang w:val="kk-KZ" w:eastAsia="ru-RU"/>
        </w:rPr>
        <w:t>Levin (1993)</w:t>
      </w:r>
      <w:r w:rsidRPr="008C30D6">
        <w:rPr>
          <w:rFonts w:ascii="Times New Roman" w:eastAsia="Times New Roman" w:hAnsi="Times New Roman" w:cs="Times New Roman"/>
          <w:sz w:val="28"/>
          <w:szCs w:val="28"/>
          <w:lang w:val="kk-KZ" w:eastAsia="ru-RU"/>
        </w:rPr>
        <w:t xml:space="preserve"> еңбектерінде семантикалық өрістер мағыналардың өзара қабаттасатын, өзара әрекеттесетін динамикалық жүйе екендігі атап көрсетіледі.</w:t>
      </w:r>
    </w:p>
    <w:p w14:paraId="7B3B5AB8" w14:textId="77777777" w:rsidR="00FD2F7A" w:rsidRPr="008C30D6" w:rsidRDefault="00FD2F7A" w:rsidP="00AA3D8B">
      <w:pPr>
        <w:spacing w:after="0" w:line="240" w:lineRule="auto"/>
        <w:ind w:firstLine="708"/>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Семантикалық өріс – мағына жағынан өзара байланысты және белгілі бір ұғымдық салаға жататын лексикалық бірліктер жиынтығы. Етістіктер жағдайында мұндай өрістер көбінесе адамның іс-әрекетімен, табиғи процестермен, ойлау жүйесімен және әлеуметтік қарым-қатынаспен байланысты болады.</w:t>
      </w:r>
    </w:p>
    <w:p w14:paraId="375372FD" w14:textId="2C7E6446" w:rsidR="00FD2F7A" w:rsidRPr="008C30D6" w:rsidRDefault="00FD2F7A" w:rsidP="00591818">
      <w:pPr>
        <w:spacing w:after="0" w:line="240" w:lineRule="auto"/>
        <w:ind w:firstLine="567"/>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t xml:space="preserve">Мысалы, </w:t>
      </w:r>
      <w:r w:rsidRPr="008C30D6">
        <w:rPr>
          <w:rFonts w:ascii="Times New Roman" w:eastAsia="Times New Roman" w:hAnsi="Times New Roman" w:cs="Times New Roman"/>
          <w:i/>
          <w:iCs/>
          <w:sz w:val="28"/>
          <w:szCs w:val="28"/>
          <w:lang w:val="kk-KZ" w:eastAsia="ru-RU"/>
        </w:rPr>
        <w:t>run, walk, jump, crawl</w:t>
      </w:r>
      <w:r w:rsidRPr="008C30D6">
        <w:rPr>
          <w:rFonts w:ascii="Times New Roman" w:eastAsia="Times New Roman" w:hAnsi="Times New Roman" w:cs="Times New Roman"/>
          <w:sz w:val="28"/>
          <w:szCs w:val="28"/>
          <w:lang w:val="kk-KZ" w:eastAsia="ru-RU"/>
        </w:rPr>
        <w:t xml:space="preserve"> етістіктері </w:t>
      </w:r>
      <w:r w:rsidRPr="008C30D6">
        <w:rPr>
          <w:rFonts w:ascii="Times New Roman" w:eastAsia="Times New Roman" w:hAnsi="Times New Roman" w:cs="Times New Roman"/>
          <w:bCs/>
          <w:sz w:val="28"/>
          <w:szCs w:val="28"/>
          <w:lang w:val="kk-KZ" w:eastAsia="ru-RU"/>
        </w:rPr>
        <w:t>қозғалыс</w:t>
      </w:r>
      <w:r w:rsidRPr="008C30D6">
        <w:rPr>
          <w:rFonts w:ascii="Times New Roman" w:eastAsia="Times New Roman" w:hAnsi="Times New Roman" w:cs="Times New Roman"/>
          <w:sz w:val="28"/>
          <w:szCs w:val="28"/>
          <w:lang w:val="kk-KZ" w:eastAsia="ru-RU"/>
        </w:rPr>
        <w:t xml:space="preserve"> өрісіне жатса, </w:t>
      </w:r>
      <w:r w:rsidRPr="008C30D6">
        <w:rPr>
          <w:rFonts w:ascii="Times New Roman" w:eastAsia="Times New Roman" w:hAnsi="Times New Roman" w:cs="Times New Roman"/>
          <w:i/>
          <w:iCs/>
          <w:sz w:val="28"/>
          <w:szCs w:val="28"/>
          <w:lang w:val="kk-KZ" w:eastAsia="ru-RU"/>
        </w:rPr>
        <w:t>think, believe, understand, remember</w:t>
      </w:r>
      <w:r w:rsidRPr="008C30D6">
        <w:rPr>
          <w:rFonts w:ascii="Times New Roman" w:eastAsia="Times New Roman" w:hAnsi="Times New Roman" w:cs="Times New Roman"/>
          <w:sz w:val="28"/>
          <w:szCs w:val="28"/>
          <w:lang w:val="kk-KZ" w:eastAsia="ru-RU"/>
        </w:rPr>
        <w:t xml:space="preserve"> етістіктері </w:t>
      </w:r>
      <w:r w:rsidRPr="008C30D6">
        <w:rPr>
          <w:rFonts w:ascii="Times New Roman" w:eastAsia="Times New Roman" w:hAnsi="Times New Roman" w:cs="Times New Roman"/>
          <w:bCs/>
          <w:sz w:val="28"/>
          <w:szCs w:val="28"/>
          <w:lang w:val="kk-KZ" w:eastAsia="ru-RU"/>
        </w:rPr>
        <w:t>таным (когниция)</w:t>
      </w:r>
      <w:r w:rsidRPr="008C30D6">
        <w:rPr>
          <w:rFonts w:ascii="Times New Roman" w:eastAsia="Times New Roman" w:hAnsi="Times New Roman" w:cs="Times New Roman"/>
          <w:sz w:val="28"/>
          <w:szCs w:val="28"/>
          <w:lang w:val="kk-KZ" w:eastAsia="ru-RU"/>
        </w:rPr>
        <w:t xml:space="preserve"> өрісін құрайды.</w:t>
      </w:r>
      <w:r w:rsidR="00591818">
        <w:rPr>
          <w:rFonts w:ascii="Times New Roman" w:eastAsia="Times New Roman" w:hAnsi="Times New Roman" w:cs="Times New Roman"/>
          <w:sz w:val="28"/>
          <w:szCs w:val="28"/>
          <w:lang w:val="kk-KZ" w:eastAsia="ru-RU"/>
        </w:rPr>
        <w:t xml:space="preserve"> </w:t>
      </w:r>
      <w:r w:rsidRPr="008C30D6">
        <w:rPr>
          <w:rFonts w:ascii="Times New Roman" w:eastAsia="Times New Roman" w:hAnsi="Times New Roman" w:cs="Times New Roman"/>
          <w:bCs/>
          <w:sz w:val="28"/>
          <w:szCs w:val="28"/>
          <w:lang w:val="kk-KZ" w:eastAsia="ru-RU"/>
        </w:rPr>
        <w:t>Lyons (1977)</w:t>
      </w:r>
      <w:r w:rsidRPr="008C30D6">
        <w:rPr>
          <w:rFonts w:ascii="Times New Roman" w:eastAsia="Times New Roman" w:hAnsi="Times New Roman" w:cs="Times New Roman"/>
          <w:sz w:val="28"/>
          <w:szCs w:val="28"/>
          <w:lang w:val="kk-KZ" w:eastAsia="ru-RU"/>
        </w:rPr>
        <w:t xml:space="preserve"> пікірінше, семантикалық өрістер иерархиялық құрылымға ие, яғни кең мағыналы топтар ұсақ топтарға бөлінеді. Бұл құрылым адамның әлемді тану және жіктеу ерекшеліктерін көрсетеді. Сонымен қатар, бір өріске жататын етістіктердің грамматикалық қасиеттері ұқсас болуы мүмкін, бұл семантика мен синтаксис арасындағы байланысты дәлелдейді.</w:t>
      </w:r>
    </w:p>
    <w:p w14:paraId="53429CC2" w14:textId="50729B5D" w:rsidR="00AA3D8B" w:rsidRPr="008C30D6" w:rsidRDefault="00FD2F7A" w:rsidP="00AA3D8B">
      <w:pPr>
        <w:spacing w:after="0" w:line="240" w:lineRule="auto"/>
        <w:ind w:firstLine="360"/>
        <w:jc w:val="both"/>
        <w:outlineLvl w:val="2"/>
        <w:rPr>
          <w:rFonts w:ascii="Times New Roman" w:eastAsia="Times New Roman" w:hAnsi="Times New Roman" w:cs="Times New Roman"/>
          <w:i/>
          <w:sz w:val="28"/>
          <w:szCs w:val="28"/>
          <w:lang w:val="kk-KZ" w:eastAsia="ru-RU"/>
        </w:rPr>
      </w:pPr>
      <w:r w:rsidRPr="008C30D6">
        <w:rPr>
          <w:rFonts w:ascii="Times New Roman" w:eastAsia="Times New Roman" w:hAnsi="Times New Roman" w:cs="Times New Roman"/>
          <w:i/>
          <w:sz w:val="28"/>
          <w:szCs w:val="28"/>
          <w:lang w:val="kk-KZ" w:eastAsia="ru-RU"/>
        </w:rPr>
        <w:t>Етістіктердің негізгі семантикалық өрістері</w:t>
      </w:r>
    </w:p>
    <w:p w14:paraId="3B9B94A1" w14:textId="2ADF4ABA" w:rsidR="00FD2F7A" w:rsidRPr="008C30D6" w:rsidRDefault="00FD2F7A" w:rsidP="00AA3D8B">
      <w:pPr>
        <w:spacing w:after="0" w:line="240" w:lineRule="auto"/>
        <w:ind w:left="360"/>
        <w:jc w:val="both"/>
        <w:outlineLvl w:val="2"/>
        <w:rPr>
          <w:rFonts w:ascii="Times New Roman" w:eastAsia="Times New Roman" w:hAnsi="Times New Roman" w:cs="Times New Roman"/>
          <w:b/>
          <w:bCs/>
          <w:sz w:val="28"/>
          <w:szCs w:val="28"/>
          <w:lang w:val="kk-KZ" w:eastAsia="ru-RU"/>
        </w:rPr>
      </w:pPr>
      <w:r w:rsidRPr="008C30D6">
        <w:rPr>
          <w:rFonts w:ascii="Times New Roman" w:eastAsia="Times New Roman" w:hAnsi="Times New Roman" w:cs="Times New Roman"/>
          <w:bCs/>
          <w:sz w:val="28"/>
          <w:szCs w:val="28"/>
          <w:lang w:val="kk-KZ" w:eastAsia="ru-RU"/>
        </w:rPr>
        <w:t>1 Қозғалыс етістіктері</w:t>
      </w:r>
    </w:p>
    <w:p w14:paraId="5AA1B14A" w14:textId="77777777" w:rsidR="00FD2F7A" w:rsidRPr="008C30D6" w:rsidRDefault="00FD2F7A" w:rsidP="00AA3D8B">
      <w:pPr>
        <w:spacing w:after="0" w:line="240" w:lineRule="auto"/>
        <w:jc w:val="both"/>
        <w:rPr>
          <w:rFonts w:ascii="Times New Roman" w:eastAsia="Times New Roman" w:hAnsi="Times New Roman" w:cs="Times New Roman"/>
          <w:sz w:val="28"/>
          <w:szCs w:val="28"/>
          <w:lang w:val="kk-KZ" w:eastAsia="ru-RU"/>
        </w:rPr>
      </w:pPr>
      <w:r w:rsidRPr="008C30D6">
        <w:rPr>
          <w:rFonts w:ascii="Times New Roman" w:eastAsia="Times New Roman" w:hAnsi="Times New Roman" w:cs="Times New Roman"/>
          <w:sz w:val="28"/>
          <w:szCs w:val="28"/>
          <w:lang w:val="kk-KZ" w:eastAsia="ru-RU"/>
        </w:rPr>
        <w:lastRenderedPageBreak/>
        <w:t>Бұл өріс кеңістіктегі қозғалысты білдіретін етістіктерді қамтиды және бірнеше кіші топтарға бөлінеді:</w:t>
      </w:r>
    </w:p>
    <w:p w14:paraId="081B44B2" w14:textId="77777777" w:rsidR="00FD2F7A" w:rsidRPr="008C30D6" w:rsidRDefault="00FD2F7A" w:rsidP="0005300E">
      <w:pPr>
        <w:numPr>
          <w:ilvl w:val="0"/>
          <w:numId w:val="35"/>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Бағытты</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қозғалыс</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go, come, enter, leave</w:t>
      </w:r>
    </w:p>
    <w:p w14:paraId="192707DB" w14:textId="1ABFDB99" w:rsidR="00FD2F7A" w:rsidRPr="008C30D6" w:rsidRDefault="001E14CA" w:rsidP="0005300E">
      <w:pPr>
        <w:numPr>
          <w:ilvl w:val="1"/>
          <w:numId w:val="35"/>
        </w:numPr>
        <w:tabs>
          <w:tab w:val="left" w:pos="851"/>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She </w:t>
      </w:r>
      <w:r w:rsidR="00FD2F7A" w:rsidRPr="008C30D6">
        <w:rPr>
          <w:rFonts w:ascii="Times New Roman" w:eastAsia="Times New Roman" w:hAnsi="Times New Roman" w:cs="Times New Roman"/>
          <w:bCs/>
          <w:sz w:val="28"/>
          <w:szCs w:val="28"/>
          <w:lang w:val="en-US" w:eastAsia="ru-RU"/>
        </w:rPr>
        <w:t>entered</w:t>
      </w:r>
      <w:r w:rsidR="00FD2F7A" w:rsidRPr="008C30D6">
        <w:rPr>
          <w:rFonts w:ascii="Times New Roman" w:eastAsia="Times New Roman" w:hAnsi="Times New Roman" w:cs="Times New Roman"/>
          <w:sz w:val="28"/>
          <w:szCs w:val="28"/>
          <w:lang w:val="en-US" w:eastAsia="ru-RU"/>
        </w:rPr>
        <w:t xml:space="preserve"> the room quietly.</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бөлмеге</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тыныш</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кірді</w:t>
      </w:r>
      <w:r w:rsidR="00FD2F7A" w:rsidRPr="008C30D6">
        <w:rPr>
          <w:rFonts w:ascii="Times New Roman" w:eastAsia="Times New Roman" w:hAnsi="Times New Roman" w:cs="Times New Roman"/>
          <w:sz w:val="28"/>
          <w:szCs w:val="28"/>
          <w:lang w:val="en-US" w:eastAsia="ru-RU"/>
        </w:rPr>
        <w:t>.</w:t>
      </w:r>
    </w:p>
    <w:p w14:paraId="09650FF7" w14:textId="77777777" w:rsidR="00FD2F7A" w:rsidRPr="008C30D6" w:rsidRDefault="00FD2F7A" w:rsidP="0005300E">
      <w:pPr>
        <w:numPr>
          <w:ilvl w:val="0"/>
          <w:numId w:val="35"/>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Қозғалыс</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тәсілі</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run, walk, crawl, slide</w:t>
      </w:r>
    </w:p>
    <w:p w14:paraId="05221B13" w14:textId="4ACE25E8" w:rsidR="00FD2F7A" w:rsidRPr="008C30D6" w:rsidRDefault="001E14CA" w:rsidP="0005300E">
      <w:pPr>
        <w:numPr>
          <w:ilvl w:val="1"/>
          <w:numId w:val="35"/>
        </w:numPr>
        <w:tabs>
          <w:tab w:val="left" w:pos="851"/>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The child </w:t>
      </w:r>
      <w:r w:rsidR="00FD2F7A" w:rsidRPr="008C30D6">
        <w:rPr>
          <w:rFonts w:ascii="Times New Roman" w:eastAsia="Times New Roman" w:hAnsi="Times New Roman" w:cs="Times New Roman"/>
          <w:bCs/>
          <w:sz w:val="28"/>
          <w:szCs w:val="28"/>
          <w:lang w:val="en-US" w:eastAsia="ru-RU"/>
        </w:rPr>
        <w:t>crawled</w:t>
      </w:r>
      <w:r w:rsidR="00FD2F7A" w:rsidRPr="008C30D6">
        <w:rPr>
          <w:rFonts w:ascii="Times New Roman" w:eastAsia="Times New Roman" w:hAnsi="Times New Roman" w:cs="Times New Roman"/>
          <w:sz w:val="28"/>
          <w:szCs w:val="28"/>
          <w:lang w:val="en-US" w:eastAsia="ru-RU"/>
        </w:rPr>
        <w:t xml:space="preserve"> under the table.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Бала</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үстелдің</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астымен</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еңбектеп</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өтті</w:t>
      </w:r>
      <w:r w:rsidR="00FD2F7A" w:rsidRPr="008C30D6">
        <w:rPr>
          <w:rFonts w:ascii="Times New Roman" w:eastAsia="Times New Roman" w:hAnsi="Times New Roman" w:cs="Times New Roman"/>
          <w:sz w:val="28"/>
          <w:szCs w:val="28"/>
          <w:lang w:val="en-US" w:eastAsia="ru-RU"/>
        </w:rPr>
        <w:t>.</w:t>
      </w:r>
    </w:p>
    <w:p w14:paraId="08755F0E" w14:textId="77777777" w:rsidR="00FD2F7A" w:rsidRPr="008C30D6" w:rsidRDefault="00FD2F7A" w:rsidP="0005300E">
      <w:pPr>
        <w:numPr>
          <w:ilvl w:val="0"/>
          <w:numId w:val="35"/>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Жылдамдыққа</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қатысты</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қозғалыс</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rush, hurry, dash</w:t>
      </w:r>
    </w:p>
    <w:p w14:paraId="19CC4393" w14:textId="14C74C65" w:rsidR="00FD2F7A" w:rsidRPr="008C30D6" w:rsidRDefault="001E14CA" w:rsidP="0005300E">
      <w:pPr>
        <w:numPr>
          <w:ilvl w:val="1"/>
          <w:numId w:val="35"/>
        </w:numPr>
        <w:tabs>
          <w:tab w:val="left" w:pos="851"/>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He </w:t>
      </w:r>
      <w:r w:rsidR="00FD2F7A" w:rsidRPr="008C30D6">
        <w:rPr>
          <w:rFonts w:ascii="Times New Roman" w:eastAsia="Times New Roman" w:hAnsi="Times New Roman" w:cs="Times New Roman"/>
          <w:bCs/>
          <w:sz w:val="28"/>
          <w:szCs w:val="28"/>
          <w:lang w:val="en-US" w:eastAsia="ru-RU"/>
        </w:rPr>
        <w:t>rushed</w:t>
      </w:r>
      <w:r w:rsidR="00FD2F7A" w:rsidRPr="008C30D6">
        <w:rPr>
          <w:rFonts w:ascii="Times New Roman" w:eastAsia="Times New Roman" w:hAnsi="Times New Roman" w:cs="Times New Roman"/>
          <w:sz w:val="28"/>
          <w:szCs w:val="28"/>
          <w:lang w:val="en-US" w:eastAsia="ru-RU"/>
        </w:rPr>
        <w:t xml:space="preserve"> to catch the bus.</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автобусқа</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үлгеру</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үшін</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жүгірді</w:t>
      </w:r>
      <w:r w:rsidR="00FD2F7A" w:rsidRPr="008C30D6">
        <w:rPr>
          <w:rFonts w:ascii="Times New Roman" w:eastAsia="Times New Roman" w:hAnsi="Times New Roman" w:cs="Times New Roman"/>
          <w:sz w:val="28"/>
          <w:szCs w:val="28"/>
          <w:lang w:val="en-US" w:eastAsia="ru-RU"/>
        </w:rPr>
        <w:t>.</w:t>
      </w:r>
    </w:p>
    <w:p w14:paraId="4C492DAD" w14:textId="77777777" w:rsidR="00FD2F7A" w:rsidRPr="008C30D6" w:rsidRDefault="00FD2F7A" w:rsidP="00AA3D8B">
      <w:pPr>
        <w:spacing w:after="0" w:line="240" w:lineRule="auto"/>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Talmy (2000)</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көрсеткендей</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тілдер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қозғалысты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әртүрлі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тәсілмен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бейнелейді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әсіресе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бағыт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пен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қозғалыс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тәсілін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беру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ерекшеленеді</w:t>
      </w:r>
      <w:r w:rsidRPr="008C30D6">
        <w:rPr>
          <w:rFonts w:ascii="Times New Roman" w:eastAsia="Times New Roman" w:hAnsi="Times New Roman" w:cs="Times New Roman"/>
          <w:sz w:val="28"/>
          <w:szCs w:val="28"/>
          <w:lang w:val="en-US" w:eastAsia="ru-RU"/>
        </w:rPr>
        <w:t>.</w:t>
      </w:r>
    </w:p>
    <w:p w14:paraId="395128F9" w14:textId="18614C31" w:rsidR="00FD2F7A" w:rsidRPr="008C30D6" w:rsidRDefault="00FD2F7A" w:rsidP="00B77017">
      <w:pPr>
        <w:tabs>
          <w:tab w:val="left" w:pos="851"/>
        </w:tabs>
        <w:spacing w:after="0" w:line="240" w:lineRule="auto"/>
        <w:ind w:firstLine="567"/>
        <w:jc w:val="both"/>
        <w:outlineLvl w:val="3"/>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2</w:t>
      </w:r>
      <w:r w:rsidR="00AA3D8B" w:rsidRPr="008C30D6">
        <w:rPr>
          <w:rFonts w:ascii="Times New Roman" w:eastAsia="Times New Roman" w:hAnsi="Times New Roman" w:cs="Times New Roman"/>
          <w:bCs/>
          <w:sz w:val="28"/>
          <w:szCs w:val="28"/>
          <w:lang w:val="kk-KZ" w:eastAsia="ru-RU"/>
        </w:rPr>
        <w:t>.</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Қабылдау</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p>
    <w:p w14:paraId="799D9838" w14:textId="77777777" w:rsidR="00FD2F7A" w:rsidRPr="008C30D6" w:rsidRDefault="00FD2F7A" w:rsidP="00B77017">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өріс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сезім</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мүшелері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арқылы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қабылдауды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білдіретін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қамтиды</w:t>
      </w:r>
      <w:r w:rsidRPr="008C30D6">
        <w:rPr>
          <w:rFonts w:ascii="Times New Roman" w:eastAsia="Times New Roman" w:hAnsi="Times New Roman" w:cs="Times New Roman"/>
          <w:sz w:val="28"/>
          <w:szCs w:val="28"/>
          <w:lang w:val="en-US" w:eastAsia="ru-RU"/>
        </w:rPr>
        <w:t>:</w:t>
      </w:r>
    </w:p>
    <w:p w14:paraId="2DE58C4A" w14:textId="77777777" w:rsidR="00FD2F7A" w:rsidRPr="008C30D6" w:rsidRDefault="00FD2F7A" w:rsidP="0005300E">
      <w:pPr>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Көру</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see, notice, observe</w:t>
      </w:r>
    </w:p>
    <w:p w14:paraId="5A43B4BE" w14:textId="77777777" w:rsidR="00FD2F7A" w:rsidRPr="008C30D6" w:rsidRDefault="00FD2F7A" w:rsidP="0005300E">
      <w:pPr>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Есту</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hear, listen</w:t>
      </w:r>
    </w:p>
    <w:p w14:paraId="7279D043" w14:textId="77777777" w:rsidR="00FD2F7A" w:rsidRPr="008C30D6" w:rsidRDefault="00FD2F7A" w:rsidP="0005300E">
      <w:pPr>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Сезіну:</w:t>
      </w:r>
      <w:r w:rsidRPr="008C30D6">
        <w:rPr>
          <w:rFonts w:ascii="Times New Roman" w:eastAsia="Times New Roman" w:hAnsi="Times New Roman" w:cs="Times New Roman"/>
          <w:sz w:val="28"/>
          <w:szCs w:val="28"/>
          <w:lang w:eastAsia="ru-RU"/>
        </w:rPr>
        <w:t xml:space="preserve"> </w:t>
      </w:r>
      <w:r w:rsidRPr="008C30D6">
        <w:rPr>
          <w:rFonts w:ascii="Times New Roman" w:eastAsia="Times New Roman" w:hAnsi="Times New Roman" w:cs="Times New Roman"/>
          <w:i/>
          <w:iCs/>
          <w:sz w:val="28"/>
          <w:szCs w:val="28"/>
          <w:lang w:eastAsia="ru-RU"/>
        </w:rPr>
        <w:t>feel, touch</w:t>
      </w:r>
    </w:p>
    <w:p w14:paraId="4637821E" w14:textId="77777777" w:rsidR="00FD2F7A" w:rsidRPr="008C30D6" w:rsidRDefault="00FD2F7A" w:rsidP="00B7701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5A878267" w14:textId="3DB5CB5A" w:rsidR="00FD2F7A" w:rsidRPr="008C30D6" w:rsidRDefault="001E14CA" w:rsidP="0005300E">
      <w:pPr>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I </w:t>
      </w:r>
      <w:r w:rsidR="00FD2F7A" w:rsidRPr="008C30D6">
        <w:rPr>
          <w:rFonts w:ascii="Times New Roman" w:eastAsia="Times New Roman" w:hAnsi="Times New Roman" w:cs="Times New Roman"/>
          <w:bCs/>
          <w:sz w:val="28"/>
          <w:szCs w:val="28"/>
          <w:lang w:val="en-US" w:eastAsia="ru-RU"/>
        </w:rPr>
        <w:t>noticed</w:t>
      </w:r>
      <w:r w:rsidR="00FD2F7A" w:rsidRPr="008C30D6">
        <w:rPr>
          <w:rFonts w:ascii="Times New Roman" w:eastAsia="Times New Roman" w:hAnsi="Times New Roman" w:cs="Times New Roman"/>
          <w:sz w:val="28"/>
          <w:szCs w:val="28"/>
          <w:lang w:val="en-US" w:eastAsia="ru-RU"/>
        </w:rPr>
        <w:t xml:space="preserve"> a change.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Мен</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өзгерісті</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байқадым</w:t>
      </w:r>
      <w:r w:rsidR="00FD2F7A" w:rsidRPr="008C30D6">
        <w:rPr>
          <w:rFonts w:ascii="Times New Roman" w:eastAsia="Times New Roman" w:hAnsi="Times New Roman" w:cs="Times New Roman"/>
          <w:sz w:val="28"/>
          <w:szCs w:val="28"/>
          <w:lang w:val="en-US" w:eastAsia="ru-RU"/>
        </w:rPr>
        <w:t>.</w:t>
      </w:r>
    </w:p>
    <w:p w14:paraId="1BA28A87" w14:textId="7E3CC17A" w:rsidR="00FD2F7A" w:rsidRPr="008C30D6" w:rsidRDefault="001E14CA" w:rsidP="0005300E">
      <w:pPr>
        <w:numPr>
          <w:ilvl w:val="0"/>
          <w:numId w:val="37"/>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They </w:t>
      </w:r>
      <w:r w:rsidR="00FD2F7A" w:rsidRPr="008C30D6">
        <w:rPr>
          <w:rFonts w:ascii="Times New Roman" w:eastAsia="Times New Roman" w:hAnsi="Times New Roman" w:cs="Times New Roman"/>
          <w:bCs/>
          <w:sz w:val="28"/>
          <w:szCs w:val="28"/>
          <w:lang w:val="en-US" w:eastAsia="ru-RU"/>
        </w:rPr>
        <w:t>heard</w:t>
      </w:r>
      <w:r w:rsidR="00FD2F7A" w:rsidRPr="008C30D6">
        <w:rPr>
          <w:rFonts w:ascii="Times New Roman" w:eastAsia="Times New Roman" w:hAnsi="Times New Roman" w:cs="Times New Roman"/>
          <w:sz w:val="28"/>
          <w:szCs w:val="28"/>
          <w:lang w:val="en-US" w:eastAsia="ru-RU"/>
        </w:rPr>
        <w:t xml:space="preserve"> a noise.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Олар</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дыбысты</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естіді</w:t>
      </w:r>
      <w:r w:rsidR="00FD2F7A" w:rsidRPr="008C30D6">
        <w:rPr>
          <w:rFonts w:ascii="Times New Roman" w:eastAsia="Times New Roman" w:hAnsi="Times New Roman" w:cs="Times New Roman"/>
          <w:sz w:val="28"/>
          <w:szCs w:val="28"/>
          <w:lang w:val="en-US" w:eastAsia="ru-RU"/>
        </w:rPr>
        <w:t>.</w:t>
      </w:r>
    </w:p>
    <w:p w14:paraId="04417518" w14:textId="4EB7A504" w:rsidR="00FD2F7A" w:rsidRPr="008C30D6" w:rsidRDefault="00FD2F7A" w:rsidP="00B77017">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еріктілік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деңгейіне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қарай</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да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бөлінеді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look</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саналы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және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see</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санасыз</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қабылдау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bCs/>
          <w:sz w:val="28"/>
          <w:szCs w:val="28"/>
          <w:lang w:val="en-US" w:eastAsia="ru-RU"/>
        </w:rPr>
        <w:t>Levin (1993)</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айырмашылықтардың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синтаксистік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құрылымға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әсер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ететінін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атап</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өтеді</w:t>
      </w:r>
      <w:r w:rsidRPr="008C30D6">
        <w:rPr>
          <w:rFonts w:ascii="Times New Roman" w:eastAsia="Times New Roman" w:hAnsi="Times New Roman" w:cs="Times New Roman"/>
          <w:sz w:val="28"/>
          <w:szCs w:val="28"/>
          <w:lang w:val="en-US" w:eastAsia="ru-RU"/>
        </w:rPr>
        <w:t>.</w:t>
      </w:r>
    </w:p>
    <w:p w14:paraId="5E35BF8E" w14:textId="03FA5778" w:rsidR="00FD2F7A" w:rsidRPr="008C30D6" w:rsidRDefault="00FD2F7A" w:rsidP="00B77017">
      <w:pPr>
        <w:tabs>
          <w:tab w:val="left" w:pos="851"/>
        </w:tabs>
        <w:spacing w:after="0" w:line="240" w:lineRule="auto"/>
        <w:ind w:firstLine="567"/>
        <w:jc w:val="both"/>
        <w:outlineLvl w:val="3"/>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3</w:t>
      </w:r>
      <w:r w:rsidR="00AA3D8B" w:rsidRPr="008C30D6">
        <w:rPr>
          <w:rFonts w:ascii="Times New Roman" w:eastAsia="Times New Roman" w:hAnsi="Times New Roman" w:cs="Times New Roman"/>
          <w:bCs/>
          <w:sz w:val="28"/>
          <w:szCs w:val="28"/>
          <w:lang w:val="kk-KZ" w:eastAsia="ru-RU"/>
        </w:rPr>
        <w:t>.</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Таным</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когнитивтік</w:t>
      </w:r>
      <w:r w:rsidRPr="008C30D6">
        <w:rPr>
          <w:rFonts w:ascii="Times New Roman" w:eastAsia="Times New Roman" w:hAnsi="Times New Roman" w:cs="Times New Roman"/>
          <w:bCs/>
          <w:sz w:val="28"/>
          <w:szCs w:val="28"/>
          <w:lang w:val="en-US" w:eastAsia="ru-RU"/>
        </w:rPr>
        <w:t>)</w:t>
      </w:r>
    </w:p>
    <w:p w14:paraId="4F02A05F" w14:textId="77777777" w:rsidR="00FD2F7A" w:rsidRPr="008C30D6" w:rsidRDefault="00FD2F7A" w:rsidP="00B77017">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топ</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адамның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ойлау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процестерін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32CF4B08" w14:textId="77777777" w:rsidR="00FD2F7A" w:rsidRPr="008C30D6" w:rsidRDefault="00FD2F7A" w:rsidP="0005300E">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Ойлау:</w:t>
      </w:r>
      <w:r w:rsidRPr="008C30D6">
        <w:rPr>
          <w:rFonts w:ascii="Times New Roman" w:eastAsia="Times New Roman" w:hAnsi="Times New Roman" w:cs="Times New Roman"/>
          <w:sz w:val="28"/>
          <w:szCs w:val="28"/>
          <w:lang w:eastAsia="ru-RU"/>
        </w:rPr>
        <w:t xml:space="preserve"> </w:t>
      </w:r>
      <w:r w:rsidRPr="008C30D6">
        <w:rPr>
          <w:rFonts w:ascii="Times New Roman" w:eastAsia="Times New Roman" w:hAnsi="Times New Roman" w:cs="Times New Roman"/>
          <w:i/>
          <w:iCs/>
          <w:sz w:val="28"/>
          <w:szCs w:val="28"/>
          <w:lang w:eastAsia="ru-RU"/>
        </w:rPr>
        <w:t>think, consider, analyze</w:t>
      </w:r>
    </w:p>
    <w:p w14:paraId="557E48AC" w14:textId="77777777" w:rsidR="00FD2F7A" w:rsidRPr="008C30D6" w:rsidRDefault="00FD2F7A" w:rsidP="0005300E">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Есте сақтау:</w:t>
      </w:r>
      <w:r w:rsidRPr="008C30D6">
        <w:rPr>
          <w:rFonts w:ascii="Times New Roman" w:eastAsia="Times New Roman" w:hAnsi="Times New Roman" w:cs="Times New Roman"/>
          <w:sz w:val="28"/>
          <w:szCs w:val="28"/>
          <w:lang w:eastAsia="ru-RU"/>
        </w:rPr>
        <w:t xml:space="preserve"> </w:t>
      </w:r>
      <w:r w:rsidRPr="008C30D6">
        <w:rPr>
          <w:rFonts w:ascii="Times New Roman" w:eastAsia="Times New Roman" w:hAnsi="Times New Roman" w:cs="Times New Roman"/>
          <w:i/>
          <w:iCs/>
          <w:sz w:val="28"/>
          <w:szCs w:val="28"/>
          <w:lang w:eastAsia="ru-RU"/>
        </w:rPr>
        <w:t>remember, forget, recall</w:t>
      </w:r>
    </w:p>
    <w:p w14:paraId="68B6D55C" w14:textId="77777777" w:rsidR="00FD2F7A" w:rsidRPr="008C30D6" w:rsidRDefault="00FD2F7A" w:rsidP="0005300E">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Сенім:</w:t>
      </w:r>
      <w:r w:rsidRPr="008C30D6">
        <w:rPr>
          <w:rFonts w:ascii="Times New Roman" w:eastAsia="Times New Roman" w:hAnsi="Times New Roman" w:cs="Times New Roman"/>
          <w:sz w:val="28"/>
          <w:szCs w:val="28"/>
          <w:lang w:eastAsia="ru-RU"/>
        </w:rPr>
        <w:t xml:space="preserve"> </w:t>
      </w:r>
      <w:r w:rsidRPr="008C30D6">
        <w:rPr>
          <w:rFonts w:ascii="Times New Roman" w:eastAsia="Times New Roman" w:hAnsi="Times New Roman" w:cs="Times New Roman"/>
          <w:i/>
          <w:iCs/>
          <w:sz w:val="28"/>
          <w:szCs w:val="28"/>
          <w:lang w:eastAsia="ru-RU"/>
        </w:rPr>
        <w:t>believe, assume, doubt</w:t>
      </w:r>
    </w:p>
    <w:p w14:paraId="49241352" w14:textId="77777777" w:rsidR="00FD2F7A" w:rsidRPr="008C30D6" w:rsidRDefault="00FD2F7A" w:rsidP="00B77017">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08061605" w14:textId="12D73D7E" w:rsidR="00FD2F7A" w:rsidRPr="008C30D6" w:rsidRDefault="001E14CA" w:rsidP="0005300E">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She </w:t>
      </w:r>
      <w:r w:rsidR="00FD2F7A" w:rsidRPr="008C30D6">
        <w:rPr>
          <w:rFonts w:ascii="Times New Roman" w:eastAsia="Times New Roman" w:hAnsi="Times New Roman" w:cs="Times New Roman"/>
          <w:bCs/>
          <w:sz w:val="28"/>
          <w:szCs w:val="28"/>
          <w:lang w:val="en-US" w:eastAsia="ru-RU"/>
        </w:rPr>
        <w:t>analyzed</w:t>
      </w:r>
      <w:r w:rsidR="00FD2F7A" w:rsidRPr="008C30D6">
        <w:rPr>
          <w:rFonts w:ascii="Times New Roman" w:eastAsia="Times New Roman" w:hAnsi="Times New Roman" w:cs="Times New Roman"/>
          <w:sz w:val="28"/>
          <w:szCs w:val="28"/>
          <w:lang w:val="en-US" w:eastAsia="ru-RU"/>
        </w:rPr>
        <w:t xml:space="preserve"> the data.</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мәліметтерді</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талдады</w:t>
      </w:r>
      <w:r w:rsidR="00FD2F7A" w:rsidRPr="008C30D6">
        <w:rPr>
          <w:rFonts w:ascii="Times New Roman" w:eastAsia="Times New Roman" w:hAnsi="Times New Roman" w:cs="Times New Roman"/>
          <w:sz w:val="28"/>
          <w:szCs w:val="28"/>
          <w:lang w:val="en-US" w:eastAsia="ru-RU"/>
        </w:rPr>
        <w:t>.</w:t>
      </w:r>
    </w:p>
    <w:p w14:paraId="6C878080" w14:textId="5AEC37F9" w:rsidR="00FD2F7A" w:rsidRPr="008C30D6" w:rsidRDefault="001E14CA" w:rsidP="0005300E">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I </w:t>
      </w:r>
      <w:r w:rsidR="00FD2F7A" w:rsidRPr="008C30D6">
        <w:rPr>
          <w:rFonts w:ascii="Times New Roman" w:eastAsia="Times New Roman" w:hAnsi="Times New Roman" w:cs="Times New Roman"/>
          <w:bCs/>
          <w:sz w:val="28"/>
          <w:szCs w:val="28"/>
          <w:lang w:val="en-US" w:eastAsia="ru-RU"/>
        </w:rPr>
        <w:t>forgot</w:t>
      </w:r>
      <w:r w:rsidR="00FD2F7A" w:rsidRPr="008C30D6">
        <w:rPr>
          <w:rFonts w:ascii="Times New Roman" w:eastAsia="Times New Roman" w:hAnsi="Times New Roman" w:cs="Times New Roman"/>
          <w:sz w:val="28"/>
          <w:szCs w:val="28"/>
          <w:lang w:val="en-US" w:eastAsia="ru-RU"/>
        </w:rPr>
        <w:t xml:space="preserve"> his name.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Мен</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оның</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атын</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ұмыттым</w:t>
      </w:r>
      <w:r w:rsidR="00FD2F7A" w:rsidRPr="008C30D6">
        <w:rPr>
          <w:rFonts w:ascii="Times New Roman" w:eastAsia="Times New Roman" w:hAnsi="Times New Roman" w:cs="Times New Roman"/>
          <w:sz w:val="28"/>
          <w:szCs w:val="28"/>
          <w:lang w:val="en-US" w:eastAsia="ru-RU"/>
        </w:rPr>
        <w:t>.</w:t>
      </w:r>
    </w:p>
    <w:p w14:paraId="7A9BD7A3" w14:textId="354C0631" w:rsidR="00FD2F7A" w:rsidRPr="008C30D6" w:rsidRDefault="00FD2F7A" w:rsidP="00B77017">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Vendler (1967)</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мұндай</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көбінесе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күй</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етістіктеріне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жататынын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көрсетеді</w:t>
      </w:r>
      <w:r w:rsidRPr="008C30D6">
        <w:rPr>
          <w:rFonts w:ascii="Times New Roman" w:eastAsia="Times New Roman" w:hAnsi="Times New Roman" w:cs="Times New Roman"/>
          <w:sz w:val="28"/>
          <w:szCs w:val="28"/>
          <w:lang w:val="en-US" w:eastAsia="ru-RU"/>
        </w:rPr>
        <w:t>.</w:t>
      </w:r>
    </w:p>
    <w:p w14:paraId="47AC8319" w14:textId="48644926" w:rsidR="00FD2F7A" w:rsidRPr="008C30D6" w:rsidRDefault="00AA3D8B" w:rsidP="00F37409">
      <w:pPr>
        <w:tabs>
          <w:tab w:val="left" w:pos="851"/>
        </w:tabs>
        <w:spacing w:after="0" w:line="240" w:lineRule="auto"/>
        <w:ind w:firstLine="567"/>
        <w:jc w:val="both"/>
        <w:outlineLvl w:val="3"/>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 xml:space="preserve">4. </w:t>
      </w:r>
      <w:r w:rsidR="00FD2F7A" w:rsidRPr="008C30D6">
        <w:rPr>
          <w:rFonts w:ascii="Times New Roman" w:eastAsia="Times New Roman" w:hAnsi="Times New Roman" w:cs="Times New Roman"/>
          <w:bCs/>
          <w:sz w:val="28"/>
          <w:szCs w:val="28"/>
          <w:lang w:eastAsia="ru-RU"/>
        </w:rPr>
        <w:t>Қарым</w:t>
      </w:r>
      <w:r w:rsidR="00FD2F7A" w:rsidRPr="008C30D6">
        <w:rPr>
          <w:rFonts w:ascii="Times New Roman" w:eastAsia="Times New Roman" w:hAnsi="Times New Roman" w:cs="Times New Roman"/>
          <w:bCs/>
          <w:sz w:val="28"/>
          <w:szCs w:val="28"/>
          <w:lang w:val="en-US" w:eastAsia="ru-RU"/>
        </w:rPr>
        <w:t>-</w:t>
      </w:r>
      <w:r w:rsidR="00FD2F7A" w:rsidRPr="008C30D6">
        <w:rPr>
          <w:rFonts w:ascii="Times New Roman" w:eastAsia="Times New Roman" w:hAnsi="Times New Roman" w:cs="Times New Roman"/>
          <w:bCs/>
          <w:sz w:val="28"/>
          <w:szCs w:val="28"/>
          <w:lang w:eastAsia="ru-RU"/>
        </w:rPr>
        <w:t>қатынас</w:t>
      </w:r>
      <w:r w:rsidR="00FD2F7A" w:rsidRPr="008C30D6">
        <w:rPr>
          <w:rFonts w:ascii="Times New Roman" w:eastAsia="Times New Roman" w:hAnsi="Times New Roman" w:cs="Times New Roman"/>
          <w:bCs/>
          <w:sz w:val="28"/>
          <w:szCs w:val="28"/>
          <w:lang w:val="en-US" w:eastAsia="ru-RU"/>
        </w:rPr>
        <w:t xml:space="preserve"> </w:t>
      </w:r>
      <w:r w:rsidR="00FD2F7A" w:rsidRPr="008C30D6">
        <w:rPr>
          <w:rFonts w:ascii="Times New Roman" w:eastAsia="Times New Roman" w:hAnsi="Times New Roman" w:cs="Times New Roman"/>
          <w:bCs/>
          <w:sz w:val="28"/>
          <w:szCs w:val="28"/>
          <w:lang w:eastAsia="ru-RU"/>
        </w:rPr>
        <w:t>етістіктері</w:t>
      </w:r>
    </w:p>
    <w:p w14:paraId="402E2BBA"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өріс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сөйлеу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және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ақпарат</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алмасу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әрекеттерін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465049A6" w14:textId="77777777" w:rsidR="00FD2F7A" w:rsidRPr="008C30D6" w:rsidRDefault="00FD2F7A" w:rsidP="0005300E">
      <w:pPr>
        <w:numPr>
          <w:ilvl w:val="0"/>
          <w:numId w:val="40"/>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Бейтарап</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say, tell, speak</w:t>
      </w:r>
    </w:p>
    <w:p w14:paraId="11263F4C" w14:textId="77777777" w:rsidR="00FD2F7A" w:rsidRPr="008C30D6" w:rsidRDefault="00FD2F7A" w:rsidP="0005300E">
      <w:pPr>
        <w:numPr>
          <w:ilvl w:val="0"/>
          <w:numId w:val="40"/>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Экспрессивті</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argue, complain, sugges</w:t>
      </w:r>
      <w:r w:rsidRPr="008C30D6">
        <w:rPr>
          <w:rFonts w:ascii="Times New Roman" w:eastAsia="Times New Roman" w:hAnsi="Times New Roman" w:cs="Times New Roman"/>
          <w:i/>
          <w:iCs/>
          <w:sz w:val="28"/>
          <w:szCs w:val="28"/>
          <w:lang w:eastAsia="ru-RU"/>
        </w:rPr>
        <w:t>t</w:t>
      </w:r>
    </w:p>
    <w:p w14:paraId="0356FFDC" w14:textId="77777777" w:rsidR="00FD2F7A" w:rsidRPr="008C30D6" w:rsidRDefault="00FD2F7A" w:rsidP="0005300E">
      <w:pPr>
        <w:numPr>
          <w:ilvl w:val="0"/>
          <w:numId w:val="40"/>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Ресми:</w:t>
      </w:r>
      <w:r w:rsidRPr="008C30D6">
        <w:rPr>
          <w:rFonts w:ascii="Times New Roman" w:eastAsia="Times New Roman" w:hAnsi="Times New Roman" w:cs="Times New Roman"/>
          <w:sz w:val="28"/>
          <w:szCs w:val="28"/>
          <w:lang w:eastAsia="ru-RU"/>
        </w:rPr>
        <w:t xml:space="preserve"> </w:t>
      </w:r>
      <w:r w:rsidRPr="008C30D6">
        <w:rPr>
          <w:rFonts w:ascii="Times New Roman" w:eastAsia="Times New Roman" w:hAnsi="Times New Roman" w:cs="Times New Roman"/>
          <w:i/>
          <w:iCs/>
          <w:sz w:val="28"/>
          <w:szCs w:val="28"/>
          <w:lang w:eastAsia="ru-RU"/>
        </w:rPr>
        <w:t>announce, declare, report</w:t>
      </w:r>
    </w:p>
    <w:p w14:paraId="3BA245B5"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5B58FFBA" w14:textId="428B04A8" w:rsidR="00FD2F7A" w:rsidRPr="008C30D6" w:rsidRDefault="001E14CA" w:rsidP="0005300E">
      <w:pPr>
        <w:numPr>
          <w:ilvl w:val="0"/>
          <w:numId w:val="41"/>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He </w:t>
      </w:r>
      <w:r w:rsidR="00FD2F7A" w:rsidRPr="008C30D6">
        <w:rPr>
          <w:rFonts w:ascii="Times New Roman" w:eastAsia="Times New Roman" w:hAnsi="Times New Roman" w:cs="Times New Roman"/>
          <w:bCs/>
          <w:sz w:val="28"/>
          <w:szCs w:val="28"/>
          <w:lang w:val="en-US" w:eastAsia="ru-RU"/>
        </w:rPr>
        <w:t>announced</w:t>
      </w:r>
      <w:r w:rsidR="00FD2F7A" w:rsidRPr="008C30D6">
        <w:rPr>
          <w:rFonts w:ascii="Times New Roman" w:eastAsia="Times New Roman" w:hAnsi="Times New Roman" w:cs="Times New Roman"/>
          <w:sz w:val="28"/>
          <w:szCs w:val="28"/>
          <w:lang w:val="en-US" w:eastAsia="ru-RU"/>
        </w:rPr>
        <w:t xml:space="preserve"> the results.</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нәтижелерді</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жариялады</w:t>
      </w:r>
      <w:r w:rsidR="00FD2F7A" w:rsidRPr="008C30D6">
        <w:rPr>
          <w:rFonts w:ascii="Times New Roman" w:eastAsia="Times New Roman" w:hAnsi="Times New Roman" w:cs="Times New Roman"/>
          <w:sz w:val="28"/>
          <w:szCs w:val="28"/>
          <w:lang w:val="en-US" w:eastAsia="ru-RU"/>
        </w:rPr>
        <w:t>.</w:t>
      </w:r>
    </w:p>
    <w:p w14:paraId="00576DA6" w14:textId="7A52CACD" w:rsidR="00FD2F7A" w:rsidRPr="008C30D6" w:rsidRDefault="001E14CA" w:rsidP="0005300E">
      <w:pPr>
        <w:numPr>
          <w:ilvl w:val="0"/>
          <w:numId w:val="41"/>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She </w:t>
      </w:r>
      <w:r w:rsidR="00FD2F7A" w:rsidRPr="008C30D6">
        <w:rPr>
          <w:rFonts w:ascii="Times New Roman" w:eastAsia="Times New Roman" w:hAnsi="Times New Roman" w:cs="Times New Roman"/>
          <w:bCs/>
          <w:sz w:val="28"/>
          <w:szCs w:val="28"/>
          <w:lang w:val="en-US" w:eastAsia="ru-RU"/>
        </w:rPr>
        <w:t>complained</w:t>
      </w:r>
      <w:r w:rsidR="00FD2F7A" w:rsidRPr="008C30D6">
        <w:rPr>
          <w:rFonts w:ascii="Times New Roman" w:eastAsia="Times New Roman" w:hAnsi="Times New Roman" w:cs="Times New Roman"/>
          <w:sz w:val="28"/>
          <w:szCs w:val="28"/>
          <w:lang w:val="en-US" w:eastAsia="ru-RU"/>
        </w:rPr>
        <w:t xml:space="preserve"> about the service.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қызмет</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сапасына</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шағымданды</w:t>
      </w:r>
      <w:r w:rsidR="00FD2F7A" w:rsidRPr="008C30D6">
        <w:rPr>
          <w:rFonts w:ascii="Times New Roman" w:eastAsia="Times New Roman" w:hAnsi="Times New Roman" w:cs="Times New Roman"/>
          <w:sz w:val="28"/>
          <w:szCs w:val="28"/>
          <w:lang w:val="en-US" w:eastAsia="ru-RU"/>
        </w:rPr>
        <w:t>.</w:t>
      </w:r>
    </w:p>
    <w:p w14:paraId="2C3FC32C" w14:textId="34E4DDA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val="en-US" w:eastAsia="ru-RU"/>
        </w:rPr>
        <w:t>Halliday (1994)</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етістіктердің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коммуникациялық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мағына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қалыптастырудағы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рөлін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ерекше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атап</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өтеді</w:t>
      </w:r>
      <w:r w:rsidRPr="008C30D6">
        <w:rPr>
          <w:rFonts w:ascii="Times New Roman" w:eastAsia="Times New Roman" w:hAnsi="Times New Roman" w:cs="Times New Roman"/>
          <w:sz w:val="28"/>
          <w:szCs w:val="28"/>
          <w:lang w:val="en-US" w:eastAsia="ru-RU"/>
        </w:rPr>
        <w:t>.</w:t>
      </w:r>
    </w:p>
    <w:p w14:paraId="252F2EAD" w14:textId="69C2AFBF" w:rsidR="00FD2F7A" w:rsidRPr="008C30D6" w:rsidRDefault="00FD2F7A" w:rsidP="00F37409">
      <w:pPr>
        <w:tabs>
          <w:tab w:val="left" w:pos="851"/>
        </w:tabs>
        <w:spacing w:after="0" w:line="240" w:lineRule="auto"/>
        <w:ind w:firstLine="567"/>
        <w:jc w:val="both"/>
        <w:outlineLvl w:val="3"/>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5</w:t>
      </w:r>
      <w:r w:rsidR="00AA3D8B" w:rsidRPr="008C30D6">
        <w:rPr>
          <w:rFonts w:ascii="Times New Roman" w:eastAsia="Times New Roman" w:hAnsi="Times New Roman" w:cs="Times New Roman"/>
          <w:bCs/>
          <w:sz w:val="28"/>
          <w:szCs w:val="28"/>
          <w:lang w:val="kk-KZ" w:eastAsia="ru-RU"/>
        </w:rPr>
        <w:t>.</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Эмоция</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және</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психологиялық</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күй</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p>
    <w:p w14:paraId="1E1E6576"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адамның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сезімдерін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0F2725B4" w14:textId="77777777" w:rsidR="00FD2F7A" w:rsidRPr="008C30D6" w:rsidRDefault="00FD2F7A" w:rsidP="0005300E">
      <w:pPr>
        <w:numPr>
          <w:ilvl w:val="0"/>
          <w:numId w:val="42"/>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lastRenderedPageBreak/>
        <w:t>Жағымды</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love, enjoy, appreciate</w:t>
      </w:r>
    </w:p>
    <w:p w14:paraId="6BDE28F4" w14:textId="77777777" w:rsidR="00FD2F7A" w:rsidRPr="008C30D6" w:rsidRDefault="00FD2F7A" w:rsidP="0005300E">
      <w:pPr>
        <w:numPr>
          <w:ilvl w:val="0"/>
          <w:numId w:val="42"/>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Жағымсыз</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hate, fear, dislike</w:t>
      </w:r>
    </w:p>
    <w:p w14:paraId="44D60C2E" w14:textId="77777777" w:rsidR="00FD2F7A" w:rsidRPr="008C30D6" w:rsidRDefault="00FD2F7A" w:rsidP="0005300E">
      <w:pPr>
        <w:numPr>
          <w:ilvl w:val="0"/>
          <w:numId w:val="42"/>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Күйдің</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өзгеруі</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become angry, calm down</w:t>
      </w:r>
    </w:p>
    <w:p w14:paraId="629E1E25"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66F75EAF" w14:textId="5622401D" w:rsidR="00FD2F7A" w:rsidRPr="008C30D6" w:rsidRDefault="001E14CA" w:rsidP="0005300E">
      <w:pPr>
        <w:numPr>
          <w:ilvl w:val="0"/>
          <w:numId w:val="4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She </w:t>
      </w:r>
      <w:r w:rsidR="00FD2F7A" w:rsidRPr="008C30D6">
        <w:rPr>
          <w:rFonts w:ascii="Times New Roman" w:eastAsia="Times New Roman" w:hAnsi="Times New Roman" w:cs="Times New Roman"/>
          <w:bCs/>
          <w:sz w:val="28"/>
          <w:szCs w:val="28"/>
          <w:lang w:val="en-US" w:eastAsia="ru-RU"/>
        </w:rPr>
        <w:t>loves</w:t>
      </w:r>
      <w:r w:rsidR="00FD2F7A" w:rsidRPr="008C30D6">
        <w:rPr>
          <w:rFonts w:ascii="Times New Roman" w:eastAsia="Times New Roman" w:hAnsi="Times New Roman" w:cs="Times New Roman"/>
          <w:sz w:val="28"/>
          <w:szCs w:val="28"/>
          <w:lang w:val="en-US" w:eastAsia="ru-RU"/>
        </w:rPr>
        <w:t xml:space="preserve"> music.</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музыканы</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жақсы</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көреді</w:t>
      </w:r>
      <w:r w:rsidR="00FD2F7A" w:rsidRPr="008C30D6">
        <w:rPr>
          <w:rFonts w:ascii="Times New Roman" w:eastAsia="Times New Roman" w:hAnsi="Times New Roman" w:cs="Times New Roman"/>
          <w:sz w:val="28"/>
          <w:szCs w:val="28"/>
          <w:lang w:val="en-US" w:eastAsia="ru-RU"/>
        </w:rPr>
        <w:t>.</w:t>
      </w:r>
    </w:p>
    <w:p w14:paraId="6487F216" w14:textId="2843BA8A" w:rsidR="00FD2F7A" w:rsidRPr="008C30D6" w:rsidRDefault="001E14CA" w:rsidP="0005300E">
      <w:pPr>
        <w:numPr>
          <w:ilvl w:val="0"/>
          <w:numId w:val="43"/>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He </w:t>
      </w:r>
      <w:r w:rsidR="00FD2F7A" w:rsidRPr="008C30D6">
        <w:rPr>
          <w:rFonts w:ascii="Times New Roman" w:eastAsia="Times New Roman" w:hAnsi="Times New Roman" w:cs="Times New Roman"/>
          <w:bCs/>
          <w:sz w:val="28"/>
          <w:szCs w:val="28"/>
          <w:lang w:val="en-US" w:eastAsia="ru-RU"/>
        </w:rPr>
        <w:t>feared</w:t>
      </w:r>
      <w:r w:rsidR="00FD2F7A" w:rsidRPr="008C30D6">
        <w:rPr>
          <w:rFonts w:ascii="Times New Roman" w:eastAsia="Times New Roman" w:hAnsi="Times New Roman" w:cs="Times New Roman"/>
          <w:sz w:val="28"/>
          <w:szCs w:val="28"/>
          <w:lang w:val="en-US" w:eastAsia="ru-RU"/>
        </w:rPr>
        <w:t xml:space="preserve"> the consequences.</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салдарынан</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қорықты</w:t>
      </w:r>
      <w:r w:rsidR="00FD2F7A" w:rsidRPr="008C30D6">
        <w:rPr>
          <w:rFonts w:ascii="Times New Roman" w:eastAsia="Times New Roman" w:hAnsi="Times New Roman" w:cs="Times New Roman"/>
          <w:sz w:val="28"/>
          <w:szCs w:val="28"/>
          <w:lang w:val="en-US" w:eastAsia="ru-RU"/>
        </w:rPr>
        <w:t>.</w:t>
      </w:r>
    </w:p>
    <w:p w14:paraId="4E5F1886" w14:textId="22E5D746" w:rsidR="00FD2F7A" w:rsidRPr="008C30D6" w:rsidRDefault="00FD2F7A" w:rsidP="00F37409">
      <w:pPr>
        <w:tabs>
          <w:tab w:val="left" w:pos="851"/>
        </w:tabs>
        <w:spacing w:after="0" w:line="240" w:lineRule="auto"/>
        <w:ind w:firstLine="567"/>
        <w:jc w:val="both"/>
        <w:outlineLvl w:val="3"/>
        <w:rPr>
          <w:rFonts w:ascii="Times New Roman" w:eastAsia="Times New Roman" w:hAnsi="Times New Roman" w:cs="Times New Roman"/>
          <w:bCs/>
          <w:sz w:val="28"/>
          <w:szCs w:val="28"/>
          <w:lang w:val="en-US" w:eastAsia="ru-RU"/>
        </w:rPr>
      </w:pPr>
      <w:r w:rsidRPr="008C30D6">
        <w:rPr>
          <w:rFonts w:ascii="Times New Roman" w:eastAsia="Times New Roman" w:hAnsi="Times New Roman" w:cs="Times New Roman"/>
          <w:bCs/>
          <w:sz w:val="28"/>
          <w:szCs w:val="28"/>
          <w:lang w:val="en-US" w:eastAsia="ru-RU"/>
        </w:rPr>
        <w:t>6</w:t>
      </w:r>
      <w:r w:rsidR="00410009" w:rsidRPr="008C30D6">
        <w:rPr>
          <w:rFonts w:ascii="Times New Roman" w:eastAsia="Times New Roman" w:hAnsi="Times New Roman" w:cs="Times New Roman"/>
          <w:bCs/>
          <w:sz w:val="28"/>
          <w:szCs w:val="28"/>
          <w:lang w:val="kk-KZ" w:eastAsia="ru-RU"/>
        </w:rPr>
        <w:t>.</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Себеп</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bCs/>
          <w:sz w:val="28"/>
          <w:szCs w:val="28"/>
          <w:lang w:eastAsia="ru-RU"/>
        </w:rPr>
        <w:t>салдар</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және</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өзгеріс</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етістіктері</w:t>
      </w:r>
    </w:p>
    <w:p w14:paraId="313CA10D"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Бұл</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өріс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әрекеттің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себеп</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болуын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немесе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күйдің</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өзгеруін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білдіреді</w:t>
      </w:r>
      <w:r w:rsidRPr="008C30D6">
        <w:rPr>
          <w:rFonts w:ascii="Times New Roman" w:eastAsia="Times New Roman" w:hAnsi="Times New Roman" w:cs="Times New Roman"/>
          <w:sz w:val="28"/>
          <w:szCs w:val="28"/>
          <w:lang w:val="en-US" w:eastAsia="ru-RU"/>
        </w:rPr>
        <w:t>:</w:t>
      </w:r>
    </w:p>
    <w:p w14:paraId="7DFB376D" w14:textId="77777777" w:rsidR="00FD2F7A" w:rsidRPr="008C30D6" w:rsidRDefault="00FD2F7A" w:rsidP="0005300E">
      <w:pPr>
        <w:numPr>
          <w:ilvl w:val="0"/>
          <w:numId w:val="44"/>
        </w:numPr>
        <w:tabs>
          <w:tab w:val="clear" w:pos="720"/>
          <w:tab w:val="left" w:pos="709"/>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sz w:val="28"/>
          <w:szCs w:val="28"/>
          <w:lang w:eastAsia="ru-RU"/>
        </w:rPr>
        <w:t>Тікелей</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әсер</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make, force, cause</w:t>
      </w:r>
    </w:p>
    <w:p w14:paraId="298A4A48" w14:textId="77777777" w:rsidR="00FD2F7A" w:rsidRPr="008C30D6" w:rsidRDefault="00FD2F7A" w:rsidP="0005300E">
      <w:pPr>
        <w:numPr>
          <w:ilvl w:val="0"/>
          <w:numId w:val="44"/>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Жанама</w:t>
      </w:r>
      <w:r w:rsidRPr="008C30D6">
        <w:rPr>
          <w:rFonts w:ascii="Times New Roman" w:eastAsia="Times New Roman" w:hAnsi="Times New Roman" w:cs="Times New Roman"/>
          <w:bCs/>
          <w:sz w:val="28"/>
          <w:szCs w:val="28"/>
          <w:lang w:val="en-US" w:eastAsia="ru-RU"/>
        </w:rPr>
        <w:t xml:space="preserve"> </w:t>
      </w:r>
      <w:r w:rsidRPr="008C30D6">
        <w:rPr>
          <w:rFonts w:ascii="Times New Roman" w:eastAsia="Times New Roman" w:hAnsi="Times New Roman" w:cs="Times New Roman"/>
          <w:bCs/>
          <w:sz w:val="28"/>
          <w:szCs w:val="28"/>
          <w:lang w:eastAsia="ru-RU"/>
        </w:rPr>
        <w:t>әсер</w:t>
      </w:r>
      <w:r w:rsidRPr="008C30D6">
        <w:rPr>
          <w:rFonts w:ascii="Times New Roman" w:eastAsia="Times New Roman" w:hAnsi="Times New Roman" w:cs="Times New Roman"/>
          <w:bCs/>
          <w:sz w:val="28"/>
          <w:szCs w:val="28"/>
          <w:lang w:val="en-US" w:eastAsia="ru-RU"/>
        </w:rPr>
        <w:t>:</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allow, let, ena</w:t>
      </w:r>
      <w:r w:rsidRPr="008C30D6">
        <w:rPr>
          <w:rFonts w:ascii="Times New Roman" w:eastAsia="Times New Roman" w:hAnsi="Times New Roman" w:cs="Times New Roman"/>
          <w:i/>
          <w:iCs/>
          <w:sz w:val="28"/>
          <w:szCs w:val="28"/>
          <w:lang w:eastAsia="ru-RU"/>
        </w:rPr>
        <w:t>ble</w:t>
      </w:r>
    </w:p>
    <w:p w14:paraId="39508566" w14:textId="77777777" w:rsidR="00FD2F7A" w:rsidRPr="008C30D6" w:rsidRDefault="00FD2F7A" w:rsidP="0005300E">
      <w:pPr>
        <w:numPr>
          <w:ilvl w:val="0"/>
          <w:numId w:val="44"/>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Өзгеріс:</w:t>
      </w:r>
      <w:r w:rsidRPr="008C30D6">
        <w:rPr>
          <w:rFonts w:ascii="Times New Roman" w:eastAsia="Times New Roman" w:hAnsi="Times New Roman" w:cs="Times New Roman"/>
          <w:sz w:val="28"/>
          <w:szCs w:val="28"/>
          <w:lang w:eastAsia="ru-RU"/>
        </w:rPr>
        <w:t xml:space="preserve"> </w:t>
      </w:r>
      <w:r w:rsidRPr="008C30D6">
        <w:rPr>
          <w:rFonts w:ascii="Times New Roman" w:eastAsia="Times New Roman" w:hAnsi="Times New Roman" w:cs="Times New Roman"/>
          <w:i/>
          <w:iCs/>
          <w:sz w:val="28"/>
          <w:szCs w:val="28"/>
          <w:lang w:eastAsia="ru-RU"/>
        </w:rPr>
        <w:t>break, grow, develop</w:t>
      </w:r>
    </w:p>
    <w:p w14:paraId="611A5A57"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Мысалдар:</w:t>
      </w:r>
    </w:p>
    <w:p w14:paraId="4B08B5F7" w14:textId="51F50DA1" w:rsidR="00FD2F7A" w:rsidRPr="008C30D6" w:rsidRDefault="001E14CA" w:rsidP="0005300E">
      <w:pPr>
        <w:numPr>
          <w:ilvl w:val="0"/>
          <w:numId w:val="45"/>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She </w:t>
      </w:r>
      <w:r w:rsidR="00FD2F7A" w:rsidRPr="008C30D6">
        <w:rPr>
          <w:rFonts w:ascii="Times New Roman" w:eastAsia="Times New Roman" w:hAnsi="Times New Roman" w:cs="Times New Roman"/>
          <w:bCs/>
          <w:sz w:val="28"/>
          <w:szCs w:val="28"/>
          <w:lang w:val="en-US" w:eastAsia="ru-RU"/>
        </w:rPr>
        <w:t>made</w:t>
      </w:r>
      <w:r w:rsidR="00FD2F7A" w:rsidRPr="008C30D6">
        <w:rPr>
          <w:rFonts w:ascii="Times New Roman" w:eastAsia="Times New Roman" w:hAnsi="Times New Roman" w:cs="Times New Roman"/>
          <w:sz w:val="28"/>
          <w:szCs w:val="28"/>
          <w:lang w:val="en-US" w:eastAsia="ru-RU"/>
        </w:rPr>
        <w:t xml:space="preserve"> him apologize.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Ол</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оны</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кешірім</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сұратты</w:t>
      </w:r>
      <w:r w:rsidR="00FD2F7A" w:rsidRPr="008C30D6">
        <w:rPr>
          <w:rFonts w:ascii="Times New Roman" w:eastAsia="Times New Roman" w:hAnsi="Times New Roman" w:cs="Times New Roman"/>
          <w:sz w:val="28"/>
          <w:szCs w:val="28"/>
          <w:lang w:val="en-US" w:eastAsia="ru-RU"/>
        </w:rPr>
        <w:t>.</w:t>
      </w:r>
    </w:p>
    <w:p w14:paraId="6F4A067C" w14:textId="6977FE35" w:rsidR="00D15C40" w:rsidRPr="005F2EA4" w:rsidRDefault="001E14CA" w:rsidP="0005300E">
      <w:pPr>
        <w:numPr>
          <w:ilvl w:val="0"/>
          <w:numId w:val="45"/>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The situation </w:t>
      </w:r>
      <w:r w:rsidR="00FD2F7A" w:rsidRPr="008C30D6">
        <w:rPr>
          <w:rFonts w:ascii="Times New Roman" w:eastAsia="Times New Roman" w:hAnsi="Times New Roman" w:cs="Times New Roman"/>
          <w:bCs/>
          <w:sz w:val="28"/>
          <w:szCs w:val="28"/>
          <w:lang w:val="en-US" w:eastAsia="ru-RU"/>
        </w:rPr>
        <w:t>changed</w:t>
      </w:r>
      <w:r w:rsidR="00FD2F7A" w:rsidRPr="008C30D6">
        <w:rPr>
          <w:rFonts w:ascii="Times New Roman" w:eastAsia="Times New Roman" w:hAnsi="Times New Roman" w:cs="Times New Roman"/>
          <w:sz w:val="28"/>
          <w:szCs w:val="28"/>
          <w:lang w:val="en-US" w:eastAsia="ru-RU"/>
        </w:rPr>
        <w:t>.</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Жағдай</w:t>
      </w:r>
      <w:r w:rsidR="00FD2F7A" w:rsidRPr="008C30D6">
        <w:rPr>
          <w:rFonts w:ascii="Times New Roman" w:eastAsia="Times New Roman" w:hAnsi="Times New Roman" w:cs="Times New Roman"/>
          <w:sz w:val="28"/>
          <w:szCs w:val="28"/>
          <w:lang w:val="en-US" w:eastAsia="ru-RU"/>
        </w:rPr>
        <w:t xml:space="preserve"> </w:t>
      </w:r>
      <w:r w:rsidR="00FD2F7A" w:rsidRPr="008C30D6">
        <w:rPr>
          <w:rFonts w:ascii="Times New Roman" w:eastAsia="Times New Roman" w:hAnsi="Times New Roman" w:cs="Times New Roman"/>
          <w:sz w:val="28"/>
          <w:szCs w:val="28"/>
          <w:lang w:eastAsia="ru-RU"/>
        </w:rPr>
        <w:t>өзгерді</w:t>
      </w:r>
      <w:r w:rsidR="00FD2F7A" w:rsidRPr="008C30D6">
        <w:rPr>
          <w:rFonts w:ascii="Times New Roman" w:eastAsia="Times New Roman" w:hAnsi="Times New Roman" w:cs="Times New Roman"/>
          <w:sz w:val="28"/>
          <w:szCs w:val="28"/>
          <w:lang w:val="en-US" w:eastAsia="ru-RU"/>
        </w:rPr>
        <w:t>.</w:t>
      </w:r>
    </w:p>
    <w:p w14:paraId="1E6F2ED4" w14:textId="37C0820D" w:rsidR="00FD2F7A" w:rsidRPr="008C30D6" w:rsidRDefault="00FD2F7A" w:rsidP="00D15C40">
      <w:pPr>
        <w:tabs>
          <w:tab w:val="left" w:pos="851"/>
        </w:tabs>
        <w:spacing w:after="0" w:line="240" w:lineRule="auto"/>
        <w:ind w:left="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bCs/>
          <w:i/>
          <w:sz w:val="28"/>
          <w:szCs w:val="28"/>
          <w:lang w:eastAsia="ru-RU"/>
        </w:rPr>
        <w:t>Кіші</w:t>
      </w:r>
      <w:r w:rsidRPr="008C30D6">
        <w:rPr>
          <w:rFonts w:ascii="Times New Roman" w:eastAsia="Times New Roman" w:hAnsi="Times New Roman" w:cs="Times New Roman"/>
          <w:bCs/>
          <w:i/>
          <w:sz w:val="28"/>
          <w:szCs w:val="28"/>
          <w:lang w:val="en-US" w:eastAsia="ru-RU"/>
        </w:rPr>
        <w:t xml:space="preserve"> </w:t>
      </w:r>
      <w:r w:rsidRPr="008C30D6">
        <w:rPr>
          <w:rFonts w:ascii="Times New Roman" w:eastAsia="Times New Roman" w:hAnsi="Times New Roman" w:cs="Times New Roman"/>
          <w:bCs/>
          <w:i/>
          <w:sz w:val="28"/>
          <w:szCs w:val="28"/>
          <w:lang w:eastAsia="ru-RU"/>
        </w:rPr>
        <w:t>мағыналық</w:t>
      </w:r>
      <w:r w:rsidRPr="008C30D6">
        <w:rPr>
          <w:rFonts w:ascii="Times New Roman" w:eastAsia="Times New Roman" w:hAnsi="Times New Roman" w:cs="Times New Roman"/>
          <w:bCs/>
          <w:i/>
          <w:sz w:val="28"/>
          <w:szCs w:val="28"/>
          <w:lang w:val="en-US" w:eastAsia="ru-RU"/>
        </w:rPr>
        <w:t xml:space="preserve"> </w:t>
      </w:r>
      <w:r w:rsidRPr="008C30D6">
        <w:rPr>
          <w:rFonts w:ascii="Times New Roman" w:eastAsia="Times New Roman" w:hAnsi="Times New Roman" w:cs="Times New Roman"/>
          <w:bCs/>
          <w:i/>
          <w:sz w:val="28"/>
          <w:szCs w:val="28"/>
          <w:lang w:eastAsia="ru-RU"/>
        </w:rPr>
        <w:t>топтардың</w:t>
      </w:r>
      <w:r w:rsidRPr="008C30D6">
        <w:rPr>
          <w:rFonts w:ascii="Times New Roman" w:eastAsia="Times New Roman" w:hAnsi="Times New Roman" w:cs="Times New Roman"/>
          <w:bCs/>
          <w:i/>
          <w:sz w:val="28"/>
          <w:szCs w:val="28"/>
          <w:lang w:val="en-US" w:eastAsia="ru-RU"/>
        </w:rPr>
        <w:t xml:space="preserve"> </w:t>
      </w:r>
      <w:r w:rsidRPr="008C30D6">
        <w:rPr>
          <w:rFonts w:ascii="Times New Roman" w:eastAsia="Times New Roman" w:hAnsi="Times New Roman" w:cs="Times New Roman"/>
          <w:bCs/>
          <w:i/>
          <w:sz w:val="28"/>
          <w:szCs w:val="28"/>
          <w:lang w:eastAsia="ru-RU"/>
        </w:rPr>
        <w:t>маңызы</w:t>
      </w:r>
    </w:p>
    <w:p w14:paraId="2A644CEA"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eastAsia="ru-RU"/>
        </w:rPr>
        <w:t>Кіші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мағыналық</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топтарға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бөлу</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етістіктер</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арасындағы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нәзік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айырмашылықтарды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анықтауға</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мүмкіндік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береді</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Мысалы</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run</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және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i/>
          <w:iCs/>
          <w:sz w:val="28"/>
          <w:szCs w:val="28"/>
          <w:lang w:val="en-US" w:eastAsia="ru-RU"/>
        </w:rPr>
        <w:t>walk</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тек</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жылдамдықпен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емес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қозғалыс</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тәсілімен</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де</w:t>
      </w:r>
      <w:r w:rsidRPr="008C30D6">
        <w:rPr>
          <w:rFonts w:ascii="Times New Roman" w:eastAsia="Times New Roman" w:hAnsi="Times New Roman" w:cs="Times New Roman"/>
          <w:sz w:val="28"/>
          <w:szCs w:val="28"/>
          <w:lang w:val="en-US" w:eastAsia="ru-RU"/>
        </w:rPr>
        <w:t xml:space="preserve"> </w:t>
      </w:r>
      <w:r w:rsidRPr="008C30D6">
        <w:rPr>
          <w:rFonts w:ascii="Times New Roman" w:eastAsia="Times New Roman" w:hAnsi="Times New Roman" w:cs="Times New Roman"/>
          <w:sz w:val="28"/>
          <w:szCs w:val="28"/>
          <w:lang w:eastAsia="ru-RU"/>
        </w:rPr>
        <w:t>ерекшеленеді</w:t>
      </w:r>
      <w:r w:rsidRPr="008C30D6">
        <w:rPr>
          <w:rFonts w:ascii="Times New Roman" w:eastAsia="Times New Roman" w:hAnsi="Times New Roman" w:cs="Times New Roman"/>
          <w:sz w:val="28"/>
          <w:szCs w:val="28"/>
          <w:lang w:val="en-US" w:eastAsia="ru-RU"/>
        </w:rPr>
        <w:t>.</w:t>
      </w:r>
    </w:p>
    <w:p w14:paraId="64E774F0"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Бұл тәсіл:</w:t>
      </w:r>
    </w:p>
    <w:p w14:paraId="1E7E036A" w14:textId="77777777" w:rsidR="00FD2F7A" w:rsidRPr="008C30D6" w:rsidRDefault="00FD2F7A" w:rsidP="0005300E">
      <w:pPr>
        <w:numPr>
          <w:ilvl w:val="0"/>
          <w:numId w:val="4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лексикалық талдауға,</w:t>
      </w:r>
    </w:p>
    <w:p w14:paraId="6355C662" w14:textId="77777777" w:rsidR="00FD2F7A" w:rsidRPr="008C30D6" w:rsidRDefault="00FD2F7A" w:rsidP="0005300E">
      <w:pPr>
        <w:numPr>
          <w:ilvl w:val="0"/>
          <w:numId w:val="4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тіл үйретуге,</w:t>
      </w:r>
    </w:p>
    <w:p w14:paraId="6CA88560" w14:textId="77777777" w:rsidR="00FD2F7A" w:rsidRPr="008C30D6" w:rsidRDefault="00FD2F7A" w:rsidP="0005300E">
      <w:pPr>
        <w:numPr>
          <w:ilvl w:val="0"/>
          <w:numId w:val="4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аудармаға көмектеседі.</w:t>
      </w:r>
    </w:p>
    <w:p w14:paraId="77C0B142" w14:textId="571CD81D"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bCs/>
          <w:sz w:val="28"/>
          <w:szCs w:val="28"/>
          <w:lang w:eastAsia="ru-RU"/>
        </w:rPr>
        <w:t>Cruse (2000)</w:t>
      </w:r>
      <w:r w:rsidRPr="008C30D6">
        <w:rPr>
          <w:rFonts w:ascii="Times New Roman" w:eastAsia="Times New Roman" w:hAnsi="Times New Roman" w:cs="Times New Roman"/>
          <w:sz w:val="28"/>
          <w:szCs w:val="28"/>
          <w:lang w:eastAsia="ru-RU"/>
        </w:rPr>
        <w:t xml:space="preserve"> сөздердің мағыналары өзара байланысты жүйе құрайтынын атап өтеді.</w:t>
      </w:r>
    </w:p>
    <w:p w14:paraId="365D1E86" w14:textId="623FFAA8" w:rsidR="00FD2F7A" w:rsidRPr="008C30D6" w:rsidRDefault="00FD2F7A" w:rsidP="00F37409">
      <w:pPr>
        <w:tabs>
          <w:tab w:val="left" w:pos="851"/>
        </w:tabs>
        <w:spacing w:after="0" w:line="240" w:lineRule="auto"/>
        <w:ind w:firstLine="567"/>
        <w:jc w:val="both"/>
        <w:outlineLvl w:val="2"/>
        <w:rPr>
          <w:rFonts w:ascii="Times New Roman" w:eastAsia="Times New Roman" w:hAnsi="Times New Roman" w:cs="Times New Roman"/>
          <w:bCs/>
          <w:i/>
          <w:sz w:val="28"/>
          <w:szCs w:val="28"/>
          <w:lang w:eastAsia="ru-RU"/>
        </w:rPr>
      </w:pPr>
      <w:r w:rsidRPr="008C30D6">
        <w:rPr>
          <w:rFonts w:ascii="Times New Roman" w:eastAsia="Times New Roman" w:hAnsi="Times New Roman" w:cs="Times New Roman"/>
          <w:bCs/>
          <w:i/>
          <w:sz w:val="28"/>
          <w:szCs w:val="28"/>
          <w:lang w:eastAsia="ru-RU"/>
        </w:rPr>
        <w:t>Семантикалық өрістердің өзара байланысы</w:t>
      </w:r>
    </w:p>
    <w:p w14:paraId="2D68C3BC"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Семантикалық өрістер бір-бірімен тығыз байланысты және жиі қабаттасады.</w:t>
      </w:r>
    </w:p>
    <w:p w14:paraId="2729E0F6"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Мысалы:</w:t>
      </w:r>
    </w:p>
    <w:p w14:paraId="0CA7F2CB" w14:textId="21BB62E1" w:rsidR="00FD2F7A" w:rsidRPr="008C30D6" w:rsidRDefault="001E14CA" w:rsidP="0005300E">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val="en-US" w:eastAsia="ru-RU"/>
        </w:rPr>
      </w:pP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I </w:t>
      </w:r>
      <w:r w:rsidR="00FD2F7A" w:rsidRPr="008C30D6">
        <w:rPr>
          <w:rFonts w:ascii="Times New Roman" w:eastAsia="Times New Roman" w:hAnsi="Times New Roman" w:cs="Times New Roman"/>
          <w:bCs/>
          <w:sz w:val="28"/>
          <w:szCs w:val="28"/>
          <w:lang w:val="en-US" w:eastAsia="ru-RU"/>
        </w:rPr>
        <w:t>feel</w:t>
      </w:r>
      <w:r w:rsidR="00FD2F7A" w:rsidRPr="008C30D6">
        <w:rPr>
          <w:rFonts w:ascii="Times New Roman" w:eastAsia="Times New Roman" w:hAnsi="Times New Roman" w:cs="Times New Roman"/>
          <w:sz w:val="28"/>
          <w:szCs w:val="28"/>
          <w:lang w:val="en-US" w:eastAsia="ru-RU"/>
        </w:rPr>
        <w:t xml:space="preserve"> the surface.</w:t>
      </w:r>
      <w:r w:rsidRPr="008C30D6">
        <w:rPr>
          <w:rFonts w:ascii="Times New Roman" w:eastAsia="Times New Roman" w:hAnsi="Times New Roman" w:cs="Times New Roman"/>
          <w:sz w:val="28"/>
          <w:szCs w:val="28"/>
          <w:lang w:val="en-US" w:eastAsia="ru-RU"/>
        </w:rPr>
        <w:t>»</w:t>
      </w:r>
      <w:r w:rsidR="00FD2F7A" w:rsidRPr="008C30D6">
        <w:rPr>
          <w:rFonts w:ascii="Times New Roman" w:eastAsia="Times New Roman" w:hAnsi="Times New Roman" w:cs="Times New Roman"/>
          <w:sz w:val="28"/>
          <w:szCs w:val="28"/>
          <w:lang w:val="en-US" w:eastAsia="ru-RU"/>
        </w:rPr>
        <w:t xml:space="preserve"> – </w:t>
      </w:r>
      <w:r w:rsidR="00FD2F7A" w:rsidRPr="008C30D6">
        <w:rPr>
          <w:rFonts w:ascii="Times New Roman" w:eastAsia="Times New Roman" w:hAnsi="Times New Roman" w:cs="Times New Roman"/>
          <w:sz w:val="28"/>
          <w:szCs w:val="28"/>
          <w:lang w:eastAsia="ru-RU"/>
        </w:rPr>
        <w:t>қабылдау</w:t>
      </w:r>
    </w:p>
    <w:p w14:paraId="221A1CC8" w14:textId="554D071A" w:rsidR="00FD2F7A" w:rsidRPr="008C30D6" w:rsidRDefault="001E14CA" w:rsidP="0005300E">
      <w:pPr>
        <w:numPr>
          <w:ilvl w:val="0"/>
          <w:numId w:val="47"/>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w:t>
      </w:r>
      <w:r w:rsidR="00FD2F7A" w:rsidRPr="008C30D6">
        <w:rPr>
          <w:rFonts w:ascii="Times New Roman" w:eastAsia="Times New Roman" w:hAnsi="Times New Roman" w:cs="Times New Roman"/>
          <w:sz w:val="28"/>
          <w:szCs w:val="28"/>
          <w:lang w:eastAsia="ru-RU"/>
        </w:rPr>
        <w:t xml:space="preserve">I </w:t>
      </w:r>
      <w:r w:rsidR="00FD2F7A" w:rsidRPr="008C30D6">
        <w:rPr>
          <w:rFonts w:ascii="Times New Roman" w:eastAsia="Times New Roman" w:hAnsi="Times New Roman" w:cs="Times New Roman"/>
          <w:bCs/>
          <w:sz w:val="28"/>
          <w:szCs w:val="28"/>
          <w:lang w:eastAsia="ru-RU"/>
        </w:rPr>
        <w:t>feel</w:t>
      </w:r>
      <w:r w:rsidR="00FD2F7A" w:rsidRPr="008C30D6">
        <w:rPr>
          <w:rFonts w:ascii="Times New Roman" w:eastAsia="Times New Roman" w:hAnsi="Times New Roman" w:cs="Times New Roman"/>
          <w:sz w:val="28"/>
          <w:szCs w:val="28"/>
          <w:lang w:eastAsia="ru-RU"/>
        </w:rPr>
        <w:t xml:space="preserve"> happy.</w:t>
      </w:r>
      <w:r w:rsidRPr="008C30D6">
        <w:rPr>
          <w:rFonts w:ascii="Times New Roman" w:eastAsia="Times New Roman" w:hAnsi="Times New Roman" w:cs="Times New Roman"/>
          <w:sz w:val="28"/>
          <w:szCs w:val="28"/>
          <w:lang w:eastAsia="ru-RU"/>
        </w:rPr>
        <w:t>»</w:t>
      </w:r>
      <w:r w:rsidR="00FD2F7A" w:rsidRPr="008C30D6">
        <w:rPr>
          <w:rFonts w:ascii="Times New Roman" w:eastAsia="Times New Roman" w:hAnsi="Times New Roman" w:cs="Times New Roman"/>
          <w:sz w:val="28"/>
          <w:szCs w:val="28"/>
          <w:lang w:eastAsia="ru-RU"/>
        </w:rPr>
        <w:t xml:space="preserve"> – эмоция</w:t>
      </w:r>
    </w:p>
    <w:p w14:paraId="5ECEDFA0"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Бұл құбылыс мағынаның контекске тәуелді екенін көрсетеді.</w:t>
      </w:r>
    </w:p>
    <w:p w14:paraId="4EE7588A"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Етістіктердің семантикалық өрістері мен кіші мағыналық топтарын зерттеу тілдегі мағынаны терең түсінуге мүмкіндік береді. Бұл тәсіл арқылы тілдегі әрекеттер, күйлер және қатынастар жүйелі түрде талданады.</w:t>
      </w:r>
    </w:p>
    <w:p w14:paraId="1C3C915C" w14:textId="77777777" w:rsidR="00FD2F7A" w:rsidRPr="008C30D6" w:rsidRDefault="00FD2F7A" w:rsidP="00F37409">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8C30D6">
        <w:rPr>
          <w:rFonts w:ascii="Times New Roman" w:eastAsia="Times New Roman" w:hAnsi="Times New Roman" w:cs="Times New Roman"/>
          <w:sz w:val="28"/>
          <w:szCs w:val="28"/>
          <w:lang w:eastAsia="ru-RU"/>
        </w:rPr>
        <w:t>Семантикалық өрістерді зерттеу тіл үйренушілерге етістіктерді дұрыс қолдануға, ал тіл білімінде теориялық талдауды дамытуға ықпал етеді. Сондықтан бұл бағыт қазіргі лингвистиканың маңызды салаларының бірі болып табылады.</w:t>
      </w:r>
    </w:p>
    <w:p w14:paraId="6AB1A275" w14:textId="77777777" w:rsidR="000C20B9" w:rsidRDefault="000C20B9" w:rsidP="00AA3D8B">
      <w:pPr>
        <w:tabs>
          <w:tab w:val="left" w:pos="993"/>
        </w:tabs>
        <w:spacing w:after="0" w:line="240" w:lineRule="auto"/>
        <w:ind w:firstLine="567"/>
        <w:jc w:val="both"/>
        <w:rPr>
          <w:rFonts w:ascii="Times New Roman" w:hAnsi="Times New Roman" w:cs="Times New Roman"/>
          <w:b/>
          <w:color w:val="000000" w:themeColor="text1"/>
          <w:sz w:val="28"/>
          <w:szCs w:val="28"/>
          <w:lang w:val="kk-KZ"/>
        </w:rPr>
      </w:pPr>
    </w:p>
    <w:p w14:paraId="4452CA53" w14:textId="77777777" w:rsidR="00591818" w:rsidRPr="00591818" w:rsidRDefault="00591818" w:rsidP="00AA3D8B">
      <w:pPr>
        <w:tabs>
          <w:tab w:val="left" w:pos="993"/>
        </w:tabs>
        <w:spacing w:after="0" w:line="240" w:lineRule="auto"/>
        <w:ind w:firstLine="567"/>
        <w:jc w:val="both"/>
        <w:rPr>
          <w:rFonts w:ascii="Times New Roman" w:hAnsi="Times New Roman" w:cs="Times New Roman"/>
          <w:b/>
          <w:color w:val="000000" w:themeColor="text1"/>
          <w:sz w:val="28"/>
          <w:szCs w:val="28"/>
          <w:lang w:val="kk-KZ"/>
        </w:rPr>
      </w:pPr>
    </w:p>
    <w:p w14:paraId="3BB25692" w14:textId="31FCC66E" w:rsidR="00D53791" w:rsidRPr="008C30D6" w:rsidRDefault="00DB5EB1" w:rsidP="0063766B">
      <w:pPr>
        <w:pStyle w:val="2"/>
        <w:tabs>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b/>
          <w:bCs/>
          <w:color w:val="000000" w:themeColor="text1"/>
          <w:sz w:val="28"/>
          <w:szCs w:val="28"/>
          <w:lang w:val="kk-KZ"/>
        </w:rPr>
        <w:t>3.2</w:t>
      </w:r>
      <w:r w:rsidR="00D53791" w:rsidRPr="008C30D6">
        <w:rPr>
          <w:rStyle w:val="a6"/>
          <w:rFonts w:ascii="Times New Roman" w:hAnsi="Times New Roman" w:cs="Times New Roman"/>
          <w:b/>
          <w:bCs/>
          <w:color w:val="000000" w:themeColor="text1"/>
          <w:sz w:val="28"/>
          <w:szCs w:val="28"/>
          <w:lang w:val="kk-KZ"/>
        </w:rPr>
        <w:t xml:space="preserve"> Етістіктердің семантикалық вариациясы: қазақ және ағылшын тілдерінің салыстырмалы механизмі</w:t>
      </w:r>
    </w:p>
    <w:p w14:paraId="43AFE060"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Тілдің икемділігі мен семантикалық байлығы ең алдымен етістіктер жүйесінде көрініс табады. Етістіктер адамның танымдық тәжірибесін, әрекетін, </w:t>
      </w:r>
      <w:r w:rsidRPr="008C30D6">
        <w:rPr>
          <w:color w:val="000000" w:themeColor="text1"/>
          <w:sz w:val="28"/>
          <w:szCs w:val="28"/>
          <w:lang w:val="kk-KZ"/>
        </w:rPr>
        <w:lastRenderedPageBreak/>
        <w:t xml:space="preserve">эмоциясын және ойлау үрдісін бейнелейтін негізгі тілдік категория болғандықтан, олардың мағынасы тұрақты емес, контекстке, мәдени ортаға және тілдік дәстүрге байланысты өзгеріп отырады. Бұл құбылыс </w:t>
      </w:r>
      <w:r w:rsidRPr="008C30D6">
        <w:rPr>
          <w:rStyle w:val="a6"/>
          <w:b w:val="0"/>
          <w:color w:val="000000" w:themeColor="text1"/>
          <w:sz w:val="28"/>
          <w:szCs w:val="28"/>
          <w:lang w:val="kk-KZ"/>
        </w:rPr>
        <w:t>семантикалық вариация</w:t>
      </w:r>
      <w:r w:rsidRPr="008C30D6">
        <w:rPr>
          <w:color w:val="000000" w:themeColor="text1"/>
          <w:sz w:val="28"/>
          <w:szCs w:val="28"/>
          <w:lang w:val="kk-KZ"/>
        </w:rPr>
        <w:t xml:space="preserve"> деп аталады.</w:t>
      </w:r>
    </w:p>
    <w:p w14:paraId="4D3FABB3"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вариация </w:t>
      </w:r>
      <w:r w:rsidR="004454F3" w:rsidRPr="008C30D6">
        <w:rPr>
          <w:color w:val="000000" w:themeColor="text1"/>
          <w:sz w:val="28"/>
          <w:szCs w:val="28"/>
          <w:lang w:val="kk-KZ"/>
        </w:rPr>
        <w:t>-</w:t>
      </w:r>
      <w:r w:rsidRPr="008C30D6">
        <w:rPr>
          <w:color w:val="000000" w:themeColor="text1"/>
          <w:sz w:val="28"/>
          <w:szCs w:val="28"/>
          <w:lang w:val="kk-KZ"/>
        </w:rPr>
        <w:t xml:space="preserve"> етістіктің мағынасының кеңеюі, тарылуы, ауысуы немесе бейнелілік жолымен түрленуі. Қазақ және ағылшын тілдерінде бұл үрдіс ұқсас бағыттарда жүрсе де, тілдік және мәдени ерекшеліктер олардың іске асу жолын өзгеше етеді.</w:t>
      </w:r>
    </w:p>
    <w:p w14:paraId="1EAAD04A"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Етістіктердің семантикалық вариациясы негізінен төрт негізгі бағытта көрініс табады:</w:t>
      </w:r>
    </w:p>
    <w:p w14:paraId="1A056DB1" w14:textId="0750B0E3" w:rsidR="00E60BA9" w:rsidRPr="008C30D6" w:rsidRDefault="003141D7" w:rsidP="0005300E">
      <w:pPr>
        <w:pStyle w:val="a4"/>
        <w:numPr>
          <w:ilvl w:val="0"/>
          <w:numId w:val="12"/>
        </w:numPr>
        <w:tabs>
          <w:tab w:val="clear" w:pos="720"/>
          <w:tab w:val="num" w:pos="851"/>
          <w:tab w:val="left" w:pos="993"/>
        </w:tabs>
        <w:spacing w:before="0" w:beforeAutospacing="0" w:after="0" w:afterAutospacing="0"/>
        <w:ind w:left="0" w:firstLine="567"/>
        <w:jc w:val="both"/>
        <w:rPr>
          <w:b/>
          <w:i/>
          <w:color w:val="000000" w:themeColor="text1"/>
          <w:sz w:val="28"/>
          <w:szCs w:val="28"/>
          <w:lang w:val="kk-KZ"/>
        </w:rPr>
      </w:pPr>
      <w:r w:rsidRPr="008C30D6">
        <w:rPr>
          <w:rStyle w:val="a6"/>
          <w:b w:val="0"/>
          <w:i/>
          <w:color w:val="000000" w:themeColor="text1"/>
          <w:sz w:val="28"/>
          <w:szCs w:val="28"/>
        </w:rPr>
        <w:t>мағынаның</w:t>
      </w:r>
      <w:r w:rsidRPr="008C30D6">
        <w:rPr>
          <w:rStyle w:val="a6"/>
          <w:b w:val="0"/>
          <w:i/>
          <w:color w:val="000000" w:themeColor="text1"/>
          <w:sz w:val="28"/>
          <w:szCs w:val="28"/>
          <w:lang w:val="en-US"/>
        </w:rPr>
        <w:t xml:space="preserve"> </w:t>
      </w:r>
      <w:r w:rsidRPr="008C30D6">
        <w:rPr>
          <w:rStyle w:val="a6"/>
          <w:b w:val="0"/>
          <w:i/>
          <w:color w:val="000000" w:themeColor="text1"/>
          <w:sz w:val="28"/>
          <w:szCs w:val="28"/>
        </w:rPr>
        <w:t>кеңеюі</w:t>
      </w:r>
      <w:r w:rsidRPr="008C30D6">
        <w:rPr>
          <w:rStyle w:val="a6"/>
          <w:b w:val="0"/>
          <w:i/>
          <w:color w:val="000000" w:themeColor="text1"/>
          <w:sz w:val="28"/>
          <w:szCs w:val="28"/>
          <w:lang w:val="en-US"/>
        </w:rPr>
        <w:t xml:space="preserve"> (semantic extension);</w:t>
      </w:r>
    </w:p>
    <w:p w14:paraId="5D4DEBBA" w14:textId="342B1A26" w:rsidR="00D53791" w:rsidRPr="008C30D6" w:rsidRDefault="003141D7" w:rsidP="0005300E">
      <w:pPr>
        <w:pStyle w:val="a4"/>
        <w:numPr>
          <w:ilvl w:val="0"/>
          <w:numId w:val="12"/>
        </w:numPr>
        <w:tabs>
          <w:tab w:val="clear" w:pos="720"/>
          <w:tab w:val="num" w:pos="851"/>
          <w:tab w:val="left" w:pos="993"/>
        </w:tabs>
        <w:spacing w:before="0" w:beforeAutospacing="0" w:after="0" w:afterAutospacing="0"/>
        <w:ind w:left="0" w:firstLine="567"/>
        <w:jc w:val="both"/>
        <w:rPr>
          <w:b/>
          <w:i/>
          <w:color w:val="000000" w:themeColor="text1"/>
          <w:sz w:val="28"/>
          <w:szCs w:val="28"/>
          <w:lang w:val="en-US"/>
        </w:rPr>
      </w:pPr>
      <w:r w:rsidRPr="008C30D6">
        <w:rPr>
          <w:rStyle w:val="a6"/>
          <w:b w:val="0"/>
          <w:i/>
          <w:color w:val="000000" w:themeColor="text1"/>
          <w:sz w:val="28"/>
          <w:szCs w:val="28"/>
        </w:rPr>
        <w:t>мағынаның</w:t>
      </w:r>
      <w:r w:rsidRPr="008C30D6">
        <w:rPr>
          <w:rStyle w:val="a6"/>
          <w:b w:val="0"/>
          <w:i/>
          <w:color w:val="000000" w:themeColor="text1"/>
          <w:sz w:val="28"/>
          <w:szCs w:val="28"/>
          <w:lang w:val="en-US"/>
        </w:rPr>
        <w:t xml:space="preserve"> </w:t>
      </w:r>
      <w:r w:rsidRPr="008C30D6">
        <w:rPr>
          <w:rStyle w:val="a6"/>
          <w:b w:val="0"/>
          <w:i/>
          <w:color w:val="000000" w:themeColor="text1"/>
          <w:sz w:val="28"/>
          <w:szCs w:val="28"/>
        </w:rPr>
        <w:t>тарылуы</w:t>
      </w:r>
      <w:r w:rsidRPr="008C30D6">
        <w:rPr>
          <w:rStyle w:val="a6"/>
          <w:b w:val="0"/>
          <w:i/>
          <w:color w:val="000000" w:themeColor="text1"/>
          <w:sz w:val="28"/>
          <w:szCs w:val="28"/>
          <w:lang w:val="en-US"/>
        </w:rPr>
        <w:t xml:space="preserve"> (semantic narrowing);</w:t>
      </w:r>
    </w:p>
    <w:p w14:paraId="115922E7" w14:textId="3BE55B12" w:rsidR="00D53791" w:rsidRPr="008C30D6" w:rsidRDefault="003141D7" w:rsidP="0005300E">
      <w:pPr>
        <w:pStyle w:val="a4"/>
        <w:numPr>
          <w:ilvl w:val="0"/>
          <w:numId w:val="12"/>
        </w:numPr>
        <w:tabs>
          <w:tab w:val="clear" w:pos="720"/>
          <w:tab w:val="num" w:pos="851"/>
          <w:tab w:val="left" w:pos="993"/>
        </w:tabs>
        <w:spacing w:before="0" w:beforeAutospacing="0" w:after="0" w:afterAutospacing="0"/>
        <w:ind w:left="0" w:firstLine="567"/>
        <w:jc w:val="both"/>
        <w:rPr>
          <w:b/>
          <w:i/>
          <w:color w:val="000000" w:themeColor="text1"/>
          <w:sz w:val="28"/>
          <w:szCs w:val="28"/>
          <w:lang w:val="en-US"/>
        </w:rPr>
      </w:pPr>
      <w:r w:rsidRPr="008C30D6">
        <w:rPr>
          <w:rStyle w:val="a6"/>
          <w:b w:val="0"/>
          <w:i/>
          <w:color w:val="000000" w:themeColor="text1"/>
          <w:sz w:val="28"/>
          <w:szCs w:val="28"/>
        </w:rPr>
        <w:t>метафоралық</w:t>
      </w:r>
      <w:r w:rsidRPr="008C30D6">
        <w:rPr>
          <w:rStyle w:val="a6"/>
          <w:b w:val="0"/>
          <w:i/>
          <w:color w:val="000000" w:themeColor="text1"/>
          <w:sz w:val="28"/>
          <w:szCs w:val="28"/>
          <w:lang w:val="en-US"/>
        </w:rPr>
        <w:t xml:space="preserve"> </w:t>
      </w:r>
      <w:r w:rsidRPr="008C30D6">
        <w:rPr>
          <w:rStyle w:val="a6"/>
          <w:b w:val="0"/>
          <w:i/>
          <w:color w:val="000000" w:themeColor="text1"/>
          <w:sz w:val="28"/>
          <w:szCs w:val="28"/>
        </w:rPr>
        <w:t>және</w:t>
      </w:r>
      <w:r w:rsidRPr="008C30D6">
        <w:rPr>
          <w:rStyle w:val="a6"/>
          <w:b w:val="0"/>
          <w:i/>
          <w:color w:val="000000" w:themeColor="text1"/>
          <w:sz w:val="28"/>
          <w:szCs w:val="28"/>
          <w:lang w:val="en-US"/>
        </w:rPr>
        <w:t xml:space="preserve"> </w:t>
      </w:r>
      <w:r w:rsidRPr="008C30D6">
        <w:rPr>
          <w:rStyle w:val="a6"/>
          <w:b w:val="0"/>
          <w:i/>
          <w:color w:val="000000" w:themeColor="text1"/>
          <w:sz w:val="28"/>
          <w:szCs w:val="28"/>
        </w:rPr>
        <w:t>метонимиялық</w:t>
      </w:r>
      <w:r w:rsidRPr="008C30D6">
        <w:rPr>
          <w:rStyle w:val="a6"/>
          <w:b w:val="0"/>
          <w:i/>
          <w:color w:val="000000" w:themeColor="text1"/>
          <w:sz w:val="28"/>
          <w:szCs w:val="28"/>
          <w:lang w:val="en-US"/>
        </w:rPr>
        <w:t xml:space="preserve"> </w:t>
      </w:r>
      <w:r w:rsidRPr="008C30D6">
        <w:rPr>
          <w:rStyle w:val="a6"/>
          <w:b w:val="0"/>
          <w:i/>
          <w:color w:val="000000" w:themeColor="text1"/>
          <w:sz w:val="28"/>
          <w:szCs w:val="28"/>
        </w:rPr>
        <w:t>ауысу</w:t>
      </w:r>
      <w:r w:rsidRPr="008C30D6">
        <w:rPr>
          <w:rStyle w:val="a6"/>
          <w:b w:val="0"/>
          <w:i/>
          <w:color w:val="000000" w:themeColor="text1"/>
          <w:sz w:val="28"/>
          <w:szCs w:val="28"/>
          <w:lang w:val="en-US"/>
        </w:rPr>
        <w:t xml:space="preserve"> (metaphorical/metonymic shift);</w:t>
      </w:r>
    </w:p>
    <w:p w14:paraId="239CB3B6" w14:textId="3BEBBB8A" w:rsidR="00D53791" w:rsidRPr="008C30D6" w:rsidRDefault="003141D7" w:rsidP="0005300E">
      <w:pPr>
        <w:pStyle w:val="a4"/>
        <w:numPr>
          <w:ilvl w:val="0"/>
          <w:numId w:val="12"/>
        </w:numPr>
        <w:tabs>
          <w:tab w:val="clear" w:pos="720"/>
          <w:tab w:val="num" w:pos="851"/>
          <w:tab w:val="left" w:pos="993"/>
        </w:tabs>
        <w:spacing w:before="0" w:beforeAutospacing="0" w:after="0" w:afterAutospacing="0"/>
        <w:ind w:left="0" w:firstLine="567"/>
        <w:jc w:val="both"/>
        <w:rPr>
          <w:b/>
          <w:i/>
          <w:color w:val="000000" w:themeColor="text1"/>
          <w:sz w:val="28"/>
          <w:szCs w:val="28"/>
          <w:lang w:val="en-US"/>
        </w:rPr>
      </w:pPr>
      <w:r w:rsidRPr="008C30D6">
        <w:rPr>
          <w:rStyle w:val="a6"/>
          <w:b w:val="0"/>
          <w:i/>
          <w:color w:val="000000" w:themeColor="text1"/>
          <w:sz w:val="28"/>
          <w:szCs w:val="28"/>
        </w:rPr>
        <w:t>функционалды</w:t>
      </w:r>
      <w:r w:rsidRPr="008C30D6">
        <w:rPr>
          <w:rStyle w:val="a6"/>
          <w:b w:val="0"/>
          <w:i/>
          <w:color w:val="000000" w:themeColor="text1"/>
          <w:sz w:val="28"/>
          <w:szCs w:val="28"/>
          <w:lang w:val="en-US"/>
        </w:rPr>
        <w:t xml:space="preserve"> </w:t>
      </w:r>
      <w:r w:rsidR="00D53791" w:rsidRPr="008C30D6">
        <w:rPr>
          <w:rStyle w:val="a6"/>
          <w:b w:val="0"/>
          <w:i/>
          <w:color w:val="000000" w:themeColor="text1"/>
          <w:sz w:val="28"/>
          <w:szCs w:val="28"/>
        </w:rPr>
        <w:t>ауысу</w:t>
      </w:r>
      <w:r w:rsidR="00D53791" w:rsidRPr="008C30D6">
        <w:rPr>
          <w:rStyle w:val="a6"/>
          <w:b w:val="0"/>
          <w:i/>
          <w:color w:val="000000" w:themeColor="text1"/>
          <w:sz w:val="28"/>
          <w:szCs w:val="28"/>
          <w:lang w:val="en-US"/>
        </w:rPr>
        <w:t xml:space="preserve"> </w:t>
      </w:r>
      <w:r w:rsidR="00D53791" w:rsidRPr="008C30D6">
        <w:rPr>
          <w:rStyle w:val="a6"/>
          <w:b w:val="0"/>
          <w:i/>
          <w:color w:val="000000" w:themeColor="text1"/>
          <w:sz w:val="28"/>
          <w:szCs w:val="28"/>
        </w:rPr>
        <w:t>немесе</w:t>
      </w:r>
      <w:r w:rsidR="00D53791" w:rsidRPr="008C30D6">
        <w:rPr>
          <w:rStyle w:val="a6"/>
          <w:b w:val="0"/>
          <w:i/>
          <w:color w:val="000000" w:themeColor="text1"/>
          <w:sz w:val="28"/>
          <w:szCs w:val="28"/>
          <w:lang w:val="en-US"/>
        </w:rPr>
        <w:t xml:space="preserve"> </w:t>
      </w:r>
      <w:r w:rsidR="00D53791" w:rsidRPr="008C30D6">
        <w:rPr>
          <w:rStyle w:val="a6"/>
          <w:b w:val="0"/>
          <w:i/>
          <w:color w:val="000000" w:themeColor="text1"/>
          <w:sz w:val="28"/>
          <w:szCs w:val="28"/>
        </w:rPr>
        <w:t>грамматикалық</w:t>
      </w:r>
      <w:r w:rsidR="00D53791" w:rsidRPr="008C30D6">
        <w:rPr>
          <w:rStyle w:val="a6"/>
          <w:b w:val="0"/>
          <w:i/>
          <w:color w:val="000000" w:themeColor="text1"/>
          <w:sz w:val="28"/>
          <w:szCs w:val="28"/>
          <w:lang w:val="en-US"/>
        </w:rPr>
        <w:t xml:space="preserve"> </w:t>
      </w:r>
      <w:r w:rsidR="00D53791" w:rsidRPr="008C30D6">
        <w:rPr>
          <w:rStyle w:val="a6"/>
          <w:b w:val="0"/>
          <w:i/>
          <w:color w:val="000000" w:themeColor="text1"/>
          <w:sz w:val="28"/>
          <w:szCs w:val="28"/>
        </w:rPr>
        <w:t>семантизация</w:t>
      </w:r>
      <w:r w:rsidR="00D53791" w:rsidRPr="008C30D6">
        <w:rPr>
          <w:rStyle w:val="a6"/>
          <w:b w:val="0"/>
          <w:i/>
          <w:color w:val="000000" w:themeColor="text1"/>
          <w:sz w:val="28"/>
          <w:szCs w:val="28"/>
          <w:lang w:val="en-US"/>
        </w:rPr>
        <w:t xml:space="preserve"> (functional variation).</w:t>
      </w:r>
    </w:p>
    <w:p w14:paraId="4DA72502" w14:textId="77777777" w:rsidR="00D53791" w:rsidRPr="008C30D6" w:rsidRDefault="00D53791" w:rsidP="0063766B">
      <w:pPr>
        <w:pStyle w:val="4"/>
        <w:tabs>
          <w:tab w:val="left" w:pos="993"/>
        </w:tabs>
        <w:spacing w:before="0" w:line="240" w:lineRule="auto"/>
        <w:ind w:firstLine="567"/>
        <w:jc w:val="both"/>
        <w:rPr>
          <w:rFonts w:ascii="Times New Roman" w:hAnsi="Times New Roman" w:cs="Times New Roman"/>
          <w:i w:val="0"/>
          <w:iCs w:val="0"/>
          <w:color w:val="000000" w:themeColor="text1"/>
          <w:sz w:val="28"/>
          <w:szCs w:val="28"/>
          <w:lang w:val="en-US"/>
        </w:rPr>
      </w:pPr>
      <w:r w:rsidRPr="008C30D6">
        <w:rPr>
          <w:rStyle w:val="a6"/>
          <w:rFonts w:ascii="Times New Roman" w:hAnsi="Times New Roman" w:cs="Times New Roman"/>
          <w:bCs/>
          <w:i w:val="0"/>
          <w:iCs w:val="0"/>
          <w:color w:val="000000" w:themeColor="text1"/>
          <w:sz w:val="28"/>
          <w:szCs w:val="28"/>
          <w:lang w:val="en-US"/>
        </w:rPr>
        <w:t xml:space="preserve">1) </w:t>
      </w:r>
      <w:r w:rsidRPr="008C30D6">
        <w:rPr>
          <w:rStyle w:val="a6"/>
          <w:rFonts w:ascii="Times New Roman" w:hAnsi="Times New Roman" w:cs="Times New Roman"/>
          <w:bCs/>
          <w:i w:val="0"/>
          <w:iCs w:val="0"/>
          <w:color w:val="000000" w:themeColor="text1"/>
          <w:sz w:val="28"/>
          <w:szCs w:val="28"/>
        </w:rPr>
        <w:t>Мағынаның</w:t>
      </w:r>
      <w:r w:rsidRPr="008C30D6">
        <w:rPr>
          <w:rStyle w:val="a6"/>
          <w:rFonts w:ascii="Times New Roman" w:hAnsi="Times New Roman" w:cs="Times New Roman"/>
          <w:bCs/>
          <w:i w:val="0"/>
          <w:iCs w:val="0"/>
          <w:color w:val="000000" w:themeColor="text1"/>
          <w:sz w:val="28"/>
          <w:szCs w:val="28"/>
          <w:lang w:val="en-US"/>
        </w:rPr>
        <w:t xml:space="preserve"> </w:t>
      </w:r>
      <w:r w:rsidRPr="008C30D6">
        <w:rPr>
          <w:rStyle w:val="a6"/>
          <w:rFonts w:ascii="Times New Roman" w:hAnsi="Times New Roman" w:cs="Times New Roman"/>
          <w:bCs/>
          <w:i w:val="0"/>
          <w:iCs w:val="0"/>
          <w:color w:val="000000" w:themeColor="text1"/>
          <w:sz w:val="28"/>
          <w:szCs w:val="28"/>
        </w:rPr>
        <w:t>кеңеюі</w:t>
      </w:r>
    </w:p>
    <w:p w14:paraId="5F6B3EF6" w14:textId="77777777" w:rsidR="00C621A9"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Бұл</w:t>
      </w:r>
      <w:r w:rsidRPr="008C30D6">
        <w:rPr>
          <w:color w:val="000000" w:themeColor="text1"/>
          <w:sz w:val="28"/>
          <w:szCs w:val="28"/>
          <w:lang w:val="en-US"/>
        </w:rPr>
        <w:t xml:space="preserve"> </w:t>
      </w:r>
      <w:r w:rsidRPr="008C30D6">
        <w:rPr>
          <w:color w:val="000000" w:themeColor="text1"/>
          <w:sz w:val="28"/>
          <w:szCs w:val="28"/>
        </w:rPr>
        <w:t>жағдайда</w:t>
      </w:r>
      <w:r w:rsidRPr="008C30D6">
        <w:rPr>
          <w:color w:val="000000" w:themeColor="text1"/>
          <w:sz w:val="28"/>
          <w:szCs w:val="28"/>
          <w:lang w:val="en-US"/>
        </w:rPr>
        <w:t xml:space="preserve"> </w:t>
      </w:r>
      <w:r w:rsidRPr="008C30D6">
        <w:rPr>
          <w:color w:val="000000" w:themeColor="text1"/>
          <w:sz w:val="28"/>
          <w:szCs w:val="28"/>
        </w:rPr>
        <w:t>етістік</w:t>
      </w:r>
      <w:r w:rsidRPr="008C30D6">
        <w:rPr>
          <w:color w:val="000000" w:themeColor="text1"/>
          <w:sz w:val="28"/>
          <w:szCs w:val="28"/>
          <w:lang w:val="en-US"/>
        </w:rPr>
        <w:t xml:space="preserve"> </w:t>
      </w:r>
      <w:r w:rsidRPr="008C30D6">
        <w:rPr>
          <w:color w:val="000000" w:themeColor="text1"/>
          <w:sz w:val="28"/>
          <w:szCs w:val="28"/>
        </w:rPr>
        <w:t>бастапқы</w:t>
      </w:r>
      <w:r w:rsidRPr="008C30D6">
        <w:rPr>
          <w:color w:val="000000" w:themeColor="text1"/>
          <w:sz w:val="28"/>
          <w:szCs w:val="28"/>
          <w:lang w:val="en-US"/>
        </w:rPr>
        <w:t xml:space="preserve"> </w:t>
      </w:r>
      <w:r w:rsidRPr="008C30D6">
        <w:rPr>
          <w:color w:val="000000" w:themeColor="text1"/>
          <w:sz w:val="28"/>
          <w:szCs w:val="28"/>
        </w:rPr>
        <w:t>нақты</w:t>
      </w:r>
      <w:r w:rsidRPr="008C30D6">
        <w:rPr>
          <w:color w:val="000000" w:themeColor="text1"/>
          <w:sz w:val="28"/>
          <w:szCs w:val="28"/>
          <w:lang w:val="en-US"/>
        </w:rPr>
        <w:t xml:space="preserve"> </w:t>
      </w:r>
      <w:r w:rsidRPr="008C30D6">
        <w:rPr>
          <w:color w:val="000000" w:themeColor="text1"/>
          <w:sz w:val="28"/>
          <w:szCs w:val="28"/>
        </w:rPr>
        <w:t>мағынадан</w:t>
      </w:r>
      <w:r w:rsidRPr="008C30D6">
        <w:rPr>
          <w:color w:val="000000" w:themeColor="text1"/>
          <w:sz w:val="28"/>
          <w:szCs w:val="28"/>
          <w:lang w:val="en-US"/>
        </w:rPr>
        <w:t xml:space="preserve"> </w:t>
      </w:r>
      <w:r w:rsidRPr="008C30D6">
        <w:rPr>
          <w:color w:val="000000" w:themeColor="text1"/>
          <w:sz w:val="28"/>
          <w:szCs w:val="28"/>
        </w:rPr>
        <w:t>шығып</w:t>
      </w:r>
      <w:r w:rsidRPr="008C30D6">
        <w:rPr>
          <w:color w:val="000000" w:themeColor="text1"/>
          <w:sz w:val="28"/>
          <w:szCs w:val="28"/>
          <w:lang w:val="en-US"/>
        </w:rPr>
        <w:t xml:space="preserve">, </w:t>
      </w:r>
      <w:r w:rsidRPr="008C30D6">
        <w:rPr>
          <w:color w:val="000000" w:themeColor="text1"/>
          <w:sz w:val="28"/>
          <w:szCs w:val="28"/>
        </w:rPr>
        <w:t>кең</w:t>
      </w:r>
      <w:r w:rsidRPr="008C30D6">
        <w:rPr>
          <w:color w:val="000000" w:themeColor="text1"/>
          <w:sz w:val="28"/>
          <w:szCs w:val="28"/>
          <w:lang w:val="en-US"/>
        </w:rPr>
        <w:t xml:space="preserve"> </w:t>
      </w:r>
      <w:r w:rsidRPr="008C30D6">
        <w:rPr>
          <w:color w:val="000000" w:themeColor="text1"/>
          <w:sz w:val="28"/>
          <w:szCs w:val="28"/>
        </w:rPr>
        <w:t>ұғымды</w:t>
      </w:r>
      <w:r w:rsidRPr="008C30D6">
        <w:rPr>
          <w:color w:val="000000" w:themeColor="text1"/>
          <w:sz w:val="28"/>
          <w:szCs w:val="28"/>
          <w:lang w:val="en-US"/>
        </w:rPr>
        <w:t xml:space="preserve"> </w:t>
      </w:r>
      <w:r w:rsidRPr="008C30D6">
        <w:rPr>
          <w:color w:val="000000" w:themeColor="text1"/>
          <w:sz w:val="28"/>
          <w:szCs w:val="28"/>
        </w:rPr>
        <w:t>немесе</w:t>
      </w:r>
      <w:r w:rsidRPr="008C30D6">
        <w:rPr>
          <w:color w:val="000000" w:themeColor="text1"/>
          <w:sz w:val="28"/>
          <w:szCs w:val="28"/>
          <w:lang w:val="en-US"/>
        </w:rPr>
        <w:t xml:space="preserve"> </w:t>
      </w:r>
      <w:r w:rsidRPr="008C30D6">
        <w:rPr>
          <w:color w:val="000000" w:themeColor="text1"/>
          <w:sz w:val="28"/>
          <w:szCs w:val="28"/>
        </w:rPr>
        <w:t>абстракт</w:t>
      </w:r>
      <w:r w:rsidRPr="008C30D6">
        <w:rPr>
          <w:color w:val="000000" w:themeColor="text1"/>
          <w:sz w:val="28"/>
          <w:szCs w:val="28"/>
          <w:lang w:val="en-US"/>
        </w:rPr>
        <w:t xml:space="preserve"> </w:t>
      </w:r>
      <w:r w:rsidRPr="008C30D6">
        <w:rPr>
          <w:color w:val="000000" w:themeColor="text1"/>
          <w:sz w:val="28"/>
          <w:szCs w:val="28"/>
        </w:rPr>
        <w:t>мағынаны</w:t>
      </w:r>
      <w:r w:rsidRPr="008C30D6">
        <w:rPr>
          <w:color w:val="000000" w:themeColor="text1"/>
          <w:sz w:val="28"/>
          <w:szCs w:val="28"/>
          <w:lang w:val="en-US"/>
        </w:rPr>
        <w:t xml:space="preserve"> </w:t>
      </w:r>
      <w:r w:rsidRPr="008C30D6">
        <w:rPr>
          <w:color w:val="000000" w:themeColor="text1"/>
          <w:sz w:val="28"/>
          <w:szCs w:val="28"/>
        </w:rPr>
        <w:t>қамти</w:t>
      </w:r>
      <w:r w:rsidRPr="008C30D6">
        <w:rPr>
          <w:color w:val="000000" w:themeColor="text1"/>
          <w:sz w:val="28"/>
          <w:szCs w:val="28"/>
          <w:lang w:val="en-US"/>
        </w:rPr>
        <w:t xml:space="preserve"> </w:t>
      </w:r>
      <w:r w:rsidRPr="008C30D6">
        <w:rPr>
          <w:color w:val="000000" w:themeColor="text1"/>
          <w:sz w:val="28"/>
          <w:szCs w:val="28"/>
        </w:rPr>
        <w:t>бастайды</w:t>
      </w:r>
      <w:r w:rsidRPr="008C30D6">
        <w:rPr>
          <w:color w:val="000000" w:themeColor="text1"/>
          <w:sz w:val="28"/>
          <w:szCs w:val="28"/>
          <w:lang w:val="en-US"/>
        </w:rPr>
        <w:t>.</w:t>
      </w:r>
    </w:p>
    <w:p w14:paraId="20439A0A" w14:textId="305B4D9E"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Мысалы</w:t>
      </w:r>
      <w:r w:rsidRPr="008C30D6">
        <w:rPr>
          <w:color w:val="000000" w:themeColor="text1"/>
          <w:sz w:val="28"/>
          <w:szCs w:val="28"/>
          <w:lang w:val="en-US"/>
        </w:rPr>
        <w:t>:</w:t>
      </w:r>
    </w:p>
    <w:p w14:paraId="5C794314"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w:t>
      </w: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етістігі бастапқыда «қозғалу» мағынасында қолданылса, кейін «процестің жүруі» (</w:t>
      </w:r>
      <w:r w:rsidRPr="008C30D6">
        <w:rPr>
          <w:rStyle w:val="a5"/>
          <w:rFonts w:eastAsiaTheme="majorEastAsia"/>
          <w:color w:val="000000" w:themeColor="text1"/>
          <w:sz w:val="28"/>
          <w:szCs w:val="28"/>
          <w:lang w:val="kk-KZ"/>
        </w:rPr>
        <w:t>жұмыс жүруде</w:t>
      </w:r>
      <w:r w:rsidRPr="008C30D6">
        <w:rPr>
          <w:color w:val="000000" w:themeColor="text1"/>
          <w:sz w:val="28"/>
          <w:szCs w:val="28"/>
          <w:lang w:val="kk-KZ"/>
        </w:rPr>
        <w:t>), «уақыттың өтуі» (</w:t>
      </w:r>
      <w:r w:rsidRPr="008C30D6">
        <w:rPr>
          <w:rStyle w:val="a5"/>
          <w:rFonts w:eastAsiaTheme="majorEastAsia"/>
          <w:color w:val="000000" w:themeColor="text1"/>
          <w:sz w:val="28"/>
          <w:szCs w:val="28"/>
          <w:lang w:val="kk-KZ"/>
        </w:rPr>
        <w:t>күндер жүріп жатыр</w:t>
      </w:r>
      <w:r w:rsidRPr="008C30D6">
        <w:rPr>
          <w:color w:val="000000" w:themeColor="text1"/>
          <w:sz w:val="28"/>
          <w:szCs w:val="28"/>
          <w:lang w:val="kk-KZ"/>
        </w:rPr>
        <w:t>), тіпті «жүйенің жұмыс істеуі» (</w:t>
      </w:r>
      <w:r w:rsidRPr="008C30D6">
        <w:rPr>
          <w:rStyle w:val="a5"/>
          <w:rFonts w:eastAsiaTheme="majorEastAsia"/>
          <w:color w:val="000000" w:themeColor="text1"/>
          <w:sz w:val="28"/>
          <w:szCs w:val="28"/>
          <w:lang w:val="kk-KZ"/>
        </w:rPr>
        <w:t>программа жүрмейді</w:t>
      </w:r>
      <w:r w:rsidRPr="008C30D6">
        <w:rPr>
          <w:color w:val="000000" w:themeColor="text1"/>
          <w:sz w:val="28"/>
          <w:szCs w:val="28"/>
          <w:lang w:val="kk-KZ"/>
        </w:rPr>
        <w:t>) деген абстракт мағынаға ие болды.</w:t>
      </w:r>
    </w:p>
    <w:p w14:paraId="330F411D" w14:textId="2599F2B9"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Ағылшын тілінде </w:t>
      </w:r>
      <w:r w:rsidRPr="008C30D6">
        <w:rPr>
          <w:rStyle w:val="a5"/>
          <w:rFonts w:eastAsiaTheme="majorEastAsia"/>
          <w:color w:val="000000" w:themeColor="text1"/>
          <w:sz w:val="28"/>
          <w:szCs w:val="28"/>
          <w:lang w:val="kk-KZ"/>
        </w:rPr>
        <w:t>run</w:t>
      </w:r>
      <w:r w:rsidRPr="008C30D6">
        <w:rPr>
          <w:color w:val="000000" w:themeColor="text1"/>
          <w:sz w:val="28"/>
          <w:szCs w:val="28"/>
          <w:lang w:val="kk-KZ"/>
        </w:rPr>
        <w:t xml:space="preserve"> етістігі де сол сияқты кеңейген: </w:t>
      </w:r>
      <w:r w:rsidRPr="008C30D6">
        <w:rPr>
          <w:rStyle w:val="a5"/>
          <w:rFonts w:eastAsiaTheme="majorEastAsia"/>
          <w:color w:val="000000" w:themeColor="text1"/>
          <w:sz w:val="28"/>
          <w:szCs w:val="28"/>
          <w:lang w:val="kk-KZ"/>
        </w:rPr>
        <w:t>run</w:t>
      </w:r>
      <w:r w:rsidRPr="008C30D6">
        <w:rPr>
          <w:color w:val="000000" w:themeColor="text1"/>
          <w:sz w:val="28"/>
          <w:szCs w:val="28"/>
          <w:lang w:val="kk-KZ"/>
        </w:rPr>
        <w:t xml:space="preserve"> </w:t>
      </w:r>
      <w:r w:rsidR="003141D7">
        <w:rPr>
          <w:color w:val="000000" w:themeColor="text1"/>
          <w:sz w:val="28"/>
          <w:szCs w:val="28"/>
          <w:lang w:val="kk-KZ"/>
        </w:rPr>
        <w:t>–</w:t>
      </w:r>
      <w:r w:rsidRPr="008C30D6">
        <w:rPr>
          <w:color w:val="000000" w:themeColor="text1"/>
          <w:sz w:val="28"/>
          <w:szCs w:val="28"/>
          <w:lang w:val="kk-KZ"/>
        </w:rPr>
        <w:t xml:space="preserve"> физикалық қозғалыс (</w:t>
      </w:r>
      <w:r w:rsidRPr="008C30D6">
        <w:rPr>
          <w:rStyle w:val="a5"/>
          <w:rFonts w:eastAsiaTheme="majorEastAsia"/>
          <w:color w:val="000000" w:themeColor="text1"/>
          <w:sz w:val="28"/>
          <w:szCs w:val="28"/>
          <w:lang w:val="kk-KZ"/>
        </w:rPr>
        <w:t>run fast</w:t>
      </w:r>
      <w:r w:rsidRPr="008C30D6">
        <w:rPr>
          <w:color w:val="000000" w:themeColor="text1"/>
          <w:sz w:val="28"/>
          <w:szCs w:val="28"/>
          <w:lang w:val="kk-KZ"/>
        </w:rPr>
        <w:t>), процестік мағына (</w:t>
      </w:r>
      <w:r w:rsidRPr="008C30D6">
        <w:rPr>
          <w:rStyle w:val="a5"/>
          <w:rFonts w:eastAsiaTheme="majorEastAsia"/>
          <w:color w:val="000000" w:themeColor="text1"/>
          <w:sz w:val="28"/>
          <w:szCs w:val="28"/>
          <w:lang w:val="kk-KZ"/>
        </w:rPr>
        <w:t>a program runs</w:t>
      </w:r>
      <w:r w:rsidRPr="008C30D6">
        <w:rPr>
          <w:color w:val="000000" w:themeColor="text1"/>
          <w:sz w:val="28"/>
          <w:szCs w:val="28"/>
          <w:lang w:val="kk-KZ"/>
        </w:rPr>
        <w:t>), басқару (</w:t>
      </w:r>
      <w:r w:rsidRPr="008C30D6">
        <w:rPr>
          <w:rStyle w:val="a5"/>
          <w:rFonts w:eastAsiaTheme="majorEastAsia"/>
          <w:color w:val="000000" w:themeColor="text1"/>
          <w:sz w:val="28"/>
          <w:szCs w:val="28"/>
          <w:lang w:val="kk-KZ"/>
        </w:rPr>
        <w:t>run a company</w:t>
      </w:r>
      <w:r w:rsidRPr="008C30D6">
        <w:rPr>
          <w:color w:val="000000" w:themeColor="text1"/>
          <w:sz w:val="28"/>
          <w:szCs w:val="28"/>
          <w:lang w:val="kk-KZ"/>
        </w:rPr>
        <w:t>).</w:t>
      </w:r>
    </w:p>
    <w:p w14:paraId="6B41D01F"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Бұл ұқсастық екі тілде де қозғалыс концептісі арқылы процестік, функционалды және әлеуметтік мағыналардың туындайтынын көрсетеді.</w:t>
      </w:r>
    </w:p>
    <w:p w14:paraId="56DA2641" w14:textId="77777777" w:rsidR="00D53791" w:rsidRPr="008C30D6" w:rsidRDefault="00D53791" w:rsidP="0063766B">
      <w:pPr>
        <w:pStyle w:val="4"/>
        <w:tabs>
          <w:tab w:val="left" w:pos="993"/>
        </w:tabs>
        <w:spacing w:before="0" w:line="240" w:lineRule="auto"/>
        <w:ind w:firstLine="567"/>
        <w:jc w:val="both"/>
        <w:rPr>
          <w:rFonts w:ascii="Times New Roman" w:hAnsi="Times New Roman" w:cs="Times New Roman"/>
          <w:i w:val="0"/>
          <w:iCs w:val="0"/>
          <w:color w:val="000000" w:themeColor="text1"/>
          <w:sz w:val="28"/>
          <w:szCs w:val="28"/>
          <w:lang w:val="kk-KZ"/>
        </w:rPr>
      </w:pPr>
      <w:r w:rsidRPr="008C30D6">
        <w:rPr>
          <w:rStyle w:val="a6"/>
          <w:rFonts w:ascii="Times New Roman" w:hAnsi="Times New Roman" w:cs="Times New Roman"/>
          <w:bCs/>
          <w:i w:val="0"/>
          <w:iCs w:val="0"/>
          <w:color w:val="000000" w:themeColor="text1"/>
          <w:sz w:val="28"/>
          <w:szCs w:val="28"/>
          <w:lang w:val="kk-KZ"/>
        </w:rPr>
        <w:t>2) Мағынаның тарылуы</w:t>
      </w:r>
    </w:p>
    <w:p w14:paraId="09FA6229" w14:textId="36A06FA4"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Мағына кең мағынадан тар, нақты ұғымға ауысқанда орын алады.</w:t>
      </w:r>
      <w:r w:rsidR="003141D7">
        <w:rPr>
          <w:color w:val="000000" w:themeColor="text1"/>
          <w:sz w:val="28"/>
          <w:szCs w:val="28"/>
          <w:lang w:val="kk-KZ"/>
        </w:rPr>
        <w:t xml:space="preserve"> </w:t>
      </w:r>
      <w:r w:rsidRPr="008C30D6">
        <w:rPr>
          <w:color w:val="000000" w:themeColor="text1"/>
          <w:sz w:val="28"/>
          <w:szCs w:val="28"/>
          <w:lang w:val="kk-KZ"/>
        </w:rPr>
        <w:t>Мысалы:</w:t>
      </w:r>
    </w:p>
    <w:p w14:paraId="65946A80"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w:t>
      </w:r>
      <w:r w:rsidRPr="008C30D6">
        <w:rPr>
          <w:rStyle w:val="a5"/>
          <w:rFonts w:eastAsiaTheme="majorEastAsia"/>
          <w:color w:val="000000" w:themeColor="text1"/>
          <w:sz w:val="28"/>
          <w:szCs w:val="28"/>
          <w:lang w:val="kk-KZ"/>
        </w:rPr>
        <w:t>жасау</w:t>
      </w:r>
      <w:r w:rsidRPr="008C30D6">
        <w:rPr>
          <w:color w:val="000000" w:themeColor="text1"/>
          <w:sz w:val="28"/>
          <w:szCs w:val="28"/>
          <w:lang w:val="kk-KZ"/>
        </w:rPr>
        <w:t xml:space="preserve"> етістігі бұрын «барлық әрекетті орындау» деген кең мағынада болса, қазір көбінесе «құрастыру, өндіру» мағынасында қолданылады (</w:t>
      </w:r>
      <w:r w:rsidRPr="008C30D6">
        <w:rPr>
          <w:rStyle w:val="a5"/>
          <w:rFonts w:eastAsiaTheme="majorEastAsia"/>
          <w:color w:val="000000" w:themeColor="text1"/>
          <w:sz w:val="28"/>
          <w:szCs w:val="28"/>
          <w:lang w:val="kk-KZ"/>
        </w:rPr>
        <w:t>жиһаз жасау, жоба жасау</w:t>
      </w:r>
      <w:r w:rsidRPr="008C30D6">
        <w:rPr>
          <w:color w:val="000000" w:themeColor="text1"/>
          <w:sz w:val="28"/>
          <w:szCs w:val="28"/>
          <w:lang w:val="kk-KZ"/>
        </w:rPr>
        <w:t>).</w:t>
      </w:r>
    </w:p>
    <w:p w14:paraId="09C6A5C4"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Ағылшын тілінде </w:t>
      </w:r>
      <w:r w:rsidRPr="008C30D6">
        <w:rPr>
          <w:rStyle w:val="a5"/>
          <w:rFonts w:eastAsiaTheme="majorEastAsia"/>
          <w:color w:val="000000" w:themeColor="text1"/>
          <w:sz w:val="28"/>
          <w:szCs w:val="28"/>
          <w:lang w:val="kk-KZ"/>
        </w:rPr>
        <w:t>meat</w:t>
      </w:r>
      <w:r w:rsidRPr="008C30D6">
        <w:rPr>
          <w:color w:val="000000" w:themeColor="text1"/>
          <w:sz w:val="28"/>
          <w:szCs w:val="28"/>
          <w:lang w:val="kk-KZ"/>
        </w:rPr>
        <w:t xml:space="preserve"> сөзі бұрын барлық тағамды білдірген, кейін тек «ет» деген мағынада тарылған; ал етістік деңгейінде </w:t>
      </w:r>
      <w:r w:rsidRPr="008C30D6">
        <w:rPr>
          <w:rStyle w:val="a5"/>
          <w:rFonts w:eastAsiaTheme="majorEastAsia"/>
          <w:color w:val="000000" w:themeColor="text1"/>
          <w:sz w:val="28"/>
          <w:szCs w:val="28"/>
          <w:lang w:val="kk-KZ"/>
        </w:rPr>
        <w:t>write</w:t>
      </w:r>
      <w:r w:rsidRPr="008C30D6">
        <w:rPr>
          <w:color w:val="000000" w:themeColor="text1"/>
          <w:sz w:val="28"/>
          <w:szCs w:val="28"/>
          <w:lang w:val="kk-KZ"/>
        </w:rPr>
        <w:t xml:space="preserve"> бастапқыда «сурет салу» мағынасында болған, кейін тек «жазу» әрекетіне тарылды.</w:t>
      </w:r>
    </w:p>
    <w:p w14:paraId="24D20DF2" w14:textId="77777777" w:rsidR="00D53791" w:rsidRPr="008C30D6" w:rsidRDefault="00D53791" w:rsidP="0063766B">
      <w:pPr>
        <w:pStyle w:val="4"/>
        <w:tabs>
          <w:tab w:val="left" w:pos="993"/>
        </w:tabs>
        <w:spacing w:before="0" w:line="240" w:lineRule="auto"/>
        <w:ind w:firstLine="567"/>
        <w:jc w:val="both"/>
        <w:rPr>
          <w:rFonts w:ascii="Times New Roman" w:hAnsi="Times New Roman" w:cs="Times New Roman"/>
          <w:i w:val="0"/>
          <w:iCs w:val="0"/>
          <w:color w:val="000000" w:themeColor="text1"/>
          <w:sz w:val="28"/>
          <w:szCs w:val="28"/>
          <w:lang w:val="kk-KZ"/>
        </w:rPr>
      </w:pPr>
      <w:r w:rsidRPr="008C30D6">
        <w:rPr>
          <w:rStyle w:val="a6"/>
          <w:rFonts w:ascii="Times New Roman" w:hAnsi="Times New Roman" w:cs="Times New Roman"/>
          <w:bCs/>
          <w:i w:val="0"/>
          <w:iCs w:val="0"/>
          <w:color w:val="000000" w:themeColor="text1"/>
          <w:sz w:val="28"/>
          <w:szCs w:val="28"/>
          <w:lang w:val="kk-KZ"/>
        </w:rPr>
        <w:t>3) Метафоралық және метонимиялық ауысу</w:t>
      </w:r>
    </w:p>
    <w:p w14:paraId="296DCA2B"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вариацияның ең өнімді түрі </w:t>
      </w:r>
      <w:r w:rsidR="00330E65" w:rsidRPr="008C30D6">
        <w:rPr>
          <w:color w:val="000000" w:themeColor="text1"/>
          <w:sz w:val="28"/>
          <w:szCs w:val="28"/>
          <w:lang w:val="kk-KZ"/>
        </w:rPr>
        <w:t>-</w:t>
      </w:r>
      <w:r w:rsidRPr="008C30D6">
        <w:rPr>
          <w:color w:val="000000" w:themeColor="text1"/>
          <w:sz w:val="28"/>
          <w:szCs w:val="28"/>
          <w:lang w:val="kk-KZ"/>
        </w:rPr>
        <w:t xml:space="preserve"> метафора мен метонимия. Екі тілде де бұл тәсіл арқылы жаңа мағыналар туындайды.</w:t>
      </w:r>
    </w:p>
    <w:p w14:paraId="73F19182"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Мысалы:</w:t>
      </w:r>
    </w:p>
    <w:p w14:paraId="156829C8" w14:textId="335DA3D5"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w:t>
      </w:r>
      <w:r w:rsidRPr="008C30D6">
        <w:rPr>
          <w:rStyle w:val="a5"/>
          <w:rFonts w:eastAsiaTheme="majorEastAsia"/>
          <w:color w:val="000000" w:themeColor="text1"/>
          <w:sz w:val="28"/>
          <w:szCs w:val="28"/>
          <w:lang w:val="kk-KZ"/>
        </w:rPr>
        <w:t>көру</w:t>
      </w:r>
      <w:r w:rsidRPr="008C30D6">
        <w:rPr>
          <w:color w:val="000000" w:themeColor="text1"/>
          <w:sz w:val="28"/>
          <w:szCs w:val="28"/>
          <w:lang w:val="kk-KZ"/>
        </w:rPr>
        <w:t xml:space="preserve"> </w:t>
      </w:r>
      <w:r w:rsidR="004454F3" w:rsidRPr="008C30D6">
        <w:rPr>
          <w:color w:val="000000" w:themeColor="text1"/>
          <w:sz w:val="28"/>
          <w:szCs w:val="28"/>
          <w:lang w:val="kk-KZ"/>
        </w:rPr>
        <w:t>-</w:t>
      </w:r>
      <w:r w:rsidRPr="008C30D6">
        <w:rPr>
          <w:color w:val="000000" w:themeColor="text1"/>
          <w:sz w:val="28"/>
          <w:szCs w:val="28"/>
          <w:lang w:val="kk-KZ"/>
        </w:rPr>
        <w:t xml:space="preserve"> физикалық әрекет (</w:t>
      </w:r>
      <w:r w:rsidRPr="008C30D6">
        <w:rPr>
          <w:rStyle w:val="a5"/>
          <w:rFonts w:eastAsiaTheme="majorEastAsia"/>
          <w:color w:val="000000" w:themeColor="text1"/>
          <w:sz w:val="28"/>
          <w:szCs w:val="28"/>
          <w:lang w:val="kk-KZ"/>
        </w:rPr>
        <w:t>тауды көру</w:t>
      </w:r>
      <w:r w:rsidRPr="008C30D6">
        <w:rPr>
          <w:color w:val="000000" w:themeColor="text1"/>
          <w:sz w:val="28"/>
          <w:szCs w:val="28"/>
          <w:lang w:val="kk-KZ"/>
        </w:rPr>
        <w:t xml:space="preserve">) </w:t>
      </w:r>
      <w:r w:rsidR="0083291B" w:rsidRPr="008C30D6">
        <w:rPr>
          <w:color w:val="000000" w:themeColor="text1"/>
          <w:sz w:val="28"/>
          <w:szCs w:val="28"/>
          <w:lang w:val="kk-KZ"/>
        </w:rPr>
        <w:t>=</w:t>
      </w:r>
      <w:r w:rsidRPr="008C30D6">
        <w:rPr>
          <w:color w:val="000000" w:themeColor="text1"/>
          <w:sz w:val="28"/>
          <w:szCs w:val="28"/>
          <w:lang w:val="kk-KZ"/>
        </w:rPr>
        <w:t xml:space="preserve"> когнитивтік мағына (</w:t>
      </w:r>
      <w:r w:rsidRPr="008C30D6">
        <w:rPr>
          <w:rStyle w:val="a5"/>
          <w:rFonts w:eastAsiaTheme="majorEastAsia"/>
          <w:color w:val="000000" w:themeColor="text1"/>
          <w:sz w:val="28"/>
          <w:szCs w:val="28"/>
          <w:lang w:val="kk-KZ"/>
        </w:rPr>
        <w:t>шындықты көру</w:t>
      </w:r>
      <w:r w:rsidRPr="008C30D6">
        <w:rPr>
          <w:color w:val="000000" w:themeColor="text1"/>
          <w:sz w:val="28"/>
          <w:szCs w:val="28"/>
          <w:lang w:val="kk-KZ"/>
        </w:rPr>
        <w:t xml:space="preserve"> </w:t>
      </w:r>
      <w:r w:rsidR="004454F3" w:rsidRPr="008C30D6">
        <w:rPr>
          <w:color w:val="000000" w:themeColor="text1"/>
          <w:sz w:val="28"/>
          <w:szCs w:val="28"/>
          <w:lang w:val="kk-KZ"/>
        </w:rPr>
        <w:t>-</w:t>
      </w:r>
      <w:r w:rsidRPr="008C30D6">
        <w:rPr>
          <w:color w:val="000000" w:themeColor="text1"/>
          <w:sz w:val="28"/>
          <w:szCs w:val="28"/>
          <w:lang w:val="kk-KZ"/>
        </w:rPr>
        <w:t xml:space="preserve"> түсіну);</w:t>
      </w:r>
      <w:r w:rsidR="002A6AD4"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w:t>
      </w:r>
      <w:r w:rsidR="003141D7">
        <w:rPr>
          <w:color w:val="000000" w:themeColor="text1"/>
          <w:sz w:val="28"/>
          <w:szCs w:val="28"/>
          <w:lang w:val="kk-KZ"/>
        </w:rPr>
        <w:t>–</w:t>
      </w:r>
      <w:r w:rsidRPr="008C30D6">
        <w:rPr>
          <w:color w:val="000000" w:themeColor="text1"/>
          <w:sz w:val="28"/>
          <w:szCs w:val="28"/>
          <w:lang w:val="kk-KZ"/>
        </w:rPr>
        <w:t xml:space="preserve"> физикалық қозғалыс (</w:t>
      </w:r>
      <w:r w:rsidRPr="008C30D6">
        <w:rPr>
          <w:rStyle w:val="a5"/>
          <w:rFonts w:eastAsiaTheme="majorEastAsia"/>
          <w:color w:val="000000" w:themeColor="text1"/>
          <w:sz w:val="28"/>
          <w:szCs w:val="28"/>
          <w:lang w:val="kk-KZ"/>
        </w:rPr>
        <w:t>жол жүру</w:t>
      </w:r>
      <w:r w:rsidRPr="008C30D6">
        <w:rPr>
          <w:color w:val="000000" w:themeColor="text1"/>
          <w:sz w:val="28"/>
          <w:szCs w:val="28"/>
          <w:lang w:val="kk-KZ"/>
        </w:rPr>
        <w:t xml:space="preserve">) </w:t>
      </w:r>
      <w:r w:rsidR="0083291B" w:rsidRPr="008C30D6">
        <w:rPr>
          <w:color w:val="000000" w:themeColor="text1"/>
          <w:sz w:val="28"/>
          <w:szCs w:val="28"/>
          <w:lang w:val="kk-KZ"/>
        </w:rPr>
        <w:t>=</w:t>
      </w:r>
      <w:r w:rsidRPr="008C30D6">
        <w:rPr>
          <w:color w:val="000000" w:themeColor="text1"/>
          <w:sz w:val="28"/>
          <w:szCs w:val="28"/>
          <w:lang w:val="kk-KZ"/>
        </w:rPr>
        <w:t xml:space="preserve"> әлеуметтік процесс (</w:t>
      </w:r>
      <w:r w:rsidRPr="008C30D6">
        <w:rPr>
          <w:rStyle w:val="a5"/>
          <w:rFonts w:eastAsiaTheme="majorEastAsia"/>
          <w:color w:val="000000" w:themeColor="text1"/>
          <w:sz w:val="28"/>
          <w:szCs w:val="28"/>
          <w:lang w:val="kk-KZ"/>
        </w:rPr>
        <w:t>іс жүруде</w:t>
      </w:r>
      <w:r w:rsidRPr="008C30D6">
        <w:rPr>
          <w:color w:val="000000" w:themeColor="text1"/>
          <w:sz w:val="28"/>
          <w:szCs w:val="28"/>
          <w:lang w:val="kk-KZ"/>
        </w:rPr>
        <w:t>).</w:t>
      </w:r>
    </w:p>
    <w:p w14:paraId="58179361" w14:textId="46708959"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Ағылшын</w:t>
      </w:r>
      <w:r w:rsidRPr="008C30D6">
        <w:rPr>
          <w:color w:val="000000" w:themeColor="text1"/>
          <w:sz w:val="28"/>
          <w:szCs w:val="28"/>
          <w:lang w:val="en-US"/>
        </w:rPr>
        <w:t xml:space="preserve"> </w:t>
      </w:r>
      <w:r w:rsidRPr="008C30D6">
        <w:rPr>
          <w:color w:val="000000" w:themeColor="text1"/>
          <w:sz w:val="28"/>
          <w:szCs w:val="28"/>
        </w:rPr>
        <w:t>тілінде</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see</w:t>
      </w:r>
      <w:r w:rsidRPr="008C30D6">
        <w:rPr>
          <w:color w:val="000000" w:themeColor="text1"/>
          <w:sz w:val="28"/>
          <w:szCs w:val="28"/>
          <w:lang w:val="en-US"/>
        </w:rPr>
        <w:t xml:space="preserve"> </w:t>
      </w:r>
      <w:r w:rsidR="003141D7">
        <w:rPr>
          <w:color w:val="000000" w:themeColor="text1"/>
          <w:sz w:val="28"/>
          <w:szCs w:val="28"/>
          <w:lang w:val="en-US"/>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to perceive visually</w:t>
      </w:r>
      <w:r w:rsidRPr="008C30D6">
        <w:rPr>
          <w:color w:val="000000" w:themeColor="text1"/>
          <w:sz w:val="28"/>
          <w:szCs w:val="28"/>
          <w:lang w:val="en-US"/>
        </w:rPr>
        <w:t xml:space="preserve"> </w:t>
      </w:r>
      <w:r w:rsidR="0083291B" w:rsidRPr="008C30D6">
        <w:rPr>
          <w:color w:val="000000" w:themeColor="text1"/>
          <w:sz w:val="28"/>
          <w:szCs w:val="28"/>
          <w:lang w:val="en-US"/>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to understand</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I see your point</w:t>
      </w:r>
      <w:r w:rsidRPr="008C30D6">
        <w:rPr>
          <w:color w:val="000000" w:themeColor="text1"/>
          <w:sz w:val="28"/>
          <w:szCs w:val="28"/>
          <w:lang w:val="en-US"/>
        </w:rPr>
        <w:t>),</w:t>
      </w:r>
      <w:r w:rsidR="003141D7">
        <w:rPr>
          <w:color w:val="000000" w:themeColor="text1"/>
          <w:sz w:val="28"/>
          <w:szCs w:val="28"/>
          <w:lang w:val="kk-KZ"/>
        </w:rPr>
        <w:t xml:space="preserve"> </w:t>
      </w:r>
      <w:r w:rsidRPr="008C30D6">
        <w:rPr>
          <w:rStyle w:val="a5"/>
          <w:rFonts w:eastAsiaTheme="majorEastAsia"/>
          <w:color w:val="000000" w:themeColor="text1"/>
          <w:sz w:val="28"/>
          <w:szCs w:val="28"/>
          <w:lang w:val="en-US"/>
        </w:rPr>
        <w:t>go</w:t>
      </w:r>
      <w:r w:rsidRPr="008C30D6">
        <w:rPr>
          <w:color w:val="000000" w:themeColor="text1"/>
          <w:sz w:val="28"/>
          <w:szCs w:val="28"/>
          <w:lang w:val="en-US"/>
        </w:rPr>
        <w:t xml:space="preserve"> </w:t>
      </w:r>
      <w:r w:rsidR="003141D7">
        <w:rPr>
          <w:color w:val="000000" w:themeColor="text1"/>
          <w:sz w:val="28"/>
          <w:szCs w:val="28"/>
          <w:lang w:val="en-US"/>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to move</w:t>
      </w:r>
      <w:r w:rsidRPr="008C30D6">
        <w:rPr>
          <w:color w:val="000000" w:themeColor="text1"/>
          <w:sz w:val="28"/>
          <w:szCs w:val="28"/>
          <w:lang w:val="en-US"/>
        </w:rPr>
        <w:t xml:space="preserve"> </w:t>
      </w:r>
      <w:r w:rsidR="0083291B" w:rsidRPr="008C30D6">
        <w:rPr>
          <w:color w:val="000000" w:themeColor="text1"/>
          <w:sz w:val="28"/>
          <w:szCs w:val="28"/>
          <w:lang w:val="en-US"/>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to function properly</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This device goes well</w:t>
      </w:r>
      <w:r w:rsidRPr="008C30D6">
        <w:rPr>
          <w:color w:val="000000" w:themeColor="text1"/>
          <w:sz w:val="28"/>
          <w:szCs w:val="28"/>
          <w:lang w:val="en-US"/>
        </w:rPr>
        <w:t>).</w:t>
      </w:r>
    </w:p>
    <w:p w14:paraId="1B7DD325" w14:textId="62EB0A6F"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lastRenderedPageBreak/>
        <w:t>Метафоралық</w:t>
      </w:r>
      <w:r w:rsidRPr="008C30D6">
        <w:rPr>
          <w:color w:val="000000" w:themeColor="text1"/>
          <w:sz w:val="28"/>
          <w:szCs w:val="28"/>
          <w:lang w:val="en-US"/>
        </w:rPr>
        <w:t xml:space="preserve"> </w:t>
      </w:r>
      <w:r w:rsidRPr="008C30D6">
        <w:rPr>
          <w:color w:val="000000" w:themeColor="text1"/>
          <w:sz w:val="28"/>
          <w:szCs w:val="28"/>
        </w:rPr>
        <w:t>ауысу</w:t>
      </w:r>
      <w:r w:rsidRPr="008C30D6">
        <w:rPr>
          <w:color w:val="000000" w:themeColor="text1"/>
          <w:sz w:val="28"/>
          <w:szCs w:val="28"/>
          <w:lang w:val="en-US"/>
        </w:rPr>
        <w:t xml:space="preserve"> </w:t>
      </w:r>
      <w:r w:rsidRPr="008C30D6">
        <w:rPr>
          <w:color w:val="000000" w:themeColor="text1"/>
          <w:sz w:val="28"/>
          <w:szCs w:val="28"/>
        </w:rPr>
        <w:t>екі</w:t>
      </w:r>
      <w:r w:rsidRPr="008C30D6">
        <w:rPr>
          <w:color w:val="000000" w:themeColor="text1"/>
          <w:sz w:val="28"/>
          <w:szCs w:val="28"/>
          <w:lang w:val="en-US"/>
        </w:rPr>
        <w:t xml:space="preserve"> </w:t>
      </w:r>
      <w:r w:rsidRPr="008C30D6">
        <w:rPr>
          <w:color w:val="000000" w:themeColor="text1"/>
          <w:sz w:val="28"/>
          <w:szCs w:val="28"/>
        </w:rPr>
        <w:t>тілде</w:t>
      </w:r>
      <w:r w:rsidRPr="008C30D6">
        <w:rPr>
          <w:color w:val="000000" w:themeColor="text1"/>
          <w:sz w:val="28"/>
          <w:szCs w:val="28"/>
          <w:lang w:val="en-US"/>
        </w:rPr>
        <w:t xml:space="preserve"> </w:t>
      </w:r>
      <w:r w:rsidRPr="008C30D6">
        <w:rPr>
          <w:color w:val="000000" w:themeColor="text1"/>
          <w:sz w:val="28"/>
          <w:szCs w:val="28"/>
        </w:rPr>
        <w:t>де</w:t>
      </w:r>
      <w:r w:rsidRPr="008C30D6">
        <w:rPr>
          <w:color w:val="000000" w:themeColor="text1"/>
          <w:sz w:val="28"/>
          <w:szCs w:val="28"/>
          <w:lang w:val="en-US"/>
        </w:rPr>
        <w:t xml:space="preserve"> </w:t>
      </w:r>
      <w:r w:rsidRPr="008C30D6">
        <w:rPr>
          <w:rStyle w:val="a6"/>
          <w:b w:val="0"/>
          <w:color w:val="000000" w:themeColor="text1"/>
          <w:sz w:val="28"/>
          <w:szCs w:val="28"/>
        </w:rPr>
        <w:t>когнитивтік</w:t>
      </w:r>
      <w:r w:rsidRPr="008C30D6">
        <w:rPr>
          <w:rStyle w:val="a6"/>
          <w:b w:val="0"/>
          <w:color w:val="000000" w:themeColor="text1"/>
          <w:sz w:val="28"/>
          <w:szCs w:val="28"/>
          <w:lang w:val="en-US"/>
        </w:rPr>
        <w:t xml:space="preserve"> </w:t>
      </w:r>
      <w:r w:rsidRPr="008C30D6">
        <w:rPr>
          <w:rStyle w:val="a6"/>
          <w:b w:val="0"/>
          <w:color w:val="000000" w:themeColor="text1"/>
          <w:sz w:val="28"/>
          <w:szCs w:val="28"/>
        </w:rPr>
        <w:t>жүйенің</w:t>
      </w:r>
      <w:r w:rsidRPr="008C30D6">
        <w:rPr>
          <w:rStyle w:val="a6"/>
          <w:b w:val="0"/>
          <w:color w:val="000000" w:themeColor="text1"/>
          <w:sz w:val="28"/>
          <w:szCs w:val="28"/>
          <w:lang w:val="en-US"/>
        </w:rPr>
        <w:t xml:space="preserve"> </w:t>
      </w:r>
      <w:r w:rsidRPr="008C30D6">
        <w:rPr>
          <w:rStyle w:val="a6"/>
          <w:b w:val="0"/>
          <w:color w:val="000000" w:themeColor="text1"/>
          <w:sz w:val="28"/>
          <w:szCs w:val="28"/>
        </w:rPr>
        <w:t>ұқсастығын</w:t>
      </w:r>
      <w:r w:rsidRPr="008C30D6">
        <w:rPr>
          <w:color w:val="000000" w:themeColor="text1"/>
          <w:sz w:val="28"/>
          <w:szCs w:val="28"/>
          <w:lang w:val="en-US"/>
        </w:rPr>
        <w:t xml:space="preserve"> </w:t>
      </w:r>
      <w:r w:rsidRPr="008C30D6">
        <w:rPr>
          <w:color w:val="000000" w:themeColor="text1"/>
          <w:sz w:val="28"/>
          <w:szCs w:val="28"/>
        </w:rPr>
        <w:t>дәлелдейді</w:t>
      </w:r>
      <w:r w:rsidRPr="008C30D6">
        <w:rPr>
          <w:color w:val="000000" w:themeColor="text1"/>
          <w:sz w:val="28"/>
          <w:szCs w:val="28"/>
          <w:lang w:val="en-US"/>
        </w:rPr>
        <w:t xml:space="preserve">: </w:t>
      </w:r>
      <w:r w:rsidRPr="008C30D6">
        <w:rPr>
          <w:color w:val="000000" w:themeColor="text1"/>
          <w:sz w:val="28"/>
          <w:szCs w:val="28"/>
        </w:rPr>
        <w:t>көру</w:t>
      </w:r>
      <w:r w:rsidRPr="008C30D6">
        <w:rPr>
          <w:color w:val="000000" w:themeColor="text1"/>
          <w:sz w:val="28"/>
          <w:szCs w:val="28"/>
          <w:lang w:val="en-US"/>
        </w:rPr>
        <w:t xml:space="preserve"> </w:t>
      </w:r>
      <w:r w:rsidR="003141D7">
        <w:rPr>
          <w:color w:val="000000" w:themeColor="text1"/>
          <w:sz w:val="28"/>
          <w:szCs w:val="28"/>
          <w:lang w:val="en-US"/>
        </w:rPr>
        <w:t>–</w:t>
      </w:r>
      <w:r w:rsidRPr="008C30D6">
        <w:rPr>
          <w:color w:val="000000" w:themeColor="text1"/>
          <w:sz w:val="28"/>
          <w:szCs w:val="28"/>
          <w:lang w:val="en-US"/>
        </w:rPr>
        <w:t xml:space="preserve"> </w:t>
      </w:r>
      <w:r w:rsidRPr="008C30D6">
        <w:rPr>
          <w:color w:val="000000" w:themeColor="text1"/>
          <w:sz w:val="28"/>
          <w:szCs w:val="28"/>
        </w:rPr>
        <w:t>түсіну</w:t>
      </w:r>
      <w:r w:rsidRPr="008C30D6">
        <w:rPr>
          <w:color w:val="000000" w:themeColor="text1"/>
          <w:sz w:val="28"/>
          <w:szCs w:val="28"/>
          <w:lang w:val="en-US"/>
        </w:rPr>
        <w:t xml:space="preserve">, </w:t>
      </w:r>
      <w:r w:rsidRPr="008C30D6">
        <w:rPr>
          <w:color w:val="000000" w:themeColor="text1"/>
          <w:sz w:val="28"/>
          <w:szCs w:val="28"/>
        </w:rPr>
        <w:t>жүру</w:t>
      </w:r>
      <w:r w:rsidRPr="008C30D6">
        <w:rPr>
          <w:color w:val="000000" w:themeColor="text1"/>
          <w:sz w:val="28"/>
          <w:szCs w:val="28"/>
          <w:lang w:val="en-US"/>
        </w:rPr>
        <w:t xml:space="preserve"> </w:t>
      </w:r>
      <w:r w:rsidR="003141D7">
        <w:rPr>
          <w:color w:val="000000" w:themeColor="text1"/>
          <w:sz w:val="28"/>
          <w:szCs w:val="28"/>
          <w:lang w:val="en-US"/>
        </w:rPr>
        <w:t>–</w:t>
      </w:r>
      <w:r w:rsidRPr="008C30D6">
        <w:rPr>
          <w:color w:val="000000" w:themeColor="text1"/>
          <w:sz w:val="28"/>
          <w:szCs w:val="28"/>
          <w:lang w:val="en-US"/>
        </w:rPr>
        <w:t xml:space="preserve"> </w:t>
      </w:r>
      <w:r w:rsidRPr="008C30D6">
        <w:rPr>
          <w:color w:val="000000" w:themeColor="text1"/>
          <w:sz w:val="28"/>
          <w:szCs w:val="28"/>
        </w:rPr>
        <w:t>болу</w:t>
      </w:r>
      <w:r w:rsidRPr="008C30D6">
        <w:rPr>
          <w:color w:val="000000" w:themeColor="text1"/>
          <w:sz w:val="28"/>
          <w:szCs w:val="28"/>
          <w:lang w:val="en-US"/>
        </w:rPr>
        <w:t xml:space="preserve">, </w:t>
      </w:r>
      <w:r w:rsidRPr="008C30D6">
        <w:rPr>
          <w:color w:val="000000" w:themeColor="text1"/>
          <w:sz w:val="28"/>
          <w:szCs w:val="28"/>
        </w:rPr>
        <w:t>өту</w:t>
      </w:r>
      <w:r w:rsidRPr="008C30D6">
        <w:rPr>
          <w:color w:val="000000" w:themeColor="text1"/>
          <w:sz w:val="28"/>
          <w:szCs w:val="28"/>
          <w:lang w:val="en-US"/>
        </w:rPr>
        <w:t xml:space="preserve"> </w:t>
      </w:r>
      <w:r w:rsidR="003141D7">
        <w:rPr>
          <w:color w:val="000000" w:themeColor="text1"/>
          <w:sz w:val="28"/>
          <w:szCs w:val="28"/>
          <w:lang w:val="en-US"/>
        </w:rPr>
        <w:t>–</w:t>
      </w:r>
      <w:r w:rsidRPr="008C30D6">
        <w:rPr>
          <w:color w:val="000000" w:themeColor="text1"/>
          <w:sz w:val="28"/>
          <w:szCs w:val="28"/>
          <w:lang w:val="en-US"/>
        </w:rPr>
        <w:t xml:space="preserve"> </w:t>
      </w:r>
      <w:r w:rsidRPr="008C30D6">
        <w:rPr>
          <w:color w:val="000000" w:themeColor="text1"/>
          <w:sz w:val="28"/>
          <w:szCs w:val="28"/>
        </w:rPr>
        <w:t>уақыттың</w:t>
      </w:r>
      <w:r w:rsidRPr="008C30D6">
        <w:rPr>
          <w:color w:val="000000" w:themeColor="text1"/>
          <w:sz w:val="28"/>
          <w:szCs w:val="28"/>
          <w:lang w:val="en-US"/>
        </w:rPr>
        <w:t xml:space="preserve"> </w:t>
      </w:r>
      <w:r w:rsidRPr="008C30D6">
        <w:rPr>
          <w:color w:val="000000" w:themeColor="text1"/>
          <w:sz w:val="28"/>
          <w:szCs w:val="28"/>
        </w:rPr>
        <w:t>қозғалысы</w:t>
      </w:r>
      <w:r w:rsidRPr="008C30D6">
        <w:rPr>
          <w:color w:val="000000" w:themeColor="text1"/>
          <w:sz w:val="28"/>
          <w:szCs w:val="28"/>
          <w:lang w:val="en-US"/>
        </w:rPr>
        <w:t xml:space="preserve"> </w:t>
      </w:r>
      <w:r w:rsidRPr="008C30D6">
        <w:rPr>
          <w:color w:val="000000" w:themeColor="text1"/>
          <w:sz w:val="28"/>
          <w:szCs w:val="28"/>
        </w:rPr>
        <w:t>сияқты</w:t>
      </w:r>
      <w:r w:rsidRPr="008C30D6">
        <w:rPr>
          <w:color w:val="000000" w:themeColor="text1"/>
          <w:sz w:val="28"/>
          <w:szCs w:val="28"/>
          <w:lang w:val="en-US"/>
        </w:rPr>
        <w:t xml:space="preserve"> </w:t>
      </w:r>
      <w:r w:rsidRPr="008C30D6">
        <w:rPr>
          <w:color w:val="000000" w:themeColor="text1"/>
          <w:sz w:val="28"/>
          <w:szCs w:val="28"/>
        </w:rPr>
        <w:t>әмбебап</w:t>
      </w:r>
      <w:r w:rsidRPr="008C30D6">
        <w:rPr>
          <w:color w:val="000000" w:themeColor="text1"/>
          <w:sz w:val="28"/>
          <w:szCs w:val="28"/>
          <w:lang w:val="en-US"/>
        </w:rPr>
        <w:t xml:space="preserve"> </w:t>
      </w:r>
      <w:r w:rsidRPr="008C30D6">
        <w:rPr>
          <w:color w:val="000000" w:themeColor="text1"/>
          <w:sz w:val="28"/>
          <w:szCs w:val="28"/>
        </w:rPr>
        <w:t>байланыстар</w:t>
      </w:r>
      <w:r w:rsidRPr="008C30D6">
        <w:rPr>
          <w:color w:val="000000" w:themeColor="text1"/>
          <w:sz w:val="28"/>
          <w:szCs w:val="28"/>
          <w:lang w:val="en-US"/>
        </w:rPr>
        <w:t xml:space="preserve"> </w:t>
      </w:r>
      <w:r w:rsidRPr="008C30D6">
        <w:rPr>
          <w:color w:val="000000" w:themeColor="text1"/>
          <w:sz w:val="28"/>
          <w:szCs w:val="28"/>
        </w:rPr>
        <w:t>бар</w:t>
      </w:r>
      <w:r w:rsidRPr="008C30D6">
        <w:rPr>
          <w:color w:val="000000" w:themeColor="text1"/>
          <w:sz w:val="28"/>
          <w:szCs w:val="28"/>
          <w:lang w:val="en-US"/>
        </w:rPr>
        <w:t>.</w:t>
      </w:r>
    </w:p>
    <w:p w14:paraId="451A034A" w14:textId="77777777" w:rsidR="00D53791" w:rsidRPr="008C30D6" w:rsidRDefault="00D53791" w:rsidP="0063766B">
      <w:pPr>
        <w:pStyle w:val="4"/>
        <w:tabs>
          <w:tab w:val="left" w:pos="993"/>
        </w:tabs>
        <w:spacing w:before="0" w:line="240" w:lineRule="auto"/>
        <w:ind w:firstLine="567"/>
        <w:jc w:val="both"/>
        <w:rPr>
          <w:rFonts w:ascii="Times New Roman" w:hAnsi="Times New Roman" w:cs="Times New Roman"/>
          <w:i w:val="0"/>
          <w:iCs w:val="0"/>
          <w:color w:val="000000" w:themeColor="text1"/>
          <w:sz w:val="28"/>
          <w:szCs w:val="28"/>
          <w:lang w:val="en-US"/>
        </w:rPr>
      </w:pPr>
      <w:r w:rsidRPr="008C30D6">
        <w:rPr>
          <w:rStyle w:val="a6"/>
          <w:rFonts w:ascii="Times New Roman" w:hAnsi="Times New Roman" w:cs="Times New Roman"/>
          <w:bCs/>
          <w:i w:val="0"/>
          <w:iCs w:val="0"/>
          <w:color w:val="000000" w:themeColor="text1"/>
          <w:sz w:val="28"/>
          <w:szCs w:val="28"/>
          <w:lang w:val="en-US"/>
        </w:rPr>
        <w:t xml:space="preserve">4) </w:t>
      </w:r>
      <w:r w:rsidRPr="008C30D6">
        <w:rPr>
          <w:rStyle w:val="a6"/>
          <w:rFonts w:ascii="Times New Roman" w:hAnsi="Times New Roman" w:cs="Times New Roman"/>
          <w:bCs/>
          <w:i w:val="0"/>
          <w:iCs w:val="0"/>
          <w:color w:val="000000" w:themeColor="text1"/>
          <w:sz w:val="28"/>
          <w:szCs w:val="28"/>
        </w:rPr>
        <w:t>Функционалды</w:t>
      </w:r>
      <w:r w:rsidRPr="008C30D6">
        <w:rPr>
          <w:rStyle w:val="a6"/>
          <w:rFonts w:ascii="Times New Roman" w:hAnsi="Times New Roman" w:cs="Times New Roman"/>
          <w:bCs/>
          <w:i w:val="0"/>
          <w:iCs w:val="0"/>
          <w:color w:val="000000" w:themeColor="text1"/>
          <w:sz w:val="28"/>
          <w:szCs w:val="28"/>
          <w:lang w:val="en-US"/>
        </w:rPr>
        <w:t xml:space="preserve"> </w:t>
      </w:r>
      <w:r w:rsidRPr="008C30D6">
        <w:rPr>
          <w:rStyle w:val="a6"/>
          <w:rFonts w:ascii="Times New Roman" w:hAnsi="Times New Roman" w:cs="Times New Roman"/>
          <w:bCs/>
          <w:i w:val="0"/>
          <w:iCs w:val="0"/>
          <w:color w:val="000000" w:themeColor="text1"/>
          <w:sz w:val="28"/>
          <w:szCs w:val="28"/>
        </w:rPr>
        <w:t>ауысу</w:t>
      </w:r>
    </w:p>
    <w:p w14:paraId="11FD075A" w14:textId="40C4DE3F"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Бұл</w:t>
      </w:r>
      <w:r w:rsidRPr="008C30D6">
        <w:rPr>
          <w:color w:val="000000" w:themeColor="text1"/>
          <w:sz w:val="28"/>
          <w:szCs w:val="28"/>
          <w:lang w:val="en-US"/>
        </w:rPr>
        <w:t xml:space="preserve"> </w:t>
      </w:r>
      <w:r w:rsidR="00372EAE">
        <w:rPr>
          <w:color w:val="000000" w:themeColor="text1"/>
          <w:sz w:val="28"/>
          <w:szCs w:val="28"/>
          <w:lang w:val="en-US"/>
        </w:rPr>
        <w:t>–</w:t>
      </w:r>
      <w:r w:rsidRPr="008C30D6">
        <w:rPr>
          <w:color w:val="000000" w:themeColor="text1"/>
          <w:sz w:val="28"/>
          <w:szCs w:val="28"/>
          <w:lang w:val="en-US"/>
        </w:rPr>
        <w:t xml:space="preserve"> </w:t>
      </w:r>
      <w:r w:rsidRPr="008C30D6">
        <w:rPr>
          <w:color w:val="000000" w:themeColor="text1"/>
          <w:sz w:val="28"/>
          <w:szCs w:val="28"/>
        </w:rPr>
        <w:t>етістіктердің</w:t>
      </w:r>
      <w:r w:rsidRPr="008C30D6">
        <w:rPr>
          <w:color w:val="000000" w:themeColor="text1"/>
          <w:sz w:val="28"/>
          <w:szCs w:val="28"/>
          <w:lang w:val="en-US"/>
        </w:rPr>
        <w:t xml:space="preserve"> </w:t>
      </w:r>
      <w:r w:rsidRPr="008C30D6">
        <w:rPr>
          <w:color w:val="000000" w:themeColor="text1"/>
          <w:sz w:val="28"/>
          <w:szCs w:val="28"/>
        </w:rPr>
        <w:t>грамматикалық</w:t>
      </w:r>
      <w:r w:rsidRPr="008C30D6">
        <w:rPr>
          <w:color w:val="000000" w:themeColor="text1"/>
          <w:sz w:val="28"/>
          <w:szCs w:val="28"/>
          <w:lang w:val="en-US"/>
        </w:rPr>
        <w:t xml:space="preserve"> </w:t>
      </w:r>
      <w:r w:rsidRPr="008C30D6">
        <w:rPr>
          <w:color w:val="000000" w:themeColor="text1"/>
          <w:sz w:val="28"/>
          <w:szCs w:val="28"/>
        </w:rPr>
        <w:t>не</w:t>
      </w:r>
      <w:r w:rsidRPr="008C30D6">
        <w:rPr>
          <w:color w:val="000000" w:themeColor="text1"/>
          <w:sz w:val="28"/>
          <w:szCs w:val="28"/>
          <w:lang w:val="en-US"/>
        </w:rPr>
        <w:t xml:space="preserve"> </w:t>
      </w:r>
      <w:r w:rsidRPr="008C30D6">
        <w:rPr>
          <w:color w:val="000000" w:themeColor="text1"/>
          <w:sz w:val="28"/>
          <w:szCs w:val="28"/>
        </w:rPr>
        <w:t>синтаксистік</w:t>
      </w:r>
      <w:r w:rsidRPr="008C30D6">
        <w:rPr>
          <w:color w:val="000000" w:themeColor="text1"/>
          <w:sz w:val="28"/>
          <w:szCs w:val="28"/>
          <w:lang w:val="en-US"/>
        </w:rPr>
        <w:t xml:space="preserve"> </w:t>
      </w:r>
      <w:r w:rsidRPr="008C30D6">
        <w:rPr>
          <w:color w:val="000000" w:themeColor="text1"/>
          <w:sz w:val="28"/>
          <w:szCs w:val="28"/>
        </w:rPr>
        <w:t>контексте</w:t>
      </w:r>
      <w:r w:rsidRPr="008C30D6">
        <w:rPr>
          <w:color w:val="000000" w:themeColor="text1"/>
          <w:sz w:val="28"/>
          <w:szCs w:val="28"/>
          <w:lang w:val="en-US"/>
        </w:rPr>
        <w:t xml:space="preserve"> </w:t>
      </w:r>
      <w:r w:rsidRPr="008C30D6">
        <w:rPr>
          <w:color w:val="000000" w:themeColor="text1"/>
          <w:sz w:val="28"/>
          <w:szCs w:val="28"/>
        </w:rPr>
        <w:t>жаңа</w:t>
      </w:r>
      <w:r w:rsidRPr="008C30D6">
        <w:rPr>
          <w:color w:val="000000" w:themeColor="text1"/>
          <w:sz w:val="28"/>
          <w:szCs w:val="28"/>
          <w:lang w:val="en-US"/>
        </w:rPr>
        <w:t xml:space="preserve"> </w:t>
      </w:r>
      <w:r w:rsidRPr="008C30D6">
        <w:rPr>
          <w:color w:val="000000" w:themeColor="text1"/>
          <w:sz w:val="28"/>
          <w:szCs w:val="28"/>
        </w:rPr>
        <w:t>қызмет</w:t>
      </w:r>
      <w:r w:rsidRPr="008C30D6">
        <w:rPr>
          <w:color w:val="000000" w:themeColor="text1"/>
          <w:sz w:val="28"/>
          <w:szCs w:val="28"/>
          <w:lang w:val="en-US"/>
        </w:rPr>
        <w:t xml:space="preserve"> </w:t>
      </w:r>
      <w:r w:rsidRPr="008C30D6">
        <w:rPr>
          <w:color w:val="000000" w:themeColor="text1"/>
          <w:sz w:val="28"/>
          <w:szCs w:val="28"/>
        </w:rPr>
        <w:t>атқаруы</w:t>
      </w:r>
      <w:r w:rsidRPr="008C30D6">
        <w:rPr>
          <w:color w:val="000000" w:themeColor="text1"/>
          <w:sz w:val="28"/>
          <w:szCs w:val="28"/>
          <w:lang w:val="en-US"/>
        </w:rPr>
        <w:t>.</w:t>
      </w:r>
    </w:p>
    <w:p w14:paraId="330FB687"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Қазақ</w:t>
      </w:r>
      <w:r w:rsidRPr="008C30D6">
        <w:rPr>
          <w:color w:val="000000" w:themeColor="text1"/>
          <w:sz w:val="28"/>
          <w:szCs w:val="28"/>
          <w:lang w:val="en-US"/>
        </w:rPr>
        <w:t xml:space="preserve"> </w:t>
      </w:r>
      <w:r w:rsidRPr="008C30D6">
        <w:rPr>
          <w:color w:val="000000" w:themeColor="text1"/>
          <w:sz w:val="28"/>
          <w:szCs w:val="28"/>
        </w:rPr>
        <w:t>тілінде</w:t>
      </w:r>
      <w:r w:rsidRPr="008C30D6">
        <w:rPr>
          <w:color w:val="000000" w:themeColor="text1"/>
          <w:sz w:val="28"/>
          <w:szCs w:val="28"/>
          <w:lang w:val="en-US"/>
        </w:rPr>
        <w:t xml:space="preserve"> </w:t>
      </w:r>
      <w:r w:rsidRPr="008C30D6">
        <w:rPr>
          <w:rStyle w:val="a5"/>
          <w:rFonts w:eastAsiaTheme="majorEastAsia"/>
          <w:color w:val="000000" w:themeColor="text1"/>
          <w:sz w:val="28"/>
          <w:szCs w:val="28"/>
        </w:rPr>
        <w:t>алып</w:t>
      </w:r>
      <w:r w:rsidRPr="008C30D6">
        <w:rPr>
          <w:rStyle w:val="a5"/>
          <w:rFonts w:eastAsiaTheme="majorEastAsia"/>
          <w:color w:val="000000" w:themeColor="text1"/>
          <w:sz w:val="28"/>
          <w:szCs w:val="28"/>
          <w:lang w:val="en-US"/>
        </w:rPr>
        <w:t xml:space="preserve"> </w:t>
      </w:r>
      <w:r w:rsidRPr="008C30D6">
        <w:rPr>
          <w:rStyle w:val="a5"/>
          <w:rFonts w:eastAsiaTheme="majorEastAsia"/>
          <w:color w:val="000000" w:themeColor="text1"/>
          <w:sz w:val="28"/>
          <w:szCs w:val="28"/>
        </w:rPr>
        <w:t>келу</w:t>
      </w:r>
      <w:r w:rsidRPr="008C30D6">
        <w:rPr>
          <w:color w:val="000000" w:themeColor="text1"/>
          <w:sz w:val="28"/>
          <w:szCs w:val="28"/>
          <w:lang w:val="en-US"/>
        </w:rPr>
        <w:t xml:space="preserve">, </w:t>
      </w:r>
      <w:r w:rsidRPr="008C30D6">
        <w:rPr>
          <w:rStyle w:val="a5"/>
          <w:rFonts w:eastAsiaTheme="majorEastAsia"/>
          <w:color w:val="000000" w:themeColor="text1"/>
          <w:sz w:val="28"/>
          <w:szCs w:val="28"/>
        </w:rPr>
        <w:t>жүріп</w:t>
      </w:r>
      <w:r w:rsidRPr="008C30D6">
        <w:rPr>
          <w:rStyle w:val="a5"/>
          <w:rFonts w:eastAsiaTheme="majorEastAsia"/>
          <w:color w:val="000000" w:themeColor="text1"/>
          <w:sz w:val="28"/>
          <w:szCs w:val="28"/>
          <w:lang w:val="en-US"/>
        </w:rPr>
        <w:t xml:space="preserve"> </w:t>
      </w:r>
      <w:r w:rsidRPr="008C30D6">
        <w:rPr>
          <w:rStyle w:val="a5"/>
          <w:rFonts w:eastAsiaTheme="majorEastAsia"/>
          <w:color w:val="000000" w:themeColor="text1"/>
          <w:sz w:val="28"/>
          <w:szCs w:val="28"/>
        </w:rPr>
        <w:t>кету</w:t>
      </w:r>
      <w:r w:rsidRPr="008C30D6">
        <w:rPr>
          <w:color w:val="000000" w:themeColor="text1"/>
          <w:sz w:val="28"/>
          <w:szCs w:val="28"/>
          <w:lang w:val="en-US"/>
        </w:rPr>
        <w:t xml:space="preserve"> </w:t>
      </w:r>
      <w:r w:rsidRPr="008C30D6">
        <w:rPr>
          <w:color w:val="000000" w:themeColor="text1"/>
          <w:sz w:val="28"/>
          <w:szCs w:val="28"/>
        </w:rPr>
        <w:t>сияқты</w:t>
      </w:r>
      <w:r w:rsidRPr="008C30D6">
        <w:rPr>
          <w:color w:val="000000" w:themeColor="text1"/>
          <w:sz w:val="28"/>
          <w:szCs w:val="28"/>
          <w:lang w:val="en-US"/>
        </w:rPr>
        <w:t xml:space="preserve"> </w:t>
      </w:r>
      <w:r w:rsidRPr="008C30D6">
        <w:rPr>
          <w:color w:val="000000" w:themeColor="text1"/>
          <w:sz w:val="28"/>
          <w:szCs w:val="28"/>
        </w:rPr>
        <w:t>күрделі</w:t>
      </w:r>
      <w:r w:rsidRPr="008C30D6">
        <w:rPr>
          <w:color w:val="000000" w:themeColor="text1"/>
          <w:sz w:val="28"/>
          <w:szCs w:val="28"/>
          <w:lang w:val="en-US"/>
        </w:rPr>
        <w:t xml:space="preserve"> </w:t>
      </w:r>
      <w:r w:rsidRPr="008C30D6">
        <w:rPr>
          <w:color w:val="000000" w:themeColor="text1"/>
          <w:sz w:val="28"/>
          <w:szCs w:val="28"/>
        </w:rPr>
        <w:t>етістіктерде</w:t>
      </w:r>
      <w:r w:rsidRPr="008C30D6">
        <w:rPr>
          <w:color w:val="000000" w:themeColor="text1"/>
          <w:sz w:val="28"/>
          <w:szCs w:val="28"/>
          <w:lang w:val="en-US"/>
        </w:rPr>
        <w:t xml:space="preserve"> </w:t>
      </w:r>
      <w:r w:rsidRPr="008C30D6">
        <w:rPr>
          <w:color w:val="000000" w:themeColor="text1"/>
          <w:sz w:val="28"/>
          <w:szCs w:val="28"/>
        </w:rPr>
        <w:t>көмекші</w:t>
      </w:r>
      <w:r w:rsidRPr="008C30D6">
        <w:rPr>
          <w:color w:val="000000" w:themeColor="text1"/>
          <w:sz w:val="28"/>
          <w:szCs w:val="28"/>
          <w:lang w:val="en-US"/>
        </w:rPr>
        <w:t xml:space="preserve"> </w:t>
      </w:r>
      <w:r w:rsidRPr="008C30D6">
        <w:rPr>
          <w:color w:val="000000" w:themeColor="text1"/>
          <w:sz w:val="28"/>
          <w:szCs w:val="28"/>
        </w:rPr>
        <w:t>етістіктердің</w:t>
      </w:r>
      <w:r w:rsidRPr="008C30D6">
        <w:rPr>
          <w:color w:val="000000" w:themeColor="text1"/>
          <w:sz w:val="28"/>
          <w:szCs w:val="28"/>
          <w:lang w:val="en-US"/>
        </w:rPr>
        <w:t xml:space="preserve"> </w:t>
      </w:r>
      <w:r w:rsidRPr="008C30D6">
        <w:rPr>
          <w:color w:val="000000" w:themeColor="text1"/>
          <w:sz w:val="28"/>
          <w:szCs w:val="28"/>
        </w:rPr>
        <w:t>мағынасы</w:t>
      </w:r>
      <w:r w:rsidRPr="008C30D6">
        <w:rPr>
          <w:color w:val="000000" w:themeColor="text1"/>
          <w:sz w:val="28"/>
          <w:szCs w:val="28"/>
          <w:lang w:val="en-US"/>
        </w:rPr>
        <w:t xml:space="preserve"> </w:t>
      </w:r>
      <w:r w:rsidRPr="008C30D6">
        <w:rPr>
          <w:color w:val="000000" w:themeColor="text1"/>
          <w:sz w:val="28"/>
          <w:szCs w:val="28"/>
        </w:rPr>
        <w:t>семантикалық</w:t>
      </w:r>
      <w:r w:rsidRPr="008C30D6">
        <w:rPr>
          <w:color w:val="000000" w:themeColor="text1"/>
          <w:sz w:val="28"/>
          <w:szCs w:val="28"/>
          <w:lang w:val="en-US"/>
        </w:rPr>
        <w:t xml:space="preserve"> </w:t>
      </w:r>
      <w:r w:rsidRPr="008C30D6">
        <w:rPr>
          <w:color w:val="000000" w:themeColor="text1"/>
          <w:sz w:val="28"/>
          <w:szCs w:val="28"/>
        </w:rPr>
        <w:t>реңк</w:t>
      </w:r>
      <w:r w:rsidRPr="008C30D6">
        <w:rPr>
          <w:color w:val="000000" w:themeColor="text1"/>
          <w:sz w:val="28"/>
          <w:szCs w:val="28"/>
          <w:lang w:val="en-US"/>
        </w:rPr>
        <w:t xml:space="preserve"> </w:t>
      </w:r>
      <w:r w:rsidRPr="008C30D6">
        <w:rPr>
          <w:color w:val="000000" w:themeColor="text1"/>
          <w:sz w:val="28"/>
          <w:szCs w:val="28"/>
        </w:rPr>
        <w:t>қосады</w:t>
      </w:r>
      <w:r w:rsidRPr="008C30D6">
        <w:rPr>
          <w:color w:val="000000" w:themeColor="text1"/>
          <w:sz w:val="28"/>
          <w:szCs w:val="28"/>
          <w:lang w:val="en-US"/>
        </w:rPr>
        <w:t xml:space="preserve"> (</w:t>
      </w:r>
      <w:r w:rsidRPr="008C30D6">
        <w:rPr>
          <w:color w:val="000000" w:themeColor="text1"/>
          <w:sz w:val="28"/>
          <w:szCs w:val="28"/>
        </w:rPr>
        <w:t>жеделдік</w:t>
      </w:r>
      <w:r w:rsidRPr="008C30D6">
        <w:rPr>
          <w:color w:val="000000" w:themeColor="text1"/>
          <w:sz w:val="28"/>
          <w:szCs w:val="28"/>
          <w:lang w:val="en-US"/>
        </w:rPr>
        <w:t xml:space="preserve">, </w:t>
      </w:r>
      <w:r w:rsidRPr="008C30D6">
        <w:rPr>
          <w:color w:val="000000" w:themeColor="text1"/>
          <w:sz w:val="28"/>
          <w:szCs w:val="28"/>
        </w:rPr>
        <w:t>процессуалдық</w:t>
      </w:r>
      <w:r w:rsidRPr="008C30D6">
        <w:rPr>
          <w:color w:val="000000" w:themeColor="text1"/>
          <w:sz w:val="28"/>
          <w:szCs w:val="28"/>
          <w:lang w:val="en-US"/>
        </w:rPr>
        <w:t xml:space="preserve">, </w:t>
      </w:r>
      <w:r w:rsidRPr="008C30D6">
        <w:rPr>
          <w:color w:val="000000" w:themeColor="text1"/>
          <w:sz w:val="28"/>
          <w:szCs w:val="28"/>
        </w:rPr>
        <w:t>эмоциялық</w:t>
      </w:r>
      <w:r w:rsidRPr="008C30D6">
        <w:rPr>
          <w:color w:val="000000" w:themeColor="text1"/>
          <w:sz w:val="28"/>
          <w:szCs w:val="28"/>
          <w:lang w:val="en-US"/>
        </w:rPr>
        <w:t>).</w:t>
      </w:r>
    </w:p>
    <w:p w14:paraId="7CDA20AC"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Ағылшын</w:t>
      </w:r>
      <w:r w:rsidRPr="008C30D6">
        <w:rPr>
          <w:color w:val="000000" w:themeColor="text1"/>
          <w:sz w:val="28"/>
          <w:szCs w:val="28"/>
          <w:lang w:val="en-US"/>
        </w:rPr>
        <w:t xml:space="preserve"> </w:t>
      </w:r>
      <w:r w:rsidRPr="008C30D6">
        <w:rPr>
          <w:color w:val="000000" w:themeColor="text1"/>
          <w:sz w:val="28"/>
          <w:szCs w:val="28"/>
        </w:rPr>
        <w:t>тілінде</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go on, get up, turn out</w:t>
      </w:r>
      <w:r w:rsidRPr="008C30D6">
        <w:rPr>
          <w:color w:val="000000" w:themeColor="text1"/>
          <w:sz w:val="28"/>
          <w:szCs w:val="28"/>
          <w:lang w:val="en-US"/>
        </w:rPr>
        <w:t xml:space="preserve"> </w:t>
      </w:r>
      <w:r w:rsidRPr="008C30D6">
        <w:rPr>
          <w:color w:val="000000" w:themeColor="text1"/>
          <w:sz w:val="28"/>
          <w:szCs w:val="28"/>
        </w:rPr>
        <w:t>сияқты</w:t>
      </w:r>
      <w:r w:rsidRPr="008C30D6">
        <w:rPr>
          <w:color w:val="000000" w:themeColor="text1"/>
          <w:sz w:val="28"/>
          <w:szCs w:val="28"/>
          <w:lang w:val="en-US"/>
        </w:rPr>
        <w:t xml:space="preserve"> </w:t>
      </w:r>
      <w:r w:rsidRPr="008C30D6">
        <w:rPr>
          <w:color w:val="000000" w:themeColor="text1"/>
          <w:sz w:val="28"/>
          <w:szCs w:val="28"/>
        </w:rPr>
        <w:t>фразалық</w:t>
      </w:r>
      <w:r w:rsidRPr="008C30D6">
        <w:rPr>
          <w:color w:val="000000" w:themeColor="text1"/>
          <w:sz w:val="28"/>
          <w:szCs w:val="28"/>
          <w:lang w:val="en-US"/>
        </w:rPr>
        <w:t xml:space="preserve"> </w:t>
      </w:r>
      <w:r w:rsidRPr="008C30D6">
        <w:rPr>
          <w:color w:val="000000" w:themeColor="text1"/>
          <w:sz w:val="28"/>
          <w:szCs w:val="28"/>
        </w:rPr>
        <w:t>етістіктерде</w:t>
      </w:r>
      <w:r w:rsidRPr="008C30D6">
        <w:rPr>
          <w:color w:val="000000" w:themeColor="text1"/>
          <w:sz w:val="28"/>
          <w:szCs w:val="28"/>
          <w:lang w:val="en-US"/>
        </w:rPr>
        <w:t xml:space="preserve"> </w:t>
      </w:r>
      <w:r w:rsidRPr="008C30D6">
        <w:rPr>
          <w:color w:val="000000" w:themeColor="text1"/>
          <w:sz w:val="28"/>
          <w:szCs w:val="28"/>
        </w:rPr>
        <w:t>көмекші</w:t>
      </w:r>
      <w:r w:rsidRPr="008C30D6">
        <w:rPr>
          <w:color w:val="000000" w:themeColor="text1"/>
          <w:sz w:val="28"/>
          <w:szCs w:val="28"/>
          <w:lang w:val="en-US"/>
        </w:rPr>
        <w:t xml:space="preserve"> </w:t>
      </w:r>
      <w:r w:rsidRPr="008C30D6">
        <w:rPr>
          <w:color w:val="000000" w:themeColor="text1"/>
          <w:sz w:val="28"/>
          <w:szCs w:val="28"/>
        </w:rPr>
        <w:t>бөлік</w:t>
      </w:r>
      <w:r w:rsidRPr="008C30D6">
        <w:rPr>
          <w:color w:val="000000" w:themeColor="text1"/>
          <w:sz w:val="28"/>
          <w:szCs w:val="28"/>
          <w:lang w:val="en-US"/>
        </w:rPr>
        <w:t xml:space="preserve"> (particle) </w:t>
      </w:r>
      <w:r w:rsidRPr="008C30D6">
        <w:rPr>
          <w:color w:val="000000" w:themeColor="text1"/>
          <w:sz w:val="28"/>
          <w:szCs w:val="28"/>
        </w:rPr>
        <w:t>негізгі</w:t>
      </w:r>
      <w:r w:rsidRPr="008C30D6">
        <w:rPr>
          <w:color w:val="000000" w:themeColor="text1"/>
          <w:sz w:val="28"/>
          <w:szCs w:val="28"/>
          <w:lang w:val="en-US"/>
        </w:rPr>
        <w:t xml:space="preserve"> </w:t>
      </w:r>
      <w:r w:rsidRPr="008C30D6">
        <w:rPr>
          <w:color w:val="000000" w:themeColor="text1"/>
          <w:sz w:val="28"/>
          <w:szCs w:val="28"/>
        </w:rPr>
        <w:t>мағынаны</w:t>
      </w:r>
      <w:r w:rsidRPr="008C30D6">
        <w:rPr>
          <w:color w:val="000000" w:themeColor="text1"/>
          <w:sz w:val="28"/>
          <w:szCs w:val="28"/>
          <w:lang w:val="en-US"/>
        </w:rPr>
        <w:t xml:space="preserve"> </w:t>
      </w:r>
      <w:r w:rsidRPr="008C30D6">
        <w:rPr>
          <w:color w:val="000000" w:themeColor="text1"/>
          <w:sz w:val="28"/>
          <w:szCs w:val="28"/>
        </w:rPr>
        <w:t>түрлендіріп</w:t>
      </w:r>
      <w:r w:rsidRPr="008C30D6">
        <w:rPr>
          <w:color w:val="000000" w:themeColor="text1"/>
          <w:sz w:val="28"/>
          <w:szCs w:val="28"/>
          <w:lang w:val="en-US"/>
        </w:rPr>
        <w:t xml:space="preserve">, </w:t>
      </w:r>
      <w:r w:rsidRPr="008C30D6">
        <w:rPr>
          <w:color w:val="000000" w:themeColor="text1"/>
          <w:sz w:val="28"/>
          <w:szCs w:val="28"/>
        </w:rPr>
        <w:t>жаңа</w:t>
      </w:r>
      <w:r w:rsidRPr="008C30D6">
        <w:rPr>
          <w:color w:val="000000" w:themeColor="text1"/>
          <w:sz w:val="28"/>
          <w:szCs w:val="28"/>
          <w:lang w:val="en-US"/>
        </w:rPr>
        <w:t xml:space="preserve"> </w:t>
      </w:r>
      <w:r w:rsidRPr="008C30D6">
        <w:rPr>
          <w:color w:val="000000" w:themeColor="text1"/>
          <w:sz w:val="28"/>
          <w:szCs w:val="28"/>
        </w:rPr>
        <w:t>семантикалық</w:t>
      </w:r>
      <w:r w:rsidRPr="008C30D6">
        <w:rPr>
          <w:color w:val="000000" w:themeColor="text1"/>
          <w:sz w:val="28"/>
          <w:szCs w:val="28"/>
          <w:lang w:val="en-US"/>
        </w:rPr>
        <w:t xml:space="preserve"> </w:t>
      </w:r>
      <w:r w:rsidRPr="008C30D6">
        <w:rPr>
          <w:color w:val="000000" w:themeColor="text1"/>
          <w:sz w:val="28"/>
          <w:szCs w:val="28"/>
        </w:rPr>
        <w:t>көлеңке</w:t>
      </w:r>
      <w:r w:rsidRPr="008C30D6">
        <w:rPr>
          <w:color w:val="000000" w:themeColor="text1"/>
          <w:sz w:val="28"/>
          <w:szCs w:val="28"/>
          <w:lang w:val="en-US"/>
        </w:rPr>
        <w:t xml:space="preserve"> </w:t>
      </w:r>
      <w:r w:rsidRPr="008C30D6">
        <w:rPr>
          <w:color w:val="000000" w:themeColor="text1"/>
          <w:sz w:val="28"/>
          <w:szCs w:val="28"/>
        </w:rPr>
        <w:t>тудырады</w:t>
      </w:r>
      <w:r w:rsidRPr="008C30D6">
        <w:rPr>
          <w:color w:val="000000" w:themeColor="text1"/>
          <w:sz w:val="28"/>
          <w:szCs w:val="28"/>
          <w:lang w:val="en-US"/>
        </w:rPr>
        <w:t>.</w:t>
      </w:r>
    </w:p>
    <w:p w14:paraId="4833EF6A" w14:textId="77777777" w:rsidR="00701018"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rPr>
        <w:t>Мысалы</w:t>
      </w:r>
      <w:r w:rsidRPr="008C30D6">
        <w:rPr>
          <w:color w:val="000000" w:themeColor="text1"/>
          <w:sz w:val="28"/>
          <w:szCs w:val="28"/>
          <w:lang w:val="en-US"/>
        </w:rPr>
        <w:t>:</w:t>
      </w:r>
      <w:r w:rsidR="00E60BA9" w:rsidRPr="008C30D6">
        <w:rPr>
          <w:color w:val="000000" w:themeColor="text1"/>
          <w:sz w:val="28"/>
          <w:szCs w:val="28"/>
          <w:lang w:val="kk-KZ"/>
        </w:rPr>
        <w:t xml:space="preserve"> </w:t>
      </w:r>
      <w:r w:rsidRPr="008C30D6">
        <w:rPr>
          <w:rStyle w:val="a5"/>
          <w:rFonts w:eastAsiaTheme="majorEastAsia"/>
          <w:color w:val="000000" w:themeColor="text1"/>
          <w:sz w:val="28"/>
          <w:szCs w:val="28"/>
          <w:lang w:val="en-US"/>
        </w:rPr>
        <w:t>get up</w:t>
      </w:r>
      <w:r w:rsidR="004454F3" w:rsidRPr="008C30D6">
        <w:rPr>
          <w:color w:val="000000" w:themeColor="text1"/>
          <w:sz w:val="28"/>
          <w:szCs w:val="28"/>
          <w:lang w:val="en-US"/>
        </w:rPr>
        <w:t>-</w:t>
      </w:r>
      <w:r w:rsidRPr="008C30D6">
        <w:rPr>
          <w:color w:val="000000" w:themeColor="text1"/>
          <w:sz w:val="28"/>
          <w:szCs w:val="28"/>
        </w:rPr>
        <w:t>тұру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get over</w:t>
      </w:r>
      <w:r w:rsidR="004454F3" w:rsidRPr="008C30D6">
        <w:rPr>
          <w:color w:val="000000" w:themeColor="text1"/>
          <w:sz w:val="28"/>
          <w:szCs w:val="28"/>
          <w:lang w:val="en-US"/>
        </w:rPr>
        <w:t>-</w:t>
      </w:r>
      <w:r w:rsidRPr="008C30D6">
        <w:rPr>
          <w:color w:val="000000" w:themeColor="text1"/>
          <w:sz w:val="28"/>
          <w:szCs w:val="28"/>
        </w:rPr>
        <w:t>еңсеру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get along</w:t>
      </w:r>
      <w:r w:rsidR="004454F3" w:rsidRPr="008C30D6">
        <w:rPr>
          <w:color w:val="000000" w:themeColor="text1"/>
          <w:sz w:val="28"/>
          <w:szCs w:val="28"/>
          <w:lang w:val="en-US"/>
        </w:rPr>
        <w:t>-</w:t>
      </w:r>
      <w:r w:rsidRPr="008C30D6">
        <w:rPr>
          <w:color w:val="000000" w:themeColor="text1"/>
          <w:sz w:val="28"/>
          <w:szCs w:val="28"/>
        </w:rPr>
        <w:t>тіл</w:t>
      </w:r>
      <w:r w:rsidRPr="008C30D6">
        <w:rPr>
          <w:color w:val="000000" w:themeColor="text1"/>
          <w:sz w:val="28"/>
          <w:szCs w:val="28"/>
          <w:lang w:val="en-US"/>
        </w:rPr>
        <w:t xml:space="preserve"> </w:t>
      </w:r>
      <w:r w:rsidRPr="008C30D6">
        <w:rPr>
          <w:color w:val="000000" w:themeColor="text1"/>
          <w:sz w:val="28"/>
          <w:szCs w:val="28"/>
        </w:rPr>
        <w:t>табысу</w:t>
      </w:r>
      <w:r w:rsidRPr="008C30D6">
        <w:rPr>
          <w:color w:val="000000" w:themeColor="text1"/>
          <w:sz w:val="28"/>
          <w:szCs w:val="28"/>
          <w:lang w:val="en-US"/>
        </w:rPr>
        <w:t>.</w:t>
      </w:r>
      <w:r w:rsidR="00701018">
        <w:rPr>
          <w:color w:val="000000" w:themeColor="text1"/>
          <w:sz w:val="28"/>
          <w:szCs w:val="28"/>
          <w:lang w:val="kk-KZ"/>
        </w:rPr>
        <w:t xml:space="preserve"> </w:t>
      </w:r>
    </w:p>
    <w:p w14:paraId="57245933" w14:textId="3D5A31C4"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701018">
        <w:rPr>
          <w:color w:val="000000" w:themeColor="text1"/>
          <w:sz w:val="28"/>
          <w:szCs w:val="28"/>
          <w:lang w:val="kk-KZ"/>
        </w:rPr>
        <w:t>Бұл құрылымдар қазақ тіліндегі көмекші етістіктер жүйесімен семантикалық ұқсастықта дамыған</w:t>
      </w:r>
      <w:r w:rsidRPr="008C30D6">
        <w:rPr>
          <w:color w:val="000000" w:themeColor="text1"/>
          <w:sz w:val="28"/>
          <w:szCs w:val="28"/>
          <w:lang w:val="kk-KZ"/>
        </w:rPr>
        <w:t>.</w:t>
      </w:r>
    </w:p>
    <w:p w14:paraId="287ED6F7"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Етістік мағынасының өзгеруінде контекст шешуші рөл атқарады. Бір сөз әр түрлі синтаксистік, прагматикалық не мәдени контексте жаңа мағына тудыра алады.</w:t>
      </w:r>
    </w:p>
    <w:p w14:paraId="2509889D"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Мысалы:</w:t>
      </w:r>
    </w:p>
    <w:p w14:paraId="79CAC26D"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w:t>
      </w:r>
      <w:r w:rsidRPr="008C30D6">
        <w:rPr>
          <w:rStyle w:val="a5"/>
          <w:rFonts w:eastAsiaTheme="majorEastAsia"/>
          <w:color w:val="000000" w:themeColor="text1"/>
          <w:sz w:val="28"/>
          <w:szCs w:val="28"/>
          <w:lang w:val="kk-KZ"/>
        </w:rPr>
        <w:t>өту</w:t>
      </w:r>
      <w:r w:rsidRPr="008C30D6">
        <w:rPr>
          <w:color w:val="000000" w:themeColor="text1"/>
          <w:sz w:val="28"/>
          <w:szCs w:val="28"/>
          <w:lang w:val="kk-KZ"/>
        </w:rPr>
        <w:t xml:space="preserve"> етістігі:</w:t>
      </w:r>
    </w:p>
    <w:p w14:paraId="7291D62B"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Көшеде өту</w:t>
      </w:r>
      <w:r w:rsidRPr="008C30D6">
        <w:rPr>
          <w:color w:val="000000" w:themeColor="text1"/>
          <w:sz w:val="28"/>
          <w:szCs w:val="28"/>
          <w:lang w:val="kk-KZ"/>
        </w:rPr>
        <w:t xml:space="preserve"> (физикалық қозғалыс),</w:t>
      </w:r>
    </w:p>
    <w:p w14:paraId="5FD21226"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Сынақтан өту</w:t>
      </w:r>
      <w:r w:rsidRPr="008C30D6">
        <w:rPr>
          <w:color w:val="000000" w:themeColor="text1"/>
          <w:sz w:val="28"/>
          <w:szCs w:val="28"/>
          <w:lang w:val="kk-KZ"/>
        </w:rPr>
        <w:t xml:space="preserve"> (қалыптық мағына),</w:t>
      </w:r>
    </w:p>
    <w:p w14:paraId="190F369D"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Өмір өту</w:t>
      </w:r>
      <w:r w:rsidRPr="008C30D6">
        <w:rPr>
          <w:color w:val="000000" w:themeColor="text1"/>
          <w:sz w:val="28"/>
          <w:szCs w:val="28"/>
          <w:lang w:val="kk-KZ"/>
        </w:rPr>
        <w:t xml:space="preserve"> (абстракт уақыттық мағына).</w:t>
      </w:r>
    </w:p>
    <w:p w14:paraId="77AEF3B5"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Ағылшын</w:t>
      </w:r>
      <w:r w:rsidRPr="008C30D6">
        <w:rPr>
          <w:color w:val="000000" w:themeColor="text1"/>
          <w:sz w:val="28"/>
          <w:szCs w:val="28"/>
          <w:lang w:val="en-US"/>
        </w:rPr>
        <w:t xml:space="preserve"> </w:t>
      </w:r>
      <w:r w:rsidRPr="008C30D6">
        <w:rPr>
          <w:color w:val="000000" w:themeColor="text1"/>
          <w:sz w:val="28"/>
          <w:szCs w:val="28"/>
        </w:rPr>
        <w:t>тілінде</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pass</w:t>
      </w:r>
      <w:r w:rsidRPr="008C30D6">
        <w:rPr>
          <w:color w:val="000000" w:themeColor="text1"/>
          <w:sz w:val="28"/>
          <w:szCs w:val="28"/>
          <w:lang w:val="en-US"/>
        </w:rPr>
        <w:t>:</w:t>
      </w:r>
    </w:p>
    <w:p w14:paraId="0DC85C52"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rStyle w:val="a5"/>
          <w:rFonts w:eastAsiaTheme="majorEastAsia"/>
          <w:color w:val="000000" w:themeColor="text1"/>
          <w:sz w:val="28"/>
          <w:szCs w:val="28"/>
          <w:lang w:val="en-US"/>
        </w:rPr>
        <w:t>pass the street</w:t>
      </w:r>
      <w:r w:rsidRPr="008C30D6">
        <w:rPr>
          <w:color w:val="000000" w:themeColor="text1"/>
          <w:sz w:val="28"/>
          <w:szCs w:val="28"/>
          <w:lang w:val="en-US"/>
        </w:rPr>
        <w:t xml:space="preserve"> (</w:t>
      </w:r>
      <w:r w:rsidRPr="008C30D6">
        <w:rPr>
          <w:color w:val="000000" w:themeColor="text1"/>
          <w:sz w:val="28"/>
          <w:szCs w:val="28"/>
        </w:rPr>
        <w:t>қозғалу</w:t>
      </w:r>
      <w:r w:rsidRPr="008C30D6">
        <w:rPr>
          <w:color w:val="000000" w:themeColor="text1"/>
          <w:sz w:val="28"/>
          <w:szCs w:val="28"/>
          <w:lang w:val="en-US"/>
        </w:rPr>
        <w:t>),</w:t>
      </w:r>
    </w:p>
    <w:p w14:paraId="5A8A691D"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rStyle w:val="a5"/>
          <w:rFonts w:eastAsiaTheme="majorEastAsia"/>
          <w:color w:val="000000" w:themeColor="text1"/>
          <w:sz w:val="28"/>
          <w:szCs w:val="28"/>
          <w:lang w:val="en-US"/>
        </w:rPr>
        <w:t>pass the exam</w:t>
      </w:r>
      <w:r w:rsidRPr="008C30D6">
        <w:rPr>
          <w:color w:val="000000" w:themeColor="text1"/>
          <w:sz w:val="28"/>
          <w:szCs w:val="28"/>
          <w:lang w:val="en-US"/>
        </w:rPr>
        <w:t xml:space="preserve"> (</w:t>
      </w:r>
      <w:r w:rsidRPr="008C30D6">
        <w:rPr>
          <w:color w:val="000000" w:themeColor="text1"/>
          <w:sz w:val="28"/>
          <w:szCs w:val="28"/>
        </w:rPr>
        <w:t>сәтті</w:t>
      </w:r>
      <w:r w:rsidRPr="008C30D6">
        <w:rPr>
          <w:color w:val="000000" w:themeColor="text1"/>
          <w:sz w:val="28"/>
          <w:szCs w:val="28"/>
          <w:lang w:val="en-US"/>
        </w:rPr>
        <w:t xml:space="preserve"> </w:t>
      </w:r>
      <w:r w:rsidRPr="008C30D6">
        <w:rPr>
          <w:color w:val="000000" w:themeColor="text1"/>
          <w:sz w:val="28"/>
          <w:szCs w:val="28"/>
        </w:rPr>
        <w:t>орындау</w:t>
      </w:r>
      <w:r w:rsidRPr="008C30D6">
        <w:rPr>
          <w:color w:val="000000" w:themeColor="text1"/>
          <w:sz w:val="28"/>
          <w:szCs w:val="28"/>
          <w:lang w:val="en-US"/>
        </w:rPr>
        <w:t>),</w:t>
      </w:r>
    </w:p>
    <w:p w14:paraId="0AEF67A3"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rStyle w:val="a5"/>
          <w:rFonts w:eastAsiaTheme="majorEastAsia"/>
          <w:color w:val="000000" w:themeColor="text1"/>
          <w:sz w:val="28"/>
          <w:szCs w:val="28"/>
          <w:lang w:val="en-US"/>
        </w:rPr>
        <w:t>pass away</w:t>
      </w:r>
      <w:r w:rsidRPr="008C30D6">
        <w:rPr>
          <w:color w:val="000000" w:themeColor="text1"/>
          <w:sz w:val="28"/>
          <w:szCs w:val="28"/>
          <w:lang w:val="en-US"/>
        </w:rPr>
        <w:t xml:space="preserve"> (</w:t>
      </w:r>
      <w:r w:rsidRPr="008C30D6">
        <w:rPr>
          <w:color w:val="000000" w:themeColor="text1"/>
          <w:sz w:val="28"/>
          <w:szCs w:val="28"/>
        </w:rPr>
        <w:t>қайтыс</w:t>
      </w:r>
      <w:r w:rsidRPr="008C30D6">
        <w:rPr>
          <w:color w:val="000000" w:themeColor="text1"/>
          <w:sz w:val="28"/>
          <w:szCs w:val="28"/>
          <w:lang w:val="en-US"/>
        </w:rPr>
        <w:t xml:space="preserve"> </w:t>
      </w:r>
      <w:r w:rsidRPr="008C30D6">
        <w:rPr>
          <w:color w:val="000000" w:themeColor="text1"/>
          <w:sz w:val="28"/>
          <w:szCs w:val="28"/>
        </w:rPr>
        <w:t>болу</w:t>
      </w:r>
      <w:r w:rsidRPr="008C30D6">
        <w:rPr>
          <w:color w:val="000000" w:themeColor="text1"/>
          <w:sz w:val="28"/>
          <w:szCs w:val="28"/>
          <w:lang w:val="en-US"/>
        </w:rPr>
        <w:t>).</w:t>
      </w:r>
    </w:p>
    <w:p w14:paraId="1D67937C" w14:textId="77777777" w:rsidR="00D53791" w:rsidRPr="008C30D6" w:rsidRDefault="00D5379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Көріп отырғанымыздай, екі тілде де контекст етістіктің жаңа семантикалық реңін қалыптастырады және мәдени кодты білдіреді (мысалы, </w:t>
      </w:r>
      <w:r w:rsidRPr="008C30D6">
        <w:rPr>
          <w:rStyle w:val="a5"/>
          <w:rFonts w:ascii="Times New Roman" w:eastAsiaTheme="majorEastAsia" w:hAnsi="Times New Roman" w:cs="Times New Roman"/>
          <w:color w:val="000000" w:themeColor="text1"/>
          <w:sz w:val="28"/>
          <w:szCs w:val="28"/>
          <w:lang w:val="kk-KZ"/>
        </w:rPr>
        <w:t>pass away</w:t>
      </w:r>
      <w:r w:rsidRPr="008C30D6">
        <w:rPr>
          <w:rFonts w:ascii="Times New Roman" w:hAnsi="Times New Roman" w:cs="Times New Roman"/>
          <w:color w:val="000000" w:themeColor="text1"/>
          <w:sz w:val="28"/>
          <w:szCs w:val="28"/>
          <w:lang w:val="kk-KZ"/>
        </w:rPr>
        <w:t xml:space="preserve"> </w:t>
      </w:r>
      <w:r w:rsidR="004454F3"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өлімді жұмсартып айту).</w:t>
      </w:r>
    </w:p>
    <w:p w14:paraId="2991C986"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Тілдегі семантикалық вариация тек грамматикалық құбылыс емес, ол халықтың </w:t>
      </w:r>
      <w:r w:rsidRPr="008C30D6">
        <w:rPr>
          <w:rStyle w:val="a6"/>
          <w:b w:val="0"/>
          <w:color w:val="000000" w:themeColor="text1"/>
          <w:sz w:val="28"/>
          <w:szCs w:val="28"/>
          <w:lang w:val="kk-KZ"/>
        </w:rPr>
        <w:t>дүниетанымы мен мәдениетінің көрінісі</w:t>
      </w:r>
      <w:r w:rsidRPr="008C30D6">
        <w:rPr>
          <w:b/>
          <w:color w:val="000000" w:themeColor="text1"/>
          <w:sz w:val="28"/>
          <w:szCs w:val="28"/>
          <w:lang w:val="kk-KZ"/>
        </w:rPr>
        <w:t>.</w:t>
      </w:r>
      <w:r w:rsidR="00E60BA9" w:rsidRPr="008C30D6">
        <w:rPr>
          <w:color w:val="000000" w:themeColor="text1"/>
          <w:sz w:val="28"/>
          <w:szCs w:val="28"/>
          <w:lang w:val="kk-KZ"/>
        </w:rPr>
        <w:t xml:space="preserve"> </w:t>
      </w:r>
      <w:r w:rsidRPr="008C30D6">
        <w:rPr>
          <w:color w:val="000000" w:themeColor="text1"/>
          <w:sz w:val="28"/>
          <w:szCs w:val="28"/>
          <w:lang w:val="kk-KZ"/>
        </w:rPr>
        <w:t>Қазақ және ағылшын тілдеріндегі айырмашылықтар когнитивтік модельдермен түсіндіріледі:</w:t>
      </w:r>
    </w:p>
    <w:p w14:paraId="58ECEC79" w14:textId="77777777" w:rsidR="00791FFE" w:rsidRPr="008C30D6" w:rsidRDefault="00791FFE" w:rsidP="0063766B">
      <w:pPr>
        <w:pStyle w:val="a4"/>
        <w:tabs>
          <w:tab w:val="left" w:pos="993"/>
        </w:tabs>
        <w:spacing w:before="0" w:beforeAutospacing="0" w:after="0" w:afterAutospacing="0"/>
        <w:ind w:firstLine="567"/>
        <w:jc w:val="both"/>
        <w:rPr>
          <w:i/>
          <w:color w:val="000000" w:themeColor="text1"/>
          <w:sz w:val="28"/>
          <w:szCs w:val="28"/>
          <w:lang w:val="kk-KZ"/>
        </w:rPr>
      </w:pPr>
    </w:p>
    <w:p w14:paraId="06305203" w14:textId="249DBA7F" w:rsidR="00B17DB2" w:rsidRPr="008C30D6" w:rsidRDefault="00F11F22" w:rsidP="00F11F22">
      <w:pPr>
        <w:pStyle w:val="a4"/>
        <w:tabs>
          <w:tab w:val="left" w:pos="993"/>
        </w:tabs>
        <w:spacing w:before="0" w:beforeAutospacing="0" w:after="0" w:afterAutospacing="0"/>
        <w:ind w:firstLine="567"/>
        <w:jc w:val="both"/>
        <w:rPr>
          <w:iCs/>
          <w:color w:val="000000" w:themeColor="text1"/>
          <w:sz w:val="28"/>
          <w:szCs w:val="28"/>
          <w:lang w:val="kk-KZ"/>
        </w:rPr>
      </w:pPr>
      <w:r>
        <w:rPr>
          <w:iCs/>
          <w:color w:val="000000" w:themeColor="text1"/>
          <w:sz w:val="28"/>
          <w:szCs w:val="28"/>
          <w:lang w:val="kk-KZ"/>
        </w:rPr>
        <w:t xml:space="preserve">8-кесте. </w:t>
      </w:r>
      <w:r w:rsidR="00943AD3" w:rsidRPr="008C30D6">
        <w:rPr>
          <w:iCs/>
          <w:color w:val="000000" w:themeColor="text1"/>
          <w:sz w:val="28"/>
          <w:szCs w:val="28"/>
          <w:lang w:val="kk-KZ"/>
        </w:rPr>
        <w:t>Семантикалық вариацияның қазақ және ағылшын тілдеріндегі ерекшеліктері</w:t>
      </w:r>
    </w:p>
    <w:tbl>
      <w:tblPr>
        <w:tblStyle w:val="a7"/>
        <w:tblW w:w="9209" w:type="dxa"/>
        <w:jc w:val="center"/>
        <w:tblLook w:val="04A0" w:firstRow="1" w:lastRow="0" w:firstColumn="1" w:lastColumn="0" w:noHBand="0" w:noVBand="1"/>
      </w:tblPr>
      <w:tblGrid>
        <w:gridCol w:w="2518"/>
        <w:gridCol w:w="3285"/>
        <w:gridCol w:w="3406"/>
      </w:tblGrid>
      <w:tr w:rsidR="004A4FAB" w:rsidRPr="008C30D6" w14:paraId="2F503196" w14:textId="77777777" w:rsidTr="00F11F22">
        <w:trPr>
          <w:jc w:val="center"/>
        </w:trPr>
        <w:tc>
          <w:tcPr>
            <w:tcW w:w="2518" w:type="dxa"/>
            <w:tcBorders>
              <w:bottom w:val="single" w:sz="4" w:space="0" w:color="auto"/>
            </w:tcBorders>
            <w:vAlign w:val="center"/>
          </w:tcPr>
          <w:p w14:paraId="6DA77223" w14:textId="77777777" w:rsidR="00943AD3" w:rsidRPr="008C30D6" w:rsidRDefault="00943AD3"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Семантикалық концепт</w:t>
            </w:r>
          </w:p>
        </w:tc>
        <w:tc>
          <w:tcPr>
            <w:tcW w:w="3285" w:type="dxa"/>
            <w:tcBorders>
              <w:bottom w:val="single" w:sz="4" w:space="0" w:color="auto"/>
            </w:tcBorders>
            <w:vAlign w:val="center"/>
          </w:tcPr>
          <w:p w14:paraId="4BD28C98" w14:textId="77777777" w:rsidR="00943AD3" w:rsidRPr="008C30D6" w:rsidRDefault="00943AD3"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Қазақ тілі</w:t>
            </w:r>
          </w:p>
        </w:tc>
        <w:tc>
          <w:tcPr>
            <w:tcW w:w="3406" w:type="dxa"/>
            <w:tcBorders>
              <w:bottom w:val="single" w:sz="4" w:space="0" w:color="auto"/>
            </w:tcBorders>
            <w:vAlign w:val="center"/>
          </w:tcPr>
          <w:p w14:paraId="67688200" w14:textId="77777777" w:rsidR="00943AD3" w:rsidRPr="008C30D6" w:rsidRDefault="00943AD3" w:rsidP="00F11F22">
            <w:pPr>
              <w:tabs>
                <w:tab w:val="left" w:pos="993"/>
              </w:tabs>
              <w:jc w:val="center"/>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Ағылшын тілі</w:t>
            </w:r>
          </w:p>
        </w:tc>
      </w:tr>
      <w:tr w:rsidR="004A4FAB" w:rsidRPr="008C30D6" w14:paraId="4E7DFFB7" w14:textId="77777777" w:rsidTr="00F11F22">
        <w:trPr>
          <w:jc w:val="center"/>
        </w:trPr>
        <w:tc>
          <w:tcPr>
            <w:tcW w:w="2518" w:type="dxa"/>
            <w:tcBorders>
              <w:bottom w:val="nil"/>
            </w:tcBorders>
            <w:vAlign w:val="center"/>
          </w:tcPr>
          <w:p w14:paraId="328B1D70"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Қозғалыс</w:t>
            </w:r>
          </w:p>
        </w:tc>
        <w:tc>
          <w:tcPr>
            <w:tcW w:w="3285" w:type="dxa"/>
            <w:tcBorders>
              <w:bottom w:val="nil"/>
            </w:tcBorders>
            <w:vAlign w:val="center"/>
          </w:tcPr>
          <w:p w14:paraId="1DF51247"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Көбіне кеңістік және уақыт ұғымымен байланысты (</w:t>
            </w:r>
            <w:r w:rsidRPr="008C30D6">
              <w:rPr>
                <w:rStyle w:val="a5"/>
                <w:rFonts w:ascii="Times New Roman" w:hAnsi="Times New Roman" w:cs="Times New Roman"/>
                <w:color w:val="000000" w:themeColor="text1"/>
                <w:sz w:val="28"/>
                <w:szCs w:val="28"/>
              </w:rPr>
              <w:t>жол жүру, уақыт жүру</w:t>
            </w:r>
            <w:r w:rsidRPr="008C30D6">
              <w:rPr>
                <w:rFonts w:ascii="Times New Roman" w:hAnsi="Times New Roman" w:cs="Times New Roman"/>
                <w:color w:val="000000" w:themeColor="text1"/>
                <w:sz w:val="28"/>
                <w:szCs w:val="28"/>
              </w:rPr>
              <w:t>)</w:t>
            </w:r>
          </w:p>
        </w:tc>
        <w:tc>
          <w:tcPr>
            <w:tcW w:w="3406" w:type="dxa"/>
            <w:tcBorders>
              <w:bottom w:val="nil"/>
            </w:tcBorders>
            <w:vAlign w:val="center"/>
          </w:tcPr>
          <w:p w14:paraId="5DCAF74C"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Нақты бағыт пен мақсатқа бағытталған (</w:t>
            </w:r>
            <w:r w:rsidRPr="008C30D6">
              <w:rPr>
                <w:rStyle w:val="a5"/>
                <w:rFonts w:ascii="Times New Roman" w:hAnsi="Times New Roman" w:cs="Times New Roman"/>
                <w:color w:val="000000" w:themeColor="text1"/>
                <w:sz w:val="28"/>
                <w:szCs w:val="28"/>
              </w:rPr>
              <w:t>go, move, run</w:t>
            </w:r>
            <w:r w:rsidRPr="008C30D6">
              <w:rPr>
                <w:rFonts w:ascii="Times New Roman" w:hAnsi="Times New Roman" w:cs="Times New Roman"/>
                <w:color w:val="000000" w:themeColor="text1"/>
                <w:sz w:val="28"/>
                <w:szCs w:val="28"/>
              </w:rPr>
              <w:t>)</w:t>
            </w:r>
          </w:p>
        </w:tc>
      </w:tr>
    </w:tbl>
    <w:p w14:paraId="1FAFF53B" w14:textId="77777777" w:rsidR="00F11F22" w:rsidRDefault="00F11F22">
      <w:pPr>
        <w:rPr>
          <w:lang w:val="kk-KZ"/>
        </w:rPr>
      </w:pPr>
    </w:p>
    <w:p w14:paraId="12D31B4D" w14:textId="77777777" w:rsidR="00F11F22" w:rsidRDefault="00F11F22">
      <w:pPr>
        <w:rPr>
          <w:lang w:val="kk-KZ"/>
        </w:rPr>
      </w:pPr>
    </w:p>
    <w:p w14:paraId="529855BC" w14:textId="080DCFBF" w:rsidR="00F11F22" w:rsidRPr="00F11F22" w:rsidRDefault="00F11F22" w:rsidP="00F11F22">
      <w:pPr>
        <w:pStyle w:val="a4"/>
        <w:tabs>
          <w:tab w:val="left" w:pos="993"/>
        </w:tabs>
        <w:spacing w:before="0" w:beforeAutospacing="0" w:after="0" w:afterAutospacing="0"/>
        <w:ind w:firstLine="567"/>
        <w:jc w:val="both"/>
        <w:rPr>
          <w:color w:val="000000" w:themeColor="text1"/>
          <w:sz w:val="28"/>
          <w:szCs w:val="28"/>
          <w:lang w:val="kk-KZ"/>
        </w:rPr>
      </w:pPr>
      <w:r w:rsidRPr="00F11F22">
        <w:rPr>
          <w:color w:val="000000" w:themeColor="text1"/>
          <w:sz w:val="28"/>
          <w:szCs w:val="28"/>
          <w:lang w:val="kk-KZ"/>
        </w:rPr>
        <w:lastRenderedPageBreak/>
        <w:t>8 кестенің жалғасы</w:t>
      </w:r>
    </w:p>
    <w:tbl>
      <w:tblPr>
        <w:tblStyle w:val="a7"/>
        <w:tblW w:w="9209" w:type="dxa"/>
        <w:jc w:val="center"/>
        <w:tblLook w:val="04A0" w:firstRow="1" w:lastRow="0" w:firstColumn="1" w:lastColumn="0" w:noHBand="0" w:noVBand="1"/>
      </w:tblPr>
      <w:tblGrid>
        <w:gridCol w:w="2518"/>
        <w:gridCol w:w="3285"/>
        <w:gridCol w:w="3406"/>
      </w:tblGrid>
      <w:tr w:rsidR="004A4FAB" w:rsidRPr="008C30D6" w14:paraId="76F40460" w14:textId="77777777" w:rsidTr="00F11F22">
        <w:trPr>
          <w:jc w:val="center"/>
        </w:trPr>
        <w:tc>
          <w:tcPr>
            <w:tcW w:w="2518" w:type="dxa"/>
            <w:vAlign w:val="center"/>
          </w:tcPr>
          <w:p w14:paraId="52C7F8E7"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Көру</w:t>
            </w:r>
          </w:p>
        </w:tc>
        <w:tc>
          <w:tcPr>
            <w:tcW w:w="3285" w:type="dxa"/>
            <w:vAlign w:val="center"/>
          </w:tcPr>
          <w:p w14:paraId="5CA4A58F"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Көбіне интуитивті және танымдық (</w:t>
            </w:r>
            <w:r w:rsidRPr="008C30D6">
              <w:rPr>
                <w:rStyle w:val="a5"/>
                <w:rFonts w:ascii="Times New Roman" w:hAnsi="Times New Roman" w:cs="Times New Roman"/>
                <w:color w:val="000000" w:themeColor="text1"/>
                <w:sz w:val="28"/>
                <w:szCs w:val="28"/>
              </w:rPr>
              <w:t>шындықты көру</w:t>
            </w:r>
            <w:r w:rsidRPr="008C30D6">
              <w:rPr>
                <w:rFonts w:ascii="Times New Roman" w:hAnsi="Times New Roman" w:cs="Times New Roman"/>
                <w:color w:val="000000" w:themeColor="text1"/>
                <w:sz w:val="28"/>
                <w:szCs w:val="28"/>
              </w:rPr>
              <w:t>)</w:t>
            </w:r>
          </w:p>
        </w:tc>
        <w:tc>
          <w:tcPr>
            <w:tcW w:w="3406" w:type="dxa"/>
            <w:vAlign w:val="center"/>
          </w:tcPr>
          <w:p w14:paraId="33705184"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Логикалық түсіну және рационалды тану (</w:t>
            </w:r>
            <w:r w:rsidRPr="008C30D6">
              <w:rPr>
                <w:rStyle w:val="a5"/>
                <w:rFonts w:ascii="Times New Roman" w:hAnsi="Times New Roman" w:cs="Times New Roman"/>
                <w:color w:val="000000" w:themeColor="text1"/>
                <w:sz w:val="28"/>
                <w:szCs w:val="28"/>
              </w:rPr>
              <w:t>I see your point</w:t>
            </w:r>
            <w:r w:rsidRPr="008C30D6">
              <w:rPr>
                <w:rFonts w:ascii="Times New Roman" w:hAnsi="Times New Roman" w:cs="Times New Roman"/>
                <w:color w:val="000000" w:themeColor="text1"/>
                <w:sz w:val="28"/>
                <w:szCs w:val="28"/>
              </w:rPr>
              <w:t>)</w:t>
            </w:r>
          </w:p>
        </w:tc>
      </w:tr>
      <w:tr w:rsidR="004A4FAB" w:rsidRPr="00757DB4" w14:paraId="0B598908" w14:textId="77777777" w:rsidTr="00F11F22">
        <w:trPr>
          <w:jc w:val="center"/>
        </w:trPr>
        <w:tc>
          <w:tcPr>
            <w:tcW w:w="2518" w:type="dxa"/>
            <w:vAlign w:val="center"/>
          </w:tcPr>
          <w:p w14:paraId="0A58C566"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Сөйлеу</w:t>
            </w:r>
          </w:p>
        </w:tc>
        <w:tc>
          <w:tcPr>
            <w:tcW w:w="3285" w:type="dxa"/>
            <w:vAlign w:val="center"/>
          </w:tcPr>
          <w:p w14:paraId="0A998A89" w14:textId="77777777" w:rsidR="00943AD3" w:rsidRPr="008C30D6" w:rsidRDefault="00943AD3"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Эмоциялық, этикалық реңк басым (</w:t>
            </w:r>
            <w:r w:rsidRPr="008C30D6">
              <w:rPr>
                <w:rStyle w:val="a5"/>
                <w:rFonts w:ascii="Times New Roman" w:hAnsi="Times New Roman" w:cs="Times New Roman"/>
                <w:color w:val="000000" w:themeColor="text1"/>
                <w:sz w:val="28"/>
                <w:szCs w:val="28"/>
              </w:rPr>
              <w:t>айта алмай қалу, жүрегімен айту</w:t>
            </w:r>
            <w:r w:rsidRPr="008C30D6">
              <w:rPr>
                <w:rFonts w:ascii="Times New Roman" w:hAnsi="Times New Roman" w:cs="Times New Roman"/>
                <w:color w:val="000000" w:themeColor="text1"/>
                <w:sz w:val="28"/>
                <w:szCs w:val="28"/>
              </w:rPr>
              <w:t>)</w:t>
            </w:r>
          </w:p>
        </w:tc>
        <w:tc>
          <w:tcPr>
            <w:tcW w:w="3406" w:type="dxa"/>
            <w:vAlign w:val="center"/>
          </w:tcPr>
          <w:p w14:paraId="3F647140" w14:textId="77777777" w:rsidR="00943AD3" w:rsidRPr="008C30D6" w:rsidRDefault="00943AD3"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Ақпараттық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және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коммуникативтік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бағыт</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басым</w:t>
            </w:r>
            <w:r w:rsidRPr="008C30D6">
              <w:rPr>
                <w:rFonts w:ascii="Times New Roman" w:hAnsi="Times New Roman" w:cs="Times New Roman"/>
                <w:color w:val="000000" w:themeColor="text1"/>
                <w:sz w:val="28"/>
                <w:szCs w:val="28"/>
                <w:lang w:val="en-US"/>
              </w:rPr>
              <w:t xml:space="preserve"> (</w:t>
            </w:r>
            <w:r w:rsidRPr="008C30D6">
              <w:rPr>
                <w:rStyle w:val="a5"/>
                <w:rFonts w:ascii="Times New Roman" w:hAnsi="Times New Roman" w:cs="Times New Roman"/>
                <w:color w:val="000000" w:themeColor="text1"/>
                <w:sz w:val="28"/>
                <w:szCs w:val="28"/>
                <w:lang w:val="en-US"/>
              </w:rPr>
              <w:t>to say, to tell, to express</w:t>
            </w:r>
            <w:r w:rsidRPr="008C30D6">
              <w:rPr>
                <w:rFonts w:ascii="Times New Roman" w:hAnsi="Times New Roman" w:cs="Times New Roman"/>
                <w:color w:val="000000" w:themeColor="text1"/>
                <w:sz w:val="28"/>
                <w:szCs w:val="28"/>
                <w:lang w:val="en-US"/>
              </w:rPr>
              <w:t>)</w:t>
            </w:r>
          </w:p>
        </w:tc>
      </w:tr>
    </w:tbl>
    <w:p w14:paraId="04EAB726" w14:textId="77777777" w:rsidR="00D53791" w:rsidRPr="008C30D6" w:rsidRDefault="00D53791" w:rsidP="0063766B">
      <w:pPr>
        <w:pStyle w:val="a4"/>
        <w:tabs>
          <w:tab w:val="left" w:pos="993"/>
        </w:tabs>
        <w:spacing w:before="0" w:beforeAutospacing="0" w:after="0" w:afterAutospacing="0"/>
        <w:ind w:firstLine="567"/>
        <w:jc w:val="both"/>
        <w:rPr>
          <w:color w:val="000000" w:themeColor="text1"/>
          <w:sz w:val="28"/>
          <w:szCs w:val="28"/>
          <w:lang w:val="kk-KZ"/>
        </w:rPr>
      </w:pPr>
    </w:p>
    <w:p w14:paraId="3B80EBF8" w14:textId="77777777" w:rsidR="00D53791" w:rsidRPr="008C30D6" w:rsidRDefault="00943AD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Бұл айырмашылықтар тілдердің семантикалық жүйесінің мәдени контекстке тәуелді екенін дәлелдейді.</w:t>
      </w:r>
    </w:p>
    <w:p w14:paraId="5BE967A7" w14:textId="77777777" w:rsidR="00943AD3" w:rsidRPr="008C30D6" w:rsidRDefault="00943AD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Семантикалық вариация </w:t>
      </w:r>
      <w:r w:rsidR="004454F3" w:rsidRPr="008C30D6">
        <w:rPr>
          <w:color w:val="000000" w:themeColor="text1"/>
          <w:sz w:val="28"/>
          <w:szCs w:val="28"/>
          <w:lang w:val="kk-KZ"/>
        </w:rPr>
        <w:t>-</w:t>
      </w:r>
      <w:r w:rsidRPr="008C30D6">
        <w:rPr>
          <w:color w:val="000000" w:themeColor="text1"/>
          <w:sz w:val="28"/>
          <w:szCs w:val="28"/>
          <w:lang w:val="kk-KZ"/>
        </w:rPr>
        <w:t xml:space="preserve"> тілдің бейімделу қабілетінің негізгі көрсеткіші.</w:t>
      </w:r>
      <w:r w:rsidRPr="008C30D6">
        <w:rPr>
          <w:color w:val="000000" w:themeColor="text1"/>
          <w:sz w:val="28"/>
          <w:szCs w:val="28"/>
          <w:lang w:val="kk-KZ"/>
        </w:rPr>
        <w:br/>
        <w:t>Оның нәтижесінде:</w:t>
      </w:r>
    </w:p>
    <w:p w14:paraId="243A545A" w14:textId="0F4F74BF" w:rsidR="00943AD3" w:rsidRPr="008C30D6" w:rsidRDefault="00E60BA9"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w:t>
      </w:r>
      <w:r w:rsidR="00B17DB2" w:rsidRPr="008C30D6">
        <w:rPr>
          <w:color w:val="000000" w:themeColor="text1"/>
          <w:sz w:val="28"/>
          <w:szCs w:val="28"/>
          <w:lang w:val="kk-KZ"/>
        </w:rPr>
        <w:t xml:space="preserve"> </w:t>
      </w:r>
      <w:r w:rsidR="00F11F22" w:rsidRPr="008C30D6">
        <w:rPr>
          <w:color w:val="000000" w:themeColor="text1"/>
          <w:sz w:val="28"/>
          <w:szCs w:val="28"/>
          <w:lang w:val="kk-KZ"/>
        </w:rPr>
        <w:t>етістіктер жаңа контекстерге икемделеді;</w:t>
      </w:r>
    </w:p>
    <w:p w14:paraId="6CC2BCA3" w14:textId="121C11CA" w:rsidR="00943AD3" w:rsidRPr="008C30D6" w:rsidRDefault="00F11F22"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-тілд</w:t>
      </w:r>
      <w:r w:rsidR="00943AD3" w:rsidRPr="008C30D6">
        <w:rPr>
          <w:color w:val="000000" w:themeColor="text1"/>
          <w:sz w:val="28"/>
          <w:szCs w:val="28"/>
          <w:lang w:val="kk-KZ"/>
        </w:rPr>
        <w:t>ің бейнелеу мүмкіндігі артады;</w:t>
      </w:r>
    </w:p>
    <w:p w14:paraId="05CB9F0C" w14:textId="77777777" w:rsidR="00943AD3" w:rsidRPr="008C30D6" w:rsidRDefault="00E60BA9"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w:t>
      </w:r>
      <w:r w:rsidR="00943AD3" w:rsidRPr="008C30D6">
        <w:rPr>
          <w:color w:val="000000" w:themeColor="text1"/>
          <w:sz w:val="28"/>
          <w:szCs w:val="28"/>
          <w:lang w:val="kk-KZ"/>
        </w:rPr>
        <w:t xml:space="preserve"> дәлдік пен көркемдік қуаты күшейеді.</w:t>
      </w:r>
    </w:p>
    <w:p w14:paraId="6FA13D23" w14:textId="77777777" w:rsidR="00943AD3" w:rsidRPr="008C30D6" w:rsidRDefault="00943AD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және ағылшын тілдері бұл тұрғыда </w:t>
      </w:r>
      <w:r w:rsidRPr="008C30D6">
        <w:rPr>
          <w:rStyle w:val="a6"/>
          <w:b w:val="0"/>
          <w:color w:val="000000" w:themeColor="text1"/>
          <w:sz w:val="28"/>
          <w:szCs w:val="28"/>
          <w:lang w:val="kk-KZ"/>
        </w:rPr>
        <w:t>жүйелі икемділікке</w:t>
      </w:r>
      <w:r w:rsidRPr="008C30D6">
        <w:rPr>
          <w:color w:val="000000" w:themeColor="text1"/>
          <w:sz w:val="28"/>
          <w:szCs w:val="28"/>
          <w:lang w:val="kk-KZ"/>
        </w:rPr>
        <w:t xml:space="preserve"> ие: мағыналар кеңейіп, өзгеріп, қайта құрылып отырады. Бұл тілдердің өміршеңдігін және мәдени жаңару мүмкіндігін айқындайды.</w:t>
      </w:r>
    </w:p>
    <w:p w14:paraId="17B3673F" w14:textId="67DD69FB" w:rsidR="00943AD3" w:rsidRPr="008C30D6" w:rsidRDefault="00943AD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Етістіктердің семантикалық вариациясы </w:t>
      </w:r>
      <w:r w:rsidR="00F11F22">
        <w:rPr>
          <w:color w:val="000000" w:themeColor="text1"/>
          <w:sz w:val="28"/>
          <w:szCs w:val="28"/>
          <w:lang w:val="kk-KZ"/>
        </w:rPr>
        <w:t>–</w:t>
      </w:r>
      <w:r w:rsidRPr="008C30D6">
        <w:rPr>
          <w:color w:val="000000" w:themeColor="text1"/>
          <w:sz w:val="28"/>
          <w:szCs w:val="28"/>
          <w:lang w:val="kk-KZ"/>
        </w:rPr>
        <w:t xml:space="preserve"> тіл дамуының, мәдени ойлаудың және когнитивтік бейнелеудің нәтижесі. Қазақ және ағылшын тілдерінде бұл процесс ұқсас заңдылықтар бойынша жүреді:</w:t>
      </w:r>
    </w:p>
    <w:p w14:paraId="588C955B" w14:textId="77777777" w:rsidR="00943AD3" w:rsidRPr="008C30D6" w:rsidRDefault="00943AD3" w:rsidP="0005300E">
      <w:pPr>
        <w:pStyle w:val="a4"/>
        <w:numPr>
          <w:ilvl w:val="0"/>
          <w:numId w:val="12"/>
        </w:numPr>
        <w:tabs>
          <w:tab w:val="clear" w:pos="720"/>
          <w:tab w:val="num"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инвариант мағына сақталып, контексте жаңа реңктер туады;</w:t>
      </w:r>
    </w:p>
    <w:p w14:paraId="244AAA1D" w14:textId="77777777" w:rsidR="00943AD3" w:rsidRPr="008C30D6" w:rsidRDefault="00943AD3" w:rsidP="0005300E">
      <w:pPr>
        <w:pStyle w:val="a4"/>
        <w:numPr>
          <w:ilvl w:val="0"/>
          <w:numId w:val="12"/>
        </w:numPr>
        <w:tabs>
          <w:tab w:val="clear" w:pos="720"/>
          <w:tab w:val="num"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метафора, метонимия және фразалық құрылымдар семантикалық ауысудың негізгі механизмі болады;</w:t>
      </w:r>
    </w:p>
    <w:p w14:paraId="5F6CDD25" w14:textId="77777777" w:rsidR="00943AD3" w:rsidRPr="008C30D6" w:rsidRDefault="00943AD3" w:rsidP="0005300E">
      <w:pPr>
        <w:pStyle w:val="a4"/>
        <w:numPr>
          <w:ilvl w:val="0"/>
          <w:numId w:val="12"/>
        </w:numPr>
        <w:tabs>
          <w:tab w:val="clear" w:pos="720"/>
          <w:tab w:val="num"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мәдени контекст пен ұлттық ойлау етістіктердің семантикалық шегін белгілейді.</w:t>
      </w:r>
    </w:p>
    <w:p w14:paraId="6E6CC0A3" w14:textId="75770C99" w:rsidR="00943AD3" w:rsidRPr="008C30D6" w:rsidRDefault="00943AD3" w:rsidP="0063766B">
      <w:pPr>
        <w:pStyle w:val="a4"/>
        <w:tabs>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 xml:space="preserve">Сондықтан етістіктің семантикалық вариативтілігі тек лексикалық өзгеріс емес, ол </w:t>
      </w:r>
      <w:r w:rsidR="00330E65" w:rsidRPr="008C30D6">
        <w:rPr>
          <w:color w:val="000000" w:themeColor="text1"/>
          <w:sz w:val="28"/>
          <w:szCs w:val="28"/>
        </w:rPr>
        <w:t>-</w:t>
      </w:r>
      <w:r w:rsidRPr="008C30D6">
        <w:rPr>
          <w:color w:val="000000" w:themeColor="text1"/>
          <w:sz w:val="28"/>
          <w:szCs w:val="28"/>
        </w:rPr>
        <w:t xml:space="preserve"> </w:t>
      </w:r>
      <w:r w:rsidRPr="008C30D6">
        <w:rPr>
          <w:rStyle w:val="a6"/>
          <w:b w:val="0"/>
          <w:color w:val="000000" w:themeColor="text1"/>
          <w:sz w:val="28"/>
          <w:szCs w:val="28"/>
        </w:rPr>
        <w:t>тілдің өміршеңдік индикаторы</w:t>
      </w:r>
      <w:r w:rsidRPr="008C30D6">
        <w:rPr>
          <w:b/>
          <w:color w:val="000000" w:themeColor="text1"/>
          <w:sz w:val="28"/>
          <w:szCs w:val="28"/>
        </w:rPr>
        <w:t>,</w:t>
      </w:r>
      <w:r w:rsidRPr="008C30D6">
        <w:rPr>
          <w:color w:val="000000" w:themeColor="text1"/>
          <w:sz w:val="28"/>
          <w:szCs w:val="28"/>
        </w:rPr>
        <w:t xml:space="preserve"> яғни тілдің динамикасын, икемділігін және мәдени рухын бейнелейтін құбылыс.</w:t>
      </w:r>
    </w:p>
    <w:p w14:paraId="2BEBF0A1"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Етістіктердің семантикалық вариациясы – тіл біліміндегі маңызды әрі күрделі құбылыстардың бірі. Ол тілдің динамикалық табиғатын, яғни оның әртүрлі коммуникативтік жағдайларға бейімделу қабілетін көрсетеді. Етістік әрекетті, процесті және күйді білдірумен қатар, мағыналық өзгерістер мен кеңеюлердің негізгі тасымалдаушысы болып табылады.</w:t>
      </w:r>
    </w:p>
    <w:p w14:paraId="157B1A72"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Салыстырмалы тіл білімінде етістіктердің семантикалық вариациясын зерттеу әртүрлі тілдердің шынайылықты қалай бейнелейтінін түсінуге мүмкіндік береді. Бұл бөлімде қазақ және ағылшын тілдеріндегі етістіктердің мағыналық өзгеру механизмдері, олардың кеңеюі, тарылуы және контекске тәуелділігі қарастырылады.</w:t>
      </w:r>
    </w:p>
    <w:p w14:paraId="2EB2459B"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bCs/>
          <w:color w:val="000000" w:themeColor="text1"/>
          <w:sz w:val="28"/>
          <w:szCs w:val="28"/>
        </w:rPr>
        <w:t>Levin (1993)</w:t>
      </w:r>
      <w:r w:rsidRPr="008C30D6">
        <w:rPr>
          <w:color w:val="000000" w:themeColor="text1"/>
          <w:sz w:val="28"/>
          <w:szCs w:val="28"/>
        </w:rPr>
        <w:t xml:space="preserve">, </w:t>
      </w:r>
      <w:r w:rsidRPr="008C30D6">
        <w:rPr>
          <w:bCs/>
          <w:color w:val="000000" w:themeColor="text1"/>
          <w:sz w:val="28"/>
          <w:szCs w:val="28"/>
        </w:rPr>
        <w:t>Talmy (2000)</w:t>
      </w:r>
      <w:r w:rsidRPr="008C30D6">
        <w:rPr>
          <w:color w:val="000000" w:themeColor="text1"/>
          <w:sz w:val="28"/>
          <w:szCs w:val="28"/>
        </w:rPr>
        <w:t xml:space="preserve"> және </w:t>
      </w:r>
      <w:r w:rsidRPr="008C30D6">
        <w:rPr>
          <w:bCs/>
          <w:color w:val="000000" w:themeColor="text1"/>
          <w:sz w:val="28"/>
          <w:szCs w:val="28"/>
        </w:rPr>
        <w:t>Croft (2001)</w:t>
      </w:r>
      <w:r w:rsidRPr="008C30D6">
        <w:rPr>
          <w:color w:val="000000" w:themeColor="text1"/>
          <w:sz w:val="28"/>
          <w:szCs w:val="28"/>
        </w:rPr>
        <w:t xml:space="preserve"> еңбектерінде етістік семантикасының аргументтік құрылыммен және когнитивтік модельдермен тығыз байланысы көрсетілсе, түркі тілдерін зерттеген </w:t>
      </w:r>
      <w:r w:rsidRPr="008C30D6">
        <w:rPr>
          <w:bCs/>
          <w:color w:val="000000" w:themeColor="text1"/>
          <w:sz w:val="28"/>
          <w:szCs w:val="28"/>
        </w:rPr>
        <w:t>Johanson (1998)</w:t>
      </w:r>
      <w:r w:rsidRPr="008C30D6">
        <w:rPr>
          <w:color w:val="000000" w:themeColor="text1"/>
          <w:sz w:val="28"/>
          <w:szCs w:val="28"/>
        </w:rPr>
        <w:t xml:space="preserve"> қазақ тіліндегі морфологиялық тәсілдердің ерекше маңызын атап өтеді.</w:t>
      </w:r>
    </w:p>
    <w:p w14:paraId="12B04442"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lastRenderedPageBreak/>
        <w:t>1. Етістіктердегі семантикалық вариацияның табиғаты</w:t>
      </w:r>
    </w:p>
    <w:p w14:paraId="0F374F0D"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Семантикалық вариация – етістіктің контекстке байланысты бірнеше өзара байланысты мағынаны білдіру қабілеті. Бұл құбылыс полисемия, метафоралық ауысу және функционалдық өзгерістер арқылы жүзеге асады.</w:t>
      </w:r>
    </w:p>
    <w:p w14:paraId="57E06C9B"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 xml:space="preserve">Мысалы, ағылшын тіліндегі </w:t>
      </w:r>
      <w:r w:rsidRPr="008C30D6">
        <w:rPr>
          <w:i/>
          <w:iCs/>
          <w:color w:val="000000" w:themeColor="text1"/>
          <w:sz w:val="28"/>
          <w:szCs w:val="28"/>
        </w:rPr>
        <w:t>run</w:t>
      </w:r>
      <w:r w:rsidRPr="008C30D6">
        <w:rPr>
          <w:color w:val="000000" w:themeColor="text1"/>
          <w:sz w:val="28"/>
          <w:szCs w:val="28"/>
        </w:rPr>
        <w:t xml:space="preserve"> етістігі:</w:t>
      </w:r>
    </w:p>
    <w:p w14:paraId="57B349B4" w14:textId="7E3DB7E7" w:rsidR="00AA0B38" w:rsidRPr="008C30D6" w:rsidRDefault="001E14CA" w:rsidP="0005300E">
      <w:pPr>
        <w:pStyle w:val="a4"/>
        <w:numPr>
          <w:ilvl w:val="0"/>
          <w:numId w:val="48"/>
        </w:numPr>
        <w:tabs>
          <w:tab w:val="left" w:pos="851"/>
          <w:tab w:val="left" w:pos="993"/>
        </w:tabs>
        <w:spacing w:before="0" w:beforeAutospacing="0" w:after="0" w:afterAutospacing="0"/>
        <w:ind w:left="0" w:firstLine="567"/>
        <w:jc w:val="both"/>
        <w:rPr>
          <w:color w:val="000000" w:themeColor="text1"/>
          <w:sz w:val="28"/>
          <w:szCs w:val="28"/>
          <w:lang w:val="en-US"/>
        </w:rPr>
      </w:pPr>
      <w:r w:rsidRPr="008C30D6">
        <w:rPr>
          <w:color w:val="000000" w:themeColor="text1"/>
          <w:sz w:val="28"/>
          <w:szCs w:val="28"/>
          <w:lang w:val="en-US"/>
        </w:rPr>
        <w:t>«</w:t>
      </w:r>
      <w:r w:rsidR="00AA0B38" w:rsidRPr="008C30D6">
        <w:rPr>
          <w:color w:val="000000" w:themeColor="text1"/>
          <w:sz w:val="28"/>
          <w:szCs w:val="28"/>
          <w:lang w:val="en-US"/>
        </w:rPr>
        <w:t xml:space="preserve">He </w:t>
      </w:r>
      <w:r w:rsidR="00AA0B38" w:rsidRPr="008C30D6">
        <w:rPr>
          <w:bCs/>
          <w:color w:val="000000" w:themeColor="text1"/>
          <w:sz w:val="28"/>
          <w:szCs w:val="28"/>
          <w:lang w:val="en-US"/>
        </w:rPr>
        <w:t>runs</w:t>
      </w:r>
      <w:r w:rsidR="00AA0B38" w:rsidRPr="008C30D6">
        <w:rPr>
          <w:color w:val="000000" w:themeColor="text1"/>
          <w:sz w:val="28"/>
          <w:szCs w:val="28"/>
          <w:lang w:val="en-US"/>
        </w:rPr>
        <w:t xml:space="preserve"> every morning.</w:t>
      </w:r>
      <w:r w:rsidRPr="008C30D6">
        <w:rPr>
          <w:color w:val="000000" w:themeColor="text1"/>
          <w:sz w:val="28"/>
          <w:szCs w:val="28"/>
          <w:lang w:val="en-US"/>
        </w:rPr>
        <w:t>»</w:t>
      </w:r>
      <w:r w:rsidR="00AA0B38" w:rsidRPr="008C30D6">
        <w:rPr>
          <w:color w:val="000000" w:themeColor="text1"/>
          <w:sz w:val="28"/>
          <w:szCs w:val="28"/>
          <w:lang w:val="en-US"/>
        </w:rPr>
        <w:t xml:space="preserve"> – </w:t>
      </w:r>
      <w:r w:rsidR="00AA0B38" w:rsidRPr="008C30D6">
        <w:rPr>
          <w:color w:val="000000" w:themeColor="text1"/>
          <w:sz w:val="28"/>
          <w:szCs w:val="28"/>
        </w:rPr>
        <w:t>физикалық</w:t>
      </w:r>
      <w:r w:rsidR="00AA0B38" w:rsidRPr="008C30D6">
        <w:rPr>
          <w:color w:val="000000" w:themeColor="text1"/>
          <w:sz w:val="28"/>
          <w:szCs w:val="28"/>
          <w:lang w:val="en-US"/>
        </w:rPr>
        <w:t xml:space="preserve"> </w:t>
      </w:r>
      <w:r w:rsidR="00AA0B38" w:rsidRPr="008C30D6">
        <w:rPr>
          <w:color w:val="000000" w:themeColor="text1"/>
          <w:sz w:val="28"/>
          <w:szCs w:val="28"/>
        </w:rPr>
        <w:t>әрекет</w:t>
      </w:r>
    </w:p>
    <w:p w14:paraId="141F5E9A" w14:textId="43227A4A" w:rsidR="00AA0B38" w:rsidRPr="008C30D6" w:rsidRDefault="001E14CA" w:rsidP="0005300E">
      <w:pPr>
        <w:pStyle w:val="a4"/>
        <w:numPr>
          <w:ilvl w:val="0"/>
          <w:numId w:val="48"/>
        </w:numPr>
        <w:tabs>
          <w:tab w:val="left" w:pos="851"/>
          <w:tab w:val="left" w:pos="993"/>
        </w:tabs>
        <w:spacing w:before="0" w:beforeAutospacing="0" w:after="0" w:afterAutospacing="0"/>
        <w:ind w:left="0" w:firstLine="567"/>
        <w:jc w:val="both"/>
        <w:rPr>
          <w:color w:val="000000" w:themeColor="text1"/>
          <w:sz w:val="28"/>
          <w:szCs w:val="28"/>
          <w:lang w:val="en-US"/>
        </w:rPr>
      </w:pPr>
      <w:r w:rsidRPr="008C30D6">
        <w:rPr>
          <w:color w:val="000000" w:themeColor="text1"/>
          <w:sz w:val="28"/>
          <w:szCs w:val="28"/>
          <w:lang w:val="en-US"/>
        </w:rPr>
        <w:t>«</w:t>
      </w:r>
      <w:r w:rsidR="00AA0B38" w:rsidRPr="008C30D6">
        <w:rPr>
          <w:color w:val="000000" w:themeColor="text1"/>
          <w:sz w:val="28"/>
          <w:szCs w:val="28"/>
          <w:lang w:val="en-US"/>
        </w:rPr>
        <w:t xml:space="preserve">The machine </w:t>
      </w:r>
      <w:r w:rsidR="00AA0B38" w:rsidRPr="008C30D6">
        <w:rPr>
          <w:bCs/>
          <w:color w:val="000000" w:themeColor="text1"/>
          <w:sz w:val="28"/>
          <w:szCs w:val="28"/>
          <w:lang w:val="en-US"/>
        </w:rPr>
        <w:t>runs</w:t>
      </w:r>
      <w:r w:rsidR="00AA0B38" w:rsidRPr="008C30D6">
        <w:rPr>
          <w:color w:val="000000" w:themeColor="text1"/>
          <w:sz w:val="28"/>
          <w:szCs w:val="28"/>
          <w:lang w:val="en-US"/>
        </w:rPr>
        <w:t xml:space="preserve"> smoothly.</w:t>
      </w:r>
      <w:r w:rsidRPr="008C30D6">
        <w:rPr>
          <w:color w:val="000000" w:themeColor="text1"/>
          <w:sz w:val="28"/>
          <w:szCs w:val="28"/>
          <w:lang w:val="en-US"/>
        </w:rPr>
        <w:t>»</w:t>
      </w:r>
      <w:r w:rsidR="00AA0B38" w:rsidRPr="008C30D6">
        <w:rPr>
          <w:color w:val="000000" w:themeColor="text1"/>
          <w:sz w:val="28"/>
          <w:szCs w:val="28"/>
          <w:lang w:val="en-US"/>
        </w:rPr>
        <w:t xml:space="preserve"> – </w:t>
      </w:r>
      <w:r w:rsidR="00AA0B38" w:rsidRPr="008C30D6">
        <w:rPr>
          <w:color w:val="000000" w:themeColor="text1"/>
          <w:sz w:val="28"/>
          <w:szCs w:val="28"/>
        </w:rPr>
        <w:t>жұмыс</w:t>
      </w:r>
      <w:r w:rsidR="00AA0B38" w:rsidRPr="008C30D6">
        <w:rPr>
          <w:color w:val="000000" w:themeColor="text1"/>
          <w:sz w:val="28"/>
          <w:szCs w:val="28"/>
          <w:lang w:val="en-US"/>
        </w:rPr>
        <w:t xml:space="preserve"> </w:t>
      </w:r>
      <w:r w:rsidR="00AA0B38" w:rsidRPr="008C30D6">
        <w:rPr>
          <w:color w:val="000000" w:themeColor="text1"/>
          <w:sz w:val="28"/>
          <w:szCs w:val="28"/>
        </w:rPr>
        <w:t>істеу</w:t>
      </w:r>
    </w:p>
    <w:p w14:paraId="127CF61E" w14:textId="301D2AB3" w:rsidR="00AA0B38" w:rsidRPr="008C30D6" w:rsidRDefault="001E14CA" w:rsidP="0005300E">
      <w:pPr>
        <w:pStyle w:val="a4"/>
        <w:numPr>
          <w:ilvl w:val="0"/>
          <w:numId w:val="48"/>
        </w:numPr>
        <w:tabs>
          <w:tab w:val="left" w:pos="851"/>
          <w:tab w:val="left" w:pos="993"/>
        </w:tabs>
        <w:spacing w:before="0" w:beforeAutospacing="0" w:after="0" w:afterAutospacing="0"/>
        <w:ind w:left="0" w:firstLine="567"/>
        <w:jc w:val="both"/>
        <w:rPr>
          <w:color w:val="000000" w:themeColor="text1"/>
          <w:sz w:val="28"/>
          <w:szCs w:val="28"/>
          <w:lang w:val="en-US"/>
        </w:rPr>
      </w:pPr>
      <w:r w:rsidRPr="008C30D6">
        <w:rPr>
          <w:color w:val="000000" w:themeColor="text1"/>
          <w:sz w:val="28"/>
          <w:szCs w:val="28"/>
          <w:lang w:val="en-US"/>
        </w:rPr>
        <w:t>«</w:t>
      </w:r>
      <w:r w:rsidR="00AA0B38" w:rsidRPr="008C30D6">
        <w:rPr>
          <w:color w:val="000000" w:themeColor="text1"/>
          <w:sz w:val="28"/>
          <w:szCs w:val="28"/>
          <w:lang w:val="en-US"/>
        </w:rPr>
        <w:t xml:space="preserve">She </w:t>
      </w:r>
      <w:r w:rsidR="00AA0B38" w:rsidRPr="008C30D6">
        <w:rPr>
          <w:bCs/>
          <w:color w:val="000000" w:themeColor="text1"/>
          <w:sz w:val="28"/>
          <w:szCs w:val="28"/>
          <w:lang w:val="en-US"/>
        </w:rPr>
        <w:t>runs</w:t>
      </w:r>
      <w:r w:rsidR="00AA0B38" w:rsidRPr="008C30D6">
        <w:rPr>
          <w:color w:val="000000" w:themeColor="text1"/>
          <w:sz w:val="28"/>
          <w:szCs w:val="28"/>
          <w:lang w:val="en-US"/>
        </w:rPr>
        <w:t xml:space="preserve"> a company.</w:t>
      </w:r>
      <w:r w:rsidRPr="008C30D6">
        <w:rPr>
          <w:color w:val="000000" w:themeColor="text1"/>
          <w:sz w:val="28"/>
          <w:szCs w:val="28"/>
          <w:lang w:val="en-US"/>
        </w:rPr>
        <w:t>»</w:t>
      </w:r>
      <w:r w:rsidR="00AA0B38" w:rsidRPr="008C30D6">
        <w:rPr>
          <w:color w:val="000000" w:themeColor="text1"/>
          <w:sz w:val="28"/>
          <w:szCs w:val="28"/>
          <w:lang w:val="en-US"/>
        </w:rPr>
        <w:t xml:space="preserve"> – </w:t>
      </w:r>
      <w:r w:rsidR="00AA0B38" w:rsidRPr="008C30D6">
        <w:rPr>
          <w:color w:val="000000" w:themeColor="text1"/>
          <w:sz w:val="28"/>
          <w:szCs w:val="28"/>
        </w:rPr>
        <w:t>басқару</w:t>
      </w:r>
    </w:p>
    <w:p w14:paraId="5EFA8AE7"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Қазақ</w:t>
      </w:r>
      <w:r w:rsidRPr="008C30D6">
        <w:rPr>
          <w:color w:val="000000" w:themeColor="text1"/>
          <w:sz w:val="28"/>
          <w:szCs w:val="28"/>
          <w:lang w:val="en-US"/>
        </w:rPr>
        <w:t xml:space="preserve"> </w:t>
      </w:r>
      <w:r w:rsidRPr="008C30D6">
        <w:rPr>
          <w:color w:val="000000" w:themeColor="text1"/>
          <w:sz w:val="28"/>
          <w:szCs w:val="28"/>
        </w:rPr>
        <w:t>тілінде</w:t>
      </w:r>
      <w:r w:rsidRPr="008C30D6">
        <w:rPr>
          <w:color w:val="000000" w:themeColor="text1"/>
          <w:sz w:val="28"/>
          <w:szCs w:val="28"/>
          <w:lang w:val="en-US"/>
        </w:rPr>
        <w:t xml:space="preserve"> </w:t>
      </w:r>
      <w:r w:rsidRPr="008C30D6">
        <w:rPr>
          <w:i/>
          <w:iCs/>
          <w:color w:val="000000" w:themeColor="text1"/>
          <w:sz w:val="28"/>
          <w:szCs w:val="28"/>
        </w:rPr>
        <w:t>жүру</w:t>
      </w:r>
      <w:r w:rsidRPr="008C30D6">
        <w:rPr>
          <w:color w:val="000000" w:themeColor="text1"/>
          <w:sz w:val="28"/>
          <w:szCs w:val="28"/>
          <w:lang w:val="en-US"/>
        </w:rPr>
        <w:t xml:space="preserve"> </w:t>
      </w:r>
      <w:r w:rsidRPr="008C30D6">
        <w:rPr>
          <w:color w:val="000000" w:themeColor="text1"/>
          <w:sz w:val="28"/>
          <w:szCs w:val="28"/>
        </w:rPr>
        <w:t>етістігі</w:t>
      </w:r>
      <w:r w:rsidRPr="008C30D6">
        <w:rPr>
          <w:color w:val="000000" w:themeColor="text1"/>
          <w:sz w:val="28"/>
          <w:szCs w:val="28"/>
          <w:lang w:val="en-US"/>
        </w:rPr>
        <w:t xml:space="preserve"> </w:t>
      </w:r>
      <w:r w:rsidRPr="008C30D6">
        <w:rPr>
          <w:color w:val="000000" w:themeColor="text1"/>
          <w:sz w:val="28"/>
          <w:szCs w:val="28"/>
        </w:rPr>
        <w:t>де</w:t>
      </w:r>
      <w:r w:rsidRPr="008C30D6">
        <w:rPr>
          <w:color w:val="000000" w:themeColor="text1"/>
          <w:sz w:val="28"/>
          <w:szCs w:val="28"/>
          <w:lang w:val="en-US"/>
        </w:rPr>
        <w:t xml:space="preserve"> </w:t>
      </w:r>
      <w:r w:rsidRPr="008C30D6">
        <w:rPr>
          <w:color w:val="000000" w:themeColor="text1"/>
          <w:sz w:val="28"/>
          <w:szCs w:val="28"/>
        </w:rPr>
        <w:t>ұқсас</w:t>
      </w:r>
      <w:r w:rsidRPr="008C30D6">
        <w:rPr>
          <w:color w:val="000000" w:themeColor="text1"/>
          <w:sz w:val="28"/>
          <w:szCs w:val="28"/>
          <w:lang w:val="en-US"/>
        </w:rPr>
        <w:t xml:space="preserve"> </w:t>
      </w:r>
      <w:r w:rsidRPr="008C30D6">
        <w:rPr>
          <w:color w:val="000000" w:themeColor="text1"/>
          <w:sz w:val="28"/>
          <w:szCs w:val="28"/>
        </w:rPr>
        <w:t>көпмағыналылыққа</w:t>
      </w:r>
      <w:r w:rsidRPr="008C30D6">
        <w:rPr>
          <w:color w:val="000000" w:themeColor="text1"/>
          <w:sz w:val="28"/>
          <w:szCs w:val="28"/>
          <w:lang w:val="en-US"/>
        </w:rPr>
        <w:t xml:space="preserve"> </w:t>
      </w:r>
      <w:r w:rsidRPr="008C30D6">
        <w:rPr>
          <w:color w:val="000000" w:themeColor="text1"/>
          <w:sz w:val="28"/>
          <w:szCs w:val="28"/>
        </w:rPr>
        <w:t>ие</w:t>
      </w:r>
      <w:r w:rsidRPr="008C30D6">
        <w:rPr>
          <w:color w:val="000000" w:themeColor="text1"/>
          <w:sz w:val="28"/>
          <w:szCs w:val="28"/>
          <w:lang w:val="en-US"/>
        </w:rPr>
        <w:t>:</w:t>
      </w:r>
    </w:p>
    <w:p w14:paraId="4CAFADFD" w14:textId="0001F818" w:rsidR="00AA0B38" w:rsidRPr="008C30D6" w:rsidRDefault="001E14CA" w:rsidP="0005300E">
      <w:pPr>
        <w:pStyle w:val="a4"/>
        <w:numPr>
          <w:ilvl w:val="0"/>
          <w:numId w:val="49"/>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w:t>
      </w:r>
      <w:r w:rsidR="00AA0B38" w:rsidRPr="008C30D6">
        <w:rPr>
          <w:color w:val="000000" w:themeColor="text1"/>
          <w:sz w:val="28"/>
          <w:szCs w:val="28"/>
        </w:rPr>
        <w:t>Ол көшеде жүр.</w:t>
      </w:r>
      <w:r w:rsidRPr="008C30D6">
        <w:rPr>
          <w:color w:val="000000" w:themeColor="text1"/>
          <w:sz w:val="28"/>
          <w:szCs w:val="28"/>
        </w:rPr>
        <w:t>»</w:t>
      </w:r>
      <w:r w:rsidR="00AA0B38" w:rsidRPr="008C30D6">
        <w:rPr>
          <w:color w:val="000000" w:themeColor="text1"/>
          <w:sz w:val="28"/>
          <w:szCs w:val="28"/>
        </w:rPr>
        <w:t xml:space="preserve"> – қозғалыс</w:t>
      </w:r>
    </w:p>
    <w:p w14:paraId="0AB2963C" w14:textId="578FD37C" w:rsidR="00AA0B38" w:rsidRPr="008C30D6" w:rsidRDefault="001E14CA" w:rsidP="0005300E">
      <w:pPr>
        <w:pStyle w:val="a4"/>
        <w:numPr>
          <w:ilvl w:val="0"/>
          <w:numId w:val="49"/>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w:t>
      </w:r>
      <w:r w:rsidR="00AA0B38" w:rsidRPr="008C30D6">
        <w:rPr>
          <w:color w:val="000000" w:themeColor="text1"/>
          <w:sz w:val="28"/>
          <w:szCs w:val="28"/>
        </w:rPr>
        <w:t>Сабақ жақсы жүріп жатыр.</w:t>
      </w:r>
      <w:r w:rsidRPr="008C30D6">
        <w:rPr>
          <w:color w:val="000000" w:themeColor="text1"/>
          <w:sz w:val="28"/>
          <w:szCs w:val="28"/>
        </w:rPr>
        <w:t>»</w:t>
      </w:r>
      <w:r w:rsidR="00AA0B38" w:rsidRPr="008C30D6">
        <w:rPr>
          <w:color w:val="000000" w:themeColor="text1"/>
          <w:sz w:val="28"/>
          <w:szCs w:val="28"/>
        </w:rPr>
        <w:t xml:space="preserve"> – процестің жүруі</w:t>
      </w:r>
    </w:p>
    <w:p w14:paraId="003A2EAD" w14:textId="7DA1201D" w:rsidR="00AA0B38" w:rsidRPr="008C30D6" w:rsidRDefault="001E14CA" w:rsidP="0005300E">
      <w:pPr>
        <w:pStyle w:val="a4"/>
        <w:numPr>
          <w:ilvl w:val="0"/>
          <w:numId w:val="49"/>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w:t>
      </w:r>
      <w:r w:rsidR="00AA0B38" w:rsidRPr="008C30D6">
        <w:rPr>
          <w:color w:val="000000" w:themeColor="text1"/>
          <w:sz w:val="28"/>
          <w:szCs w:val="28"/>
        </w:rPr>
        <w:t>Әңгіме жүріп жатыр.</w:t>
      </w:r>
      <w:r w:rsidRPr="008C30D6">
        <w:rPr>
          <w:color w:val="000000" w:themeColor="text1"/>
          <w:sz w:val="28"/>
          <w:szCs w:val="28"/>
        </w:rPr>
        <w:t>»</w:t>
      </w:r>
      <w:r w:rsidR="00AA0B38" w:rsidRPr="008C30D6">
        <w:rPr>
          <w:color w:val="000000" w:themeColor="text1"/>
          <w:sz w:val="28"/>
          <w:szCs w:val="28"/>
        </w:rPr>
        <w:t xml:space="preserve"> – абстрактілі әрекет</w:t>
      </w:r>
    </w:p>
    <w:p w14:paraId="531D6323"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bCs/>
          <w:color w:val="000000" w:themeColor="text1"/>
          <w:sz w:val="28"/>
          <w:szCs w:val="28"/>
        </w:rPr>
        <w:t>Cruse (2000)</w:t>
      </w:r>
      <w:r w:rsidRPr="008C30D6">
        <w:rPr>
          <w:color w:val="000000" w:themeColor="text1"/>
          <w:sz w:val="28"/>
          <w:szCs w:val="28"/>
        </w:rPr>
        <w:t xml:space="preserve"> полисемияны мағыналардың өзара байланысқан желісі ретінде қарастырады.</w:t>
      </w:r>
    </w:p>
    <w:p w14:paraId="708E64BB"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2. Қазақ тіліндегі морфологиялық механизмдер</w:t>
      </w:r>
    </w:p>
    <w:p w14:paraId="21BB3D11"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 xml:space="preserve">Қазақ тілі – агглютинативті тіл, сондықтан етістік мағынасының өзгеруі көбінесе </w:t>
      </w:r>
      <w:r w:rsidRPr="008C30D6">
        <w:rPr>
          <w:bCs/>
          <w:color w:val="000000" w:themeColor="text1"/>
          <w:sz w:val="28"/>
          <w:szCs w:val="28"/>
        </w:rPr>
        <w:t>жұрнақтар арқылы</w:t>
      </w:r>
      <w:r w:rsidRPr="008C30D6">
        <w:rPr>
          <w:color w:val="000000" w:themeColor="text1"/>
          <w:sz w:val="28"/>
          <w:szCs w:val="28"/>
        </w:rPr>
        <w:t xml:space="preserve"> жүзеге асады.</w:t>
      </w:r>
    </w:p>
    <w:p w14:paraId="272274A4"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2.1 Туынды етістіктер (деривация)</w:t>
      </w:r>
    </w:p>
    <w:p w14:paraId="6FE18BA5"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Жұрнақтар арқылы жаңа мағыналар жасалады:</w:t>
      </w:r>
    </w:p>
    <w:p w14:paraId="3AB73180" w14:textId="77777777" w:rsidR="00AA0B38" w:rsidRPr="008C30D6" w:rsidRDefault="00AA0B38" w:rsidP="0005300E">
      <w:pPr>
        <w:pStyle w:val="a4"/>
        <w:numPr>
          <w:ilvl w:val="0"/>
          <w:numId w:val="50"/>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жазу</w:t>
      </w:r>
      <w:r w:rsidRPr="008C30D6">
        <w:rPr>
          <w:color w:val="000000" w:themeColor="text1"/>
          <w:sz w:val="28"/>
          <w:szCs w:val="28"/>
        </w:rPr>
        <w:t xml:space="preserve"> → </w:t>
      </w:r>
      <w:r w:rsidRPr="008C30D6">
        <w:rPr>
          <w:i/>
          <w:iCs/>
          <w:color w:val="000000" w:themeColor="text1"/>
          <w:sz w:val="28"/>
          <w:szCs w:val="28"/>
        </w:rPr>
        <w:t>жаздыру</w:t>
      </w:r>
      <w:r w:rsidRPr="008C30D6">
        <w:rPr>
          <w:color w:val="000000" w:themeColor="text1"/>
          <w:sz w:val="28"/>
          <w:szCs w:val="28"/>
        </w:rPr>
        <w:t xml:space="preserve"> (каузатив)</w:t>
      </w:r>
    </w:p>
    <w:p w14:paraId="20F2DF62" w14:textId="77777777" w:rsidR="00AA0B38" w:rsidRPr="008C30D6" w:rsidRDefault="00AA0B38" w:rsidP="0005300E">
      <w:pPr>
        <w:pStyle w:val="a4"/>
        <w:numPr>
          <w:ilvl w:val="0"/>
          <w:numId w:val="50"/>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көру</w:t>
      </w:r>
      <w:r w:rsidRPr="008C30D6">
        <w:rPr>
          <w:color w:val="000000" w:themeColor="text1"/>
          <w:sz w:val="28"/>
          <w:szCs w:val="28"/>
        </w:rPr>
        <w:t xml:space="preserve"> → </w:t>
      </w:r>
      <w:r w:rsidRPr="008C30D6">
        <w:rPr>
          <w:i/>
          <w:iCs/>
          <w:color w:val="000000" w:themeColor="text1"/>
          <w:sz w:val="28"/>
          <w:szCs w:val="28"/>
        </w:rPr>
        <w:t>көрсету</w:t>
      </w:r>
    </w:p>
    <w:p w14:paraId="20706AF3"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Бұл жерде әрекетті басқа біреуге жасату мағынасы пайда болады.</w:t>
      </w:r>
    </w:p>
    <w:p w14:paraId="13C3B689"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2.2 Етіс категориясы</w:t>
      </w:r>
    </w:p>
    <w:p w14:paraId="563E5978"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Етістер мағынаны өзгертудің маңызды құралы:</w:t>
      </w:r>
    </w:p>
    <w:p w14:paraId="30FB372C" w14:textId="77777777" w:rsidR="00AA0B38" w:rsidRPr="008C30D6" w:rsidRDefault="00AA0B38" w:rsidP="0005300E">
      <w:pPr>
        <w:pStyle w:val="a4"/>
        <w:numPr>
          <w:ilvl w:val="0"/>
          <w:numId w:val="51"/>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жуу</w:t>
      </w:r>
      <w:r w:rsidRPr="008C30D6">
        <w:rPr>
          <w:color w:val="000000" w:themeColor="text1"/>
          <w:sz w:val="28"/>
          <w:szCs w:val="28"/>
        </w:rPr>
        <w:t xml:space="preserve"> → </w:t>
      </w:r>
      <w:r w:rsidRPr="008C30D6">
        <w:rPr>
          <w:i/>
          <w:iCs/>
          <w:color w:val="000000" w:themeColor="text1"/>
          <w:sz w:val="28"/>
          <w:szCs w:val="28"/>
        </w:rPr>
        <w:t>жуылу</w:t>
      </w:r>
      <w:r w:rsidRPr="008C30D6">
        <w:rPr>
          <w:color w:val="000000" w:themeColor="text1"/>
          <w:sz w:val="28"/>
          <w:szCs w:val="28"/>
        </w:rPr>
        <w:t xml:space="preserve"> (ырықсыз етіс)</w:t>
      </w:r>
    </w:p>
    <w:p w14:paraId="30806003" w14:textId="77777777" w:rsidR="00AA0B38" w:rsidRPr="008C30D6" w:rsidRDefault="00AA0B38" w:rsidP="0005300E">
      <w:pPr>
        <w:pStyle w:val="a4"/>
        <w:numPr>
          <w:ilvl w:val="0"/>
          <w:numId w:val="51"/>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көру</w:t>
      </w:r>
      <w:r w:rsidRPr="008C30D6">
        <w:rPr>
          <w:color w:val="000000" w:themeColor="text1"/>
          <w:sz w:val="28"/>
          <w:szCs w:val="28"/>
        </w:rPr>
        <w:t xml:space="preserve"> → </w:t>
      </w:r>
      <w:r w:rsidRPr="008C30D6">
        <w:rPr>
          <w:i/>
          <w:iCs/>
          <w:color w:val="000000" w:themeColor="text1"/>
          <w:sz w:val="28"/>
          <w:szCs w:val="28"/>
        </w:rPr>
        <w:t>көрісу</w:t>
      </w:r>
      <w:r w:rsidRPr="008C30D6">
        <w:rPr>
          <w:color w:val="000000" w:themeColor="text1"/>
          <w:sz w:val="28"/>
          <w:szCs w:val="28"/>
        </w:rPr>
        <w:t xml:space="preserve"> (ортақ етіс)</w:t>
      </w:r>
    </w:p>
    <w:p w14:paraId="47F02270"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2.3 Аспект және шақ</w:t>
      </w:r>
    </w:p>
    <w:p w14:paraId="62660A3D"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Қазақ тілінде әрекеттің өту сипаты морфологиялық түрде беріледі:</w:t>
      </w:r>
    </w:p>
    <w:p w14:paraId="7FA3A10B" w14:textId="77777777" w:rsidR="00AA0B38" w:rsidRPr="008C30D6" w:rsidRDefault="00AA0B38" w:rsidP="0005300E">
      <w:pPr>
        <w:pStyle w:val="a4"/>
        <w:numPr>
          <w:ilvl w:val="0"/>
          <w:numId w:val="52"/>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оқып жатыр</w:t>
      </w:r>
      <w:r w:rsidRPr="008C30D6">
        <w:rPr>
          <w:color w:val="000000" w:themeColor="text1"/>
          <w:sz w:val="28"/>
          <w:szCs w:val="28"/>
        </w:rPr>
        <w:t xml:space="preserve"> – үдеріс</w:t>
      </w:r>
    </w:p>
    <w:p w14:paraId="43662FDD" w14:textId="77777777" w:rsidR="00AA0B38" w:rsidRPr="008C30D6" w:rsidRDefault="00AA0B38" w:rsidP="0005300E">
      <w:pPr>
        <w:pStyle w:val="a4"/>
        <w:numPr>
          <w:ilvl w:val="0"/>
          <w:numId w:val="52"/>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оқып қойды</w:t>
      </w:r>
      <w:r w:rsidRPr="008C30D6">
        <w:rPr>
          <w:color w:val="000000" w:themeColor="text1"/>
          <w:sz w:val="28"/>
          <w:szCs w:val="28"/>
        </w:rPr>
        <w:t xml:space="preserve"> – аяқталған әрекет</w:t>
      </w:r>
    </w:p>
    <w:p w14:paraId="4246F758"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bCs/>
          <w:color w:val="000000" w:themeColor="text1"/>
          <w:sz w:val="28"/>
          <w:szCs w:val="28"/>
        </w:rPr>
        <w:t>Johanson (1998)</w:t>
      </w:r>
      <w:r w:rsidRPr="008C30D6">
        <w:rPr>
          <w:color w:val="000000" w:themeColor="text1"/>
          <w:sz w:val="28"/>
          <w:szCs w:val="28"/>
        </w:rPr>
        <w:t xml:space="preserve"> бұл ерекшелікті түркі тілдерінің негізгі семантикалық белгісі ретінде сипаттайды.</w:t>
      </w:r>
    </w:p>
    <w:p w14:paraId="0715B5DE"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3. Ағылшын тіліндегі аналитикалық және контекстуалдық механизмдер</w:t>
      </w:r>
    </w:p>
    <w:p w14:paraId="66EEBDB1"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3.1 Фразалық етістіктер</w:t>
      </w:r>
    </w:p>
    <w:p w14:paraId="6FF02A68"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Ағылшын тілінде жаңа мағына көбінесе бөлшектер арқылы жасалады:</w:t>
      </w:r>
    </w:p>
    <w:p w14:paraId="6B97C254" w14:textId="77777777" w:rsidR="00AA0B38" w:rsidRPr="008C30D6" w:rsidRDefault="00AA0B38" w:rsidP="0005300E">
      <w:pPr>
        <w:pStyle w:val="a4"/>
        <w:numPr>
          <w:ilvl w:val="0"/>
          <w:numId w:val="53"/>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take off</w:t>
      </w:r>
      <w:r w:rsidRPr="008C30D6">
        <w:rPr>
          <w:color w:val="000000" w:themeColor="text1"/>
          <w:sz w:val="28"/>
          <w:szCs w:val="28"/>
        </w:rPr>
        <w:t xml:space="preserve"> – ұшу / шешу</w:t>
      </w:r>
    </w:p>
    <w:p w14:paraId="3806F5BF" w14:textId="77777777" w:rsidR="00AA0B38" w:rsidRPr="008C30D6" w:rsidRDefault="00AA0B38" w:rsidP="0005300E">
      <w:pPr>
        <w:pStyle w:val="a4"/>
        <w:numPr>
          <w:ilvl w:val="0"/>
          <w:numId w:val="53"/>
        </w:numPr>
        <w:tabs>
          <w:tab w:val="left" w:pos="851"/>
          <w:tab w:val="left" w:pos="993"/>
        </w:tabs>
        <w:spacing w:before="0" w:beforeAutospacing="0" w:after="0" w:afterAutospacing="0"/>
        <w:ind w:left="0" w:firstLine="567"/>
        <w:jc w:val="both"/>
        <w:rPr>
          <w:color w:val="000000" w:themeColor="text1"/>
          <w:sz w:val="28"/>
          <w:szCs w:val="28"/>
        </w:rPr>
      </w:pPr>
      <w:r w:rsidRPr="008C30D6">
        <w:rPr>
          <w:i/>
          <w:iCs/>
          <w:color w:val="000000" w:themeColor="text1"/>
          <w:sz w:val="28"/>
          <w:szCs w:val="28"/>
        </w:rPr>
        <w:t>get over</w:t>
      </w:r>
      <w:r w:rsidRPr="008C30D6">
        <w:rPr>
          <w:color w:val="000000" w:themeColor="text1"/>
          <w:sz w:val="28"/>
          <w:szCs w:val="28"/>
        </w:rPr>
        <w:t xml:space="preserve"> – жеңу (ауруды, қиындықты)</w:t>
      </w:r>
    </w:p>
    <w:p w14:paraId="7E0E6325"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3.2 Контекстуалдық көпмағыналылық</w:t>
      </w:r>
    </w:p>
    <w:p w14:paraId="08FE7C94"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Мағына көбіне контекст арқылы анықталады:</w:t>
      </w:r>
    </w:p>
    <w:p w14:paraId="25FDF03E" w14:textId="7AE4C533" w:rsidR="00AA0B38" w:rsidRPr="008C30D6" w:rsidRDefault="001E14CA" w:rsidP="0005300E">
      <w:pPr>
        <w:pStyle w:val="a4"/>
        <w:numPr>
          <w:ilvl w:val="0"/>
          <w:numId w:val="54"/>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w:t>
      </w:r>
      <w:r w:rsidR="00AA0B38" w:rsidRPr="008C30D6">
        <w:rPr>
          <w:color w:val="000000" w:themeColor="text1"/>
          <w:sz w:val="28"/>
          <w:szCs w:val="28"/>
        </w:rPr>
        <w:t xml:space="preserve">He </w:t>
      </w:r>
      <w:r w:rsidR="00AA0B38" w:rsidRPr="008C30D6">
        <w:rPr>
          <w:bCs/>
          <w:color w:val="000000" w:themeColor="text1"/>
          <w:sz w:val="28"/>
          <w:szCs w:val="28"/>
        </w:rPr>
        <w:t>runs</w:t>
      </w:r>
      <w:r w:rsidR="00AA0B38" w:rsidRPr="008C30D6">
        <w:rPr>
          <w:color w:val="000000" w:themeColor="text1"/>
          <w:sz w:val="28"/>
          <w:szCs w:val="28"/>
        </w:rPr>
        <w:t xml:space="preserve"> fast.</w:t>
      </w:r>
      <w:r w:rsidRPr="008C30D6">
        <w:rPr>
          <w:color w:val="000000" w:themeColor="text1"/>
          <w:sz w:val="28"/>
          <w:szCs w:val="28"/>
        </w:rPr>
        <w:t>»</w:t>
      </w:r>
      <w:r w:rsidR="00AA0B38" w:rsidRPr="008C30D6">
        <w:rPr>
          <w:color w:val="000000" w:themeColor="text1"/>
          <w:sz w:val="28"/>
          <w:szCs w:val="28"/>
        </w:rPr>
        <w:t xml:space="preserve"> – жүгіру</w:t>
      </w:r>
    </w:p>
    <w:p w14:paraId="19F63006" w14:textId="5D0ADB8B" w:rsidR="00AA0B38" w:rsidRPr="008C30D6" w:rsidRDefault="001E14CA" w:rsidP="0005300E">
      <w:pPr>
        <w:pStyle w:val="a4"/>
        <w:numPr>
          <w:ilvl w:val="0"/>
          <w:numId w:val="54"/>
        </w:numPr>
        <w:tabs>
          <w:tab w:val="left" w:pos="851"/>
          <w:tab w:val="left" w:pos="993"/>
        </w:tabs>
        <w:spacing w:before="0" w:beforeAutospacing="0" w:after="0" w:afterAutospacing="0"/>
        <w:ind w:left="0" w:firstLine="567"/>
        <w:jc w:val="both"/>
        <w:rPr>
          <w:color w:val="000000" w:themeColor="text1"/>
          <w:sz w:val="28"/>
          <w:szCs w:val="28"/>
          <w:lang w:val="en-US"/>
        </w:rPr>
      </w:pPr>
      <w:r w:rsidRPr="008C30D6">
        <w:rPr>
          <w:color w:val="000000" w:themeColor="text1"/>
          <w:sz w:val="28"/>
          <w:szCs w:val="28"/>
          <w:lang w:val="en-US"/>
        </w:rPr>
        <w:t>«</w:t>
      </w:r>
      <w:r w:rsidR="00AA0B38" w:rsidRPr="008C30D6">
        <w:rPr>
          <w:color w:val="000000" w:themeColor="text1"/>
          <w:sz w:val="28"/>
          <w:szCs w:val="28"/>
          <w:lang w:val="en-US"/>
        </w:rPr>
        <w:t xml:space="preserve">He </w:t>
      </w:r>
      <w:r w:rsidR="00AA0B38" w:rsidRPr="008C30D6">
        <w:rPr>
          <w:bCs/>
          <w:color w:val="000000" w:themeColor="text1"/>
          <w:sz w:val="28"/>
          <w:szCs w:val="28"/>
          <w:lang w:val="en-US"/>
        </w:rPr>
        <w:t>runs</w:t>
      </w:r>
      <w:r w:rsidR="00AA0B38" w:rsidRPr="008C30D6">
        <w:rPr>
          <w:color w:val="000000" w:themeColor="text1"/>
          <w:sz w:val="28"/>
          <w:szCs w:val="28"/>
          <w:lang w:val="en-US"/>
        </w:rPr>
        <w:t xml:space="preserve"> a business.</w:t>
      </w:r>
      <w:r w:rsidRPr="008C30D6">
        <w:rPr>
          <w:color w:val="000000" w:themeColor="text1"/>
          <w:sz w:val="28"/>
          <w:szCs w:val="28"/>
          <w:lang w:val="en-US"/>
        </w:rPr>
        <w:t>»</w:t>
      </w:r>
      <w:r w:rsidR="00AA0B38" w:rsidRPr="008C30D6">
        <w:rPr>
          <w:color w:val="000000" w:themeColor="text1"/>
          <w:sz w:val="28"/>
          <w:szCs w:val="28"/>
          <w:lang w:val="en-US"/>
        </w:rPr>
        <w:t xml:space="preserve"> – </w:t>
      </w:r>
      <w:r w:rsidR="00AA0B38" w:rsidRPr="008C30D6">
        <w:rPr>
          <w:color w:val="000000" w:themeColor="text1"/>
          <w:sz w:val="28"/>
          <w:szCs w:val="28"/>
        </w:rPr>
        <w:t>басқару</w:t>
      </w:r>
    </w:p>
    <w:p w14:paraId="149D242F"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lang w:val="en-US"/>
        </w:rPr>
      </w:pPr>
      <w:r w:rsidRPr="008C30D6">
        <w:rPr>
          <w:bCs/>
          <w:color w:val="000000" w:themeColor="text1"/>
          <w:sz w:val="28"/>
          <w:szCs w:val="28"/>
          <w:lang w:val="en-US"/>
        </w:rPr>
        <w:t>Levin (1993)</w:t>
      </w:r>
      <w:r w:rsidRPr="008C30D6">
        <w:rPr>
          <w:color w:val="000000" w:themeColor="text1"/>
          <w:sz w:val="28"/>
          <w:szCs w:val="28"/>
          <w:lang w:val="en-US"/>
        </w:rPr>
        <w:t xml:space="preserve"> </w:t>
      </w:r>
      <w:r w:rsidRPr="008C30D6">
        <w:rPr>
          <w:color w:val="000000" w:themeColor="text1"/>
          <w:sz w:val="28"/>
          <w:szCs w:val="28"/>
        </w:rPr>
        <w:t>мұндай</w:t>
      </w:r>
      <w:r w:rsidRPr="008C30D6">
        <w:rPr>
          <w:color w:val="000000" w:themeColor="text1"/>
          <w:sz w:val="28"/>
          <w:szCs w:val="28"/>
          <w:lang w:val="en-US"/>
        </w:rPr>
        <w:t xml:space="preserve"> </w:t>
      </w:r>
      <w:r w:rsidRPr="008C30D6">
        <w:rPr>
          <w:color w:val="000000" w:themeColor="text1"/>
          <w:sz w:val="28"/>
          <w:szCs w:val="28"/>
        </w:rPr>
        <w:t>құбылыстарды</w:t>
      </w:r>
      <w:r w:rsidRPr="008C30D6">
        <w:rPr>
          <w:color w:val="000000" w:themeColor="text1"/>
          <w:sz w:val="28"/>
          <w:szCs w:val="28"/>
          <w:lang w:val="en-US"/>
        </w:rPr>
        <w:t xml:space="preserve"> </w:t>
      </w:r>
      <w:r w:rsidRPr="008C30D6">
        <w:rPr>
          <w:color w:val="000000" w:themeColor="text1"/>
          <w:sz w:val="28"/>
          <w:szCs w:val="28"/>
        </w:rPr>
        <w:t>аргументтік</w:t>
      </w:r>
      <w:r w:rsidRPr="008C30D6">
        <w:rPr>
          <w:color w:val="000000" w:themeColor="text1"/>
          <w:sz w:val="28"/>
          <w:szCs w:val="28"/>
          <w:lang w:val="en-US"/>
        </w:rPr>
        <w:t xml:space="preserve"> </w:t>
      </w:r>
      <w:r w:rsidRPr="008C30D6">
        <w:rPr>
          <w:color w:val="000000" w:themeColor="text1"/>
          <w:sz w:val="28"/>
          <w:szCs w:val="28"/>
        </w:rPr>
        <w:t>құрылыммен</w:t>
      </w:r>
      <w:r w:rsidRPr="008C30D6">
        <w:rPr>
          <w:color w:val="000000" w:themeColor="text1"/>
          <w:sz w:val="28"/>
          <w:szCs w:val="28"/>
          <w:lang w:val="en-US"/>
        </w:rPr>
        <w:t xml:space="preserve"> </w:t>
      </w:r>
      <w:r w:rsidRPr="008C30D6">
        <w:rPr>
          <w:color w:val="000000" w:themeColor="text1"/>
          <w:sz w:val="28"/>
          <w:szCs w:val="28"/>
        </w:rPr>
        <w:t>байланыстырады</w:t>
      </w:r>
      <w:r w:rsidRPr="008C30D6">
        <w:rPr>
          <w:color w:val="000000" w:themeColor="text1"/>
          <w:sz w:val="28"/>
          <w:szCs w:val="28"/>
          <w:lang w:val="en-US"/>
        </w:rPr>
        <w:t>.</w:t>
      </w:r>
    </w:p>
    <w:p w14:paraId="6EF89713" w14:textId="6A47932D"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lang w:val="en-US"/>
        </w:rPr>
      </w:pPr>
      <w:r w:rsidRPr="008C30D6">
        <w:rPr>
          <w:bCs/>
          <w:color w:val="000000" w:themeColor="text1"/>
          <w:sz w:val="28"/>
          <w:szCs w:val="28"/>
        </w:rPr>
        <w:t>Қазақ</w:t>
      </w:r>
      <w:r w:rsidRPr="008C30D6">
        <w:rPr>
          <w:bCs/>
          <w:color w:val="000000" w:themeColor="text1"/>
          <w:sz w:val="28"/>
          <w:szCs w:val="28"/>
          <w:lang w:val="en-US"/>
        </w:rPr>
        <w:t xml:space="preserve"> </w:t>
      </w:r>
      <w:r w:rsidRPr="008C30D6">
        <w:rPr>
          <w:bCs/>
          <w:color w:val="000000" w:themeColor="text1"/>
          <w:sz w:val="28"/>
          <w:szCs w:val="28"/>
        </w:rPr>
        <w:t>және</w:t>
      </w:r>
      <w:r w:rsidRPr="008C30D6">
        <w:rPr>
          <w:bCs/>
          <w:color w:val="000000" w:themeColor="text1"/>
          <w:sz w:val="28"/>
          <w:szCs w:val="28"/>
          <w:lang w:val="en-US"/>
        </w:rPr>
        <w:t xml:space="preserve"> </w:t>
      </w:r>
      <w:r w:rsidRPr="008C30D6">
        <w:rPr>
          <w:bCs/>
          <w:color w:val="000000" w:themeColor="text1"/>
          <w:sz w:val="28"/>
          <w:szCs w:val="28"/>
        </w:rPr>
        <w:t>ағылшын</w:t>
      </w:r>
      <w:r w:rsidRPr="008C30D6">
        <w:rPr>
          <w:bCs/>
          <w:color w:val="000000" w:themeColor="text1"/>
          <w:sz w:val="28"/>
          <w:szCs w:val="28"/>
          <w:lang w:val="en-US"/>
        </w:rPr>
        <w:t xml:space="preserve"> </w:t>
      </w:r>
      <w:r w:rsidRPr="008C30D6">
        <w:rPr>
          <w:bCs/>
          <w:color w:val="000000" w:themeColor="text1"/>
          <w:sz w:val="28"/>
          <w:szCs w:val="28"/>
        </w:rPr>
        <w:t>тілдерінің</w:t>
      </w:r>
      <w:r w:rsidRPr="008C30D6">
        <w:rPr>
          <w:bCs/>
          <w:color w:val="000000" w:themeColor="text1"/>
          <w:sz w:val="28"/>
          <w:szCs w:val="28"/>
          <w:lang w:val="en-US"/>
        </w:rPr>
        <w:t xml:space="preserve"> </w:t>
      </w:r>
      <w:r w:rsidRPr="008C30D6">
        <w:rPr>
          <w:bCs/>
          <w:color w:val="000000" w:themeColor="text1"/>
          <w:sz w:val="28"/>
          <w:szCs w:val="28"/>
        </w:rPr>
        <w:t>салыстырмалы</w:t>
      </w:r>
      <w:r w:rsidRPr="008C30D6">
        <w:rPr>
          <w:bCs/>
          <w:color w:val="000000" w:themeColor="text1"/>
          <w:sz w:val="28"/>
          <w:szCs w:val="28"/>
          <w:lang w:val="en-US"/>
        </w:rPr>
        <w:t xml:space="preserve"> </w:t>
      </w:r>
      <w:r w:rsidRPr="008C30D6">
        <w:rPr>
          <w:bCs/>
          <w:color w:val="000000" w:themeColor="text1"/>
          <w:sz w:val="28"/>
          <w:szCs w:val="28"/>
        </w:rPr>
        <w:t>талдауы</w:t>
      </w:r>
    </w:p>
    <w:p w14:paraId="51C893BC"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lastRenderedPageBreak/>
        <w:t>4.1 Құрылымдық айырмашылықтар</w:t>
      </w:r>
    </w:p>
    <w:p w14:paraId="16D8796D" w14:textId="77777777" w:rsidR="00AA0B38" w:rsidRPr="008C30D6" w:rsidRDefault="00AA0B38" w:rsidP="0005300E">
      <w:pPr>
        <w:pStyle w:val="a4"/>
        <w:numPr>
          <w:ilvl w:val="0"/>
          <w:numId w:val="55"/>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Қазақ тілі: морфологиялық</w:t>
      </w:r>
    </w:p>
    <w:p w14:paraId="09B7142E" w14:textId="77777777" w:rsidR="00AA0B38" w:rsidRPr="008C30D6" w:rsidRDefault="00AA0B38" w:rsidP="0005300E">
      <w:pPr>
        <w:pStyle w:val="a4"/>
        <w:numPr>
          <w:ilvl w:val="0"/>
          <w:numId w:val="55"/>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Ағылшын тілі: аналитикалық</w:t>
      </w:r>
    </w:p>
    <w:p w14:paraId="4F8DEA6C"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4.2 Каузативтілік</w:t>
      </w:r>
    </w:p>
    <w:p w14:paraId="1267168A" w14:textId="77777777" w:rsidR="00AA0B38" w:rsidRPr="008C30D6" w:rsidRDefault="00AA0B38" w:rsidP="0005300E">
      <w:pPr>
        <w:pStyle w:val="a4"/>
        <w:numPr>
          <w:ilvl w:val="0"/>
          <w:numId w:val="56"/>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 xml:space="preserve">Қазақ: </w:t>
      </w:r>
      <w:r w:rsidRPr="008C30D6">
        <w:rPr>
          <w:i/>
          <w:iCs/>
          <w:color w:val="000000" w:themeColor="text1"/>
          <w:sz w:val="28"/>
          <w:szCs w:val="28"/>
        </w:rPr>
        <w:t>отыр</w:t>
      </w:r>
      <w:r w:rsidRPr="008C30D6">
        <w:rPr>
          <w:color w:val="000000" w:themeColor="text1"/>
          <w:sz w:val="28"/>
          <w:szCs w:val="28"/>
        </w:rPr>
        <w:t xml:space="preserve"> → </w:t>
      </w:r>
      <w:r w:rsidRPr="008C30D6">
        <w:rPr>
          <w:i/>
          <w:iCs/>
          <w:color w:val="000000" w:themeColor="text1"/>
          <w:sz w:val="28"/>
          <w:szCs w:val="28"/>
        </w:rPr>
        <w:t>отырғыз</w:t>
      </w:r>
    </w:p>
    <w:p w14:paraId="17D875CA" w14:textId="77777777" w:rsidR="00AA0B38" w:rsidRPr="008C30D6" w:rsidRDefault="00AA0B38" w:rsidP="0005300E">
      <w:pPr>
        <w:pStyle w:val="a4"/>
        <w:numPr>
          <w:ilvl w:val="0"/>
          <w:numId w:val="56"/>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 xml:space="preserve">Ағылшын: </w:t>
      </w:r>
      <w:r w:rsidRPr="008C30D6">
        <w:rPr>
          <w:i/>
          <w:iCs/>
          <w:color w:val="000000" w:themeColor="text1"/>
          <w:sz w:val="28"/>
          <w:szCs w:val="28"/>
        </w:rPr>
        <w:t>make someone sit</w:t>
      </w:r>
    </w:p>
    <w:p w14:paraId="662B8F10"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4.3 Аспектуалдылық</w:t>
      </w:r>
    </w:p>
    <w:p w14:paraId="301C39FF" w14:textId="77777777" w:rsidR="00AA0B38" w:rsidRPr="008C30D6" w:rsidRDefault="00AA0B38" w:rsidP="0005300E">
      <w:pPr>
        <w:pStyle w:val="a4"/>
        <w:numPr>
          <w:ilvl w:val="0"/>
          <w:numId w:val="57"/>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Қазақ: жұрнақ арқылы</w:t>
      </w:r>
    </w:p>
    <w:p w14:paraId="45E9B5AA" w14:textId="77777777" w:rsidR="00AA0B38" w:rsidRPr="008C30D6" w:rsidRDefault="00AA0B38" w:rsidP="0005300E">
      <w:pPr>
        <w:pStyle w:val="a4"/>
        <w:numPr>
          <w:ilvl w:val="0"/>
          <w:numId w:val="57"/>
        </w:numPr>
        <w:tabs>
          <w:tab w:val="left" w:pos="851"/>
          <w:tab w:val="left" w:pos="993"/>
        </w:tabs>
        <w:spacing w:before="0" w:beforeAutospacing="0" w:after="0" w:afterAutospacing="0"/>
        <w:ind w:left="0" w:firstLine="567"/>
        <w:jc w:val="both"/>
        <w:rPr>
          <w:color w:val="000000" w:themeColor="text1"/>
          <w:sz w:val="28"/>
          <w:szCs w:val="28"/>
        </w:rPr>
      </w:pPr>
      <w:r w:rsidRPr="008C30D6">
        <w:rPr>
          <w:color w:val="000000" w:themeColor="text1"/>
          <w:sz w:val="28"/>
          <w:szCs w:val="28"/>
        </w:rPr>
        <w:t>Ағылшын: көмекші етістіктер арқылы</w:t>
      </w:r>
    </w:p>
    <w:p w14:paraId="252864BC" w14:textId="77777777" w:rsidR="00AA0B38" w:rsidRPr="008C30D6" w:rsidRDefault="00AA0B38" w:rsidP="00B1694B">
      <w:pPr>
        <w:pStyle w:val="a4"/>
        <w:tabs>
          <w:tab w:val="left" w:pos="851"/>
          <w:tab w:val="left" w:pos="993"/>
        </w:tabs>
        <w:spacing w:before="0" w:beforeAutospacing="0" w:after="0" w:afterAutospacing="0"/>
        <w:ind w:firstLine="567"/>
        <w:jc w:val="both"/>
        <w:rPr>
          <w:bCs/>
          <w:color w:val="000000" w:themeColor="text1"/>
          <w:sz w:val="28"/>
          <w:szCs w:val="28"/>
        </w:rPr>
      </w:pPr>
      <w:r w:rsidRPr="008C30D6">
        <w:rPr>
          <w:bCs/>
          <w:color w:val="000000" w:themeColor="text1"/>
          <w:sz w:val="28"/>
          <w:szCs w:val="28"/>
        </w:rPr>
        <w:t>5. Когнитивтік және мәдени факторлар</w:t>
      </w:r>
    </w:p>
    <w:p w14:paraId="28511A71" w14:textId="25E08C79" w:rsidR="00AA0B38" w:rsidRPr="008C30D6" w:rsidRDefault="00AA0B38" w:rsidP="005F2EA4">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 xml:space="preserve">Етістік мағынасы тек тілдік жүйемен емес, мәдениетпен де байланысты. Қазақ тілінде көшпелі өмір салтына қатысты етістіктер жиі кездессе, ағылшын </w:t>
      </w:r>
    </w:p>
    <w:p w14:paraId="4A9CF93B"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bCs/>
          <w:color w:val="000000" w:themeColor="text1"/>
          <w:sz w:val="28"/>
          <w:szCs w:val="28"/>
        </w:rPr>
        <w:t>Newmark (1988)</w:t>
      </w:r>
      <w:r w:rsidRPr="008C30D6">
        <w:rPr>
          <w:color w:val="000000" w:themeColor="text1"/>
          <w:sz w:val="28"/>
          <w:szCs w:val="28"/>
        </w:rPr>
        <w:t xml:space="preserve"> аудармада мағыналық дәлдік маңызды екенін атап өтеді.</w:t>
      </w:r>
    </w:p>
    <w:p w14:paraId="3522912A"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Қазақ және ағылшын тілдеріндегі етістіктердің семантикалық вариациясы олардың құрылымдық және типологиялық ерекшеліктерімен анықталады. Қазақ тілінде мағына көбінесе морфологиялық тәсілдер арқылы өзгерсе, ағылшын тілінде аналитикалық және контекстуалдық құралдар басым.</w:t>
      </w:r>
    </w:p>
    <w:p w14:paraId="0A27C463" w14:textId="77777777" w:rsidR="00AA0B38" w:rsidRPr="008C30D6" w:rsidRDefault="00AA0B38" w:rsidP="00B1694B">
      <w:pPr>
        <w:pStyle w:val="a4"/>
        <w:tabs>
          <w:tab w:val="left" w:pos="851"/>
          <w:tab w:val="left" w:pos="993"/>
        </w:tabs>
        <w:spacing w:before="0" w:beforeAutospacing="0" w:after="0" w:afterAutospacing="0"/>
        <w:ind w:firstLine="567"/>
        <w:jc w:val="both"/>
        <w:rPr>
          <w:color w:val="000000" w:themeColor="text1"/>
          <w:sz w:val="28"/>
          <w:szCs w:val="28"/>
        </w:rPr>
      </w:pPr>
      <w:r w:rsidRPr="008C30D6">
        <w:rPr>
          <w:color w:val="000000" w:themeColor="text1"/>
          <w:sz w:val="28"/>
          <w:szCs w:val="28"/>
        </w:rPr>
        <w:t>Бұл зерттеу етістік семантикасының күрделі табиғатын көрсетіп, тіл үйрену мен аударма ісінде маңызды рөл атқарады. Сонымен қатар, ол тілдердің когнитивтік және мәдени ерекшеліктерін тереңірек түсінуге мүмкіндік береді.</w:t>
      </w:r>
    </w:p>
    <w:p w14:paraId="732B3FF7" w14:textId="77777777" w:rsidR="00AA0B38" w:rsidRDefault="00AA0B38" w:rsidP="0063766B">
      <w:pPr>
        <w:pStyle w:val="a4"/>
        <w:tabs>
          <w:tab w:val="left" w:pos="993"/>
        </w:tabs>
        <w:spacing w:before="0" w:beforeAutospacing="0" w:after="0" w:afterAutospacing="0"/>
        <w:ind w:firstLine="567"/>
        <w:jc w:val="both"/>
        <w:rPr>
          <w:color w:val="000000" w:themeColor="text1"/>
          <w:sz w:val="28"/>
          <w:szCs w:val="28"/>
          <w:lang w:val="kk-KZ"/>
        </w:rPr>
      </w:pPr>
    </w:p>
    <w:p w14:paraId="5934CCA1" w14:textId="77777777" w:rsidR="00F11F22" w:rsidRPr="00F11F22" w:rsidRDefault="00F11F22" w:rsidP="0063766B">
      <w:pPr>
        <w:pStyle w:val="a4"/>
        <w:tabs>
          <w:tab w:val="left" w:pos="993"/>
        </w:tabs>
        <w:spacing w:before="0" w:beforeAutospacing="0" w:after="0" w:afterAutospacing="0"/>
        <w:ind w:firstLine="567"/>
        <w:jc w:val="both"/>
        <w:rPr>
          <w:color w:val="000000" w:themeColor="text1"/>
          <w:sz w:val="28"/>
          <w:szCs w:val="28"/>
          <w:lang w:val="kk-KZ"/>
        </w:rPr>
      </w:pPr>
    </w:p>
    <w:p w14:paraId="3EEFE2B1" w14:textId="0EA19529" w:rsidR="00943AD3" w:rsidRPr="008C30D6" w:rsidRDefault="00943AD3" w:rsidP="0063766B">
      <w:pPr>
        <w:pStyle w:val="a4"/>
        <w:tabs>
          <w:tab w:val="left" w:pos="993"/>
        </w:tabs>
        <w:spacing w:before="0" w:beforeAutospacing="0" w:after="0" w:afterAutospacing="0"/>
        <w:ind w:firstLine="567"/>
        <w:jc w:val="both"/>
        <w:rPr>
          <w:b/>
          <w:color w:val="000000" w:themeColor="text1"/>
          <w:sz w:val="28"/>
          <w:szCs w:val="28"/>
          <w:lang w:val="kk-KZ"/>
        </w:rPr>
      </w:pPr>
      <w:r w:rsidRPr="008C30D6">
        <w:rPr>
          <w:b/>
          <w:color w:val="000000" w:themeColor="text1"/>
          <w:sz w:val="28"/>
          <w:szCs w:val="28"/>
          <w:lang w:val="kk-KZ"/>
        </w:rPr>
        <w:t>3.</w:t>
      </w:r>
      <w:r w:rsidR="00DB5EB1" w:rsidRPr="008C30D6">
        <w:rPr>
          <w:b/>
          <w:color w:val="000000" w:themeColor="text1"/>
          <w:sz w:val="28"/>
          <w:szCs w:val="28"/>
          <w:lang w:val="kk-KZ"/>
        </w:rPr>
        <w:t>3</w:t>
      </w:r>
      <w:r w:rsidRPr="008C30D6">
        <w:rPr>
          <w:b/>
          <w:color w:val="000000" w:themeColor="text1"/>
          <w:sz w:val="28"/>
          <w:szCs w:val="28"/>
          <w:lang w:val="kk-KZ"/>
        </w:rPr>
        <w:t xml:space="preserve"> Туыстас/туыстас емес тілдердегі лексика-семантикалық вариацияны салыстыру</w:t>
      </w:r>
    </w:p>
    <w:p w14:paraId="746216C5" w14:textId="77777777" w:rsidR="00943AD3" w:rsidRPr="008C30D6" w:rsidRDefault="00943AD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Тілдің семантикалық жүйесі оның типологиялық, тарихи және мәдени дамуына тікелей тәуелді. Сондықтан семантикалық вариативтілікті зерттеу барысында </w:t>
      </w:r>
      <w:r w:rsidRPr="008C30D6">
        <w:rPr>
          <w:rStyle w:val="a6"/>
          <w:b w:val="0"/>
          <w:color w:val="000000" w:themeColor="text1"/>
          <w:sz w:val="28"/>
          <w:szCs w:val="28"/>
          <w:lang w:val="kk-KZ"/>
        </w:rPr>
        <w:t>туыстас және туыстас емес тілдердің</w:t>
      </w:r>
      <w:r w:rsidRPr="008C30D6">
        <w:rPr>
          <w:b/>
          <w:color w:val="000000" w:themeColor="text1"/>
          <w:sz w:val="28"/>
          <w:szCs w:val="28"/>
          <w:lang w:val="kk-KZ"/>
        </w:rPr>
        <w:t xml:space="preserve"> </w:t>
      </w:r>
      <w:r w:rsidRPr="008C30D6">
        <w:rPr>
          <w:color w:val="000000" w:themeColor="text1"/>
          <w:sz w:val="28"/>
          <w:szCs w:val="28"/>
          <w:lang w:val="kk-KZ"/>
        </w:rPr>
        <w:t>салыстырмалы талдауы маңызды әдістемелік бағыт болып табылады. Бұл салыстыру тілдердегі ортақ әмбебап мағыналық заңдылықтарды және әр тілдің өзіндік ерекшеліктерін айқындауға мүмкіндік береді.</w:t>
      </w:r>
    </w:p>
    <w:p w14:paraId="721085F0"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және ағылшын тілдері типологиялық тұрғыдан алғанда туыстас емес тілдер қатарына жатады, бірақ екеуінің де лексика-семантикалық жүйесінде ортақ когнитивтік және универсалды белгілер бар. Әсіресе, қозғалыс пен қабылдау етістіктері екі тілдің де мағыналық кеңістігінде ерекше орын алады, себебі олар адамның дүниетанымдық және коммуникативтік тәжірибесін бейнелеудің негізгі тетіктерінің бірі болып табылады. Бұл бөлімде қазақ және ағылшын тілдеріндегі етістіктердің семантикалық вариациясы салыстырмалы түрде қарастырылып, олардың вариациялық траекториялары талданады.</w:t>
      </w:r>
    </w:p>
    <w:p w14:paraId="7EEF4A7C" w14:textId="77777777" w:rsidR="00943AD3" w:rsidRPr="008C30D6" w:rsidRDefault="00943AD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 түркі тілдер тобына жататын, агглютинативті құрылымды жүйе болса, ағылшын тілі индоевропалық семьяның аналитикалық типіндегі өкілі. Осы айырмашылық олардың семантикалық жүйесінде, соның ішінде етістіктердің мағыналық дамуы мен вариациялық мүмкіндіктерінде айқын көрінеді.</w:t>
      </w:r>
    </w:p>
    <w:p w14:paraId="3D097274" w14:textId="77777777" w:rsidR="00943AD3" w:rsidRPr="008C30D6" w:rsidRDefault="00943AD3"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 xml:space="preserve">Туыстас тілдерде (мысалы, қазақ, түрік, өзбек, қырғыз тілдерінде) семантикалық вариация көбінесе </w:t>
      </w:r>
      <w:r w:rsidRPr="008C30D6">
        <w:rPr>
          <w:rStyle w:val="a6"/>
          <w:b w:val="0"/>
          <w:color w:val="000000" w:themeColor="text1"/>
          <w:sz w:val="28"/>
          <w:szCs w:val="28"/>
          <w:lang w:val="kk-KZ"/>
        </w:rPr>
        <w:t>морфологиялық тізбектелу мен көмекші етістіктер жүйесіне</w:t>
      </w:r>
      <w:r w:rsidRPr="008C30D6">
        <w:rPr>
          <w:b/>
          <w:color w:val="000000" w:themeColor="text1"/>
          <w:sz w:val="28"/>
          <w:szCs w:val="28"/>
          <w:lang w:val="kk-KZ"/>
        </w:rPr>
        <w:t xml:space="preserve"> </w:t>
      </w:r>
      <w:r w:rsidRPr="008C30D6">
        <w:rPr>
          <w:color w:val="000000" w:themeColor="text1"/>
          <w:sz w:val="28"/>
          <w:szCs w:val="28"/>
          <w:lang w:val="kk-KZ"/>
        </w:rPr>
        <w:t>сүйенеді.</w:t>
      </w:r>
      <w:r w:rsidR="00E60BA9" w:rsidRPr="008C30D6">
        <w:rPr>
          <w:color w:val="000000" w:themeColor="text1"/>
          <w:sz w:val="28"/>
          <w:szCs w:val="28"/>
          <w:lang w:val="kk-KZ"/>
        </w:rPr>
        <w:t xml:space="preserve"> </w:t>
      </w:r>
      <w:r w:rsidRPr="008C30D6">
        <w:rPr>
          <w:color w:val="000000" w:themeColor="text1"/>
          <w:sz w:val="28"/>
          <w:szCs w:val="28"/>
          <w:lang w:val="kk-KZ"/>
        </w:rPr>
        <w:t xml:space="preserve">Мысалы, қазақ және түрік тілдеріндегі «жүру» / </w:t>
      </w:r>
      <w:r w:rsidRPr="008C30D6">
        <w:rPr>
          <w:rStyle w:val="a5"/>
          <w:rFonts w:eastAsiaTheme="majorEastAsia"/>
          <w:color w:val="000000" w:themeColor="text1"/>
          <w:sz w:val="28"/>
          <w:szCs w:val="28"/>
          <w:lang w:val="kk-KZ"/>
        </w:rPr>
        <w:t>gitmek</w:t>
      </w:r>
      <w:r w:rsidRPr="008C30D6">
        <w:rPr>
          <w:color w:val="000000" w:themeColor="text1"/>
          <w:sz w:val="28"/>
          <w:szCs w:val="28"/>
          <w:lang w:val="kk-KZ"/>
        </w:rPr>
        <w:t xml:space="preserve"> етістіктерінің вариативті өрісі:</w:t>
      </w:r>
    </w:p>
    <w:p w14:paraId="4E1BC414" w14:textId="77777777" w:rsidR="00CC441F" w:rsidRPr="008C30D6" w:rsidRDefault="00CC441F" w:rsidP="0063766B">
      <w:pPr>
        <w:pStyle w:val="a4"/>
        <w:tabs>
          <w:tab w:val="left" w:pos="993"/>
        </w:tabs>
        <w:spacing w:before="0" w:beforeAutospacing="0" w:after="0" w:afterAutospacing="0"/>
        <w:jc w:val="both"/>
        <w:rPr>
          <w:color w:val="000000" w:themeColor="text1"/>
          <w:sz w:val="28"/>
          <w:szCs w:val="28"/>
          <w:lang w:val="kk-KZ"/>
        </w:rPr>
      </w:pPr>
    </w:p>
    <w:p w14:paraId="1037BA0F" w14:textId="1A56040F" w:rsidR="00CC441F" w:rsidRPr="008C30D6" w:rsidRDefault="00495914" w:rsidP="00495914">
      <w:pPr>
        <w:pStyle w:val="a4"/>
        <w:tabs>
          <w:tab w:val="left" w:pos="993"/>
        </w:tabs>
        <w:spacing w:before="0" w:beforeAutospacing="0" w:after="0" w:afterAutospacing="0"/>
        <w:ind w:firstLine="567"/>
        <w:jc w:val="both"/>
        <w:rPr>
          <w:color w:val="000000" w:themeColor="text1"/>
          <w:sz w:val="28"/>
          <w:szCs w:val="28"/>
          <w:lang w:val="kk-KZ"/>
        </w:rPr>
      </w:pPr>
      <w:r>
        <w:rPr>
          <w:color w:val="000000" w:themeColor="text1"/>
          <w:sz w:val="28"/>
          <w:szCs w:val="28"/>
          <w:lang w:val="kk-KZ"/>
        </w:rPr>
        <w:t>9-к</w:t>
      </w:r>
      <w:r w:rsidR="00791FFE" w:rsidRPr="008C30D6">
        <w:rPr>
          <w:color w:val="000000" w:themeColor="text1"/>
          <w:sz w:val="28"/>
          <w:szCs w:val="28"/>
          <w:lang w:val="kk-KZ"/>
        </w:rPr>
        <w:t>есте</w:t>
      </w:r>
      <w:r>
        <w:rPr>
          <w:color w:val="000000" w:themeColor="text1"/>
          <w:sz w:val="28"/>
          <w:szCs w:val="28"/>
          <w:lang w:val="kk-KZ"/>
        </w:rPr>
        <w:t xml:space="preserve">. </w:t>
      </w:r>
      <w:r w:rsidR="00F46FD5" w:rsidRPr="008C30D6">
        <w:rPr>
          <w:color w:val="000000" w:themeColor="text1"/>
          <w:sz w:val="28"/>
          <w:szCs w:val="28"/>
          <w:lang w:val="kk-KZ"/>
        </w:rPr>
        <w:t>Туыста/туыстас емес тілдердесемантикалық вариация көрінісі.</w:t>
      </w:r>
    </w:p>
    <w:tbl>
      <w:tblPr>
        <w:tblStyle w:val="a7"/>
        <w:tblW w:w="9634" w:type="dxa"/>
        <w:tblLook w:val="04A0" w:firstRow="1" w:lastRow="0" w:firstColumn="1" w:lastColumn="0" w:noHBand="0" w:noVBand="1"/>
      </w:tblPr>
      <w:tblGrid>
        <w:gridCol w:w="3284"/>
        <w:gridCol w:w="3285"/>
        <w:gridCol w:w="3065"/>
      </w:tblGrid>
      <w:tr w:rsidR="004A4FAB" w:rsidRPr="008C30D6" w14:paraId="4A19E684" w14:textId="77777777" w:rsidTr="00EA432F">
        <w:tc>
          <w:tcPr>
            <w:tcW w:w="3284" w:type="dxa"/>
            <w:vAlign w:val="center"/>
          </w:tcPr>
          <w:p w14:paraId="5178ECC3" w14:textId="77777777" w:rsidR="004F1CDC" w:rsidRPr="008C30D6" w:rsidRDefault="004F1CDC"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Мағына түрі</w:t>
            </w:r>
          </w:p>
        </w:tc>
        <w:tc>
          <w:tcPr>
            <w:tcW w:w="3285" w:type="dxa"/>
            <w:vAlign w:val="center"/>
          </w:tcPr>
          <w:p w14:paraId="271FE289" w14:textId="77777777" w:rsidR="004F1CDC" w:rsidRPr="008C30D6" w:rsidRDefault="004F1CDC"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Қазақ тілі</w:t>
            </w:r>
          </w:p>
        </w:tc>
        <w:tc>
          <w:tcPr>
            <w:tcW w:w="3065" w:type="dxa"/>
            <w:vAlign w:val="center"/>
          </w:tcPr>
          <w:p w14:paraId="0D42789D" w14:textId="77777777" w:rsidR="004F1CDC" w:rsidRPr="008C30D6" w:rsidRDefault="004F1CDC"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Түрік тілі</w:t>
            </w:r>
          </w:p>
        </w:tc>
      </w:tr>
      <w:tr w:rsidR="004A4FAB" w:rsidRPr="008C30D6" w14:paraId="46BC802B" w14:textId="77777777" w:rsidTr="00EA432F">
        <w:tc>
          <w:tcPr>
            <w:tcW w:w="3284" w:type="dxa"/>
            <w:vAlign w:val="center"/>
          </w:tcPr>
          <w:p w14:paraId="5EAD3ABB"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Негізгі мағына</w:t>
            </w:r>
          </w:p>
        </w:tc>
        <w:tc>
          <w:tcPr>
            <w:tcW w:w="3285" w:type="dxa"/>
            <w:vAlign w:val="center"/>
          </w:tcPr>
          <w:p w14:paraId="36B2FD8A"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жүру (қозғалу)</w:t>
            </w:r>
          </w:p>
        </w:tc>
        <w:tc>
          <w:tcPr>
            <w:tcW w:w="3065" w:type="dxa"/>
            <w:vAlign w:val="center"/>
          </w:tcPr>
          <w:p w14:paraId="0BB5564D"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gitmek (жүру)</w:t>
            </w:r>
          </w:p>
        </w:tc>
      </w:tr>
      <w:tr w:rsidR="004A4FAB" w:rsidRPr="008C30D6" w14:paraId="47555CD5" w14:textId="77777777" w:rsidTr="00EA432F">
        <w:tc>
          <w:tcPr>
            <w:tcW w:w="3284" w:type="dxa"/>
            <w:vAlign w:val="center"/>
          </w:tcPr>
          <w:p w14:paraId="488DD44D"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Процестік мағына</w:t>
            </w:r>
          </w:p>
        </w:tc>
        <w:tc>
          <w:tcPr>
            <w:tcW w:w="3285" w:type="dxa"/>
            <w:vAlign w:val="center"/>
          </w:tcPr>
          <w:p w14:paraId="04167048"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жұмыс жүруде</w:t>
            </w:r>
          </w:p>
        </w:tc>
        <w:tc>
          <w:tcPr>
            <w:tcW w:w="3065" w:type="dxa"/>
            <w:vAlign w:val="center"/>
          </w:tcPr>
          <w:p w14:paraId="6BDE399E"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iş gidiyor</w:t>
            </w:r>
          </w:p>
        </w:tc>
      </w:tr>
      <w:tr w:rsidR="004A4FAB" w:rsidRPr="008C30D6" w14:paraId="502D9D6B" w14:textId="77777777" w:rsidTr="00EA432F">
        <w:tc>
          <w:tcPr>
            <w:tcW w:w="3284" w:type="dxa"/>
            <w:vAlign w:val="center"/>
          </w:tcPr>
          <w:p w14:paraId="30D729BA"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Метафоралық мағына</w:t>
            </w:r>
          </w:p>
        </w:tc>
        <w:tc>
          <w:tcPr>
            <w:tcW w:w="3285" w:type="dxa"/>
            <w:vAlign w:val="center"/>
          </w:tcPr>
          <w:p w14:paraId="49688FF3"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өмір жүруде</w:t>
            </w:r>
          </w:p>
        </w:tc>
        <w:tc>
          <w:tcPr>
            <w:tcW w:w="3065" w:type="dxa"/>
            <w:vAlign w:val="center"/>
          </w:tcPr>
          <w:p w14:paraId="4B672CC7"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hayat gidiyor</w:t>
            </w:r>
          </w:p>
        </w:tc>
      </w:tr>
      <w:tr w:rsidR="004A4FAB" w:rsidRPr="008C30D6" w14:paraId="05A7FE31" w14:textId="77777777" w:rsidTr="00EA432F">
        <w:tc>
          <w:tcPr>
            <w:tcW w:w="3284" w:type="dxa"/>
            <w:vAlign w:val="center"/>
          </w:tcPr>
          <w:p w14:paraId="00FCE485"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Функционалдық мағына</w:t>
            </w:r>
          </w:p>
        </w:tc>
        <w:tc>
          <w:tcPr>
            <w:tcW w:w="3285" w:type="dxa"/>
            <w:vAlign w:val="center"/>
          </w:tcPr>
          <w:p w14:paraId="00D78335"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бағдарлама жүрмейді</w:t>
            </w:r>
          </w:p>
        </w:tc>
        <w:tc>
          <w:tcPr>
            <w:tcW w:w="3065" w:type="dxa"/>
            <w:vAlign w:val="center"/>
          </w:tcPr>
          <w:p w14:paraId="66D14745" w14:textId="77777777" w:rsidR="004F1CDC" w:rsidRPr="008C30D6" w:rsidRDefault="004F1CD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program çalışmıyor</w:t>
            </w:r>
          </w:p>
        </w:tc>
      </w:tr>
    </w:tbl>
    <w:p w14:paraId="18CF5A0C" w14:textId="77777777" w:rsidR="00E60BA9" w:rsidRPr="008C30D6" w:rsidRDefault="00E60BA9" w:rsidP="0063766B">
      <w:pPr>
        <w:pStyle w:val="a4"/>
        <w:tabs>
          <w:tab w:val="left" w:pos="993"/>
        </w:tabs>
        <w:spacing w:before="0" w:beforeAutospacing="0" w:after="0" w:afterAutospacing="0"/>
        <w:ind w:firstLine="567"/>
        <w:jc w:val="both"/>
        <w:rPr>
          <w:color w:val="000000" w:themeColor="text1"/>
          <w:sz w:val="28"/>
          <w:szCs w:val="28"/>
          <w:lang w:val="en-US"/>
        </w:rPr>
      </w:pPr>
    </w:p>
    <w:p w14:paraId="65BE3355"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Көріп отырғанымыздай, екі тілде де қозғалыс етістігі арқылы абстракт процестер мен уақыттық категориялар бейнеленеді. Бұл </w:t>
      </w:r>
      <w:r w:rsidR="00330E65" w:rsidRPr="008C30D6">
        <w:rPr>
          <w:color w:val="000000" w:themeColor="text1"/>
          <w:sz w:val="28"/>
          <w:szCs w:val="28"/>
          <w:lang w:val="kk-KZ"/>
        </w:rPr>
        <w:t>-</w:t>
      </w:r>
      <w:r w:rsidRPr="008C30D6">
        <w:rPr>
          <w:color w:val="000000" w:themeColor="text1"/>
          <w:sz w:val="28"/>
          <w:szCs w:val="28"/>
          <w:lang w:val="kk-KZ"/>
        </w:rPr>
        <w:t xml:space="preserve"> түркі тілдеріне тән </w:t>
      </w:r>
      <w:r w:rsidRPr="008C30D6">
        <w:rPr>
          <w:rStyle w:val="a6"/>
          <w:b w:val="0"/>
          <w:color w:val="000000" w:themeColor="text1"/>
          <w:sz w:val="28"/>
          <w:szCs w:val="28"/>
          <w:lang w:val="kk-KZ"/>
        </w:rPr>
        <w:t>когнитивтік метафораның ортақтығын</w:t>
      </w:r>
      <w:r w:rsidRPr="008C30D6">
        <w:rPr>
          <w:color w:val="000000" w:themeColor="text1"/>
          <w:sz w:val="28"/>
          <w:szCs w:val="28"/>
          <w:lang w:val="kk-KZ"/>
        </w:rPr>
        <w:t xml:space="preserve"> дәлелдейді.</w:t>
      </w:r>
    </w:p>
    <w:p w14:paraId="4CC42DD4" w14:textId="5BAE3D46"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Туыстас тілдерде семантикалық вариацияның басты көзі </w:t>
      </w:r>
      <w:r w:rsidR="00EA432F">
        <w:rPr>
          <w:color w:val="000000" w:themeColor="text1"/>
          <w:sz w:val="28"/>
          <w:szCs w:val="28"/>
          <w:lang w:val="kk-KZ"/>
        </w:rPr>
        <w:t>–</w:t>
      </w:r>
      <w:r w:rsidRPr="008C30D6">
        <w:rPr>
          <w:color w:val="000000" w:themeColor="text1"/>
          <w:sz w:val="28"/>
          <w:szCs w:val="28"/>
          <w:lang w:val="kk-KZ"/>
        </w:rPr>
        <w:t xml:space="preserve"> </w:t>
      </w:r>
      <w:r w:rsidRPr="008C30D6">
        <w:rPr>
          <w:rStyle w:val="a6"/>
          <w:b w:val="0"/>
          <w:color w:val="000000" w:themeColor="text1"/>
          <w:sz w:val="28"/>
          <w:szCs w:val="28"/>
          <w:lang w:val="kk-KZ"/>
        </w:rPr>
        <w:t>етістіктердің аналитикалық құрылымы</w:t>
      </w:r>
      <w:r w:rsidRPr="008C30D6">
        <w:rPr>
          <w:b/>
          <w:color w:val="000000" w:themeColor="text1"/>
          <w:sz w:val="28"/>
          <w:szCs w:val="28"/>
          <w:lang w:val="kk-KZ"/>
        </w:rPr>
        <w:t>:</w:t>
      </w:r>
      <w:r w:rsidRPr="008C30D6">
        <w:rPr>
          <w:color w:val="000000" w:themeColor="text1"/>
          <w:sz w:val="28"/>
          <w:szCs w:val="28"/>
          <w:lang w:val="kk-KZ"/>
        </w:rPr>
        <w:t xml:space="preserve"> көмекші</w:t>
      </w:r>
      <w:r w:rsidRPr="008C30D6">
        <w:rPr>
          <w:b/>
          <w:color w:val="000000" w:themeColor="text1"/>
          <w:sz w:val="28"/>
          <w:szCs w:val="28"/>
          <w:lang w:val="kk-KZ"/>
        </w:rPr>
        <w:t xml:space="preserve"> </w:t>
      </w:r>
      <w:r w:rsidRPr="008C30D6">
        <w:rPr>
          <w:color w:val="000000" w:themeColor="text1"/>
          <w:sz w:val="28"/>
          <w:szCs w:val="28"/>
          <w:lang w:val="kk-KZ"/>
        </w:rPr>
        <w:t xml:space="preserve">етістік пен есім компоненттің бірігуі (мысалы, </w:t>
      </w:r>
      <w:r w:rsidRPr="008C30D6">
        <w:rPr>
          <w:rStyle w:val="a5"/>
          <w:rFonts w:eastAsiaTheme="majorEastAsia"/>
          <w:color w:val="000000" w:themeColor="text1"/>
          <w:sz w:val="28"/>
          <w:szCs w:val="28"/>
          <w:lang w:val="kk-KZ"/>
        </w:rPr>
        <w:t>көзге түсу, қол қою, сөз айту</w:t>
      </w:r>
      <w:r w:rsidRPr="008C30D6">
        <w:rPr>
          <w:color w:val="000000" w:themeColor="text1"/>
          <w:sz w:val="28"/>
          <w:szCs w:val="28"/>
          <w:lang w:val="kk-KZ"/>
        </w:rPr>
        <w:t>). Мұндай құрылым жаңа мағыналық реңктер тудырып, тілдің икемділігін күшейтеді.</w:t>
      </w:r>
    </w:p>
    <w:p w14:paraId="1D1EF1B7"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Қазақ және ағылшын тілдері туыстас емес жүйелерге жатады, сондықтан олардың семантикалық вариация механизмдері айтарлықтай ерекшеленеді.</w:t>
      </w:r>
    </w:p>
    <w:p w14:paraId="472BA8D6" w14:textId="77777777" w:rsidR="00943AD3" w:rsidRPr="008C30D6" w:rsidRDefault="00943AD3" w:rsidP="00B1694B">
      <w:pPr>
        <w:pStyle w:val="4"/>
        <w:tabs>
          <w:tab w:val="left" w:pos="851"/>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color w:val="000000" w:themeColor="text1"/>
          <w:sz w:val="28"/>
          <w:szCs w:val="28"/>
          <w:lang w:val="kk-KZ"/>
        </w:rPr>
        <w:t>а) Морфологиялық және синтаксистік айырмашылық</w:t>
      </w:r>
    </w:p>
    <w:p w14:paraId="70F8EBC9"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етістік мағынасы көбіне жұрнақтар мен көмекші етістіктер арқылы өзгерсе, ағылшын тілінде семантикалық вариация көбінесе </w:t>
      </w:r>
      <w:r w:rsidRPr="008C30D6">
        <w:rPr>
          <w:rStyle w:val="a6"/>
          <w:b w:val="0"/>
          <w:color w:val="000000" w:themeColor="text1"/>
          <w:sz w:val="28"/>
          <w:szCs w:val="28"/>
          <w:lang w:val="kk-KZ"/>
        </w:rPr>
        <w:t>фразалық етістіктер</w:t>
      </w:r>
      <w:r w:rsidRPr="008C30D6">
        <w:rPr>
          <w:b/>
          <w:color w:val="000000" w:themeColor="text1"/>
          <w:sz w:val="28"/>
          <w:szCs w:val="28"/>
          <w:lang w:val="kk-KZ"/>
        </w:rPr>
        <w:t xml:space="preserve"> </w:t>
      </w:r>
      <w:r w:rsidRPr="008C30D6">
        <w:rPr>
          <w:color w:val="000000" w:themeColor="text1"/>
          <w:sz w:val="28"/>
          <w:szCs w:val="28"/>
          <w:lang w:val="kk-KZ"/>
        </w:rPr>
        <w:t>арқылы жүзеге асады.</w:t>
      </w:r>
      <w:r w:rsidR="00E60BA9" w:rsidRPr="008C30D6">
        <w:rPr>
          <w:color w:val="000000" w:themeColor="text1"/>
          <w:sz w:val="28"/>
          <w:szCs w:val="28"/>
          <w:lang w:val="kk-KZ"/>
        </w:rPr>
        <w:t xml:space="preserve"> </w:t>
      </w:r>
      <w:r w:rsidRPr="008C30D6">
        <w:rPr>
          <w:color w:val="000000" w:themeColor="text1"/>
          <w:sz w:val="28"/>
          <w:szCs w:val="28"/>
          <w:lang w:val="kk-KZ"/>
        </w:rPr>
        <w:t>Мысалы:</w:t>
      </w:r>
    </w:p>
    <w:p w14:paraId="187A7A41"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w:t>
      </w:r>
      <w:r w:rsidRPr="008C30D6">
        <w:rPr>
          <w:rStyle w:val="a5"/>
          <w:rFonts w:eastAsiaTheme="majorEastAsia"/>
          <w:color w:val="000000" w:themeColor="text1"/>
          <w:sz w:val="28"/>
          <w:szCs w:val="28"/>
          <w:lang w:val="kk-KZ"/>
        </w:rPr>
        <w:t>алып келу, кіріп кету, қарап шығу</w:t>
      </w:r>
    </w:p>
    <w:p w14:paraId="2DB0C962"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Ағылшын: </w:t>
      </w:r>
      <w:r w:rsidRPr="008C30D6">
        <w:rPr>
          <w:rStyle w:val="a5"/>
          <w:rFonts w:eastAsiaTheme="majorEastAsia"/>
          <w:color w:val="000000" w:themeColor="text1"/>
          <w:sz w:val="28"/>
          <w:szCs w:val="28"/>
          <w:lang w:val="kk-KZ"/>
        </w:rPr>
        <w:t>bring back, go in, look over</w:t>
      </w:r>
    </w:p>
    <w:p w14:paraId="722A9029"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Екі тіл де бірдей әрекетті білдіреді, бірақ тәсілдері әртүрлі. Қазақ тілінде семантика грамматикалық морфемалар арқылы нақтыланса, ағылшын тілінде шылау мен көмекші сөздер арқылы вариацияланады.</w:t>
      </w:r>
    </w:p>
    <w:p w14:paraId="65E973BF" w14:textId="77777777" w:rsidR="00943AD3" w:rsidRPr="008C30D6" w:rsidRDefault="00943AD3" w:rsidP="00B1694B">
      <w:pPr>
        <w:pStyle w:val="4"/>
        <w:tabs>
          <w:tab w:val="left" w:pos="851"/>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color w:val="000000" w:themeColor="text1"/>
          <w:sz w:val="28"/>
          <w:szCs w:val="28"/>
          <w:lang w:val="kk-KZ"/>
        </w:rPr>
        <w:t>ә) Когнитивтік бағыт айырмасы</w:t>
      </w:r>
    </w:p>
    <w:p w14:paraId="480A5428"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етістік мағынасы көбіне </w:t>
      </w:r>
      <w:r w:rsidRPr="008C30D6">
        <w:rPr>
          <w:rStyle w:val="a6"/>
          <w:b w:val="0"/>
          <w:color w:val="000000" w:themeColor="text1"/>
          <w:sz w:val="28"/>
          <w:szCs w:val="28"/>
          <w:lang w:val="kk-KZ"/>
        </w:rPr>
        <w:t>контекст пен мәдени кодқа</w:t>
      </w:r>
      <w:r w:rsidRPr="008C30D6">
        <w:rPr>
          <w:color w:val="000000" w:themeColor="text1"/>
          <w:sz w:val="28"/>
          <w:szCs w:val="28"/>
          <w:lang w:val="kk-KZ"/>
        </w:rPr>
        <w:t xml:space="preserve"> байланысты (мысалы, </w:t>
      </w:r>
      <w:r w:rsidRPr="008C30D6">
        <w:rPr>
          <w:rStyle w:val="a5"/>
          <w:rFonts w:eastAsiaTheme="majorEastAsia"/>
          <w:color w:val="000000" w:themeColor="text1"/>
          <w:sz w:val="28"/>
          <w:szCs w:val="28"/>
          <w:lang w:val="kk-KZ"/>
        </w:rPr>
        <w:t>көшу</w:t>
      </w:r>
      <w:r w:rsidR="004454F3" w:rsidRPr="008C30D6">
        <w:rPr>
          <w:rStyle w:val="a5"/>
          <w:rFonts w:eastAsiaTheme="majorEastAsia"/>
          <w:color w:val="000000" w:themeColor="text1"/>
          <w:sz w:val="28"/>
          <w:szCs w:val="28"/>
          <w:lang w:val="kk-KZ"/>
        </w:rPr>
        <w:t>-</w:t>
      </w:r>
      <w:r w:rsidRPr="008C30D6">
        <w:rPr>
          <w:rStyle w:val="a5"/>
          <w:rFonts w:eastAsiaTheme="majorEastAsia"/>
          <w:color w:val="000000" w:themeColor="text1"/>
          <w:sz w:val="28"/>
          <w:szCs w:val="28"/>
          <w:lang w:val="kk-KZ"/>
        </w:rPr>
        <w:t>физикалық қозғалыс</w:t>
      </w:r>
      <w:r w:rsidRPr="008C30D6">
        <w:rPr>
          <w:color w:val="000000" w:themeColor="text1"/>
          <w:sz w:val="28"/>
          <w:szCs w:val="28"/>
          <w:lang w:val="kk-KZ"/>
        </w:rPr>
        <w:t xml:space="preserve"> және </w:t>
      </w:r>
      <w:r w:rsidRPr="008C30D6">
        <w:rPr>
          <w:rStyle w:val="a5"/>
          <w:rFonts w:eastAsiaTheme="majorEastAsia"/>
          <w:color w:val="000000" w:themeColor="text1"/>
          <w:sz w:val="28"/>
          <w:szCs w:val="28"/>
          <w:lang w:val="kk-KZ"/>
        </w:rPr>
        <w:t>рухани даму</w:t>
      </w:r>
      <w:r w:rsidRPr="008C30D6">
        <w:rPr>
          <w:color w:val="000000" w:themeColor="text1"/>
          <w:sz w:val="28"/>
          <w:szCs w:val="28"/>
          <w:lang w:val="kk-KZ"/>
        </w:rPr>
        <w:t>).</w:t>
      </w:r>
      <w:r w:rsidRPr="008C30D6">
        <w:rPr>
          <w:color w:val="000000" w:themeColor="text1"/>
          <w:sz w:val="28"/>
          <w:szCs w:val="28"/>
          <w:lang w:val="kk-KZ"/>
        </w:rPr>
        <w:br/>
        <w:t xml:space="preserve">Ағылшын тілінде семантикалық вариация көбінесе </w:t>
      </w:r>
      <w:r w:rsidRPr="008C30D6">
        <w:rPr>
          <w:rStyle w:val="a6"/>
          <w:b w:val="0"/>
          <w:color w:val="000000" w:themeColor="text1"/>
          <w:sz w:val="28"/>
          <w:szCs w:val="28"/>
          <w:lang w:val="kk-KZ"/>
        </w:rPr>
        <w:t>прагматикалық контекске</w:t>
      </w:r>
      <w:r w:rsidRPr="008C30D6">
        <w:rPr>
          <w:color w:val="000000" w:themeColor="text1"/>
          <w:sz w:val="28"/>
          <w:szCs w:val="28"/>
          <w:lang w:val="kk-KZ"/>
        </w:rPr>
        <w:t xml:space="preserve"> тәуелді: </w:t>
      </w:r>
      <w:r w:rsidRPr="008C30D6">
        <w:rPr>
          <w:rStyle w:val="a5"/>
          <w:rFonts w:eastAsiaTheme="majorEastAsia"/>
          <w:color w:val="000000" w:themeColor="text1"/>
          <w:sz w:val="28"/>
          <w:szCs w:val="28"/>
          <w:lang w:val="kk-KZ"/>
        </w:rPr>
        <w:t>go down</w:t>
      </w:r>
      <w:r w:rsidRPr="008C30D6">
        <w:rPr>
          <w:color w:val="000000" w:themeColor="text1"/>
          <w:sz w:val="28"/>
          <w:szCs w:val="28"/>
          <w:lang w:val="kk-KZ"/>
        </w:rPr>
        <w:t xml:space="preserve"> </w:t>
      </w:r>
      <w:r w:rsidR="004454F3" w:rsidRPr="008C30D6">
        <w:rPr>
          <w:color w:val="000000" w:themeColor="text1"/>
          <w:sz w:val="28"/>
          <w:szCs w:val="28"/>
          <w:lang w:val="kk-KZ"/>
        </w:rPr>
        <w:t>-</w:t>
      </w:r>
      <w:r w:rsidRPr="008C30D6">
        <w:rPr>
          <w:color w:val="000000" w:themeColor="text1"/>
          <w:sz w:val="28"/>
          <w:szCs w:val="28"/>
          <w:lang w:val="kk-KZ"/>
        </w:rPr>
        <w:t xml:space="preserve"> «түсу», «құнның төмендеуі», «жағымсыз әсер қалдыру».</w:t>
      </w:r>
    </w:p>
    <w:p w14:paraId="4F4B6057" w14:textId="77777777" w:rsidR="00943AD3" w:rsidRPr="008C30D6" w:rsidRDefault="00943AD3" w:rsidP="00B1694B">
      <w:pPr>
        <w:pStyle w:val="4"/>
        <w:tabs>
          <w:tab w:val="left" w:pos="851"/>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color w:val="000000" w:themeColor="text1"/>
          <w:sz w:val="28"/>
          <w:szCs w:val="28"/>
          <w:lang w:val="kk-KZ"/>
        </w:rPr>
        <w:t>б) Метафоралық өрістің ұлттық ерекшелігі</w:t>
      </w:r>
    </w:p>
    <w:p w14:paraId="19BBD355"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Мысалы:</w:t>
      </w:r>
    </w:p>
    <w:p w14:paraId="55A722AB"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w:t>
      </w:r>
      <w:r w:rsidRPr="008C30D6">
        <w:rPr>
          <w:rStyle w:val="a5"/>
          <w:rFonts w:eastAsiaTheme="majorEastAsia"/>
          <w:color w:val="000000" w:themeColor="text1"/>
          <w:sz w:val="28"/>
          <w:szCs w:val="28"/>
          <w:lang w:val="kk-KZ"/>
        </w:rPr>
        <w:t>көңілін көтеру</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жүрегі ауырды</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жол ашылды</w:t>
      </w:r>
      <w:r w:rsidRPr="008C30D6">
        <w:rPr>
          <w:color w:val="000000" w:themeColor="text1"/>
          <w:sz w:val="28"/>
          <w:szCs w:val="28"/>
          <w:lang w:val="kk-KZ"/>
        </w:rPr>
        <w:t xml:space="preserve"> </w:t>
      </w:r>
      <w:r w:rsidR="00330E65" w:rsidRPr="008C30D6">
        <w:rPr>
          <w:color w:val="000000" w:themeColor="text1"/>
          <w:sz w:val="28"/>
          <w:szCs w:val="28"/>
          <w:lang w:val="kk-KZ"/>
        </w:rPr>
        <w:t>-</w:t>
      </w:r>
      <w:r w:rsidRPr="008C30D6">
        <w:rPr>
          <w:color w:val="000000" w:themeColor="text1"/>
          <w:sz w:val="28"/>
          <w:szCs w:val="28"/>
          <w:lang w:val="kk-KZ"/>
        </w:rPr>
        <w:t xml:space="preserve"> эмоциялық-рухани метафоралар.</w:t>
      </w:r>
    </w:p>
    <w:p w14:paraId="07E9DC35"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Ағылшын</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lift one’s spirit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heart breaks</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the way is clear</w:t>
      </w:r>
      <w:r w:rsidRPr="008C30D6">
        <w:rPr>
          <w:color w:val="000000" w:themeColor="text1"/>
          <w:sz w:val="28"/>
          <w:szCs w:val="28"/>
          <w:lang w:val="en-US"/>
        </w:rPr>
        <w:t xml:space="preserve"> </w:t>
      </w:r>
      <w:r w:rsidR="00330E65" w:rsidRPr="008C30D6">
        <w:rPr>
          <w:color w:val="000000" w:themeColor="text1"/>
          <w:sz w:val="28"/>
          <w:szCs w:val="28"/>
          <w:lang w:val="en-US"/>
        </w:rPr>
        <w:t>-</w:t>
      </w:r>
      <w:r w:rsidRPr="008C30D6">
        <w:rPr>
          <w:color w:val="000000" w:themeColor="text1"/>
          <w:sz w:val="28"/>
          <w:szCs w:val="28"/>
          <w:lang w:val="en-US"/>
        </w:rPr>
        <w:t xml:space="preserve"> </w:t>
      </w:r>
      <w:r w:rsidRPr="008C30D6">
        <w:rPr>
          <w:color w:val="000000" w:themeColor="text1"/>
          <w:sz w:val="28"/>
          <w:szCs w:val="28"/>
        </w:rPr>
        <w:t>ұқсас</w:t>
      </w:r>
      <w:r w:rsidRPr="008C30D6">
        <w:rPr>
          <w:color w:val="000000" w:themeColor="text1"/>
          <w:sz w:val="28"/>
          <w:szCs w:val="28"/>
          <w:lang w:val="en-US"/>
        </w:rPr>
        <w:t xml:space="preserve"> </w:t>
      </w:r>
      <w:r w:rsidRPr="008C30D6">
        <w:rPr>
          <w:color w:val="000000" w:themeColor="text1"/>
          <w:sz w:val="28"/>
          <w:szCs w:val="28"/>
        </w:rPr>
        <w:t>концепт</w:t>
      </w:r>
      <w:r w:rsidRPr="008C30D6">
        <w:rPr>
          <w:color w:val="000000" w:themeColor="text1"/>
          <w:sz w:val="28"/>
          <w:szCs w:val="28"/>
          <w:lang w:val="en-US"/>
        </w:rPr>
        <w:t xml:space="preserve">, </w:t>
      </w:r>
      <w:r w:rsidRPr="008C30D6">
        <w:rPr>
          <w:color w:val="000000" w:themeColor="text1"/>
          <w:sz w:val="28"/>
          <w:szCs w:val="28"/>
        </w:rPr>
        <w:t>бірақ</w:t>
      </w:r>
      <w:r w:rsidRPr="008C30D6">
        <w:rPr>
          <w:color w:val="000000" w:themeColor="text1"/>
          <w:sz w:val="28"/>
          <w:szCs w:val="28"/>
          <w:lang w:val="en-US"/>
        </w:rPr>
        <w:t xml:space="preserve"> </w:t>
      </w:r>
      <w:r w:rsidRPr="008C30D6">
        <w:rPr>
          <w:color w:val="000000" w:themeColor="text1"/>
          <w:sz w:val="28"/>
          <w:szCs w:val="28"/>
        </w:rPr>
        <w:t>құрылымдық</w:t>
      </w:r>
      <w:r w:rsidRPr="008C30D6">
        <w:rPr>
          <w:color w:val="000000" w:themeColor="text1"/>
          <w:sz w:val="28"/>
          <w:szCs w:val="28"/>
          <w:lang w:val="en-US"/>
        </w:rPr>
        <w:t xml:space="preserve"> </w:t>
      </w:r>
      <w:r w:rsidRPr="008C30D6">
        <w:rPr>
          <w:color w:val="000000" w:themeColor="text1"/>
          <w:sz w:val="28"/>
          <w:szCs w:val="28"/>
        </w:rPr>
        <w:t>айырма</w:t>
      </w:r>
      <w:r w:rsidRPr="008C30D6">
        <w:rPr>
          <w:color w:val="000000" w:themeColor="text1"/>
          <w:sz w:val="28"/>
          <w:szCs w:val="28"/>
          <w:lang w:val="en-US"/>
        </w:rPr>
        <w:t xml:space="preserve"> </w:t>
      </w:r>
      <w:r w:rsidRPr="008C30D6">
        <w:rPr>
          <w:color w:val="000000" w:themeColor="text1"/>
          <w:sz w:val="28"/>
          <w:szCs w:val="28"/>
        </w:rPr>
        <w:t>бар</w:t>
      </w:r>
      <w:r w:rsidRPr="008C30D6">
        <w:rPr>
          <w:color w:val="000000" w:themeColor="text1"/>
          <w:sz w:val="28"/>
          <w:szCs w:val="28"/>
          <w:lang w:val="en-US"/>
        </w:rPr>
        <w:t>.</w:t>
      </w:r>
    </w:p>
    <w:p w14:paraId="31B187D0" w14:textId="3CE9EF3E" w:rsidR="000C20B9" w:rsidRPr="008C30D6" w:rsidRDefault="00943AD3" w:rsidP="00B1694B">
      <w:pPr>
        <w:tabs>
          <w:tab w:val="left" w:pos="851"/>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Бұл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ұқсастықтар</w:t>
      </w:r>
      <w:r w:rsidRPr="008C30D6">
        <w:rPr>
          <w:rFonts w:ascii="Times New Roman" w:hAnsi="Times New Roman" w:cs="Times New Roman"/>
          <w:color w:val="000000" w:themeColor="text1"/>
          <w:sz w:val="28"/>
          <w:szCs w:val="28"/>
          <w:lang w:val="en-US"/>
        </w:rPr>
        <w:t xml:space="preserve"> </w:t>
      </w:r>
      <w:r w:rsidR="00093B06">
        <w:rPr>
          <w:rFonts w:ascii="Times New Roman" w:hAnsi="Times New Roman" w:cs="Times New Roman"/>
          <w:b/>
          <w:color w:val="000000" w:themeColor="text1"/>
          <w:sz w:val="28"/>
          <w:szCs w:val="28"/>
          <w:lang w:val="en-US"/>
        </w:rPr>
        <w:t>–</w:t>
      </w:r>
      <w:r w:rsidR="00093B06">
        <w:rPr>
          <w:rFonts w:ascii="Times New Roman" w:hAnsi="Times New Roman" w:cs="Times New Roman"/>
          <w:b/>
          <w:color w:val="000000" w:themeColor="text1"/>
          <w:sz w:val="28"/>
          <w:szCs w:val="28"/>
          <w:lang w:val="kk-KZ"/>
        </w:rPr>
        <w:t xml:space="preserve"> </w:t>
      </w:r>
      <w:r w:rsidRPr="008C30D6">
        <w:rPr>
          <w:rFonts w:ascii="Times New Roman" w:hAnsi="Times New Roman" w:cs="Times New Roman"/>
          <w:b/>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әмбебап</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когнитивтік</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модельдердің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айырмашылықтар</w:t>
      </w:r>
      <w:r w:rsidRPr="008C30D6">
        <w:rPr>
          <w:rFonts w:ascii="Times New Roman" w:hAnsi="Times New Roman" w:cs="Times New Roman"/>
          <w:color w:val="000000" w:themeColor="text1"/>
          <w:sz w:val="28"/>
          <w:szCs w:val="28"/>
          <w:lang w:val="en-US"/>
        </w:rPr>
        <w:t xml:space="preserve"> </w:t>
      </w:r>
      <w:r w:rsidR="00EA432F">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ұлттық</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мәдени</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ойлаудың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көрінісі</w:t>
      </w:r>
      <w:r w:rsidRPr="008C30D6">
        <w:rPr>
          <w:rFonts w:ascii="Times New Roman" w:hAnsi="Times New Roman" w:cs="Times New Roman"/>
          <w:color w:val="000000" w:themeColor="text1"/>
          <w:sz w:val="28"/>
          <w:szCs w:val="28"/>
          <w:lang w:val="kk-KZ"/>
        </w:rPr>
        <w:t>.</w:t>
      </w:r>
    </w:p>
    <w:p w14:paraId="02B41700"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Қазақ және ағылшын тілдерінің тарихи дамуында семантикалық өзгерістердің бағыты ұқсас:</w:t>
      </w:r>
    </w:p>
    <w:p w14:paraId="51E305B5" w14:textId="255A180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Мағына кеңеюі: </w:t>
      </w: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w:t>
      </w:r>
      <w:r w:rsidR="00093B06">
        <w:rPr>
          <w:color w:val="000000" w:themeColor="text1"/>
          <w:sz w:val="28"/>
          <w:szCs w:val="28"/>
          <w:lang w:val="kk-KZ"/>
        </w:rPr>
        <w:t>–</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run</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жасау</w:t>
      </w:r>
      <w:r w:rsidRPr="008C30D6">
        <w:rPr>
          <w:color w:val="000000" w:themeColor="text1"/>
          <w:sz w:val="28"/>
          <w:szCs w:val="28"/>
          <w:lang w:val="kk-KZ"/>
        </w:rPr>
        <w:t xml:space="preserve"> </w:t>
      </w:r>
      <w:r w:rsidR="00093B06">
        <w:rPr>
          <w:color w:val="000000" w:themeColor="text1"/>
          <w:sz w:val="28"/>
          <w:szCs w:val="28"/>
          <w:lang w:val="kk-KZ"/>
        </w:rPr>
        <w:t>–</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make</w:t>
      </w:r>
      <w:r w:rsidRPr="008C30D6">
        <w:rPr>
          <w:color w:val="000000" w:themeColor="text1"/>
          <w:sz w:val="28"/>
          <w:szCs w:val="28"/>
          <w:lang w:val="kk-KZ"/>
        </w:rPr>
        <w:t>;</w:t>
      </w:r>
    </w:p>
    <w:p w14:paraId="0D5EDF21" w14:textId="67F04831"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en-US"/>
        </w:rPr>
      </w:pPr>
      <w:r w:rsidRPr="008C30D6">
        <w:rPr>
          <w:color w:val="000000" w:themeColor="text1"/>
          <w:sz w:val="28"/>
          <w:szCs w:val="28"/>
        </w:rPr>
        <w:t>Метафоралық</w:t>
      </w:r>
      <w:r w:rsidRPr="008C30D6">
        <w:rPr>
          <w:color w:val="000000" w:themeColor="text1"/>
          <w:sz w:val="28"/>
          <w:szCs w:val="28"/>
          <w:lang w:val="en-US"/>
        </w:rPr>
        <w:t xml:space="preserve"> </w:t>
      </w:r>
      <w:r w:rsidRPr="008C30D6">
        <w:rPr>
          <w:color w:val="000000" w:themeColor="text1"/>
          <w:sz w:val="28"/>
          <w:szCs w:val="28"/>
        </w:rPr>
        <w:t>ауысу</w:t>
      </w:r>
      <w:r w:rsidRPr="008C30D6">
        <w:rPr>
          <w:color w:val="000000" w:themeColor="text1"/>
          <w:sz w:val="28"/>
          <w:szCs w:val="28"/>
          <w:lang w:val="en-US"/>
        </w:rPr>
        <w:t xml:space="preserve">: </w:t>
      </w:r>
      <w:r w:rsidRPr="008C30D6">
        <w:rPr>
          <w:rStyle w:val="a5"/>
          <w:rFonts w:eastAsiaTheme="majorEastAsia"/>
          <w:color w:val="000000" w:themeColor="text1"/>
          <w:sz w:val="28"/>
          <w:szCs w:val="28"/>
        </w:rPr>
        <w:t>көру</w:t>
      </w:r>
      <w:r w:rsidRPr="008C30D6">
        <w:rPr>
          <w:color w:val="000000" w:themeColor="text1"/>
          <w:sz w:val="28"/>
          <w:szCs w:val="28"/>
          <w:lang w:val="en-US"/>
        </w:rPr>
        <w:t xml:space="preserve"> </w:t>
      </w:r>
      <w:r w:rsidR="00093B06">
        <w:rPr>
          <w:color w:val="000000" w:themeColor="text1"/>
          <w:sz w:val="28"/>
          <w:szCs w:val="28"/>
          <w:lang w:val="en-US"/>
        </w:rPr>
        <w:t>–</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see (understand)</w:t>
      </w:r>
      <w:r w:rsidRPr="008C30D6">
        <w:rPr>
          <w:color w:val="000000" w:themeColor="text1"/>
          <w:sz w:val="28"/>
          <w:szCs w:val="28"/>
          <w:lang w:val="en-US"/>
        </w:rPr>
        <w:t>;</w:t>
      </w:r>
    </w:p>
    <w:p w14:paraId="0BA2AE76" w14:textId="52126EB0"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Тұрақты тіркес негізінде жаңа семантика туу: </w:t>
      </w:r>
      <w:r w:rsidRPr="008C30D6">
        <w:rPr>
          <w:rStyle w:val="a5"/>
          <w:rFonts w:eastAsiaTheme="majorEastAsia"/>
          <w:color w:val="000000" w:themeColor="text1"/>
          <w:sz w:val="28"/>
          <w:szCs w:val="28"/>
          <w:lang w:val="kk-KZ"/>
        </w:rPr>
        <w:t>алып келу</w:t>
      </w:r>
      <w:r w:rsidRPr="008C30D6">
        <w:rPr>
          <w:color w:val="000000" w:themeColor="text1"/>
          <w:sz w:val="28"/>
          <w:szCs w:val="28"/>
          <w:lang w:val="kk-KZ"/>
        </w:rPr>
        <w:t xml:space="preserve"> </w:t>
      </w:r>
      <w:r w:rsidR="00210A36">
        <w:rPr>
          <w:color w:val="000000" w:themeColor="text1"/>
          <w:sz w:val="28"/>
          <w:szCs w:val="28"/>
          <w:lang w:val="kk-KZ"/>
        </w:rPr>
        <w:t>–</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bring back</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жүріп кету</w:t>
      </w:r>
      <w:r w:rsidRPr="008C30D6">
        <w:rPr>
          <w:color w:val="000000" w:themeColor="text1"/>
          <w:sz w:val="28"/>
          <w:szCs w:val="28"/>
          <w:lang w:val="kk-KZ"/>
        </w:rPr>
        <w:t xml:space="preserve"> </w:t>
      </w:r>
      <w:r w:rsidR="00210A36">
        <w:rPr>
          <w:color w:val="000000" w:themeColor="text1"/>
          <w:sz w:val="28"/>
          <w:szCs w:val="28"/>
          <w:lang w:val="kk-KZ"/>
        </w:rPr>
        <w:t>–</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go off</w:t>
      </w:r>
      <w:r w:rsidRPr="008C30D6">
        <w:rPr>
          <w:color w:val="000000" w:themeColor="text1"/>
          <w:sz w:val="28"/>
          <w:szCs w:val="28"/>
          <w:lang w:val="kk-KZ"/>
        </w:rPr>
        <w:t>.</w:t>
      </w:r>
    </w:p>
    <w:p w14:paraId="7B0BA48E"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Бірақ айырмашылық мынада:</w:t>
      </w:r>
    </w:p>
    <w:p w14:paraId="08B4C490"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вариация көбіне </w:t>
      </w:r>
      <w:r w:rsidRPr="008C30D6">
        <w:rPr>
          <w:rStyle w:val="a6"/>
          <w:b w:val="0"/>
          <w:color w:val="000000" w:themeColor="text1"/>
          <w:sz w:val="28"/>
          <w:szCs w:val="28"/>
          <w:lang w:val="kk-KZ"/>
        </w:rPr>
        <w:t>сөзжасам және грамматикалық байланыстар</w:t>
      </w:r>
      <w:r w:rsidRPr="008C30D6">
        <w:rPr>
          <w:color w:val="000000" w:themeColor="text1"/>
          <w:sz w:val="28"/>
          <w:szCs w:val="28"/>
          <w:lang w:val="kk-KZ"/>
        </w:rPr>
        <w:t xml:space="preserve"> арқылы жүреді;</w:t>
      </w:r>
    </w:p>
    <w:p w14:paraId="19E58E39" w14:textId="4EE170F7" w:rsidR="00943AD3" w:rsidRPr="008C30D6" w:rsidRDefault="00943AD3" w:rsidP="00B1694B">
      <w:pPr>
        <w:tabs>
          <w:tab w:val="left" w:pos="851"/>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w:t>
      </w:r>
      <w:r w:rsidR="00D01F43">
        <w:rPr>
          <w:rFonts w:ascii="Times New Roman" w:hAnsi="Times New Roman" w:cs="Times New Roman"/>
          <w:color w:val="000000" w:themeColor="text1"/>
          <w:sz w:val="28"/>
          <w:szCs w:val="28"/>
          <w:lang w:val="kk-KZ"/>
        </w:rPr>
        <w:t xml:space="preserve"> </w:t>
      </w:r>
      <w:r w:rsidRPr="008C30D6">
        <w:rPr>
          <w:rStyle w:val="a6"/>
          <w:rFonts w:ascii="Times New Roman" w:hAnsi="Times New Roman" w:cs="Times New Roman"/>
          <w:b w:val="0"/>
          <w:color w:val="000000" w:themeColor="text1"/>
          <w:sz w:val="28"/>
          <w:szCs w:val="28"/>
          <w:lang w:val="kk-KZ"/>
        </w:rPr>
        <w:t>лексикалық тіркесімдер және предлогтық құрылымдар</w:t>
      </w:r>
      <w:r w:rsidRPr="008C30D6">
        <w:rPr>
          <w:rFonts w:ascii="Times New Roman" w:hAnsi="Times New Roman" w:cs="Times New Roman"/>
          <w:color w:val="000000" w:themeColor="text1"/>
          <w:sz w:val="28"/>
          <w:szCs w:val="28"/>
          <w:lang w:val="kk-KZ"/>
        </w:rPr>
        <w:t xml:space="preserve"> арқылы.</w:t>
      </w:r>
    </w:p>
    <w:p w14:paraId="168DE63E"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Туыстас және туыстас емес тілдерді салыстыру семантикалық вариацияның әмбебап және ұлттық ерекшеліктерін ашады:</w:t>
      </w:r>
    </w:p>
    <w:p w14:paraId="5CC6A194"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Барлық тілде семантикалық вариацияның негізінде когнитивтік процестер жатады.</w:t>
      </w:r>
    </w:p>
    <w:p w14:paraId="4B31886D" w14:textId="77777777" w:rsidR="00943AD3" w:rsidRPr="008C30D6" w:rsidRDefault="00943AD3" w:rsidP="00B1694B">
      <w:pPr>
        <w:pStyle w:val="a4"/>
        <w:tabs>
          <w:tab w:val="left" w:pos="851"/>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сияқты агглютинативті тілдерде вариация морфологиялық жолмен жүзеге асады, ал ағылшын сияқты аналитикалық тілдерде </w:t>
      </w:r>
      <w:r w:rsidR="00330E65" w:rsidRPr="008C30D6">
        <w:rPr>
          <w:color w:val="000000" w:themeColor="text1"/>
          <w:sz w:val="28"/>
          <w:szCs w:val="28"/>
          <w:lang w:val="kk-KZ"/>
        </w:rPr>
        <w:t>-</w:t>
      </w:r>
      <w:r w:rsidRPr="008C30D6">
        <w:rPr>
          <w:color w:val="000000" w:themeColor="text1"/>
          <w:sz w:val="28"/>
          <w:szCs w:val="28"/>
          <w:lang w:val="kk-KZ"/>
        </w:rPr>
        <w:t xml:space="preserve"> лексикалық және фразалық деңгейде.</w:t>
      </w:r>
    </w:p>
    <w:p w14:paraId="464B9962" w14:textId="77777777" w:rsidR="00943AD3" w:rsidRPr="008C30D6" w:rsidRDefault="00943AD3" w:rsidP="00B1694B">
      <w:pPr>
        <w:tabs>
          <w:tab w:val="left" w:pos="851"/>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Туыстас тілдерде семантикалық байланыстар тарихи-модельдік тұрғыдан ұқсас, ал туыстас емес тілдерде мәдени бейімделу арқылы пайда болады</w:t>
      </w:r>
      <w:r w:rsidR="00890C5D" w:rsidRPr="008C30D6">
        <w:rPr>
          <w:rFonts w:ascii="Times New Roman" w:hAnsi="Times New Roman" w:cs="Times New Roman"/>
          <w:color w:val="000000" w:themeColor="text1"/>
          <w:sz w:val="28"/>
          <w:szCs w:val="28"/>
          <w:lang w:val="kk-KZ"/>
        </w:rPr>
        <w:t>.</w:t>
      </w:r>
    </w:p>
    <w:p w14:paraId="5D4831FF" w14:textId="77777777" w:rsidR="00890C5D" w:rsidRDefault="00890C5D"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53291B6A" w14:textId="77777777" w:rsidR="00D01F43" w:rsidRPr="008C30D6" w:rsidRDefault="00D01F43"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2B06D610" w14:textId="5EECB8AA" w:rsidR="00890C5D" w:rsidRPr="008C30D6" w:rsidRDefault="00DB5EB1" w:rsidP="00B1694B">
      <w:pPr>
        <w:tabs>
          <w:tab w:val="left" w:pos="709"/>
          <w:tab w:val="left" w:pos="993"/>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3.4</w:t>
      </w:r>
      <w:r w:rsidR="00E60BA9" w:rsidRPr="008C30D6">
        <w:rPr>
          <w:rFonts w:ascii="Times New Roman" w:hAnsi="Times New Roman" w:cs="Times New Roman"/>
          <w:b/>
          <w:color w:val="000000" w:themeColor="text1"/>
          <w:sz w:val="28"/>
          <w:szCs w:val="28"/>
          <w:lang w:val="kk-KZ"/>
        </w:rPr>
        <w:t xml:space="preserve"> </w:t>
      </w:r>
      <w:r w:rsidR="00890C5D" w:rsidRPr="008C30D6">
        <w:rPr>
          <w:rFonts w:ascii="Times New Roman" w:hAnsi="Times New Roman" w:cs="Times New Roman"/>
          <w:b/>
          <w:color w:val="000000" w:themeColor="text1"/>
          <w:sz w:val="28"/>
          <w:szCs w:val="28"/>
          <w:lang w:val="kk-KZ"/>
        </w:rPr>
        <w:t>Қозғалыс/қабылдау етістіктері: қазақ-ағылшын тілдерінің вариациялық траекториялары</w:t>
      </w:r>
    </w:p>
    <w:p w14:paraId="404EE0BB" w14:textId="3B8C18BB" w:rsidR="008D265C" w:rsidRPr="008C30D6" w:rsidRDefault="008D265C" w:rsidP="0063766B">
      <w:pPr>
        <w:pStyle w:val="eye"/>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Тіл біліміндегі өзекті тақырыптардың бірі болып табылатын етістіктің тұлғалары бұрыннан зерттеліп келеді. Қазақ тіл білімінде олардың зерттелуі төл </w:t>
      </w:r>
      <w:r w:rsidR="00DB5EB1" w:rsidRPr="008C30D6">
        <w:rPr>
          <w:color w:val="000000" w:themeColor="text1"/>
          <w:sz w:val="28"/>
          <w:szCs w:val="28"/>
          <w:lang w:val="kk-KZ"/>
        </w:rPr>
        <w:t>ғалымдарымыздан бастау алған А. Байтұрсынұлы, Қ. </w:t>
      </w:r>
      <w:r w:rsidRPr="008C30D6">
        <w:rPr>
          <w:color w:val="000000" w:themeColor="text1"/>
          <w:sz w:val="28"/>
          <w:szCs w:val="28"/>
          <w:lang w:val="kk-KZ"/>
        </w:rPr>
        <w:t>Жұбанов,</w:t>
      </w:r>
      <w:r w:rsidR="00DB5EB1" w:rsidRPr="008C30D6">
        <w:rPr>
          <w:color w:val="000000" w:themeColor="text1"/>
          <w:sz w:val="28"/>
          <w:szCs w:val="28"/>
          <w:lang w:val="kk-KZ"/>
        </w:rPr>
        <w:t xml:space="preserve"> Н. Сауранбаев, А. Ысқақов, Ы. Маманов, С. Исаев, М. </w:t>
      </w:r>
      <w:r w:rsidRPr="008C30D6">
        <w:rPr>
          <w:color w:val="000000" w:themeColor="text1"/>
          <w:sz w:val="28"/>
          <w:szCs w:val="28"/>
          <w:lang w:val="kk-KZ"/>
        </w:rPr>
        <w:t>Оразов, Н.</w:t>
      </w:r>
      <w:r w:rsidR="00DB5EB1" w:rsidRPr="008C30D6">
        <w:rPr>
          <w:color w:val="000000" w:themeColor="text1"/>
          <w:sz w:val="28"/>
          <w:szCs w:val="28"/>
          <w:lang w:val="kk-KZ"/>
        </w:rPr>
        <w:t> Оралбаева, А. </w:t>
      </w:r>
      <w:r w:rsidRPr="008C30D6">
        <w:rPr>
          <w:color w:val="000000" w:themeColor="text1"/>
          <w:sz w:val="28"/>
          <w:szCs w:val="28"/>
          <w:lang w:val="kk-KZ"/>
        </w:rPr>
        <w:t>Қалыбаева, және т. б. ғалымдардың еңбектерінен көруге болады. Ғалымдардың көпшілігі сөз таптарының ішіндегі сөзге байы, күрделісі етістік екендігін және бұл сөз табының күрделігін оның лексика-семантикалық ерекшелігінен, грамматикалық категорияның көптігінен, сөйлемде атқаратын қызметінен, туынды сөз жасау жүйесінен т. б. қасиеттерінен көруге болатынын айтқан. Өзінің көнелілігімен де ерекшеленетін бұл сөз табына талай ғалымдар анықтама беріп кеткен.</w:t>
      </w:r>
    </w:p>
    <w:p w14:paraId="2D103343" w14:textId="3F87086C" w:rsidR="008D265C" w:rsidRPr="008C30D6" w:rsidRDefault="00DB5EB1" w:rsidP="0063766B">
      <w:pPr>
        <w:pStyle w:val="eye"/>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А. </w:t>
      </w:r>
      <w:r w:rsidR="008D265C" w:rsidRPr="008C30D6">
        <w:rPr>
          <w:color w:val="000000" w:themeColor="text1"/>
          <w:sz w:val="28"/>
          <w:szCs w:val="28"/>
          <w:lang w:val="kk-KZ"/>
        </w:rPr>
        <w:t>Байтұрсынұлы: «Етістік дегеніміз - заттардың еткен-етпеген іст</w:t>
      </w:r>
      <w:r w:rsidR="005F2EA4">
        <w:rPr>
          <w:color w:val="000000" w:themeColor="text1"/>
          <w:sz w:val="28"/>
          <w:szCs w:val="28"/>
          <w:lang w:val="kk-KZ"/>
        </w:rPr>
        <w:t>ерін көрсететін сөздер»</w:t>
      </w:r>
      <w:r w:rsidR="008D265C" w:rsidRPr="008C30D6">
        <w:rPr>
          <w:color w:val="000000" w:themeColor="text1"/>
          <w:sz w:val="28"/>
          <w:szCs w:val="28"/>
          <w:lang w:val="kk-KZ"/>
        </w:rPr>
        <w:t xml:space="preserve"> </w:t>
      </w:r>
      <w:r w:rsidR="00CC441F" w:rsidRPr="008C30D6">
        <w:rPr>
          <w:sz w:val="28"/>
          <w:szCs w:val="28"/>
          <w:lang w:val="kk-KZ"/>
        </w:rPr>
        <w:t>–</w:t>
      </w:r>
      <w:r w:rsidR="008D265C" w:rsidRPr="008C30D6">
        <w:rPr>
          <w:color w:val="000000" w:themeColor="text1"/>
          <w:sz w:val="28"/>
          <w:szCs w:val="28"/>
          <w:lang w:val="kk-KZ"/>
        </w:rPr>
        <w:t xml:space="preserve"> деп, оның болымды, болымсыз, есімше, көсемше түрлерін атап көрсетеді.</w:t>
      </w:r>
    </w:p>
    <w:p w14:paraId="618B5632" w14:textId="0E86AD21" w:rsidR="008D265C" w:rsidRPr="008C30D6" w:rsidRDefault="00DB5EB1" w:rsidP="0063766B">
      <w:pPr>
        <w:pStyle w:val="eye"/>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Ы.Е. </w:t>
      </w:r>
      <w:r w:rsidR="008D265C" w:rsidRPr="008C30D6">
        <w:rPr>
          <w:color w:val="000000" w:themeColor="text1"/>
          <w:sz w:val="28"/>
          <w:szCs w:val="28"/>
          <w:lang w:val="kk-KZ"/>
        </w:rPr>
        <w:t xml:space="preserve">Маманов етістікке мынадай анықтама берсе: «Етістіктер дегеніміз </w:t>
      </w:r>
      <w:r w:rsidR="00866926" w:rsidRPr="008C30D6">
        <w:rPr>
          <w:sz w:val="28"/>
          <w:szCs w:val="28"/>
          <w:lang w:val="kk-KZ"/>
        </w:rPr>
        <w:t>–</w:t>
      </w:r>
      <w:r w:rsidR="008D265C" w:rsidRPr="008C30D6">
        <w:rPr>
          <w:color w:val="000000" w:themeColor="text1"/>
          <w:sz w:val="28"/>
          <w:szCs w:val="28"/>
          <w:lang w:val="kk-KZ"/>
        </w:rPr>
        <w:t xml:space="preserve"> заттың іс, қимыл үдерісін, күйін білдіретін, шаққа, жаққа, райға, етіске, болымды, болымсыз болып түрленіп, сөйлемді құрастыруда ерекше қызмет </w:t>
      </w:r>
      <w:r w:rsidR="005F2EA4">
        <w:rPr>
          <w:color w:val="000000" w:themeColor="text1"/>
          <w:sz w:val="28"/>
          <w:szCs w:val="28"/>
          <w:lang w:val="kk-KZ"/>
        </w:rPr>
        <w:t>атқаратын сөз табы» [110</w:t>
      </w:r>
      <w:r w:rsidRPr="008C30D6">
        <w:rPr>
          <w:color w:val="000000" w:themeColor="text1"/>
          <w:sz w:val="28"/>
          <w:szCs w:val="28"/>
          <w:lang w:val="kk-KZ"/>
        </w:rPr>
        <w:t>, 21], Н. </w:t>
      </w:r>
      <w:r w:rsidR="008D265C" w:rsidRPr="008C30D6">
        <w:rPr>
          <w:color w:val="000000" w:themeColor="text1"/>
          <w:sz w:val="28"/>
          <w:szCs w:val="28"/>
          <w:lang w:val="kk-KZ"/>
        </w:rPr>
        <w:t xml:space="preserve">Сауранбаевтың айтуынша: «Етістік - қимылдың немесе қимыл түрінде өтетін түрлі процестердің атын білдіретін сөз табы» [3, 8]. Ал «Практикалық қазақ тілі» оқулығында аталмыш сөз табына мынадай анықтама береді: «Етістік </w:t>
      </w:r>
      <w:r w:rsidR="001A5571">
        <w:rPr>
          <w:color w:val="000000" w:themeColor="text1"/>
          <w:sz w:val="28"/>
          <w:szCs w:val="28"/>
          <w:lang w:val="kk-KZ"/>
        </w:rPr>
        <w:t>–</w:t>
      </w:r>
      <w:r w:rsidR="008D265C" w:rsidRPr="008C30D6">
        <w:rPr>
          <w:color w:val="000000" w:themeColor="text1"/>
          <w:sz w:val="28"/>
          <w:szCs w:val="28"/>
          <w:lang w:val="kk-KZ"/>
        </w:rPr>
        <w:t xml:space="preserve"> қимыл-әрекетін білдіретін сөз табы» [4] .</w:t>
      </w:r>
    </w:p>
    <w:p w14:paraId="3976B998" w14:textId="04428901" w:rsidR="008D265C" w:rsidRPr="008C30D6" w:rsidRDefault="008D265C" w:rsidP="0063766B">
      <w:pPr>
        <w:pStyle w:val="eye"/>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 xml:space="preserve">Етістік туралы анықтамалар басқа да оқулықтарда, грамматикаға арнап жазылған еңбектерде беріліп жүр. Солардың ішіндегі «етістік ‒ қимыл, </w:t>
      </w:r>
      <w:r w:rsidR="00DB5EB1" w:rsidRPr="008C30D6">
        <w:rPr>
          <w:color w:val="000000" w:themeColor="text1"/>
          <w:sz w:val="28"/>
          <w:szCs w:val="28"/>
          <w:lang w:val="kk-KZ"/>
        </w:rPr>
        <w:t>іс- әрекеттің атауы» дегенді С. </w:t>
      </w:r>
      <w:r w:rsidRPr="008C30D6">
        <w:rPr>
          <w:color w:val="000000" w:themeColor="text1"/>
          <w:sz w:val="28"/>
          <w:szCs w:val="28"/>
          <w:lang w:val="kk-KZ"/>
        </w:rPr>
        <w:t>Исаев қатеге шығарады. «Етістік қимыл, іс- әрекеттің атауын емес, нақ өзін білдіреді, ал атын (атауын) етістіктің белгілі бір формасы (қимыл атауы) білдіреді», ‒ дейді</w:t>
      </w:r>
      <w:r w:rsidR="005F2EA4">
        <w:rPr>
          <w:color w:val="000000" w:themeColor="text1"/>
          <w:sz w:val="28"/>
          <w:szCs w:val="28"/>
          <w:lang w:val="kk-KZ"/>
        </w:rPr>
        <w:t xml:space="preserve"> [</w:t>
      </w:r>
      <w:r w:rsidR="005F2EA4" w:rsidRPr="005F2EA4">
        <w:rPr>
          <w:color w:val="000000" w:themeColor="text1"/>
          <w:sz w:val="28"/>
          <w:szCs w:val="28"/>
          <w:lang w:val="kk-KZ"/>
        </w:rPr>
        <w:t>109,</w:t>
      </w:r>
      <w:r w:rsidRPr="008C30D6">
        <w:rPr>
          <w:color w:val="000000" w:themeColor="text1"/>
          <w:sz w:val="28"/>
          <w:szCs w:val="28"/>
          <w:lang w:val="kk-KZ"/>
        </w:rPr>
        <w:t xml:space="preserve"> 81] .</w:t>
      </w:r>
    </w:p>
    <w:p w14:paraId="1ABAD89C" w14:textId="21E1700F" w:rsidR="008D265C" w:rsidRPr="008C30D6" w:rsidRDefault="00DB5EB1" w:rsidP="0063766B">
      <w:pPr>
        <w:pStyle w:val="eye"/>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С. </w:t>
      </w:r>
      <w:r w:rsidR="008D265C" w:rsidRPr="008C30D6">
        <w:rPr>
          <w:color w:val="000000" w:themeColor="text1"/>
          <w:sz w:val="28"/>
          <w:szCs w:val="28"/>
          <w:lang w:val="kk-KZ"/>
        </w:rPr>
        <w:t>Исаев өзінің басқа бір мақаласында: «Етістік семантикалық жағынан тілімізде қимылды, іс-әрекетті, процесті, әр түрлі өзгеріс, құбылысты білдіретін сө</w:t>
      </w:r>
      <w:r w:rsidR="005F2EA4">
        <w:rPr>
          <w:color w:val="000000" w:themeColor="text1"/>
          <w:sz w:val="28"/>
          <w:szCs w:val="28"/>
          <w:lang w:val="kk-KZ"/>
        </w:rPr>
        <w:t>здер болып табылады», ‒ дейді [109</w:t>
      </w:r>
      <w:r w:rsidR="008D265C" w:rsidRPr="008C30D6">
        <w:rPr>
          <w:color w:val="000000" w:themeColor="text1"/>
          <w:sz w:val="28"/>
          <w:szCs w:val="28"/>
          <w:lang w:val="kk-KZ"/>
        </w:rPr>
        <w:t>, 76] .</w:t>
      </w:r>
    </w:p>
    <w:p w14:paraId="0D148ABA" w14:textId="7AD985A2" w:rsidR="008D265C" w:rsidRPr="008C30D6" w:rsidRDefault="008D265C"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Сөз таптарының ішіндегі сөзге байы, құрамы жағынан өте үлкені етістік екендігін айттық. Оның лексикалық мағынасына қарай ғалымдар бірнеше </w:t>
      </w:r>
      <w:r w:rsidR="00DB5EB1" w:rsidRPr="008C30D6">
        <w:rPr>
          <w:rFonts w:ascii="Times New Roman" w:eastAsia="Times New Roman" w:hAnsi="Times New Roman" w:cs="Times New Roman"/>
          <w:color w:val="000000" w:themeColor="text1"/>
          <w:sz w:val="28"/>
          <w:szCs w:val="28"/>
          <w:lang w:val="kk-KZ" w:eastAsia="ru-RU"/>
        </w:rPr>
        <w:t>топтарға бөліп қарастырған. А. </w:t>
      </w:r>
      <w:r w:rsidRPr="008C30D6">
        <w:rPr>
          <w:rFonts w:ascii="Times New Roman" w:eastAsia="Times New Roman" w:hAnsi="Times New Roman" w:cs="Times New Roman"/>
          <w:color w:val="000000" w:themeColor="text1"/>
          <w:sz w:val="28"/>
          <w:szCs w:val="28"/>
          <w:lang w:val="kk-KZ" w:eastAsia="ru-RU"/>
        </w:rPr>
        <w:t>Ысқақов етістіктерді мағына жағынан жақындықтарына, өзара функция жағынан орайластықтарына қарай: амал-әрекет етістіктері</w:t>
      </w:r>
      <w:r w:rsidR="001A5571">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(босат, көтер, күрес, қи, сыз т. б. )</w:t>
      </w:r>
      <w:r w:rsidR="00054810">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қимыл-қозғалыс етістіктері</w:t>
      </w:r>
      <w:r w:rsidR="00054810">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(ауна, аудар, домала, жыт, қаш, секір т. б. ),</w:t>
      </w:r>
      <w:r w:rsidR="00054810">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қалып-сапа етістіктері</w:t>
      </w:r>
      <w:r w:rsidR="00315704">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(жат, жантай, тұр, тос, күт т.б. ),</w:t>
      </w:r>
      <w:r w:rsidR="00054810">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ойлау-сөйлеу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(айт, сөйле, де, ескер, жатта т.б. ),</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өсу-өну етістіктері</w:t>
      </w:r>
      <w:r w:rsidRPr="008C30D6">
        <w:rPr>
          <w:rFonts w:ascii="Times New Roman" w:eastAsia="Times New Roman" w:hAnsi="Times New Roman" w:cs="Times New Roman"/>
          <w:i/>
          <w:iCs/>
          <w:color w:val="000000" w:themeColor="text1"/>
          <w:sz w:val="28"/>
          <w:szCs w:val="28"/>
          <w:lang w:val="kk-KZ" w:eastAsia="ru-RU"/>
        </w:rPr>
        <w:t>(балала, жапырақта, гүлде т.б. ),</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бағыт-бағдар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(бар, әкел, кет, қайт, әкет т.б. )</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көңіл-күй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(жыла, қайғыр, күл, қуан т.б. ),</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бейнелеу-еліктеу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(жарқыра, күркіре, тарсылда т.б. ),</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дыбыс-сес етістіктері, көру-есту етістіктері, мінез-құлық етістіктері сияқты топт</w:t>
      </w:r>
      <w:r w:rsidR="005F2EA4">
        <w:rPr>
          <w:rFonts w:ascii="Times New Roman" w:eastAsia="Times New Roman" w:hAnsi="Times New Roman" w:cs="Times New Roman"/>
          <w:color w:val="000000" w:themeColor="text1"/>
          <w:sz w:val="28"/>
          <w:szCs w:val="28"/>
          <w:lang w:val="kk-KZ" w:eastAsia="ru-RU"/>
        </w:rPr>
        <w:t>арға саралап берсе [101</w:t>
      </w:r>
      <w:r w:rsidR="00DB5EB1" w:rsidRPr="008C30D6">
        <w:rPr>
          <w:rFonts w:ascii="Times New Roman" w:eastAsia="Times New Roman" w:hAnsi="Times New Roman" w:cs="Times New Roman"/>
          <w:color w:val="000000" w:themeColor="text1"/>
          <w:sz w:val="28"/>
          <w:szCs w:val="28"/>
          <w:lang w:val="kk-KZ" w:eastAsia="ru-RU"/>
        </w:rPr>
        <w:t>, 224], Н.</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Оралбай ғылымда етістіктің лексикалық тұрғыдан қозғалу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(кел, кет, бар т.б. ),</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қалып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(отыр, тұр, жатыр, жүр),</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сөйлеу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(айт, сөйле, де),</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амал- әрекет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(ішу, өндіру, жазу),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қалып-сапа етістіктері</w:t>
      </w:r>
      <w:r w:rsidRPr="008C30D6">
        <w:rPr>
          <w:rFonts w:ascii="Times New Roman" w:eastAsia="Times New Roman" w:hAnsi="Times New Roman" w:cs="Times New Roman"/>
          <w:i/>
          <w:iCs/>
          <w:color w:val="000000" w:themeColor="text1"/>
          <w:sz w:val="28"/>
          <w:szCs w:val="28"/>
          <w:lang w:val="kk-KZ" w:eastAsia="ru-RU"/>
        </w:rPr>
        <w:t>(сөну, жүдеу, өлу),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сезіну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(көру, есту, иістену),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ойлау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(ойла, түсіну, ескеру),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көңіл-күй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(ұялу, күлу, қуану),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дыбыс-сес етістіктері</w:t>
      </w:r>
      <w:r w:rsidRPr="008C30D6">
        <w:rPr>
          <w:rFonts w:ascii="Times New Roman" w:eastAsia="Times New Roman" w:hAnsi="Times New Roman" w:cs="Times New Roman"/>
          <w:i/>
          <w:iCs/>
          <w:color w:val="000000" w:themeColor="text1"/>
          <w:sz w:val="28"/>
          <w:szCs w:val="28"/>
          <w:lang w:val="kk-KZ" w:eastAsia="ru-RU"/>
        </w:rPr>
        <w:t>(мөңіреу, үру, ұлу),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өсіп-өну етістіктері</w:t>
      </w:r>
      <w:r w:rsidR="007802C3">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(қоздау, гүлдеу)</w:t>
      </w:r>
      <w:r w:rsidR="007802C3">
        <w:rPr>
          <w:rFonts w:ascii="Times New Roman" w:eastAsia="Times New Roman" w:hAnsi="Times New Roman" w:cs="Times New Roman"/>
          <w:i/>
          <w:iCs/>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т. б. болып топтастырылып жүргенд</w:t>
      </w:r>
      <w:r w:rsidR="005F2EA4">
        <w:rPr>
          <w:rFonts w:ascii="Times New Roman" w:eastAsia="Times New Roman" w:hAnsi="Times New Roman" w:cs="Times New Roman"/>
          <w:color w:val="000000" w:themeColor="text1"/>
          <w:sz w:val="28"/>
          <w:szCs w:val="28"/>
          <w:lang w:val="kk-KZ" w:eastAsia="ru-RU"/>
        </w:rPr>
        <w:t>ігін келтіреді [56</w:t>
      </w:r>
      <w:r w:rsidR="00DB5EB1" w:rsidRPr="008C30D6">
        <w:rPr>
          <w:rFonts w:ascii="Times New Roman" w:eastAsia="Times New Roman" w:hAnsi="Times New Roman" w:cs="Times New Roman"/>
          <w:color w:val="000000" w:themeColor="text1"/>
          <w:sz w:val="28"/>
          <w:szCs w:val="28"/>
          <w:lang w:val="kk-KZ" w:eastAsia="ru-RU"/>
        </w:rPr>
        <w:t>, 203], ал С.</w:t>
      </w:r>
      <w:r w:rsidR="007802C3">
        <w:rPr>
          <w:rFonts w:ascii="Times New Roman" w:eastAsia="Times New Roman" w:hAnsi="Times New Roman" w:cs="Times New Roman"/>
          <w:color w:val="000000" w:themeColor="text1"/>
          <w:sz w:val="28"/>
          <w:szCs w:val="28"/>
          <w:lang w:val="kk-KZ" w:eastAsia="ru-RU"/>
        </w:rPr>
        <w:t xml:space="preserve"> </w:t>
      </w:r>
      <w:r w:rsidR="00AC4689">
        <w:rPr>
          <w:rFonts w:ascii="Times New Roman" w:eastAsia="Times New Roman" w:hAnsi="Times New Roman" w:cs="Times New Roman"/>
          <w:color w:val="000000" w:themeColor="text1"/>
          <w:sz w:val="28"/>
          <w:szCs w:val="28"/>
          <w:lang w:val="kk-KZ" w:eastAsia="ru-RU"/>
        </w:rPr>
        <w:t> </w:t>
      </w:r>
      <w:r w:rsidRPr="008C30D6">
        <w:rPr>
          <w:rFonts w:ascii="Times New Roman" w:eastAsia="Times New Roman" w:hAnsi="Times New Roman" w:cs="Times New Roman"/>
          <w:color w:val="000000" w:themeColor="text1"/>
          <w:sz w:val="28"/>
          <w:szCs w:val="28"/>
          <w:lang w:val="kk-KZ" w:eastAsia="ru-RU"/>
        </w:rPr>
        <w:t>Исаев етістіктің негізгі мәні қимыл мен іс- әрекетті білдіру болғанмен, өз ішінен оларды қозғалыс, амалды, ойлау-сөйлеуді білдіретін, өсіп-өнуді білдіретін, көңіл-күйіне және басқа да әртүрлі дыбысқа, қозғалысқа еліктеу, бейнелеу мәнді, көру-естуге байланысты т.б. семантикалық топтарын қарастыруға болатынын айтады [5</w:t>
      </w:r>
      <w:r w:rsidR="005F2EA4">
        <w:rPr>
          <w:rFonts w:ascii="Times New Roman" w:eastAsia="Times New Roman" w:hAnsi="Times New Roman" w:cs="Times New Roman"/>
          <w:color w:val="000000" w:themeColor="text1"/>
          <w:sz w:val="28"/>
          <w:szCs w:val="28"/>
          <w:lang w:val="kk-KZ" w:eastAsia="ru-RU"/>
        </w:rPr>
        <w:t>7</w:t>
      </w:r>
      <w:r w:rsidRPr="008C30D6">
        <w:rPr>
          <w:rFonts w:ascii="Times New Roman" w:eastAsia="Times New Roman" w:hAnsi="Times New Roman" w:cs="Times New Roman"/>
          <w:color w:val="000000" w:themeColor="text1"/>
          <w:sz w:val="28"/>
          <w:szCs w:val="28"/>
          <w:lang w:val="kk-KZ" w:eastAsia="ru-RU"/>
        </w:rPr>
        <w:t>, 84] .</w:t>
      </w:r>
    </w:p>
    <w:p w14:paraId="681AC1EE" w14:textId="77777777" w:rsidR="008D265C" w:rsidRPr="008C30D6" w:rsidRDefault="008D265C"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Осы сияқты етістіктің грамматикалық мағынасы да алуан түрлі. Грамматикалық формаларға бай етістікті ғалымдар жан-жақты зерттеген.</w:t>
      </w:r>
    </w:p>
    <w:p w14:paraId="658EC8C9" w14:textId="4820D731" w:rsidR="008D265C" w:rsidRPr="008C30D6" w:rsidRDefault="008D265C"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Ы. Маманов өз еңбегінде етістікті негізгі етістік және функциялық етістік деп екіге бөліп, ал негізгі етістіктің өзін түбір етістіктер және модификациялық етістіктер деп қарастырады. Сөздің лексикалық мағынасын білдіретін бөлікті түбір етістікке, ал белгілі қосымшалар немесе көмекші етістіктер арқылы үстеме грамматикалық мағына білдіретін етістік формаларын модификациялық етістікке жатқызады. Салт және сабақты етістік, күшейтпелі етістік, күрделі етістік, сыпат, болымсыздық етістік категорияларын модификациялық етістік түріне енгізіп, етістіктің бірінші түбір етістіктерді, екінші модификациялық етістіктерді, үшінші функциялық етістік тұлғаларын, төртінші орынға рай, шақ катего</w:t>
      </w:r>
      <w:r w:rsidR="00936A14" w:rsidRPr="008C30D6">
        <w:rPr>
          <w:rFonts w:ascii="Times New Roman" w:eastAsia="Times New Roman" w:hAnsi="Times New Roman" w:cs="Times New Roman"/>
          <w:color w:val="000000" w:themeColor="text1"/>
          <w:sz w:val="28"/>
          <w:szCs w:val="28"/>
          <w:lang w:val="kk-KZ" w:eastAsia="ru-RU"/>
        </w:rPr>
        <w:t>р</w:t>
      </w:r>
      <w:r w:rsidR="005F2EA4">
        <w:rPr>
          <w:rFonts w:ascii="Times New Roman" w:eastAsia="Times New Roman" w:hAnsi="Times New Roman" w:cs="Times New Roman"/>
          <w:color w:val="000000" w:themeColor="text1"/>
          <w:sz w:val="28"/>
          <w:szCs w:val="28"/>
          <w:lang w:val="kk-KZ" w:eastAsia="ru-RU"/>
        </w:rPr>
        <w:t>ияларын қойып сатылап бөледі [110</w:t>
      </w:r>
      <w:r w:rsidRPr="008C30D6">
        <w:rPr>
          <w:rFonts w:ascii="Times New Roman" w:eastAsia="Times New Roman" w:hAnsi="Times New Roman" w:cs="Times New Roman"/>
          <w:color w:val="000000" w:themeColor="text1"/>
          <w:sz w:val="28"/>
          <w:szCs w:val="28"/>
          <w:lang w:val="kk-KZ" w:eastAsia="ru-RU"/>
        </w:rPr>
        <w:t>, 21] . Мәселен,</w:t>
      </w:r>
      <w:r w:rsidR="00AC4689">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 xml:space="preserve">ойластырмайсыңдар </w:t>
      </w:r>
      <w:r w:rsidRPr="008C30D6">
        <w:rPr>
          <w:rFonts w:ascii="Times New Roman" w:eastAsia="Times New Roman" w:hAnsi="Times New Roman" w:cs="Times New Roman"/>
          <w:color w:val="000000" w:themeColor="text1"/>
          <w:sz w:val="28"/>
          <w:szCs w:val="28"/>
          <w:lang w:val="kk-KZ" w:eastAsia="ru-RU"/>
        </w:rPr>
        <w:lastRenderedPageBreak/>
        <w:t>деген сөздің негізі ‒ ойластыр, функциялық ‒ </w:t>
      </w:r>
      <w:r w:rsidRPr="008C30D6">
        <w:rPr>
          <w:rFonts w:ascii="Times New Roman" w:eastAsia="Times New Roman" w:hAnsi="Times New Roman" w:cs="Times New Roman"/>
          <w:i/>
          <w:iCs/>
          <w:color w:val="000000" w:themeColor="text1"/>
          <w:sz w:val="28"/>
          <w:szCs w:val="28"/>
          <w:lang w:val="kk-KZ" w:eastAsia="ru-RU"/>
        </w:rPr>
        <w:t>йсыңдар, </w:t>
      </w:r>
      <w:r w:rsidRPr="008C30D6">
        <w:rPr>
          <w:rFonts w:ascii="Times New Roman" w:eastAsia="Times New Roman" w:hAnsi="Times New Roman" w:cs="Times New Roman"/>
          <w:color w:val="000000" w:themeColor="text1"/>
          <w:sz w:val="28"/>
          <w:szCs w:val="28"/>
          <w:lang w:val="kk-KZ" w:eastAsia="ru-RU"/>
        </w:rPr>
        <w:t>ал </w:t>
      </w:r>
      <w:r w:rsidRPr="008C30D6">
        <w:rPr>
          <w:rFonts w:ascii="Times New Roman" w:eastAsia="Times New Roman" w:hAnsi="Times New Roman" w:cs="Times New Roman"/>
          <w:i/>
          <w:iCs/>
          <w:color w:val="000000" w:themeColor="text1"/>
          <w:sz w:val="28"/>
          <w:szCs w:val="28"/>
          <w:lang w:val="kk-KZ" w:eastAsia="ru-RU"/>
        </w:rPr>
        <w:t>‒ ма </w:t>
      </w:r>
      <w:r w:rsidRPr="008C30D6">
        <w:rPr>
          <w:rFonts w:ascii="Times New Roman" w:eastAsia="Times New Roman" w:hAnsi="Times New Roman" w:cs="Times New Roman"/>
          <w:color w:val="000000" w:themeColor="text1"/>
          <w:sz w:val="28"/>
          <w:szCs w:val="28"/>
          <w:lang w:val="kk-KZ" w:eastAsia="ru-RU"/>
        </w:rPr>
        <w:t>жұрнағы ‒ негіз бен функцияны жалғастырушы шекара.</w:t>
      </w:r>
    </w:p>
    <w:p w14:paraId="31B9B47E" w14:textId="77777777" w:rsidR="008D265C" w:rsidRPr="008C30D6" w:rsidRDefault="008D265C"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val="kk-KZ" w:eastAsia="ru-RU"/>
        </w:rPr>
        <w:t xml:space="preserve">Негізгі етістіктер түбір және модификациялық болып екіге бөлінеді. </w:t>
      </w:r>
      <w:r w:rsidRPr="008C30D6">
        <w:rPr>
          <w:rFonts w:ascii="Times New Roman" w:eastAsia="Times New Roman" w:hAnsi="Times New Roman" w:cs="Times New Roman"/>
          <w:color w:val="000000" w:themeColor="text1"/>
          <w:sz w:val="28"/>
          <w:szCs w:val="28"/>
          <w:lang w:eastAsia="ru-RU"/>
        </w:rPr>
        <w:t>Түбір етістіктердің бірнеше түрі бар:</w:t>
      </w:r>
    </w:p>
    <w:p w14:paraId="3C4E07B6" w14:textId="5F4E84B7" w:rsidR="008D265C" w:rsidRPr="008C30D6" w:rsidRDefault="00AC4689" w:rsidP="0005300E">
      <w:pPr>
        <w:numPr>
          <w:ilvl w:val="0"/>
          <w:numId w:val="8"/>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негізгі </w:t>
      </w:r>
      <w:r w:rsidR="008D265C" w:rsidRPr="008C30D6">
        <w:rPr>
          <w:rFonts w:ascii="Times New Roman" w:eastAsia="Times New Roman" w:hAnsi="Times New Roman" w:cs="Times New Roman"/>
          <w:color w:val="000000" w:themeColor="text1"/>
          <w:sz w:val="28"/>
          <w:szCs w:val="28"/>
          <w:lang w:eastAsia="ru-RU"/>
        </w:rPr>
        <w:t xml:space="preserve">түбір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kk-KZ" w:eastAsia="ru-RU"/>
        </w:rPr>
        <w:t xml:space="preserve"> </w:t>
      </w:r>
      <w:r w:rsidR="008D265C" w:rsidRPr="008C30D6">
        <w:rPr>
          <w:rFonts w:ascii="Times New Roman" w:eastAsia="Times New Roman" w:hAnsi="Times New Roman" w:cs="Times New Roman"/>
          <w:color w:val="000000" w:themeColor="text1"/>
          <w:sz w:val="28"/>
          <w:szCs w:val="28"/>
          <w:lang w:eastAsia="ru-RU"/>
        </w:rPr>
        <w:t>Simple verb.</w:t>
      </w:r>
    </w:p>
    <w:p w14:paraId="188AA4F7" w14:textId="3C859E76" w:rsidR="008D265C" w:rsidRPr="008C30D6" w:rsidRDefault="00AC4689" w:rsidP="0005300E">
      <w:pPr>
        <w:numPr>
          <w:ilvl w:val="0"/>
          <w:numId w:val="8"/>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туынды </w:t>
      </w:r>
      <w:r w:rsidR="008D265C" w:rsidRPr="008C30D6">
        <w:rPr>
          <w:rFonts w:ascii="Times New Roman" w:eastAsia="Times New Roman" w:hAnsi="Times New Roman" w:cs="Times New Roman"/>
          <w:color w:val="000000" w:themeColor="text1"/>
          <w:sz w:val="28"/>
          <w:szCs w:val="28"/>
          <w:lang w:eastAsia="ru-RU"/>
        </w:rPr>
        <w:t xml:space="preserve">түбір </w:t>
      </w:r>
      <w:r>
        <w:rPr>
          <w:rFonts w:ascii="Times New Roman" w:eastAsia="Times New Roman" w:hAnsi="Times New Roman" w:cs="Times New Roman"/>
          <w:color w:val="000000" w:themeColor="text1"/>
          <w:sz w:val="28"/>
          <w:szCs w:val="28"/>
          <w:lang w:eastAsia="ru-RU"/>
        </w:rPr>
        <w:t>–</w:t>
      </w:r>
      <w:r w:rsidR="008D265C" w:rsidRPr="008C30D6">
        <w:rPr>
          <w:rFonts w:ascii="Times New Roman" w:eastAsia="Times New Roman" w:hAnsi="Times New Roman" w:cs="Times New Roman"/>
          <w:color w:val="000000" w:themeColor="text1"/>
          <w:sz w:val="28"/>
          <w:szCs w:val="28"/>
          <w:lang w:eastAsia="ru-RU"/>
        </w:rPr>
        <w:t xml:space="preserve"> Derived verb.</w:t>
      </w:r>
    </w:p>
    <w:p w14:paraId="19E75506" w14:textId="0746C6BA" w:rsidR="008D265C" w:rsidRPr="008C30D6" w:rsidRDefault="00AC4689" w:rsidP="0005300E">
      <w:pPr>
        <w:numPr>
          <w:ilvl w:val="0"/>
          <w:numId w:val="8"/>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кіріккен </w:t>
      </w:r>
      <w:r w:rsidR="008D265C" w:rsidRPr="008C30D6">
        <w:rPr>
          <w:rFonts w:ascii="Times New Roman" w:eastAsia="Times New Roman" w:hAnsi="Times New Roman" w:cs="Times New Roman"/>
          <w:color w:val="000000" w:themeColor="text1"/>
          <w:sz w:val="28"/>
          <w:szCs w:val="28"/>
          <w:lang w:eastAsia="ru-RU"/>
        </w:rPr>
        <w:t xml:space="preserve">түбір </w:t>
      </w:r>
      <w:r>
        <w:rPr>
          <w:rFonts w:ascii="Times New Roman" w:eastAsia="Times New Roman" w:hAnsi="Times New Roman" w:cs="Times New Roman"/>
          <w:color w:val="000000" w:themeColor="text1"/>
          <w:sz w:val="28"/>
          <w:szCs w:val="28"/>
          <w:lang w:eastAsia="ru-RU"/>
        </w:rPr>
        <w:t>–</w:t>
      </w:r>
      <w:r w:rsidR="008D265C" w:rsidRPr="008C30D6">
        <w:rPr>
          <w:rFonts w:ascii="Times New Roman" w:eastAsia="Times New Roman" w:hAnsi="Times New Roman" w:cs="Times New Roman"/>
          <w:color w:val="000000" w:themeColor="text1"/>
          <w:sz w:val="28"/>
          <w:szCs w:val="28"/>
          <w:lang w:eastAsia="ru-RU"/>
        </w:rPr>
        <w:t xml:space="preserve"> Compound verb.</w:t>
      </w:r>
    </w:p>
    <w:p w14:paraId="5AB590FC" w14:textId="2F467C11" w:rsidR="008D265C" w:rsidRPr="008C30D6" w:rsidRDefault="00AC4689" w:rsidP="0005300E">
      <w:pPr>
        <w:numPr>
          <w:ilvl w:val="0"/>
          <w:numId w:val="8"/>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қос </w:t>
      </w:r>
      <w:r w:rsidR="008D265C" w:rsidRPr="008C30D6">
        <w:rPr>
          <w:rFonts w:ascii="Times New Roman" w:eastAsia="Times New Roman" w:hAnsi="Times New Roman" w:cs="Times New Roman"/>
          <w:color w:val="000000" w:themeColor="text1"/>
          <w:sz w:val="28"/>
          <w:szCs w:val="28"/>
          <w:lang w:eastAsia="ru-RU"/>
        </w:rPr>
        <w:t xml:space="preserve">түбір </w:t>
      </w:r>
      <w:r>
        <w:rPr>
          <w:rFonts w:ascii="Times New Roman" w:eastAsia="Times New Roman" w:hAnsi="Times New Roman" w:cs="Times New Roman"/>
          <w:color w:val="000000" w:themeColor="text1"/>
          <w:sz w:val="28"/>
          <w:szCs w:val="28"/>
          <w:lang w:eastAsia="ru-RU"/>
        </w:rPr>
        <w:t>–</w:t>
      </w:r>
      <w:r w:rsidR="008D265C" w:rsidRPr="008C30D6">
        <w:rPr>
          <w:rFonts w:ascii="Times New Roman" w:eastAsia="Times New Roman" w:hAnsi="Times New Roman" w:cs="Times New Roman"/>
          <w:color w:val="000000" w:themeColor="text1"/>
          <w:sz w:val="28"/>
          <w:szCs w:val="28"/>
          <w:lang w:eastAsia="ru-RU"/>
        </w:rPr>
        <w:t xml:space="preserve"> Double verb.</w:t>
      </w:r>
    </w:p>
    <w:p w14:paraId="0287EA2B" w14:textId="63CC9F36" w:rsidR="008D265C" w:rsidRPr="008C30D6" w:rsidRDefault="00AC4689" w:rsidP="0005300E">
      <w:pPr>
        <w:numPr>
          <w:ilvl w:val="0"/>
          <w:numId w:val="8"/>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тіркесті </w:t>
      </w:r>
      <w:r w:rsidR="008D265C" w:rsidRPr="008C30D6">
        <w:rPr>
          <w:rFonts w:ascii="Times New Roman" w:eastAsia="Times New Roman" w:hAnsi="Times New Roman" w:cs="Times New Roman"/>
          <w:color w:val="000000" w:themeColor="text1"/>
          <w:sz w:val="28"/>
          <w:szCs w:val="28"/>
          <w:lang w:eastAsia="ru-RU"/>
        </w:rPr>
        <w:t xml:space="preserve">түбір </w:t>
      </w:r>
      <w:r>
        <w:rPr>
          <w:rFonts w:ascii="Times New Roman" w:eastAsia="Times New Roman" w:hAnsi="Times New Roman" w:cs="Times New Roman"/>
          <w:color w:val="000000" w:themeColor="text1"/>
          <w:sz w:val="28"/>
          <w:szCs w:val="28"/>
          <w:lang w:eastAsia="ru-RU"/>
        </w:rPr>
        <w:t>–</w:t>
      </w:r>
      <w:r w:rsidR="008D265C" w:rsidRPr="008C30D6">
        <w:rPr>
          <w:rFonts w:ascii="Times New Roman" w:eastAsia="Times New Roman" w:hAnsi="Times New Roman" w:cs="Times New Roman"/>
          <w:color w:val="000000" w:themeColor="text1"/>
          <w:sz w:val="28"/>
          <w:szCs w:val="28"/>
          <w:lang w:eastAsia="ru-RU"/>
        </w:rPr>
        <w:t xml:space="preserve"> Composite verb.</w:t>
      </w:r>
    </w:p>
    <w:p w14:paraId="332F2633" w14:textId="77777777" w:rsidR="008D265C" w:rsidRPr="008C30D6" w:rsidRDefault="008D265C" w:rsidP="0063766B">
      <w:pPr>
        <w:shd w:val="clear" w:color="auto" w:fill="FFFFFF"/>
        <w:tabs>
          <w:tab w:val="num" w:pos="851"/>
          <w:tab w:val="left" w:pos="993"/>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Модификациялық етістіктердің де бірнеше түрі бар:</w:t>
      </w:r>
    </w:p>
    <w:p w14:paraId="32D93D4F" w14:textId="5106138C" w:rsidR="008D265C" w:rsidRPr="008C30D6" w:rsidRDefault="008D265C" w:rsidP="0005300E">
      <w:pPr>
        <w:numPr>
          <w:ilvl w:val="0"/>
          <w:numId w:val="9"/>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Етіс жұрнағы </w:t>
      </w:r>
      <w:r w:rsidR="00AC4689">
        <w:rPr>
          <w:rFonts w:ascii="Times New Roman" w:eastAsia="Times New Roman" w:hAnsi="Times New Roman" w:cs="Times New Roman"/>
          <w:color w:val="000000" w:themeColor="text1"/>
          <w:sz w:val="28"/>
          <w:szCs w:val="28"/>
          <w:lang w:eastAsia="ru-RU"/>
        </w:rPr>
        <w:t>–</w:t>
      </w:r>
      <w:r w:rsidRPr="008C30D6">
        <w:rPr>
          <w:rFonts w:ascii="Times New Roman" w:eastAsia="Times New Roman" w:hAnsi="Times New Roman" w:cs="Times New Roman"/>
          <w:color w:val="000000" w:themeColor="text1"/>
          <w:sz w:val="28"/>
          <w:szCs w:val="28"/>
          <w:lang w:eastAsia="ru-RU"/>
        </w:rPr>
        <w:t xml:space="preserve"> Voise derivatives.</w:t>
      </w:r>
    </w:p>
    <w:p w14:paraId="5311D4D1" w14:textId="75BF0997" w:rsidR="008D265C" w:rsidRPr="008C30D6" w:rsidRDefault="008D265C" w:rsidP="0005300E">
      <w:pPr>
        <w:numPr>
          <w:ilvl w:val="0"/>
          <w:numId w:val="9"/>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Күшейтпелі жұрнақтар </w:t>
      </w:r>
      <w:r w:rsidR="00AC4689">
        <w:rPr>
          <w:rFonts w:ascii="Times New Roman" w:eastAsia="Times New Roman" w:hAnsi="Times New Roman" w:cs="Times New Roman"/>
          <w:color w:val="000000" w:themeColor="text1"/>
          <w:sz w:val="28"/>
          <w:szCs w:val="28"/>
          <w:lang w:eastAsia="ru-RU"/>
        </w:rPr>
        <w:t>–</w:t>
      </w:r>
      <w:r w:rsidRPr="008C30D6">
        <w:rPr>
          <w:rFonts w:ascii="Times New Roman" w:eastAsia="Times New Roman" w:hAnsi="Times New Roman" w:cs="Times New Roman"/>
          <w:color w:val="000000" w:themeColor="text1"/>
          <w:sz w:val="28"/>
          <w:szCs w:val="28"/>
          <w:lang w:eastAsia="ru-RU"/>
        </w:rPr>
        <w:t xml:space="preserve"> Superlative derivatives.</w:t>
      </w:r>
    </w:p>
    <w:p w14:paraId="6E1E3CF3" w14:textId="2D6A8F1F" w:rsidR="008D265C" w:rsidRPr="008C30D6" w:rsidRDefault="008D265C" w:rsidP="0005300E">
      <w:pPr>
        <w:numPr>
          <w:ilvl w:val="0"/>
          <w:numId w:val="9"/>
        </w:numPr>
        <w:shd w:val="clear" w:color="auto" w:fill="FFFFFF"/>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 xml:space="preserve">Күрделі етістіктер </w:t>
      </w:r>
      <w:r w:rsidR="00AC4689">
        <w:rPr>
          <w:rFonts w:ascii="Times New Roman" w:eastAsia="Times New Roman" w:hAnsi="Times New Roman" w:cs="Times New Roman"/>
          <w:color w:val="000000" w:themeColor="text1"/>
          <w:sz w:val="28"/>
          <w:szCs w:val="28"/>
          <w:lang w:eastAsia="ru-RU"/>
        </w:rPr>
        <w:t>–</w:t>
      </w:r>
      <w:r w:rsidRPr="008C30D6">
        <w:rPr>
          <w:rFonts w:ascii="Times New Roman" w:eastAsia="Times New Roman" w:hAnsi="Times New Roman" w:cs="Times New Roman"/>
          <w:color w:val="000000" w:themeColor="text1"/>
          <w:sz w:val="28"/>
          <w:szCs w:val="28"/>
          <w:lang w:eastAsia="ru-RU"/>
        </w:rPr>
        <w:t xml:space="preserve"> Complex verb.</w:t>
      </w:r>
    </w:p>
    <w:p w14:paraId="19152D1E" w14:textId="77777777" w:rsidR="008D265C" w:rsidRPr="008C30D6" w:rsidRDefault="008D265C" w:rsidP="0063766B">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8C30D6">
        <w:rPr>
          <w:rFonts w:ascii="Times New Roman" w:eastAsia="Times New Roman" w:hAnsi="Times New Roman" w:cs="Times New Roman"/>
          <w:color w:val="000000" w:themeColor="text1"/>
          <w:sz w:val="28"/>
          <w:szCs w:val="28"/>
          <w:lang w:eastAsia="ru-RU"/>
        </w:rPr>
        <w:t>Функциялық етістіктер дегеніміз ‒ әртүрлі формада тұрған етістіктер немесе жұрнақтардың жалғануы.</w:t>
      </w:r>
    </w:p>
    <w:p w14:paraId="5C708EAB" w14:textId="24E61D26" w:rsidR="00916045"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Мамандар ағылшын тіліндегі негізгі қозғалыс етістіктерін бірнеше топқа бөледі </w:t>
      </w:r>
      <w:r w:rsidR="00AC4689">
        <w:rPr>
          <w:color w:val="000000" w:themeColor="text1"/>
          <w:sz w:val="28"/>
          <w:szCs w:val="28"/>
          <w:lang w:val="kk-KZ"/>
        </w:rPr>
        <w:t>–</w:t>
      </w:r>
      <w:r w:rsidRPr="008C30D6">
        <w:rPr>
          <w:color w:val="000000" w:themeColor="text1"/>
          <w:sz w:val="28"/>
          <w:szCs w:val="28"/>
          <w:lang w:val="kk-KZ"/>
        </w:rPr>
        <w:t xml:space="preserve"> олар үшін негізгі өлшем әрекет жасау жылдамдығы болып табылады. Осының негізінде барлық сөздер мынадай санаттарға бөлінеді:</w:t>
      </w:r>
    </w:p>
    <w:p w14:paraId="651E2DDB" w14:textId="4B5815EF" w:rsidR="00916045"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Бейтарап/нейтралды қарқындағы етістіктер. Бұған қандай да бір эмоциялық бояуы жоқ лексикалық бірліктер жатады. Олар қандай да бір қосымша сипаттама бермейді </w:t>
      </w:r>
      <w:r w:rsidR="00AC4689">
        <w:rPr>
          <w:color w:val="000000" w:themeColor="text1"/>
          <w:sz w:val="28"/>
          <w:szCs w:val="28"/>
          <w:lang w:val="kk-KZ"/>
        </w:rPr>
        <w:t>–</w:t>
      </w:r>
      <w:r w:rsidRPr="008C30D6">
        <w:rPr>
          <w:color w:val="000000" w:themeColor="text1"/>
          <w:sz w:val="28"/>
          <w:szCs w:val="28"/>
          <w:lang w:val="kk-KZ"/>
        </w:rPr>
        <w:t xml:space="preserve"> қозғалысты жай ғана факт ретінде көрсетеді. Мысал ретінде ең кең таралған етістіктерді келтіруге болады </w:t>
      </w:r>
      <w:r w:rsidR="00AC4689">
        <w:rPr>
          <w:color w:val="000000" w:themeColor="text1"/>
          <w:sz w:val="28"/>
          <w:szCs w:val="28"/>
          <w:lang w:val="kk-KZ"/>
        </w:rPr>
        <w:t>–</w:t>
      </w:r>
      <w:r w:rsidRPr="008C30D6">
        <w:rPr>
          <w:color w:val="000000" w:themeColor="text1"/>
          <w:sz w:val="28"/>
          <w:szCs w:val="28"/>
          <w:lang w:val="kk-KZ"/>
        </w:rPr>
        <w:t xml:space="preserve"> to go (бару), to run (жүгіру), to throw (тастау). Әдетте, дәл солар әрекетті сипаттау үшін қажетті сөздермен сүйемелденеді </w:t>
      </w:r>
      <w:r w:rsidR="00AC4689">
        <w:rPr>
          <w:color w:val="000000" w:themeColor="text1"/>
          <w:sz w:val="28"/>
          <w:szCs w:val="28"/>
          <w:lang w:val="kk-KZ"/>
        </w:rPr>
        <w:t>–</w:t>
      </w:r>
      <w:r w:rsidRPr="008C30D6">
        <w:rPr>
          <w:color w:val="000000" w:themeColor="text1"/>
          <w:sz w:val="28"/>
          <w:szCs w:val="28"/>
          <w:lang w:val="kk-KZ"/>
        </w:rPr>
        <w:t xml:space="preserve"> fast, quickly, slowly, far және т.б.</w:t>
      </w:r>
    </w:p>
    <w:p w14:paraId="51D20E70" w14:textId="240A0197" w:rsidR="00916045"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Жылдам темп етістері. Бұл топқа қозғалыстың өзін ғана емес, оның жоғары жылдамдығын білдіретін сөздер де кіреді. Мысалы, жоғарыда аталған бейтарап қарқындағы етістіктердің синонимдері </w:t>
      </w:r>
      <w:r w:rsidR="00AC4689">
        <w:rPr>
          <w:color w:val="000000" w:themeColor="text1"/>
          <w:sz w:val="28"/>
          <w:szCs w:val="28"/>
          <w:lang w:val="kk-KZ"/>
        </w:rPr>
        <w:t>–</w:t>
      </w:r>
      <w:r w:rsidRPr="008C30D6">
        <w:rPr>
          <w:color w:val="000000" w:themeColor="text1"/>
          <w:sz w:val="28"/>
          <w:szCs w:val="28"/>
          <w:lang w:val="kk-KZ"/>
        </w:rPr>
        <w:t xml:space="preserve"> to mince (тез ұрықтандыру, ұсақ адыммен қозғалу), to rush (тұру, басын сындырып жүгіру) және to fling (лақтыру, кенеттен тастау) болуы мүмкін.</w:t>
      </w:r>
    </w:p>
    <w:p w14:paraId="0280BD67" w14:textId="77777777" w:rsidR="00916045"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Баяу қарқындағы етістіктер. Қазірдің өзінде болжап отырғанымыздай, бұл санатта әрекетті баяу жылдамдықпен атайтын ағылшын тіліндегі қозғалыс етістіктерінің тізімі бар. Бұл жағдайда мысалдар to wander (сейілдеу), to draggle (сүйреу, өрмелеу) және to deliver (беру) болады.</w:t>
      </w:r>
    </w:p>
    <w:p w14:paraId="1FEEBC50" w14:textId="77777777" w:rsidR="00916045"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Алайда, бұл жіктеме тым кең тараған жоқ және көбінесе филологтар мен лингвистер ғылыми еңбектерде және әртүрлі зерттеулерде пайдаланады. Студенттерге әдетте қозғалыс етістіктерін басқаша бөлу ұсынылады, ол туралы біз төменде сөйлесеміз.</w:t>
      </w:r>
    </w:p>
    <w:p w14:paraId="24BAFCC4" w14:textId="77777777" w:rsidR="00916045"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Кез келген тілді меңгергенде, мағынасы жағынан жақын сөздердің де мағынасы біршама өзгеше болуы мүмкін екенін байқамау мүмкін емес. Сондықтан түрлерге бөлу жаңа лексиканы жақсы меңгеріп, оны сөйлеуде дұ</w:t>
      </w:r>
      <w:r w:rsidR="005B7B7F" w:rsidRPr="008C30D6">
        <w:rPr>
          <w:color w:val="000000" w:themeColor="text1"/>
          <w:sz w:val="28"/>
          <w:szCs w:val="28"/>
          <w:lang w:val="kk-KZ"/>
        </w:rPr>
        <w:t xml:space="preserve">рыс қолдануға мүмкіндік береді. </w:t>
      </w:r>
      <w:r w:rsidRPr="008C30D6">
        <w:rPr>
          <w:color w:val="000000" w:themeColor="text1"/>
          <w:sz w:val="28"/>
          <w:szCs w:val="28"/>
          <w:lang w:val="kk-KZ"/>
        </w:rPr>
        <w:t>Сондықтан ағылшын тіліндегі қозғалыс етістіктерін түрлері бойынша талдап, олардың ерекшеліктерін анықтап, кеңінен таралған етістіктерді қайталайық.</w:t>
      </w:r>
    </w:p>
    <w:p w14:paraId="347FC26C" w14:textId="3E2C459F" w:rsidR="005B7B7F" w:rsidRPr="008C30D6" w:rsidRDefault="00916045"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Күнделікті қозғалыс. Бұл топқа әдеттегі, күнделікті, демек жиі қайталанатын әрекеттерді білдіретін етістіктер кіреді. Олардың тізімі өте кең және олардың кейбіреулерін сіз білесіз - және төмендегі кестеде өзіңізді тексере аласыз.</w:t>
      </w:r>
      <w:r w:rsidR="00F46FD5" w:rsidRPr="008C30D6">
        <w:rPr>
          <w:color w:val="000000" w:themeColor="text1"/>
          <w:sz w:val="28"/>
          <w:szCs w:val="28"/>
          <w:lang w:val="kk-KZ"/>
        </w:rPr>
        <w:t xml:space="preserve"> </w:t>
      </w:r>
      <w:r w:rsidR="005B7B7F" w:rsidRPr="008C30D6">
        <w:rPr>
          <w:color w:val="000000" w:themeColor="text1"/>
          <w:sz w:val="28"/>
          <w:szCs w:val="28"/>
          <w:lang w:val="kk-KZ"/>
        </w:rPr>
        <w:t xml:space="preserve">Етістіктердің лексика-семантикалық вариациясы </w:t>
      </w:r>
      <w:r w:rsidR="00AC4689">
        <w:rPr>
          <w:color w:val="000000" w:themeColor="text1"/>
          <w:sz w:val="28"/>
          <w:szCs w:val="28"/>
          <w:lang w:val="kk-KZ"/>
        </w:rPr>
        <w:t>–</w:t>
      </w:r>
      <w:r w:rsidR="005B7B7F" w:rsidRPr="008C30D6">
        <w:rPr>
          <w:color w:val="000000" w:themeColor="text1"/>
          <w:sz w:val="28"/>
          <w:szCs w:val="28"/>
          <w:lang w:val="kk-KZ"/>
        </w:rPr>
        <w:t xml:space="preserve"> тілдің мағыналық жүйесін қалыптастыратын және динамикалық дамуын қамтамасыз ететін басты тетіктердің бірі. Бұл құбылыс тілдің типологиялық, когнитивтік және мәдени ерекшеліктерін айқындап, тілдік бейнелеу тәсілдерінің икемділігін көрсетеді. Ағылшын және қазақ тілдеріндегі етістіктер семантикалық тұрғыдан бай әрі құрылымдық табиғаты әркелкі болғандықтан, олардың вариациялық механизмдерін салыстыру тілдік инвариант пен вариант қатынастарын нақтылауға мүмкіндік береді.</w:t>
      </w:r>
    </w:p>
    <w:p w14:paraId="24526D32" w14:textId="77777777"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1. Лексика-семантикалық вариацияның жалпы сипаты</w:t>
      </w:r>
    </w:p>
    <w:p w14:paraId="0933E757" w14:textId="77777777"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Қазақ тіліндегі етістіктердің көп мағыналылығы (полисемия) мен мағыналық ауысымдары морфологиялық және синтаксистік тәсілдер арқылы жүзеге асады. Ал ағылшын тілінде бұл құбылыс көбіне лексикалық және контекстуалды сипатта көрініс табады.</w:t>
      </w:r>
      <w:r w:rsidR="00ED2032" w:rsidRPr="008C30D6">
        <w:rPr>
          <w:color w:val="000000" w:themeColor="text1"/>
          <w:sz w:val="28"/>
          <w:szCs w:val="28"/>
          <w:lang w:val="kk-KZ"/>
        </w:rPr>
        <w:t xml:space="preserve"> </w:t>
      </w:r>
      <w:r w:rsidRPr="008C30D6">
        <w:rPr>
          <w:color w:val="000000" w:themeColor="text1"/>
          <w:sz w:val="28"/>
          <w:szCs w:val="28"/>
          <w:lang w:val="kk-KZ"/>
        </w:rPr>
        <w:t>Мысалы:</w:t>
      </w:r>
    </w:p>
    <w:p w14:paraId="71D31A2A" w14:textId="77777777" w:rsidR="00866926" w:rsidRPr="008C30D6" w:rsidRDefault="00866926"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p>
    <w:p w14:paraId="273EB5B8" w14:textId="1639A74F" w:rsidR="00F46FD5" w:rsidRPr="008C30D6" w:rsidRDefault="004B0C4B" w:rsidP="004B0C4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Pr>
          <w:color w:val="000000" w:themeColor="text1"/>
          <w:sz w:val="28"/>
          <w:szCs w:val="28"/>
          <w:lang w:val="kk-KZ"/>
        </w:rPr>
        <w:t>10-к</w:t>
      </w:r>
      <w:r w:rsidR="00791FFE" w:rsidRPr="008C30D6">
        <w:rPr>
          <w:color w:val="000000" w:themeColor="text1"/>
          <w:sz w:val="28"/>
          <w:szCs w:val="28"/>
          <w:lang w:val="kk-KZ"/>
        </w:rPr>
        <w:t>есте</w:t>
      </w:r>
      <w:r>
        <w:rPr>
          <w:color w:val="000000" w:themeColor="text1"/>
          <w:sz w:val="28"/>
          <w:szCs w:val="28"/>
          <w:lang w:val="kk-KZ"/>
        </w:rPr>
        <w:t xml:space="preserve">. </w:t>
      </w:r>
      <w:r w:rsidR="00F46FD5" w:rsidRPr="008C30D6">
        <w:rPr>
          <w:color w:val="000000" w:themeColor="text1"/>
          <w:sz w:val="28"/>
          <w:szCs w:val="28"/>
          <w:lang w:val="kk-KZ"/>
        </w:rPr>
        <w:t>Етістіктердің көпмағыналығы.</w:t>
      </w:r>
    </w:p>
    <w:tbl>
      <w:tblPr>
        <w:tblStyle w:val="a7"/>
        <w:tblW w:w="0" w:type="auto"/>
        <w:tblLook w:val="04A0" w:firstRow="1" w:lastRow="0" w:firstColumn="1" w:lastColumn="0" w:noHBand="0" w:noVBand="1"/>
      </w:tblPr>
      <w:tblGrid>
        <w:gridCol w:w="2547"/>
        <w:gridCol w:w="3402"/>
        <w:gridCol w:w="3544"/>
      </w:tblGrid>
      <w:tr w:rsidR="004A4FAB" w:rsidRPr="008C30D6" w14:paraId="1B951801" w14:textId="77777777" w:rsidTr="00866926">
        <w:tc>
          <w:tcPr>
            <w:tcW w:w="2547" w:type="dxa"/>
          </w:tcPr>
          <w:p w14:paraId="751DBC94" w14:textId="77777777" w:rsidR="00F46FD5" w:rsidRPr="008C30D6" w:rsidRDefault="00F46FD5" w:rsidP="00B1694B">
            <w:pPr>
              <w:pStyle w:val="a4"/>
              <w:tabs>
                <w:tab w:val="left" w:pos="993"/>
              </w:tabs>
              <w:spacing w:before="0" w:beforeAutospacing="0" w:after="0" w:afterAutospacing="0"/>
              <w:jc w:val="center"/>
              <w:rPr>
                <w:i/>
                <w:iCs/>
                <w:color w:val="000000" w:themeColor="text1"/>
                <w:sz w:val="28"/>
                <w:szCs w:val="28"/>
                <w:lang w:val="kk-KZ"/>
              </w:rPr>
            </w:pPr>
            <w:r w:rsidRPr="008C30D6">
              <w:rPr>
                <w:i/>
                <w:iCs/>
                <w:color w:val="000000" w:themeColor="text1"/>
                <w:sz w:val="28"/>
                <w:szCs w:val="28"/>
                <w:lang w:val="kk-KZ"/>
              </w:rPr>
              <w:t>Мағына типі</w:t>
            </w:r>
          </w:p>
          <w:p w14:paraId="2BCE27C4" w14:textId="77777777" w:rsidR="00B1694B" w:rsidRPr="008C30D6" w:rsidRDefault="00B1694B" w:rsidP="00B1694B">
            <w:pPr>
              <w:pStyle w:val="a4"/>
              <w:tabs>
                <w:tab w:val="left" w:pos="993"/>
              </w:tabs>
              <w:spacing w:before="0" w:beforeAutospacing="0" w:after="0" w:afterAutospacing="0"/>
              <w:jc w:val="center"/>
              <w:rPr>
                <w:i/>
                <w:iCs/>
                <w:color w:val="000000" w:themeColor="text1"/>
                <w:sz w:val="28"/>
                <w:szCs w:val="28"/>
                <w:lang w:val="kk-KZ"/>
              </w:rPr>
            </w:pPr>
          </w:p>
        </w:tc>
        <w:tc>
          <w:tcPr>
            <w:tcW w:w="3402" w:type="dxa"/>
          </w:tcPr>
          <w:p w14:paraId="1ED84E77" w14:textId="77777777" w:rsidR="00F46FD5" w:rsidRPr="008C30D6" w:rsidRDefault="00F46FD5" w:rsidP="00B1694B">
            <w:pPr>
              <w:pStyle w:val="a4"/>
              <w:tabs>
                <w:tab w:val="left" w:pos="993"/>
              </w:tabs>
              <w:spacing w:before="0" w:beforeAutospacing="0" w:after="0" w:afterAutospacing="0"/>
              <w:jc w:val="center"/>
              <w:rPr>
                <w:i/>
                <w:iCs/>
                <w:color w:val="000000" w:themeColor="text1"/>
                <w:sz w:val="28"/>
                <w:szCs w:val="28"/>
                <w:lang w:val="kk-KZ"/>
              </w:rPr>
            </w:pPr>
            <w:r w:rsidRPr="008C30D6">
              <w:rPr>
                <w:i/>
                <w:iCs/>
                <w:color w:val="000000" w:themeColor="text1"/>
                <w:sz w:val="28"/>
                <w:szCs w:val="28"/>
                <w:lang w:val="kk-KZ"/>
              </w:rPr>
              <w:t>Қазақ тіліндегі етістік</w:t>
            </w:r>
          </w:p>
        </w:tc>
        <w:tc>
          <w:tcPr>
            <w:tcW w:w="3544" w:type="dxa"/>
          </w:tcPr>
          <w:p w14:paraId="6B46F0E9" w14:textId="77777777" w:rsidR="00F46FD5" w:rsidRPr="008C30D6" w:rsidRDefault="00F46FD5" w:rsidP="00B1694B">
            <w:pPr>
              <w:pStyle w:val="a4"/>
              <w:tabs>
                <w:tab w:val="left" w:pos="993"/>
              </w:tabs>
              <w:spacing w:before="0" w:beforeAutospacing="0" w:after="0" w:afterAutospacing="0"/>
              <w:jc w:val="center"/>
              <w:rPr>
                <w:i/>
                <w:iCs/>
                <w:color w:val="000000" w:themeColor="text1"/>
                <w:sz w:val="28"/>
                <w:szCs w:val="28"/>
                <w:lang w:val="kk-KZ"/>
              </w:rPr>
            </w:pPr>
            <w:r w:rsidRPr="008C30D6">
              <w:rPr>
                <w:i/>
                <w:iCs/>
                <w:color w:val="000000" w:themeColor="text1"/>
                <w:sz w:val="28"/>
                <w:szCs w:val="28"/>
                <w:lang w:val="kk-KZ"/>
              </w:rPr>
              <w:t>Ағылшын тіліндегі баламалар</w:t>
            </w:r>
          </w:p>
        </w:tc>
      </w:tr>
      <w:tr w:rsidR="004A4FAB" w:rsidRPr="008C30D6" w14:paraId="49E8E11D" w14:textId="77777777" w:rsidTr="00866926">
        <w:tc>
          <w:tcPr>
            <w:tcW w:w="2547" w:type="dxa"/>
          </w:tcPr>
          <w:p w14:paraId="41C68D7E"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Қозғалыс</w:t>
            </w:r>
          </w:p>
        </w:tc>
        <w:tc>
          <w:tcPr>
            <w:tcW w:w="3402" w:type="dxa"/>
          </w:tcPr>
          <w:p w14:paraId="792EFE46"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жүру, бару, келу</w:t>
            </w:r>
          </w:p>
        </w:tc>
        <w:tc>
          <w:tcPr>
            <w:tcW w:w="3544" w:type="dxa"/>
          </w:tcPr>
          <w:p w14:paraId="1ADDCC07"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go, walk, come, move</w:t>
            </w:r>
          </w:p>
        </w:tc>
      </w:tr>
      <w:tr w:rsidR="004A4FAB" w:rsidRPr="008C30D6" w14:paraId="65CF26DF" w14:textId="77777777" w:rsidTr="00866926">
        <w:tc>
          <w:tcPr>
            <w:tcW w:w="2547" w:type="dxa"/>
          </w:tcPr>
          <w:p w14:paraId="0610F4B3"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Қабылдау</w:t>
            </w:r>
          </w:p>
        </w:tc>
        <w:tc>
          <w:tcPr>
            <w:tcW w:w="3402" w:type="dxa"/>
          </w:tcPr>
          <w:p w14:paraId="53881E5D"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көру, қарау, байқау</w:t>
            </w:r>
          </w:p>
        </w:tc>
        <w:tc>
          <w:tcPr>
            <w:tcW w:w="3544" w:type="dxa"/>
          </w:tcPr>
          <w:p w14:paraId="2801BD7D"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see, look, watch, notice</w:t>
            </w:r>
          </w:p>
        </w:tc>
      </w:tr>
      <w:tr w:rsidR="004A4FAB" w:rsidRPr="008C30D6" w14:paraId="748B65D1" w14:textId="77777777" w:rsidTr="00866926">
        <w:tc>
          <w:tcPr>
            <w:tcW w:w="2547" w:type="dxa"/>
          </w:tcPr>
          <w:p w14:paraId="57131745"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Игеру/алу</w:t>
            </w:r>
          </w:p>
        </w:tc>
        <w:tc>
          <w:tcPr>
            <w:tcW w:w="3402" w:type="dxa"/>
          </w:tcPr>
          <w:p w14:paraId="12709F3D"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алу, иелену, пайдалану</w:t>
            </w:r>
          </w:p>
        </w:tc>
        <w:tc>
          <w:tcPr>
            <w:tcW w:w="3544" w:type="dxa"/>
          </w:tcPr>
          <w:p w14:paraId="0599B397"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take, get, obtain, use</w:t>
            </w:r>
          </w:p>
        </w:tc>
      </w:tr>
      <w:tr w:rsidR="004A4FAB" w:rsidRPr="008C30D6" w14:paraId="617BAD88" w14:textId="77777777" w:rsidTr="00866926">
        <w:tc>
          <w:tcPr>
            <w:tcW w:w="2547" w:type="dxa"/>
          </w:tcPr>
          <w:p w14:paraId="22CE0B72"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 xml:space="preserve">Сөйлеу </w:t>
            </w:r>
          </w:p>
        </w:tc>
        <w:tc>
          <w:tcPr>
            <w:tcW w:w="3402" w:type="dxa"/>
          </w:tcPr>
          <w:p w14:paraId="5599EC74"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Айту, сөйлеу, жеткізу</w:t>
            </w:r>
          </w:p>
        </w:tc>
        <w:tc>
          <w:tcPr>
            <w:tcW w:w="3544" w:type="dxa"/>
          </w:tcPr>
          <w:p w14:paraId="0D110864" w14:textId="77777777" w:rsidR="00F46FD5" w:rsidRPr="008C30D6" w:rsidRDefault="00F46FD5" w:rsidP="0063766B">
            <w:pPr>
              <w:pStyle w:val="a4"/>
              <w:tabs>
                <w:tab w:val="left" w:pos="993"/>
              </w:tabs>
              <w:spacing w:before="0" w:beforeAutospacing="0" w:after="0" w:afterAutospacing="0"/>
              <w:jc w:val="both"/>
              <w:rPr>
                <w:color w:val="000000" w:themeColor="text1"/>
                <w:sz w:val="28"/>
                <w:szCs w:val="28"/>
                <w:lang w:val="kk-KZ"/>
              </w:rPr>
            </w:pPr>
            <w:r w:rsidRPr="008C30D6">
              <w:rPr>
                <w:color w:val="000000" w:themeColor="text1"/>
                <w:sz w:val="28"/>
                <w:szCs w:val="28"/>
                <w:lang w:val="kk-KZ"/>
              </w:rPr>
              <w:t>say, tell, speak, express</w:t>
            </w:r>
          </w:p>
        </w:tc>
      </w:tr>
    </w:tbl>
    <w:p w14:paraId="7445B567" w14:textId="77777777" w:rsidR="00E15B1D" w:rsidRDefault="00E15B1D"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p>
    <w:p w14:paraId="60BD2600" w14:textId="19BFF5CF"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мысалдардан байқауға болады, қазақ тіліндегі бір етістік (мысалы, жүру) бірнеше нақты әрекетті қамтитын жалпылама мағынаға ие болса, ағылшын тілінде әрқайсысы контекстке қарай жеке лексемамен айқындалады (go, walk, move). Бұл </w:t>
      </w:r>
      <w:r w:rsidR="00F46FD5" w:rsidRPr="008C30D6">
        <w:rPr>
          <w:color w:val="000000" w:themeColor="text1"/>
          <w:sz w:val="28"/>
          <w:szCs w:val="28"/>
          <w:lang w:val="kk-KZ"/>
        </w:rPr>
        <w:t>-</w:t>
      </w:r>
      <w:r w:rsidRPr="008C30D6">
        <w:rPr>
          <w:color w:val="000000" w:themeColor="text1"/>
          <w:sz w:val="28"/>
          <w:szCs w:val="28"/>
          <w:lang w:val="kk-KZ"/>
        </w:rPr>
        <w:t xml:space="preserve"> ағылшын тіліндегі семантикалық бөлшектенудің, ал қазақ тіліндегі семантикалық жинақтаудың көрінісі.</w:t>
      </w:r>
    </w:p>
    <w:p w14:paraId="5367C7E8" w14:textId="77777777"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Қазақ тілінде етістіктердің вариациясы көбінесе сөзжасамдық және грамматикалық тәсілдермен жүзеге асады. Жұрнақтар мен көмекші етістіктер семантикалық реңк береді:</w:t>
      </w:r>
    </w:p>
    <w:p w14:paraId="4F6CFD6D" w14:textId="7465681A"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i/>
          <w:color w:val="000000" w:themeColor="text1"/>
          <w:sz w:val="28"/>
          <w:szCs w:val="28"/>
          <w:lang w:val="kk-KZ"/>
        </w:rPr>
        <w:t xml:space="preserve">жүру </w:t>
      </w:r>
      <w:r w:rsidR="0083291B" w:rsidRPr="008C30D6">
        <w:rPr>
          <w:i/>
          <w:color w:val="000000" w:themeColor="text1"/>
          <w:sz w:val="28"/>
          <w:szCs w:val="28"/>
          <w:lang w:val="kk-KZ"/>
        </w:rPr>
        <w:t>=</w:t>
      </w:r>
      <w:r w:rsidRPr="008C30D6">
        <w:rPr>
          <w:i/>
          <w:color w:val="000000" w:themeColor="text1"/>
          <w:sz w:val="28"/>
          <w:szCs w:val="28"/>
          <w:lang w:val="kk-KZ"/>
        </w:rPr>
        <w:t xml:space="preserve"> жүріп кету, жүріп қалу, жүре беру, жүріс жасау </w:t>
      </w:r>
      <w:r w:rsidR="00E15B1D">
        <w:rPr>
          <w:color w:val="000000" w:themeColor="text1"/>
          <w:sz w:val="28"/>
          <w:szCs w:val="28"/>
          <w:lang w:val="kk-KZ"/>
        </w:rPr>
        <w:t>–</w:t>
      </w:r>
      <w:r w:rsidRPr="008C30D6">
        <w:rPr>
          <w:color w:val="000000" w:themeColor="text1"/>
          <w:sz w:val="28"/>
          <w:szCs w:val="28"/>
          <w:lang w:val="kk-KZ"/>
        </w:rPr>
        <w:t xml:space="preserve"> іс-әрекеттің бағыты мен қарқынына қатысты вариациялар;</w:t>
      </w:r>
    </w:p>
    <w:p w14:paraId="234318E3" w14:textId="2005920D"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i/>
          <w:color w:val="000000" w:themeColor="text1"/>
          <w:sz w:val="28"/>
          <w:szCs w:val="28"/>
          <w:lang w:val="kk-KZ"/>
        </w:rPr>
        <w:t xml:space="preserve">көру </w:t>
      </w:r>
      <w:r w:rsidR="0083291B" w:rsidRPr="008C30D6">
        <w:rPr>
          <w:i/>
          <w:color w:val="000000" w:themeColor="text1"/>
          <w:sz w:val="28"/>
          <w:szCs w:val="28"/>
          <w:lang w:val="kk-KZ"/>
        </w:rPr>
        <w:t>=</w:t>
      </w:r>
      <w:r w:rsidRPr="008C30D6">
        <w:rPr>
          <w:i/>
          <w:color w:val="000000" w:themeColor="text1"/>
          <w:sz w:val="28"/>
          <w:szCs w:val="28"/>
          <w:lang w:val="kk-KZ"/>
        </w:rPr>
        <w:t xml:space="preserve"> байқап көру, қарап көру, сезіп көру</w:t>
      </w:r>
      <w:r w:rsidRPr="008C30D6">
        <w:rPr>
          <w:color w:val="000000" w:themeColor="text1"/>
          <w:sz w:val="28"/>
          <w:szCs w:val="28"/>
          <w:lang w:val="kk-KZ"/>
        </w:rPr>
        <w:t xml:space="preserve"> </w:t>
      </w:r>
      <w:r w:rsidR="00ED2032" w:rsidRPr="008C30D6">
        <w:rPr>
          <w:color w:val="000000" w:themeColor="text1"/>
          <w:sz w:val="28"/>
          <w:szCs w:val="28"/>
          <w:lang w:val="kk-KZ"/>
        </w:rPr>
        <w:t>-</w:t>
      </w:r>
      <w:r w:rsidRPr="008C30D6">
        <w:rPr>
          <w:color w:val="000000" w:themeColor="text1"/>
          <w:sz w:val="28"/>
          <w:szCs w:val="28"/>
          <w:lang w:val="kk-KZ"/>
        </w:rPr>
        <w:t>қабылдаудың тереңдігі мен мақсаттылығына қатысты мағыналық өзгерістер.</w:t>
      </w:r>
      <w:r w:rsidR="00ED2032" w:rsidRPr="008C30D6">
        <w:rPr>
          <w:color w:val="000000" w:themeColor="text1"/>
          <w:sz w:val="28"/>
          <w:szCs w:val="28"/>
          <w:lang w:val="kk-KZ"/>
        </w:rPr>
        <w:t xml:space="preserve"> </w:t>
      </w:r>
      <w:r w:rsidRPr="008C30D6">
        <w:rPr>
          <w:color w:val="000000" w:themeColor="text1"/>
          <w:sz w:val="28"/>
          <w:szCs w:val="28"/>
          <w:lang w:val="kk-KZ"/>
        </w:rPr>
        <w:t>Ал ағылшын тілінде вариация көбінесе фразалық етістіктер арқылы іске асады:</w:t>
      </w:r>
      <w:r w:rsidR="00ED2032" w:rsidRPr="008C30D6">
        <w:rPr>
          <w:color w:val="000000" w:themeColor="text1"/>
          <w:sz w:val="28"/>
          <w:szCs w:val="28"/>
          <w:lang w:val="kk-KZ"/>
        </w:rPr>
        <w:t xml:space="preserve"> </w:t>
      </w:r>
      <w:r w:rsidRPr="008C30D6">
        <w:rPr>
          <w:color w:val="000000" w:themeColor="text1"/>
          <w:sz w:val="28"/>
          <w:szCs w:val="28"/>
          <w:lang w:val="kk-KZ"/>
        </w:rPr>
        <w:t xml:space="preserve">go on, go out, go off, go by </w:t>
      </w:r>
      <w:r w:rsidR="00E15B1D">
        <w:rPr>
          <w:color w:val="000000" w:themeColor="text1"/>
          <w:sz w:val="28"/>
          <w:szCs w:val="28"/>
          <w:lang w:val="kk-KZ"/>
        </w:rPr>
        <w:t>–</w:t>
      </w:r>
      <w:r w:rsidRPr="008C30D6">
        <w:rPr>
          <w:color w:val="000000" w:themeColor="text1"/>
          <w:sz w:val="28"/>
          <w:szCs w:val="28"/>
          <w:lang w:val="kk-KZ"/>
        </w:rPr>
        <w:t xml:space="preserve"> әр түрлі контексте жаңа мағына тудырады;</w:t>
      </w:r>
      <w:r w:rsidR="00ED2032" w:rsidRPr="008C30D6">
        <w:rPr>
          <w:color w:val="000000" w:themeColor="text1"/>
          <w:sz w:val="28"/>
          <w:szCs w:val="28"/>
          <w:lang w:val="kk-KZ"/>
        </w:rPr>
        <w:t xml:space="preserve"> </w:t>
      </w:r>
      <w:r w:rsidRPr="008C30D6">
        <w:rPr>
          <w:color w:val="000000" w:themeColor="text1"/>
          <w:sz w:val="28"/>
          <w:szCs w:val="28"/>
          <w:lang w:val="kk-KZ"/>
        </w:rPr>
        <w:t>take up, take over, take off, take dow</w:t>
      </w:r>
      <w:r w:rsidR="00ED2032" w:rsidRPr="008C30D6">
        <w:rPr>
          <w:color w:val="000000" w:themeColor="text1"/>
          <w:sz w:val="28"/>
          <w:szCs w:val="28"/>
          <w:lang w:val="kk-KZ"/>
        </w:rPr>
        <w:t xml:space="preserve">n </w:t>
      </w:r>
      <w:r w:rsidR="00E15B1D">
        <w:rPr>
          <w:color w:val="000000" w:themeColor="text1"/>
          <w:sz w:val="28"/>
          <w:szCs w:val="28"/>
          <w:lang w:val="kk-KZ"/>
        </w:rPr>
        <w:t xml:space="preserve">– </w:t>
      </w:r>
      <w:r w:rsidRPr="008C30D6">
        <w:rPr>
          <w:color w:val="000000" w:themeColor="text1"/>
          <w:sz w:val="28"/>
          <w:szCs w:val="28"/>
          <w:lang w:val="kk-KZ"/>
        </w:rPr>
        <w:t>бір инвариант «алу» мағынасының түрлі варианттары.</w:t>
      </w:r>
      <w:r w:rsidR="00ED2032" w:rsidRPr="008C30D6">
        <w:rPr>
          <w:color w:val="000000" w:themeColor="text1"/>
          <w:sz w:val="28"/>
          <w:szCs w:val="28"/>
          <w:lang w:val="kk-KZ"/>
        </w:rPr>
        <w:t xml:space="preserve"> </w:t>
      </w:r>
      <w:r w:rsidRPr="008C30D6">
        <w:rPr>
          <w:color w:val="000000" w:themeColor="text1"/>
          <w:sz w:val="28"/>
          <w:szCs w:val="28"/>
          <w:lang w:val="kk-KZ"/>
        </w:rPr>
        <w:t>Мұнда мағыналық вариация синтаксистік деңгейде, яғни етістік + көмекші бөлшек (particle) құрылымы арқылы беріледі.</w:t>
      </w:r>
      <w:r w:rsidR="00F46FD5" w:rsidRPr="008C30D6">
        <w:rPr>
          <w:color w:val="000000" w:themeColor="text1"/>
          <w:sz w:val="28"/>
          <w:szCs w:val="28"/>
          <w:lang w:val="kk-KZ"/>
        </w:rPr>
        <w:t xml:space="preserve"> </w:t>
      </w:r>
      <w:r w:rsidRPr="008C30D6">
        <w:rPr>
          <w:color w:val="000000" w:themeColor="text1"/>
          <w:sz w:val="28"/>
          <w:szCs w:val="28"/>
          <w:lang w:val="kk-KZ"/>
        </w:rPr>
        <w:t>Қазақ тіліндегі алу етістігі инвариант ретінде әрекеттің «қол жеткізу, иелену» ұғымын білдірсе, оның варианттары әр түрлі контексте жаңа мағына тудырады:</w:t>
      </w:r>
    </w:p>
    <w:p w14:paraId="601E9195" w14:textId="7D3B6BAA" w:rsidR="005B7B7F" w:rsidRPr="008C30D6" w:rsidRDefault="005B7B7F" w:rsidP="0063766B">
      <w:pPr>
        <w:pStyle w:val="a4"/>
        <w:shd w:val="clear" w:color="auto" w:fill="FFFFFF"/>
        <w:tabs>
          <w:tab w:val="left" w:pos="993"/>
        </w:tabs>
        <w:spacing w:before="0" w:beforeAutospacing="0" w:after="0" w:afterAutospacing="0"/>
        <w:ind w:firstLine="567"/>
        <w:jc w:val="both"/>
        <w:rPr>
          <w:i/>
          <w:color w:val="000000" w:themeColor="text1"/>
          <w:sz w:val="28"/>
          <w:szCs w:val="28"/>
          <w:lang w:val="kk-KZ"/>
        </w:rPr>
      </w:pPr>
      <w:r w:rsidRPr="008C30D6">
        <w:rPr>
          <w:i/>
          <w:color w:val="000000" w:themeColor="text1"/>
          <w:sz w:val="28"/>
          <w:szCs w:val="28"/>
          <w:lang w:val="kk-KZ"/>
        </w:rPr>
        <w:lastRenderedPageBreak/>
        <w:t xml:space="preserve">ақша алу </w:t>
      </w:r>
      <w:r w:rsidR="00BB1837">
        <w:rPr>
          <w:i/>
          <w:color w:val="000000" w:themeColor="text1"/>
          <w:sz w:val="28"/>
          <w:szCs w:val="28"/>
          <w:lang w:val="kk-KZ"/>
        </w:rPr>
        <w:t>–</w:t>
      </w:r>
      <w:r w:rsidRPr="008C30D6">
        <w:rPr>
          <w:i/>
          <w:color w:val="000000" w:themeColor="text1"/>
          <w:sz w:val="28"/>
          <w:szCs w:val="28"/>
          <w:lang w:val="kk-KZ"/>
        </w:rPr>
        <w:t xml:space="preserve"> </w:t>
      </w:r>
      <w:r w:rsidRPr="008C30D6">
        <w:rPr>
          <w:color w:val="000000" w:themeColor="text1"/>
          <w:sz w:val="28"/>
          <w:szCs w:val="28"/>
          <w:lang w:val="kk-KZ"/>
        </w:rPr>
        <w:t>иелену;</w:t>
      </w:r>
    </w:p>
    <w:p w14:paraId="0FC3E829" w14:textId="632817A4" w:rsidR="005B7B7F" w:rsidRPr="008C30D6" w:rsidRDefault="005B7B7F" w:rsidP="0063766B">
      <w:pPr>
        <w:pStyle w:val="a4"/>
        <w:shd w:val="clear" w:color="auto" w:fill="FFFFFF"/>
        <w:tabs>
          <w:tab w:val="left" w:pos="993"/>
        </w:tabs>
        <w:spacing w:before="0" w:beforeAutospacing="0" w:after="0" w:afterAutospacing="0"/>
        <w:ind w:firstLine="567"/>
        <w:jc w:val="both"/>
        <w:rPr>
          <w:i/>
          <w:color w:val="000000" w:themeColor="text1"/>
          <w:sz w:val="28"/>
          <w:szCs w:val="28"/>
          <w:lang w:val="kk-KZ"/>
        </w:rPr>
      </w:pPr>
      <w:r w:rsidRPr="008C30D6">
        <w:rPr>
          <w:i/>
          <w:color w:val="000000" w:themeColor="text1"/>
          <w:sz w:val="28"/>
          <w:szCs w:val="28"/>
          <w:lang w:val="kk-KZ"/>
        </w:rPr>
        <w:t xml:space="preserve">сабақ алу </w:t>
      </w:r>
      <w:r w:rsidR="00BB1837">
        <w:rPr>
          <w:i/>
          <w:color w:val="000000" w:themeColor="text1"/>
          <w:sz w:val="28"/>
          <w:szCs w:val="28"/>
          <w:lang w:val="kk-KZ"/>
        </w:rPr>
        <w:t xml:space="preserve">– </w:t>
      </w:r>
      <w:r w:rsidRPr="008C30D6">
        <w:rPr>
          <w:color w:val="000000" w:themeColor="text1"/>
          <w:sz w:val="28"/>
          <w:szCs w:val="28"/>
          <w:lang w:val="kk-KZ"/>
        </w:rPr>
        <w:t>тәжірибе жинау;</w:t>
      </w:r>
    </w:p>
    <w:p w14:paraId="69AE1701" w14:textId="0913A9F5"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i/>
          <w:color w:val="000000" w:themeColor="text1"/>
          <w:sz w:val="28"/>
          <w:szCs w:val="28"/>
          <w:lang w:val="kk-KZ"/>
        </w:rPr>
        <w:t>кек алу</w:t>
      </w:r>
      <w:r w:rsidR="00ED2032" w:rsidRPr="008C30D6">
        <w:rPr>
          <w:i/>
          <w:color w:val="000000" w:themeColor="text1"/>
          <w:sz w:val="28"/>
          <w:szCs w:val="28"/>
          <w:lang w:val="kk-KZ"/>
        </w:rPr>
        <w:t xml:space="preserve"> </w:t>
      </w:r>
      <w:r w:rsidR="00BB1837">
        <w:rPr>
          <w:i/>
          <w:color w:val="000000" w:themeColor="text1"/>
          <w:sz w:val="28"/>
          <w:szCs w:val="28"/>
          <w:lang w:val="kk-KZ"/>
        </w:rPr>
        <w:t>–</w:t>
      </w:r>
      <w:r w:rsidRPr="008C30D6">
        <w:rPr>
          <w:i/>
          <w:color w:val="000000" w:themeColor="text1"/>
          <w:sz w:val="28"/>
          <w:szCs w:val="28"/>
          <w:lang w:val="kk-KZ"/>
        </w:rPr>
        <w:t xml:space="preserve"> </w:t>
      </w:r>
      <w:r w:rsidRPr="008C30D6">
        <w:rPr>
          <w:color w:val="000000" w:themeColor="text1"/>
          <w:sz w:val="28"/>
          <w:szCs w:val="28"/>
          <w:lang w:val="kk-KZ"/>
        </w:rPr>
        <w:t>эмоциялық-актілік әрекет;</w:t>
      </w:r>
    </w:p>
    <w:p w14:paraId="56B55E59" w14:textId="661ABD08"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i/>
          <w:color w:val="000000" w:themeColor="text1"/>
          <w:sz w:val="28"/>
          <w:szCs w:val="28"/>
          <w:lang w:val="kk-KZ"/>
        </w:rPr>
        <w:t xml:space="preserve">сөз алу </w:t>
      </w:r>
      <w:r w:rsidR="00BB1837">
        <w:rPr>
          <w:i/>
          <w:color w:val="000000" w:themeColor="text1"/>
          <w:sz w:val="28"/>
          <w:szCs w:val="28"/>
          <w:lang w:val="kk-KZ"/>
        </w:rPr>
        <w:t>–</w:t>
      </w:r>
      <w:r w:rsidR="00ED2032" w:rsidRPr="008C30D6">
        <w:rPr>
          <w:i/>
          <w:color w:val="000000" w:themeColor="text1"/>
          <w:sz w:val="28"/>
          <w:szCs w:val="28"/>
          <w:lang w:val="kk-KZ"/>
        </w:rPr>
        <w:t xml:space="preserve"> </w:t>
      </w:r>
      <w:r w:rsidRPr="008C30D6">
        <w:rPr>
          <w:color w:val="000000" w:themeColor="text1"/>
          <w:sz w:val="28"/>
          <w:szCs w:val="28"/>
          <w:lang w:val="kk-KZ"/>
        </w:rPr>
        <w:t>сөйлеу актісін бастау.</w:t>
      </w:r>
    </w:p>
    <w:p w14:paraId="06F16622" w14:textId="77777777"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Ал ағылшын тілінде бұл мағыналар бірнеше етістікпен бөлінеді:</w:t>
      </w:r>
    </w:p>
    <w:p w14:paraId="75E7EC1B" w14:textId="77777777" w:rsidR="005B7B7F" w:rsidRPr="008C30D6" w:rsidRDefault="005B7B7F" w:rsidP="0063766B">
      <w:pPr>
        <w:pStyle w:val="a4"/>
        <w:shd w:val="clear" w:color="auto" w:fill="FFFFFF"/>
        <w:tabs>
          <w:tab w:val="left" w:pos="993"/>
        </w:tabs>
        <w:spacing w:before="0" w:beforeAutospacing="0" w:after="0" w:afterAutospacing="0"/>
        <w:ind w:firstLine="567"/>
        <w:jc w:val="both"/>
        <w:rPr>
          <w:i/>
          <w:color w:val="000000" w:themeColor="text1"/>
          <w:sz w:val="28"/>
          <w:szCs w:val="28"/>
          <w:lang w:val="en-US"/>
        </w:rPr>
      </w:pPr>
      <w:r w:rsidRPr="008C30D6">
        <w:rPr>
          <w:i/>
          <w:color w:val="000000" w:themeColor="text1"/>
          <w:sz w:val="28"/>
          <w:szCs w:val="28"/>
          <w:lang w:val="en-US"/>
        </w:rPr>
        <w:t>get money, receive education, take revenge, have the floor.</w:t>
      </w:r>
    </w:p>
    <w:p w14:paraId="5D59CC21" w14:textId="50A834A4"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айырмашылық семантикалық вариацияның типологиялық бағытын көрсетеді: қазақ тілінде бір етістік </w:t>
      </w:r>
      <w:r w:rsidR="002509D2" w:rsidRPr="008C30D6">
        <w:rPr>
          <w:color w:val="000000" w:themeColor="text1"/>
          <w:sz w:val="28"/>
          <w:szCs w:val="28"/>
          <w:lang w:val="kk-KZ"/>
        </w:rPr>
        <w:t>-</w:t>
      </w:r>
      <w:r w:rsidRPr="008C30D6">
        <w:rPr>
          <w:color w:val="000000" w:themeColor="text1"/>
          <w:sz w:val="28"/>
          <w:szCs w:val="28"/>
          <w:lang w:val="kk-KZ"/>
        </w:rPr>
        <w:t xml:space="preserve"> көп контекст, ал ағылшын тілінде көп етістік </w:t>
      </w:r>
      <w:r w:rsidR="00627BF8">
        <w:rPr>
          <w:color w:val="000000" w:themeColor="text1"/>
          <w:sz w:val="28"/>
          <w:szCs w:val="28"/>
          <w:lang w:val="kk-KZ"/>
        </w:rPr>
        <w:t>–</w:t>
      </w:r>
      <w:r w:rsidRPr="008C30D6">
        <w:rPr>
          <w:color w:val="000000" w:themeColor="text1"/>
          <w:sz w:val="28"/>
          <w:szCs w:val="28"/>
          <w:lang w:val="kk-KZ"/>
        </w:rPr>
        <w:t xml:space="preserve"> нақты контекст қағидасы басым.</w:t>
      </w:r>
    </w:p>
    <w:p w14:paraId="58F905CC" w14:textId="77777777" w:rsidR="00ED2032"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Семантикалық вариацияның тілдік себептерінен бөлек, мәдени және когнитивтік негіздері де бар. Қазақ тіліндегі етістіктер көбінесе әрекеттің субъективті және процестік сипатын көрсетсе, ағылшын тіліндегі етістіктер нәтижеге бағытталған сипатқа ие.</w:t>
      </w:r>
      <w:r w:rsidR="00ED2032" w:rsidRPr="008C30D6">
        <w:rPr>
          <w:color w:val="000000" w:themeColor="text1"/>
          <w:sz w:val="28"/>
          <w:szCs w:val="28"/>
          <w:lang w:val="kk-KZ"/>
        </w:rPr>
        <w:t xml:space="preserve"> </w:t>
      </w:r>
      <w:r w:rsidRPr="008C30D6">
        <w:rPr>
          <w:color w:val="000000" w:themeColor="text1"/>
          <w:sz w:val="28"/>
          <w:szCs w:val="28"/>
          <w:lang w:val="kk-KZ"/>
        </w:rPr>
        <w:t>Мысалы:</w:t>
      </w:r>
      <w:r w:rsidR="00476292" w:rsidRPr="008C30D6">
        <w:rPr>
          <w:color w:val="000000" w:themeColor="text1"/>
          <w:sz w:val="28"/>
          <w:szCs w:val="28"/>
          <w:lang w:val="kk-KZ"/>
        </w:rPr>
        <w:t xml:space="preserve"> </w:t>
      </w:r>
      <w:r w:rsidRPr="008C30D6">
        <w:rPr>
          <w:color w:val="000000" w:themeColor="text1"/>
          <w:sz w:val="28"/>
          <w:szCs w:val="28"/>
          <w:lang w:val="kk-KZ"/>
        </w:rPr>
        <w:t xml:space="preserve">отыру, жүру, жату </w:t>
      </w:r>
      <w:r w:rsidR="00F46FD5" w:rsidRPr="008C30D6">
        <w:rPr>
          <w:color w:val="000000" w:themeColor="text1"/>
          <w:sz w:val="28"/>
          <w:szCs w:val="28"/>
          <w:lang w:val="kk-KZ"/>
        </w:rPr>
        <w:t>-</w:t>
      </w:r>
      <w:r w:rsidRPr="008C30D6">
        <w:rPr>
          <w:color w:val="000000" w:themeColor="text1"/>
          <w:sz w:val="28"/>
          <w:szCs w:val="28"/>
          <w:lang w:val="kk-KZ"/>
        </w:rPr>
        <w:t xml:space="preserve"> қазақ тілінде әрекеттің қалыптық ұзақтығын көрсетеді;</w:t>
      </w:r>
      <w:r w:rsidR="00476292" w:rsidRPr="008C30D6">
        <w:rPr>
          <w:color w:val="000000" w:themeColor="text1"/>
          <w:sz w:val="28"/>
          <w:szCs w:val="28"/>
          <w:lang w:val="kk-KZ"/>
        </w:rPr>
        <w:t xml:space="preserve"> </w:t>
      </w:r>
      <w:r w:rsidRPr="008C30D6">
        <w:rPr>
          <w:color w:val="000000" w:themeColor="text1"/>
          <w:sz w:val="28"/>
          <w:szCs w:val="28"/>
          <w:lang w:val="kk-KZ"/>
        </w:rPr>
        <w:t xml:space="preserve">ағылшын тілінде to sit, to stay, to be seated </w:t>
      </w:r>
      <w:r w:rsidR="00F46FD5" w:rsidRPr="008C30D6">
        <w:rPr>
          <w:color w:val="000000" w:themeColor="text1"/>
          <w:sz w:val="28"/>
          <w:szCs w:val="28"/>
          <w:lang w:val="kk-KZ"/>
        </w:rPr>
        <w:t>-</w:t>
      </w:r>
      <w:r w:rsidRPr="008C30D6">
        <w:rPr>
          <w:color w:val="000000" w:themeColor="text1"/>
          <w:sz w:val="28"/>
          <w:szCs w:val="28"/>
          <w:lang w:val="kk-KZ"/>
        </w:rPr>
        <w:t xml:space="preserve"> нақты нәтижеге немесе позицияға мән береді.</w:t>
      </w:r>
    </w:p>
    <w:p w14:paraId="64604DF5" w14:textId="1C40EEC4" w:rsidR="0062600A" w:rsidRPr="008C30D6" w:rsidRDefault="0062600A" w:rsidP="00DB5EB1">
      <w:pPr>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тіліндегі етістіктер жүйесі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семантикалық және морфологиялық тұрғыдан аса бай, икемді, әрі мағыналық көпқабатты құрылымға ие категория. Тілдің ішкі заңдылықтарына сүйенсек, етістіктер адамның қоршаған ортамен байланысын, қозғалыс пен қабылдаудың түрлі аспектілерін бейнелейді. Осы бағытта қозғалыс және қабылдау етістіктері ерекше орын алады, өйткені олар адам тәжірибесінің кеңістік пен сезім салаларына қатысты ұғымдық мазмұнын жеткізеді. Қозғалыс етістіктері қазақ тілінде кеңістіктегі бағыт пен қимылдың сипатын білдіретін негізгі грамматикалық және семантикалық топтардың бірі болып саналады. Бұл топтағы етістіктер бару, келу, жүру, шығу, түсу, кіру, өту, ұшу, секіру, қашу, жүгірү сияқты сөздермен өріс алады.</w:t>
      </w:r>
      <w:r w:rsidR="006329E3"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Қазақ тіл білімінде бұл етістіктердің семантикалық жүйесін зерттеген ғалым</w:t>
      </w:r>
      <w:r w:rsidR="006329E3" w:rsidRPr="008C30D6">
        <w:rPr>
          <w:rFonts w:ascii="Times New Roman" w:hAnsi="Times New Roman" w:cs="Times New Roman"/>
          <w:color w:val="000000" w:themeColor="text1"/>
          <w:sz w:val="28"/>
          <w:szCs w:val="28"/>
          <w:lang w:val="kk-KZ"/>
        </w:rPr>
        <w:t>дар (Ы.</w:t>
      </w:r>
      <w:r w:rsidR="00DB5EB1" w:rsidRPr="008C30D6">
        <w:rPr>
          <w:rFonts w:ascii="Times New Roman" w:hAnsi="Times New Roman" w:cs="Times New Roman"/>
          <w:color w:val="000000" w:themeColor="text1"/>
          <w:sz w:val="28"/>
          <w:szCs w:val="28"/>
          <w:lang w:val="kk-KZ"/>
        </w:rPr>
        <w:t> </w:t>
      </w:r>
      <w:r w:rsidR="006329E3" w:rsidRPr="008C30D6">
        <w:rPr>
          <w:rFonts w:ascii="Times New Roman" w:hAnsi="Times New Roman" w:cs="Times New Roman"/>
          <w:color w:val="000000" w:themeColor="text1"/>
          <w:sz w:val="28"/>
          <w:szCs w:val="28"/>
          <w:lang w:val="kk-KZ"/>
        </w:rPr>
        <w:t>Маманов, Ә.</w:t>
      </w:r>
      <w:r w:rsidR="00DB5EB1" w:rsidRPr="008C30D6">
        <w:rPr>
          <w:rFonts w:ascii="Times New Roman" w:hAnsi="Times New Roman" w:cs="Times New Roman"/>
          <w:color w:val="000000" w:themeColor="text1"/>
          <w:sz w:val="28"/>
          <w:szCs w:val="28"/>
          <w:lang w:val="kk-KZ"/>
        </w:rPr>
        <w:t> </w:t>
      </w:r>
      <w:r w:rsidR="006329E3" w:rsidRPr="008C30D6">
        <w:rPr>
          <w:rFonts w:ascii="Times New Roman" w:hAnsi="Times New Roman" w:cs="Times New Roman"/>
          <w:color w:val="000000" w:themeColor="text1"/>
          <w:sz w:val="28"/>
          <w:szCs w:val="28"/>
          <w:lang w:val="kk-KZ"/>
        </w:rPr>
        <w:t>Төлеуов, А.</w:t>
      </w:r>
      <w:r w:rsidR="00DB5EB1"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Ысқақов, Т.</w:t>
      </w:r>
      <w:r w:rsidR="00DB5EB1"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Сайрамбаев, т.б.) олардың бағыттылық, локативтілік және әрекеттік сипат негізінде топтасатынын атап көрсетеді.</w:t>
      </w:r>
    </w:p>
    <w:p w14:paraId="3320B3D9"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Қозғалыс етістіктері семантикалық тұрғыдан келесі ішкі топтарға бөлінеді:</w:t>
      </w:r>
    </w:p>
    <w:p w14:paraId="08A06261" w14:textId="7CDDBE3B"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Бағыттық қозғалыс етістіктері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қимылдың белгілі бір бағытқа қарай жүзеге асуын білдіреді: бару, келу, кету, шығу, кіру, түсу, өту.</w:t>
      </w:r>
    </w:p>
    <w:p w14:paraId="0BEACEDA" w14:textId="6D9F0400"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Ол ауылға барды</w:t>
      </w:r>
      <w:r w:rsidRPr="008C30D6">
        <w:rPr>
          <w:rFonts w:ascii="Times New Roman" w:hAnsi="Times New Roman" w:cs="Times New Roman"/>
          <w:color w:val="000000" w:themeColor="text1"/>
          <w:sz w:val="28"/>
          <w:szCs w:val="28"/>
          <w:lang w:val="kk-KZ"/>
        </w:rPr>
        <w:t xml:space="preserve">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бағытталған қозғалыс.</w:t>
      </w:r>
    </w:p>
    <w:p w14:paraId="4A0E29BB" w14:textId="50242E9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Ол үйден шықты</w:t>
      </w:r>
      <w:r w:rsidRPr="008C30D6">
        <w:rPr>
          <w:rFonts w:ascii="Times New Roman" w:hAnsi="Times New Roman" w:cs="Times New Roman"/>
          <w:color w:val="000000" w:themeColor="text1"/>
          <w:sz w:val="28"/>
          <w:szCs w:val="28"/>
          <w:lang w:val="kk-KZ"/>
        </w:rPr>
        <w:t xml:space="preserve">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қозғалыстың басталу нүктесі көрсетілген.</w:t>
      </w:r>
    </w:p>
    <w:p w14:paraId="1C63CF0A"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Қозғалыс тәсілін білдіретін етістіктер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қимылдың жүзеге асу формасы, яғни қозғалыстың жүру, жүгірү, ұшу, сүңгу сияқты динамикалық сипаттарын бейнелейді.</w:t>
      </w:r>
    </w:p>
    <w:p w14:paraId="3C0A7FE2"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Құстар ұшты, Бала жүгірді.</w:t>
      </w:r>
    </w:p>
    <w:p w14:paraId="79D8E55A" w14:textId="7313602A"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Кеңістіктік бағдарды сипаттайтын етістіктер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жоғары-төмен, алға-артқа бағыттағы қозғалысты көрсетеді: көтерілу, түсу, өрлеу, еңкею.</w:t>
      </w:r>
    </w:p>
    <w:p w14:paraId="10E3AF40" w14:textId="3A6B1CBC"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Мақсатты қозғалысты білдіретін етістіктер қозғалыстың мақсатқа бағытталуы мен нәтижесін көрсетеді: жету, асығу, ұмтылу, шығу.</w:t>
      </w:r>
    </w:p>
    <w:p w14:paraId="09C6DFFA" w14:textId="4505BB75"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Мұндай жіктеу тілдің кеңістіктік бейнелеу механизмін көрсетеді. Қазақ тіліндегі қозғалыс етістіктерінің ерекшелігі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олардың контекске қарай ауыспалы, абстракт мағынаға ие болуы.</w:t>
      </w:r>
    </w:p>
    <w:p w14:paraId="2D8B365D"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Мысалы:</w:t>
      </w:r>
    </w:p>
    <w:p w14:paraId="50B15EA2"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Іс алға жүріп жатыр</w:t>
      </w:r>
      <w:r w:rsidRPr="008C30D6">
        <w:rPr>
          <w:rFonts w:ascii="Times New Roman" w:hAnsi="Times New Roman" w:cs="Times New Roman"/>
          <w:color w:val="000000" w:themeColor="text1"/>
          <w:sz w:val="28"/>
          <w:szCs w:val="28"/>
          <w:lang w:val="kk-KZ"/>
        </w:rPr>
        <w:t xml:space="preserve">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физикалық қозғалыс емес, процесс барысы.</w:t>
      </w:r>
    </w:p>
    <w:p w14:paraId="3F884651" w14:textId="456D84F6"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Жолың болсын</w:t>
      </w:r>
      <w:r w:rsidRPr="008C30D6">
        <w:rPr>
          <w:rFonts w:ascii="Times New Roman" w:hAnsi="Times New Roman" w:cs="Times New Roman"/>
          <w:color w:val="000000" w:themeColor="text1"/>
          <w:sz w:val="28"/>
          <w:szCs w:val="28"/>
          <w:lang w:val="kk-KZ"/>
        </w:rPr>
        <w:t xml:space="preserve">! </w:t>
      </w:r>
      <w:r w:rsidR="004723F4">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тілдік-мәдени тұрғыда «сәттілік» тілеудің метафорасы.</w:t>
      </w:r>
    </w:p>
    <w:p w14:paraId="69FE669E"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Осылайша, қозғалыс етістіктері қазақ тілінің метафоралық әлеуетін күшейтіп, ойдың динамикасын көрсететін басты тілдік құрал болып табылады.</w:t>
      </w:r>
    </w:p>
    <w:p w14:paraId="5FB3A964" w14:textId="1E7C6810"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тіліндегі қабылдау етістіктері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адамның сезім мүшелері арқылы ақпарат алу және тану процестерін білдіретін сөздер. Оларға көру, есту, иіс сезу, дәмін тату, сезіну сияқты негізгі түбір етістіктер және олардың туынды формалары (байқау, аңғару, түйсіну, байқап көру, тыңдау) жатады.</w:t>
      </w:r>
    </w:p>
    <w:p w14:paraId="0A76540C"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етістіктердің семантикалық құрылымы күрделі, себебі олар физикалық қабылдаумен қатар, ішкі когнитивтік процестерді де бейнелейді.</w:t>
      </w:r>
    </w:p>
    <w:p w14:paraId="7883075B"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1. Көру етістіктері</w:t>
      </w:r>
    </w:p>
    <w:p w14:paraId="55BE1456"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Негізгі мағынасы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көру мүшесі арқылы ақпарат алу: Мен аспанды көрдім.</w:t>
      </w:r>
    </w:p>
    <w:p w14:paraId="781EFED5" w14:textId="1C0345F1"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Ауыспалы мағынасы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түсіну, ұғыну, сезу: Мен сені жақсы көремін (эмоциялық қабылдау), Мен оның ойын көріп тұрмын (абстракт түсінік).</w:t>
      </w:r>
    </w:p>
    <w:p w14:paraId="5823182E"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2. Есту етістіктері</w:t>
      </w:r>
    </w:p>
    <w:p w14:paraId="55637EA4" w14:textId="6E066A02"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Тура мағынасы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дыбысты қабылдау: Ол әнді естіді.</w:t>
      </w:r>
    </w:p>
    <w:p w14:paraId="64FE42ED" w14:textId="1DE951B2"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Ауыспалы мағынасы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ақпарат алу немесе білу: Ол бұл жаңалықты естіпті.</w:t>
      </w:r>
    </w:p>
    <w:p w14:paraId="095A66C7"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3. Сезіну және түйсіну етістіктері</w:t>
      </w:r>
    </w:p>
    <w:p w14:paraId="6C258A40" w14:textId="332182DF"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Сезу, түйсіну </w:t>
      </w:r>
      <w:r w:rsidR="004723F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физикалық әсерді ғана емес, ішкі күйді де білдіреді:</w:t>
      </w:r>
    </w:p>
    <w:p w14:paraId="7735AEA9"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Ол суықты сезінді, Ол қуанышты сезінді.</w:t>
      </w:r>
    </w:p>
    <w:p w14:paraId="617A7B82" w14:textId="4D644E5B"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Абстракт мағынасы </w:t>
      </w:r>
      <w:r w:rsidR="004723F4">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эмоциялық және психологиялық процестер:</w:t>
      </w:r>
    </w:p>
    <w:p w14:paraId="32E11CA5"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rPr>
      </w:pPr>
      <w:r w:rsidRPr="008C30D6">
        <w:rPr>
          <w:rFonts w:ascii="Times New Roman" w:hAnsi="Times New Roman" w:cs="Times New Roman"/>
          <w:i/>
          <w:color w:val="000000" w:themeColor="text1"/>
          <w:sz w:val="28"/>
          <w:szCs w:val="28"/>
        </w:rPr>
        <w:t>Ол жалғыздықты сезінді, Қатерді түйсінді.</w:t>
      </w:r>
    </w:p>
    <w:p w14:paraId="0114A76F"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4</w:t>
      </w:r>
      <w:r w:rsidRPr="008C30D6">
        <w:rPr>
          <w:rFonts w:ascii="Times New Roman" w:hAnsi="Times New Roman" w:cs="Times New Roman"/>
          <w:i/>
          <w:color w:val="000000" w:themeColor="text1"/>
          <w:sz w:val="28"/>
          <w:szCs w:val="28"/>
        </w:rPr>
        <w:t>. Дәм және иіс сезу етістіктері</w:t>
      </w:r>
    </w:p>
    <w:p w14:paraId="1067F75D" w14:textId="288B89FA"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Иіс сезу, дәмін тату, иіс шығару, дәмін білу </w:t>
      </w:r>
      <w:r w:rsidR="004723F4">
        <w:rPr>
          <w:rFonts w:ascii="Times New Roman" w:hAnsi="Times New Roman" w:cs="Times New Roman"/>
          <w:color w:val="000000" w:themeColor="text1"/>
          <w:sz w:val="28"/>
          <w:szCs w:val="28"/>
        </w:rPr>
        <w:t>–</w:t>
      </w:r>
      <w:r w:rsidR="004723F4">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 xml:space="preserve"> сезім мүшелеріне негізделген қабылдау.</w:t>
      </w:r>
    </w:p>
    <w:p w14:paraId="535F741C" w14:textId="4821CA35"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Ауыспалы мағынада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тәжірибе, сынап көру: Ол жеңістің дәмін татты (метафора).</w:t>
      </w:r>
    </w:p>
    <w:p w14:paraId="0FF62A52"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Қазақ тіліндегі қабылдау етістіктері түрлі контексте ауыс мағынада жұмсалып, тілдің концептуалдық кеңістігін кеңейтеді. Мысалы:</w:t>
      </w:r>
    </w:p>
    <w:p w14:paraId="71C23E96" w14:textId="2E1D1D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Сенің даусың таныс естіледі</w:t>
      </w:r>
      <w:r w:rsidRPr="008C30D6">
        <w:rPr>
          <w:rFonts w:ascii="Times New Roman" w:hAnsi="Times New Roman" w:cs="Times New Roman"/>
          <w:color w:val="000000" w:themeColor="text1"/>
          <w:sz w:val="28"/>
          <w:szCs w:val="28"/>
        </w:rPr>
        <w:t xml:space="preserve">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қабылдау әрекеті арқылы тану процесі.</w:t>
      </w:r>
    </w:p>
    <w:p w14:paraId="43E8068A" w14:textId="20FE6FF6"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Ол сөздің мағынасын түсініп сезі</w:t>
      </w:r>
      <w:r w:rsidRPr="008C30D6">
        <w:rPr>
          <w:rFonts w:ascii="Times New Roman" w:hAnsi="Times New Roman" w:cs="Times New Roman"/>
          <w:color w:val="000000" w:themeColor="text1"/>
          <w:sz w:val="28"/>
          <w:szCs w:val="28"/>
        </w:rPr>
        <w:t xml:space="preserve">нді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қабылдаудан ой қорытындысына өту.</w:t>
      </w:r>
    </w:p>
    <w:p w14:paraId="374FB453" w14:textId="241E57A1"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Жеңістің дәмін сезінді</w:t>
      </w:r>
      <w:r w:rsidRPr="008C30D6">
        <w:rPr>
          <w:rFonts w:ascii="Times New Roman" w:hAnsi="Times New Roman" w:cs="Times New Roman"/>
          <w:color w:val="000000" w:themeColor="text1"/>
          <w:sz w:val="28"/>
          <w:szCs w:val="28"/>
        </w:rPr>
        <w:t xml:space="preserve">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физикалықтан метафоралық деңгейге көшу.</w:t>
      </w:r>
    </w:p>
    <w:p w14:paraId="07C5A5FA"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Бұл ауысулар семантикалық вариацияның үш деңгейін көрсетеді:</w:t>
      </w:r>
    </w:p>
    <w:p w14:paraId="447D28C8" w14:textId="33901D99"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Физикалық қабылдау деңгейі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нақты сезім әрекеті;</w:t>
      </w:r>
    </w:p>
    <w:p w14:paraId="10926D01" w14:textId="3844883C"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Танымдық деңгей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ақпаратты ұғыну, интерпретациялау;</w:t>
      </w:r>
    </w:p>
    <w:p w14:paraId="5C6C8BDD" w14:textId="7AA9FC01"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Эмоциялық деңгей </w:t>
      </w:r>
      <w:r w:rsidR="00BF25E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сезім мен психологиялық әсерді бейнелеу.</w:t>
      </w:r>
    </w:p>
    <w:p w14:paraId="4B3E8895"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Мысалы, көру етістігінің үш деңгейдегі қолданысы:</w:t>
      </w:r>
    </w:p>
    <w:p w14:paraId="390A9A2A"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Мен суретті көрдім</w:t>
      </w:r>
      <w:r w:rsidRPr="008C30D6">
        <w:rPr>
          <w:rFonts w:ascii="Times New Roman" w:hAnsi="Times New Roman" w:cs="Times New Roman"/>
          <w:color w:val="000000" w:themeColor="text1"/>
          <w:sz w:val="28"/>
          <w:szCs w:val="28"/>
        </w:rPr>
        <w:t xml:space="preserve"> (физикалық);</w:t>
      </w:r>
    </w:p>
    <w:p w14:paraId="66C91585"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Мен оның не айтқысы келгенін көріп тұрмын</w:t>
      </w:r>
      <w:r w:rsidRPr="008C30D6">
        <w:rPr>
          <w:rFonts w:ascii="Times New Roman" w:hAnsi="Times New Roman" w:cs="Times New Roman"/>
          <w:color w:val="000000" w:themeColor="text1"/>
          <w:sz w:val="28"/>
          <w:szCs w:val="28"/>
        </w:rPr>
        <w:t xml:space="preserve"> (когнитивтік);</w:t>
      </w:r>
    </w:p>
    <w:p w14:paraId="4B4B8E78"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Мен саған деген ықыласты көріп отырмын</w:t>
      </w:r>
      <w:r w:rsidRPr="008C30D6">
        <w:rPr>
          <w:rFonts w:ascii="Times New Roman" w:hAnsi="Times New Roman" w:cs="Times New Roman"/>
          <w:color w:val="000000" w:themeColor="text1"/>
          <w:sz w:val="28"/>
          <w:szCs w:val="28"/>
        </w:rPr>
        <w:t xml:space="preserve"> (эмоциялық).</w:t>
      </w:r>
    </w:p>
    <w:p w14:paraId="2CA574CD" w14:textId="30EC7473"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lang w:val="kk-KZ"/>
        </w:rPr>
        <w:t>Қазақ тіліндегі қозғалыс және қабылдау етістіктерінің ұқсастығы</w:t>
      </w:r>
      <w:r w:rsidR="0083291B"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Екі топтың арасындағы ортақтық </w:t>
      </w:r>
      <w:r w:rsidR="00BF25EC">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вариативті семантикалық құрылым. Қозғалыс </w:t>
      </w:r>
      <w:r w:rsidRPr="008C30D6">
        <w:rPr>
          <w:rFonts w:ascii="Times New Roman" w:hAnsi="Times New Roman" w:cs="Times New Roman"/>
          <w:color w:val="000000" w:themeColor="text1"/>
          <w:sz w:val="28"/>
          <w:szCs w:val="28"/>
          <w:lang w:val="kk-KZ"/>
        </w:rPr>
        <w:lastRenderedPageBreak/>
        <w:t xml:space="preserve">етістіктері кеңістікке бағытталған әрекетті, ал қабылдау етістіктері адамның ішкі әлеміне бағытталған сезімді білдіреді. </w:t>
      </w:r>
      <w:r w:rsidRPr="008C30D6">
        <w:rPr>
          <w:rFonts w:ascii="Times New Roman" w:hAnsi="Times New Roman" w:cs="Times New Roman"/>
          <w:color w:val="000000" w:themeColor="text1"/>
          <w:sz w:val="28"/>
          <w:szCs w:val="28"/>
        </w:rPr>
        <w:t>Бірақ екеуі де:</w:t>
      </w:r>
    </w:p>
    <w:p w14:paraId="627EA2D4" w14:textId="77777777" w:rsidR="0062600A" w:rsidRPr="008C30D6" w:rsidRDefault="0062600A" w:rsidP="00E25B4E">
      <w:pPr>
        <w:pStyle w:val="a3"/>
        <w:numPr>
          <w:ilvl w:val="0"/>
          <w:numId w:val="7"/>
        </w:numPr>
        <w:tabs>
          <w:tab w:val="left" w:pos="709"/>
          <w:tab w:val="left" w:pos="993"/>
        </w:tabs>
        <w:spacing w:after="0" w:line="240" w:lineRule="auto"/>
        <w:ind w:left="0"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абстракт мағынаға ауыса алады;</w:t>
      </w:r>
    </w:p>
    <w:p w14:paraId="2F398E5C" w14:textId="77777777" w:rsidR="0062600A" w:rsidRPr="008C30D6" w:rsidRDefault="0062600A" w:rsidP="00E25B4E">
      <w:pPr>
        <w:pStyle w:val="a3"/>
        <w:numPr>
          <w:ilvl w:val="0"/>
          <w:numId w:val="7"/>
        </w:numPr>
        <w:tabs>
          <w:tab w:val="left" w:pos="709"/>
          <w:tab w:val="left" w:pos="993"/>
        </w:tabs>
        <w:spacing w:after="0" w:line="240" w:lineRule="auto"/>
        <w:ind w:left="0"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метафоралық қолданыста кеңейеді;</w:t>
      </w:r>
    </w:p>
    <w:p w14:paraId="4E17361D" w14:textId="77777777" w:rsidR="0062600A" w:rsidRPr="008C30D6" w:rsidRDefault="0062600A" w:rsidP="00E25B4E">
      <w:pPr>
        <w:pStyle w:val="a3"/>
        <w:numPr>
          <w:ilvl w:val="0"/>
          <w:numId w:val="7"/>
        </w:numPr>
        <w:tabs>
          <w:tab w:val="left" w:pos="709"/>
          <w:tab w:val="left" w:pos="993"/>
        </w:tabs>
        <w:spacing w:after="0" w:line="240" w:lineRule="auto"/>
        <w:ind w:left="0"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субъективті бағалау реңкін білдіреді.</w:t>
      </w:r>
    </w:p>
    <w:p w14:paraId="6B83D671" w14:textId="77777777" w:rsidR="006329E3"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Мысалы:</w:t>
      </w:r>
      <w:r w:rsidR="006329E3" w:rsidRPr="008C30D6">
        <w:rPr>
          <w:rFonts w:ascii="Times New Roman" w:hAnsi="Times New Roman" w:cs="Times New Roman"/>
          <w:color w:val="000000" w:themeColor="text1"/>
          <w:sz w:val="28"/>
          <w:szCs w:val="28"/>
          <w:lang w:val="kk-KZ"/>
        </w:rPr>
        <w:t xml:space="preserve"> </w:t>
      </w:r>
    </w:p>
    <w:p w14:paraId="3BC69A12"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Жолың ашық болсын</w:t>
      </w:r>
      <w:r w:rsidRPr="008C30D6">
        <w:rPr>
          <w:rFonts w:ascii="Times New Roman" w:hAnsi="Times New Roman" w:cs="Times New Roman"/>
          <w:color w:val="000000" w:themeColor="text1"/>
          <w:sz w:val="28"/>
          <w:szCs w:val="28"/>
          <w:lang w:val="kk-KZ"/>
        </w:rPr>
        <w:t xml:space="preserve">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физикалық қозғалыс арқылы психологиялық тілек білдіру;</w:t>
      </w:r>
    </w:p>
    <w:p w14:paraId="4D118978"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Жарық күнді көру</w:t>
      </w:r>
      <w:r w:rsidRPr="008C30D6">
        <w:rPr>
          <w:rFonts w:ascii="Times New Roman" w:hAnsi="Times New Roman" w:cs="Times New Roman"/>
          <w:color w:val="000000" w:themeColor="text1"/>
          <w:sz w:val="28"/>
          <w:szCs w:val="28"/>
          <w:lang w:val="kk-KZ"/>
        </w:rPr>
        <w:t xml:space="preserve">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көру арқылы бақыт пен үміт ұғымын бейнелеу.</w:t>
      </w:r>
    </w:p>
    <w:p w14:paraId="70506A99" w14:textId="77777777" w:rsidR="00CD521E" w:rsidRPr="008C30D6" w:rsidRDefault="00CD521E" w:rsidP="0063766B">
      <w:pPr>
        <w:tabs>
          <w:tab w:val="left" w:pos="993"/>
        </w:tabs>
        <w:spacing w:after="0" w:line="240" w:lineRule="auto"/>
        <w:jc w:val="both"/>
        <w:rPr>
          <w:rFonts w:ascii="Times New Roman" w:hAnsi="Times New Roman" w:cs="Times New Roman"/>
          <w:color w:val="000000" w:themeColor="text1"/>
          <w:sz w:val="28"/>
          <w:szCs w:val="28"/>
          <w:lang w:val="kk-KZ"/>
        </w:rPr>
      </w:pPr>
    </w:p>
    <w:p w14:paraId="684CBD88" w14:textId="25D25D25" w:rsidR="00CD521E" w:rsidRPr="008C30D6" w:rsidRDefault="00BF25EC" w:rsidP="00BF25EC">
      <w:pPr>
        <w:tabs>
          <w:tab w:val="left" w:pos="993"/>
        </w:tabs>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11-кесте.</w:t>
      </w:r>
      <w:r w:rsidR="002509D2" w:rsidRPr="008C30D6">
        <w:rPr>
          <w:rFonts w:ascii="Times New Roman" w:hAnsi="Times New Roman" w:cs="Times New Roman"/>
          <w:color w:val="000000" w:themeColor="text1"/>
          <w:sz w:val="28"/>
          <w:szCs w:val="28"/>
          <w:lang w:val="kk-KZ"/>
        </w:rPr>
        <w:t xml:space="preserve"> Қазақ тіліндегі етістіктердің семантикалық икемділігі</w:t>
      </w:r>
      <w:r w:rsidR="00CD521E" w:rsidRPr="008C30D6">
        <w:rPr>
          <w:rFonts w:ascii="Times New Roman" w:hAnsi="Times New Roman" w:cs="Times New Roman"/>
          <w:color w:val="000000" w:themeColor="text1"/>
          <w:sz w:val="28"/>
          <w:szCs w:val="28"/>
          <w:lang w:val="kk-KZ"/>
        </w:rPr>
        <w:t xml:space="preserve"> </w:t>
      </w:r>
    </w:p>
    <w:tbl>
      <w:tblPr>
        <w:tblStyle w:val="a7"/>
        <w:tblW w:w="9100" w:type="dxa"/>
        <w:tblLayout w:type="fixed"/>
        <w:tblLook w:val="04A0" w:firstRow="1" w:lastRow="0" w:firstColumn="1" w:lastColumn="0" w:noHBand="0" w:noVBand="1"/>
      </w:tblPr>
      <w:tblGrid>
        <w:gridCol w:w="1559"/>
        <w:gridCol w:w="3431"/>
        <w:gridCol w:w="4110"/>
      </w:tblGrid>
      <w:tr w:rsidR="00BF25EC" w:rsidRPr="008C30D6" w14:paraId="30F532CD" w14:textId="77777777" w:rsidTr="00BF25EC">
        <w:tc>
          <w:tcPr>
            <w:tcW w:w="1559" w:type="dxa"/>
          </w:tcPr>
          <w:p w14:paraId="7F12057F" w14:textId="77777777" w:rsidR="00BF25EC" w:rsidRPr="008C30D6" w:rsidRDefault="00BF25EC" w:rsidP="00BF25EC">
            <w:pPr>
              <w:tabs>
                <w:tab w:val="left" w:pos="993"/>
              </w:tabs>
              <w:ind w:firstLine="176"/>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lang w:val="kk-KZ"/>
              </w:rPr>
              <w:t>Етістік</w:t>
            </w:r>
          </w:p>
        </w:tc>
        <w:tc>
          <w:tcPr>
            <w:tcW w:w="3431" w:type="dxa"/>
          </w:tcPr>
          <w:p w14:paraId="7169DEF5" w14:textId="77777777" w:rsidR="00BF25EC" w:rsidRPr="008C30D6" w:rsidRDefault="00BF25EC" w:rsidP="0063766B">
            <w:pPr>
              <w:tabs>
                <w:tab w:val="left" w:pos="993"/>
              </w:tabs>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lang w:val="kk-KZ"/>
              </w:rPr>
              <w:t>Негізгі мағына</w:t>
            </w:r>
          </w:p>
        </w:tc>
        <w:tc>
          <w:tcPr>
            <w:tcW w:w="4110" w:type="dxa"/>
          </w:tcPr>
          <w:p w14:paraId="059B46BB" w14:textId="77777777" w:rsidR="00BF25EC" w:rsidRPr="008C30D6" w:rsidRDefault="00BF25EC" w:rsidP="0063766B">
            <w:pPr>
              <w:tabs>
                <w:tab w:val="left" w:pos="993"/>
              </w:tabs>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lang w:val="kk-KZ"/>
              </w:rPr>
              <w:t>Ауыспалы мағына</w:t>
            </w:r>
          </w:p>
        </w:tc>
      </w:tr>
      <w:tr w:rsidR="00BF25EC" w:rsidRPr="00757DB4" w14:paraId="285846FE" w14:textId="77777777" w:rsidTr="00BF25EC">
        <w:tc>
          <w:tcPr>
            <w:tcW w:w="1559" w:type="dxa"/>
          </w:tcPr>
          <w:p w14:paraId="328EE2B2"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жүру</w:t>
            </w:r>
            <w:r w:rsidRPr="008C30D6">
              <w:rPr>
                <w:rFonts w:ascii="Times New Roman" w:hAnsi="Times New Roman" w:cs="Times New Roman"/>
                <w:color w:val="000000" w:themeColor="text1"/>
                <w:sz w:val="28"/>
                <w:szCs w:val="28"/>
              </w:rPr>
              <w:tab/>
            </w:r>
          </w:p>
        </w:tc>
        <w:tc>
          <w:tcPr>
            <w:tcW w:w="3431" w:type="dxa"/>
          </w:tcPr>
          <w:p w14:paraId="2E9BA779"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қозғалу,</w:t>
            </w:r>
            <w:r w:rsidRPr="008C30D6">
              <w:rPr>
                <w:rFonts w:ascii="Times New Roman" w:hAnsi="Times New Roman" w:cs="Times New Roman"/>
                <w:color w:val="000000" w:themeColor="text1"/>
                <w:sz w:val="28"/>
                <w:szCs w:val="28"/>
                <w:lang w:val="kk-KZ"/>
              </w:rPr>
              <w:t>қимылдау</w:t>
            </w:r>
          </w:p>
        </w:tc>
        <w:tc>
          <w:tcPr>
            <w:tcW w:w="4110" w:type="dxa"/>
          </w:tcPr>
          <w:p w14:paraId="24749A83"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іске асу (жұмыс жүріп жатыр)</w:t>
            </w:r>
          </w:p>
        </w:tc>
      </w:tr>
      <w:tr w:rsidR="00BF25EC" w:rsidRPr="008C30D6" w14:paraId="616DF8FC" w14:textId="77777777" w:rsidTr="00BF25EC">
        <w:tc>
          <w:tcPr>
            <w:tcW w:w="1559" w:type="dxa"/>
          </w:tcPr>
          <w:p w14:paraId="1C047C55" w14:textId="77777777" w:rsidR="00BF25EC" w:rsidRPr="008C30D6" w:rsidRDefault="00BF25EC"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шығу</w:t>
            </w:r>
          </w:p>
        </w:tc>
        <w:tc>
          <w:tcPr>
            <w:tcW w:w="3431" w:type="dxa"/>
          </w:tcPr>
          <w:p w14:paraId="732296BA"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бір жерден кету</w:t>
            </w:r>
          </w:p>
        </w:tc>
        <w:tc>
          <w:tcPr>
            <w:tcW w:w="4110" w:type="dxa"/>
          </w:tcPr>
          <w:p w14:paraId="10FD5336"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нәтиже алу (қорытынды шықты)</w:t>
            </w:r>
          </w:p>
        </w:tc>
      </w:tr>
      <w:tr w:rsidR="00BF25EC" w:rsidRPr="008C30D6" w14:paraId="26331AAC" w14:textId="77777777" w:rsidTr="00BF25EC">
        <w:tc>
          <w:tcPr>
            <w:tcW w:w="1559" w:type="dxa"/>
          </w:tcPr>
          <w:p w14:paraId="3A1967A9"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көру</w:t>
            </w:r>
            <w:r w:rsidRPr="008C30D6">
              <w:rPr>
                <w:rFonts w:ascii="Times New Roman" w:hAnsi="Times New Roman" w:cs="Times New Roman"/>
                <w:color w:val="000000" w:themeColor="text1"/>
                <w:sz w:val="28"/>
                <w:szCs w:val="28"/>
                <w:lang w:val="kk-KZ"/>
              </w:rPr>
              <w:tab/>
            </w:r>
          </w:p>
          <w:p w14:paraId="7BAA88B8"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p>
        </w:tc>
        <w:tc>
          <w:tcPr>
            <w:tcW w:w="3431" w:type="dxa"/>
          </w:tcPr>
          <w:p w14:paraId="584C023D" w14:textId="5444904E"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көру мүшесімен қабылдау, түсіну,</w:t>
            </w:r>
          </w:p>
        </w:tc>
        <w:tc>
          <w:tcPr>
            <w:tcW w:w="4110" w:type="dxa"/>
          </w:tcPr>
          <w:p w14:paraId="76FEC0B0"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бағалау (көзі жету)</w:t>
            </w:r>
          </w:p>
        </w:tc>
      </w:tr>
      <w:tr w:rsidR="00BF25EC" w:rsidRPr="008C30D6" w14:paraId="2ADBC0E7" w14:textId="77777777" w:rsidTr="00BF25EC">
        <w:tc>
          <w:tcPr>
            <w:tcW w:w="1559" w:type="dxa"/>
          </w:tcPr>
          <w:p w14:paraId="4F80EADD"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есту</w:t>
            </w:r>
            <w:r w:rsidRPr="008C30D6">
              <w:rPr>
                <w:rFonts w:ascii="Times New Roman" w:hAnsi="Times New Roman" w:cs="Times New Roman"/>
                <w:color w:val="000000" w:themeColor="text1"/>
                <w:sz w:val="28"/>
                <w:szCs w:val="28"/>
                <w:lang w:val="kk-KZ"/>
              </w:rPr>
              <w:tab/>
            </w:r>
          </w:p>
        </w:tc>
        <w:tc>
          <w:tcPr>
            <w:tcW w:w="3431" w:type="dxa"/>
          </w:tcPr>
          <w:p w14:paraId="1FBEF149"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дыбысты қабылдау</w:t>
            </w:r>
          </w:p>
        </w:tc>
        <w:tc>
          <w:tcPr>
            <w:tcW w:w="4110" w:type="dxa"/>
          </w:tcPr>
          <w:p w14:paraId="7B3B3E8E"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білу (естігені бар)</w:t>
            </w:r>
          </w:p>
        </w:tc>
      </w:tr>
      <w:tr w:rsidR="00BF25EC" w:rsidRPr="008C30D6" w14:paraId="0131B47A" w14:textId="77777777" w:rsidTr="00BF25EC">
        <w:tc>
          <w:tcPr>
            <w:tcW w:w="1559" w:type="dxa"/>
          </w:tcPr>
          <w:p w14:paraId="27C0FD27"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сезіну</w:t>
            </w:r>
          </w:p>
        </w:tc>
        <w:tc>
          <w:tcPr>
            <w:tcW w:w="3431" w:type="dxa"/>
          </w:tcPr>
          <w:p w14:paraId="31BC9790"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физикалық түйсіну</w:t>
            </w:r>
          </w:p>
        </w:tc>
        <w:tc>
          <w:tcPr>
            <w:tcW w:w="4110" w:type="dxa"/>
          </w:tcPr>
          <w:p w14:paraId="2B0F3359" w14:textId="77777777" w:rsidR="00BF25EC" w:rsidRPr="008C30D6" w:rsidRDefault="00BF25EC"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эмоциялық қабылдау (қуанышты сезіну)</w:t>
            </w:r>
          </w:p>
        </w:tc>
      </w:tr>
    </w:tbl>
    <w:p w14:paraId="4FEF3E66" w14:textId="77777777" w:rsidR="00CD521E" w:rsidRPr="008C30D6" w:rsidRDefault="00CD521E"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6AE5694F" w14:textId="6560DC45" w:rsidR="0062600A" w:rsidRPr="008C30D6" w:rsidRDefault="002509D2"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w:t>
      </w:r>
      <w:r w:rsidR="0062600A" w:rsidRPr="008C30D6">
        <w:rPr>
          <w:rFonts w:ascii="Times New Roman" w:hAnsi="Times New Roman" w:cs="Times New Roman"/>
          <w:color w:val="000000" w:themeColor="text1"/>
          <w:sz w:val="28"/>
          <w:szCs w:val="28"/>
          <w:lang w:val="kk-KZ"/>
        </w:rPr>
        <w:t>ұл кесте қазақ тіліндегі етістіктердің семантикалық икемділігін және мағына кеңеюінің көп деңгейлілігін дәлелдейді.</w:t>
      </w:r>
    </w:p>
    <w:p w14:paraId="7E05F65B"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 семантикалық құрылымы күрделі, контекстке тәуелді және жоғары деңгейде вариативті жүйе болып саналады. Етістік категориясы бұл тілде сөйлемнің өзегі ретінде әрекеттің, күйдің, қозғалыстың және қабылдаудың әртүрлі формаларын білдіреді. Әсіресе motion verbs (қозғалыс етістіктері) мен perception verbs (қабылдау етістіктері) ағылшын тілінің концептуалды құрылымында маңызды орын алады.</w:t>
      </w:r>
    </w:p>
    <w:p w14:paraId="45C8F3C6"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етістіктердің семантикалық жүйесі тек физикалық қозғалыс немесе сезімдік әрекетті ғана емес, сонымен бірге ойлау, эмоция, таным және қатынас ұғымдарын да бейнелейді. Тілдің икемділігін дәл осы етістік топтары айқын көрсетеді, себебі олардың мағынасы контекске қарай түбегейлі өзгеріп отырады.</w:t>
      </w:r>
    </w:p>
    <w:p w14:paraId="493CD05D" w14:textId="511899F5"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Ағылшын тілінде қозғалыс етістіктері кең көлемде таралған және олар семантикалық тұрғыдан бірнеше топқа бөлінеді. </w:t>
      </w:r>
      <w:r w:rsidR="0083291B" w:rsidRPr="008C30D6">
        <w:rPr>
          <w:rFonts w:ascii="Times New Roman" w:hAnsi="Times New Roman" w:cs="Times New Roman"/>
          <w:color w:val="000000" w:themeColor="text1"/>
          <w:sz w:val="28"/>
          <w:szCs w:val="28"/>
          <w:lang w:val="kk-KZ"/>
        </w:rPr>
        <w:t>Лингвистер (T.</w:t>
      </w:r>
      <w:r w:rsidR="005562CD" w:rsidRPr="008C30D6">
        <w:rPr>
          <w:rFonts w:ascii="Times New Roman" w:hAnsi="Times New Roman" w:cs="Times New Roman"/>
          <w:color w:val="000000" w:themeColor="text1"/>
          <w:sz w:val="28"/>
          <w:szCs w:val="28"/>
          <w:lang w:val="kk-KZ"/>
        </w:rPr>
        <w:t> </w:t>
      </w:r>
      <w:r w:rsidR="0083291B" w:rsidRPr="008C30D6">
        <w:rPr>
          <w:rFonts w:ascii="Times New Roman" w:hAnsi="Times New Roman" w:cs="Times New Roman"/>
          <w:color w:val="000000" w:themeColor="text1"/>
          <w:sz w:val="28"/>
          <w:szCs w:val="28"/>
          <w:lang w:val="kk-KZ"/>
        </w:rPr>
        <w:t>Talmy, G.</w:t>
      </w:r>
      <w:r w:rsidR="005562CD" w:rsidRPr="008C30D6">
        <w:rPr>
          <w:rFonts w:ascii="Times New Roman" w:hAnsi="Times New Roman" w:cs="Times New Roman"/>
          <w:color w:val="000000" w:themeColor="text1"/>
          <w:sz w:val="28"/>
          <w:szCs w:val="28"/>
          <w:lang w:val="kk-KZ"/>
        </w:rPr>
        <w:t> </w:t>
      </w:r>
      <w:r w:rsidR="0083291B" w:rsidRPr="008C30D6">
        <w:rPr>
          <w:rFonts w:ascii="Times New Roman" w:hAnsi="Times New Roman" w:cs="Times New Roman"/>
          <w:color w:val="000000" w:themeColor="text1"/>
          <w:sz w:val="28"/>
          <w:szCs w:val="28"/>
          <w:lang w:val="kk-KZ"/>
        </w:rPr>
        <w:t>Lakoff, R.</w:t>
      </w:r>
      <w:r w:rsidR="005562CD" w:rsidRPr="008C30D6">
        <w:rPr>
          <w:rFonts w:ascii="Times New Roman" w:hAnsi="Times New Roman" w:cs="Times New Roman"/>
          <w:color w:val="000000" w:themeColor="text1"/>
          <w:sz w:val="28"/>
          <w:szCs w:val="28"/>
          <w:lang w:val="kk-KZ"/>
        </w:rPr>
        <w:t> </w:t>
      </w:r>
      <w:r w:rsidR="0083291B" w:rsidRPr="008C30D6">
        <w:rPr>
          <w:rFonts w:ascii="Times New Roman" w:hAnsi="Times New Roman" w:cs="Times New Roman"/>
          <w:color w:val="000000" w:themeColor="text1"/>
          <w:sz w:val="28"/>
          <w:szCs w:val="28"/>
          <w:lang w:val="kk-KZ"/>
        </w:rPr>
        <w:t>Langacker, J.</w:t>
      </w:r>
      <w:r w:rsidR="005562CD"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Levin) бұл етістіктердің семантикалық табиғатын когнитивтік және құрылымдық тұрғыдан зерттеген.</w:t>
      </w:r>
    </w:p>
    <w:p w14:paraId="3D126D08"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Ағылшын тіліндегі қозғалыс етістіктерінің басты ерекшелігі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олардың бағыт, тәсіл және мақсат компоненттерінің синтаксистік тұрғыдан ажыратылып, түрлі тәсілмен берілуі.</w:t>
      </w:r>
      <w:r w:rsidR="0083291B"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Мысалы:</w:t>
      </w:r>
    </w:p>
    <w:p w14:paraId="06ED9F4E" w14:textId="404A1C2F"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He ran into the room</w:t>
      </w:r>
      <w:r w:rsidR="00943788">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қозғалыс тәсілі (ran) және бағыт (into the room) бөлек көрсетілген.</w:t>
      </w:r>
    </w:p>
    <w:p w14:paraId="65052D2E" w14:textId="26FD798C"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She flew across the ocean</w:t>
      </w:r>
      <w:r w:rsidRPr="008C30D6">
        <w:rPr>
          <w:rFonts w:ascii="Times New Roman" w:hAnsi="Times New Roman" w:cs="Times New Roman"/>
          <w:color w:val="000000" w:themeColor="text1"/>
          <w:sz w:val="28"/>
          <w:szCs w:val="28"/>
          <w:lang w:val="en-US"/>
        </w:rPr>
        <w:t xml:space="preserve"> </w:t>
      </w:r>
      <w:r w:rsidR="00943788">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тәсілі</w:t>
      </w:r>
      <w:r w:rsidRPr="008C30D6">
        <w:rPr>
          <w:rFonts w:ascii="Times New Roman" w:hAnsi="Times New Roman" w:cs="Times New Roman"/>
          <w:color w:val="000000" w:themeColor="text1"/>
          <w:sz w:val="28"/>
          <w:szCs w:val="28"/>
          <w:lang w:val="en-US"/>
        </w:rPr>
        <w:t xml:space="preserve"> (flew) </w:t>
      </w:r>
      <w:r w:rsidRPr="008C30D6">
        <w:rPr>
          <w:rFonts w:ascii="Times New Roman" w:hAnsi="Times New Roman" w:cs="Times New Roman"/>
          <w:color w:val="000000" w:themeColor="text1"/>
          <w:sz w:val="28"/>
          <w:szCs w:val="28"/>
        </w:rPr>
        <w:t>және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траектория</w:t>
      </w:r>
      <w:r w:rsidRPr="008C30D6">
        <w:rPr>
          <w:rFonts w:ascii="Times New Roman" w:hAnsi="Times New Roman" w:cs="Times New Roman"/>
          <w:color w:val="000000" w:themeColor="text1"/>
          <w:sz w:val="28"/>
          <w:szCs w:val="28"/>
          <w:lang w:val="en-US"/>
        </w:rPr>
        <w:t xml:space="preserve"> (across the ocean).</w:t>
      </w:r>
    </w:p>
    <w:p w14:paraId="12A3203F" w14:textId="7250B8AA"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Қазақ тілінде мұндай құрылым бір етістікке сыйып кетеді (Ол бөлмеге жүгіріп кірді), ал ағылшын тілінде ол күрделі синтаксистік комбинация арқылы беріледі. Бұл </w:t>
      </w:r>
      <w:r w:rsidR="00943788">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ағылшын тілінің аналитикалық табиғаты мен семантикалық вариациясының көрінісі.</w:t>
      </w:r>
    </w:p>
    <w:p w14:paraId="1718BEE5"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Қозғалыс етістіктерінің негізгі семантикалық топтары:</w:t>
      </w:r>
    </w:p>
    <w:p w14:paraId="2B601EE6" w14:textId="46F46C28" w:rsidR="0062600A" w:rsidRPr="008C30D6" w:rsidRDefault="0062600A" w:rsidP="0005300E">
      <w:pPr>
        <w:pStyle w:val="a3"/>
        <w:numPr>
          <w:ilvl w:val="0"/>
          <w:numId w:val="13"/>
        </w:numPr>
        <w:tabs>
          <w:tab w:val="left" w:pos="851"/>
          <w:tab w:val="left" w:pos="1134"/>
        </w:tabs>
        <w:spacing w:after="0" w:line="240" w:lineRule="auto"/>
        <w:ind w:left="0"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color w:val="000000" w:themeColor="text1"/>
          <w:sz w:val="28"/>
          <w:szCs w:val="28"/>
          <w:lang w:val="en-US"/>
        </w:rPr>
        <w:t>Basic motion verbs (</w:t>
      </w:r>
      <w:r w:rsidRPr="008C30D6">
        <w:rPr>
          <w:rFonts w:ascii="Times New Roman" w:hAnsi="Times New Roman" w:cs="Times New Roman"/>
          <w:color w:val="000000" w:themeColor="text1"/>
          <w:sz w:val="28"/>
          <w:szCs w:val="28"/>
        </w:rPr>
        <w:t>негізгі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go, come, move, walk, run, fly, fall, climb, travel, leave, enter, return</w:t>
      </w:r>
    </w:p>
    <w:p w14:paraId="218E30E1" w14:textId="6ADD38FF"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He went home late</w:t>
      </w:r>
      <w:r w:rsidRPr="008C30D6">
        <w:rPr>
          <w:rFonts w:ascii="Times New Roman" w:hAnsi="Times New Roman" w:cs="Times New Roman"/>
          <w:color w:val="000000" w:themeColor="text1"/>
          <w:sz w:val="28"/>
          <w:szCs w:val="28"/>
          <w:lang w:val="en-US"/>
        </w:rPr>
        <w:t xml:space="preserve"> </w:t>
      </w:r>
      <w:r w:rsidR="00D81551">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физикалық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w:t>
      </w:r>
    </w:p>
    <w:p w14:paraId="66F5DA9D" w14:textId="41F821A1"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The story goes that...</w:t>
      </w:r>
      <w:r w:rsidRPr="008C30D6">
        <w:rPr>
          <w:rFonts w:ascii="Times New Roman" w:hAnsi="Times New Roman" w:cs="Times New Roman"/>
          <w:color w:val="000000" w:themeColor="text1"/>
          <w:sz w:val="28"/>
          <w:szCs w:val="28"/>
          <w:lang w:val="en-US"/>
        </w:rPr>
        <w:t xml:space="preserve"> </w:t>
      </w:r>
      <w:r w:rsidR="00D81551">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ауыспалы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айтылады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тарайды</w:t>
      </w:r>
      <w:r w:rsidRPr="008C30D6">
        <w:rPr>
          <w:rFonts w:ascii="Times New Roman" w:hAnsi="Times New Roman" w:cs="Times New Roman"/>
          <w:color w:val="000000" w:themeColor="text1"/>
          <w:sz w:val="28"/>
          <w:szCs w:val="28"/>
          <w:lang w:val="en-US"/>
        </w:rPr>
        <w:t>).</w:t>
      </w:r>
    </w:p>
    <w:p w14:paraId="00D09FB1" w14:textId="2FAB8AF9" w:rsidR="0062600A" w:rsidRPr="008C30D6" w:rsidRDefault="0062600A" w:rsidP="0005300E">
      <w:pPr>
        <w:pStyle w:val="a3"/>
        <w:numPr>
          <w:ilvl w:val="0"/>
          <w:numId w:val="13"/>
        </w:numPr>
        <w:tabs>
          <w:tab w:val="left" w:pos="851"/>
          <w:tab w:val="left" w:pos="1134"/>
        </w:tabs>
        <w:spacing w:after="0" w:line="240" w:lineRule="auto"/>
        <w:ind w:left="0"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color w:val="000000" w:themeColor="text1"/>
          <w:sz w:val="28"/>
          <w:szCs w:val="28"/>
          <w:lang w:val="en-US"/>
        </w:rPr>
        <w:t>Manner-of-motion verbs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тәсілін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білдіретіндер</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crawl, slide, jump, creep, dash, drift, glide, march, skip, swim</w:t>
      </w:r>
    </w:p>
    <w:p w14:paraId="5E8AF6EE" w14:textId="77777777"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The snake crawled across the sand.</w:t>
      </w:r>
    </w:p>
    <w:p w14:paraId="142FFA0E" w14:textId="77777777"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The day drifted by slowly.</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абстракт</w:t>
      </w:r>
      <w:r w:rsidRPr="008C30D6">
        <w:rPr>
          <w:rFonts w:ascii="Times New Roman" w:hAnsi="Times New Roman" w:cs="Times New Roman"/>
          <w:color w:val="000000" w:themeColor="text1"/>
          <w:sz w:val="28"/>
          <w:szCs w:val="28"/>
          <w:lang w:val="en-US"/>
        </w:rPr>
        <w:t xml:space="preserve"> </w:t>
      </w:r>
      <w:r w:rsidR="002509D2"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уақыттың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өтуі</w:t>
      </w:r>
      <w:r w:rsidRPr="008C30D6">
        <w:rPr>
          <w:rFonts w:ascii="Times New Roman" w:hAnsi="Times New Roman" w:cs="Times New Roman"/>
          <w:color w:val="000000" w:themeColor="text1"/>
          <w:sz w:val="28"/>
          <w:szCs w:val="28"/>
          <w:lang w:val="en-US"/>
        </w:rPr>
        <w:t>).</w:t>
      </w:r>
    </w:p>
    <w:p w14:paraId="0F98B81E" w14:textId="4E8F0745" w:rsidR="0062600A" w:rsidRPr="008C30D6" w:rsidRDefault="0062600A" w:rsidP="0005300E">
      <w:pPr>
        <w:pStyle w:val="a3"/>
        <w:numPr>
          <w:ilvl w:val="0"/>
          <w:numId w:val="13"/>
        </w:numPr>
        <w:tabs>
          <w:tab w:val="left" w:pos="851"/>
          <w:tab w:val="left" w:pos="1134"/>
        </w:tabs>
        <w:spacing w:after="0" w:line="240" w:lineRule="auto"/>
        <w:ind w:left="0"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color w:val="000000" w:themeColor="text1"/>
          <w:sz w:val="28"/>
          <w:szCs w:val="28"/>
          <w:lang w:val="en-US"/>
        </w:rPr>
        <w:t>Directional motion verbs (</w:t>
      </w:r>
      <w:r w:rsidRPr="008C30D6">
        <w:rPr>
          <w:rFonts w:ascii="Times New Roman" w:hAnsi="Times New Roman" w:cs="Times New Roman"/>
          <w:color w:val="000000" w:themeColor="text1"/>
          <w:sz w:val="28"/>
          <w:szCs w:val="28"/>
        </w:rPr>
        <w:t>бағытталған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enter, exit, approach, cross, ascend, descend</w:t>
      </w:r>
    </w:p>
    <w:p w14:paraId="70DBFFE2" w14:textId="77777777"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The plane ascended into the clouds.</w:t>
      </w:r>
    </w:p>
    <w:p w14:paraId="42F468A7" w14:textId="77777777"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He descended the stairs calmly.</w:t>
      </w:r>
    </w:p>
    <w:p w14:paraId="355FA9B5" w14:textId="77777777"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Figurative motion verbs (</w:t>
      </w:r>
      <w:r w:rsidRPr="008C30D6">
        <w:rPr>
          <w:rFonts w:ascii="Times New Roman" w:hAnsi="Times New Roman" w:cs="Times New Roman"/>
          <w:color w:val="000000" w:themeColor="text1"/>
          <w:sz w:val="28"/>
          <w:szCs w:val="28"/>
        </w:rPr>
        <w:t>метафоралық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w:t>
      </w:r>
    </w:p>
    <w:p w14:paraId="31FE52D5" w14:textId="35F8E296"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Time flies</w:t>
      </w:r>
      <w:r w:rsidR="00135461">
        <w:rPr>
          <w:rFonts w:ascii="Times New Roman" w:hAnsi="Times New Roman" w:cs="Times New Roman"/>
          <w:color w:val="000000" w:themeColor="text1"/>
          <w:sz w:val="28"/>
          <w:szCs w:val="28"/>
          <w:lang w:val="kk-KZ"/>
        </w:rPr>
        <w:t xml:space="preserve"> </w:t>
      </w:r>
      <w:r w:rsidR="00135461">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уақыттың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жылдам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өтуі</w:t>
      </w:r>
      <w:r w:rsidRPr="008C30D6">
        <w:rPr>
          <w:rFonts w:ascii="Times New Roman" w:hAnsi="Times New Roman" w:cs="Times New Roman"/>
          <w:color w:val="000000" w:themeColor="text1"/>
          <w:sz w:val="28"/>
          <w:szCs w:val="28"/>
          <w:lang w:val="en-US"/>
        </w:rPr>
        <w:t>;</w:t>
      </w:r>
    </w:p>
    <w:p w14:paraId="04BC7333" w14:textId="2A9CC378"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The project moved forward</w:t>
      </w:r>
      <w:r w:rsidRPr="008C30D6">
        <w:rPr>
          <w:rFonts w:ascii="Times New Roman" w:hAnsi="Times New Roman" w:cs="Times New Roman"/>
          <w:color w:val="000000" w:themeColor="text1"/>
          <w:sz w:val="28"/>
          <w:szCs w:val="28"/>
          <w:lang w:val="en-US"/>
        </w:rPr>
        <w:t xml:space="preserve"> </w:t>
      </w:r>
      <w:r w:rsidR="00135461">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істің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ілгерілеуі</w:t>
      </w:r>
      <w:r w:rsidRPr="008C30D6">
        <w:rPr>
          <w:rFonts w:ascii="Times New Roman" w:hAnsi="Times New Roman" w:cs="Times New Roman"/>
          <w:color w:val="000000" w:themeColor="text1"/>
          <w:sz w:val="28"/>
          <w:szCs w:val="28"/>
          <w:lang w:val="en-US"/>
        </w:rPr>
        <w:t>;</w:t>
      </w:r>
    </w:p>
    <w:p w14:paraId="4C9C1962" w14:textId="08AABF1B" w:rsidR="0062600A" w:rsidRPr="008C30D6" w:rsidRDefault="0062600A" w:rsidP="0063766B">
      <w:pPr>
        <w:tabs>
          <w:tab w:val="left" w:pos="851"/>
          <w:tab w:val="left" w:pos="1134"/>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Prices went up/down</w:t>
      </w:r>
      <w:r w:rsidR="00135461">
        <w:rPr>
          <w:rFonts w:ascii="Times New Roman" w:hAnsi="Times New Roman" w:cs="Times New Roman"/>
          <w:i/>
          <w:color w:val="000000" w:themeColor="text1"/>
          <w:sz w:val="28"/>
          <w:szCs w:val="28"/>
          <w:lang w:val="kk-KZ"/>
        </w:rPr>
        <w:t xml:space="preserve"> </w:t>
      </w:r>
      <w:r w:rsidR="00135461">
        <w:rPr>
          <w:rFonts w:ascii="Times New Roman" w:hAnsi="Times New Roman" w:cs="Times New Roman"/>
          <w:color w:val="000000" w:themeColor="text1"/>
          <w:sz w:val="28"/>
          <w:szCs w:val="28"/>
          <w:lang w:val="en-US"/>
        </w:rPr>
        <w:t>–</w:t>
      </w:r>
      <w:r w:rsidR="00135461">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экономикалық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өзгеріс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бейнесі</w:t>
      </w:r>
      <w:r w:rsidRPr="008C30D6">
        <w:rPr>
          <w:rFonts w:ascii="Times New Roman" w:hAnsi="Times New Roman" w:cs="Times New Roman"/>
          <w:color w:val="000000" w:themeColor="text1"/>
          <w:sz w:val="28"/>
          <w:szCs w:val="28"/>
          <w:lang w:val="en-US"/>
        </w:rPr>
        <w:t>.</w:t>
      </w:r>
    </w:p>
    <w:p w14:paraId="1B86A4BD"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мысалдар қозғалыс етістіктерінің семантикалық вариативтілігін, яғни физикалық мағынадан концептуалдық метафораға ауысу қабілетін дәлелдейді.</w:t>
      </w:r>
    </w:p>
    <w:p w14:paraId="176A9BDD" w14:textId="2927AB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Ағылшын тіліндегі қабылдау етістіктері (see, hear, smell, taste, feel, notice, observe, look, listen) адамның сезім мүшелері арқылы ақпарат алу әрекетін білдіреді. Алайда олардың семантикалық ерекшелігі </w:t>
      </w:r>
      <w:r w:rsidR="00135461">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бұл әрекет тек физиологиялық процесс емес, көбіне когнитивтік және эмоционалдық интерпретациямен ұштасып отырады.</w:t>
      </w:r>
    </w:p>
    <w:p w14:paraId="6FEA1F69" w14:textId="6DCBED7D" w:rsidR="0062600A" w:rsidRPr="008C30D6" w:rsidRDefault="004B0860"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1. See </w:t>
      </w:r>
      <w:r w:rsidR="00CD521E" w:rsidRPr="008C30D6">
        <w:rPr>
          <w:rFonts w:ascii="Times New Roman" w:hAnsi="Times New Roman" w:cs="Times New Roman"/>
          <w:sz w:val="28"/>
          <w:szCs w:val="28"/>
          <w:lang w:val="kk-KZ"/>
        </w:rPr>
        <w:t>–</w:t>
      </w:r>
      <w:r w:rsidR="0062600A"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0062600A" w:rsidRPr="008C30D6">
        <w:rPr>
          <w:rFonts w:ascii="Times New Roman" w:hAnsi="Times New Roman" w:cs="Times New Roman"/>
          <w:color w:val="000000" w:themeColor="text1"/>
          <w:sz w:val="28"/>
          <w:szCs w:val="28"/>
          <w:lang w:val="kk-KZ"/>
        </w:rPr>
        <w:t>көру</w:t>
      </w:r>
      <w:r w:rsidR="001E14CA" w:rsidRPr="008C30D6">
        <w:rPr>
          <w:rFonts w:ascii="Times New Roman" w:hAnsi="Times New Roman" w:cs="Times New Roman"/>
          <w:color w:val="000000" w:themeColor="text1"/>
          <w:sz w:val="28"/>
          <w:szCs w:val="28"/>
          <w:lang w:val="kk-KZ"/>
        </w:rPr>
        <w:t>»</w:t>
      </w:r>
      <w:r w:rsidR="0062600A" w:rsidRPr="008C30D6">
        <w:rPr>
          <w:rFonts w:ascii="Times New Roman" w:hAnsi="Times New Roman" w:cs="Times New Roman"/>
          <w:color w:val="000000" w:themeColor="text1"/>
          <w:sz w:val="28"/>
          <w:szCs w:val="28"/>
          <w:lang w:val="kk-KZ"/>
        </w:rPr>
        <w:t xml:space="preserve"> етістігі</w:t>
      </w:r>
    </w:p>
    <w:p w14:paraId="03C3ECD8"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Ең жиі қолданылатын қабылдау етістіктерінің бірі.</w:t>
      </w:r>
    </w:p>
    <w:p w14:paraId="0E61CAF3" w14:textId="2F5924E1"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Негізгі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I saw the</w:t>
      </w:r>
      <w:r w:rsidR="004B0860" w:rsidRPr="008C30D6">
        <w:rPr>
          <w:rFonts w:ascii="Times New Roman" w:hAnsi="Times New Roman" w:cs="Times New Roman"/>
          <w:i/>
          <w:color w:val="000000" w:themeColor="text1"/>
          <w:sz w:val="28"/>
          <w:szCs w:val="28"/>
          <w:lang w:val="en-US"/>
        </w:rPr>
        <w:t xml:space="preserve"> bird on the tree</w:t>
      </w:r>
      <w:r w:rsidR="00135461">
        <w:rPr>
          <w:rFonts w:ascii="Times New Roman" w:hAnsi="Times New Roman" w:cs="Times New Roman"/>
          <w:i/>
          <w:color w:val="000000" w:themeColor="text1"/>
          <w:sz w:val="28"/>
          <w:szCs w:val="28"/>
          <w:lang w:val="kk-KZ"/>
        </w:rPr>
        <w:t xml:space="preserve"> </w:t>
      </w:r>
      <w:r w:rsidR="00135461">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нақты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әрекеті</w:t>
      </w:r>
      <w:r w:rsidRPr="008C30D6">
        <w:rPr>
          <w:rFonts w:ascii="Times New Roman" w:hAnsi="Times New Roman" w:cs="Times New Roman"/>
          <w:color w:val="000000" w:themeColor="text1"/>
          <w:sz w:val="28"/>
          <w:szCs w:val="28"/>
          <w:lang w:val="en-US"/>
        </w:rPr>
        <w:t>.</w:t>
      </w:r>
    </w:p>
    <w:p w14:paraId="58B393C2" w14:textId="39B410E3"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Ауыспалы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w:t>
      </w:r>
      <w:r w:rsidR="004B0860" w:rsidRPr="008C30D6">
        <w:rPr>
          <w:rFonts w:ascii="Times New Roman" w:hAnsi="Times New Roman" w:cs="Times New Roman"/>
          <w:color w:val="000000" w:themeColor="text1"/>
          <w:sz w:val="28"/>
          <w:szCs w:val="28"/>
          <w:lang w:val="en-US"/>
        </w:rPr>
        <w:t>: I</w:t>
      </w:r>
      <w:r w:rsidR="004B0860" w:rsidRPr="008C30D6">
        <w:rPr>
          <w:rFonts w:ascii="Times New Roman" w:hAnsi="Times New Roman" w:cs="Times New Roman"/>
          <w:i/>
          <w:color w:val="000000" w:themeColor="text1"/>
          <w:sz w:val="28"/>
          <w:szCs w:val="28"/>
          <w:lang w:val="en-US"/>
        </w:rPr>
        <w:t xml:space="preserve"> see your point</w:t>
      </w:r>
      <w:r w:rsidR="00135461">
        <w:rPr>
          <w:rFonts w:ascii="Times New Roman" w:hAnsi="Times New Roman" w:cs="Times New Roman"/>
          <w:i/>
          <w:color w:val="000000" w:themeColor="text1"/>
          <w:sz w:val="28"/>
          <w:szCs w:val="28"/>
          <w:lang w:val="kk-KZ"/>
        </w:rPr>
        <w:t xml:space="preserve"> </w:t>
      </w:r>
      <w:r w:rsidR="00135461">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түсіну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ұғыну</w:t>
      </w:r>
      <w:r w:rsidRPr="008C30D6">
        <w:rPr>
          <w:rFonts w:ascii="Times New Roman" w:hAnsi="Times New Roman" w:cs="Times New Roman"/>
          <w:color w:val="000000" w:themeColor="text1"/>
          <w:sz w:val="28"/>
          <w:szCs w:val="28"/>
          <w:lang w:val="en-US"/>
        </w:rPr>
        <w:t>.</w:t>
      </w:r>
    </w:p>
    <w:p w14:paraId="7C385E40"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Тұрақты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тіркестерде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see off, see through, see into, see about</w:t>
      </w:r>
      <w:r w:rsidRPr="008C30D6">
        <w:rPr>
          <w:rFonts w:ascii="Times New Roman" w:hAnsi="Times New Roman" w:cs="Times New Roman"/>
          <w:color w:val="000000" w:themeColor="text1"/>
          <w:sz w:val="28"/>
          <w:szCs w:val="28"/>
          <w:lang w:val="en-US"/>
        </w:rPr>
        <w:t xml:space="preserve"> </w:t>
      </w:r>
      <w:r w:rsidR="002509D2"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бағыт</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нәтижеге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байланысты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жаңа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тудырады</w:t>
      </w:r>
      <w:r w:rsidRPr="008C30D6">
        <w:rPr>
          <w:rFonts w:ascii="Times New Roman" w:hAnsi="Times New Roman" w:cs="Times New Roman"/>
          <w:color w:val="000000" w:themeColor="text1"/>
          <w:sz w:val="28"/>
          <w:szCs w:val="28"/>
          <w:lang w:val="en-US"/>
        </w:rPr>
        <w:t>.</w:t>
      </w:r>
    </w:p>
    <w:p w14:paraId="1984C938" w14:textId="78351E42"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Мысалы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see through someone</w:t>
      </w:r>
      <w:r w:rsidRPr="008C30D6">
        <w:rPr>
          <w:rFonts w:ascii="Times New Roman" w:hAnsi="Times New Roman" w:cs="Times New Roman"/>
          <w:color w:val="000000" w:themeColor="text1"/>
          <w:sz w:val="28"/>
          <w:szCs w:val="28"/>
          <w:lang w:val="en-US"/>
        </w:rPr>
        <w:t xml:space="preserve"> </w:t>
      </w:r>
      <w:r w:rsidR="00135461">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адамның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шынайы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бейнесін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тану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арқылы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емес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түсіну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арқылы</w:t>
      </w:r>
      <w:r w:rsidRPr="008C30D6">
        <w:rPr>
          <w:rFonts w:ascii="Times New Roman" w:hAnsi="Times New Roman" w:cs="Times New Roman"/>
          <w:color w:val="000000" w:themeColor="text1"/>
          <w:sz w:val="28"/>
          <w:szCs w:val="28"/>
          <w:lang w:val="en-US"/>
        </w:rPr>
        <w:t>).</w:t>
      </w:r>
    </w:p>
    <w:p w14:paraId="16282883" w14:textId="62925F0C"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 xml:space="preserve">2. Hear </w:t>
      </w:r>
      <w:r w:rsidR="00135461">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001E14CA"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rPr>
        <w:t>есту</w:t>
      </w:r>
      <w:r w:rsidR="001E14CA"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етістігі</w:t>
      </w:r>
    </w:p>
    <w:p w14:paraId="1DA6E1CA"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Негізгі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I heard a noise outside.</w:t>
      </w:r>
    </w:p>
    <w:p w14:paraId="2630BEB4" w14:textId="7ECD6349"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Ауыспалы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I heard that you got married</w:t>
      </w:r>
      <w:r w:rsidR="00574B06">
        <w:rPr>
          <w:rFonts w:ascii="Times New Roman" w:hAnsi="Times New Roman" w:cs="Times New Roman"/>
          <w:i/>
          <w:color w:val="000000" w:themeColor="text1"/>
          <w:sz w:val="28"/>
          <w:szCs w:val="28"/>
          <w:lang w:val="kk-KZ"/>
        </w:rPr>
        <w:t xml:space="preserve"> </w:t>
      </w:r>
      <w:r w:rsidR="00574B0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ақпарат</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алу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білу</w:t>
      </w:r>
      <w:r w:rsidRPr="008C30D6">
        <w:rPr>
          <w:rFonts w:ascii="Times New Roman" w:hAnsi="Times New Roman" w:cs="Times New Roman"/>
          <w:color w:val="000000" w:themeColor="text1"/>
          <w:sz w:val="28"/>
          <w:szCs w:val="28"/>
          <w:lang w:val="en-US"/>
        </w:rPr>
        <w:t>.</w:t>
      </w:r>
    </w:p>
    <w:p w14:paraId="3710BB56"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Фразалық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комбинацияларында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күрделенеді</w:t>
      </w:r>
      <w:r w:rsidRPr="008C30D6">
        <w:rPr>
          <w:rFonts w:ascii="Times New Roman" w:hAnsi="Times New Roman" w:cs="Times New Roman"/>
          <w:color w:val="000000" w:themeColor="text1"/>
          <w:sz w:val="28"/>
          <w:szCs w:val="28"/>
          <w:lang w:val="en-US"/>
        </w:rPr>
        <w:t>: hear of, hear about, overhear.</w:t>
      </w:r>
    </w:p>
    <w:p w14:paraId="17EF91B6" w14:textId="25C016BE"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 xml:space="preserve">3. Feel </w:t>
      </w:r>
      <w:r w:rsidR="00CD521E" w:rsidRPr="008C30D6">
        <w:rPr>
          <w:rFonts w:ascii="Times New Roman" w:hAnsi="Times New Roman" w:cs="Times New Roman"/>
          <w:sz w:val="28"/>
          <w:szCs w:val="28"/>
          <w:lang w:val="en-US"/>
        </w:rPr>
        <w:t>–</w:t>
      </w:r>
      <w:r w:rsidRPr="008C30D6">
        <w:rPr>
          <w:rFonts w:ascii="Times New Roman" w:hAnsi="Times New Roman" w:cs="Times New Roman"/>
          <w:color w:val="000000" w:themeColor="text1"/>
          <w:sz w:val="28"/>
          <w:szCs w:val="28"/>
          <w:lang w:val="en-US"/>
        </w:rPr>
        <w:t xml:space="preserve"> </w:t>
      </w:r>
      <w:r w:rsidR="001E14CA"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rPr>
        <w:t>сезіну</w:t>
      </w:r>
      <w:r w:rsidR="001E14CA"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етістігі</w:t>
      </w:r>
    </w:p>
    <w:p w14:paraId="5CB5A0D2"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Негізгі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физикалық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түйсіну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I feel cold</w:t>
      </w:r>
      <w:r w:rsidRPr="008C30D6">
        <w:rPr>
          <w:rFonts w:ascii="Times New Roman" w:hAnsi="Times New Roman" w:cs="Times New Roman"/>
          <w:color w:val="000000" w:themeColor="text1"/>
          <w:sz w:val="28"/>
          <w:szCs w:val="28"/>
          <w:lang w:val="en-US"/>
        </w:rPr>
        <w:t>.).</w:t>
      </w:r>
    </w:p>
    <w:p w14:paraId="3EE790D9"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lastRenderedPageBreak/>
        <w:t>Метафорлық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эмоциялық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күйді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білдіру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I feel happy, I feel nervous</w:t>
      </w:r>
      <w:r w:rsidRPr="008C30D6">
        <w:rPr>
          <w:rFonts w:ascii="Times New Roman" w:hAnsi="Times New Roman" w:cs="Times New Roman"/>
          <w:color w:val="000000" w:themeColor="text1"/>
          <w:sz w:val="28"/>
          <w:szCs w:val="28"/>
          <w:lang w:val="en-US"/>
        </w:rPr>
        <w:t>.).</w:t>
      </w:r>
    </w:p>
    <w:p w14:paraId="54ACB8A3" w14:textId="057DC912"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Когнитивтік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кеңеюі</w:t>
      </w:r>
      <w:r w:rsidRPr="008C30D6">
        <w:rPr>
          <w:rFonts w:ascii="Times New Roman" w:hAnsi="Times New Roman" w:cs="Times New Roman"/>
          <w:i/>
          <w:color w:val="000000" w:themeColor="text1"/>
          <w:sz w:val="28"/>
          <w:szCs w:val="28"/>
          <w:lang w:val="en-US"/>
        </w:rPr>
        <w:t>: I feel that you’re right</w:t>
      </w:r>
      <w:r w:rsidR="00574B06">
        <w:rPr>
          <w:rFonts w:ascii="Times New Roman" w:hAnsi="Times New Roman" w:cs="Times New Roman"/>
          <w:color w:val="000000" w:themeColor="text1"/>
          <w:sz w:val="28"/>
          <w:szCs w:val="28"/>
          <w:lang w:val="kk-KZ"/>
        </w:rPr>
        <w:t xml:space="preserve"> </w:t>
      </w:r>
      <w:r w:rsidR="00574B0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сезім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арқылы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пайымдау</w:t>
      </w:r>
      <w:r w:rsidRPr="008C30D6">
        <w:rPr>
          <w:rFonts w:ascii="Times New Roman" w:hAnsi="Times New Roman" w:cs="Times New Roman"/>
          <w:color w:val="000000" w:themeColor="text1"/>
          <w:sz w:val="28"/>
          <w:szCs w:val="28"/>
          <w:lang w:val="en-US"/>
        </w:rPr>
        <w:t>.</w:t>
      </w:r>
    </w:p>
    <w:p w14:paraId="01341CF6"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 xml:space="preserve">4. Smell </w:t>
      </w:r>
      <w:r w:rsidRPr="008C30D6">
        <w:rPr>
          <w:rFonts w:ascii="Times New Roman" w:hAnsi="Times New Roman" w:cs="Times New Roman"/>
          <w:color w:val="000000" w:themeColor="text1"/>
          <w:sz w:val="28"/>
          <w:szCs w:val="28"/>
        </w:rPr>
        <w:t>және</w:t>
      </w:r>
      <w:r w:rsidRPr="008C30D6">
        <w:rPr>
          <w:rFonts w:ascii="Times New Roman" w:hAnsi="Times New Roman" w:cs="Times New Roman"/>
          <w:color w:val="000000" w:themeColor="text1"/>
          <w:sz w:val="28"/>
          <w:szCs w:val="28"/>
          <w:lang w:val="en-US"/>
        </w:rPr>
        <w:t xml:space="preserve"> Taste</w:t>
      </w:r>
    </w:p>
    <w:p w14:paraId="4747B161" w14:textId="5D4AAD80"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Smell the roses</w:t>
      </w:r>
      <w:r w:rsidRPr="008C30D6">
        <w:rPr>
          <w:rFonts w:ascii="Times New Roman" w:hAnsi="Times New Roman" w:cs="Times New Roman"/>
          <w:color w:val="000000" w:themeColor="text1"/>
          <w:sz w:val="28"/>
          <w:szCs w:val="28"/>
          <w:lang w:val="en-US"/>
        </w:rPr>
        <w:t xml:space="preserve"> </w:t>
      </w:r>
      <w:r w:rsidR="00574B0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тура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иіс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сезу</w:t>
      </w:r>
      <w:r w:rsidRPr="008C30D6">
        <w:rPr>
          <w:rFonts w:ascii="Times New Roman" w:hAnsi="Times New Roman" w:cs="Times New Roman"/>
          <w:color w:val="000000" w:themeColor="text1"/>
          <w:sz w:val="28"/>
          <w:szCs w:val="28"/>
          <w:lang w:val="en-US"/>
        </w:rPr>
        <w:t>).</w:t>
      </w:r>
    </w:p>
    <w:p w14:paraId="246CAFEE" w14:textId="612A2BC6"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Something smells fishy</w:t>
      </w:r>
      <w:r w:rsidRPr="008C30D6">
        <w:rPr>
          <w:rFonts w:ascii="Times New Roman" w:hAnsi="Times New Roman" w:cs="Times New Roman"/>
          <w:color w:val="000000" w:themeColor="text1"/>
          <w:sz w:val="28"/>
          <w:szCs w:val="28"/>
          <w:lang w:val="en-US"/>
        </w:rPr>
        <w:t xml:space="preserve"> </w:t>
      </w:r>
      <w:r w:rsidR="00574B0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ауыспалы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күдік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туғызу</w:t>
      </w:r>
      <w:r w:rsidRPr="008C30D6">
        <w:rPr>
          <w:rFonts w:ascii="Times New Roman" w:hAnsi="Times New Roman" w:cs="Times New Roman"/>
          <w:color w:val="000000" w:themeColor="text1"/>
          <w:sz w:val="28"/>
          <w:szCs w:val="28"/>
          <w:lang w:val="en-US"/>
        </w:rPr>
        <w:t>).</w:t>
      </w:r>
    </w:p>
    <w:p w14:paraId="78A60CA8" w14:textId="05E600D4"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 xml:space="preserve">Taste victory </w:t>
      </w:r>
      <w:r w:rsidR="00574B0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тәжірибе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арқылы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эмоционалдық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сезім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жеңістің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дәмін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тату</w:t>
      </w:r>
      <w:r w:rsidRPr="008C30D6">
        <w:rPr>
          <w:rFonts w:ascii="Times New Roman" w:hAnsi="Times New Roman" w:cs="Times New Roman"/>
          <w:color w:val="000000" w:themeColor="text1"/>
          <w:sz w:val="28"/>
          <w:szCs w:val="28"/>
          <w:lang w:val="en-US"/>
        </w:rPr>
        <w:t>).</w:t>
      </w:r>
    </w:p>
    <w:p w14:paraId="15408903"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тіліндегі қабылдау етістіктері семантикалық тұрғыдан үш негізгі бағытта вариацияланады:</w:t>
      </w:r>
    </w:p>
    <w:p w14:paraId="67D4F4DB" w14:textId="3939DDED"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Literal variation</w:t>
      </w:r>
      <w:r w:rsidRPr="008C30D6">
        <w:rPr>
          <w:rFonts w:ascii="Times New Roman" w:hAnsi="Times New Roman" w:cs="Times New Roman"/>
          <w:color w:val="000000" w:themeColor="text1"/>
          <w:sz w:val="28"/>
          <w:szCs w:val="28"/>
          <w:lang w:val="kk-KZ"/>
        </w:rPr>
        <w:t xml:space="preserve"> (тура мағынадағы вариация) </w:t>
      </w:r>
      <w:r w:rsidR="00574B0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нақты физикалық қабылдауға қатысты: </w:t>
      </w:r>
      <w:r w:rsidRPr="008C30D6">
        <w:rPr>
          <w:rFonts w:ascii="Times New Roman" w:hAnsi="Times New Roman" w:cs="Times New Roman"/>
          <w:i/>
          <w:color w:val="000000" w:themeColor="text1"/>
          <w:sz w:val="28"/>
          <w:szCs w:val="28"/>
          <w:lang w:val="kk-KZ"/>
        </w:rPr>
        <w:t>see, hear, feel physically</w:t>
      </w:r>
      <w:r w:rsidRPr="008C30D6">
        <w:rPr>
          <w:rFonts w:ascii="Times New Roman" w:hAnsi="Times New Roman" w:cs="Times New Roman"/>
          <w:color w:val="000000" w:themeColor="text1"/>
          <w:sz w:val="28"/>
          <w:szCs w:val="28"/>
          <w:lang w:val="kk-KZ"/>
        </w:rPr>
        <w:t>.</w:t>
      </w:r>
    </w:p>
    <w:p w14:paraId="6FC25B4F" w14:textId="2B3E2404"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Metaphorical variation</w:t>
      </w:r>
      <w:r w:rsidRPr="008C30D6">
        <w:rPr>
          <w:rFonts w:ascii="Times New Roman" w:hAnsi="Times New Roman" w:cs="Times New Roman"/>
          <w:color w:val="000000" w:themeColor="text1"/>
          <w:sz w:val="28"/>
          <w:szCs w:val="28"/>
          <w:lang w:val="kk-KZ"/>
        </w:rPr>
        <w:t xml:space="preserve"> (метафоралық ауысу) </w:t>
      </w:r>
      <w:r w:rsidR="00574B0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қабылдау әрекетінің когнитивтік деңгейге өтуі: </w:t>
      </w:r>
      <w:r w:rsidRPr="008C30D6">
        <w:rPr>
          <w:rFonts w:ascii="Times New Roman" w:hAnsi="Times New Roman" w:cs="Times New Roman"/>
          <w:i/>
          <w:color w:val="000000" w:themeColor="text1"/>
          <w:sz w:val="28"/>
          <w:szCs w:val="28"/>
          <w:lang w:val="kk-KZ"/>
        </w:rPr>
        <w:t>I see what you mean.</w:t>
      </w:r>
    </w:p>
    <w:p w14:paraId="0E35D92B" w14:textId="08DCAB4C" w:rsidR="0062600A" w:rsidRPr="00574B0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574B06">
        <w:rPr>
          <w:rFonts w:ascii="Times New Roman" w:hAnsi="Times New Roman" w:cs="Times New Roman"/>
          <w:i/>
          <w:color w:val="000000" w:themeColor="text1"/>
          <w:sz w:val="28"/>
          <w:szCs w:val="28"/>
          <w:lang w:val="kk-KZ"/>
        </w:rPr>
        <w:t>Evaluative variation</w:t>
      </w:r>
      <w:r w:rsidRPr="00574B06">
        <w:rPr>
          <w:rFonts w:ascii="Times New Roman" w:hAnsi="Times New Roman" w:cs="Times New Roman"/>
          <w:color w:val="000000" w:themeColor="text1"/>
          <w:sz w:val="28"/>
          <w:szCs w:val="28"/>
          <w:lang w:val="kk-KZ"/>
        </w:rPr>
        <w:t xml:space="preserve"> (бағалауыш мағына) </w:t>
      </w:r>
      <w:r w:rsidR="00574B06" w:rsidRPr="00574B06">
        <w:rPr>
          <w:rFonts w:ascii="Times New Roman" w:hAnsi="Times New Roman" w:cs="Times New Roman"/>
          <w:color w:val="000000" w:themeColor="text1"/>
          <w:sz w:val="28"/>
          <w:szCs w:val="28"/>
          <w:lang w:val="kk-KZ"/>
        </w:rPr>
        <w:t>–</w:t>
      </w:r>
      <w:r w:rsidRPr="00574B06">
        <w:rPr>
          <w:rFonts w:ascii="Times New Roman" w:hAnsi="Times New Roman" w:cs="Times New Roman"/>
          <w:color w:val="000000" w:themeColor="text1"/>
          <w:sz w:val="28"/>
          <w:szCs w:val="28"/>
          <w:lang w:val="kk-KZ"/>
        </w:rPr>
        <w:t xml:space="preserve"> сезім арқылы пікір, көзқарас білдіру</w:t>
      </w:r>
      <w:r w:rsidRPr="00574B06">
        <w:rPr>
          <w:rFonts w:ascii="Times New Roman" w:hAnsi="Times New Roman" w:cs="Times New Roman"/>
          <w:i/>
          <w:color w:val="000000" w:themeColor="text1"/>
          <w:sz w:val="28"/>
          <w:szCs w:val="28"/>
          <w:lang w:val="kk-KZ"/>
        </w:rPr>
        <w:t>: I feel that this is unfair.</w:t>
      </w:r>
    </w:p>
    <w:p w14:paraId="42D8F6A6" w14:textId="2ED1014B"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757DB4">
        <w:rPr>
          <w:rFonts w:ascii="Times New Roman" w:hAnsi="Times New Roman" w:cs="Times New Roman"/>
          <w:color w:val="000000" w:themeColor="text1"/>
          <w:sz w:val="28"/>
          <w:szCs w:val="28"/>
          <w:lang w:val="kk-KZ"/>
        </w:rPr>
        <w:t>Мұндай ауысулар семантикалық кеңеюдің когнитивтік механизмдерін көрсетеді. Бұл құбылыстарды түсіндіруде Дж</w:t>
      </w:r>
      <w:r w:rsidR="005562CD" w:rsidRPr="00757DB4">
        <w:rPr>
          <w:rFonts w:ascii="Times New Roman" w:hAnsi="Times New Roman" w:cs="Times New Roman"/>
          <w:color w:val="000000" w:themeColor="text1"/>
          <w:sz w:val="28"/>
          <w:szCs w:val="28"/>
          <w:lang w:val="kk-KZ"/>
        </w:rPr>
        <w:t>.</w:t>
      </w:r>
      <w:r w:rsidR="005562CD"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Лакофф пен М</w:t>
      </w:r>
      <w:r w:rsidR="005562CD" w:rsidRPr="008C30D6">
        <w:rPr>
          <w:rFonts w:ascii="Times New Roman" w:hAnsi="Times New Roman" w:cs="Times New Roman"/>
          <w:color w:val="000000" w:themeColor="text1"/>
          <w:sz w:val="28"/>
          <w:szCs w:val="28"/>
          <w:lang w:val="kk-KZ"/>
        </w:rPr>
        <w:t>. </w:t>
      </w:r>
      <w:r w:rsidRPr="008C30D6">
        <w:rPr>
          <w:rFonts w:ascii="Times New Roman" w:hAnsi="Times New Roman" w:cs="Times New Roman"/>
          <w:color w:val="000000" w:themeColor="text1"/>
          <w:sz w:val="28"/>
          <w:szCs w:val="28"/>
          <w:lang w:val="kk-KZ"/>
        </w:rPr>
        <w:t xml:space="preserve">Джонсонның </w:t>
      </w:r>
      <w:r w:rsidRPr="008C30D6">
        <w:rPr>
          <w:rFonts w:ascii="Times New Roman" w:hAnsi="Times New Roman" w:cs="Times New Roman"/>
          <w:i/>
          <w:color w:val="000000" w:themeColor="text1"/>
          <w:sz w:val="28"/>
          <w:szCs w:val="28"/>
          <w:lang w:val="kk-KZ"/>
        </w:rPr>
        <w:t>Conceptual Metaphor Theory</w:t>
      </w:r>
      <w:r w:rsidRPr="008C30D6">
        <w:rPr>
          <w:rFonts w:ascii="Times New Roman" w:hAnsi="Times New Roman" w:cs="Times New Roman"/>
          <w:color w:val="000000" w:themeColor="text1"/>
          <w:sz w:val="28"/>
          <w:szCs w:val="28"/>
          <w:lang w:val="kk-KZ"/>
        </w:rPr>
        <w:t xml:space="preserve"> тұжырымы маңызды рөл атқарады: адам сезім мен қозғалысты абстракт ойды бейнелеу құралы ретінде қолданады.</w:t>
      </w:r>
    </w:p>
    <w:p w14:paraId="187B28B5"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тіліндегі фразалық етістіктер қозғалыс және қабылдау мағынасын күрделі семантикалық комбинациялар арқылы кеңейтеді.</w:t>
      </w:r>
    </w:p>
    <w:p w14:paraId="47D55888"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w:t>
      </w:r>
    </w:p>
    <w:p w14:paraId="218FC69E" w14:textId="77777777" w:rsidR="00141805" w:rsidRPr="008C30D6" w:rsidRDefault="00141805"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2A8FBF6D" w14:textId="167FE67E" w:rsidR="009473DB" w:rsidRPr="008C30D6" w:rsidRDefault="00574B06" w:rsidP="00574B06">
      <w:pPr>
        <w:tabs>
          <w:tab w:val="left" w:pos="993"/>
        </w:tabs>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12-кесте. </w:t>
      </w:r>
      <w:r w:rsidR="008E45AF" w:rsidRPr="008C30D6">
        <w:rPr>
          <w:rFonts w:ascii="Times New Roman" w:hAnsi="Times New Roman" w:cs="Times New Roman"/>
          <w:color w:val="000000" w:themeColor="text1"/>
          <w:sz w:val="28"/>
          <w:szCs w:val="28"/>
          <w:lang w:val="kk-KZ"/>
        </w:rPr>
        <w:t>Фразалық  етістіктердің күрделі семантикалық комбинациялары</w:t>
      </w:r>
    </w:p>
    <w:tbl>
      <w:tblPr>
        <w:tblStyle w:val="a7"/>
        <w:tblW w:w="0" w:type="auto"/>
        <w:tblLook w:val="04A0" w:firstRow="1" w:lastRow="0" w:firstColumn="1" w:lastColumn="0" w:noHBand="0" w:noVBand="1"/>
      </w:tblPr>
      <w:tblGrid>
        <w:gridCol w:w="3206"/>
        <w:gridCol w:w="2885"/>
        <w:gridCol w:w="3537"/>
      </w:tblGrid>
      <w:tr w:rsidR="004A4FAB" w:rsidRPr="008C30D6" w14:paraId="5B995611" w14:textId="77777777" w:rsidTr="00141805">
        <w:tc>
          <w:tcPr>
            <w:tcW w:w="3206" w:type="dxa"/>
          </w:tcPr>
          <w:p w14:paraId="76D1D922" w14:textId="77777777" w:rsidR="008E45AF" w:rsidRPr="008C30D6" w:rsidRDefault="008E45AF" w:rsidP="0063766B">
            <w:pPr>
              <w:tabs>
                <w:tab w:val="left" w:pos="993"/>
              </w:tabs>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lang w:val="kk-KZ"/>
              </w:rPr>
              <w:t>Фразалық етістік</w:t>
            </w:r>
          </w:p>
        </w:tc>
        <w:tc>
          <w:tcPr>
            <w:tcW w:w="2885" w:type="dxa"/>
          </w:tcPr>
          <w:p w14:paraId="6B83D473" w14:textId="77777777" w:rsidR="008E45AF" w:rsidRPr="008C30D6" w:rsidRDefault="008E45AF" w:rsidP="0063766B">
            <w:pPr>
              <w:tabs>
                <w:tab w:val="left" w:pos="993"/>
              </w:tabs>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lang w:val="kk-KZ"/>
              </w:rPr>
              <w:t>Негізгі мағына</w:t>
            </w:r>
          </w:p>
        </w:tc>
        <w:tc>
          <w:tcPr>
            <w:tcW w:w="3537" w:type="dxa"/>
          </w:tcPr>
          <w:p w14:paraId="3B7A3D95" w14:textId="77777777" w:rsidR="008E45AF" w:rsidRPr="008C30D6" w:rsidRDefault="008E45AF" w:rsidP="0063766B">
            <w:pPr>
              <w:tabs>
                <w:tab w:val="left" w:pos="993"/>
              </w:tabs>
              <w:jc w:val="both"/>
              <w:rPr>
                <w:rFonts w:ascii="Times New Roman" w:hAnsi="Times New Roman" w:cs="Times New Roman"/>
                <w:i/>
                <w:iCs/>
                <w:color w:val="000000" w:themeColor="text1"/>
                <w:sz w:val="28"/>
                <w:szCs w:val="28"/>
                <w:lang w:val="kk-KZ"/>
              </w:rPr>
            </w:pPr>
            <w:r w:rsidRPr="008C30D6">
              <w:rPr>
                <w:rFonts w:ascii="Times New Roman" w:hAnsi="Times New Roman" w:cs="Times New Roman"/>
                <w:i/>
                <w:iCs/>
                <w:color w:val="000000" w:themeColor="text1"/>
                <w:sz w:val="28"/>
                <w:szCs w:val="28"/>
                <w:lang w:val="kk-KZ"/>
              </w:rPr>
              <w:t>Ауыспалы мағына</w:t>
            </w:r>
          </w:p>
        </w:tc>
      </w:tr>
      <w:tr w:rsidR="004A4FAB" w:rsidRPr="008C30D6" w14:paraId="75F475B8" w14:textId="77777777" w:rsidTr="00141805">
        <w:tc>
          <w:tcPr>
            <w:tcW w:w="3206" w:type="dxa"/>
          </w:tcPr>
          <w:p w14:paraId="2487BB52"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en-US"/>
              </w:rPr>
              <w:t>go on</w:t>
            </w:r>
            <w:r w:rsidRPr="008C30D6">
              <w:rPr>
                <w:rFonts w:ascii="Times New Roman" w:hAnsi="Times New Roman" w:cs="Times New Roman"/>
                <w:color w:val="000000" w:themeColor="text1"/>
                <w:sz w:val="28"/>
                <w:szCs w:val="28"/>
                <w:lang w:val="en-US"/>
              </w:rPr>
              <w:tab/>
            </w:r>
          </w:p>
        </w:tc>
        <w:tc>
          <w:tcPr>
            <w:tcW w:w="2885" w:type="dxa"/>
          </w:tcPr>
          <w:p w14:paraId="0629F6E9"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жүру</w:t>
            </w:r>
            <w:r w:rsidRPr="008C30D6">
              <w:rPr>
                <w:rFonts w:ascii="Times New Roman" w:hAnsi="Times New Roman" w:cs="Times New Roman"/>
                <w:color w:val="000000" w:themeColor="text1"/>
                <w:sz w:val="28"/>
                <w:szCs w:val="28"/>
                <w:lang w:val="en-US"/>
              </w:rPr>
              <w:t xml:space="preserve">, </w:t>
            </w:r>
          </w:p>
        </w:tc>
        <w:tc>
          <w:tcPr>
            <w:tcW w:w="3537" w:type="dxa"/>
          </w:tcPr>
          <w:p w14:paraId="12F1EC04"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(The show must go on)</w:t>
            </w:r>
          </w:p>
          <w:p w14:paraId="65F7FEBD"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жалғасу</w:t>
            </w:r>
            <w:r w:rsidRPr="008C30D6">
              <w:rPr>
                <w:rFonts w:ascii="Times New Roman" w:hAnsi="Times New Roman" w:cs="Times New Roman"/>
                <w:color w:val="000000" w:themeColor="text1"/>
                <w:sz w:val="28"/>
                <w:szCs w:val="28"/>
                <w:lang w:val="en-US"/>
              </w:rPr>
              <w:tab/>
            </w:r>
            <w:r w:rsidRPr="008C30D6">
              <w:rPr>
                <w:rFonts w:ascii="Times New Roman" w:hAnsi="Times New Roman" w:cs="Times New Roman"/>
                <w:color w:val="000000" w:themeColor="text1"/>
                <w:sz w:val="28"/>
                <w:szCs w:val="28"/>
              </w:rPr>
              <w:t>жалғастыру</w:t>
            </w:r>
          </w:p>
        </w:tc>
      </w:tr>
      <w:tr w:rsidR="004A4FAB" w:rsidRPr="00757DB4" w14:paraId="6241DFF4" w14:textId="77777777" w:rsidTr="00141805">
        <w:tc>
          <w:tcPr>
            <w:tcW w:w="3206" w:type="dxa"/>
          </w:tcPr>
          <w:p w14:paraId="3E55049C"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come up</w:t>
            </w:r>
          </w:p>
        </w:tc>
        <w:tc>
          <w:tcPr>
            <w:tcW w:w="2885" w:type="dxa"/>
          </w:tcPr>
          <w:p w14:paraId="5E9EBCBF"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көтерілу</w:t>
            </w:r>
            <w:r w:rsidRPr="008C30D6">
              <w:rPr>
                <w:rFonts w:ascii="Times New Roman" w:hAnsi="Times New Roman" w:cs="Times New Roman"/>
                <w:color w:val="000000" w:themeColor="text1"/>
                <w:sz w:val="28"/>
                <w:szCs w:val="28"/>
                <w:lang w:val="en-US"/>
              </w:rPr>
              <w:tab/>
            </w:r>
          </w:p>
        </w:tc>
        <w:tc>
          <w:tcPr>
            <w:tcW w:w="3537" w:type="dxa"/>
          </w:tcPr>
          <w:p w14:paraId="0ABBD0B1"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en-US"/>
              </w:rPr>
              <w:t xml:space="preserve">(A problem came up) </w:t>
            </w:r>
            <w:r w:rsidRPr="008C30D6">
              <w:rPr>
                <w:rFonts w:ascii="Times New Roman" w:hAnsi="Times New Roman" w:cs="Times New Roman"/>
                <w:color w:val="000000" w:themeColor="text1"/>
                <w:sz w:val="28"/>
                <w:szCs w:val="28"/>
              </w:rPr>
              <w:t>пайда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болу</w:t>
            </w:r>
          </w:p>
        </w:tc>
      </w:tr>
      <w:tr w:rsidR="004A4FAB" w:rsidRPr="008C30D6" w14:paraId="3E922063" w14:textId="77777777" w:rsidTr="00141805">
        <w:tc>
          <w:tcPr>
            <w:tcW w:w="3206" w:type="dxa"/>
          </w:tcPr>
          <w:p w14:paraId="143982B0"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look after</w:t>
            </w:r>
          </w:p>
        </w:tc>
        <w:tc>
          <w:tcPr>
            <w:tcW w:w="2885" w:type="dxa"/>
          </w:tcPr>
          <w:p w14:paraId="7D5754C1"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қарау</w:t>
            </w:r>
          </w:p>
        </w:tc>
        <w:tc>
          <w:tcPr>
            <w:tcW w:w="3537" w:type="dxa"/>
          </w:tcPr>
          <w:p w14:paraId="1A5B6082"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қамқорлық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жасау</w:t>
            </w:r>
          </w:p>
        </w:tc>
      </w:tr>
      <w:tr w:rsidR="004A4FAB" w:rsidRPr="008C30D6" w14:paraId="264346BC" w14:textId="77777777" w:rsidTr="00141805">
        <w:tc>
          <w:tcPr>
            <w:tcW w:w="3206" w:type="dxa"/>
          </w:tcPr>
          <w:p w14:paraId="06F1428C"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see through</w:t>
            </w:r>
          </w:p>
        </w:tc>
        <w:tc>
          <w:tcPr>
            <w:tcW w:w="2885" w:type="dxa"/>
          </w:tcPr>
          <w:p w14:paraId="70929A65"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көру</w:t>
            </w:r>
          </w:p>
        </w:tc>
        <w:tc>
          <w:tcPr>
            <w:tcW w:w="3537" w:type="dxa"/>
          </w:tcPr>
          <w:p w14:paraId="433A14F8"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біреудің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шынайы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ниетін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білу</w:t>
            </w:r>
          </w:p>
        </w:tc>
      </w:tr>
      <w:tr w:rsidR="004A4FAB" w:rsidRPr="008C30D6" w14:paraId="62889BDC" w14:textId="77777777" w:rsidTr="00141805">
        <w:tc>
          <w:tcPr>
            <w:tcW w:w="3206" w:type="dxa"/>
          </w:tcPr>
          <w:p w14:paraId="7DFD6F90"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run into</w:t>
            </w:r>
          </w:p>
        </w:tc>
        <w:tc>
          <w:tcPr>
            <w:tcW w:w="2885" w:type="dxa"/>
          </w:tcPr>
          <w:p w14:paraId="7EADDC46"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соғылу</w:t>
            </w:r>
          </w:p>
        </w:tc>
        <w:tc>
          <w:tcPr>
            <w:tcW w:w="3537" w:type="dxa"/>
          </w:tcPr>
          <w:p w14:paraId="6EE85819" w14:textId="77777777" w:rsidR="008E45AF" w:rsidRPr="008C30D6" w:rsidRDefault="008E45AF" w:rsidP="0063766B">
            <w:pPr>
              <w:tabs>
                <w:tab w:val="left" w:pos="993"/>
              </w:tabs>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кездейсоқ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кездесу</w:t>
            </w:r>
          </w:p>
        </w:tc>
      </w:tr>
    </w:tbl>
    <w:p w14:paraId="661E774A" w14:textId="77777777" w:rsidR="00CD521E" w:rsidRPr="008C30D6" w:rsidRDefault="00CD521E"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2DD02C9A" w14:textId="5ECFD4AA"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Фразалық етістіктердің осындай көпмағыналылығы ағылшын тіліндегі вариативті семантиканың ерекше көрінісі болып табылады.</w:t>
      </w:r>
    </w:p>
    <w:p w14:paraId="264BD615"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 қозғалыс пен қабылдауға қатысты етістіктер адамның әрекетін рационалды және прагматикалық тұрғыда сипаттайды.</w:t>
      </w:r>
    </w:p>
    <w:p w14:paraId="466097B4" w14:textId="1C508380"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Мысалы, </w:t>
      </w:r>
      <w:r w:rsidRPr="008C30D6">
        <w:rPr>
          <w:rFonts w:ascii="Times New Roman" w:hAnsi="Times New Roman" w:cs="Times New Roman"/>
          <w:i/>
          <w:color w:val="000000" w:themeColor="text1"/>
          <w:sz w:val="28"/>
          <w:szCs w:val="28"/>
          <w:lang w:val="kk-KZ"/>
        </w:rPr>
        <w:t>move forward, step back, look ahead, see clearly</w:t>
      </w:r>
      <w:r w:rsidRPr="008C30D6">
        <w:rPr>
          <w:rFonts w:ascii="Times New Roman" w:hAnsi="Times New Roman" w:cs="Times New Roman"/>
          <w:color w:val="000000" w:themeColor="text1"/>
          <w:sz w:val="28"/>
          <w:szCs w:val="28"/>
          <w:lang w:val="kk-KZ"/>
        </w:rPr>
        <w:t xml:space="preserve"> сияқты тіркестер </w:t>
      </w:r>
      <w:r w:rsidR="00574B0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мәдениеттегі прогресс, жоспарлау, алға ұмтылу идеяларын білдіреді.</w:t>
      </w:r>
    </w:p>
    <w:p w14:paraId="02A8B773"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 баламасы көбіне эмоционалдық және образдық сипатта: </w:t>
      </w:r>
      <w:r w:rsidRPr="008C30D6">
        <w:rPr>
          <w:rFonts w:ascii="Times New Roman" w:hAnsi="Times New Roman" w:cs="Times New Roman"/>
          <w:i/>
          <w:color w:val="000000" w:themeColor="text1"/>
          <w:sz w:val="28"/>
          <w:szCs w:val="28"/>
          <w:lang w:val="kk-KZ"/>
        </w:rPr>
        <w:t>алдыға басу, жол ашылу, көз ашылу, жарық көру.</w:t>
      </w:r>
    </w:p>
    <w:p w14:paraId="1D926F33"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Осылайша, ағылшын тіліндегі вариация рационалды, құрылымдық бағытта, ал қазақ тіліндегі вариация бейнелі және сезімдік сипатта дамиды.</w:t>
      </w:r>
    </w:p>
    <w:p w14:paraId="15C0C8C1"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Қозғалыс етістіктері екі тілде де кеңістіктегі бағыт, әрекет пен мақсат ұғымдарын білдіреді. Алайда олардың лексика-семантикалық вариациясы әр тілдің грамматикалық құрылымына және дүниетанымдық моделіне тәуелді.</w:t>
      </w:r>
    </w:p>
    <w:p w14:paraId="1FE25AB3"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қозғалыс етістіктері көбіне түбір мен көмекші етістіктердің тіркесуі арқылы жасалады:</w:t>
      </w:r>
      <w:r w:rsidR="008E45AF"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lang w:val="kk-KZ"/>
        </w:rPr>
        <w:t>жүріп келді, ұшып өтті, бара жатыр, кіріп шықты</w:t>
      </w:r>
      <w:r w:rsidRPr="008C30D6">
        <w:rPr>
          <w:rFonts w:ascii="Times New Roman" w:hAnsi="Times New Roman" w:cs="Times New Roman"/>
          <w:color w:val="000000" w:themeColor="text1"/>
          <w:sz w:val="28"/>
          <w:szCs w:val="28"/>
          <w:lang w:val="kk-KZ"/>
        </w:rPr>
        <w:t xml:space="preserve"> сияқты құрылымдар қозғалыстың бағытын, қарқынын және нәтижесін білдіреді. Мұнда морфологиялық тәсіл басым.</w:t>
      </w:r>
      <w:r w:rsidR="008E45AF"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Ал ағылшын тілінде сол мағыналар фразалық етістіктер арқылы беріледі:</w:t>
      </w:r>
      <w:r w:rsidR="008E45AF"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lang w:val="kk-KZ"/>
        </w:rPr>
        <w:t>go on, come back, get in, move away, fly over</w:t>
      </w:r>
      <w:r w:rsidRPr="008C30D6">
        <w:rPr>
          <w:rFonts w:ascii="Times New Roman" w:hAnsi="Times New Roman" w:cs="Times New Roman"/>
          <w:color w:val="000000" w:themeColor="text1"/>
          <w:sz w:val="28"/>
          <w:szCs w:val="28"/>
          <w:lang w:val="kk-KZ"/>
        </w:rPr>
        <w:t xml:space="preserve"> т.б. Мұнда негізгі етістікке қосылған көмекші бөлшектер (prepositions/adverbs) семантикалық реңк береді.</w:t>
      </w:r>
    </w:p>
    <w:p w14:paraId="2FD9E497" w14:textId="77777777" w:rsidR="00351595" w:rsidRPr="008C30D6" w:rsidRDefault="00351595" w:rsidP="0063766B">
      <w:pPr>
        <w:tabs>
          <w:tab w:val="left" w:pos="993"/>
        </w:tabs>
        <w:spacing w:after="0" w:line="240" w:lineRule="auto"/>
        <w:jc w:val="both"/>
        <w:rPr>
          <w:rFonts w:ascii="Times New Roman" w:hAnsi="Times New Roman" w:cs="Times New Roman"/>
          <w:color w:val="000000" w:themeColor="text1"/>
          <w:sz w:val="28"/>
          <w:szCs w:val="28"/>
          <w:lang w:val="kk-KZ"/>
        </w:rPr>
      </w:pPr>
    </w:p>
    <w:p w14:paraId="49BE3C8D" w14:textId="2B535030" w:rsidR="0062600A" w:rsidRPr="008C30D6" w:rsidRDefault="00DB2F6C" w:rsidP="00DB2F6C">
      <w:pPr>
        <w:tabs>
          <w:tab w:val="left" w:pos="993"/>
        </w:tabs>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13-кесте. </w:t>
      </w:r>
      <w:r w:rsidR="0062600A" w:rsidRPr="008C30D6">
        <w:rPr>
          <w:rFonts w:ascii="Times New Roman" w:hAnsi="Times New Roman" w:cs="Times New Roman"/>
          <w:color w:val="000000" w:themeColor="text1"/>
          <w:sz w:val="28"/>
          <w:szCs w:val="28"/>
          <w:lang w:val="kk-KZ"/>
        </w:rPr>
        <w:t>Ағылшын тілінде етістіктердің вариациясы</w:t>
      </w:r>
    </w:p>
    <w:tbl>
      <w:tblPr>
        <w:tblStyle w:val="a7"/>
        <w:tblW w:w="0" w:type="auto"/>
        <w:tblLook w:val="04A0" w:firstRow="1" w:lastRow="0" w:firstColumn="1" w:lastColumn="0" w:noHBand="0" w:noVBand="1"/>
      </w:tblPr>
      <w:tblGrid>
        <w:gridCol w:w="2412"/>
        <w:gridCol w:w="2394"/>
        <w:gridCol w:w="2397"/>
        <w:gridCol w:w="2425"/>
      </w:tblGrid>
      <w:tr w:rsidR="004A4FAB" w:rsidRPr="008C30D6" w14:paraId="42351D61" w14:textId="77777777" w:rsidTr="00DB2F6C">
        <w:tc>
          <w:tcPr>
            <w:tcW w:w="2412" w:type="dxa"/>
          </w:tcPr>
          <w:p w14:paraId="2225B78E" w14:textId="77777777" w:rsidR="0062600A" w:rsidRPr="008C30D6" w:rsidRDefault="0062600A" w:rsidP="0063766B">
            <w:pPr>
              <w:tabs>
                <w:tab w:val="left" w:pos="993"/>
              </w:tabs>
              <w:jc w:val="both"/>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Мағыналық</w:t>
            </w:r>
            <w:r w:rsidRPr="008C30D6">
              <w:rPr>
                <w:rFonts w:ascii="Times New Roman" w:hAnsi="Times New Roman" w:cs="Times New Roman"/>
                <w:i/>
                <w:iCs/>
                <w:color w:val="000000" w:themeColor="text1"/>
                <w:sz w:val="28"/>
                <w:szCs w:val="28"/>
                <w:lang w:val="en-US"/>
              </w:rPr>
              <w:t xml:space="preserve"> </w:t>
            </w:r>
            <w:r w:rsidRPr="008C30D6">
              <w:rPr>
                <w:rFonts w:ascii="Times New Roman" w:hAnsi="Times New Roman" w:cs="Times New Roman"/>
                <w:i/>
                <w:iCs/>
                <w:color w:val="000000" w:themeColor="text1"/>
                <w:sz w:val="28"/>
                <w:szCs w:val="28"/>
              </w:rPr>
              <w:t>өріс</w:t>
            </w:r>
          </w:p>
        </w:tc>
        <w:tc>
          <w:tcPr>
            <w:tcW w:w="2394" w:type="dxa"/>
          </w:tcPr>
          <w:p w14:paraId="1BFF7D42" w14:textId="77777777" w:rsidR="0062600A" w:rsidRPr="008C30D6" w:rsidRDefault="0062600A" w:rsidP="0063766B">
            <w:pPr>
              <w:tabs>
                <w:tab w:val="left" w:pos="993"/>
              </w:tabs>
              <w:jc w:val="both"/>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Қазақ</w:t>
            </w:r>
            <w:r w:rsidRPr="008C30D6">
              <w:rPr>
                <w:rFonts w:ascii="Times New Roman" w:hAnsi="Times New Roman" w:cs="Times New Roman"/>
                <w:i/>
                <w:iCs/>
                <w:color w:val="000000" w:themeColor="text1"/>
                <w:sz w:val="28"/>
                <w:szCs w:val="28"/>
                <w:lang w:val="en-US"/>
              </w:rPr>
              <w:t xml:space="preserve"> </w:t>
            </w:r>
            <w:r w:rsidRPr="008C30D6">
              <w:rPr>
                <w:rFonts w:ascii="Times New Roman" w:hAnsi="Times New Roman" w:cs="Times New Roman"/>
                <w:i/>
                <w:iCs/>
                <w:color w:val="000000" w:themeColor="text1"/>
                <w:sz w:val="28"/>
                <w:szCs w:val="28"/>
              </w:rPr>
              <w:t>тілі</w:t>
            </w:r>
          </w:p>
        </w:tc>
        <w:tc>
          <w:tcPr>
            <w:tcW w:w="2397" w:type="dxa"/>
          </w:tcPr>
          <w:p w14:paraId="33750912" w14:textId="77777777" w:rsidR="0062600A" w:rsidRPr="008C30D6" w:rsidRDefault="0062600A" w:rsidP="0063766B">
            <w:pPr>
              <w:tabs>
                <w:tab w:val="left" w:pos="993"/>
              </w:tabs>
              <w:jc w:val="both"/>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Ағылшын</w:t>
            </w:r>
            <w:r w:rsidRPr="008C30D6">
              <w:rPr>
                <w:rFonts w:ascii="Times New Roman" w:hAnsi="Times New Roman" w:cs="Times New Roman"/>
                <w:i/>
                <w:iCs/>
                <w:color w:val="000000" w:themeColor="text1"/>
                <w:sz w:val="28"/>
                <w:szCs w:val="28"/>
                <w:lang w:val="en-US"/>
              </w:rPr>
              <w:t xml:space="preserve"> </w:t>
            </w:r>
            <w:r w:rsidRPr="008C30D6">
              <w:rPr>
                <w:rFonts w:ascii="Times New Roman" w:hAnsi="Times New Roman" w:cs="Times New Roman"/>
                <w:i/>
                <w:iCs/>
                <w:color w:val="000000" w:themeColor="text1"/>
                <w:sz w:val="28"/>
                <w:szCs w:val="28"/>
              </w:rPr>
              <w:t>тілі</w:t>
            </w:r>
            <w:r w:rsidRPr="008C30D6">
              <w:rPr>
                <w:rFonts w:ascii="Times New Roman" w:hAnsi="Times New Roman" w:cs="Times New Roman"/>
                <w:i/>
                <w:iCs/>
                <w:color w:val="000000" w:themeColor="text1"/>
                <w:sz w:val="28"/>
                <w:szCs w:val="28"/>
                <w:lang w:val="en-US"/>
              </w:rPr>
              <w:tab/>
            </w:r>
          </w:p>
        </w:tc>
        <w:tc>
          <w:tcPr>
            <w:tcW w:w="2425" w:type="dxa"/>
          </w:tcPr>
          <w:p w14:paraId="2BE9C4F1" w14:textId="77777777" w:rsidR="0062600A" w:rsidRPr="008C30D6" w:rsidRDefault="0062600A" w:rsidP="0063766B">
            <w:pPr>
              <w:tabs>
                <w:tab w:val="left" w:pos="993"/>
              </w:tabs>
              <w:jc w:val="both"/>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Ескерту</w:t>
            </w:r>
          </w:p>
        </w:tc>
      </w:tr>
      <w:tr w:rsidR="004A4FAB" w:rsidRPr="008C30D6" w14:paraId="33B7B114" w14:textId="77777777" w:rsidTr="00DB2F6C">
        <w:tc>
          <w:tcPr>
            <w:tcW w:w="2412" w:type="dxa"/>
          </w:tcPr>
          <w:p w14:paraId="0AB4E530"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Бағыт</w:t>
            </w:r>
          </w:p>
        </w:tc>
        <w:tc>
          <w:tcPr>
            <w:tcW w:w="2394" w:type="dxa"/>
          </w:tcPr>
          <w:p w14:paraId="58C918D6"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бару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келу</w:t>
            </w:r>
          </w:p>
        </w:tc>
        <w:tc>
          <w:tcPr>
            <w:tcW w:w="2397" w:type="dxa"/>
          </w:tcPr>
          <w:p w14:paraId="35CA9EA3"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go, come</w:t>
            </w:r>
          </w:p>
        </w:tc>
        <w:tc>
          <w:tcPr>
            <w:tcW w:w="2425" w:type="dxa"/>
          </w:tcPr>
          <w:p w14:paraId="3934A556"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p>
        </w:tc>
      </w:tr>
      <w:tr w:rsidR="004A4FAB" w:rsidRPr="008C30D6" w14:paraId="197FFEB5" w14:textId="77777777" w:rsidTr="00DB2F6C">
        <w:tc>
          <w:tcPr>
            <w:tcW w:w="2412" w:type="dxa"/>
          </w:tcPr>
          <w:p w14:paraId="29112821"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Негізгі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бағыт</w:t>
            </w:r>
          </w:p>
        </w:tc>
        <w:tc>
          <w:tcPr>
            <w:tcW w:w="2394" w:type="dxa"/>
          </w:tcPr>
          <w:p w14:paraId="123D47FE"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Қайту</w:t>
            </w:r>
            <w:r w:rsidRPr="008C30D6">
              <w:rPr>
                <w:rFonts w:ascii="Times New Roman" w:hAnsi="Times New Roman" w:cs="Times New Roman"/>
                <w:color w:val="000000" w:themeColor="text1"/>
                <w:sz w:val="28"/>
                <w:szCs w:val="28"/>
                <w:lang w:val="en-US"/>
              </w:rPr>
              <w:tab/>
            </w:r>
            <w:r w:rsidRPr="008C30D6">
              <w:rPr>
                <w:rFonts w:ascii="Times New Roman" w:hAnsi="Times New Roman" w:cs="Times New Roman"/>
                <w:color w:val="000000" w:themeColor="text1"/>
                <w:sz w:val="28"/>
                <w:szCs w:val="28"/>
              </w:rPr>
              <w:t>қайту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оралу</w:t>
            </w:r>
          </w:p>
        </w:tc>
        <w:tc>
          <w:tcPr>
            <w:tcW w:w="2397" w:type="dxa"/>
          </w:tcPr>
          <w:p w14:paraId="53FF921F"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return, come back</w:t>
            </w:r>
            <w:r w:rsidRPr="008C30D6">
              <w:rPr>
                <w:rFonts w:ascii="Times New Roman" w:hAnsi="Times New Roman" w:cs="Times New Roman"/>
                <w:color w:val="000000" w:themeColor="text1"/>
                <w:sz w:val="28"/>
                <w:szCs w:val="28"/>
                <w:lang w:val="en-US"/>
              </w:rPr>
              <w:tab/>
            </w:r>
          </w:p>
        </w:tc>
        <w:tc>
          <w:tcPr>
            <w:tcW w:w="2425" w:type="dxa"/>
          </w:tcPr>
          <w:p w14:paraId="0E95879B"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Қозғалыстың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бағыты</w:t>
            </w:r>
          </w:p>
        </w:tc>
      </w:tr>
      <w:tr w:rsidR="004A4FAB" w:rsidRPr="008C30D6" w14:paraId="6CB588B1" w14:textId="77777777" w:rsidTr="00DB2F6C">
        <w:tc>
          <w:tcPr>
            <w:tcW w:w="2412" w:type="dxa"/>
          </w:tcPr>
          <w:p w14:paraId="5E5B1E79"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Қысқа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p>
        </w:tc>
        <w:tc>
          <w:tcPr>
            <w:tcW w:w="2394" w:type="dxa"/>
          </w:tcPr>
          <w:p w14:paraId="68ACF50D"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жүгіріп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өту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кіріп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шығу</w:t>
            </w:r>
          </w:p>
        </w:tc>
        <w:tc>
          <w:tcPr>
            <w:tcW w:w="2397" w:type="dxa"/>
          </w:tcPr>
          <w:p w14:paraId="4E41DF8B"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run across, get through</w:t>
            </w:r>
          </w:p>
        </w:tc>
        <w:tc>
          <w:tcPr>
            <w:tcW w:w="2425" w:type="dxa"/>
          </w:tcPr>
          <w:p w14:paraId="5029BFF2"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Қимылдың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уақытша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сипаты</w:t>
            </w:r>
          </w:p>
        </w:tc>
      </w:tr>
      <w:tr w:rsidR="004A4FAB" w:rsidRPr="008C30D6" w14:paraId="4A7797C3" w14:textId="77777777" w:rsidTr="00DB2F6C">
        <w:tc>
          <w:tcPr>
            <w:tcW w:w="2412" w:type="dxa"/>
          </w:tcPr>
          <w:p w14:paraId="0B49F015"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Биіктік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қозғалысы</w:t>
            </w:r>
          </w:p>
        </w:tc>
        <w:tc>
          <w:tcPr>
            <w:tcW w:w="2394" w:type="dxa"/>
          </w:tcPr>
          <w:p w14:paraId="2E8BF9D2"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көтерілу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түсу</w:t>
            </w:r>
          </w:p>
        </w:tc>
        <w:tc>
          <w:tcPr>
            <w:tcW w:w="2397" w:type="dxa"/>
          </w:tcPr>
          <w:p w14:paraId="4AFBBCDD"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rise, fall</w:t>
            </w:r>
          </w:p>
        </w:tc>
        <w:tc>
          <w:tcPr>
            <w:tcW w:w="2425" w:type="dxa"/>
          </w:tcPr>
          <w:p w14:paraId="36894061" w14:textId="77777777" w:rsidR="0062600A" w:rsidRPr="008C30D6" w:rsidRDefault="0062600A"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Вертикаль</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бағыт</w:t>
            </w:r>
          </w:p>
        </w:tc>
      </w:tr>
    </w:tbl>
    <w:p w14:paraId="1959C58B" w14:textId="4D7908C8" w:rsidR="00351595" w:rsidRPr="008C30D6" w:rsidRDefault="00351595"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6905FB77" w14:textId="1CEF09DB" w:rsidR="008E45AF"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салыстырудан байқайтынымыз</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қазақ тіліндегі қозғалыс етістіктерінің вариативтілігі морфологиялық (жұрнақтар мен көмекші етістіктер арқылы), ал ағылшын тілінде аналитикалық (preposition мен particle арқылы) сипатта көрінеді.</w:t>
      </w:r>
      <w:r w:rsidR="008E45AF" w:rsidRPr="008C30D6">
        <w:rPr>
          <w:rFonts w:ascii="Times New Roman" w:hAnsi="Times New Roman" w:cs="Times New Roman"/>
          <w:color w:val="000000" w:themeColor="text1"/>
          <w:sz w:val="28"/>
          <w:szCs w:val="28"/>
          <w:lang w:val="kk-KZ"/>
        </w:rPr>
        <w:t xml:space="preserve"> </w:t>
      </w:r>
    </w:p>
    <w:p w14:paraId="258CE617"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процестері (көру, есту, сезу, дәм, иіс) екі тілде де универсалды, бірақ семантикалық вариацияда мәдени контекст маңызды рөл атқарады.</w:t>
      </w:r>
    </w:p>
    <w:p w14:paraId="2963BC60"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 қазақ тілінде көру етістігі тек физикалық қабылдауды емес, сонымен қатар танымдық түсінуді де білдіреді:</w:t>
      </w:r>
    </w:p>
    <w:p w14:paraId="723E754E" w14:textId="68BB5FBC"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Мен оны көріп отырмын</w:t>
      </w:r>
      <w:r w:rsidRPr="008C30D6">
        <w:rPr>
          <w:rFonts w:ascii="Times New Roman" w:hAnsi="Times New Roman" w:cs="Times New Roman"/>
          <w:color w:val="000000" w:themeColor="text1"/>
          <w:sz w:val="28"/>
          <w:szCs w:val="28"/>
        </w:rPr>
        <w:t xml:space="preserve"> </w:t>
      </w:r>
      <w:r w:rsidR="00DB2F6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физикалық қабылдау.</w:t>
      </w:r>
    </w:p>
    <w:p w14:paraId="612727A5" w14:textId="0657DFBF"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i/>
          <w:color w:val="000000" w:themeColor="text1"/>
          <w:sz w:val="28"/>
          <w:szCs w:val="28"/>
        </w:rPr>
        <w:t>Мен оның не айтқысы келгенін көрдім</w:t>
      </w:r>
      <w:r w:rsidRPr="008C30D6">
        <w:rPr>
          <w:rFonts w:ascii="Times New Roman" w:hAnsi="Times New Roman" w:cs="Times New Roman"/>
          <w:color w:val="000000" w:themeColor="text1"/>
          <w:sz w:val="28"/>
          <w:szCs w:val="28"/>
        </w:rPr>
        <w:t xml:space="preserve"> </w:t>
      </w:r>
      <w:r w:rsidR="00DB2F6C">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метафоралық, ұғыну мағынасы.</w:t>
      </w:r>
    </w:p>
    <w:p w14:paraId="3628DDF4"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Ағылшын тілінде де see етістігі дәл осылай қолданылады:</w:t>
      </w:r>
    </w:p>
    <w:p w14:paraId="58D79A87" w14:textId="0251BDD4"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I see him</w:t>
      </w:r>
      <w:r w:rsidRPr="008C30D6">
        <w:rPr>
          <w:rFonts w:ascii="Times New Roman" w:hAnsi="Times New Roman" w:cs="Times New Roman"/>
          <w:color w:val="000000" w:themeColor="text1"/>
          <w:sz w:val="28"/>
          <w:szCs w:val="28"/>
          <w:lang w:val="en-US"/>
        </w:rPr>
        <w:t xml:space="preserve"> </w:t>
      </w:r>
      <w:r w:rsidR="00DB2F6C">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физикалық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w:t>
      </w:r>
    </w:p>
    <w:p w14:paraId="6250126B" w14:textId="6EB9B5C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I see what you mean</w:t>
      </w:r>
      <w:r w:rsidRPr="008C30D6">
        <w:rPr>
          <w:rFonts w:ascii="Times New Roman" w:hAnsi="Times New Roman" w:cs="Times New Roman"/>
          <w:color w:val="000000" w:themeColor="text1"/>
          <w:sz w:val="28"/>
          <w:szCs w:val="28"/>
          <w:lang w:val="en-US"/>
        </w:rPr>
        <w:t xml:space="preserve"> </w:t>
      </w:r>
      <w:r w:rsidR="00DB2F6C">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001E14CA"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rPr>
        <w:t>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сені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түсіндім</w:t>
      </w:r>
      <w:r w:rsidR="001E14CA"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мағынасында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когнитивтік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интерпретация</w:t>
      </w:r>
      <w:r w:rsidRPr="008C30D6">
        <w:rPr>
          <w:rFonts w:ascii="Times New Roman" w:hAnsi="Times New Roman" w:cs="Times New Roman"/>
          <w:color w:val="000000" w:themeColor="text1"/>
          <w:sz w:val="28"/>
          <w:szCs w:val="28"/>
          <w:lang w:val="en-US"/>
        </w:rPr>
        <w:t>.</w:t>
      </w:r>
    </w:p>
    <w:p w14:paraId="34DF89DC"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Осыған ұқсас, қазақ тіліндегі сезу мен ағылшын тіліндегі feel етістіктері эмоцияны, интуицияны және физикалық әсерді білдіруде параллель дамиды:</w:t>
      </w:r>
    </w:p>
    <w:p w14:paraId="7EB8817A"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rPr>
        <w:t>Ол</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қауіп</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барын</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сезді</w:t>
      </w:r>
      <w:r w:rsidRPr="008C30D6">
        <w:rPr>
          <w:rFonts w:ascii="Times New Roman" w:hAnsi="Times New Roman" w:cs="Times New Roman"/>
          <w:i/>
          <w:color w:val="000000" w:themeColor="text1"/>
          <w:sz w:val="28"/>
          <w:szCs w:val="28"/>
          <w:lang w:val="en-US"/>
        </w:rPr>
        <w:t xml:space="preserve">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He felt the danger.</w:t>
      </w:r>
    </w:p>
    <w:p w14:paraId="074C2D3E" w14:textId="77777777" w:rsidR="0062600A" w:rsidRPr="008C30D6" w:rsidRDefault="0062600A"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rPr>
        <w:t>Суықты</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сезіп</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қалдым</w:t>
      </w:r>
      <w:r w:rsidRPr="008C30D6">
        <w:rPr>
          <w:rFonts w:ascii="Times New Roman" w:hAnsi="Times New Roman" w:cs="Times New Roman"/>
          <w:i/>
          <w:color w:val="000000" w:themeColor="text1"/>
          <w:sz w:val="28"/>
          <w:szCs w:val="28"/>
          <w:lang w:val="en-US"/>
        </w:rPr>
        <w:t xml:space="preserve">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I felt the cold.</w:t>
      </w:r>
    </w:p>
    <w:p w14:paraId="10706A2F" w14:textId="77777777" w:rsidR="0062600A" w:rsidRPr="008C30D6" w:rsidRDefault="0062600A"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Демек, екі тілде де қабылдау етістіктерінің семантикалық вариативтілігі универсалды когнитивтік процестерге негізделеді, бірақ олардың қолданылу жиілігі мен стильдік аясы мәдени айырмашылықтарға байланысты өзгереді.</w:t>
      </w:r>
    </w:p>
    <w:p w14:paraId="43A64B91"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және ағылшын тілдеріндегі вариациялық траекторияларды салыстыру олардың артында жатқан мәдени код пен когнитивтік модельдің айырмашылығын көрсетеді.</w:t>
      </w:r>
    </w:p>
    <w:p w14:paraId="5DADBFE2"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Қазақ мәдениетінде қозғалыс жиі кеңістік пен еркіндік ұғымымен байланысты. Жол, сапар, көшу, көтерілу сияқты сөздер тек физикалық қозғалысты емес, өмірлік жолды, рухани өрлеуді де білдіреді.</w:t>
      </w:r>
    </w:p>
    <w:p w14:paraId="6DA72282"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Ал ағылшын тілінде қозғалыс жиі мақсатқа жету, бәсеке және прагматикалық әрекет концептісімен байланысты: move forward, go ahead, reach out сияқты тіркестер адам белсенділігін, мақсаткерлігін бейнелейді.</w:t>
      </w:r>
    </w:p>
    <w:p w14:paraId="3FE3B429" w14:textId="475A08A2"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 бойынша да айырмашылық бар: қазақ тілінде қабылдау сезімге және рухани түсінікке жақын, ағылшын тілінде </w:t>
      </w:r>
      <w:r w:rsidR="00295C84">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рационалды, аналитикалық. Бұл тілдік жүйелердің мәдени дүниетаныммен тығыз байланысын дәлелдейді.</w:t>
      </w:r>
    </w:p>
    <w:p w14:paraId="1D836821"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Семантикалық вариация </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тілдің икемділік механизмін бейнелейтін күрделі процесс. Қазақ және ағылшын тілдеріндегі қозғалыс пен қабылдау етістіктерінің даму траекториясын төмендегі үш бағытта көрсетуге болады:</w:t>
      </w:r>
    </w:p>
    <w:p w14:paraId="553E8EA8"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 xml:space="preserve">Инвариант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Вариант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Мағыналық реңк</w:t>
      </w:r>
    </w:p>
    <w:p w14:paraId="5BF3A69C"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 xml:space="preserve">бару </w:t>
      </w:r>
      <w:r w:rsidR="0083291B" w:rsidRPr="008C30D6">
        <w:rPr>
          <w:rFonts w:ascii="Times New Roman" w:hAnsi="Times New Roman" w:cs="Times New Roman"/>
          <w:i/>
          <w:color w:val="000000" w:themeColor="text1"/>
          <w:sz w:val="28"/>
          <w:szCs w:val="28"/>
        </w:rPr>
        <w:t>=</w:t>
      </w:r>
      <w:r w:rsidRPr="008C30D6">
        <w:rPr>
          <w:rFonts w:ascii="Times New Roman" w:hAnsi="Times New Roman" w:cs="Times New Roman"/>
          <w:i/>
          <w:color w:val="000000" w:themeColor="text1"/>
          <w:sz w:val="28"/>
          <w:szCs w:val="28"/>
        </w:rPr>
        <w:t xml:space="preserve"> барып қайту </w:t>
      </w:r>
      <w:r w:rsidR="0083291B" w:rsidRPr="008C30D6">
        <w:rPr>
          <w:rFonts w:ascii="Times New Roman" w:hAnsi="Times New Roman" w:cs="Times New Roman"/>
          <w:i/>
          <w:color w:val="000000" w:themeColor="text1"/>
          <w:sz w:val="28"/>
          <w:szCs w:val="28"/>
        </w:rPr>
        <w:t>=</w:t>
      </w:r>
      <w:r w:rsidRPr="008C30D6">
        <w:rPr>
          <w:rFonts w:ascii="Times New Roman" w:hAnsi="Times New Roman" w:cs="Times New Roman"/>
          <w:i/>
          <w:color w:val="000000" w:themeColor="text1"/>
          <w:sz w:val="28"/>
          <w:szCs w:val="28"/>
        </w:rPr>
        <w:t xml:space="preserve"> барып көру</w:t>
      </w:r>
    </w:p>
    <w:p w14:paraId="2D4B97DF"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go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go out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go through</w:t>
      </w:r>
    </w:p>
    <w:p w14:paraId="480E20C0" w14:textId="77777777" w:rsidR="006974E6" w:rsidRPr="008C30D6" w:rsidRDefault="0083291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en-US"/>
        </w:rPr>
        <w:t>=</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Мағынаның</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кеңеюі</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мен</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нақтылануы</w:t>
      </w:r>
      <w:r w:rsidR="006974E6" w:rsidRPr="008C30D6">
        <w:rPr>
          <w:rFonts w:ascii="Times New Roman" w:hAnsi="Times New Roman" w:cs="Times New Roman"/>
          <w:color w:val="000000" w:themeColor="text1"/>
          <w:sz w:val="28"/>
          <w:szCs w:val="28"/>
          <w:lang w:val="en-US"/>
        </w:rPr>
        <w:t>.</w:t>
      </w:r>
    </w:p>
    <w:p w14:paraId="610B3E50"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Физикалық </w:t>
      </w:r>
      <w:r w:rsidR="0083291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Психологиялық </w:t>
      </w:r>
      <w:r w:rsidR="0083291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Метафоралық</w:t>
      </w:r>
    </w:p>
    <w:p w14:paraId="076277BB"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көру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түсіну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байқау</w:t>
      </w:r>
    </w:p>
    <w:p w14:paraId="6797ED4A"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see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understand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realize</w:t>
      </w:r>
    </w:p>
    <w:p w14:paraId="4A771E1A" w14:textId="77777777" w:rsidR="006974E6" w:rsidRPr="008C30D6" w:rsidRDefault="0083291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en-US"/>
        </w:rPr>
        <w:t>=</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Когнитивтік</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даму</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бағыты</w:t>
      </w:r>
      <w:r w:rsidR="006974E6" w:rsidRPr="008C30D6">
        <w:rPr>
          <w:rFonts w:ascii="Times New Roman" w:hAnsi="Times New Roman" w:cs="Times New Roman"/>
          <w:color w:val="000000" w:themeColor="text1"/>
          <w:sz w:val="28"/>
          <w:szCs w:val="28"/>
          <w:lang w:val="en-US"/>
        </w:rPr>
        <w:t xml:space="preserve"> </w:t>
      </w:r>
      <w:r w:rsidR="006974E6" w:rsidRPr="008C30D6">
        <w:rPr>
          <w:rFonts w:ascii="Times New Roman" w:hAnsi="Times New Roman" w:cs="Times New Roman"/>
          <w:color w:val="000000" w:themeColor="text1"/>
          <w:sz w:val="28"/>
          <w:szCs w:val="28"/>
        </w:rPr>
        <w:t>байқалады</w:t>
      </w:r>
      <w:r w:rsidR="006974E6" w:rsidRPr="008C30D6">
        <w:rPr>
          <w:rFonts w:ascii="Times New Roman" w:hAnsi="Times New Roman" w:cs="Times New Roman"/>
          <w:color w:val="000000" w:themeColor="text1"/>
          <w:sz w:val="28"/>
          <w:szCs w:val="28"/>
          <w:lang w:val="en-US"/>
        </w:rPr>
        <w:t>.</w:t>
      </w:r>
    </w:p>
    <w:p w14:paraId="56CAACB3"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Морфологиялық </w:t>
      </w:r>
      <w:r w:rsidR="0083291B"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Аналитикалық тәсіл</w:t>
      </w:r>
    </w:p>
    <w:p w14:paraId="38504664"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жаңа мағына жұрнақтар мен көмекші етістіктер арқылы қалыптасады.</w:t>
      </w:r>
    </w:p>
    <w:p w14:paraId="7AA92B5D" w14:textId="44530102"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 (perception verbs) </w:t>
      </w:r>
      <w:r w:rsidR="00295C8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адамның сезім мүшелері арқылы шындықты қабылдауын, тануын, түйсінуін білдіретін лексика-грамматикалық категория. Бұл топқа негізінен көру (see, look, watch), есту (hear, listen), иіс сезу (smell), дәм сезу (taste) және сезіну (feel) етістіктері жатады. Аталған етістіктер адамның дүниені түйсіну әрекетін, яғни когнитивтік процестердің ең алғашқы сатысын сипаттайды.</w:t>
      </w:r>
    </w:p>
    <w:p w14:paraId="46F1821A" w14:textId="4B80FC94"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 қабылдау етістіктері табиғи түйсік пен сана арасындағы байланысты көрсетеді. Мысалы, көру, есту, сезу, тату, иіскеу сияқты етістіктер адамның физикалық және психологиялық қабылдау қабілетін бейнелейді. Ал ағылшын тілінде бұл етістіктердің семантикалық өрісі әлдеқайда кең: мысалы, see </w:t>
      </w:r>
      <w:r w:rsidR="00351595" w:rsidRPr="008C30D6">
        <w:rPr>
          <w:rFonts w:ascii="Times New Roman" w:hAnsi="Times New Roman" w:cs="Times New Roman"/>
          <w:sz w:val="28"/>
          <w:szCs w:val="28"/>
          <w:lang w:val="kk-KZ"/>
        </w:rPr>
        <w:t>–</w:t>
      </w:r>
      <w:r w:rsidRPr="008C30D6">
        <w:rPr>
          <w:rFonts w:ascii="Times New Roman" w:hAnsi="Times New Roman" w:cs="Times New Roman"/>
          <w:color w:val="000000" w:themeColor="text1"/>
          <w:sz w:val="28"/>
          <w:szCs w:val="28"/>
          <w:lang w:val="kk-KZ"/>
        </w:rPr>
        <w:t xml:space="preserve"> тек көру емес, сонымен қатар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түсіну, байқау, ұғыну</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мағынасында да қолданылады (I see your point </w:t>
      </w:r>
      <w:r w:rsidR="00295C8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«Мен сені түсіндім»).</w:t>
      </w:r>
    </w:p>
    <w:p w14:paraId="3A18E7E7" w14:textId="41089DDB"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етістіктерінің семантикалық құрылымы адамның танымдық әрекетіне тығыз байланысты. Тілдік санада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қабылдау</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ұғымы тек сезім арқылы емес, ойлау мен тәжірибенің нәтижесінде де қалыптасады. Сондықтан мұндай етістіктердің мағынасы екі қабатты:</w:t>
      </w:r>
    </w:p>
    <w:p w14:paraId="68855531" w14:textId="528B51B3"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Біріншісі </w:t>
      </w:r>
      <w:r w:rsidR="00295C84">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физикалық қабылдау (нақты түйсік: көру, есту, иіс сезу, т.б.),</w:t>
      </w:r>
    </w:p>
    <w:p w14:paraId="5E22358E" w14:textId="1D1BCB74"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Екіншісі </w:t>
      </w:r>
      <w:r w:rsidR="00295C8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абстрактілі немесе психологиялық қабылдау (оймен, сана арқылы тану).</w:t>
      </w:r>
    </w:p>
    <w:p w14:paraId="616D72FB"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w:t>
      </w:r>
    </w:p>
    <w:p w14:paraId="3EE104B0" w14:textId="273F6904"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lastRenderedPageBreak/>
        <w:t>I see a bird</w:t>
      </w:r>
      <w:r w:rsidRPr="008C30D6">
        <w:rPr>
          <w:rFonts w:ascii="Times New Roman" w:hAnsi="Times New Roman" w:cs="Times New Roman"/>
          <w:color w:val="000000" w:themeColor="text1"/>
          <w:sz w:val="28"/>
          <w:szCs w:val="28"/>
          <w:lang w:val="kk-KZ"/>
        </w:rPr>
        <w:t xml:space="preserve"> </w:t>
      </w:r>
      <w:r w:rsidR="00295C8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нақты, визуалды қабылдау;</w:t>
      </w:r>
    </w:p>
    <w:p w14:paraId="597DB74B" w14:textId="6977C616"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I see what you mean</w:t>
      </w:r>
      <w:r w:rsidRPr="008C30D6">
        <w:rPr>
          <w:rFonts w:ascii="Times New Roman" w:hAnsi="Times New Roman" w:cs="Times New Roman"/>
          <w:color w:val="000000" w:themeColor="text1"/>
          <w:sz w:val="28"/>
          <w:szCs w:val="28"/>
          <w:lang w:val="kk-KZ"/>
        </w:rPr>
        <w:t xml:space="preserve"> </w:t>
      </w:r>
      <w:r w:rsidR="00295C8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абстрактілі, түсіну мағынасындағы қабылдау.</w:t>
      </w:r>
    </w:p>
    <w:p w14:paraId="46ED8C8A"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де осындай семантикалық қабаттылық байқалады:</w:t>
      </w:r>
    </w:p>
    <w:p w14:paraId="2235713C" w14:textId="6A2DB1F6"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Мен сені көрдім</w:t>
      </w:r>
      <w:r w:rsidRPr="008C30D6">
        <w:rPr>
          <w:rFonts w:ascii="Times New Roman" w:hAnsi="Times New Roman" w:cs="Times New Roman"/>
          <w:color w:val="000000" w:themeColor="text1"/>
          <w:sz w:val="28"/>
          <w:szCs w:val="28"/>
          <w:lang w:val="kk-KZ"/>
        </w:rPr>
        <w:t xml:space="preserve"> </w:t>
      </w:r>
      <w:r w:rsidR="00295C84">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нақты қабылдау;</w:t>
      </w:r>
    </w:p>
    <w:p w14:paraId="7745E23C" w14:textId="24DBE058"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Мен сенің не айтқың келгенін көріп тұрмын</w:t>
      </w:r>
      <w:r w:rsidRPr="008C30D6">
        <w:rPr>
          <w:rFonts w:ascii="Times New Roman" w:hAnsi="Times New Roman" w:cs="Times New Roman"/>
          <w:color w:val="000000" w:themeColor="text1"/>
          <w:sz w:val="28"/>
          <w:szCs w:val="28"/>
          <w:lang w:val="kk-KZ"/>
        </w:rPr>
        <w:t xml:space="preserve"> </w:t>
      </w:r>
      <w:r w:rsidR="00236B22">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ойлау арқылы қабылдау.</w:t>
      </w:r>
    </w:p>
    <w:p w14:paraId="4F051706"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семантикалық полифункционалдылық қабылдау етістіктерінің лексика-семантикалық вариативтілігін айқындайды.</w:t>
      </w:r>
    </w:p>
    <w:p w14:paraId="11512B82"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етістіктерін мағыналық тұрғыдан бірнеше топқа бөлуге болады:</w:t>
      </w:r>
    </w:p>
    <w:p w14:paraId="71FEC409"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Көру арқылы қабылдау етістіктері (see, look, watch; көру, қарау, байқап қарау)</w:t>
      </w:r>
    </w:p>
    <w:p w14:paraId="55B374BF"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Есту арқылы қабылдау етістіктері (hear, listen; есту, тыңдау)</w:t>
      </w:r>
    </w:p>
    <w:p w14:paraId="60929761"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Сезу арқылы қабылдау етістіктері (feel, touch; сезу, ұстау)</w:t>
      </w:r>
    </w:p>
    <w:p w14:paraId="72C655D4"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Иіс сезу арқылы қабылдау етістіктері (smell, sniff; иіс сезу, иіскеу)</w:t>
      </w:r>
    </w:p>
    <w:p w14:paraId="3DD78DF1" w14:textId="7777777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Дәм сезу арқылы қабылдау етістіктері (taste; тату, дәмін сезу)</w:t>
      </w:r>
    </w:p>
    <w:p w14:paraId="116D2DFF" w14:textId="4FBBEA7F"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Бұл топтардың әрқайсысы қабылдау объектісінің түріне қарай мағыналық айырмашылықтарға ие. Мысалы, see мен look екеуі 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көру</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дегенді білдіреді, бірақ семантикалық нюанс өзгеше:</w:t>
      </w:r>
    </w:p>
    <w:p w14:paraId="248A4224" w14:textId="3A9464E0"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 xml:space="preserve">see </w:t>
      </w:r>
      <w:r w:rsidR="00236B22">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қабылдаудың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нәтижесі</w:t>
      </w:r>
      <w:r w:rsidRPr="008C30D6">
        <w:rPr>
          <w:rFonts w:ascii="Times New Roman" w:hAnsi="Times New Roman" w:cs="Times New Roman"/>
          <w:color w:val="000000" w:themeColor="text1"/>
          <w:sz w:val="28"/>
          <w:szCs w:val="28"/>
          <w:lang w:val="en-US"/>
        </w:rPr>
        <w:t xml:space="preserve"> (involuntary perception),</w:t>
      </w:r>
    </w:p>
    <w:p w14:paraId="671822E3" w14:textId="6A11BA3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en-US"/>
        </w:rPr>
        <w:t xml:space="preserve">look </w:t>
      </w:r>
      <w:r w:rsidR="00236B22">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қабылдаудың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процесі</w:t>
      </w:r>
      <w:r w:rsidRPr="008C30D6">
        <w:rPr>
          <w:rFonts w:ascii="Times New Roman" w:hAnsi="Times New Roman" w:cs="Times New Roman"/>
          <w:color w:val="000000" w:themeColor="text1"/>
          <w:sz w:val="28"/>
          <w:szCs w:val="28"/>
          <w:lang w:val="en-US"/>
        </w:rPr>
        <w:t xml:space="preserve"> (voluntary perception).</w:t>
      </w:r>
    </w:p>
    <w:p w14:paraId="23FF4711"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де бұл айырмашылық бар: көру (қабылдау фактісі) мен қарау (әрекеттің өзі).</w:t>
      </w:r>
    </w:p>
    <w:p w14:paraId="13562089"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полисемиялық қасиетке ие, яғни олардың мағыналық өрісі кеңейіп, метафоралық қолданысқа жиі түседі. Мысалы:</w:t>
      </w:r>
    </w:p>
    <w:p w14:paraId="6A2AD493" w14:textId="2F816666"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see </w:t>
      </w:r>
      <w:r w:rsidR="00236B22">
        <w:rPr>
          <w:rFonts w:ascii="Times New Roman" w:hAnsi="Times New Roman" w:cs="Times New Roman"/>
          <w:i/>
          <w:color w:val="000000" w:themeColor="text1"/>
          <w:sz w:val="28"/>
          <w:szCs w:val="28"/>
          <w:lang w:val="kk-KZ"/>
        </w:rPr>
        <w:t>– «</w:t>
      </w:r>
      <w:r w:rsidRPr="008C30D6">
        <w:rPr>
          <w:rFonts w:ascii="Times New Roman" w:hAnsi="Times New Roman" w:cs="Times New Roman"/>
          <w:i/>
          <w:color w:val="000000" w:themeColor="text1"/>
          <w:sz w:val="28"/>
          <w:szCs w:val="28"/>
          <w:lang w:val="kk-KZ"/>
        </w:rPr>
        <w:t>көру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түсіну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қадағалау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кездесу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0829FD13" w14:textId="1242359C"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hear </w:t>
      </w:r>
      <w:r w:rsidR="00236B22">
        <w:rPr>
          <w:rFonts w:ascii="Times New Roman" w:hAnsi="Times New Roman" w:cs="Times New Roman"/>
          <w:i/>
          <w:color w:val="000000" w:themeColor="text1"/>
          <w:sz w:val="28"/>
          <w:szCs w:val="28"/>
          <w:lang w:val="kk-KZ"/>
        </w:rPr>
        <w:t>– «</w:t>
      </w:r>
      <w:r w:rsidRPr="008C30D6">
        <w:rPr>
          <w:rFonts w:ascii="Times New Roman" w:hAnsi="Times New Roman" w:cs="Times New Roman"/>
          <w:i/>
          <w:color w:val="000000" w:themeColor="text1"/>
          <w:sz w:val="28"/>
          <w:szCs w:val="28"/>
          <w:lang w:val="kk-KZ"/>
        </w:rPr>
        <w:t>есту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хабар алу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білетін болу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4DDE6412" w14:textId="110F4EBF"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feel </w:t>
      </w:r>
      <w:r w:rsidR="00236B22">
        <w:rPr>
          <w:rFonts w:ascii="Times New Roman" w:hAnsi="Times New Roman" w:cs="Times New Roman"/>
          <w:i/>
          <w:color w:val="000000" w:themeColor="text1"/>
          <w:sz w:val="28"/>
          <w:szCs w:val="28"/>
          <w:lang w:val="kk-KZ"/>
        </w:rPr>
        <w:t>– «</w:t>
      </w:r>
      <w:r w:rsidRPr="008C30D6">
        <w:rPr>
          <w:rFonts w:ascii="Times New Roman" w:hAnsi="Times New Roman" w:cs="Times New Roman"/>
          <w:i/>
          <w:color w:val="000000" w:themeColor="text1"/>
          <w:sz w:val="28"/>
          <w:szCs w:val="28"/>
          <w:lang w:val="kk-KZ"/>
        </w:rPr>
        <w:t>сезіну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эмоциялық күй кешу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пікірде болу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67B1D9C8"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де ұқсас құбылыс бар:</w:t>
      </w:r>
    </w:p>
    <w:p w14:paraId="2CFCC64B" w14:textId="17AF1AE8"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көру </w:t>
      </w:r>
      <w:r w:rsidR="00236B22">
        <w:rPr>
          <w:rFonts w:ascii="Times New Roman" w:hAnsi="Times New Roman" w:cs="Times New Roman"/>
          <w:i/>
          <w:color w:val="000000" w:themeColor="text1"/>
          <w:sz w:val="28"/>
          <w:szCs w:val="28"/>
          <w:lang w:val="kk-KZ"/>
        </w:rPr>
        <w:t>– «</w:t>
      </w:r>
      <w:r w:rsidRPr="008C30D6">
        <w:rPr>
          <w:rFonts w:ascii="Times New Roman" w:hAnsi="Times New Roman" w:cs="Times New Roman"/>
          <w:i/>
          <w:color w:val="000000" w:themeColor="text1"/>
          <w:sz w:val="28"/>
          <w:szCs w:val="28"/>
          <w:lang w:val="kk-KZ"/>
        </w:rPr>
        <w:t>қарау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түсіну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сезіну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784FEFA7" w14:textId="61A56D2E"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есту </w:t>
      </w:r>
      <w:r w:rsidR="00236B22">
        <w:rPr>
          <w:rFonts w:ascii="Times New Roman" w:hAnsi="Times New Roman" w:cs="Times New Roman"/>
          <w:i/>
          <w:color w:val="000000" w:themeColor="text1"/>
          <w:sz w:val="28"/>
          <w:szCs w:val="28"/>
          <w:lang w:val="kk-KZ"/>
        </w:rPr>
        <w:t>– «</w:t>
      </w:r>
      <w:r w:rsidRPr="008C30D6">
        <w:rPr>
          <w:rFonts w:ascii="Times New Roman" w:hAnsi="Times New Roman" w:cs="Times New Roman"/>
          <w:i/>
          <w:color w:val="000000" w:themeColor="text1"/>
          <w:sz w:val="28"/>
          <w:szCs w:val="28"/>
          <w:lang w:val="kk-KZ"/>
        </w:rPr>
        <w:t>тыңдау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білді</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естіген едім</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2DA9D3A7" w14:textId="23A025D7" w:rsidR="006974E6" w:rsidRPr="008C30D6" w:rsidRDefault="006974E6"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сезу </w:t>
      </w:r>
      <w:r w:rsidR="00236B22">
        <w:rPr>
          <w:rFonts w:ascii="Times New Roman" w:hAnsi="Times New Roman" w:cs="Times New Roman"/>
          <w:i/>
          <w:color w:val="000000" w:themeColor="text1"/>
          <w:sz w:val="28"/>
          <w:szCs w:val="28"/>
          <w:lang w:val="kk-KZ"/>
        </w:rPr>
        <w:t>– «</w:t>
      </w:r>
      <w:r w:rsidRPr="008C30D6">
        <w:rPr>
          <w:rFonts w:ascii="Times New Roman" w:hAnsi="Times New Roman" w:cs="Times New Roman"/>
          <w:i/>
          <w:color w:val="000000" w:themeColor="text1"/>
          <w:sz w:val="28"/>
          <w:szCs w:val="28"/>
          <w:lang w:val="kk-KZ"/>
        </w:rPr>
        <w:t>түйсіну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ішкі сезіммен ұғыну</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67297C6A"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w:t>
      </w:r>
    </w:p>
    <w:p w14:paraId="3D96EB0A"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Ол бүгін өзін жақсы сезіп тұр</w:t>
      </w:r>
      <w:r w:rsidRPr="008C30D6">
        <w:rPr>
          <w:rFonts w:ascii="Times New Roman" w:hAnsi="Times New Roman" w:cs="Times New Roman"/>
          <w:color w:val="000000" w:themeColor="text1"/>
          <w:sz w:val="28"/>
          <w:szCs w:val="28"/>
          <w:lang w:val="kk-KZ"/>
        </w:rPr>
        <w:t xml:space="preserve"> </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физиологиялық;</w:t>
      </w:r>
    </w:p>
    <w:p w14:paraId="61C3B420"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Мен оның өтірік айтып тұрғанын сездім</w:t>
      </w:r>
      <w:r w:rsidRPr="008C30D6">
        <w:rPr>
          <w:rFonts w:ascii="Times New Roman" w:hAnsi="Times New Roman" w:cs="Times New Roman"/>
          <w:color w:val="000000" w:themeColor="text1"/>
          <w:sz w:val="28"/>
          <w:szCs w:val="28"/>
          <w:lang w:val="kk-KZ"/>
        </w:rPr>
        <w:t xml:space="preserve"> </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интуитивтік қабылдау.</w:t>
      </w:r>
    </w:p>
    <w:p w14:paraId="2BE21322" w14:textId="2592444E"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етістіктерінде инвариант мағына </w:t>
      </w:r>
      <w:r w:rsidR="002509D2"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қабылдау процесінің болуы</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ал варианттар </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әр түрлі сезім арнасына (көру, есту, иіс, дәм, т.б.) тән мағыналық бөліністер. Бұл етістіктердің семантикалық вариативтілігі тілдің икемділігін, контекст арқылы мағына өзгерту қабілетін көрсетеді.</w:t>
      </w:r>
    </w:p>
    <w:p w14:paraId="1B04BB39"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 ағылшын тілінде feel сөзі физикалық та, эмоционалдық та мағынада қолданылады:</w:t>
      </w:r>
    </w:p>
    <w:p w14:paraId="1F8F3235" w14:textId="1E46DD35"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I feel the wind</w:t>
      </w:r>
      <w:r w:rsidRPr="008C30D6">
        <w:rPr>
          <w:rFonts w:ascii="Times New Roman" w:hAnsi="Times New Roman" w:cs="Times New Roman"/>
          <w:color w:val="000000" w:themeColor="text1"/>
          <w:sz w:val="28"/>
          <w:szCs w:val="28"/>
          <w:lang w:val="en-US"/>
        </w:rPr>
        <w:t xml:space="preserve"> </w:t>
      </w:r>
      <w:r w:rsidR="00236B22">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физикалық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w:t>
      </w:r>
    </w:p>
    <w:p w14:paraId="5385CD15" w14:textId="4E7CBE58"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en-US"/>
        </w:rPr>
        <w:t>I feel sad</w:t>
      </w:r>
      <w:r w:rsidRPr="008C30D6">
        <w:rPr>
          <w:rFonts w:ascii="Times New Roman" w:hAnsi="Times New Roman" w:cs="Times New Roman"/>
          <w:color w:val="000000" w:themeColor="text1"/>
          <w:sz w:val="28"/>
          <w:szCs w:val="28"/>
          <w:lang w:val="en-US"/>
        </w:rPr>
        <w:t xml:space="preserve"> </w:t>
      </w:r>
      <w:r w:rsidR="00236B22">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психологиялық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w:t>
      </w:r>
    </w:p>
    <w:p w14:paraId="4F197073"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бұл мағыналар көбіне контекст арқылы ажыратылады:</w:t>
      </w:r>
    </w:p>
    <w:p w14:paraId="1DFBD31B"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Желдің лебін сездім</w:t>
      </w:r>
      <w:r w:rsidRPr="008C30D6">
        <w:rPr>
          <w:rFonts w:ascii="Times New Roman" w:hAnsi="Times New Roman" w:cs="Times New Roman"/>
          <w:color w:val="000000" w:themeColor="text1"/>
          <w:sz w:val="28"/>
          <w:szCs w:val="28"/>
          <w:lang w:val="kk-KZ"/>
        </w:rPr>
        <w:t xml:space="preserve"> (физикалық);</w:t>
      </w:r>
    </w:p>
    <w:p w14:paraId="60DE78CA" w14:textId="77777777" w:rsidR="006974E6" w:rsidRPr="008C30D6" w:rsidRDefault="006974E6"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Қайғысын сездім</w:t>
      </w:r>
      <w:r w:rsidRPr="008C30D6">
        <w:rPr>
          <w:rFonts w:ascii="Times New Roman" w:hAnsi="Times New Roman" w:cs="Times New Roman"/>
          <w:color w:val="000000" w:themeColor="text1"/>
          <w:sz w:val="28"/>
          <w:szCs w:val="28"/>
          <w:lang w:val="kk-KZ"/>
        </w:rPr>
        <w:t xml:space="preserve"> (эмоциялық).</w:t>
      </w:r>
    </w:p>
    <w:p w14:paraId="51CCD03F" w14:textId="02283FC5"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 xml:space="preserve">Қабылдау етістіктерінің семантикалық табиғаты екі деңгейлі: біріншісі </w:t>
      </w:r>
      <w:r w:rsidR="00236B22">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нақты түйсік әрекеті, екіншісі </w:t>
      </w:r>
      <w:r w:rsidR="00236B22">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когнитивтік танымдық мағына. Бұл етістіктердің семантикалық кеңістігі адамның дүниені тану механизмімен тығыз байланысты және әр тілдің мәдени дүниетанымын бейнелейді. Қазақ және ағылшын тілдеріндегі қабылдау етістіктері семантикалық инвариант жағынан ұқсас болғанымен, олардың қолданылу аясы мен мағыналық тереңдігі тілдің типологиялық ерекшеліктеріне сәйкес өзгеше сипат алады.</w:t>
      </w:r>
    </w:p>
    <w:p w14:paraId="395DEC2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етістіктерінің структуралық (құрылымдық) ерекшеліктері олардың сөйлем ішінде синтаксистік қызметіне, сөз тіркестерін құрау қабілетіне, валенттілік сипатына және басқару ерекшеліктеріне байланысты айқындалады. Бұл етістіктердің структуралық моделі тілдің типологиялық жүйесіне сәйкес әр тілде өзіндік ерекшелікке ие.</w:t>
      </w:r>
    </w:p>
    <w:p w14:paraId="633AA51B" w14:textId="0ECBB57B"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және ағылшын тілдеріндегі қабылдау етістіктері </w:t>
      </w:r>
      <w:r w:rsidR="00E1115F">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семантикалық тұрғыда ұқсас, бірақ грамматикалық құрылымы мен сөйлемдегі синтаксистік қызметі жағынан айырмашылығы бар екі түрлі жүйенің өкілдері.</w:t>
      </w:r>
    </w:p>
    <w:p w14:paraId="5BDCFB7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kk-KZ"/>
        </w:rPr>
        <w:t>Қабылдау етістіктері көп жағдайда екі не үш валентті болады, яғни олар бір немесе бірнеше толықтауышпен байланысып, сөйлемде күрделі мағыналық қатынас тудырады.</w:t>
      </w:r>
      <w:r w:rsidR="0083291B"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мысалдар</w:t>
      </w:r>
      <w:r w:rsidRPr="008C30D6">
        <w:rPr>
          <w:rFonts w:ascii="Times New Roman" w:hAnsi="Times New Roman" w:cs="Times New Roman"/>
          <w:color w:val="000000" w:themeColor="text1"/>
          <w:sz w:val="28"/>
          <w:szCs w:val="28"/>
          <w:lang w:val="en-US"/>
        </w:rPr>
        <w:t>:</w:t>
      </w:r>
    </w:p>
    <w:p w14:paraId="47A6D07A"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I saw him</w:t>
      </w:r>
      <w:r w:rsidRPr="008C30D6">
        <w:rPr>
          <w:rFonts w:ascii="Times New Roman" w:hAnsi="Times New Roman" w:cs="Times New Roman"/>
          <w:color w:val="000000" w:themeColor="text1"/>
          <w:sz w:val="28"/>
          <w:szCs w:val="28"/>
          <w:lang w:val="en-US"/>
        </w:rPr>
        <w:t>. (</w:t>
      </w:r>
      <w:r w:rsidRPr="008C30D6">
        <w:rPr>
          <w:rFonts w:ascii="Times New Roman" w:hAnsi="Times New Roman" w:cs="Times New Roman"/>
          <w:color w:val="000000" w:themeColor="text1"/>
          <w:sz w:val="28"/>
          <w:szCs w:val="28"/>
        </w:rPr>
        <w:t>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оны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көрдім</w:t>
      </w:r>
      <w:r w:rsidRPr="008C30D6">
        <w:rPr>
          <w:rFonts w:ascii="Times New Roman" w:hAnsi="Times New Roman" w:cs="Times New Roman"/>
          <w:color w:val="000000" w:themeColor="text1"/>
          <w:sz w:val="28"/>
          <w:szCs w:val="28"/>
          <w:lang w:val="en-US"/>
        </w:rPr>
        <w:t>.)</w:t>
      </w:r>
    </w:p>
    <w:p w14:paraId="6598BB86"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I saw him running</w:t>
      </w:r>
      <w:r w:rsidRPr="008C30D6">
        <w:rPr>
          <w:rFonts w:ascii="Times New Roman" w:hAnsi="Times New Roman" w:cs="Times New Roman"/>
          <w:color w:val="000000" w:themeColor="text1"/>
          <w:sz w:val="28"/>
          <w:szCs w:val="28"/>
          <w:lang w:val="en-US"/>
        </w:rPr>
        <w:t>. (</w:t>
      </w:r>
      <w:r w:rsidRPr="008C30D6">
        <w:rPr>
          <w:rFonts w:ascii="Times New Roman" w:hAnsi="Times New Roman" w:cs="Times New Roman"/>
          <w:color w:val="000000" w:themeColor="text1"/>
          <w:sz w:val="28"/>
          <w:szCs w:val="28"/>
        </w:rPr>
        <w:t>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оны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жүгіріп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бара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жатқанын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көрдім</w:t>
      </w:r>
      <w:r w:rsidRPr="008C30D6">
        <w:rPr>
          <w:rFonts w:ascii="Times New Roman" w:hAnsi="Times New Roman" w:cs="Times New Roman"/>
          <w:color w:val="000000" w:themeColor="text1"/>
          <w:sz w:val="28"/>
          <w:szCs w:val="28"/>
          <w:lang w:val="en-US"/>
        </w:rPr>
        <w:t>.)</w:t>
      </w:r>
    </w:p>
    <w:p w14:paraId="2F5EF067"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Бұл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мысалдарда</w:t>
      </w:r>
      <w:r w:rsidRPr="008C30D6">
        <w:rPr>
          <w:rFonts w:ascii="Times New Roman" w:hAnsi="Times New Roman" w:cs="Times New Roman"/>
          <w:color w:val="000000" w:themeColor="text1"/>
          <w:sz w:val="28"/>
          <w:szCs w:val="28"/>
          <w:lang w:val="en-US"/>
        </w:rPr>
        <w:t xml:space="preserve"> see </w:t>
      </w:r>
      <w:r w:rsidRPr="008C30D6">
        <w:rPr>
          <w:rFonts w:ascii="Times New Roman" w:hAnsi="Times New Roman" w:cs="Times New Roman"/>
          <w:color w:val="000000" w:themeColor="text1"/>
          <w:sz w:val="28"/>
          <w:szCs w:val="28"/>
        </w:rPr>
        <w:t>етістігі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екі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және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үш</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мүшелі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құрылым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құрайды</w:t>
      </w:r>
      <w:r w:rsidRPr="008C30D6">
        <w:rPr>
          <w:rFonts w:ascii="Times New Roman" w:hAnsi="Times New Roman" w:cs="Times New Roman"/>
          <w:color w:val="000000" w:themeColor="text1"/>
          <w:sz w:val="28"/>
          <w:szCs w:val="28"/>
          <w:lang w:val="en-US"/>
        </w:rPr>
        <w:t>:</w:t>
      </w:r>
    </w:p>
    <w:p w14:paraId="68396865" w14:textId="71964646"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Бірінші мысалда (I saw him)</w:t>
      </w:r>
      <w:r w:rsidR="00E1115F">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субъект пен объект қатынасы бар екі валентті құрылым;</w:t>
      </w:r>
    </w:p>
    <w:p w14:paraId="7D66E7BE" w14:textId="26315FB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Екінші мысалда (I saw him running) </w:t>
      </w:r>
      <w:r w:rsidR="00E1115F">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қабылдау етістігіне бағыныңқы әрекет (running) қосылып, үш валентті сөйлем жасайды.</w:t>
      </w:r>
    </w:p>
    <w:p w14:paraId="6FD56A4B"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де дәл осындай құрылым байқалады:</w:t>
      </w:r>
    </w:p>
    <w:p w14:paraId="695BAC44"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Мен оны көрдім.</w:t>
      </w:r>
    </w:p>
    <w:p w14:paraId="7CEC91A1"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Мен оны жүгіріп бара жатқанын көрдім.</w:t>
      </w:r>
    </w:p>
    <w:p w14:paraId="1A9BC108"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Бірақ қазақ тілінде бағыныңқы әрекет көбіне есімше не көсемше формасында беріледі, бұл </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тілдің аналитикалық емес, синтетикалық табиғатына байланысты.</w:t>
      </w:r>
    </w:p>
    <w:p w14:paraId="644906FA"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құрылымдық жағынан бірнеше типке бөлінеді:</w:t>
      </w:r>
    </w:p>
    <w:p w14:paraId="609D921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Жай құрылымды етістіктер:</w:t>
      </w:r>
      <w:r w:rsidR="0083291B"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Бір ғана қабылдау әрекетін білдіреді.</w:t>
      </w:r>
    </w:p>
    <w:p w14:paraId="17F96993"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see, hear, feel, smell, taste;</w:t>
      </w:r>
    </w:p>
    <w:p w14:paraId="5653E63F"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rPr>
      </w:pPr>
      <w:r w:rsidRPr="008C30D6">
        <w:rPr>
          <w:rFonts w:ascii="Times New Roman" w:hAnsi="Times New Roman" w:cs="Times New Roman"/>
          <w:i/>
          <w:color w:val="000000" w:themeColor="text1"/>
          <w:sz w:val="28"/>
          <w:szCs w:val="28"/>
        </w:rPr>
        <w:t>көру, есту, сезу, иіскеу, тату.</w:t>
      </w:r>
    </w:p>
    <w:p w14:paraId="6BB4E16A"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Мысалы:</w:t>
      </w:r>
    </w:p>
    <w:p w14:paraId="15389A3E" w14:textId="4483DE58"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I hear a noise </w:t>
      </w:r>
      <w:r w:rsidR="00E1115F">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Мен бір дыбыс естіп тұрмын.</w:t>
      </w:r>
    </w:p>
    <w:p w14:paraId="37820461" w14:textId="45C0DB4C"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I smell roses</w:t>
      </w:r>
      <w:r w:rsidR="00E1115F">
        <w:rPr>
          <w:rFonts w:ascii="Times New Roman" w:hAnsi="Times New Roman" w:cs="Times New Roman"/>
          <w:i/>
          <w:color w:val="000000" w:themeColor="text1"/>
          <w:sz w:val="28"/>
          <w:szCs w:val="28"/>
          <w:lang w:val="kk-KZ"/>
        </w:rPr>
        <w:t xml:space="preserve"> –</w:t>
      </w:r>
      <w:r w:rsidRPr="008C30D6">
        <w:rPr>
          <w:rFonts w:ascii="Times New Roman" w:hAnsi="Times New Roman" w:cs="Times New Roman"/>
          <w:i/>
          <w:color w:val="000000" w:themeColor="text1"/>
          <w:sz w:val="28"/>
          <w:szCs w:val="28"/>
          <w:lang w:val="kk-KZ"/>
        </w:rPr>
        <w:t xml:space="preserve"> Мен раушан гүлінің иісін сездім.</w:t>
      </w:r>
    </w:p>
    <w:p w14:paraId="11EEDE8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Күрделі құрылымды етістіктер:</w:t>
      </w:r>
      <w:r w:rsidR="00F77D22"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Қабылдау әрекеті мен қозғалыс, эмоция, ойлау сияқты басқа семалар бірігіп келеді.</w:t>
      </w:r>
    </w:p>
    <w:p w14:paraId="13DA7F23" w14:textId="16C78CF2" w:rsidR="001801DB" w:rsidRPr="008C30D6" w:rsidRDefault="00E1115F"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en-US"/>
        </w:rPr>
        <w:t xml:space="preserve">Look </w:t>
      </w:r>
      <w:r w:rsidR="001801DB" w:rsidRPr="008C30D6">
        <w:rPr>
          <w:rFonts w:ascii="Times New Roman" w:hAnsi="Times New Roman" w:cs="Times New Roman"/>
          <w:color w:val="000000" w:themeColor="text1"/>
          <w:sz w:val="28"/>
          <w:szCs w:val="28"/>
          <w:lang w:val="en-US"/>
        </w:rPr>
        <w:t>at, listen to, watch over, feel like, see through;</w:t>
      </w:r>
    </w:p>
    <w:p w14:paraId="404C22C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қарау, тыңдау, аңдау, байқап көру, байқап есту.</w:t>
      </w:r>
    </w:p>
    <w:p w14:paraId="43DE131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Мысалы</w:t>
      </w:r>
      <w:r w:rsidRPr="008C30D6">
        <w:rPr>
          <w:rFonts w:ascii="Times New Roman" w:hAnsi="Times New Roman" w:cs="Times New Roman"/>
          <w:color w:val="000000" w:themeColor="text1"/>
          <w:sz w:val="28"/>
          <w:szCs w:val="28"/>
          <w:lang w:val="en-US"/>
        </w:rPr>
        <w:t>:</w:t>
      </w:r>
    </w:p>
    <w:p w14:paraId="398E3B8F" w14:textId="339FBB63"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He looked at me carefully</w:t>
      </w:r>
      <w:r w:rsidR="00E1115F">
        <w:rPr>
          <w:rFonts w:ascii="Times New Roman" w:hAnsi="Times New Roman" w:cs="Times New Roman"/>
          <w:i/>
          <w:color w:val="000000" w:themeColor="text1"/>
          <w:sz w:val="28"/>
          <w:szCs w:val="28"/>
          <w:lang w:val="kk-KZ"/>
        </w:rPr>
        <w:t xml:space="preserve"> </w:t>
      </w:r>
      <w:r w:rsidR="00E1115F">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Ол</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маған</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мұқият</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қарады</w:t>
      </w:r>
      <w:r w:rsidRPr="008C30D6">
        <w:rPr>
          <w:rFonts w:ascii="Times New Roman" w:hAnsi="Times New Roman" w:cs="Times New Roman"/>
          <w:i/>
          <w:color w:val="000000" w:themeColor="text1"/>
          <w:sz w:val="28"/>
          <w:szCs w:val="28"/>
          <w:lang w:val="en-US"/>
        </w:rPr>
        <w:t>.</w:t>
      </w:r>
    </w:p>
    <w:p w14:paraId="208FA243" w14:textId="14152D91"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lastRenderedPageBreak/>
        <w:t>She listened to the music</w:t>
      </w:r>
      <w:r w:rsidR="00E1115F">
        <w:rPr>
          <w:rFonts w:ascii="Times New Roman" w:hAnsi="Times New Roman" w:cs="Times New Roman"/>
          <w:i/>
          <w:color w:val="000000" w:themeColor="text1"/>
          <w:sz w:val="28"/>
          <w:szCs w:val="28"/>
          <w:lang w:val="kk-KZ"/>
        </w:rPr>
        <w:t xml:space="preserve"> </w:t>
      </w:r>
      <w:r w:rsidR="00E1115F">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Ол</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музыканы</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тыңдады</w:t>
      </w:r>
      <w:r w:rsidRPr="008C30D6">
        <w:rPr>
          <w:rFonts w:ascii="Times New Roman" w:hAnsi="Times New Roman" w:cs="Times New Roman"/>
          <w:i/>
          <w:color w:val="000000" w:themeColor="text1"/>
          <w:sz w:val="28"/>
          <w:szCs w:val="28"/>
          <w:lang w:val="en-US"/>
        </w:rPr>
        <w:t>.</w:t>
      </w:r>
    </w:p>
    <w:p w14:paraId="4150987D"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Күрделі құрылымдағы қабылдау етістіктері көп жағдайда фразалық етістік (phrasal verb) түрінде қолданылады, ал қазақ тілінде бұл мағына көбінесе етістік+үстеу немесе етістік+толықтауыш тіркестері арқылы беріледі.</w:t>
      </w:r>
    </w:p>
    <w:p w14:paraId="4BF6DD6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сөйлемде әртүрлі синтаксистік қызмет атқара алады:</w:t>
      </w:r>
    </w:p>
    <w:p w14:paraId="5899C5FC" w14:textId="0AF50CF3"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676CCE">
        <w:rPr>
          <w:rFonts w:ascii="Times New Roman" w:hAnsi="Times New Roman" w:cs="Times New Roman"/>
          <w:color w:val="000000" w:themeColor="text1"/>
          <w:sz w:val="28"/>
          <w:szCs w:val="28"/>
          <w:lang w:val="kk-KZ"/>
        </w:rPr>
        <w:t xml:space="preserve">Баяндауыш қызметінде: </w:t>
      </w:r>
      <w:r w:rsidRPr="00676CCE">
        <w:rPr>
          <w:rFonts w:ascii="Times New Roman" w:hAnsi="Times New Roman" w:cs="Times New Roman"/>
          <w:i/>
          <w:color w:val="000000" w:themeColor="text1"/>
          <w:sz w:val="28"/>
          <w:szCs w:val="28"/>
          <w:lang w:val="kk-KZ"/>
        </w:rPr>
        <w:t xml:space="preserve">She sees the mountain </w:t>
      </w:r>
      <w:r w:rsidR="00676CCE" w:rsidRPr="00676CCE">
        <w:rPr>
          <w:rFonts w:ascii="Times New Roman" w:hAnsi="Times New Roman" w:cs="Times New Roman"/>
          <w:i/>
          <w:color w:val="000000" w:themeColor="text1"/>
          <w:sz w:val="28"/>
          <w:szCs w:val="28"/>
          <w:lang w:val="kk-KZ"/>
        </w:rPr>
        <w:t>–</w:t>
      </w:r>
      <w:r w:rsidRPr="00676CCE">
        <w:rPr>
          <w:rFonts w:ascii="Times New Roman" w:hAnsi="Times New Roman" w:cs="Times New Roman"/>
          <w:i/>
          <w:color w:val="000000" w:themeColor="text1"/>
          <w:sz w:val="28"/>
          <w:szCs w:val="28"/>
          <w:lang w:val="kk-KZ"/>
        </w:rPr>
        <w:t xml:space="preserve"> Ол тауды көреді</w:t>
      </w:r>
      <w:r w:rsidRPr="00676CCE">
        <w:rPr>
          <w:rFonts w:ascii="Times New Roman" w:hAnsi="Times New Roman" w:cs="Times New Roman"/>
          <w:color w:val="000000" w:themeColor="text1"/>
          <w:sz w:val="28"/>
          <w:szCs w:val="28"/>
          <w:lang w:val="kk-KZ"/>
        </w:rPr>
        <w:t>.</w:t>
      </w:r>
    </w:p>
    <w:p w14:paraId="1E4D4C82" w14:textId="1742F036"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Көмекші етістік қызметінде: </w:t>
      </w:r>
      <w:r w:rsidRPr="008C30D6">
        <w:rPr>
          <w:rFonts w:ascii="Times New Roman" w:hAnsi="Times New Roman" w:cs="Times New Roman"/>
          <w:i/>
          <w:color w:val="000000" w:themeColor="text1"/>
          <w:sz w:val="28"/>
          <w:szCs w:val="28"/>
          <w:lang w:val="kk-KZ"/>
        </w:rPr>
        <w:t xml:space="preserve">I have seen it happen </w:t>
      </w:r>
      <w:r w:rsidR="00676CCE">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Мен оның болғанын көрдім.</w:t>
      </w:r>
    </w:p>
    <w:p w14:paraId="167CE9A7" w14:textId="6F8F818F"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Модальдық мәнде: </w:t>
      </w:r>
      <w:r w:rsidRPr="008C30D6">
        <w:rPr>
          <w:rFonts w:ascii="Times New Roman" w:hAnsi="Times New Roman" w:cs="Times New Roman"/>
          <w:i/>
          <w:color w:val="000000" w:themeColor="text1"/>
          <w:sz w:val="28"/>
          <w:szCs w:val="28"/>
          <w:lang w:val="kk-KZ"/>
        </w:rPr>
        <w:t>You see, it’s complicated</w:t>
      </w:r>
      <w:r w:rsidR="00676CCE">
        <w:rPr>
          <w:rFonts w:ascii="Times New Roman" w:hAnsi="Times New Roman" w:cs="Times New Roman"/>
          <w:i/>
          <w:color w:val="000000" w:themeColor="text1"/>
          <w:sz w:val="28"/>
          <w:szCs w:val="28"/>
          <w:lang w:val="kk-KZ"/>
        </w:rPr>
        <w:t xml:space="preserve"> – к</w:t>
      </w:r>
      <w:r w:rsidRPr="008C30D6">
        <w:rPr>
          <w:rFonts w:ascii="Times New Roman" w:hAnsi="Times New Roman" w:cs="Times New Roman"/>
          <w:i/>
          <w:color w:val="000000" w:themeColor="text1"/>
          <w:sz w:val="28"/>
          <w:szCs w:val="28"/>
          <w:lang w:val="kk-KZ"/>
        </w:rPr>
        <w:t>өрдің бе, бұл күрделі жағдай</w:t>
      </w:r>
      <w:r w:rsidRPr="008C30D6">
        <w:rPr>
          <w:rFonts w:ascii="Times New Roman" w:hAnsi="Times New Roman" w:cs="Times New Roman"/>
          <w:color w:val="000000" w:themeColor="text1"/>
          <w:sz w:val="28"/>
          <w:szCs w:val="28"/>
          <w:lang w:val="kk-KZ"/>
        </w:rPr>
        <w:t>.</w:t>
      </w:r>
    </w:p>
    <w:p w14:paraId="511C57A6"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де қабылдау етістіктері баяндауыш ретінде жиі қолданылады, бірақ модальдық мән беретін контекстерде олар жиі метафораланады:</w:t>
      </w:r>
    </w:p>
    <w:p w14:paraId="475B6D0C" w14:textId="693C06E5"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rPr>
        <w:t>Көрдің бе, ол не айтты?</w:t>
      </w:r>
      <w:r w:rsidRPr="008C30D6">
        <w:rPr>
          <w:rFonts w:ascii="Times New Roman" w:hAnsi="Times New Roman" w:cs="Times New Roman"/>
          <w:color w:val="000000" w:themeColor="text1"/>
          <w:sz w:val="28"/>
          <w:szCs w:val="28"/>
        </w:rPr>
        <w:t xml:space="preserve"> </w:t>
      </w:r>
      <w:r w:rsidR="00676CCE">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модальдық (назар аударту);</w:t>
      </w:r>
    </w:p>
    <w:p w14:paraId="197334DC" w14:textId="509C9382"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Сен оны байқамадың ба</w:t>
      </w:r>
      <w:r w:rsidRPr="008C30D6">
        <w:rPr>
          <w:rFonts w:ascii="Times New Roman" w:hAnsi="Times New Roman" w:cs="Times New Roman"/>
          <w:color w:val="000000" w:themeColor="text1"/>
          <w:sz w:val="28"/>
          <w:szCs w:val="28"/>
          <w:lang w:val="kk-KZ"/>
        </w:rPr>
        <w:t xml:space="preserve">? </w:t>
      </w:r>
      <w:r w:rsidR="00676CCE">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семантикалық екпін түсіндіруде.</w:t>
      </w:r>
    </w:p>
    <w:p w14:paraId="73BFAB0B"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тіліндегі мысалдар:</w:t>
      </w:r>
    </w:p>
    <w:p w14:paraId="1B11BE02"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көру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көріну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көргізу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көрініс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көрік</w:t>
      </w:r>
    </w:p>
    <w:p w14:paraId="12B313B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сезу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сезіну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сезім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сезгіштік</w:t>
      </w:r>
    </w:p>
    <w:p w14:paraId="7B073348"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тіліндегі мысалдар:</w:t>
      </w:r>
    </w:p>
    <w:p w14:paraId="5E474405"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 xml:space="preserve">see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sight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oversee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oversee-er </w:t>
      </w:r>
      <w:r w:rsidR="0083291B"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eyesight</w:t>
      </w:r>
    </w:p>
    <w:p w14:paraId="6F095F30"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hear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hearing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overhear </w:t>
      </w:r>
      <w:r w:rsidR="0083291B"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 xml:space="preserve"> hearer</w:t>
      </w:r>
    </w:p>
    <w:p w14:paraId="5595997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туынды формалар қабылдау семантикасының кеңеюі мен вариациясын көрсетеді. Семантикалық вариация структуралық өзгерістермен қатар жүреді, яғни түбірдің валенттілігі мен синтаксистік әлеуеті де өзгереді.</w:t>
      </w:r>
    </w:p>
    <w:p w14:paraId="0841E550" w14:textId="77777777" w:rsidR="00351595" w:rsidRPr="008C30D6" w:rsidRDefault="00351595" w:rsidP="0063766B">
      <w:pPr>
        <w:tabs>
          <w:tab w:val="left" w:pos="993"/>
        </w:tabs>
        <w:spacing w:after="0" w:line="240" w:lineRule="auto"/>
        <w:jc w:val="both"/>
        <w:rPr>
          <w:rFonts w:ascii="Times New Roman" w:hAnsi="Times New Roman" w:cs="Times New Roman"/>
          <w:color w:val="000000" w:themeColor="text1"/>
          <w:sz w:val="28"/>
          <w:szCs w:val="28"/>
          <w:lang w:val="kk-KZ"/>
        </w:rPr>
      </w:pPr>
    </w:p>
    <w:p w14:paraId="7D79910C" w14:textId="5240E12E" w:rsidR="00351595" w:rsidRPr="008C30D6" w:rsidRDefault="00676CCE" w:rsidP="00676CCE">
      <w:pPr>
        <w:tabs>
          <w:tab w:val="left" w:pos="993"/>
        </w:tabs>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14-кесте.</w:t>
      </w:r>
      <w:r w:rsidR="001801DB" w:rsidRPr="008C30D6">
        <w:rPr>
          <w:rFonts w:ascii="Times New Roman" w:hAnsi="Times New Roman" w:cs="Times New Roman"/>
          <w:color w:val="000000" w:themeColor="text1"/>
          <w:sz w:val="28"/>
          <w:szCs w:val="28"/>
          <w:lang w:val="kk-KZ"/>
        </w:rPr>
        <w:t xml:space="preserve"> Қабылдау етістіктерінің құрылымы</w:t>
      </w:r>
    </w:p>
    <w:tbl>
      <w:tblPr>
        <w:tblStyle w:val="a7"/>
        <w:tblW w:w="0" w:type="auto"/>
        <w:tblLook w:val="04A0" w:firstRow="1" w:lastRow="0" w:firstColumn="1" w:lastColumn="0" w:noHBand="0" w:noVBand="1"/>
      </w:tblPr>
      <w:tblGrid>
        <w:gridCol w:w="2425"/>
        <w:gridCol w:w="2396"/>
        <w:gridCol w:w="2392"/>
        <w:gridCol w:w="2415"/>
      </w:tblGrid>
      <w:tr w:rsidR="004A4FAB" w:rsidRPr="008C30D6" w14:paraId="38BC67C6" w14:textId="77777777" w:rsidTr="008E45AF">
        <w:tc>
          <w:tcPr>
            <w:tcW w:w="2463" w:type="dxa"/>
          </w:tcPr>
          <w:p w14:paraId="5D302933" w14:textId="77777777" w:rsidR="001801DB" w:rsidRPr="008C30D6" w:rsidRDefault="001801DB"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Құрылымдық түрі</w:t>
            </w:r>
          </w:p>
        </w:tc>
        <w:tc>
          <w:tcPr>
            <w:tcW w:w="2463" w:type="dxa"/>
          </w:tcPr>
          <w:p w14:paraId="1BA961A5" w14:textId="77777777" w:rsidR="001801DB" w:rsidRPr="008C30D6" w:rsidRDefault="001801DB"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Қазақ тілі</w:t>
            </w:r>
          </w:p>
        </w:tc>
        <w:tc>
          <w:tcPr>
            <w:tcW w:w="2464" w:type="dxa"/>
          </w:tcPr>
          <w:p w14:paraId="4C13C1CB" w14:textId="77777777" w:rsidR="001801DB" w:rsidRPr="008C30D6" w:rsidRDefault="001801DB"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Ағылшын тілі</w:t>
            </w:r>
            <w:r w:rsidRPr="008C30D6">
              <w:rPr>
                <w:rFonts w:ascii="Times New Roman" w:hAnsi="Times New Roman" w:cs="Times New Roman"/>
                <w:i/>
                <w:iCs/>
                <w:color w:val="000000" w:themeColor="text1"/>
                <w:sz w:val="28"/>
                <w:szCs w:val="28"/>
              </w:rPr>
              <w:tab/>
            </w:r>
          </w:p>
        </w:tc>
        <w:tc>
          <w:tcPr>
            <w:tcW w:w="2464" w:type="dxa"/>
          </w:tcPr>
          <w:p w14:paraId="2CFE7432" w14:textId="77777777" w:rsidR="001801DB" w:rsidRPr="008C30D6" w:rsidRDefault="001801DB" w:rsidP="0063766B">
            <w:pPr>
              <w:tabs>
                <w:tab w:val="left" w:pos="993"/>
              </w:tabs>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Ерекшелігі</w:t>
            </w:r>
          </w:p>
        </w:tc>
      </w:tr>
      <w:tr w:rsidR="004A4FAB" w:rsidRPr="008C30D6" w14:paraId="7CBEED43" w14:textId="77777777" w:rsidTr="008E45AF">
        <w:tc>
          <w:tcPr>
            <w:tcW w:w="2463" w:type="dxa"/>
          </w:tcPr>
          <w:p w14:paraId="2EE5E6F4"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Жай қабылдау</w:t>
            </w:r>
          </w:p>
        </w:tc>
        <w:tc>
          <w:tcPr>
            <w:tcW w:w="2463" w:type="dxa"/>
          </w:tcPr>
          <w:p w14:paraId="44D9F82E"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Мен оны көрдім.</w:t>
            </w:r>
          </w:p>
        </w:tc>
        <w:tc>
          <w:tcPr>
            <w:tcW w:w="2464" w:type="dxa"/>
          </w:tcPr>
          <w:p w14:paraId="7912D8DF"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I saw him.</w:t>
            </w:r>
          </w:p>
        </w:tc>
        <w:tc>
          <w:tcPr>
            <w:tcW w:w="2464" w:type="dxa"/>
          </w:tcPr>
          <w:p w14:paraId="6316CCE2"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Екі мүшелі құрылым, нақты түйсік</w:t>
            </w:r>
          </w:p>
        </w:tc>
      </w:tr>
      <w:tr w:rsidR="004A4FAB" w:rsidRPr="008C30D6" w14:paraId="10443EFE" w14:textId="77777777" w:rsidTr="008E45AF">
        <w:tc>
          <w:tcPr>
            <w:tcW w:w="2463" w:type="dxa"/>
          </w:tcPr>
          <w:p w14:paraId="43A12A83"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Қосымша әрекетпен</w:t>
            </w:r>
          </w:p>
        </w:tc>
        <w:tc>
          <w:tcPr>
            <w:tcW w:w="2463" w:type="dxa"/>
          </w:tcPr>
          <w:p w14:paraId="18E8B125"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Мен оны жүгіріп бара жатқанын көрдім.</w:t>
            </w:r>
          </w:p>
        </w:tc>
        <w:tc>
          <w:tcPr>
            <w:tcW w:w="2464" w:type="dxa"/>
          </w:tcPr>
          <w:p w14:paraId="31E08BD8"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lang w:val="en-US"/>
              </w:rPr>
              <w:t>I saw him running.</w:t>
            </w:r>
          </w:p>
        </w:tc>
        <w:tc>
          <w:tcPr>
            <w:tcW w:w="2464" w:type="dxa"/>
          </w:tcPr>
          <w:p w14:paraId="0E61A82D"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Үш</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валентті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құрылым</w:t>
            </w:r>
          </w:p>
          <w:p w14:paraId="537D7D7E"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p>
        </w:tc>
      </w:tr>
      <w:tr w:rsidR="004A4FAB" w:rsidRPr="008C30D6" w14:paraId="43A7257F" w14:textId="77777777" w:rsidTr="008E45AF">
        <w:tc>
          <w:tcPr>
            <w:tcW w:w="2463" w:type="dxa"/>
          </w:tcPr>
          <w:p w14:paraId="25313F30"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Мақсатты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p>
        </w:tc>
        <w:tc>
          <w:tcPr>
            <w:tcW w:w="2463" w:type="dxa"/>
          </w:tcPr>
          <w:p w14:paraId="6D51CEA8"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оған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қарадым</w:t>
            </w:r>
            <w:r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ab/>
            </w:r>
          </w:p>
        </w:tc>
        <w:tc>
          <w:tcPr>
            <w:tcW w:w="2464" w:type="dxa"/>
          </w:tcPr>
          <w:p w14:paraId="7671E20A"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lang w:val="en-US"/>
              </w:rPr>
              <w:t>I looked at him.</w:t>
            </w:r>
          </w:p>
        </w:tc>
        <w:tc>
          <w:tcPr>
            <w:tcW w:w="2464" w:type="dxa"/>
          </w:tcPr>
          <w:p w14:paraId="09F97FC4"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Бағыттылық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предлог</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арқылы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беріледі</w:t>
            </w:r>
          </w:p>
        </w:tc>
      </w:tr>
      <w:tr w:rsidR="004A4FAB" w:rsidRPr="008C30D6" w14:paraId="4CD66531" w14:textId="77777777" w:rsidTr="008E45AF">
        <w:tc>
          <w:tcPr>
            <w:tcW w:w="2463" w:type="dxa"/>
          </w:tcPr>
          <w:p w14:paraId="7E5641D0"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Белсенді тыңдау</w:t>
            </w:r>
          </w:p>
        </w:tc>
        <w:tc>
          <w:tcPr>
            <w:tcW w:w="2463" w:type="dxa"/>
          </w:tcPr>
          <w:p w14:paraId="4E27D01B" w14:textId="77777777" w:rsidR="001801DB" w:rsidRPr="008C30D6" w:rsidRDefault="001801DB" w:rsidP="0063766B">
            <w:pPr>
              <w:tabs>
                <w:tab w:val="left" w:pos="993"/>
              </w:tabs>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Ол музыканы тыңдады.</w:t>
            </w:r>
          </w:p>
        </w:tc>
        <w:tc>
          <w:tcPr>
            <w:tcW w:w="2464" w:type="dxa"/>
          </w:tcPr>
          <w:p w14:paraId="68678C46"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She listened to the music.</w:t>
            </w:r>
            <w:r w:rsidRPr="008C30D6">
              <w:rPr>
                <w:rFonts w:ascii="Times New Roman" w:hAnsi="Times New Roman" w:cs="Times New Roman"/>
                <w:color w:val="000000" w:themeColor="text1"/>
                <w:sz w:val="28"/>
                <w:szCs w:val="28"/>
                <w:lang w:val="en-US"/>
              </w:rPr>
              <w:tab/>
            </w:r>
          </w:p>
        </w:tc>
        <w:tc>
          <w:tcPr>
            <w:tcW w:w="2464" w:type="dxa"/>
          </w:tcPr>
          <w:p w14:paraId="677D4BEB"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Объектіні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нақты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процесі</w:t>
            </w:r>
          </w:p>
        </w:tc>
      </w:tr>
      <w:tr w:rsidR="004A4FAB" w:rsidRPr="008C30D6" w14:paraId="4D390CCD" w14:textId="77777777" w:rsidTr="008E45AF">
        <w:tc>
          <w:tcPr>
            <w:tcW w:w="2463" w:type="dxa"/>
          </w:tcPr>
          <w:p w14:paraId="57F4D514"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Метафоралық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p>
        </w:tc>
        <w:tc>
          <w:tcPr>
            <w:tcW w:w="2463" w:type="dxa"/>
          </w:tcPr>
          <w:p w14:paraId="669F36A8"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сені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түсіндім</w:t>
            </w:r>
            <w:r w:rsidRPr="008C30D6">
              <w:rPr>
                <w:rFonts w:ascii="Times New Roman" w:hAnsi="Times New Roman" w:cs="Times New Roman"/>
                <w:color w:val="000000" w:themeColor="text1"/>
                <w:sz w:val="28"/>
                <w:szCs w:val="28"/>
                <w:lang w:val="en-US"/>
              </w:rPr>
              <w:t>.</w:t>
            </w:r>
          </w:p>
        </w:tc>
        <w:tc>
          <w:tcPr>
            <w:tcW w:w="2464" w:type="dxa"/>
          </w:tcPr>
          <w:p w14:paraId="0500B56F"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I see your point.</w:t>
            </w:r>
          </w:p>
        </w:tc>
        <w:tc>
          <w:tcPr>
            <w:tcW w:w="2464" w:type="dxa"/>
          </w:tcPr>
          <w:p w14:paraId="073D141B" w14:textId="77777777" w:rsidR="001801DB" w:rsidRPr="008C30D6" w:rsidRDefault="001801DB"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Абстрактілі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мағына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кеңеюі</w:t>
            </w:r>
          </w:p>
        </w:tc>
      </w:tr>
    </w:tbl>
    <w:p w14:paraId="32CD2131" w14:textId="77777777" w:rsidR="006C7765" w:rsidRPr="008C30D6" w:rsidRDefault="006C7765"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20ACE8C5" w14:textId="157B35D6"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етістіктерінің грамматикалық сипаты олардың шақ, рай, етіс, болымдылық-болымсыздық формаларында, сондай-ақ модальдық және аспектуалдық мағыналарында көрініс табады. Бұл етістіктердің грамматикалық </w:t>
      </w:r>
      <w:r w:rsidRPr="008C30D6">
        <w:rPr>
          <w:rFonts w:ascii="Times New Roman" w:hAnsi="Times New Roman" w:cs="Times New Roman"/>
          <w:color w:val="000000" w:themeColor="text1"/>
          <w:sz w:val="28"/>
          <w:szCs w:val="28"/>
          <w:lang w:val="kk-KZ"/>
        </w:rPr>
        <w:lastRenderedPageBreak/>
        <w:t>табиғаты адамның түйсік әрекетінің динамикасын бейнелейтін тілдік механизм ретінде қарастырылады.</w:t>
      </w:r>
    </w:p>
    <w:p w14:paraId="246A8E4E"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және ағылшын тілдерінде қабылдау етістіктерінің грамматикалық категориялары ұқсас мағыналарды білдіргенімен, олардың берілу тәсілдері әр тілдің құрылымдық типіне сай өзгеше сипат алады.</w:t>
      </w:r>
    </w:p>
    <w:p w14:paraId="26E21DC7" w14:textId="4DE154C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 уақыт өлшемімен тығыз байланысты, себебі түйсік пен сезіну </w:t>
      </w:r>
      <w:r w:rsidR="00676CCE">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қазіргі сәтте жүретін процестер. Сондықтан бұл етістіктер көбіне осы шақ формасында қолданылады.</w:t>
      </w:r>
    </w:p>
    <w:p w14:paraId="4B9D3428"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w:t>
      </w:r>
    </w:p>
    <w:p w14:paraId="68E6CCB4"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Мен сені көремін. (Осы шақ)</w:t>
      </w:r>
    </w:p>
    <w:p w14:paraId="7947FDFD"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Мен сені көріп тұрмын. (Нақты осы шақ, процестік)</w:t>
      </w:r>
    </w:p>
    <w:p w14:paraId="59E7C2A1"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Мен оны көрдім. (Өткен шақ)</w:t>
      </w:r>
    </w:p>
    <w:p w14:paraId="2B226DBC"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w:t>
      </w:r>
    </w:p>
    <w:p w14:paraId="62D89791"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I see you. (Present Simple </w:t>
      </w:r>
      <w:r w:rsidR="002509D2"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тұрақты</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жалпылама</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қабылдау</w:t>
      </w:r>
      <w:r w:rsidRPr="008C30D6">
        <w:rPr>
          <w:rFonts w:ascii="Times New Roman" w:hAnsi="Times New Roman" w:cs="Times New Roman"/>
          <w:i/>
          <w:color w:val="000000" w:themeColor="text1"/>
          <w:sz w:val="28"/>
          <w:szCs w:val="28"/>
          <w:lang w:val="en-US"/>
        </w:rPr>
        <w:t>)</w:t>
      </w:r>
    </w:p>
    <w:p w14:paraId="2A3B8073"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 xml:space="preserve">I am looking at you. (Present Continuous </w:t>
      </w:r>
      <w:r w:rsidR="002509D2"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қабылдау</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процесі</w:t>
      </w:r>
      <w:r w:rsidRPr="008C30D6">
        <w:rPr>
          <w:rFonts w:ascii="Times New Roman" w:hAnsi="Times New Roman" w:cs="Times New Roman"/>
          <w:i/>
          <w:color w:val="000000" w:themeColor="text1"/>
          <w:sz w:val="28"/>
          <w:szCs w:val="28"/>
          <w:lang w:val="en-US"/>
        </w:rPr>
        <w:t>)</w:t>
      </w:r>
    </w:p>
    <w:p w14:paraId="47BB8F66" w14:textId="19A509EE"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 xml:space="preserve">I saw him. (Past Simple </w:t>
      </w:r>
      <w:r w:rsidR="00676CCE">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қабылдаудың</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нәтижесі</w:t>
      </w:r>
      <w:r w:rsidRPr="008C30D6">
        <w:rPr>
          <w:rFonts w:ascii="Times New Roman" w:hAnsi="Times New Roman" w:cs="Times New Roman"/>
          <w:i/>
          <w:color w:val="000000" w:themeColor="text1"/>
          <w:sz w:val="28"/>
          <w:szCs w:val="28"/>
          <w:lang w:val="en-US"/>
        </w:rPr>
        <w:t>)</w:t>
      </w:r>
    </w:p>
    <w:p w14:paraId="01790ACF" w14:textId="5B1DF8DB"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Мұнда маңызды айырмашылық бар: ағылшын тілінде see етістігі аспектуалдық шектеуге ие, яғни ол көбіне Continuous формасында қолданылмайды, себебі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көру</w:t>
      </w:r>
      <w:r w:rsidR="001E14CA" w:rsidRPr="008C30D6">
        <w:rPr>
          <w:rFonts w:ascii="Times New Roman" w:hAnsi="Times New Roman" w:cs="Times New Roman"/>
          <w:color w:val="000000" w:themeColor="text1"/>
          <w:sz w:val="28"/>
          <w:szCs w:val="28"/>
          <w:lang w:val="kk-KZ"/>
        </w:rPr>
        <w:t>»</w:t>
      </w:r>
      <w:r w:rsidR="00676CCE">
        <w:rPr>
          <w:rFonts w:ascii="Times New Roman" w:hAnsi="Times New Roman" w:cs="Times New Roman"/>
          <w:color w:val="000000" w:themeColor="text1"/>
          <w:sz w:val="28"/>
          <w:szCs w:val="28"/>
          <w:lang w:val="kk-KZ"/>
        </w:rPr>
        <w:t xml:space="preserve"> </w:t>
      </w:r>
      <w:r w:rsidR="000F3C00">
        <w:rPr>
          <w:rFonts w:ascii="Times New Roman" w:hAnsi="Times New Roman" w:cs="Times New Roman"/>
          <w:color w:val="000000" w:themeColor="text1"/>
          <w:sz w:val="28"/>
          <w:szCs w:val="28"/>
          <w:lang w:val="kk-KZ"/>
        </w:rPr>
        <w:t>–</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бір сәттік, санадағы тұтас қабылдау актісі. Ал look (қарау) процестік болғандықтан I am looking формасы табиғи қолданылады.</w:t>
      </w:r>
    </w:p>
    <w:p w14:paraId="1BA05702"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болса, көру мен қарау етістіктері арасындағы аспектуалдық айырмашылық көсемше мен көмекші етістік арқылы беріледі:</w:t>
      </w:r>
    </w:p>
    <w:p w14:paraId="713696DB"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Көріп тұрмын (процестік, созылыңқы);</w:t>
      </w:r>
    </w:p>
    <w:p w14:paraId="56463E9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Көрдім (нәтижелі, тұйық әрекет).</w:t>
      </w:r>
    </w:p>
    <w:p w14:paraId="5FDB0B3A" w14:textId="528A70D5"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 рай (модальдық) категориясымен де байланысты, өйткені қабылдау </w:t>
      </w:r>
      <w:r w:rsidR="000F3C00">
        <w:rPr>
          <w:rFonts w:ascii="Times New Roman" w:hAnsi="Times New Roman" w:cs="Times New Roman"/>
          <w:color w:val="000000" w:themeColor="text1"/>
          <w:sz w:val="28"/>
          <w:szCs w:val="28"/>
          <w:lang w:val="kk-KZ"/>
        </w:rPr>
        <w:t>–</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сөйлеушінің субъективті көзқарасын қамтитын процесс.</w:t>
      </w:r>
    </w:p>
    <w:p w14:paraId="714AA60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w:t>
      </w:r>
    </w:p>
    <w:p w14:paraId="57CF70D1"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Көрсең, айтшы. (Бұйрық рай)</w:t>
      </w:r>
    </w:p>
    <w:p w14:paraId="4C27F6E3"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rPr>
      </w:pPr>
      <w:r w:rsidRPr="008C30D6">
        <w:rPr>
          <w:rFonts w:ascii="Times New Roman" w:hAnsi="Times New Roman" w:cs="Times New Roman"/>
          <w:i/>
          <w:color w:val="000000" w:themeColor="text1"/>
          <w:sz w:val="28"/>
          <w:szCs w:val="28"/>
        </w:rPr>
        <w:t>Көргендей болдым. (Шартты рай, болжамды мағына)</w:t>
      </w:r>
    </w:p>
    <w:p w14:paraId="3437510F"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rPr>
      </w:pPr>
      <w:r w:rsidRPr="008C30D6">
        <w:rPr>
          <w:rFonts w:ascii="Times New Roman" w:hAnsi="Times New Roman" w:cs="Times New Roman"/>
          <w:i/>
          <w:color w:val="000000" w:themeColor="text1"/>
          <w:sz w:val="28"/>
          <w:szCs w:val="28"/>
        </w:rPr>
        <w:t>Көретін едім. (Қалау немесе өткен мүмкіндік)</w:t>
      </w:r>
    </w:p>
    <w:p w14:paraId="492D8A2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w:t>
      </w:r>
    </w:p>
    <w:p w14:paraId="731B0FD4"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If you see him, tell me. (Conditional)</w:t>
      </w:r>
    </w:p>
    <w:p w14:paraId="703B214A" w14:textId="092C1A7C"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I wish I could see it. (Subjunctive </w:t>
      </w:r>
      <w:r w:rsidR="000F3C00">
        <w:rPr>
          <w:rFonts w:ascii="Times New Roman" w:hAnsi="Times New Roman" w:cs="Times New Roman"/>
          <w:color w:val="000000" w:themeColor="text1"/>
          <w:sz w:val="28"/>
          <w:szCs w:val="28"/>
          <w:lang w:val="kk-KZ"/>
        </w:rPr>
        <w:t>–</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rPr>
        <w:t>тілек</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қалау</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рай</w:t>
      </w:r>
      <w:r w:rsidRPr="008C30D6">
        <w:rPr>
          <w:rFonts w:ascii="Times New Roman" w:hAnsi="Times New Roman" w:cs="Times New Roman"/>
          <w:i/>
          <w:color w:val="000000" w:themeColor="text1"/>
          <w:sz w:val="28"/>
          <w:szCs w:val="28"/>
          <w:lang w:val="en-US"/>
        </w:rPr>
        <w:t>)</w:t>
      </w:r>
    </w:p>
    <w:p w14:paraId="2778F5AB" w14:textId="20D0ACE5"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May I see it? (Modality </w:t>
      </w:r>
      <w:r w:rsidR="000F3C00">
        <w:rPr>
          <w:rFonts w:ascii="Times New Roman" w:hAnsi="Times New Roman" w:cs="Times New Roman"/>
          <w:color w:val="000000" w:themeColor="text1"/>
          <w:sz w:val="28"/>
          <w:szCs w:val="28"/>
          <w:lang w:val="kk-KZ"/>
        </w:rPr>
        <w:t>–</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rPr>
        <w:t>рұқсат</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өтініш</w:t>
      </w:r>
      <w:r w:rsidRPr="008C30D6">
        <w:rPr>
          <w:rFonts w:ascii="Times New Roman" w:hAnsi="Times New Roman" w:cs="Times New Roman"/>
          <w:i/>
          <w:color w:val="000000" w:themeColor="text1"/>
          <w:sz w:val="28"/>
          <w:szCs w:val="28"/>
          <w:lang w:val="en-US"/>
        </w:rPr>
        <w:t>)</w:t>
      </w:r>
    </w:p>
    <w:p w14:paraId="6675563E" w14:textId="540EFC7A"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kk-KZ"/>
        </w:rPr>
        <w:t xml:space="preserve">Қабылдау етістіктері сөйлеу актісінде модальдық қатынасты білдіруде жиі қолданылады, себебі көру, есту, сезу </w:t>
      </w:r>
      <w:r w:rsidR="000F3C00">
        <w:rPr>
          <w:rFonts w:ascii="Times New Roman" w:hAnsi="Times New Roman" w:cs="Times New Roman"/>
          <w:color w:val="000000" w:themeColor="text1"/>
          <w:sz w:val="28"/>
          <w:szCs w:val="28"/>
          <w:lang w:val="kk-KZ"/>
        </w:rPr>
        <w:t>–</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сөйлеушінің сенімділік дәрежесін нақтылайтын факторлар. </w:t>
      </w:r>
      <w:r w:rsidRPr="008C30D6">
        <w:rPr>
          <w:rFonts w:ascii="Times New Roman" w:hAnsi="Times New Roman" w:cs="Times New Roman"/>
          <w:color w:val="000000" w:themeColor="text1"/>
          <w:sz w:val="28"/>
          <w:szCs w:val="28"/>
        </w:rPr>
        <w:t>Мысалы</w:t>
      </w:r>
      <w:r w:rsidRPr="008C30D6">
        <w:rPr>
          <w:rFonts w:ascii="Times New Roman" w:hAnsi="Times New Roman" w:cs="Times New Roman"/>
          <w:color w:val="000000" w:themeColor="text1"/>
          <w:sz w:val="28"/>
          <w:szCs w:val="28"/>
          <w:lang w:val="en-US"/>
        </w:rPr>
        <w:t>:</w:t>
      </w:r>
    </w:p>
    <w:p w14:paraId="3E7A8069"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saw it myself. (</w:t>
      </w:r>
      <w:r w:rsidRPr="008C30D6">
        <w:rPr>
          <w:rFonts w:ascii="Times New Roman" w:hAnsi="Times New Roman" w:cs="Times New Roman"/>
          <w:i/>
          <w:color w:val="000000" w:themeColor="text1"/>
          <w:sz w:val="28"/>
          <w:szCs w:val="28"/>
        </w:rPr>
        <w:t>сенімділік</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дәлел</w:t>
      </w:r>
      <w:r w:rsidRPr="008C30D6">
        <w:rPr>
          <w:rFonts w:ascii="Times New Roman" w:hAnsi="Times New Roman" w:cs="Times New Roman"/>
          <w:i/>
          <w:color w:val="000000" w:themeColor="text1"/>
          <w:sz w:val="28"/>
          <w:szCs w:val="28"/>
          <w:lang w:val="en-US"/>
        </w:rPr>
        <w:t>)</w:t>
      </w:r>
    </w:p>
    <w:p w14:paraId="7C9D0798"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seem to hear something. (</w:t>
      </w:r>
      <w:r w:rsidRPr="008C30D6">
        <w:rPr>
          <w:rFonts w:ascii="Times New Roman" w:hAnsi="Times New Roman" w:cs="Times New Roman"/>
          <w:i/>
          <w:color w:val="000000" w:themeColor="text1"/>
          <w:sz w:val="28"/>
          <w:szCs w:val="28"/>
        </w:rPr>
        <w:t>күдік</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болжам</w:t>
      </w:r>
      <w:r w:rsidRPr="008C30D6">
        <w:rPr>
          <w:rFonts w:ascii="Times New Roman" w:hAnsi="Times New Roman" w:cs="Times New Roman"/>
          <w:i/>
          <w:color w:val="000000" w:themeColor="text1"/>
          <w:sz w:val="28"/>
          <w:szCs w:val="28"/>
          <w:lang w:val="en-US"/>
        </w:rPr>
        <w:t>)</w:t>
      </w:r>
    </w:p>
    <w:p w14:paraId="2F394F0D"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It looks like rain. (</w:t>
      </w:r>
      <w:r w:rsidRPr="008C30D6">
        <w:rPr>
          <w:rFonts w:ascii="Times New Roman" w:hAnsi="Times New Roman" w:cs="Times New Roman"/>
          <w:i/>
          <w:color w:val="000000" w:themeColor="text1"/>
          <w:sz w:val="28"/>
          <w:szCs w:val="28"/>
        </w:rPr>
        <w:t>жорамалдау</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метафоралық</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қабылдау</w:t>
      </w:r>
      <w:r w:rsidRPr="008C30D6">
        <w:rPr>
          <w:rFonts w:ascii="Times New Roman" w:hAnsi="Times New Roman" w:cs="Times New Roman"/>
          <w:i/>
          <w:color w:val="000000" w:themeColor="text1"/>
          <w:sz w:val="28"/>
          <w:szCs w:val="28"/>
          <w:lang w:val="en-US"/>
        </w:rPr>
        <w:t>).</w:t>
      </w:r>
    </w:p>
    <w:p w14:paraId="449A70E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бұл мәндер көбіне көмекші етістік пен шылау арқылы беріледі:</w:t>
      </w:r>
    </w:p>
    <w:p w14:paraId="73E92254"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Өз көзіммен көрдім. (нақты дәлел)</w:t>
      </w:r>
    </w:p>
    <w:p w14:paraId="51D6F25E"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Естігенімдей, ол келген екен. (болжамдық модальдылық).</w:t>
      </w:r>
    </w:p>
    <w:p w14:paraId="3E1CD1B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Қабылдау етістіктері етіс категориясымен байланыста болып, субъект пен объектінің қабылдау процесіндегі рөлін айқындайды.</w:t>
      </w:r>
    </w:p>
    <w:p w14:paraId="72A75ECE"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w:t>
      </w:r>
    </w:p>
    <w:p w14:paraId="19ECFD8C" w14:textId="78A4A64B"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Өздік етіс: Ол көрінді</w:t>
      </w:r>
      <w:r w:rsidR="000F3C00">
        <w:rPr>
          <w:rFonts w:ascii="Times New Roman" w:hAnsi="Times New Roman" w:cs="Times New Roman"/>
          <w:color w:val="000000" w:themeColor="text1"/>
          <w:sz w:val="28"/>
          <w:szCs w:val="28"/>
          <w:lang w:val="kk-KZ"/>
        </w:rPr>
        <w:t xml:space="preserve"> –</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субъект те, объект те бір тұлға (өзін көрсету).</w:t>
      </w:r>
    </w:p>
    <w:p w14:paraId="33C7AF50" w14:textId="647E805C"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Ырықсыз етіс: Ол көрінді</w:t>
      </w:r>
      <w:r w:rsidR="000F3C00">
        <w:rPr>
          <w:rFonts w:ascii="Times New Roman" w:hAnsi="Times New Roman" w:cs="Times New Roman"/>
          <w:color w:val="000000" w:themeColor="text1"/>
          <w:sz w:val="28"/>
          <w:szCs w:val="28"/>
          <w:lang w:val="kk-KZ"/>
        </w:rPr>
        <w:t xml:space="preserve"> –</w:t>
      </w:r>
      <w:r w:rsidR="000F3C0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қабылдау басқа субъект тарапынан жүреді.</w:t>
      </w:r>
    </w:p>
    <w:p w14:paraId="0E9D6688" w14:textId="42693C13"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Өзгелік етіс: Көргізді</w:t>
      </w:r>
      <w:r w:rsidR="000F3C00">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 xml:space="preserve"> басқаға көрсету әрекеті.</w:t>
      </w:r>
    </w:p>
    <w:p w14:paraId="47733A69"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w:t>
      </w:r>
    </w:p>
    <w:p w14:paraId="2A94A12B"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Белсенді форма: I saw him.</w:t>
      </w:r>
    </w:p>
    <w:p w14:paraId="22F7ABFD"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Етсіз</w:t>
      </w:r>
      <w:r w:rsidRPr="008C30D6">
        <w:rPr>
          <w:rFonts w:ascii="Times New Roman" w:hAnsi="Times New Roman" w:cs="Times New Roman"/>
          <w:color w:val="000000" w:themeColor="text1"/>
          <w:sz w:val="28"/>
          <w:szCs w:val="28"/>
          <w:lang w:val="en-US"/>
        </w:rPr>
        <w:t xml:space="preserve"> (passive) </w:t>
      </w:r>
      <w:r w:rsidRPr="008C30D6">
        <w:rPr>
          <w:rFonts w:ascii="Times New Roman" w:hAnsi="Times New Roman" w:cs="Times New Roman"/>
          <w:color w:val="000000" w:themeColor="text1"/>
          <w:sz w:val="28"/>
          <w:szCs w:val="28"/>
        </w:rPr>
        <w:t>форма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i/>
          <w:color w:val="000000" w:themeColor="text1"/>
          <w:sz w:val="28"/>
          <w:szCs w:val="28"/>
          <w:lang w:val="en-US"/>
        </w:rPr>
        <w:t>He was seen by me.</w:t>
      </w:r>
    </w:p>
    <w:p w14:paraId="128DD9B0" w14:textId="4DACA8A0" w:rsidR="001801DB" w:rsidRPr="008C30D6" w:rsidRDefault="0083291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w:t>
      </w:r>
      <w:r w:rsidR="001801DB" w:rsidRPr="008C30D6">
        <w:rPr>
          <w:rFonts w:ascii="Times New Roman" w:hAnsi="Times New Roman" w:cs="Times New Roman"/>
          <w:color w:val="000000" w:themeColor="text1"/>
          <w:sz w:val="28"/>
          <w:szCs w:val="28"/>
        </w:rPr>
        <w:t xml:space="preserve"> қабылдаушы субъект пассив позицияда, ал объект </w:t>
      </w:r>
      <w:r w:rsidR="000F3C00">
        <w:rPr>
          <w:rFonts w:ascii="Times New Roman" w:hAnsi="Times New Roman" w:cs="Times New Roman"/>
          <w:color w:val="000000" w:themeColor="text1"/>
          <w:sz w:val="28"/>
          <w:szCs w:val="28"/>
          <w:lang w:val="kk-KZ"/>
        </w:rPr>
        <w:t>–</w:t>
      </w:r>
      <w:r w:rsidR="001801DB" w:rsidRPr="008C30D6">
        <w:rPr>
          <w:rFonts w:ascii="Times New Roman" w:hAnsi="Times New Roman" w:cs="Times New Roman"/>
          <w:color w:val="000000" w:themeColor="text1"/>
          <w:sz w:val="28"/>
          <w:szCs w:val="28"/>
        </w:rPr>
        <w:t xml:space="preserve"> іс-әрекеттің нысаны.</w:t>
      </w:r>
    </w:p>
    <w:p w14:paraId="66E4E111" w14:textId="6AF24674"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етістіктерінде етіс формалары мағыналық фокусқа әсер етеді: белсенді сөйлемде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қабылдау әрекеті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басым болса, ырықсыз құрылымда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қабылдану фактісі</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алдыңғы орынға шығады.</w:t>
      </w:r>
    </w:p>
    <w:p w14:paraId="759B48DA"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болымсыз формада қолданылғанда қабылдау актісінің болмағанын ғана емес, сонымен қатар сөйлеушінің сенімсіздігін немесе шектеулі түйсігін де білдіреді.</w:t>
      </w:r>
    </w:p>
    <w:p w14:paraId="6146C0D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Қазақ тілінде:</w:t>
      </w:r>
    </w:p>
    <w:p w14:paraId="725FE1DF"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Мен оны көрмедім. (фактілік болмау)</w:t>
      </w:r>
    </w:p>
    <w:p w14:paraId="636920F2"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Мен ештеңе естімедім. (қабылдаудың болмауы)</w:t>
      </w:r>
    </w:p>
    <w:p w14:paraId="5321C459"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Мен байқамаған екенмін. (кейінгі ұғыну, күтпегендік мағына)</w:t>
      </w:r>
    </w:p>
    <w:p w14:paraId="51765B67"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rPr>
        <w:t>Ағылшын тілінде:</w:t>
      </w:r>
    </w:p>
    <w:p w14:paraId="449D6CCA"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I didn’t see him. (</w:t>
      </w:r>
      <w:r w:rsidRPr="008C30D6">
        <w:rPr>
          <w:rFonts w:ascii="Times New Roman" w:hAnsi="Times New Roman" w:cs="Times New Roman"/>
          <w:i/>
          <w:color w:val="000000" w:themeColor="text1"/>
          <w:sz w:val="28"/>
          <w:szCs w:val="28"/>
        </w:rPr>
        <w:t>болмау</w:t>
      </w:r>
      <w:r w:rsidRPr="008C30D6">
        <w:rPr>
          <w:rFonts w:ascii="Times New Roman" w:hAnsi="Times New Roman" w:cs="Times New Roman"/>
          <w:i/>
          <w:color w:val="000000" w:themeColor="text1"/>
          <w:sz w:val="28"/>
          <w:szCs w:val="28"/>
          <w:lang w:val="en-US"/>
        </w:rPr>
        <w:t>)</w:t>
      </w:r>
    </w:p>
    <w:p w14:paraId="66634A36"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I can’t hear you. (</w:t>
      </w:r>
      <w:r w:rsidRPr="008C30D6">
        <w:rPr>
          <w:rFonts w:ascii="Times New Roman" w:hAnsi="Times New Roman" w:cs="Times New Roman"/>
          <w:i/>
          <w:color w:val="000000" w:themeColor="text1"/>
          <w:sz w:val="28"/>
          <w:szCs w:val="28"/>
        </w:rPr>
        <w:t>уақытша</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қабылдай</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алмау</w:t>
      </w:r>
      <w:r w:rsidRPr="008C30D6">
        <w:rPr>
          <w:rFonts w:ascii="Times New Roman" w:hAnsi="Times New Roman" w:cs="Times New Roman"/>
          <w:i/>
          <w:color w:val="000000" w:themeColor="text1"/>
          <w:sz w:val="28"/>
          <w:szCs w:val="28"/>
          <w:lang w:val="en-US"/>
        </w:rPr>
        <w:t>)</w:t>
      </w:r>
    </w:p>
    <w:p w14:paraId="0A22E8BD"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haven’t felt such pain before. (</w:t>
      </w:r>
      <w:r w:rsidRPr="008C30D6">
        <w:rPr>
          <w:rFonts w:ascii="Times New Roman" w:hAnsi="Times New Roman" w:cs="Times New Roman"/>
          <w:i/>
          <w:color w:val="000000" w:themeColor="text1"/>
          <w:sz w:val="28"/>
          <w:szCs w:val="28"/>
        </w:rPr>
        <w:t>тәжірибелік</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шектеу</w:t>
      </w:r>
      <w:r w:rsidRPr="008C30D6">
        <w:rPr>
          <w:rFonts w:ascii="Times New Roman" w:hAnsi="Times New Roman" w:cs="Times New Roman"/>
          <w:i/>
          <w:color w:val="000000" w:themeColor="text1"/>
          <w:sz w:val="28"/>
          <w:szCs w:val="28"/>
          <w:lang w:val="en-US"/>
        </w:rPr>
        <w:t>).</w:t>
      </w:r>
    </w:p>
    <w:p w14:paraId="78475C72"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Мұнда болымсыз формалар субъективтілік пен эмоционалдық реңк береді, сондықтан қабылдау етістіктерінің болымсыз түрлері де прагматикалық мәнге ие.</w:t>
      </w:r>
    </w:p>
    <w:p w14:paraId="64B26DA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грамматикалық тұрғыдан метафоралануға бейім. Олар тікелей түйсік әрекетін емес, психологиялық және әлеуметтік процестерді бейнелеу үшін де қолданылады:</w:t>
      </w:r>
    </w:p>
    <w:p w14:paraId="2C26BE8C" w14:textId="63ECD98D"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 xml:space="preserve">I see your point </w:t>
      </w:r>
      <w:r w:rsidR="0097744A">
        <w:rPr>
          <w:rFonts w:ascii="Times New Roman" w:hAnsi="Times New Roman" w:cs="Times New Roman"/>
          <w:color w:val="000000" w:themeColor="text1"/>
          <w:sz w:val="28"/>
          <w:szCs w:val="28"/>
          <w:lang w:val="kk-KZ"/>
        </w:rPr>
        <w:t>–</w:t>
      </w:r>
      <w:r w:rsidR="0097744A"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rPr>
        <w:t>мен</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сенің</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пікіріңді</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түсіндім</w:t>
      </w:r>
      <w:r w:rsidR="001E14CA"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w:t>
      </w:r>
    </w:p>
    <w:p w14:paraId="6568D0E1" w14:textId="23B57DDD"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 xml:space="preserve">He felt betrayed </w:t>
      </w:r>
      <w:r w:rsidR="0097744A">
        <w:rPr>
          <w:rFonts w:ascii="Times New Roman" w:hAnsi="Times New Roman" w:cs="Times New Roman"/>
          <w:color w:val="000000" w:themeColor="text1"/>
          <w:sz w:val="28"/>
          <w:szCs w:val="28"/>
          <w:lang w:val="kk-KZ"/>
        </w:rPr>
        <w:t>–</w:t>
      </w:r>
      <w:r w:rsidR="0097744A"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ол өзін сатқындыққа ұшырағандай сезінді</w:t>
      </w:r>
      <w:r w:rsidR="001E14CA" w:rsidRPr="008C30D6">
        <w:rPr>
          <w:rFonts w:ascii="Times New Roman" w:hAnsi="Times New Roman" w:cs="Times New Roman"/>
          <w:i/>
          <w:color w:val="000000" w:themeColor="text1"/>
          <w:sz w:val="28"/>
          <w:szCs w:val="28"/>
          <w:lang w:val="kk-KZ"/>
        </w:rPr>
        <w:t>»</w:t>
      </w:r>
      <w:r w:rsidRPr="008C30D6">
        <w:rPr>
          <w:rFonts w:ascii="Times New Roman" w:hAnsi="Times New Roman" w:cs="Times New Roman"/>
          <w:i/>
          <w:color w:val="000000" w:themeColor="text1"/>
          <w:sz w:val="28"/>
          <w:szCs w:val="28"/>
          <w:lang w:val="kk-KZ"/>
        </w:rPr>
        <w:t>;</w:t>
      </w:r>
    </w:p>
    <w:p w14:paraId="012247A5" w14:textId="05EB12FC"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en-US"/>
        </w:rPr>
        <w:t xml:space="preserve">She heard the news with joy </w:t>
      </w:r>
      <w:r w:rsidR="0097744A">
        <w:rPr>
          <w:rFonts w:ascii="Times New Roman" w:hAnsi="Times New Roman" w:cs="Times New Roman"/>
          <w:color w:val="000000" w:themeColor="text1"/>
          <w:sz w:val="28"/>
          <w:szCs w:val="28"/>
          <w:lang w:val="kk-KZ"/>
        </w:rPr>
        <w:t>–</w:t>
      </w:r>
      <w:r w:rsidR="0097744A" w:rsidRPr="008C30D6">
        <w:rPr>
          <w:rFonts w:ascii="Times New Roman" w:hAnsi="Times New Roman" w:cs="Times New Roman"/>
          <w:color w:val="000000" w:themeColor="text1"/>
          <w:sz w:val="28"/>
          <w:szCs w:val="28"/>
          <w:lang w:val="kk-KZ"/>
        </w:rPr>
        <w:t xml:space="preserve"> </w:t>
      </w:r>
      <w:r w:rsidR="001E14CA"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rPr>
        <w:t>ол</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жаңалықты</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қуана</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қабылдады</w:t>
      </w:r>
      <w:r w:rsidR="001E14CA" w:rsidRPr="008C30D6">
        <w:rPr>
          <w:rFonts w:ascii="Times New Roman" w:hAnsi="Times New Roman" w:cs="Times New Roman"/>
          <w:i/>
          <w:color w:val="000000" w:themeColor="text1"/>
          <w:sz w:val="28"/>
          <w:szCs w:val="28"/>
          <w:lang w:val="en-US"/>
        </w:rPr>
        <w:t>»</w:t>
      </w:r>
      <w:r w:rsidRPr="008C30D6">
        <w:rPr>
          <w:rFonts w:ascii="Times New Roman" w:hAnsi="Times New Roman" w:cs="Times New Roman"/>
          <w:i/>
          <w:color w:val="000000" w:themeColor="text1"/>
          <w:sz w:val="28"/>
          <w:szCs w:val="28"/>
          <w:lang w:val="en-US"/>
        </w:rPr>
        <w:t>.</w:t>
      </w:r>
    </w:p>
    <w:p w14:paraId="1B233ABE"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де грамматикалық метафоралар кең таралған:</w:t>
      </w:r>
    </w:p>
    <w:p w14:paraId="31914E89"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Мен сені түсіндім (көрдім);</w:t>
      </w:r>
    </w:p>
    <w:p w14:paraId="2E7EB600"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Сезіп тұрмын, бірнәрсе дұрыс емес;</w:t>
      </w:r>
    </w:p>
    <w:p w14:paraId="4E18E020"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Естігенде, жүрегім ауырды.</w:t>
      </w:r>
    </w:p>
    <w:p w14:paraId="2B5AFDB6"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мысалдарда қабылдау етістіктері эмоциялық және когнитивтік процестерді сипаттап тұр.</w:t>
      </w:r>
    </w:p>
    <w:p w14:paraId="5CC3F540" w14:textId="77777777" w:rsidR="005B7B7F" w:rsidRPr="008C30D6" w:rsidRDefault="005B7B7F" w:rsidP="0063766B">
      <w:pPr>
        <w:pStyle w:val="a4"/>
        <w:shd w:val="clear" w:color="auto" w:fill="FFFFFF"/>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Бұл айырмашылық қазақ мәдениетінде процестің мәнін, ал ағылшын мәдениетінде нәтиженің маңызын бейнелейді.</w:t>
      </w:r>
    </w:p>
    <w:p w14:paraId="64A472B0" w14:textId="6BE011C2"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Қозғалыс және қабылдау етістіктері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lang w:val="kk-KZ"/>
        </w:rPr>
        <w:t xml:space="preserve">семантикалық вариацияның ең белсенді топтарының бірі. Бұл етістіктер адамның кеңістік пен уақытты, сезіну </w:t>
      </w:r>
      <w:r w:rsidRPr="008C30D6">
        <w:rPr>
          <w:color w:val="000000" w:themeColor="text1"/>
          <w:sz w:val="28"/>
          <w:szCs w:val="28"/>
          <w:lang w:val="kk-KZ"/>
        </w:rPr>
        <w:lastRenderedPageBreak/>
        <w:t>мен тануды қабылдау тәсілін бейнелейді. Сондықтан олардың мағыналық вариациясы тілдің когнитивтік және мәдени құрылымын айқындайды.</w:t>
      </w:r>
    </w:p>
    <w:p w14:paraId="13D0ACFF"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Қозғалыс етістіктері (жүру, бару, келу, өту, шығу, кіру) тілде физикалық әрекетті білдіруден басталып, уақыттық, процестік және әлеуметтік мағыналарға кеңейеді.</w:t>
      </w:r>
    </w:p>
    <w:p w14:paraId="47896B0F" w14:textId="77777777" w:rsidR="00890C5D" w:rsidRPr="008C30D6" w:rsidRDefault="00890C5D" w:rsidP="0063766B">
      <w:pPr>
        <w:pStyle w:val="4"/>
        <w:tabs>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color w:val="000000" w:themeColor="text1"/>
          <w:sz w:val="28"/>
          <w:szCs w:val="28"/>
          <w:lang w:val="kk-KZ"/>
        </w:rPr>
        <w:t>Қазақ тілі мысалында</w:t>
      </w:r>
    </w:p>
    <w:p w14:paraId="7DDCEFAB" w14:textId="55067F7C"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жүру</w:t>
      </w:r>
      <w:r w:rsidRPr="008C30D6">
        <w:rPr>
          <w:color w:val="000000" w:themeColor="text1"/>
          <w:sz w:val="28"/>
          <w:szCs w:val="28"/>
          <w:lang w:val="kk-KZ"/>
        </w:rPr>
        <w:t xml:space="preserve">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lang w:val="kk-KZ"/>
        </w:rPr>
        <w:t>физикалық қозғалыс (</w:t>
      </w:r>
      <w:r w:rsidRPr="008C30D6">
        <w:rPr>
          <w:rStyle w:val="a5"/>
          <w:rFonts w:eastAsiaTheme="majorEastAsia"/>
          <w:color w:val="000000" w:themeColor="text1"/>
          <w:sz w:val="28"/>
          <w:szCs w:val="28"/>
          <w:lang w:val="kk-KZ"/>
        </w:rPr>
        <w:t>жол жүру</w:t>
      </w:r>
      <w:r w:rsidRPr="008C30D6">
        <w:rPr>
          <w:color w:val="000000" w:themeColor="text1"/>
          <w:sz w:val="28"/>
          <w:szCs w:val="28"/>
          <w:lang w:val="kk-KZ"/>
        </w:rPr>
        <w:t>), уақыттың өтуі (</w:t>
      </w:r>
      <w:r w:rsidRPr="008C30D6">
        <w:rPr>
          <w:rStyle w:val="a5"/>
          <w:rFonts w:eastAsiaTheme="majorEastAsia"/>
          <w:color w:val="000000" w:themeColor="text1"/>
          <w:sz w:val="28"/>
          <w:szCs w:val="28"/>
          <w:lang w:val="kk-KZ"/>
        </w:rPr>
        <w:t>күндер жүріп жатыр</w:t>
      </w:r>
      <w:r w:rsidRPr="008C30D6">
        <w:rPr>
          <w:color w:val="000000" w:themeColor="text1"/>
          <w:sz w:val="28"/>
          <w:szCs w:val="28"/>
          <w:lang w:val="kk-KZ"/>
        </w:rPr>
        <w:t>), жүйенің жұмыс істеуі (</w:t>
      </w:r>
      <w:r w:rsidRPr="008C30D6">
        <w:rPr>
          <w:rStyle w:val="a5"/>
          <w:rFonts w:eastAsiaTheme="majorEastAsia"/>
          <w:color w:val="000000" w:themeColor="text1"/>
          <w:sz w:val="28"/>
          <w:szCs w:val="28"/>
          <w:lang w:val="kk-KZ"/>
        </w:rPr>
        <w:t>жоба жүріп тұр</w:t>
      </w:r>
      <w:r w:rsidRPr="008C30D6">
        <w:rPr>
          <w:color w:val="000000" w:themeColor="text1"/>
          <w:sz w:val="28"/>
          <w:szCs w:val="28"/>
          <w:lang w:val="kk-KZ"/>
        </w:rPr>
        <w:t>).</w:t>
      </w:r>
    </w:p>
    <w:p w14:paraId="1FE36F6E" w14:textId="63C04272" w:rsidR="00890C5D" w:rsidRPr="008C30D6" w:rsidRDefault="0097744A" w:rsidP="0063766B">
      <w:pPr>
        <w:pStyle w:val="a4"/>
        <w:tabs>
          <w:tab w:val="left" w:pos="993"/>
        </w:tabs>
        <w:spacing w:before="0" w:beforeAutospacing="0" w:after="0" w:afterAutospacing="0"/>
        <w:ind w:firstLine="567"/>
        <w:jc w:val="both"/>
        <w:rPr>
          <w:color w:val="000000" w:themeColor="text1"/>
          <w:sz w:val="28"/>
          <w:szCs w:val="28"/>
          <w:lang w:val="kk-KZ"/>
        </w:rPr>
      </w:pPr>
      <w:r>
        <w:rPr>
          <w:rStyle w:val="a5"/>
          <w:rFonts w:eastAsiaTheme="majorEastAsia"/>
          <w:color w:val="000000" w:themeColor="text1"/>
          <w:sz w:val="28"/>
          <w:szCs w:val="28"/>
          <w:lang w:val="kk-KZ"/>
        </w:rPr>
        <w:t xml:space="preserve">өту </w:t>
      </w:r>
      <w:r>
        <w:rPr>
          <w:color w:val="000000" w:themeColor="text1"/>
          <w:sz w:val="28"/>
          <w:szCs w:val="28"/>
          <w:lang w:val="kk-KZ"/>
        </w:rPr>
        <w:t>–</w:t>
      </w:r>
      <w:r w:rsidRPr="008C30D6">
        <w:rPr>
          <w:color w:val="000000" w:themeColor="text1"/>
          <w:sz w:val="28"/>
          <w:szCs w:val="28"/>
          <w:lang w:val="kk-KZ"/>
        </w:rPr>
        <w:t xml:space="preserve"> </w:t>
      </w:r>
      <w:r w:rsidR="00890C5D" w:rsidRPr="008C30D6">
        <w:rPr>
          <w:color w:val="000000" w:themeColor="text1"/>
          <w:sz w:val="28"/>
          <w:szCs w:val="28"/>
          <w:lang w:val="kk-KZ"/>
        </w:rPr>
        <w:t>қозғалу (</w:t>
      </w:r>
      <w:r w:rsidR="00890C5D" w:rsidRPr="008C30D6">
        <w:rPr>
          <w:rStyle w:val="a5"/>
          <w:rFonts w:eastAsiaTheme="majorEastAsia"/>
          <w:color w:val="000000" w:themeColor="text1"/>
          <w:sz w:val="28"/>
          <w:szCs w:val="28"/>
          <w:lang w:val="kk-KZ"/>
        </w:rPr>
        <w:t>көшеден өту</w:t>
      </w:r>
      <w:r w:rsidR="00890C5D" w:rsidRPr="008C30D6">
        <w:rPr>
          <w:color w:val="000000" w:themeColor="text1"/>
          <w:sz w:val="28"/>
          <w:szCs w:val="28"/>
          <w:lang w:val="kk-KZ"/>
        </w:rPr>
        <w:t>), сынақтан сәтті шығу (</w:t>
      </w:r>
      <w:r w:rsidR="00890C5D" w:rsidRPr="008C30D6">
        <w:rPr>
          <w:rStyle w:val="a5"/>
          <w:rFonts w:eastAsiaTheme="majorEastAsia"/>
          <w:color w:val="000000" w:themeColor="text1"/>
          <w:sz w:val="28"/>
          <w:szCs w:val="28"/>
          <w:lang w:val="kk-KZ"/>
        </w:rPr>
        <w:t>емтиханнан өту</w:t>
      </w:r>
      <w:r w:rsidR="00890C5D" w:rsidRPr="008C30D6">
        <w:rPr>
          <w:color w:val="000000" w:themeColor="text1"/>
          <w:sz w:val="28"/>
          <w:szCs w:val="28"/>
          <w:lang w:val="kk-KZ"/>
        </w:rPr>
        <w:t>), өмірдің өтуі (</w:t>
      </w:r>
      <w:r w:rsidR="00890C5D" w:rsidRPr="008C30D6">
        <w:rPr>
          <w:rStyle w:val="a5"/>
          <w:rFonts w:eastAsiaTheme="majorEastAsia"/>
          <w:color w:val="000000" w:themeColor="text1"/>
          <w:sz w:val="28"/>
          <w:szCs w:val="28"/>
          <w:lang w:val="kk-KZ"/>
        </w:rPr>
        <w:t>өмір өтіп барады</w:t>
      </w:r>
      <w:r w:rsidR="00890C5D" w:rsidRPr="008C30D6">
        <w:rPr>
          <w:color w:val="000000" w:themeColor="text1"/>
          <w:sz w:val="28"/>
          <w:szCs w:val="28"/>
          <w:lang w:val="kk-KZ"/>
        </w:rPr>
        <w:t>).</w:t>
      </w:r>
    </w:p>
    <w:p w14:paraId="73368F9F" w14:textId="77777777" w:rsidR="00890C5D" w:rsidRPr="008C30D6" w:rsidRDefault="00890C5D" w:rsidP="0063766B">
      <w:pPr>
        <w:pStyle w:val="4"/>
        <w:tabs>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color w:val="000000" w:themeColor="text1"/>
          <w:sz w:val="28"/>
          <w:szCs w:val="28"/>
          <w:lang w:val="kk-KZ"/>
        </w:rPr>
        <w:t>Ағылшын тілінде</w:t>
      </w:r>
    </w:p>
    <w:p w14:paraId="0F30BD9A" w14:textId="6962DA29"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go</w:t>
      </w:r>
      <w:r w:rsidRPr="008C30D6">
        <w:rPr>
          <w:color w:val="000000" w:themeColor="text1"/>
          <w:sz w:val="28"/>
          <w:szCs w:val="28"/>
          <w:lang w:val="kk-KZ"/>
        </w:rPr>
        <w:t xml:space="preserve">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lang w:val="kk-KZ"/>
        </w:rPr>
        <w:t>физикалық қозғалыс (</w:t>
      </w:r>
      <w:r w:rsidRPr="008C30D6">
        <w:rPr>
          <w:rStyle w:val="a5"/>
          <w:rFonts w:eastAsiaTheme="majorEastAsia"/>
          <w:color w:val="000000" w:themeColor="text1"/>
          <w:sz w:val="28"/>
          <w:szCs w:val="28"/>
          <w:lang w:val="kk-KZ"/>
        </w:rPr>
        <w:t>go home</w:t>
      </w:r>
      <w:r w:rsidRPr="008C30D6">
        <w:rPr>
          <w:color w:val="000000" w:themeColor="text1"/>
          <w:sz w:val="28"/>
          <w:szCs w:val="28"/>
          <w:lang w:val="kk-KZ"/>
        </w:rPr>
        <w:t>), процесс (</w:t>
      </w:r>
      <w:r w:rsidRPr="008C30D6">
        <w:rPr>
          <w:rStyle w:val="a5"/>
          <w:rFonts w:eastAsiaTheme="majorEastAsia"/>
          <w:color w:val="000000" w:themeColor="text1"/>
          <w:sz w:val="28"/>
          <w:szCs w:val="28"/>
          <w:lang w:val="kk-KZ"/>
        </w:rPr>
        <w:t>how things go</w:t>
      </w:r>
      <w:r w:rsidRPr="008C30D6">
        <w:rPr>
          <w:color w:val="000000" w:themeColor="text1"/>
          <w:sz w:val="28"/>
          <w:szCs w:val="28"/>
          <w:lang w:val="kk-KZ"/>
        </w:rPr>
        <w:t>), әлеуметтік әрекет (</w:t>
      </w:r>
      <w:r w:rsidRPr="008C30D6">
        <w:rPr>
          <w:rStyle w:val="a5"/>
          <w:rFonts w:eastAsiaTheme="majorEastAsia"/>
          <w:color w:val="000000" w:themeColor="text1"/>
          <w:sz w:val="28"/>
          <w:szCs w:val="28"/>
          <w:lang w:val="kk-KZ"/>
        </w:rPr>
        <w:t>go on stage</w:t>
      </w:r>
      <w:r w:rsidRPr="008C30D6">
        <w:rPr>
          <w:color w:val="000000" w:themeColor="text1"/>
          <w:sz w:val="28"/>
          <w:szCs w:val="28"/>
          <w:lang w:val="kk-KZ"/>
        </w:rPr>
        <w:t>).</w:t>
      </w:r>
    </w:p>
    <w:p w14:paraId="5BE673B7" w14:textId="1CE2666D"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rStyle w:val="a5"/>
          <w:rFonts w:eastAsiaTheme="majorEastAsia"/>
          <w:color w:val="000000" w:themeColor="text1"/>
          <w:sz w:val="28"/>
          <w:szCs w:val="28"/>
          <w:lang w:val="en-US"/>
        </w:rPr>
        <w:t>run</w:t>
      </w:r>
      <w:r w:rsidRPr="008C30D6">
        <w:rPr>
          <w:color w:val="000000" w:themeColor="text1"/>
          <w:sz w:val="28"/>
          <w:szCs w:val="28"/>
          <w:lang w:val="en-US"/>
        </w:rPr>
        <w:t xml:space="preserve">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rPr>
        <w:t>жүгіру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run fast</w:t>
      </w:r>
      <w:r w:rsidRPr="008C30D6">
        <w:rPr>
          <w:color w:val="000000" w:themeColor="text1"/>
          <w:sz w:val="28"/>
          <w:szCs w:val="28"/>
          <w:lang w:val="en-US"/>
        </w:rPr>
        <w:t xml:space="preserve">), </w:t>
      </w:r>
      <w:r w:rsidRPr="008C30D6">
        <w:rPr>
          <w:color w:val="000000" w:themeColor="text1"/>
          <w:sz w:val="28"/>
          <w:szCs w:val="28"/>
        </w:rPr>
        <w:t>басқару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run a business</w:t>
      </w:r>
      <w:r w:rsidRPr="008C30D6">
        <w:rPr>
          <w:color w:val="000000" w:themeColor="text1"/>
          <w:sz w:val="28"/>
          <w:szCs w:val="28"/>
          <w:lang w:val="en-US"/>
        </w:rPr>
        <w:t xml:space="preserve">), </w:t>
      </w:r>
      <w:r w:rsidRPr="008C30D6">
        <w:rPr>
          <w:color w:val="000000" w:themeColor="text1"/>
          <w:sz w:val="28"/>
          <w:szCs w:val="28"/>
        </w:rPr>
        <w:t>функционалдық</w:t>
      </w:r>
      <w:r w:rsidRPr="008C30D6">
        <w:rPr>
          <w:color w:val="000000" w:themeColor="text1"/>
          <w:sz w:val="28"/>
          <w:szCs w:val="28"/>
          <w:lang w:val="en-US"/>
        </w:rPr>
        <w:t xml:space="preserve"> </w:t>
      </w:r>
      <w:r w:rsidRPr="008C30D6">
        <w:rPr>
          <w:color w:val="000000" w:themeColor="text1"/>
          <w:sz w:val="28"/>
          <w:szCs w:val="28"/>
        </w:rPr>
        <w:t>мағына</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the engine runs well</w:t>
      </w:r>
      <w:r w:rsidRPr="008C30D6">
        <w:rPr>
          <w:color w:val="000000" w:themeColor="text1"/>
          <w:sz w:val="28"/>
          <w:szCs w:val="28"/>
          <w:lang w:val="en-US"/>
        </w:rPr>
        <w:t>).</w:t>
      </w:r>
    </w:p>
    <w:p w14:paraId="32F22B38" w14:textId="2875636E" w:rsidR="000C20B9" w:rsidRPr="008C30D6" w:rsidRDefault="00890C5D"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Екі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қозғалыс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концептісі</w:t>
      </w:r>
      <w:r w:rsidRPr="008C30D6">
        <w:rPr>
          <w:rFonts w:ascii="Times New Roman" w:hAnsi="Times New Roman" w:cs="Times New Roman"/>
          <w:color w:val="000000" w:themeColor="text1"/>
          <w:sz w:val="28"/>
          <w:szCs w:val="28"/>
          <w:lang w:val="en-US"/>
        </w:rPr>
        <w:t xml:space="preserve"> </w:t>
      </w:r>
      <w:r w:rsidR="0097744A">
        <w:rPr>
          <w:rFonts w:ascii="Times New Roman" w:hAnsi="Times New Roman" w:cs="Times New Roman"/>
          <w:color w:val="000000" w:themeColor="text1"/>
          <w:sz w:val="28"/>
          <w:szCs w:val="28"/>
          <w:lang w:val="kk-KZ"/>
        </w:rPr>
        <w:t>–</w:t>
      </w:r>
      <w:r w:rsidR="0097744A"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динамикалық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процестің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символы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Бірақ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қазақ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көбіне</w:t>
      </w:r>
      <w:r w:rsidRPr="008C30D6">
        <w:rPr>
          <w:rFonts w:ascii="Times New Roman" w:hAnsi="Times New Roman" w:cs="Times New Roman"/>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уақыт</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пен</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рухани</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процестермен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 xml:space="preserve"> </w:t>
      </w:r>
      <w:r w:rsidRPr="008C30D6">
        <w:rPr>
          <w:rStyle w:val="a6"/>
          <w:rFonts w:ascii="Times New Roman" w:hAnsi="Times New Roman" w:cs="Times New Roman"/>
          <w:color w:val="000000" w:themeColor="text1"/>
          <w:sz w:val="28"/>
          <w:szCs w:val="28"/>
        </w:rPr>
        <w:t>іс</w:t>
      </w:r>
      <w:r w:rsidRPr="008C30D6">
        <w:rPr>
          <w:rStyle w:val="a6"/>
          <w:rFonts w:ascii="Times New Roman" w:hAnsi="Times New Roman" w:cs="Times New Roman"/>
          <w:color w:val="000000" w:themeColor="text1"/>
          <w:sz w:val="28"/>
          <w:szCs w:val="28"/>
          <w:lang w:val="en-US"/>
        </w:rPr>
        <w:t>-</w:t>
      </w:r>
      <w:r w:rsidRPr="008C30D6">
        <w:rPr>
          <w:rStyle w:val="a6"/>
          <w:rFonts w:ascii="Times New Roman" w:hAnsi="Times New Roman" w:cs="Times New Roman"/>
          <w:b w:val="0"/>
          <w:color w:val="000000" w:themeColor="text1"/>
          <w:sz w:val="28"/>
          <w:szCs w:val="28"/>
        </w:rPr>
        <w:t>әрекет</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пен</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функциямен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байланысады</w:t>
      </w:r>
      <w:r w:rsidRPr="008C30D6">
        <w:rPr>
          <w:rFonts w:ascii="Times New Roman" w:hAnsi="Times New Roman" w:cs="Times New Roman"/>
          <w:color w:val="000000" w:themeColor="text1"/>
          <w:sz w:val="28"/>
          <w:szCs w:val="28"/>
          <w:lang w:val="en-US"/>
        </w:rPr>
        <w:t>.</w:t>
      </w:r>
    </w:p>
    <w:p w14:paraId="0F70C0DD"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Қабылдау етістіктері (көру, есту, сезу, білу) адамның сыртқы және ішкі әлемін тану тәсілін бейнелейді.</w:t>
      </w:r>
    </w:p>
    <w:p w14:paraId="73A396A1" w14:textId="77777777" w:rsidR="00890C5D" w:rsidRPr="008C30D6" w:rsidRDefault="00890C5D" w:rsidP="0063766B">
      <w:pPr>
        <w:pStyle w:val="4"/>
        <w:tabs>
          <w:tab w:val="left" w:pos="993"/>
        </w:tabs>
        <w:spacing w:before="0" w:line="240" w:lineRule="auto"/>
        <w:ind w:firstLine="567"/>
        <w:jc w:val="both"/>
        <w:rPr>
          <w:rFonts w:ascii="Times New Roman" w:hAnsi="Times New Roman" w:cs="Times New Roman"/>
          <w:color w:val="000000" w:themeColor="text1"/>
          <w:sz w:val="28"/>
          <w:szCs w:val="28"/>
          <w:lang w:val="kk-KZ"/>
        </w:rPr>
      </w:pPr>
      <w:r w:rsidRPr="008C30D6">
        <w:rPr>
          <w:rStyle w:val="a6"/>
          <w:rFonts w:ascii="Times New Roman" w:hAnsi="Times New Roman" w:cs="Times New Roman"/>
          <w:color w:val="000000" w:themeColor="text1"/>
          <w:sz w:val="28"/>
          <w:szCs w:val="28"/>
          <w:lang w:val="kk-KZ"/>
        </w:rPr>
        <w:t>Қазақ тілінде</w:t>
      </w:r>
    </w:p>
    <w:p w14:paraId="65D68F1B" w14:textId="5366554A"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көру</w:t>
      </w:r>
      <w:r w:rsidRPr="008C30D6">
        <w:rPr>
          <w:color w:val="000000" w:themeColor="text1"/>
          <w:sz w:val="28"/>
          <w:szCs w:val="28"/>
          <w:lang w:val="kk-KZ"/>
        </w:rPr>
        <w:t xml:space="preserve">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lang w:val="kk-KZ"/>
        </w:rPr>
        <w:t>физикалық (</w:t>
      </w:r>
      <w:r w:rsidRPr="008C30D6">
        <w:rPr>
          <w:rStyle w:val="a5"/>
          <w:rFonts w:eastAsiaTheme="majorEastAsia"/>
          <w:color w:val="000000" w:themeColor="text1"/>
          <w:sz w:val="28"/>
          <w:szCs w:val="28"/>
          <w:lang w:val="kk-KZ"/>
        </w:rPr>
        <w:t>тауды көру</w:t>
      </w:r>
      <w:r w:rsidRPr="008C30D6">
        <w:rPr>
          <w:color w:val="000000" w:themeColor="text1"/>
          <w:sz w:val="28"/>
          <w:szCs w:val="28"/>
          <w:lang w:val="kk-KZ"/>
        </w:rPr>
        <w:t>), когнитивтік (</w:t>
      </w:r>
      <w:r w:rsidRPr="008C30D6">
        <w:rPr>
          <w:rStyle w:val="a5"/>
          <w:rFonts w:eastAsiaTheme="majorEastAsia"/>
          <w:color w:val="000000" w:themeColor="text1"/>
          <w:sz w:val="28"/>
          <w:szCs w:val="28"/>
          <w:lang w:val="kk-KZ"/>
        </w:rPr>
        <w:t>шындықты көру</w:t>
      </w:r>
      <w:r w:rsidRPr="008C30D6">
        <w:rPr>
          <w:color w:val="000000" w:themeColor="text1"/>
          <w:sz w:val="28"/>
          <w:szCs w:val="28"/>
          <w:lang w:val="kk-KZ"/>
        </w:rPr>
        <w:t>), интуитивті (</w:t>
      </w:r>
      <w:r w:rsidRPr="008C30D6">
        <w:rPr>
          <w:rStyle w:val="a5"/>
          <w:rFonts w:eastAsiaTheme="majorEastAsia"/>
          <w:color w:val="000000" w:themeColor="text1"/>
          <w:sz w:val="28"/>
          <w:szCs w:val="28"/>
          <w:lang w:val="kk-KZ"/>
        </w:rPr>
        <w:t>жақсылық көру</w:t>
      </w:r>
      <w:r w:rsidRPr="008C30D6">
        <w:rPr>
          <w:color w:val="000000" w:themeColor="text1"/>
          <w:sz w:val="28"/>
          <w:szCs w:val="28"/>
          <w:lang w:val="kk-KZ"/>
        </w:rPr>
        <w:t>).</w:t>
      </w:r>
    </w:p>
    <w:p w14:paraId="733CD8F2"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rStyle w:val="a5"/>
          <w:rFonts w:eastAsiaTheme="majorEastAsia"/>
          <w:color w:val="000000" w:themeColor="text1"/>
          <w:sz w:val="28"/>
          <w:szCs w:val="28"/>
          <w:lang w:val="kk-KZ"/>
        </w:rPr>
        <w:t>есту</w:t>
      </w:r>
      <w:r w:rsidRPr="008C30D6">
        <w:rPr>
          <w:color w:val="000000" w:themeColor="text1"/>
          <w:sz w:val="28"/>
          <w:szCs w:val="28"/>
          <w:lang w:val="kk-KZ"/>
        </w:rPr>
        <w:t xml:space="preserve"> </w:t>
      </w:r>
      <w:r w:rsidR="004454F3" w:rsidRPr="008C30D6">
        <w:rPr>
          <w:color w:val="000000" w:themeColor="text1"/>
          <w:sz w:val="28"/>
          <w:szCs w:val="28"/>
          <w:lang w:val="kk-KZ"/>
        </w:rPr>
        <w:t>-</w:t>
      </w:r>
      <w:r w:rsidRPr="008C30D6">
        <w:rPr>
          <w:color w:val="000000" w:themeColor="text1"/>
          <w:sz w:val="28"/>
          <w:szCs w:val="28"/>
          <w:lang w:val="kk-KZ"/>
        </w:rPr>
        <w:t xml:space="preserve"> тыңдау (</w:t>
      </w:r>
      <w:r w:rsidRPr="008C30D6">
        <w:rPr>
          <w:rStyle w:val="a5"/>
          <w:rFonts w:eastAsiaTheme="majorEastAsia"/>
          <w:color w:val="000000" w:themeColor="text1"/>
          <w:sz w:val="28"/>
          <w:szCs w:val="28"/>
          <w:lang w:val="kk-KZ"/>
        </w:rPr>
        <w:t>дыбыс есту</w:t>
      </w:r>
      <w:r w:rsidRPr="008C30D6">
        <w:rPr>
          <w:color w:val="000000" w:themeColor="text1"/>
          <w:sz w:val="28"/>
          <w:szCs w:val="28"/>
          <w:lang w:val="kk-KZ"/>
        </w:rPr>
        <w:t>), хабар алу (</w:t>
      </w:r>
      <w:r w:rsidRPr="008C30D6">
        <w:rPr>
          <w:rStyle w:val="a5"/>
          <w:rFonts w:eastAsiaTheme="majorEastAsia"/>
          <w:color w:val="000000" w:themeColor="text1"/>
          <w:sz w:val="28"/>
          <w:szCs w:val="28"/>
          <w:lang w:val="kk-KZ"/>
        </w:rPr>
        <w:t>жаңалық есту</w:t>
      </w:r>
      <w:r w:rsidRPr="008C30D6">
        <w:rPr>
          <w:color w:val="000000" w:themeColor="text1"/>
          <w:sz w:val="28"/>
          <w:szCs w:val="28"/>
          <w:lang w:val="kk-KZ"/>
        </w:rPr>
        <w:t>), түсіну (</w:t>
      </w:r>
      <w:r w:rsidRPr="008C30D6">
        <w:rPr>
          <w:rStyle w:val="a5"/>
          <w:rFonts w:eastAsiaTheme="majorEastAsia"/>
          <w:color w:val="000000" w:themeColor="text1"/>
          <w:sz w:val="28"/>
          <w:szCs w:val="28"/>
          <w:lang w:val="kk-KZ"/>
        </w:rPr>
        <w:t>есті адам</w:t>
      </w:r>
      <w:r w:rsidRPr="008C30D6">
        <w:rPr>
          <w:color w:val="000000" w:themeColor="text1"/>
          <w:sz w:val="28"/>
          <w:szCs w:val="28"/>
          <w:lang w:val="kk-KZ"/>
        </w:rPr>
        <w:t>).</w:t>
      </w:r>
    </w:p>
    <w:p w14:paraId="005BA977" w14:textId="77777777" w:rsidR="00890C5D" w:rsidRPr="008C30D6" w:rsidRDefault="00890C5D" w:rsidP="0063766B">
      <w:pPr>
        <w:pStyle w:val="4"/>
        <w:tabs>
          <w:tab w:val="left" w:pos="993"/>
        </w:tabs>
        <w:spacing w:before="0" w:line="240" w:lineRule="auto"/>
        <w:ind w:firstLine="567"/>
        <w:jc w:val="both"/>
        <w:rPr>
          <w:rFonts w:ascii="Times New Roman" w:hAnsi="Times New Roman" w:cs="Times New Roman"/>
          <w:color w:val="000000" w:themeColor="text1"/>
          <w:sz w:val="28"/>
          <w:szCs w:val="28"/>
          <w:lang w:val="en-US"/>
        </w:rPr>
      </w:pPr>
      <w:r w:rsidRPr="008C30D6">
        <w:rPr>
          <w:rStyle w:val="a6"/>
          <w:rFonts w:ascii="Times New Roman" w:hAnsi="Times New Roman" w:cs="Times New Roman"/>
          <w:color w:val="000000" w:themeColor="text1"/>
          <w:sz w:val="28"/>
          <w:szCs w:val="28"/>
        </w:rPr>
        <w:t>Ағылшын</w:t>
      </w:r>
      <w:r w:rsidRPr="008C30D6">
        <w:rPr>
          <w:rStyle w:val="a6"/>
          <w:rFonts w:ascii="Times New Roman" w:hAnsi="Times New Roman" w:cs="Times New Roman"/>
          <w:color w:val="000000" w:themeColor="text1"/>
          <w:sz w:val="28"/>
          <w:szCs w:val="28"/>
          <w:lang w:val="en-US"/>
        </w:rPr>
        <w:t xml:space="preserve"> </w:t>
      </w:r>
      <w:r w:rsidRPr="008C30D6">
        <w:rPr>
          <w:rStyle w:val="a6"/>
          <w:rFonts w:ascii="Times New Roman" w:hAnsi="Times New Roman" w:cs="Times New Roman"/>
          <w:color w:val="000000" w:themeColor="text1"/>
          <w:sz w:val="28"/>
          <w:szCs w:val="28"/>
        </w:rPr>
        <w:t>тілінде</w:t>
      </w:r>
    </w:p>
    <w:p w14:paraId="5780DCEC" w14:textId="2C0F262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rStyle w:val="a5"/>
          <w:rFonts w:eastAsiaTheme="majorEastAsia"/>
          <w:color w:val="000000" w:themeColor="text1"/>
          <w:sz w:val="28"/>
          <w:szCs w:val="28"/>
          <w:lang w:val="en-US"/>
        </w:rPr>
        <w:t>see</w:t>
      </w:r>
      <w:r w:rsidRPr="008C30D6">
        <w:rPr>
          <w:color w:val="000000" w:themeColor="text1"/>
          <w:sz w:val="28"/>
          <w:szCs w:val="28"/>
          <w:lang w:val="en-US"/>
        </w:rPr>
        <w:t xml:space="preserve">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rPr>
        <w:t>көру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see the sun</w:t>
      </w:r>
      <w:r w:rsidRPr="008C30D6">
        <w:rPr>
          <w:color w:val="000000" w:themeColor="text1"/>
          <w:sz w:val="28"/>
          <w:szCs w:val="28"/>
          <w:lang w:val="en-US"/>
        </w:rPr>
        <w:t xml:space="preserve">), </w:t>
      </w:r>
      <w:r w:rsidRPr="008C30D6">
        <w:rPr>
          <w:color w:val="000000" w:themeColor="text1"/>
          <w:sz w:val="28"/>
          <w:szCs w:val="28"/>
        </w:rPr>
        <w:t>түсіну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I see your point</w:t>
      </w:r>
      <w:r w:rsidRPr="008C30D6">
        <w:rPr>
          <w:color w:val="000000" w:themeColor="text1"/>
          <w:sz w:val="28"/>
          <w:szCs w:val="28"/>
          <w:lang w:val="en-US"/>
        </w:rPr>
        <w:t xml:space="preserve">), </w:t>
      </w:r>
      <w:r w:rsidRPr="008C30D6">
        <w:rPr>
          <w:color w:val="000000" w:themeColor="text1"/>
          <w:sz w:val="28"/>
          <w:szCs w:val="28"/>
        </w:rPr>
        <w:t>кездесу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see someone</w:t>
      </w:r>
      <w:r w:rsidRPr="008C30D6">
        <w:rPr>
          <w:color w:val="000000" w:themeColor="text1"/>
          <w:sz w:val="28"/>
          <w:szCs w:val="28"/>
          <w:lang w:val="en-US"/>
        </w:rPr>
        <w:t>).</w:t>
      </w:r>
    </w:p>
    <w:p w14:paraId="05A82766" w14:textId="74C8BFD1"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en-US"/>
        </w:rPr>
      </w:pPr>
      <w:r w:rsidRPr="008C30D6">
        <w:rPr>
          <w:rStyle w:val="a5"/>
          <w:rFonts w:eastAsiaTheme="majorEastAsia"/>
          <w:color w:val="000000" w:themeColor="text1"/>
          <w:sz w:val="28"/>
          <w:szCs w:val="28"/>
          <w:lang w:val="en-US"/>
        </w:rPr>
        <w:t>hear</w:t>
      </w:r>
      <w:r w:rsidRPr="008C30D6">
        <w:rPr>
          <w:color w:val="000000" w:themeColor="text1"/>
          <w:sz w:val="28"/>
          <w:szCs w:val="28"/>
          <w:lang w:val="en-US"/>
        </w:rPr>
        <w:t xml:space="preserve">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rPr>
        <w:t>есту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hear a sound</w:t>
      </w:r>
      <w:r w:rsidRPr="008C30D6">
        <w:rPr>
          <w:color w:val="000000" w:themeColor="text1"/>
          <w:sz w:val="28"/>
          <w:szCs w:val="28"/>
          <w:lang w:val="en-US"/>
        </w:rPr>
        <w:t xml:space="preserve">), </w:t>
      </w:r>
      <w:r w:rsidRPr="008C30D6">
        <w:rPr>
          <w:color w:val="000000" w:themeColor="text1"/>
          <w:sz w:val="28"/>
          <w:szCs w:val="28"/>
        </w:rPr>
        <w:t>ақпарат</w:t>
      </w:r>
      <w:r w:rsidRPr="008C30D6">
        <w:rPr>
          <w:color w:val="000000" w:themeColor="text1"/>
          <w:sz w:val="28"/>
          <w:szCs w:val="28"/>
          <w:lang w:val="en-US"/>
        </w:rPr>
        <w:t xml:space="preserve"> </w:t>
      </w:r>
      <w:r w:rsidRPr="008C30D6">
        <w:rPr>
          <w:color w:val="000000" w:themeColor="text1"/>
          <w:sz w:val="28"/>
          <w:szCs w:val="28"/>
        </w:rPr>
        <w:t>алу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hear from you</w:t>
      </w:r>
      <w:r w:rsidRPr="008C30D6">
        <w:rPr>
          <w:color w:val="000000" w:themeColor="text1"/>
          <w:sz w:val="28"/>
          <w:szCs w:val="28"/>
          <w:lang w:val="en-US"/>
        </w:rPr>
        <w:t xml:space="preserve">), </w:t>
      </w:r>
      <w:r w:rsidRPr="008C30D6">
        <w:rPr>
          <w:color w:val="000000" w:themeColor="text1"/>
          <w:sz w:val="28"/>
          <w:szCs w:val="28"/>
        </w:rPr>
        <w:t>сезіну</w:t>
      </w:r>
      <w:r w:rsidRPr="008C30D6">
        <w:rPr>
          <w:color w:val="000000" w:themeColor="text1"/>
          <w:sz w:val="28"/>
          <w:szCs w:val="28"/>
          <w:lang w:val="en-US"/>
        </w:rPr>
        <w:t xml:space="preserve"> (</w:t>
      </w:r>
      <w:r w:rsidRPr="008C30D6">
        <w:rPr>
          <w:rStyle w:val="a5"/>
          <w:rFonts w:eastAsiaTheme="majorEastAsia"/>
          <w:color w:val="000000" w:themeColor="text1"/>
          <w:sz w:val="28"/>
          <w:szCs w:val="28"/>
          <w:lang w:val="en-US"/>
        </w:rPr>
        <w:t>hear of love</w:t>
      </w:r>
      <w:r w:rsidRPr="008C30D6">
        <w:rPr>
          <w:color w:val="000000" w:themeColor="text1"/>
          <w:sz w:val="28"/>
          <w:szCs w:val="28"/>
          <w:lang w:val="en-US"/>
        </w:rPr>
        <w:t>).</w:t>
      </w:r>
    </w:p>
    <w:p w14:paraId="1EFC37DE" w14:textId="77777777" w:rsidR="00890C5D" w:rsidRPr="008C30D6" w:rsidRDefault="00890C5D"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Қазақ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көбіне</w:t>
      </w:r>
      <w:r w:rsidRPr="008C30D6">
        <w:rPr>
          <w:rFonts w:ascii="Times New Roman" w:hAnsi="Times New Roman" w:cs="Times New Roman"/>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эмоциялық</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және</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рухани</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мазмұнға</w:t>
      </w:r>
      <w:r w:rsidRPr="008C30D6">
        <w:rPr>
          <w:rFonts w:ascii="Times New Roman" w:hAnsi="Times New Roman" w:cs="Times New Roman"/>
          <w:b/>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интеллектуалды</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және</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ақпараттық</w:t>
      </w:r>
      <w:r w:rsidRPr="008C30D6">
        <w:rPr>
          <w:rStyle w:val="a6"/>
          <w:rFonts w:ascii="Times New Roman" w:hAnsi="Times New Roman" w:cs="Times New Roman"/>
          <w:b w:val="0"/>
          <w:color w:val="000000" w:themeColor="text1"/>
          <w:sz w:val="28"/>
          <w:szCs w:val="28"/>
          <w:lang w:val="en-US"/>
        </w:rPr>
        <w:t xml:space="preserve"> </w:t>
      </w:r>
      <w:r w:rsidRPr="008C30D6">
        <w:rPr>
          <w:rStyle w:val="a6"/>
          <w:rFonts w:ascii="Times New Roman" w:hAnsi="Times New Roman" w:cs="Times New Roman"/>
          <w:b w:val="0"/>
          <w:color w:val="000000" w:themeColor="text1"/>
          <w:sz w:val="28"/>
          <w:szCs w:val="28"/>
        </w:rPr>
        <w:t>мазмұнға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бейім</w:t>
      </w:r>
      <w:r w:rsidRPr="008C30D6">
        <w:rPr>
          <w:rFonts w:ascii="Times New Roman" w:hAnsi="Times New Roman" w:cs="Times New Roman"/>
          <w:color w:val="000000" w:themeColor="text1"/>
          <w:sz w:val="28"/>
          <w:szCs w:val="28"/>
          <w:lang w:val="en-US"/>
        </w:rPr>
        <w:t>.</w:t>
      </w:r>
    </w:p>
    <w:p w14:paraId="11291864" w14:textId="77777777" w:rsidR="00732D51" w:rsidRPr="008C30D6" w:rsidRDefault="00732D51" w:rsidP="0063766B">
      <w:pPr>
        <w:pStyle w:val="3"/>
        <w:tabs>
          <w:tab w:val="left" w:pos="993"/>
        </w:tabs>
        <w:spacing w:before="0" w:beforeAutospacing="0" w:after="0" w:afterAutospacing="0"/>
        <w:jc w:val="both"/>
        <w:rPr>
          <w:b w:val="0"/>
          <w:i/>
          <w:color w:val="000000" w:themeColor="text1"/>
          <w:sz w:val="28"/>
          <w:szCs w:val="28"/>
          <w:lang w:val="kk-KZ"/>
        </w:rPr>
      </w:pPr>
    </w:p>
    <w:p w14:paraId="0EDD23BF" w14:textId="337A1DD3" w:rsidR="00732D51" w:rsidRPr="0097744A" w:rsidRDefault="0097744A" w:rsidP="0097744A">
      <w:pPr>
        <w:pStyle w:val="3"/>
        <w:tabs>
          <w:tab w:val="left" w:pos="993"/>
        </w:tabs>
        <w:spacing w:before="0" w:beforeAutospacing="0" w:after="0" w:afterAutospacing="0"/>
        <w:ind w:firstLine="567"/>
        <w:jc w:val="both"/>
        <w:rPr>
          <w:b w:val="0"/>
          <w:iCs/>
          <w:color w:val="000000" w:themeColor="text1"/>
          <w:sz w:val="28"/>
          <w:szCs w:val="28"/>
          <w:lang w:val="kk-KZ"/>
        </w:rPr>
      </w:pPr>
      <w:r>
        <w:rPr>
          <w:b w:val="0"/>
          <w:iCs/>
          <w:color w:val="000000" w:themeColor="text1"/>
          <w:sz w:val="28"/>
          <w:szCs w:val="28"/>
          <w:lang w:val="kk-KZ"/>
        </w:rPr>
        <w:t xml:space="preserve">15-кесте. </w:t>
      </w:r>
      <w:r w:rsidR="004F1CDC" w:rsidRPr="008C30D6">
        <w:rPr>
          <w:rStyle w:val="a6"/>
          <w:b/>
          <w:bCs/>
          <w:iCs/>
          <w:color w:val="000000" w:themeColor="text1"/>
          <w:sz w:val="28"/>
          <w:szCs w:val="28"/>
          <w:lang w:val="kk-KZ"/>
        </w:rPr>
        <w:t xml:space="preserve"> </w:t>
      </w:r>
      <w:r w:rsidR="004F1CDC" w:rsidRPr="008C30D6">
        <w:rPr>
          <w:rStyle w:val="a6"/>
          <w:bCs/>
          <w:iCs/>
          <w:color w:val="000000" w:themeColor="text1"/>
          <w:sz w:val="28"/>
          <w:szCs w:val="28"/>
          <w:lang w:val="kk-KZ"/>
        </w:rPr>
        <w:t>Қабылдау етістіктерінің вариациясы</w:t>
      </w:r>
    </w:p>
    <w:tbl>
      <w:tblPr>
        <w:tblStyle w:val="a7"/>
        <w:tblW w:w="9493" w:type="dxa"/>
        <w:tblLook w:val="04A0" w:firstRow="1" w:lastRow="0" w:firstColumn="1" w:lastColumn="0" w:noHBand="0" w:noVBand="1"/>
      </w:tblPr>
      <w:tblGrid>
        <w:gridCol w:w="1951"/>
        <w:gridCol w:w="3856"/>
        <w:gridCol w:w="3686"/>
      </w:tblGrid>
      <w:tr w:rsidR="004A4FAB" w:rsidRPr="008C30D6" w14:paraId="4BE50633" w14:textId="77777777" w:rsidTr="00732D51">
        <w:tc>
          <w:tcPr>
            <w:tcW w:w="1951" w:type="dxa"/>
            <w:vAlign w:val="center"/>
          </w:tcPr>
          <w:p w14:paraId="34108D76" w14:textId="77777777" w:rsidR="004F1CDC" w:rsidRPr="008C30D6" w:rsidRDefault="004F1CDC" w:rsidP="0063766B">
            <w:pPr>
              <w:tabs>
                <w:tab w:val="left" w:pos="993"/>
              </w:tabs>
              <w:ind w:firstLine="32"/>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Етістік типі</w:t>
            </w:r>
          </w:p>
        </w:tc>
        <w:tc>
          <w:tcPr>
            <w:tcW w:w="3856" w:type="dxa"/>
            <w:vAlign w:val="center"/>
          </w:tcPr>
          <w:p w14:paraId="7A0FB32B" w14:textId="77777777" w:rsidR="004F1CDC" w:rsidRPr="008C30D6" w:rsidRDefault="004F1CDC" w:rsidP="0063766B">
            <w:pPr>
              <w:tabs>
                <w:tab w:val="left" w:pos="993"/>
              </w:tabs>
              <w:ind w:firstLine="32"/>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Қазақ тілі траекториясы</w:t>
            </w:r>
          </w:p>
        </w:tc>
        <w:tc>
          <w:tcPr>
            <w:tcW w:w="3686" w:type="dxa"/>
            <w:vAlign w:val="center"/>
          </w:tcPr>
          <w:p w14:paraId="47596784" w14:textId="77777777" w:rsidR="004F1CDC" w:rsidRPr="008C30D6" w:rsidRDefault="004F1CDC" w:rsidP="0063766B">
            <w:pPr>
              <w:tabs>
                <w:tab w:val="left" w:pos="993"/>
              </w:tabs>
              <w:ind w:firstLine="32"/>
              <w:jc w:val="both"/>
              <w:rPr>
                <w:rFonts w:ascii="Times New Roman" w:hAnsi="Times New Roman" w:cs="Times New Roman"/>
                <w:i/>
                <w:iCs/>
                <w:color w:val="000000" w:themeColor="text1"/>
                <w:sz w:val="28"/>
                <w:szCs w:val="28"/>
              </w:rPr>
            </w:pPr>
            <w:r w:rsidRPr="008C30D6">
              <w:rPr>
                <w:rFonts w:ascii="Times New Roman" w:hAnsi="Times New Roman" w:cs="Times New Roman"/>
                <w:i/>
                <w:iCs/>
                <w:color w:val="000000" w:themeColor="text1"/>
                <w:sz w:val="28"/>
                <w:szCs w:val="28"/>
              </w:rPr>
              <w:t>Ағылшын тілі траекториясы</w:t>
            </w:r>
          </w:p>
        </w:tc>
      </w:tr>
      <w:tr w:rsidR="004A4FAB" w:rsidRPr="008C30D6" w14:paraId="7E0F64F4" w14:textId="77777777" w:rsidTr="00732D51">
        <w:tc>
          <w:tcPr>
            <w:tcW w:w="1951" w:type="dxa"/>
            <w:vAlign w:val="center"/>
          </w:tcPr>
          <w:p w14:paraId="2C2BA4CD" w14:textId="77777777" w:rsidR="004F1CDC" w:rsidRPr="008C30D6" w:rsidRDefault="004F1CDC" w:rsidP="0063766B">
            <w:pPr>
              <w:tabs>
                <w:tab w:val="left" w:pos="993"/>
              </w:tabs>
              <w:ind w:firstLine="32"/>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Қозғалыс</w:t>
            </w:r>
          </w:p>
        </w:tc>
        <w:tc>
          <w:tcPr>
            <w:tcW w:w="3856" w:type="dxa"/>
            <w:vAlign w:val="center"/>
          </w:tcPr>
          <w:p w14:paraId="215E10E2" w14:textId="77777777" w:rsidR="004F1CDC" w:rsidRPr="008C30D6" w:rsidRDefault="004F1CDC" w:rsidP="0063766B">
            <w:pPr>
              <w:tabs>
                <w:tab w:val="left" w:pos="993"/>
              </w:tabs>
              <w:ind w:firstLine="32"/>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физикалық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уақыттық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процестік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рухани</w:t>
            </w:r>
          </w:p>
        </w:tc>
        <w:tc>
          <w:tcPr>
            <w:tcW w:w="3686" w:type="dxa"/>
            <w:vAlign w:val="center"/>
          </w:tcPr>
          <w:p w14:paraId="30BA81B9" w14:textId="77777777" w:rsidR="004F1CDC" w:rsidRPr="008C30D6" w:rsidRDefault="004F1CDC" w:rsidP="0063766B">
            <w:pPr>
              <w:tabs>
                <w:tab w:val="left" w:pos="993"/>
              </w:tabs>
              <w:ind w:firstLine="32"/>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физикалық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функционалды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прагматикалық</w:t>
            </w:r>
          </w:p>
        </w:tc>
      </w:tr>
      <w:tr w:rsidR="004A4FAB" w:rsidRPr="008C30D6" w14:paraId="7013EDA9" w14:textId="77777777" w:rsidTr="00732D51">
        <w:tc>
          <w:tcPr>
            <w:tcW w:w="1951" w:type="dxa"/>
            <w:vAlign w:val="center"/>
          </w:tcPr>
          <w:p w14:paraId="2FA0E12C" w14:textId="77777777" w:rsidR="004F1CDC" w:rsidRPr="008C30D6" w:rsidRDefault="004F1CDC" w:rsidP="0063766B">
            <w:pPr>
              <w:tabs>
                <w:tab w:val="left" w:pos="993"/>
              </w:tabs>
              <w:ind w:firstLine="32"/>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Қабылдау</w:t>
            </w:r>
          </w:p>
        </w:tc>
        <w:tc>
          <w:tcPr>
            <w:tcW w:w="3856" w:type="dxa"/>
            <w:vAlign w:val="center"/>
          </w:tcPr>
          <w:p w14:paraId="49EB2AA1" w14:textId="77777777" w:rsidR="004F1CDC" w:rsidRPr="008C30D6" w:rsidRDefault="004F1CDC" w:rsidP="0063766B">
            <w:pPr>
              <w:tabs>
                <w:tab w:val="left" w:pos="993"/>
              </w:tabs>
              <w:ind w:firstLine="32"/>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физикалық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эмоциялық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интуитивтік</w:t>
            </w:r>
          </w:p>
        </w:tc>
        <w:tc>
          <w:tcPr>
            <w:tcW w:w="3686" w:type="dxa"/>
            <w:vAlign w:val="center"/>
          </w:tcPr>
          <w:p w14:paraId="5DCF2D91" w14:textId="77777777" w:rsidR="004F1CDC" w:rsidRPr="008C30D6" w:rsidRDefault="004F1CDC" w:rsidP="0063766B">
            <w:pPr>
              <w:tabs>
                <w:tab w:val="left" w:pos="993"/>
              </w:tabs>
              <w:ind w:firstLine="32"/>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физикалық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когнитивтік </w:t>
            </w:r>
            <w:r w:rsidR="0083291B" w:rsidRPr="008C30D6">
              <w:rPr>
                <w:rFonts w:ascii="Times New Roman" w:hAnsi="Times New Roman" w:cs="Times New Roman"/>
                <w:color w:val="000000" w:themeColor="text1"/>
                <w:sz w:val="28"/>
                <w:szCs w:val="28"/>
              </w:rPr>
              <w:t>=</w:t>
            </w:r>
            <w:r w:rsidRPr="008C30D6">
              <w:rPr>
                <w:rFonts w:ascii="Times New Roman" w:hAnsi="Times New Roman" w:cs="Times New Roman"/>
                <w:color w:val="000000" w:themeColor="text1"/>
                <w:sz w:val="28"/>
                <w:szCs w:val="28"/>
              </w:rPr>
              <w:t xml:space="preserve"> рационалды</w:t>
            </w:r>
          </w:p>
        </w:tc>
      </w:tr>
    </w:tbl>
    <w:p w14:paraId="4791725E" w14:textId="77777777" w:rsidR="004F1CDC" w:rsidRPr="008C30D6" w:rsidRDefault="004F1CDC"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31DD514C"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Қозғалыс және қабылдау етістіктерінің семантикалық вариациясы адам санасының модельдік құрылымымен байланысты. Қазақ тіліндегі «жүру», «көру» сияқты етістіктер </w:t>
      </w:r>
      <w:r w:rsidRPr="008C30D6">
        <w:rPr>
          <w:rStyle w:val="a6"/>
          <w:b w:val="0"/>
          <w:color w:val="000000" w:themeColor="text1"/>
          <w:sz w:val="28"/>
          <w:szCs w:val="28"/>
          <w:lang w:val="kk-KZ"/>
        </w:rPr>
        <w:t>қазақ дүниетанымындағы кеңістік пен рухтың біртұтастығын</w:t>
      </w:r>
      <w:r w:rsidRPr="008C30D6">
        <w:rPr>
          <w:b/>
          <w:color w:val="000000" w:themeColor="text1"/>
          <w:sz w:val="28"/>
          <w:szCs w:val="28"/>
          <w:lang w:val="kk-KZ"/>
        </w:rPr>
        <w:t xml:space="preserve">, </w:t>
      </w:r>
      <w:r w:rsidRPr="008C30D6">
        <w:rPr>
          <w:color w:val="000000" w:themeColor="text1"/>
          <w:sz w:val="28"/>
          <w:szCs w:val="28"/>
          <w:lang w:val="kk-KZ"/>
        </w:rPr>
        <w:t xml:space="preserve">ал ағылшын тіліндегі </w:t>
      </w:r>
      <w:r w:rsidRPr="008C30D6">
        <w:rPr>
          <w:rStyle w:val="a5"/>
          <w:rFonts w:eastAsiaTheme="majorEastAsia"/>
          <w:color w:val="000000" w:themeColor="text1"/>
          <w:sz w:val="28"/>
          <w:szCs w:val="28"/>
          <w:lang w:val="kk-KZ"/>
        </w:rPr>
        <w:t>go</w:t>
      </w:r>
      <w:r w:rsidRPr="008C30D6">
        <w:rPr>
          <w:color w:val="000000" w:themeColor="text1"/>
          <w:sz w:val="28"/>
          <w:szCs w:val="28"/>
          <w:lang w:val="kk-KZ"/>
        </w:rPr>
        <w:t xml:space="preserve">, </w:t>
      </w:r>
      <w:r w:rsidRPr="008C30D6">
        <w:rPr>
          <w:rStyle w:val="a5"/>
          <w:rFonts w:eastAsiaTheme="majorEastAsia"/>
          <w:color w:val="000000" w:themeColor="text1"/>
          <w:sz w:val="28"/>
          <w:szCs w:val="28"/>
          <w:lang w:val="kk-KZ"/>
        </w:rPr>
        <w:t>see</w:t>
      </w:r>
      <w:r w:rsidRPr="008C30D6">
        <w:rPr>
          <w:color w:val="000000" w:themeColor="text1"/>
          <w:sz w:val="28"/>
          <w:szCs w:val="28"/>
          <w:lang w:val="kk-KZ"/>
        </w:rPr>
        <w:t xml:space="preserve"> етістіктері </w:t>
      </w:r>
      <w:r w:rsidRPr="008C30D6">
        <w:rPr>
          <w:rStyle w:val="a6"/>
          <w:b w:val="0"/>
          <w:color w:val="000000" w:themeColor="text1"/>
          <w:sz w:val="28"/>
          <w:szCs w:val="28"/>
          <w:lang w:val="kk-KZ"/>
        </w:rPr>
        <w:t>әрекет пен прагматикалық нәтижені</w:t>
      </w:r>
      <w:r w:rsidRPr="008C30D6">
        <w:rPr>
          <w:b/>
          <w:color w:val="000000" w:themeColor="text1"/>
          <w:sz w:val="28"/>
          <w:szCs w:val="28"/>
          <w:lang w:val="kk-KZ"/>
        </w:rPr>
        <w:t xml:space="preserve"> </w:t>
      </w:r>
      <w:r w:rsidRPr="008C30D6">
        <w:rPr>
          <w:color w:val="000000" w:themeColor="text1"/>
          <w:sz w:val="28"/>
          <w:szCs w:val="28"/>
          <w:lang w:val="kk-KZ"/>
        </w:rPr>
        <w:t>бейнелейді.</w:t>
      </w:r>
    </w:p>
    <w:p w14:paraId="12849F96"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Бұл айырмашылық тілдердің </w:t>
      </w:r>
      <w:r w:rsidRPr="008C30D6">
        <w:rPr>
          <w:rStyle w:val="a6"/>
          <w:b w:val="0"/>
          <w:color w:val="000000" w:themeColor="text1"/>
          <w:sz w:val="28"/>
          <w:szCs w:val="28"/>
          <w:lang w:val="kk-KZ"/>
        </w:rPr>
        <w:t>ментальдық картасын</w:t>
      </w:r>
      <w:r w:rsidRPr="008C30D6">
        <w:rPr>
          <w:color w:val="000000" w:themeColor="text1"/>
          <w:sz w:val="28"/>
          <w:szCs w:val="28"/>
          <w:lang w:val="kk-KZ"/>
        </w:rPr>
        <w:t xml:space="preserve"> көрсетеді:</w:t>
      </w:r>
    </w:p>
    <w:p w14:paraId="04EB0235"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lastRenderedPageBreak/>
        <w:t xml:space="preserve">Қазақ тілі </w:t>
      </w:r>
      <w:r w:rsidR="004454F3" w:rsidRPr="008C30D6">
        <w:rPr>
          <w:color w:val="000000" w:themeColor="text1"/>
          <w:sz w:val="28"/>
          <w:szCs w:val="28"/>
          <w:lang w:val="kk-KZ"/>
        </w:rPr>
        <w:t>-</w:t>
      </w:r>
      <w:r w:rsidRPr="008C30D6">
        <w:rPr>
          <w:color w:val="000000" w:themeColor="text1"/>
          <w:sz w:val="28"/>
          <w:szCs w:val="28"/>
          <w:lang w:val="kk-KZ"/>
        </w:rPr>
        <w:t xml:space="preserve"> процестік, тұтас ойлауға бағытталған;</w:t>
      </w:r>
    </w:p>
    <w:p w14:paraId="46C04E05" w14:textId="765D6440"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Ағылшын тілі </w:t>
      </w:r>
      <w:r w:rsidR="0097744A">
        <w:rPr>
          <w:color w:val="000000" w:themeColor="text1"/>
          <w:sz w:val="28"/>
          <w:szCs w:val="28"/>
          <w:lang w:val="kk-KZ"/>
        </w:rPr>
        <w:t>–</w:t>
      </w:r>
      <w:r w:rsidR="0097744A" w:rsidRPr="008C30D6">
        <w:rPr>
          <w:color w:val="000000" w:themeColor="text1"/>
          <w:sz w:val="28"/>
          <w:szCs w:val="28"/>
          <w:lang w:val="kk-KZ"/>
        </w:rPr>
        <w:t xml:space="preserve"> </w:t>
      </w:r>
      <w:r w:rsidRPr="008C30D6">
        <w:rPr>
          <w:color w:val="000000" w:themeColor="text1"/>
          <w:sz w:val="28"/>
          <w:szCs w:val="28"/>
          <w:lang w:val="kk-KZ"/>
        </w:rPr>
        <w:t>нәтижелік, аналитикалық ойлауға бағытталған.</w:t>
      </w:r>
    </w:p>
    <w:p w14:paraId="5A7DFA72" w14:textId="0D2065E4"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Қозғалыс пен қабылдау етістіктері семантикалық вариацияның өзегін құрайды. Олардың мағынасы кеңейіп, контекст арқылы жаңа концепт тудырады.</w:t>
      </w:r>
      <w:r w:rsidR="00411F52">
        <w:rPr>
          <w:color w:val="000000" w:themeColor="text1"/>
          <w:sz w:val="28"/>
          <w:szCs w:val="28"/>
          <w:lang w:val="kk-KZ"/>
        </w:rPr>
        <w:t xml:space="preserve"> </w:t>
      </w:r>
      <w:r w:rsidRPr="008C30D6">
        <w:rPr>
          <w:color w:val="000000" w:themeColor="text1"/>
          <w:sz w:val="28"/>
          <w:szCs w:val="28"/>
          <w:lang w:val="kk-KZ"/>
        </w:rPr>
        <w:t>Қазақ және ағылшын тілдері бұл процесте ұқсас когнитивтік модельдерге сүйенгенімен, олардың мәдени акценті әртүрлі:</w:t>
      </w:r>
    </w:p>
    <w:p w14:paraId="2DFDBF15" w14:textId="02D4635E"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Қазақ тілінде </w:t>
      </w:r>
      <w:r w:rsidR="00411F52">
        <w:rPr>
          <w:color w:val="000000" w:themeColor="text1"/>
          <w:sz w:val="28"/>
          <w:szCs w:val="28"/>
          <w:lang w:val="kk-KZ"/>
        </w:rPr>
        <w:t>–</w:t>
      </w:r>
      <w:r w:rsidR="00411F52" w:rsidRPr="008C30D6">
        <w:rPr>
          <w:color w:val="000000" w:themeColor="text1"/>
          <w:sz w:val="28"/>
          <w:szCs w:val="28"/>
          <w:lang w:val="kk-KZ"/>
        </w:rPr>
        <w:t xml:space="preserve"> </w:t>
      </w:r>
      <w:r w:rsidRPr="008C30D6">
        <w:rPr>
          <w:color w:val="000000" w:themeColor="text1"/>
          <w:sz w:val="28"/>
          <w:szCs w:val="28"/>
          <w:lang w:val="kk-KZ"/>
        </w:rPr>
        <w:t>процестің, рухани тереңдіктің көрінісі;</w:t>
      </w:r>
    </w:p>
    <w:p w14:paraId="7A985008"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Ағылшын тілінде </w:t>
      </w:r>
      <w:r w:rsidR="00330E65" w:rsidRPr="008C30D6">
        <w:rPr>
          <w:color w:val="000000" w:themeColor="text1"/>
          <w:sz w:val="28"/>
          <w:szCs w:val="28"/>
          <w:lang w:val="kk-KZ"/>
        </w:rPr>
        <w:t>-</w:t>
      </w:r>
      <w:r w:rsidRPr="008C30D6">
        <w:rPr>
          <w:color w:val="000000" w:themeColor="text1"/>
          <w:sz w:val="28"/>
          <w:szCs w:val="28"/>
          <w:lang w:val="kk-KZ"/>
        </w:rPr>
        <w:t xml:space="preserve"> әрекет пен прагматикалық нәтижеліліктің көрсеткіші.</w:t>
      </w:r>
    </w:p>
    <w:p w14:paraId="40434714" w14:textId="77777777" w:rsidR="00890C5D" w:rsidRPr="008C30D6" w:rsidRDefault="00890C5D"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Сондықтан қозғалыс пен қабылдау етістіктерінің вариациялық дамуы тілдің когнитивтік бейнесін және мәдени икемділігін сипаттайтын маңызды индикатор болып табылады.</w:t>
      </w:r>
    </w:p>
    <w:p w14:paraId="700AB3FD"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w:t>
      </w:r>
    </w:p>
    <w:p w14:paraId="65A7D610" w14:textId="2C860E2C"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Ол алыстан сағынышпен қарады</w:t>
      </w:r>
      <w:r w:rsidRPr="008C30D6">
        <w:rPr>
          <w:rFonts w:ascii="Times New Roman" w:hAnsi="Times New Roman" w:cs="Times New Roman"/>
          <w:color w:val="000000" w:themeColor="text1"/>
          <w:sz w:val="28"/>
          <w:szCs w:val="28"/>
          <w:lang w:val="kk-KZ"/>
        </w:rPr>
        <w:t xml:space="preserve"> </w:t>
      </w:r>
      <w:r w:rsidR="00411F52">
        <w:rPr>
          <w:rFonts w:ascii="Times New Roman" w:hAnsi="Times New Roman" w:cs="Times New Roman"/>
          <w:color w:val="000000" w:themeColor="text1"/>
          <w:sz w:val="28"/>
          <w:szCs w:val="28"/>
          <w:lang w:val="kk-KZ"/>
        </w:rPr>
        <w:t>–</w:t>
      </w:r>
      <w:r w:rsidR="00411F52"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физикалық көру емес, сезімдік қабылдау.</w:t>
      </w:r>
    </w:p>
    <w:p w14:paraId="72CC060A" w14:textId="01464615"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Желдің үнін естідім</w:t>
      </w:r>
      <w:r w:rsidRPr="008C30D6">
        <w:rPr>
          <w:rFonts w:ascii="Times New Roman" w:hAnsi="Times New Roman" w:cs="Times New Roman"/>
          <w:color w:val="000000" w:themeColor="text1"/>
          <w:sz w:val="28"/>
          <w:szCs w:val="28"/>
          <w:lang w:val="kk-KZ"/>
        </w:rPr>
        <w:t xml:space="preserve">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табиғат пен адамның арасындағы рухани үндестік.</w:t>
      </w:r>
    </w:p>
    <w:p w14:paraId="1810B2DC"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 де ұқсас бейнелілік бар:</w:t>
      </w:r>
    </w:p>
    <w:p w14:paraId="53AA53E6"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She looked through the window, lost in thoughts.</w:t>
      </w:r>
    </w:p>
    <w:p w14:paraId="48617E50"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He could hear the silence screaming inside him</w:t>
      </w:r>
      <w:r w:rsidRPr="008C30D6">
        <w:rPr>
          <w:rFonts w:ascii="Times New Roman" w:hAnsi="Times New Roman" w:cs="Times New Roman"/>
          <w:color w:val="000000" w:themeColor="text1"/>
          <w:sz w:val="28"/>
          <w:szCs w:val="28"/>
          <w:lang w:val="en-US"/>
        </w:rPr>
        <w:t>.</w:t>
      </w:r>
    </w:p>
    <w:p w14:paraId="5F37A225"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Бұл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сөйлемдерде</w:t>
      </w:r>
      <w:r w:rsidRPr="008C30D6">
        <w:rPr>
          <w:rFonts w:ascii="Times New Roman" w:hAnsi="Times New Roman" w:cs="Times New Roman"/>
          <w:color w:val="000000" w:themeColor="text1"/>
          <w:sz w:val="28"/>
          <w:szCs w:val="28"/>
          <w:lang w:val="en-US"/>
        </w:rPr>
        <w:t xml:space="preserve"> «look», «hear»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көркем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бейнені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күшейтеді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Қазақ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және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тілдерінде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метафоралық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символдық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және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эмоциялық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реңк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тудыруда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экспрессивті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құрал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қызметін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атқарады</w:t>
      </w:r>
      <w:r w:rsidRPr="008C30D6">
        <w:rPr>
          <w:rFonts w:ascii="Times New Roman" w:hAnsi="Times New Roman" w:cs="Times New Roman"/>
          <w:color w:val="000000" w:themeColor="text1"/>
          <w:sz w:val="28"/>
          <w:szCs w:val="28"/>
          <w:lang w:val="en-US"/>
        </w:rPr>
        <w:t>.</w:t>
      </w:r>
    </w:p>
    <w:p w14:paraId="74545289" w14:textId="56544BC9"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когнитивті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метафоралардың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жиі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қолданылатын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негізі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мен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есту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адам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санасының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ақпараттық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негізі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болғандықтан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бұл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метафоралық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өрістердің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ортасында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тұрады</w:t>
      </w:r>
      <w:r w:rsidRPr="008C30D6">
        <w:rPr>
          <w:rFonts w:ascii="Times New Roman" w:hAnsi="Times New Roman" w:cs="Times New Roman"/>
          <w:color w:val="000000" w:themeColor="text1"/>
          <w:sz w:val="28"/>
          <w:szCs w:val="28"/>
          <w:lang w:val="en-US"/>
        </w:rPr>
        <w:t>.</w:t>
      </w:r>
    </w:p>
    <w:p w14:paraId="61EF3D97"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Мысалы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қазақ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w:t>
      </w:r>
    </w:p>
    <w:p w14:paraId="321AB262" w14:textId="1A4C003B"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rPr>
        <w:t>Көрмей</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қалған</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екенсің</w:t>
      </w:r>
      <w:r w:rsidRPr="008C30D6">
        <w:rPr>
          <w:rFonts w:ascii="Times New Roman" w:hAnsi="Times New Roman" w:cs="Times New Roman"/>
          <w:color w:val="000000" w:themeColor="text1"/>
          <w:sz w:val="28"/>
          <w:szCs w:val="28"/>
          <w:lang w:val="en-US"/>
        </w:rPr>
        <w:t xml:space="preserve">!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физикалық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емес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байқамау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түсінбеу</w:t>
      </w:r>
      <w:r w:rsidRPr="008C30D6">
        <w:rPr>
          <w:rFonts w:ascii="Times New Roman" w:hAnsi="Times New Roman" w:cs="Times New Roman"/>
          <w:color w:val="000000" w:themeColor="text1"/>
          <w:sz w:val="28"/>
          <w:szCs w:val="28"/>
          <w:lang w:val="en-US"/>
        </w:rPr>
        <w:t>.</w:t>
      </w:r>
    </w:p>
    <w:p w14:paraId="453A1BFD" w14:textId="743599EA"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rPr>
        <w:t>Ол</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шындықты</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естімеген</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сияқты</w:t>
      </w:r>
      <w:r w:rsidRPr="008C30D6">
        <w:rPr>
          <w:rFonts w:ascii="Times New Roman" w:hAnsi="Times New Roman" w:cs="Times New Roman"/>
          <w:color w:val="000000" w:themeColor="text1"/>
          <w:sz w:val="28"/>
          <w:szCs w:val="28"/>
          <w:lang w:val="en-US"/>
        </w:rPr>
        <w:t xml:space="preserve">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ақпаратты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қабылдамау</w:t>
      </w:r>
      <w:r w:rsidRPr="008C30D6">
        <w:rPr>
          <w:rFonts w:ascii="Times New Roman" w:hAnsi="Times New Roman" w:cs="Times New Roman"/>
          <w:color w:val="000000" w:themeColor="text1"/>
          <w:sz w:val="28"/>
          <w:szCs w:val="28"/>
          <w:lang w:val="en-US"/>
        </w:rPr>
        <w:t>.</w:t>
      </w:r>
    </w:p>
    <w:p w14:paraId="61509033"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rPr>
        <w:t>Жүрегім</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сезді</w:t>
      </w:r>
      <w:r w:rsidRPr="008C30D6">
        <w:rPr>
          <w:rFonts w:ascii="Times New Roman" w:hAnsi="Times New Roman" w:cs="Times New Roman"/>
          <w:color w:val="000000" w:themeColor="text1"/>
          <w:sz w:val="28"/>
          <w:szCs w:val="28"/>
          <w:lang w:val="en-US"/>
        </w:rPr>
        <w:t xml:space="preserve"> </w:t>
      </w:r>
      <w:r w:rsidR="00F46FD5"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интуитивті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эмоциялық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w:t>
      </w:r>
    </w:p>
    <w:p w14:paraId="6AB8E5D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w:t>
      </w:r>
    </w:p>
    <w:p w14:paraId="52557557" w14:textId="495E0EBC"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I see your point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rPr>
        <w:t>көру</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емес</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түсіну</w:t>
      </w:r>
      <w:r w:rsidRPr="008C30D6">
        <w:rPr>
          <w:rFonts w:ascii="Times New Roman" w:hAnsi="Times New Roman" w:cs="Times New Roman"/>
          <w:i/>
          <w:color w:val="000000" w:themeColor="text1"/>
          <w:sz w:val="28"/>
          <w:szCs w:val="28"/>
          <w:lang w:val="en-US"/>
        </w:rPr>
        <w:t>.</w:t>
      </w:r>
    </w:p>
    <w:p w14:paraId="33837275" w14:textId="3F04714D"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He couldn’t hear reason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rPr>
        <w:t>тыңдағысы</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келмеу</w:t>
      </w:r>
      <w:r w:rsidRPr="008C30D6">
        <w:rPr>
          <w:rFonts w:ascii="Times New Roman" w:hAnsi="Times New Roman" w:cs="Times New Roman"/>
          <w:i/>
          <w:color w:val="000000" w:themeColor="text1"/>
          <w:sz w:val="28"/>
          <w:szCs w:val="28"/>
          <w:lang w:val="en-US"/>
        </w:rPr>
        <w:t>.</w:t>
      </w:r>
    </w:p>
    <w:p w14:paraId="54CAC2E7" w14:textId="52EAC6F5"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I feel you </w:t>
      </w:r>
      <w:r w:rsidR="00B00435">
        <w:rPr>
          <w:rFonts w:ascii="Times New Roman" w:hAnsi="Times New Roman" w:cs="Times New Roman"/>
          <w:color w:val="000000" w:themeColor="text1"/>
          <w:sz w:val="28"/>
          <w:szCs w:val="28"/>
          <w:lang w:val="kk-KZ"/>
        </w:rPr>
        <w:t>–</w:t>
      </w:r>
      <w:r w:rsidR="00B00435"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i/>
          <w:color w:val="000000" w:themeColor="text1"/>
          <w:sz w:val="28"/>
          <w:szCs w:val="28"/>
        </w:rPr>
        <w:t>эмпатия</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эмоциялық</w:t>
      </w:r>
      <w:r w:rsidRPr="008C30D6">
        <w:rPr>
          <w:rFonts w:ascii="Times New Roman" w:hAnsi="Times New Roman" w:cs="Times New Roman"/>
          <w:i/>
          <w:color w:val="000000" w:themeColor="text1"/>
          <w:sz w:val="28"/>
          <w:szCs w:val="28"/>
          <w:lang w:val="en-US"/>
        </w:rPr>
        <w:t xml:space="preserve"> </w:t>
      </w:r>
      <w:r w:rsidRPr="008C30D6">
        <w:rPr>
          <w:rFonts w:ascii="Times New Roman" w:hAnsi="Times New Roman" w:cs="Times New Roman"/>
          <w:i/>
          <w:color w:val="000000" w:themeColor="text1"/>
          <w:sz w:val="28"/>
          <w:szCs w:val="28"/>
        </w:rPr>
        <w:t>түсіну</w:t>
      </w:r>
      <w:r w:rsidRPr="008C30D6">
        <w:rPr>
          <w:rFonts w:ascii="Times New Roman" w:hAnsi="Times New Roman" w:cs="Times New Roman"/>
          <w:color w:val="000000" w:themeColor="text1"/>
          <w:sz w:val="28"/>
          <w:szCs w:val="28"/>
          <w:lang w:val="en-US"/>
        </w:rPr>
        <w:t>.</w:t>
      </w:r>
    </w:p>
    <w:p w14:paraId="01A3EDF1"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Бұл мысалдар қабылдау етістіктерінің мағыналық кеңеюін, яғни семантикалық вариативтілігін көрсетеді. Олар физикалық қабылдаудан абстракт ұғымдарға </w:t>
      </w:r>
      <w:r w:rsidR="00F46FD5"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ой, сезім, түсіну, интуиция деңгейіне ауысады.</w:t>
      </w:r>
    </w:p>
    <w:p w14:paraId="08EBD7B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сөйлеу стилінде эмоциялық әсер тудыру үшін қолданылады. Әсіресе көркем әдебиет пен поэзияда олар адамның көңіл күйін берудің ең табиғи тәсілі.</w:t>
      </w:r>
    </w:p>
    <w:p w14:paraId="5AC07FC5"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w:t>
      </w:r>
    </w:p>
    <w:p w14:paraId="25F2958D" w14:textId="12EEABD2"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Көзім көрмесін, құлағым естімесін!</w:t>
      </w:r>
      <w:r w:rsidRPr="008C30D6">
        <w:rPr>
          <w:rFonts w:ascii="Times New Roman" w:hAnsi="Times New Roman" w:cs="Times New Roman"/>
          <w:color w:val="000000" w:themeColor="text1"/>
          <w:sz w:val="28"/>
          <w:szCs w:val="28"/>
          <w:lang w:val="kk-KZ"/>
        </w:rPr>
        <w:t xml:space="preserve">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экспрессивті терістеу.</w:t>
      </w:r>
    </w:p>
    <w:p w14:paraId="66601072" w14:textId="38333EA3"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i/>
          <w:color w:val="000000" w:themeColor="text1"/>
          <w:sz w:val="28"/>
          <w:szCs w:val="28"/>
          <w:lang w:val="kk-KZ"/>
        </w:rPr>
        <w:t>Сездім жүрегімнің дүрсілін</w:t>
      </w:r>
      <w:r w:rsidRPr="008C30D6">
        <w:rPr>
          <w:rFonts w:ascii="Times New Roman" w:hAnsi="Times New Roman" w:cs="Times New Roman"/>
          <w:color w:val="000000" w:themeColor="text1"/>
          <w:sz w:val="28"/>
          <w:szCs w:val="28"/>
          <w:lang w:val="kk-KZ"/>
        </w:rPr>
        <w:t xml:space="preserve">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ішкі толғаныс.</w:t>
      </w:r>
    </w:p>
    <w:p w14:paraId="0E63D788" w14:textId="04EB4913"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Естимісің, туған жер!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риторикалық үндеу.</w:t>
      </w:r>
    </w:p>
    <w:p w14:paraId="27504863"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тілінде</w:t>
      </w:r>
      <w:r w:rsidRPr="008C30D6">
        <w:rPr>
          <w:rFonts w:ascii="Times New Roman" w:hAnsi="Times New Roman" w:cs="Times New Roman"/>
          <w:color w:val="000000" w:themeColor="text1"/>
          <w:sz w:val="28"/>
          <w:szCs w:val="28"/>
          <w:lang w:val="en-US"/>
        </w:rPr>
        <w:t>:</w:t>
      </w:r>
    </w:p>
    <w:p w14:paraId="4DF5B87C"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can still hear your voice.</w:t>
      </w:r>
    </w:p>
    <w:p w14:paraId="66B34190"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She could see the pain in his eyes.</w:t>
      </w:r>
    </w:p>
    <w:p w14:paraId="05E72D53"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lastRenderedPageBreak/>
        <w:t>Feel the wind on your skin!</w:t>
      </w:r>
    </w:p>
    <w:p w14:paraId="10C26DD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Бұл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эмоционалды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фонды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күшейтеді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тыңдаушы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не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оқырманды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әрекетке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тарту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арқылы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сөйлеудің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бейнелілік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қуатын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арттырады</w:t>
      </w:r>
    </w:p>
    <w:p w14:paraId="1A264374" w14:textId="13A976E6" w:rsidR="00141805" w:rsidRPr="00E34110" w:rsidRDefault="001801DB" w:rsidP="00E34110">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әр</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стильде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әртүрлі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рөл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атқарады</w:t>
      </w:r>
      <w:r w:rsidRPr="008C30D6">
        <w:rPr>
          <w:rFonts w:ascii="Times New Roman" w:hAnsi="Times New Roman" w:cs="Times New Roman"/>
          <w:color w:val="000000" w:themeColor="text1"/>
          <w:sz w:val="28"/>
          <w:szCs w:val="28"/>
          <w:lang w:val="en-US"/>
        </w:rPr>
        <w:t>:</w:t>
      </w:r>
    </w:p>
    <w:p w14:paraId="47055AF2" w14:textId="77777777" w:rsidR="00141805" w:rsidRPr="008C30D6" w:rsidRDefault="00141805"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p>
    <w:p w14:paraId="335DDC4B" w14:textId="4F2272D4" w:rsidR="00141805" w:rsidRPr="008C30D6" w:rsidRDefault="00E34110" w:rsidP="00E34110">
      <w:pPr>
        <w:tabs>
          <w:tab w:val="left" w:pos="993"/>
        </w:tabs>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16-к</w:t>
      </w:r>
      <w:r w:rsidR="00A35987" w:rsidRPr="008C30D6">
        <w:rPr>
          <w:rFonts w:ascii="Times New Roman" w:hAnsi="Times New Roman" w:cs="Times New Roman"/>
          <w:color w:val="000000" w:themeColor="text1"/>
          <w:sz w:val="28"/>
          <w:szCs w:val="28"/>
          <w:lang w:val="kk-KZ"/>
        </w:rPr>
        <w:t>есте</w:t>
      </w:r>
      <w:r>
        <w:rPr>
          <w:rFonts w:ascii="Times New Roman" w:hAnsi="Times New Roman" w:cs="Times New Roman"/>
          <w:color w:val="000000" w:themeColor="text1"/>
          <w:sz w:val="28"/>
          <w:szCs w:val="28"/>
          <w:lang w:val="kk-KZ"/>
        </w:rPr>
        <w:t>.</w:t>
      </w:r>
      <w:r w:rsidR="00791FFE" w:rsidRPr="008C30D6">
        <w:rPr>
          <w:rFonts w:ascii="Times New Roman" w:hAnsi="Times New Roman" w:cs="Times New Roman"/>
          <w:color w:val="000000" w:themeColor="text1"/>
          <w:sz w:val="28"/>
          <w:szCs w:val="28"/>
          <w:lang w:val="kk-KZ"/>
        </w:rPr>
        <w:t xml:space="preserve"> Қабылдау етістіктерінің әртүрлі стильде к</w:t>
      </w:r>
      <w:r w:rsidR="00950219" w:rsidRPr="008C30D6">
        <w:rPr>
          <w:rFonts w:ascii="Times New Roman" w:hAnsi="Times New Roman" w:cs="Times New Roman"/>
          <w:color w:val="000000" w:themeColor="text1"/>
          <w:sz w:val="28"/>
          <w:szCs w:val="28"/>
          <w:lang w:val="kk-KZ"/>
        </w:rPr>
        <w:t>ө</w:t>
      </w:r>
      <w:r w:rsidR="00791FFE" w:rsidRPr="008C30D6">
        <w:rPr>
          <w:rFonts w:ascii="Times New Roman" w:hAnsi="Times New Roman" w:cs="Times New Roman"/>
          <w:color w:val="000000" w:themeColor="text1"/>
          <w:sz w:val="28"/>
          <w:szCs w:val="28"/>
          <w:lang w:val="kk-KZ"/>
        </w:rPr>
        <w:t>рініс табуы</w:t>
      </w:r>
    </w:p>
    <w:tbl>
      <w:tblPr>
        <w:tblStyle w:val="a7"/>
        <w:tblW w:w="0" w:type="auto"/>
        <w:tblLook w:val="04A0" w:firstRow="1" w:lastRow="0" w:firstColumn="1" w:lastColumn="0" w:noHBand="0" w:noVBand="1"/>
      </w:tblPr>
      <w:tblGrid>
        <w:gridCol w:w="2411"/>
        <w:gridCol w:w="3686"/>
        <w:gridCol w:w="3285"/>
      </w:tblGrid>
      <w:tr w:rsidR="004A4FAB" w:rsidRPr="008C30D6" w14:paraId="28C1259E" w14:textId="77777777" w:rsidTr="00A35987">
        <w:tc>
          <w:tcPr>
            <w:tcW w:w="2376" w:type="dxa"/>
          </w:tcPr>
          <w:p w14:paraId="5650BACC" w14:textId="337EC783" w:rsidR="00A35987" w:rsidRPr="008C30D6" w:rsidRDefault="00A35987" w:rsidP="00141805">
            <w:pPr>
              <w:tabs>
                <w:tab w:val="left" w:pos="993"/>
              </w:tabs>
              <w:jc w:val="center"/>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Стиль</w:t>
            </w:r>
            <w:r w:rsidRPr="008C30D6">
              <w:rPr>
                <w:rFonts w:ascii="Times New Roman" w:hAnsi="Times New Roman" w:cs="Times New Roman"/>
                <w:i/>
                <w:iCs/>
                <w:color w:val="000000" w:themeColor="text1"/>
                <w:sz w:val="28"/>
                <w:szCs w:val="28"/>
                <w:lang w:val="en-US"/>
              </w:rPr>
              <w:t xml:space="preserve"> </w:t>
            </w:r>
            <w:r w:rsidRPr="008C30D6">
              <w:rPr>
                <w:rFonts w:ascii="Times New Roman" w:hAnsi="Times New Roman" w:cs="Times New Roman"/>
                <w:i/>
                <w:iCs/>
                <w:color w:val="000000" w:themeColor="text1"/>
                <w:sz w:val="28"/>
                <w:szCs w:val="28"/>
              </w:rPr>
              <w:t>түрі</w:t>
            </w:r>
          </w:p>
        </w:tc>
        <w:tc>
          <w:tcPr>
            <w:tcW w:w="3686" w:type="dxa"/>
          </w:tcPr>
          <w:p w14:paraId="721B1972" w14:textId="77777777" w:rsidR="00A35987" w:rsidRPr="008C30D6" w:rsidRDefault="00A35987" w:rsidP="00141805">
            <w:pPr>
              <w:tabs>
                <w:tab w:val="left" w:pos="993"/>
              </w:tabs>
              <w:jc w:val="center"/>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Қазақ</w:t>
            </w:r>
            <w:r w:rsidRPr="008C30D6">
              <w:rPr>
                <w:rFonts w:ascii="Times New Roman" w:hAnsi="Times New Roman" w:cs="Times New Roman"/>
                <w:i/>
                <w:iCs/>
                <w:color w:val="000000" w:themeColor="text1"/>
                <w:sz w:val="28"/>
                <w:szCs w:val="28"/>
                <w:lang w:val="en-US"/>
              </w:rPr>
              <w:t xml:space="preserve"> </w:t>
            </w:r>
            <w:r w:rsidRPr="008C30D6">
              <w:rPr>
                <w:rFonts w:ascii="Times New Roman" w:hAnsi="Times New Roman" w:cs="Times New Roman"/>
                <w:i/>
                <w:iCs/>
                <w:color w:val="000000" w:themeColor="text1"/>
                <w:sz w:val="28"/>
                <w:szCs w:val="28"/>
              </w:rPr>
              <w:t>тілі</w:t>
            </w:r>
          </w:p>
        </w:tc>
        <w:tc>
          <w:tcPr>
            <w:tcW w:w="3285" w:type="dxa"/>
          </w:tcPr>
          <w:p w14:paraId="14AC157D" w14:textId="77777777" w:rsidR="00A35987" w:rsidRPr="008C30D6" w:rsidRDefault="00A35987" w:rsidP="00141805">
            <w:pPr>
              <w:tabs>
                <w:tab w:val="left" w:pos="993"/>
              </w:tabs>
              <w:jc w:val="center"/>
              <w:rPr>
                <w:rFonts w:ascii="Times New Roman" w:hAnsi="Times New Roman" w:cs="Times New Roman"/>
                <w:i/>
                <w:iCs/>
                <w:color w:val="000000" w:themeColor="text1"/>
                <w:sz w:val="28"/>
                <w:szCs w:val="28"/>
                <w:lang w:val="en-US"/>
              </w:rPr>
            </w:pPr>
            <w:r w:rsidRPr="008C30D6">
              <w:rPr>
                <w:rFonts w:ascii="Times New Roman" w:hAnsi="Times New Roman" w:cs="Times New Roman"/>
                <w:i/>
                <w:iCs/>
                <w:color w:val="000000" w:themeColor="text1"/>
                <w:sz w:val="28"/>
                <w:szCs w:val="28"/>
              </w:rPr>
              <w:t>Ағылшын</w:t>
            </w:r>
            <w:r w:rsidRPr="008C30D6">
              <w:rPr>
                <w:rFonts w:ascii="Times New Roman" w:hAnsi="Times New Roman" w:cs="Times New Roman"/>
                <w:i/>
                <w:iCs/>
                <w:color w:val="000000" w:themeColor="text1"/>
                <w:sz w:val="28"/>
                <w:szCs w:val="28"/>
                <w:lang w:val="en-US"/>
              </w:rPr>
              <w:t xml:space="preserve"> </w:t>
            </w:r>
            <w:r w:rsidRPr="008C30D6">
              <w:rPr>
                <w:rFonts w:ascii="Times New Roman" w:hAnsi="Times New Roman" w:cs="Times New Roman"/>
                <w:i/>
                <w:iCs/>
                <w:color w:val="000000" w:themeColor="text1"/>
                <w:sz w:val="28"/>
                <w:szCs w:val="28"/>
              </w:rPr>
              <w:t>тілі</w:t>
            </w:r>
          </w:p>
        </w:tc>
      </w:tr>
      <w:tr w:rsidR="004A4FAB" w:rsidRPr="00757DB4" w14:paraId="4B6A9508" w14:textId="77777777" w:rsidTr="00A35987">
        <w:tc>
          <w:tcPr>
            <w:tcW w:w="2376" w:type="dxa"/>
          </w:tcPr>
          <w:p w14:paraId="14CCE3A3"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Көркем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стиль</w:t>
            </w:r>
          </w:p>
        </w:tc>
        <w:tc>
          <w:tcPr>
            <w:tcW w:w="3686" w:type="dxa"/>
          </w:tcPr>
          <w:p w14:paraId="13459166"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Сездім</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жүрегімнің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дүрсілін</w:t>
            </w:r>
          </w:p>
        </w:tc>
        <w:tc>
          <w:tcPr>
            <w:tcW w:w="3285" w:type="dxa"/>
          </w:tcPr>
          <w:p w14:paraId="6EE7BDD5"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I felt my heart beating fast</w:t>
            </w:r>
          </w:p>
        </w:tc>
      </w:tr>
      <w:tr w:rsidR="004A4FAB" w:rsidRPr="00757DB4" w14:paraId="1450EBC3" w14:textId="77777777" w:rsidTr="00A35987">
        <w:tc>
          <w:tcPr>
            <w:tcW w:w="2376" w:type="dxa"/>
          </w:tcPr>
          <w:p w14:paraId="52E42919"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Публицистикалық</w:t>
            </w:r>
          </w:p>
        </w:tc>
        <w:tc>
          <w:tcPr>
            <w:tcW w:w="3686" w:type="dxa"/>
          </w:tcPr>
          <w:p w14:paraId="16099214"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Халық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бұл</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жағдайды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жақсы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көріп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отыр</w:t>
            </w:r>
          </w:p>
        </w:tc>
        <w:tc>
          <w:tcPr>
            <w:tcW w:w="3285" w:type="dxa"/>
          </w:tcPr>
          <w:p w14:paraId="0835D59F"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People see this as progress</w:t>
            </w:r>
          </w:p>
        </w:tc>
      </w:tr>
      <w:tr w:rsidR="004A4FAB" w:rsidRPr="00757DB4" w14:paraId="5979FDD7" w14:textId="77777777" w:rsidTr="00A35987">
        <w:tc>
          <w:tcPr>
            <w:tcW w:w="2376" w:type="dxa"/>
          </w:tcPr>
          <w:p w14:paraId="7F7157C0"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Ғылыми</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стиль</w:t>
            </w:r>
          </w:p>
        </w:tc>
        <w:tc>
          <w:tcPr>
            <w:tcW w:w="3686" w:type="dxa"/>
          </w:tcPr>
          <w:p w14:paraId="3A405EA1"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танымдық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процестің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бір</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бөлігі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болып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табылады</w:t>
            </w:r>
          </w:p>
        </w:tc>
        <w:tc>
          <w:tcPr>
            <w:tcW w:w="3285" w:type="dxa"/>
          </w:tcPr>
          <w:p w14:paraId="527B2652"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Perception verbs are part of cognitive processing</w:t>
            </w:r>
          </w:p>
        </w:tc>
      </w:tr>
      <w:tr w:rsidR="004A4FAB" w:rsidRPr="00757DB4" w14:paraId="12237B4A" w14:textId="77777777" w:rsidTr="00A35987">
        <w:tc>
          <w:tcPr>
            <w:tcW w:w="2376" w:type="dxa"/>
          </w:tcPr>
          <w:p w14:paraId="380C0A15"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Ауызекі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сөйлеу</w:t>
            </w:r>
          </w:p>
        </w:tc>
        <w:tc>
          <w:tcPr>
            <w:tcW w:w="3686" w:type="dxa"/>
          </w:tcPr>
          <w:p w14:paraId="40EB8D76"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Көрдің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Естімедің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w:t>
            </w:r>
            <w:r w:rsidRPr="008C30D6">
              <w:rPr>
                <w:rFonts w:ascii="Times New Roman" w:hAnsi="Times New Roman" w:cs="Times New Roman"/>
                <w:color w:val="000000" w:themeColor="text1"/>
                <w:sz w:val="28"/>
                <w:szCs w:val="28"/>
                <w:lang w:val="en-US"/>
              </w:rPr>
              <w:t>?</w:t>
            </w:r>
          </w:p>
        </w:tc>
        <w:tc>
          <w:tcPr>
            <w:tcW w:w="3285" w:type="dxa"/>
          </w:tcPr>
          <w:p w14:paraId="279ECCCC" w14:textId="77777777" w:rsidR="00A35987" w:rsidRPr="008C30D6" w:rsidRDefault="00A35987" w:rsidP="0063766B">
            <w:pPr>
              <w:tabs>
                <w:tab w:val="left" w:pos="993"/>
              </w:tabs>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See? Did you hear that?</w:t>
            </w:r>
          </w:p>
        </w:tc>
      </w:tr>
    </w:tbl>
    <w:p w14:paraId="0A9A3A52" w14:textId="77777777" w:rsidR="00DB1FA5" w:rsidRPr="008C30D6" w:rsidRDefault="00DB1FA5"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2FE9CA25" w14:textId="0601B570"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Көріп отырғанымыздай, қабылдау етістіктері әр стильде семантикалық бейімделуге ұшырайды.</w:t>
      </w:r>
    </w:p>
    <w:p w14:paraId="36FCC914" w14:textId="69E5D591"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Көркем мәтінде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эмоционалдық әсер тудырады</w:t>
      </w:r>
      <w:r w:rsidR="00E34110">
        <w:rPr>
          <w:rFonts w:ascii="Times New Roman" w:hAnsi="Times New Roman" w:cs="Times New Roman"/>
          <w:color w:val="000000" w:themeColor="text1"/>
          <w:sz w:val="28"/>
          <w:szCs w:val="28"/>
          <w:lang w:val="kk-KZ"/>
        </w:rPr>
        <w:t>;</w:t>
      </w:r>
    </w:p>
    <w:p w14:paraId="1ABAE3BA" w14:textId="57D65531"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ғылыми стильде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нақты ұғымды білдіреді</w:t>
      </w:r>
      <w:r w:rsidR="00E34110">
        <w:rPr>
          <w:rFonts w:ascii="Times New Roman" w:hAnsi="Times New Roman" w:cs="Times New Roman"/>
          <w:color w:val="000000" w:themeColor="text1"/>
          <w:sz w:val="28"/>
          <w:szCs w:val="28"/>
          <w:lang w:val="kk-KZ"/>
        </w:rPr>
        <w:t>;</w:t>
      </w:r>
    </w:p>
    <w:p w14:paraId="0EBF19C9" w14:textId="31F46370"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rPr>
      </w:pPr>
      <w:r w:rsidRPr="008C30D6">
        <w:rPr>
          <w:rFonts w:ascii="Times New Roman" w:hAnsi="Times New Roman" w:cs="Times New Roman"/>
          <w:color w:val="000000" w:themeColor="text1"/>
          <w:sz w:val="28"/>
          <w:szCs w:val="28"/>
        </w:rPr>
        <w:t xml:space="preserve">ал ауызекі тілде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коммуникативті реакцияны көрсетеді.</w:t>
      </w:r>
    </w:p>
    <w:p w14:paraId="544CE4DF"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Қабылдау етістіктері поэзияда ерекше бейнелілік пен ырғақ құралы ретінде қолданылады.</w:t>
      </w:r>
      <w:r w:rsidR="00791FFE"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Мысалы, қазақ ақындарында:</w:t>
      </w:r>
    </w:p>
    <w:p w14:paraId="24F52956"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Көрдім мен ақ таңның арайын,</w:t>
      </w:r>
    </w:p>
    <w:p w14:paraId="6C3F986A"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Естідім даланың самал үнін.</w:t>
      </w:r>
    </w:p>
    <w:p w14:paraId="5EC701FB"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Сездім мен туған жердің иісін,</w:t>
      </w:r>
    </w:p>
    <w:p w14:paraId="13A3F48B"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Таттым мен еркіндік дәмін.</w:t>
      </w:r>
    </w:p>
    <w:p w14:paraId="13E943BA" w14:textId="12884FB3"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kk-KZ"/>
        </w:rPr>
        <w:t xml:space="preserve">Мұнда әр қабылдау етістігі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бір сезім мүшесіне тән әсерді ғана емес, адамның әлеммен рухани байланысын білдіреді.</w:t>
      </w:r>
      <w:r w:rsidR="00791FFE"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rPr>
        <w:t>Ағылшын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поэзиясында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да</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ұқсас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үрдіс</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бар</w:t>
      </w:r>
      <w:r w:rsidRPr="008C30D6">
        <w:rPr>
          <w:rFonts w:ascii="Times New Roman" w:hAnsi="Times New Roman" w:cs="Times New Roman"/>
          <w:color w:val="000000" w:themeColor="text1"/>
          <w:sz w:val="28"/>
          <w:szCs w:val="28"/>
          <w:lang w:val="en-US"/>
        </w:rPr>
        <w:t>:</w:t>
      </w:r>
    </w:p>
    <w:p w14:paraId="76D7F821"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see the stars are dancing high,</w:t>
      </w:r>
    </w:p>
    <w:p w14:paraId="565707B8" w14:textId="77777777" w:rsidR="001801DB" w:rsidRPr="008C30D6" w:rsidRDefault="001801DB"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hear the whispers of the sky.</w:t>
      </w:r>
    </w:p>
    <w:p w14:paraId="63CFEFE3"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rPr>
        <w:t>Демек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етістіктері</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тілдік</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бейнеліліктің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универсалды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құралы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болып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табылады</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Олар</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тілдің</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мәдени</w:t>
      </w:r>
      <w:r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rPr>
        <w:t>ұлттық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болмысын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айқындай</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отырып</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дискурстық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деңгейде</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эмоциялық</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код</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қызметін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атқарады</w:t>
      </w:r>
      <w:r w:rsidRPr="008C30D6">
        <w:rPr>
          <w:rFonts w:ascii="Times New Roman" w:hAnsi="Times New Roman" w:cs="Times New Roman"/>
          <w:color w:val="000000" w:themeColor="text1"/>
          <w:sz w:val="28"/>
          <w:szCs w:val="28"/>
          <w:lang w:val="en-US"/>
        </w:rPr>
        <w:t>.</w:t>
      </w:r>
    </w:p>
    <w:p w14:paraId="3B32D3B2" w14:textId="1D0368E1"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Қимыл және қабылдау етістіктері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 жүйесіндегі ең маңызды әрі күрделі семантикалық категориялардың бірі. Олар адам әрекетін, сезімін, танымын, эмоциясын және әлеммен байланысын бейнелеуде шешуші қызмет атқарады. Осы тарауда етістіктердің семантикалық, структуралық, грамматикалық және стилистикалық ерекшеліктері жан-жақты талданып, қазақ және ағылшын тілдеріндегі ұқсастықтары мен айырмашылықтары айқындалды.</w:t>
      </w:r>
    </w:p>
    <w:p w14:paraId="27F033A6" w14:textId="2CE109A2"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Ал қабылдау етістіктері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адамның сезім мүшелері арқылы ақпарат қабылдау процесін білдіретін когнитивті етістіктер.</w:t>
      </w:r>
    </w:p>
    <w:p w14:paraId="44FA34EE"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Екі топ та инвариант пен вариант қатынасын айқындайтын негізгі семантикалық өріске жатады.</w:t>
      </w:r>
    </w:p>
    <w:p w14:paraId="4DCD6F31"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Қазақ тілінде семантикалық вариация көбіне контекст арқылы, яғни сөздің ауыспалы мағынада қолданылуы арқылы көрінеді (көру = түсіну, сезу = түйсіну, есту = хабар алу).</w:t>
      </w:r>
    </w:p>
    <w:p w14:paraId="5D2F97BF"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 вариация грамматикалық және синтаксистік форма арқылы көрініс табады (</w:t>
      </w:r>
      <w:r w:rsidRPr="005F2EA4">
        <w:rPr>
          <w:rFonts w:ascii="Times New Roman" w:hAnsi="Times New Roman" w:cs="Times New Roman"/>
          <w:i/>
          <w:color w:val="000000" w:themeColor="text1"/>
          <w:sz w:val="28"/>
          <w:szCs w:val="28"/>
          <w:lang w:val="kk-KZ"/>
        </w:rPr>
        <w:t>see = perceive, understand; feel = experience; hear = be informed)</w:t>
      </w:r>
      <w:r w:rsidRPr="008C30D6">
        <w:rPr>
          <w:rFonts w:ascii="Times New Roman" w:hAnsi="Times New Roman" w:cs="Times New Roman"/>
          <w:color w:val="000000" w:themeColor="text1"/>
          <w:sz w:val="28"/>
          <w:szCs w:val="28"/>
          <w:lang w:val="kk-KZ"/>
        </w:rPr>
        <w:t>.</w:t>
      </w:r>
    </w:p>
    <w:p w14:paraId="05DD5847" w14:textId="3DA2E3FE"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Демек, екі тілдің семантикалық құрылымында вариативтілік тетіктері ұқсас болғанымен, оны білдіру тәсілдері әртүрлі: қазақ тілінде - контекстуалды, ағылшын тілінде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құрылымдық-грамматикалық сипатта.</w:t>
      </w:r>
    </w:p>
    <w:p w14:paraId="17903FC3"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Қимыл және қабылдау етістіктерінің структуралық ұйымдасуында бірнеше ортақ және ерекше белгілер байқалды.</w:t>
      </w:r>
    </w:p>
    <w:p w14:paraId="13EAD683"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тіліндегі етістіктердің түбірі, жұрнақ арқылы туынды форма жасауы, көсемше мен есімше түрлері етістіктің мағыналық аясын кеңейтеді.</w:t>
      </w:r>
    </w:p>
    <w:p w14:paraId="33341BAF"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Мысалы: көру = көріп, көрініс, көрінген, көргіш, көріп отыр, көріп қалды т.б.</w:t>
      </w:r>
    </w:p>
    <w:p w14:paraId="7116D5F9"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 түбірден туынды форма жасау сирек кездеседі, көбіне аналитикалық құрылымдар арқылы беріледі (to look at, to watch, to listen to, to have seen).</w:t>
      </w:r>
    </w:p>
    <w:p w14:paraId="141BA3A7"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ағылшын тілінің құрылымдық икемділігін, ал қазақ тілінің морфологиялық байлығын көрсетеді.</w:t>
      </w:r>
    </w:p>
    <w:p w14:paraId="0361EA41"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Грамматикалық деңгейде екі тілдің айырмашылығы анық байқалады.</w:t>
      </w:r>
    </w:p>
    <w:p w14:paraId="5E647602"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 қабылдау мен қимылды білдіруде аспект (aspect), voice, tense категориялары басты рөл атқарады.</w:t>
      </w:r>
    </w:p>
    <w:p w14:paraId="4F1025FC"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rPr>
        <w:t>Мысалы</w:t>
      </w:r>
      <w:r w:rsidRPr="008C30D6">
        <w:rPr>
          <w:rFonts w:ascii="Times New Roman" w:hAnsi="Times New Roman" w:cs="Times New Roman"/>
          <w:color w:val="000000" w:themeColor="text1"/>
          <w:sz w:val="28"/>
          <w:szCs w:val="28"/>
          <w:lang w:val="en-US"/>
        </w:rPr>
        <w:t>:</w:t>
      </w:r>
    </w:p>
    <w:p w14:paraId="398E06AB"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 xml:space="preserve">I saw him run </w:t>
      </w:r>
      <w:r w:rsidRPr="008C30D6">
        <w:rPr>
          <w:rFonts w:ascii="Times New Roman" w:hAnsi="Times New Roman" w:cs="Times New Roman"/>
          <w:color w:val="000000" w:themeColor="text1"/>
          <w:sz w:val="28"/>
          <w:szCs w:val="28"/>
          <w:lang w:val="en-US"/>
        </w:rPr>
        <w:t>(</w:t>
      </w:r>
      <w:r w:rsidRPr="008C30D6">
        <w:rPr>
          <w:rFonts w:ascii="Times New Roman" w:hAnsi="Times New Roman" w:cs="Times New Roman"/>
          <w:color w:val="000000" w:themeColor="text1"/>
          <w:sz w:val="28"/>
          <w:szCs w:val="28"/>
        </w:rPr>
        <w:t>аяқталған</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әрекет</w:t>
      </w:r>
      <w:r w:rsidRPr="008C30D6">
        <w:rPr>
          <w:rFonts w:ascii="Times New Roman" w:hAnsi="Times New Roman" w:cs="Times New Roman"/>
          <w:color w:val="000000" w:themeColor="text1"/>
          <w:sz w:val="28"/>
          <w:szCs w:val="28"/>
          <w:lang w:val="en-US"/>
        </w:rPr>
        <w:t>)</w:t>
      </w:r>
    </w:p>
    <w:p w14:paraId="18A2AAF6"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i/>
          <w:color w:val="000000" w:themeColor="text1"/>
          <w:sz w:val="28"/>
          <w:szCs w:val="28"/>
          <w:lang w:val="en-US"/>
        </w:rPr>
        <w:t>I saw him running</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үздіксіз</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процесс</w:t>
      </w:r>
      <w:r w:rsidRPr="008C30D6">
        <w:rPr>
          <w:rFonts w:ascii="Times New Roman" w:hAnsi="Times New Roman" w:cs="Times New Roman"/>
          <w:color w:val="000000" w:themeColor="text1"/>
          <w:sz w:val="28"/>
          <w:szCs w:val="28"/>
          <w:lang w:val="en-US"/>
        </w:rPr>
        <w:t>)</w:t>
      </w:r>
    </w:p>
    <w:p w14:paraId="338554DE"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en-US"/>
        </w:rPr>
      </w:pPr>
      <w:r w:rsidRPr="008C30D6">
        <w:rPr>
          <w:rFonts w:ascii="Times New Roman" w:hAnsi="Times New Roman" w:cs="Times New Roman"/>
          <w:color w:val="000000" w:themeColor="text1"/>
          <w:sz w:val="28"/>
          <w:szCs w:val="28"/>
          <w:lang w:val="en-US"/>
        </w:rPr>
        <w:t>He was seen leaving (</w:t>
      </w:r>
      <w:r w:rsidRPr="008C30D6">
        <w:rPr>
          <w:rFonts w:ascii="Times New Roman" w:hAnsi="Times New Roman" w:cs="Times New Roman"/>
          <w:color w:val="000000" w:themeColor="text1"/>
          <w:sz w:val="28"/>
          <w:szCs w:val="28"/>
        </w:rPr>
        <w:t>пассив</w:t>
      </w:r>
      <w:r w:rsidRPr="008C30D6">
        <w:rPr>
          <w:rFonts w:ascii="Times New Roman" w:hAnsi="Times New Roman" w:cs="Times New Roman"/>
          <w:color w:val="000000" w:themeColor="text1"/>
          <w:sz w:val="28"/>
          <w:szCs w:val="28"/>
          <w:lang w:val="en-US"/>
        </w:rPr>
        <w:t xml:space="preserve"> </w:t>
      </w:r>
      <w:r w:rsidRPr="008C30D6">
        <w:rPr>
          <w:rFonts w:ascii="Times New Roman" w:hAnsi="Times New Roman" w:cs="Times New Roman"/>
          <w:color w:val="000000" w:themeColor="text1"/>
          <w:sz w:val="28"/>
          <w:szCs w:val="28"/>
        </w:rPr>
        <w:t>қабылдау</w:t>
      </w:r>
      <w:r w:rsidRPr="008C30D6">
        <w:rPr>
          <w:rFonts w:ascii="Times New Roman" w:hAnsi="Times New Roman" w:cs="Times New Roman"/>
          <w:color w:val="000000" w:themeColor="text1"/>
          <w:sz w:val="28"/>
          <w:szCs w:val="28"/>
          <w:lang w:val="en-US"/>
        </w:rPr>
        <w:t>)</w:t>
      </w:r>
    </w:p>
    <w:p w14:paraId="1D1596A7"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бұл айырмашылық көмекші етістіктер мен жұрнақтар арқылы жүзеге асады:</w:t>
      </w:r>
    </w:p>
    <w:p w14:paraId="60413B84" w14:textId="77777777" w:rsidR="00DF6C01" w:rsidRPr="008C30D6" w:rsidRDefault="00DF6C01"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Мен оны жүгіріп бара жатқанын көрдім</w:t>
      </w:r>
    </w:p>
    <w:p w14:paraId="41950F4B" w14:textId="77777777" w:rsidR="00DF6C01" w:rsidRPr="008C30D6" w:rsidRDefault="00DF6C01"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Ол көрінді</w:t>
      </w:r>
    </w:p>
    <w:p w14:paraId="0E789002" w14:textId="77777777" w:rsidR="00DF6C01" w:rsidRPr="008C30D6" w:rsidRDefault="00DF6C01" w:rsidP="0063766B">
      <w:pPr>
        <w:tabs>
          <w:tab w:val="left" w:pos="993"/>
          <w:tab w:val="left" w:pos="1755"/>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i/>
          <w:color w:val="000000" w:themeColor="text1"/>
          <w:sz w:val="28"/>
          <w:szCs w:val="28"/>
          <w:lang w:val="kk-KZ"/>
        </w:rPr>
        <w:t>Ән естілді</w:t>
      </w:r>
      <w:r w:rsidRPr="008C30D6">
        <w:rPr>
          <w:rFonts w:ascii="Times New Roman" w:hAnsi="Times New Roman" w:cs="Times New Roman"/>
          <w:i/>
          <w:color w:val="000000" w:themeColor="text1"/>
          <w:sz w:val="28"/>
          <w:szCs w:val="28"/>
          <w:lang w:val="kk-KZ"/>
        </w:rPr>
        <w:tab/>
      </w:r>
    </w:p>
    <w:p w14:paraId="42395573"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Сонымен қатар, қазақ тілінде шақ пен рай мағыналары интонация және көмекші етістіктер арқылы икемді беріледі, бұл тілдің динамикалық және контекстке тәуелді сипатын дәлелдейді. Грамматикалық жүйенің тағы бір ерекшелігі - екі тілде де қабылдау етістіктері валенттілігі жоғары категорияға жатады: олар субъект пен объектіні тығыз байланыстырады және сөйлемнің семантикалық қаңқасын құрайды</w:t>
      </w:r>
    </w:p>
    <w:p w14:paraId="2C8FE383"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және қимыл етістіктерінің стилистикалық қуаты ерекше. Олар тек әрекетті емес, адамның ішкі психологиялық және эмоциялық әлемін бейнелеуге қабілетті.</w:t>
      </w:r>
    </w:p>
    <w:p w14:paraId="2717DE0D"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тілінде бұл етістіктер көркемдік және поэтикалық тілдің негізгі бейнелеу құралына айналған. Мысалы:</w:t>
      </w:r>
    </w:p>
    <w:p w14:paraId="59AE5ACF" w14:textId="77777777" w:rsidR="00DF6C01" w:rsidRPr="008C30D6" w:rsidRDefault="00DF6C01"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t>Көрдім мен сағыныштың сәулесін,</w:t>
      </w:r>
    </w:p>
    <w:p w14:paraId="10DE98FC" w14:textId="77777777" w:rsidR="00DF6C01" w:rsidRPr="008C30D6" w:rsidRDefault="00DF6C01" w:rsidP="0063766B">
      <w:pPr>
        <w:tabs>
          <w:tab w:val="left" w:pos="993"/>
        </w:tabs>
        <w:spacing w:after="0" w:line="240" w:lineRule="auto"/>
        <w:ind w:firstLine="567"/>
        <w:jc w:val="both"/>
        <w:rPr>
          <w:rFonts w:ascii="Times New Roman" w:hAnsi="Times New Roman" w:cs="Times New Roman"/>
          <w:i/>
          <w:color w:val="000000" w:themeColor="text1"/>
          <w:sz w:val="28"/>
          <w:szCs w:val="28"/>
          <w:lang w:val="kk-KZ"/>
        </w:rPr>
      </w:pPr>
      <w:r w:rsidRPr="008C30D6">
        <w:rPr>
          <w:rFonts w:ascii="Times New Roman" w:hAnsi="Times New Roman" w:cs="Times New Roman"/>
          <w:i/>
          <w:color w:val="000000" w:themeColor="text1"/>
          <w:sz w:val="28"/>
          <w:szCs w:val="28"/>
          <w:lang w:val="kk-KZ"/>
        </w:rPr>
        <w:lastRenderedPageBreak/>
        <w:t>Сездім мен жүрегімнің үнін.</w:t>
      </w:r>
    </w:p>
    <w:p w14:paraId="469FB099"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 де ұқсас эмоционалдық қуат байқалады:</w:t>
      </w:r>
    </w:p>
    <w:p w14:paraId="7746A822" w14:textId="77777777" w:rsidR="00DF6C01" w:rsidRPr="008C30D6" w:rsidRDefault="00DF6C01"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I can feel the silence,</w:t>
      </w:r>
    </w:p>
    <w:p w14:paraId="6CAD1649" w14:textId="77777777" w:rsidR="00DF6C01" w:rsidRPr="008C30D6" w:rsidRDefault="00DF6C01" w:rsidP="0063766B">
      <w:pPr>
        <w:tabs>
          <w:tab w:val="left" w:pos="993"/>
        </w:tabs>
        <w:spacing w:after="0" w:line="240" w:lineRule="auto"/>
        <w:ind w:firstLine="567"/>
        <w:jc w:val="both"/>
        <w:rPr>
          <w:rFonts w:ascii="Times New Roman" w:hAnsi="Times New Roman" w:cs="Times New Roman"/>
          <w:i/>
          <w:color w:val="000000" w:themeColor="text1"/>
          <w:sz w:val="28"/>
          <w:szCs w:val="28"/>
          <w:lang w:val="en-US"/>
        </w:rPr>
      </w:pPr>
      <w:r w:rsidRPr="008C30D6">
        <w:rPr>
          <w:rFonts w:ascii="Times New Roman" w:hAnsi="Times New Roman" w:cs="Times New Roman"/>
          <w:i/>
          <w:color w:val="000000" w:themeColor="text1"/>
          <w:sz w:val="28"/>
          <w:szCs w:val="28"/>
          <w:lang w:val="en-US"/>
        </w:rPr>
        <w:t>She saw the truth in his eyes.</w:t>
      </w:r>
    </w:p>
    <w:p w14:paraId="473CEB20"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Стилистикалық тұрғыда екі тіл де қабылдау етістіктерін эмоциялық әсер, бейнелілік, субъективті көзқарас беру үшін қолданады.</w:t>
      </w:r>
    </w:p>
    <w:p w14:paraId="0715072A"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Бірақ қазақ тілінде олар көбіне поэтикалық және метафоралық өрісте, ал ағылшын тілінде - психологиялық және дискурстық контекстте жиі кездеседі.</w:t>
      </w:r>
    </w:p>
    <w:p w14:paraId="4CC0963F" w14:textId="77777777"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Жалпы алғанда, қимыл және қабылдау етістіктерінің лексика-семантикалық вариативтілігі тілдің икемділік көрсеткіші болып табылады. Бұл етістіктер тілдің когнитивтік, психологиялық және мәдени ерекшеліктерін айқындайды.</w:t>
      </w:r>
    </w:p>
    <w:p w14:paraId="1350CD60" w14:textId="72F2C5BB" w:rsidR="00DF6C01" w:rsidRPr="008C30D6" w:rsidRDefault="00DF6C01"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p>
    <w:p w14:paraId="1DE3913A" w14:textId="77777777" w:rsidR="00D46CC9" w:rsidRPr="008C30D6" w:rsidRDefault="00D46CC9" w:rsidP="0063766B">
      <w:pPr>
        <w:tabs>
          <w:tab w:val="left" w:pos="993"/>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Тарау бойынша түйін</w:t>
      </w:r>
    </w:p>
    <w:p w14:paraId="3E471E22" w14:textId="5FF35AB5"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Қазақ тіліндегі қозғалыс және қабылдау етістіктері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тілдің семантикалық жүйесіндегі динамикалық әрі бейнелі қабат. Олардың мағыналық вариативтілігі тек грамматикалық тұрғыдан емес, когнитивтік және мәдени деңгейде де көрінеді. Бұл етістіктердің семантикалық икемділігі қазақ тілінің бейнелеу, ойлау, сезіну ерекшелігін танытады және жалпы тілдік универсалиялармен үндесіп жатады.</w:t>
      </w:r>
    </w:p>
    <w:p w14:paraId="495BE3CE"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Ағылшын тіліндегі қозғалыс және қабылдау етістіктері семантикалық тұрғыдан икемді, контекстке тәуелді және метафоралық әлеуеті жоғары. Бұл етістіктердің мағыналық вариативтілігі тек тілдің құрылымдық ерекшелігі емес, ағылшын мәдениетінің когнитивтік схемаларын, құндылық бағдарларын және ойлау үлгілерін көрсетеді.</w:t>
      </w:r>
    </w:p>
    <w:p w14:paraId="653F2D6D"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және ағылшын тілдеріндегі қозғалыс пен қабылдау етістіктерінің лексика-семантикалық вариациясы тілдің бейімделгіштік әлеуетін, мәдени дүниетанымдық жүйесін және когнитивтік логикасын айқындайды.</w:t>
      </w:r>
    </w:p>
    <w:p w14:paraId="43BE9566"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тілі семантикалық вариативтілікті морфологиялық икемділік арқылы жүзеге асырады, ал ағылшын тілі аналитикалық-комбинаторлық тәсілдер арқылы береді. Бұл айырмашылық тілдердің типологиялық жүйесінен ғана емес, олардың мәдени дамуындағы бағыттарынан да туындайды.</w:t>
      </w:r>
    </w:p>
    <w:p w14:paraId="01764BFD"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Сондықтан, семантикалық вариацияны тек лингвистикалық құбылыс ретінде емес, мәдениет пен ойлаудың тілдік көрінісі ретінде қарастыру қажет. Екі тілдің вариациялық траекториясын салыстыру нәтижесінде тілдің семантикалық динамикасын, когнитивтік универсалдылығын және мәдени ерекшелігін анық байқауға болады.</w:t>
      </w:r>
    </w:p>
    <w:p w14:paraId="324DEBE6" w14:textId="61C4EDAD"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етістіктерінің структуралық жүйесі олардың мағыналық және грамматикалық икемділігін айқындайды. Қазақ тілінде синтетикалық тәсіл (есімше, көсемше, жұрнақ) басым болса, ағылшын тілінде аналитикалық құрылым (phrasal verbs, prepositions) жетекші рөл атқарады. Екі тілдің құрылымдық айырмашылығы қабылдау әрекетінің бейнелену жолдарын өзгертеді, бірақ мағыналық өзек - </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дүниені түйсіну</w:t>
      </w:r>
      <w:r w:rsidR="001E14CA" w:rsidRPr="008C30D6">
        <w:rPr>
          <w:rFonts w:ascii="Times New Roman" w:hAnsi="Times New Roman" w:cs="Times New Roman"/>
          <w:color w:val="000000" w:themeColor="text1"/>
          <w:sz w:val="28"/>
          <w:szCs w:val="28"/>
          <w:lang w:val="kk-KZ"/>
        </w:rPr>
        <w:t>»</w:t>
      </w:r>
      <w:r w:rsidRPr="008C30D6">
        <w:rPr>
          <w:rFonts w:ascii="Times New Roman" w:hAnsi="Times New Roman" w:cs="Times New Roman"/>
          <w:color w:val="000000" w:themeColor="text1"/>
          <w:sz w:val="28"/>
          <w:szCs w:val="28"/>
          <w:lang w:val="kk-KZ"/>
        </w:rPr>
        <w:t xml:space="preserve"> - инвариант ретінде сақталады.</w:t>
      </w:r>
    </w:p>
    <w:p w14:paraId="725F98DD"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lastRenderedPageBreak/>
        <w:t>Қабылдау етістіктерінің грамматикалық ерекшеліктері олардың уақыт, модальдық және субъект-объект қатынастарына бейім икемділігін көрсетеді. Қазақ тілінде бұл икемділік қосымшалар мен аналитикалық тіркестер арқылы жүзеге асса, ағылшын тілінде шақ, рай және пассив формалар арқылы беріледі.</w:t>
      </w:r>
    </w:p>
    <w:p w14:paraId="58785879"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Грамматикалық деңгейде қабылдау етістіктерінің вариативтілігі олардың семантикалық кеңеюіне жол ашып, тілдің танымдық және прагматикалық икемділігін айқындайды.</w:t>
      </w:r>
    </w:p>
    <w:p w14:paraId="1BE6F7B2" w14:textId="77777777"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 (көру, есту, сезу, т.б.) тілдің бейнелілік жүйесінде ерекше орын алады. Бұл етістіктердің стилистикалық қуаты - адамның ішкі психологиялық және эмоциялық қабылдауын тіл арқылы бейнелеуінде. Көркем әдебиетте қабылдау етістіктері тек физикалық әрекетті ғана емес, сонымен бірге кейіпкердің ішкі күйін, көңіл толғанысын және рухани әлемін жеткізеді.</w:t>
      </w:r>
    </w:p>
    <w:p w14:paraId="06B9240F" w14:textId="396AD746" w:rsidR="00D46CC9" w:rsidRPr="008C30D6" w:rsidRDefault="00D46CC9"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Структуралық тұрғыдан алғанда, қазақ тіліндегі қабылдау және қимыл етістіктері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синтетикалық, ағылшын тіліндегілері - аналитикалық модельге сүйенеді.</w:t>
      </w:r>
    </w:p>
    <w:p w14:paraId="07A9165D"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7CCBA920"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C242B6F"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02A31014"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44AC7F12" w14:textId="71A7571A" w:rsidR="00D46CC9" w:rsidRPr="008C30D6" w:rsidRDefault="00D46CC9"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3BC56AFE" w14:textId="09057CFA" w:rsidR="00D45903" w:rsidRPr="008C30D6" w:rsidRDefault="00D45903"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32983001" w14:textId="6E40154C" w:rsidR="00D45903" w:rsidRPr="008C30D6" w:rsidRDefault="00D45903"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B7DE891" w14:textId="0A9498E4" w:rsidR="00D45903" w:rsidRPr="008C30D6" w:rsidRDefault="00D45903"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01BA0DD7" w14:textId="5F555738" w:rsidR="00D45903" w:rsidRPr="008C30D6" w:rsidRDefault="00D45903"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67FFF2A8" w14:textId="4F440F3D" w:rsidR="00D45903" w:rsidRPr="008C30D6" w:rsidRDefault="00D45903"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01097A4B" w14:textId="4C18A145" w:rsidR="009473DB" w:rsidRPr="008C30D6" w:rsidRDefault="009473DB"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67EFAEBA" w14:textId="3C8F21A9" w:rsidR="00C9363B" w:rsidRDefault="00C9363B"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54370059"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128986C7"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5B034A10"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4D940614"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777B53C9"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84F97A6"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1E5697ED"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0C5102B1"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410C40F3"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B5D3405"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16FD5A25"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63B5C0CD"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C8ABC07" w14:textId="77777777" w:rsidR="00E34110"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414E42E" w14:textId="77777777" w:rsidR="00E34110" w:rsidRPr="008C30D6" w:rsidRDefault="00E34110"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5A0B175A" w14:textId="071AAC06" w:rsidR="00C9363B" w:rsidRPr="008C30D6" w:rsidRDefault="00C9363B"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5461163" w14:textId="1BD2F836" w:rsidR="00C9363B" w:rsidRPr="008C30D6" w:rsidRDefault="00C9363B"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63D13FDF" w14:textId="67208AE7" w:rsidR="00D45903" w:rsidRPr="008C30D6" w:rsidRDefault="00D45903"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4385B9E2" w14:textId="77777777" w:rsidR="00890C5D" w:rsidRPr="008C30D6" w:rsidRDefault="00D46CC9" w:rsidP="0063766B">
      <w:pPr>
        <w:tabs>
          <w:tab w:val="left" w:pos="993"/>
        </w:tabs>
        <w:spacing w:after="0" w:line="240" w:lineRule="auto"/>
        <w:jc w:val="center"/>
        <w:rPr>
          <w:rFonts w:ascii="Times New Roman" w:eastAsia="Times New Roman" w:hAnsi="Times New Roman" w:cs="Times New Roman"/>
          <w:b/>
          <w:bCs/>
          <w:color w:val="000000" w:themeColor="text1"/>
          <w:sz w:val="28"/>
          <w:szCs w:val="28"/>
          <w:lang w:val="kk-KZ" w:eastAsia="ru-RU"/>
        </w:rPr>
      </w:pPr>
      <w:r w:rsidRPr="008C30D6">
        <w:rPr>
          <w:rFonts w:ascii="Times New Roman" w:eastAsia="Times New Roman" w:hAnsi="Times New Roman" w:cs="Times New Roman"/>
          <w:b/>
          <w:bCs/>
          <w:color w:val="000000" w:themeColor="text1"/>
          <w:sz w:val="28"/>
          <w:szCs w:val="28"/>
          <w:lang w:val="kk-KZ" w:eastAsia="ru-RU"/>
        </w:rPr>
        <w:lastRenderedPageBreak/>
        <w:t>Қ</w:t>
      </w:r>
      <w:r w:rsidR="00DF6C01" w:rsidRPr="008C30D6">
        <w:rPr>
          <w:rFonts w:ascii="Times New Roman" w:eastAsia="Times New Roman" w:hAnsi="Times New Roman" w:cs="Times New Roman"/>
          <w:b/>
          <w:bCs/>
          <w:color w:val="000000" w:themeColor="text1"/>
          <w:sz w:val="28"/>
          <w:szCs w:val="28"/>
          <w:lang w:val="kk-KZ" w:eastAsia="ru-RU"/>
        </w:rPr>
        <w:t>ОРЫТЫНДЫ</w:t>
      </w:r>
    </w:p>
    <w:p w14:paraId="7C38DB41" w14:textId="77777777" w:rsidR="00DF6C01" w:rsidRPr="008C30D6" w:rsidRDefault="00DF6C01" w:rsidP="0063766B">
      <w:pPr>
        <w:tabs>
          <w:tab w:val="left" w:pos="993"/>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14:paraId="2C4049BF" w14:textId="77777777" w:rsidR="004F1CDC" w:rsidRPr="008C30D6" w:rsidRDefault="004F1CD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Етістік семантикасының вариативтілігі-тілдің икемділігін, функционалдық әлеуетін және танымдық жүйесін айқындайтын негізгі көрсеткіштердің бірі. Бұл тарауда етістіктердің семантикалық топтастырылуы, мағыналық өрістер мен кіші топтардың ерекшеліктері, сондай-ақ қазақ және ағылшын тілдеріндегі етістіктердің вариациялық тетіктері жан-жақты талданды.</w:t>
      </w:r>
    </w:p>
    <w:p w14:paraId="3959E50D" w14:textId="77777777" w:rsidR="004F1CDC" w:rsidRPr="008C30D6" w:rsidRDefault="004F1CD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Біріншіден, етістіктердің семантикалық топтары адамның әрекет, қозғалыс, сезім, ойлау, қабылдау сияқты тәжірибелік және когнитивтік категорияларымен тығыз байланысты екені анықталды. Етістік мағынасының құрылымы тілдің грамматикалық, семантикалық және прагматикалық деңгейлерінде жүзеге асатын көпқабатты жүйе болып табылады.</w:t>
      </w:r>
    </w:p>
    <w:p w14:paraId="48B4F432" w14:textId="37F2EE4C" w:rsidR="004F1CDC" w:rsidRPr="008C30D6" w:rsidRDefault="004F1CD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Екіншіден, етістіктердің мағыналық өрісі </w:t>
      </w:r>
      <w:r w:rsidR="00E34110">
        <w:rPr>
          <w:color w:val="000000" w:themeColor="text1"/>
          <w:sz w:val="28"/>
          <w:szCs w:val="28"/>
          <w:lang w:val="kk-KZ"/>
        </w:rPr>
        <w:t>–</w:t>
      </w:r>
      <w:r w:rsidR="00E34110" w:rsidRPr="008C30D6">
        <w:rPr>
          <w:color w:val="000000" w:themeColor="text1"/>
          <w:sz w:val="28"/>
          <w:szCs w:val="28"/>
          <w:lang w:val="kk-KZ"/>
        </w:rPr>
        <w:t xml:space="preserve"> </w:t>
      </w:r>
      <w:r w:rsidRPr="008C30D6">
        <w:rPr>
          <w:color w:val="000000" w:themeColor="text1"/>
          <w:sz w:val="28"/>
          <w:szCs w:val="28"/>
          <w:lang w:val="kk-KZ"/>
        </w:rPr>
        <w:t xml:space="preserve">тілдің лексикалық жүйесіндегі динамикалық аймақтардың бірі. Бір өрістегі етістіктер өзара синонимдік, антонимдік, гипер-гипонимдік қатынастар арқылы семантикалық вариация тудырады. Мысалы, </w:t>
      </w:r>
      <w:r w:rsidRPr="008C30D6">
        <w:rPr>
          <w:rStyle w:val="a5"/>
          <w:color w:val="000000" w:themeColor="text1"/>
          <w:sz w:val="28"/>
          <w:szCs w:val="28"/>
          <w:lang w:val="kk-KZ"/>
        </w:rPr>
        <w:t>көру</w:t>
      </w:r>
      <w:r w:rsidRPr="008C30D6">
        <w:rPr>
          <w:color w:val="000000" w:themeColor="text1"/>
          <w:sz w:val="28"/>
          <w:szCs w:val="28"/>
          <w:lang w:val="kk-KZ"/>
        </w:rPr>
        <w:t xml:space="preserve">, </w:t>
      </w:r>
      <w:r w:rsidRPr="008C30D6">
        <w:rPr>
          <w:rStyle w:val="a5"/>
          <w:color w:val="000000" w:themeColor="text1"/>
          <w:sz w:val="28"/>
          <w:szCs w:val="28"/>
          <w:lang w:val="kk-KZ"/>
        </w:rPr>
        <w:t>байқау</w:t>
      </w:r>
      <w:r w:rsidRPr="008C30D6">
        <w:rPr>
          <w:color w:val="000000" w:themeColor="text1"/>
          <w:sz w:val="28"/>
          <w:szCs w:val="28"/>
          <w:lang w:val="kk-KZ"/>
        </w:rPr>
        <w:t xml:space="preserve">, </w:t>
      </w:r>
      <w:r w:rsidRPr="008C30D6">
        <w:rPr>
          <w:rStyle w:val="a5"/>
          <w:color w:val="000000" w:themeColor="text1"/>
          <w:sz w:val="28"/>
          <w:szCs w:val="28"/>
          <w:lang w:val="kk-KZ"/>
        </w:rPr>
        <w:t>қарау</w:t>
      </w:r>
      <w:r w:rsidRPr="008C30D6">
        <w:rPr>
          <w:color w:val="000000" w:themeColor="text1"/>
          <w:sz w:val="28"/>
          <w:szCs w:val="28"/>
          <w:lang w:val="kk-KZ"/>
        </w:rPr>
        <w:t xml:space="preserve">, </w:t>
      </w:r>
      <w:r w:rsidRPr="008C30D6">
        <w:rPr>
          <w:rStyle w:val="a5"/>
          <w:color w:val="000000" w:themeColor="text1"/>
          <w:sz w:val="28"/>
          <w:szCs w:val="28"/>
          <w:lang w:val="kk-KZ"/>
        </w:rPr>
        <w:t>аңғару</w:t>
      </w:r>
      <w:r w:rsidRPr="008C30D6">
        <w:rPr>
          <w:color w:val="000000" w:themeColor="text1"/>
          <w:sz w:val="28"/>
          <w:szCs w:val="28"/>
          <w:lang w:val="kk-KZ"/>
        </w:rPr>
        <w:t xml:space="preserve"> сияқты қабылдау етістіктері бір инвариант ұғымның түрлі вариацияларын білдіреді.</w:t>
      </w:r>
    </w:p>
    <w:p w14:paraId="6108FF26" w14:textId="77777777" w:rsidR="004F1CDC" w:rsidRPr="008C30D6" w:rsidRDefault="004F1CD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Үшіншіден, қазақ және ағылшын тілдеріндегі етістіктердің вариативтілігі салыстырмалы тұрғыда зерттеліп, туыстас емес тілдердегі семантикалық айырмашылықтардың мәдени және типологиялық факторлармен тығыз байланыста екені дәлелденді. Қазақ тіліндегі синтетикалық құрылым - мағынаны морфологиялық тәсіл арқылы беруге бейім болса, ағылшын тіліндегі аналитикалық құрылым-мағынаны лексикалық және фразалық вариация арқылы жеткізеді.</w:t>
      </w:r>
    </w:p>
    <w:p w14:paraId="31313E9B" w14:textId="77777777" w:rsidR="004F1CDC" w:rsidRPr="008C30D6" w:rsidRDefault="004F1CD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Соңында, қозғалыс және қабылдау етістіктері негізінде жасалған талдау нәтижесінде қазақ және ағылшын тілдеріндегі вариациялық траекториялардың айырмашылығы мен ұқсастығы анықталды. Бұл айырмашылықтар тілдік ойлау мен мәдени код ерекшеліктерін көрсетеді.</w:t>
      </w:r>
    </w:p>
    <w:p w14:paraId="493B8611" w14:textId="7C1D9BDB" w:rsidR="004F1CDC" w:rsidRPr="008C30D6" w:rsidRDefault="004F1CDC" w:rsidP="0063766B">
      <w:pPr>
        <w:pStyle w:val="a4"/>
        <w:tabs>
          <w:tab w:val="left" w:pos="993"/>
        </w:tabs>
        <w:spacing w:before="0" w:beforeAutospacing="0" w:after="0" w:afterAutospacing="0"/>
        <w:ind w:firstLine="567"/>
        <w:jc w:val="both"/>
        <w:rPr>
          <w:color w:val="000000" w:themeColor="text1"/>
          <w:sz w:val="28"/>
          <w:szCs w:val="28"/>
          <w:lang w:val="kk-KZ"/>
        </w:rPr>
      </w:pPr>
      <w:r w:rsidRPr="008C30D6">
        <w:rPr>
          <w:color w:val="000000" w:themeColor="text1"/>
          <w:sz w:val="28"/>
          <w:szCs w:val="28"/>
          <w:lang w:val="kk-KZ"/>
        </w:rPr>
        <w:t xml:space="preserve">Жалпы алғанда, етістіктердің семантикалық вариативтілігі </w:t>
      </w:r>
      <w:r w:rsidR="00E34110">
        <w:rPr>
          <w:color w:val="000000" w:themeColor="text1"/>
          <w:sz w:val="28"/>
          <w:szCs w:val="28"/>
          <w:lang w:val="kk-KZ"/>
        </w:rPr>
        <w:t>–</w:t>
      </w:r>
      <w:r w:rsidR="00E34110" w:rsidRPr="008C30D6">
        <w:rPr>
          <w:color w:val="000000" w:themeColor="text1"/>
          <w:sz w:val="28"/>
          <w:szCs w:val="28"/>
          <w:lang w:val="kk-KZ"/>
        </w:rPr>
        <w:t xml:space="preserve"> </w:t>
      </w:r>
      <w:r w:rsidRPr="008C30D6">
        <w:rPr>
          <w:color w:val="000000" w:themeColor="text1"/>
          <w:sz w:val="28"/>
          <w:szCs w:val="28"/>
          <w:lang w:val="kk-KZ"/>
        </w:rPr>
        <w:t>тілдің бейімделгіштік қабілетін, когнитивтік жүйесін және мәдени танымын бейнелейтін маңызды индикатор болып табылады.</w:t>
      </w:r>
    </w:p>
    <w:p w14:paraId="0B931824"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Бұл зерттеу жұмысы </w:t>
      </w:r>
      <w:r w:rsidRPr="008C30D6">
        <w:rPr>
          <w:rFonts w:ascii="Times New Roman" w:eastAsia="Times New Roman" w:hAnsi="Times New Roman" w:cs="Times New Roman"/>
          <w:bCs/>
          <w:color w:val="000000" w:themeColor="text1"/>
          <w:sz w:val="28"/>
          <w:szCs w:val="28"/>
          <w:lang w:val="kk-KZ" w:eastAsia="ru-RU"/>
        </w:rPr>
        <w:t>тіл бірліктерінің семантикалық вариативтілігін</w:t>
      </w:r>
      <w:r w:rsidRPr="008C30D6">
        <w:rPr>
          <w:rFonts w:ascii="Times New Roman" w:eastAsia="Times New Roman" w:hAnsi="Times New Roman" w:cs="Times New Roman"/>
          <w:color w:val="000000" w:themeColor="text1"/>
          <w:sz w:val="28"/>
          <w:szCs w:val="28"/>
          <w:lang w:val="kk-KZ" w:eastAsia="ru-RU"/>
        </w:rPr>
        <w:t xml:space="preserve">, соның ішінде </w:t>
      </w:r>
      <w:r w:rsidRPr="008C30D6">
        <w:rPr>
          <w:rFonts w:ascii="Times New Roman" w:eastAsia="Times New Roman" w:hAnsi="Times New Roman" w:cs="Times New Roman"/>
          <w:bCs/>
          <w:color w:val="000000" w:themeColor="text1"/>
          <w:sz w:val="28"/>
          <w:szCs w:val="28"/>
          <w:lang w:val="kk-KZ" w:eastAsia="ru-RU"/>
        </w:rPr>
        <w:t>етістіктердің семантикалық вариациясын</w:t>
      </w:r>
      <w:r w:rsidRPr="008C30D6">
        <w:rPr>
          <w:rFonts w:ascii="Times New Roman" w:eastAsia="Times New Roman" w:hAnsi="Times New Roman" w:cs="Times New Roman"/>
          <w:color w:val="000000" w:themeColor="text1"/>
          <w:sz w:val="28"/>
          <w:szCs w:val="28"/>
          <w:lang w:val="kk-KZ" w:eastAsia="ru-RU"/>
        </w:rPr>
        <w:t xml:space="preserve"> кешенді түрде қарастыруға арналды. Зерттеу барысында тілдік жүйенің икемділігі мен мағыналық дамуын сипаттайтын теориялық және салыстырмалы негіздер анықталып, қазақ және ағылшын тілдеріндегі семантикалық вариацияның өзіндік заңдылықтары айқындалды.</w:t>
      </w:r>
    </w:p>
    <w:p w14:paraId="2511C804"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Жұмыстың теориялық негізінде отандық және шетелдік лингвистикада қалыптасқан </w:t>
      </w:r>
      <w:r w:rsidRPr="008C30D6">
        <w:rPr>
          <w:rFonts w:ascii="Times New Roman" w:eastAsia="Times New Roman" w:hAnsi="Times New Roman" w:cs="Times New Roman"/>
          <w:bCs/>
          <w:color w:val="000000" w:themeColor="text1"/>
          <w:sz w:val="28"/>
          <w:szCs w:val="28"/>
          <w:lang w:val="kk-KZ" w:eastAsia="ru-RU"/>
        </w:rPr>
        <w:t>вариативтілік</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вариабельділік</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bCs/>
          <w:color w:val="000000" w:themeColor="text1"/>
          <w:sz w:val="28"/>
          <w:szCs w:val="28"/>
          <w:lang w:val="kk-KZ" w:eastAsia="ru-RU"/>
        </w:rPr>
        <w:t>инвариант</w:t>
      </w:r>
      <w:r w:rsidRPr="008C30D6">
        <w:rPr>
          <w:rFonts w:ascii="Times New Roman" w:eastAsia="Times New Roman" w:hAnsi="Times New Roman" w:cs="Times New Roman"/>
          <w:b/>
          <w:bCs/>
          <w:color w:val="000000" w:themeColor="text1"/>
          <w:sz w:val="28"/>
          <w:szCs w:val="28"/>
          <w:lang w:val="kk-KZ" w:eastAsia="ru-RU"/>
        </w:rPr>
        <w:t>-</w:t>
      </w:r>
      <w:r w:rsidRPr="008C30D6">
        <w:rPr>
          <w:rFonts w:ascii="Times New Roman" w:eastAsia="Times New Roman" w:hAnsi="Times New Roman" w:cs="Times New Roman"/>
          <w:bCs/>
          <w:color w:val="000000" w:themeColor="text1"/>
          <w:sz w:val="28"/>
          <w:szCs w:val="28"/>
          <w:lang w:val="kk-KZ" w:eastAsia="ru-RU"/>
        </w:rPr>
        <w:t>вариант</w:t>
      </w:r>
      <w:r w:rsidRPr="008C30D6">
        <w:rPr>
          <w:rFonts w:ascii="Times New Roman" w:eastAsia="Times New Roman" w:hAnsi="Times New Roman" w:cs="Times New Roman"/>
          <w:color w:val="000000" w:themeColor="text1"/>
          <w:sz w:val="28"/>
          <w:szCs w:val="28"/>
          <w:lang w:val="kk-KZ" w:eastAsia="ru-RU"/>
        </w:rPr>
        <w:t xml:space="preserve"> ұғымдары салыстырмалы талданды. Бұл ұғымдардың арақатынасы мен айырмашылықтары анықталып, семантикалық вариацияның тіл дамуы мен мағыналық эволюциядағы рөлі нақтыланды.</w:t>
      </w:r>
    </w:p>
    <w:p w14:paraId="3632F800"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Бірінші тарауда тіл бірліктерінің вариативтенуіне қатысты ғылыми көзқарастар сараланып, тілдің динамикалық жүйе ретіндегі сипаты көрсетілді. </w:t>
      </w:r>
      <w:r w:rsidRPr="008C30D6">
        <w:rPr>
          <w:rFonts w:ascii="Times New Roman" w:eastAsia="Times New Roman" w:hAnsi="Times New Roman" w:cs="Times New Roman"/>
          <w:color w:val="000000" w:themeColor="text1"/>
          <w:sz w:val="28"/>
          <w:szCs w:val="28"/>
          <w:lang w:val="kk-KZ" w:eastAsia="ru-RU"/>
        </w:rPr>
        <w:lastRenderedPageBreak/>
        <w:t>Семантикалық вариация - тілдің ішкі даму тетігі әрі мағынаның икемделу нышаны екені дәлелденді.</w:t>
      </w:r>
    </w:p>
    <w:p w14:paraId="5C60FAD4"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Екінші тарауда семантикалық вариативтіліктің тіл теориясындағы орны мен қызметі айқындалды. Вариативтілік тек лексикалық деңгейде емес, сонымен қатар грамматикалық, прагматикалық және когнитивтік деңгейлерде де көрініс табатыны дәйектелді. Полисемия мен вариацияның өзара байланысы көрсетіліп, инварианттық мағына мен оның вариациялық туындылары арасындағы қатынас үлгілері талданды.</w:t>
      </w:r>
    </w:p>
    <w:p w14:paraId="0F838743" w14:textId="1335D3D2"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Үшінші тарауда етістіктердің семантикалық құрылымы мен олардың вариациялық табиғаты зерттелді. Етістіктердің мағыналық өрістері мен кіші топтары анықталып, қазақ және ағылшын тілдерінің салыстырмалы механизмдері ашылды. Зерттеу барысында туыстас емес тілдердегі семантикалық вариацияның мәдени және типологиялық себептері көрсетілді.</w:t>
      </w:r>
      <w:r w:rsidR="00E34110">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color w:val="000000" w:themeColor="text1"/>
          <w:sz w:val="28"/>
          <w:szCs w:val="28"/>
          <w:lang w:val="kk-KZ" w:eastAsia="ru-RU"/>
        </w:rPr>
        <w:t xml:space="preserve">Мысалы, қазақ тіліндегі көп мағыналы </w:t>
      </w:r>
      <w:r w:rsidRPr="008C30D6">
        <w:rPr>
          <w:rFonts w:ascii="Times New Roman" w:eastAsia="Times New Roman" w:hAnsi="Times New Roman" w:cs="Times New Roman"/>
          <w:i/>
          <w:iCs/>
          <w:color w:val="000000" w:themeColor="text1"/>
          <w:sz w:val="28"/>
          <w:szCs w:val="28"/>
          <w:lang w:val="kk-KZ" w:eastAsia="ru-RU"/>
        </w:rPr>
        <w:t>жүру</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қарау</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алу</w:t>
      </w:r>
      <w:r w:rsidRPr="008C30D6">
        <w:rPr>
          <w:rFonts w:ascii="Times New Roman" w:eastAsia="Times New Roman" w:hAnsi="Times New Roman" w:cs="Times New Roman"/>
          <w:color w:val="000000" w:themeColor="text1"/>
          <w:sz w:val="28"/>
          <w:szCs w:val="28"/>
          <w:lang w:val="kk-KZ" w:eastAsia="ru-RU"/>
        </w:rPr>
        <w:t xml:space="preserve"> сияқты етістіктер ағылшын тілінде бірнеше дара етістіктер арқылы (</w:t>
      </w:r>
      <w:r w:rsidRPr="008C30D6">
        <w:rPr>
          <w:rFonts w:ascii="Times New Roman" w:eastAsia="Times New Roman" w:hAnsi="Times New Roman" w:cs="Times New Roman"/>
          <w:i/>
          <w:iCs/>
          <w:color w:val="000000" w:themeColor="text1"/>
          <w:sz w:val="28"/>
          <w:szCs w:val="28"/>
          <w:lang w:val="kk-KZ" w:eastAsia="ru-RU"/>
        </w:rPr>
        <w:t>go</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walk</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look</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see</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take</w:t>
      </w:r>
      <w:r w:rsidRPr="008C30D6">
        <w:rPr>
          <w:rFonts w:ascii="Times New Roman" w:eastAsia="Times New Roman" w:hAnsi="Times New Roman" w:cs="Times New Roman"/>
          <w:color w:val="000000" w:themeColor="text1"/>
          <w:sz w:val="28"/>
          <w:szCs w:val="28"/>
          <w:lang w:val="kk-KZ" w:eastAsia="ru-RU"/>
        </w:rPr>
        <w:t xml:space="preserve">, </w:t>
      </w:r>
      <w:r w:rsidRPr="008C30D6">
        <w:rPr>
          <w:rFonts w:ascii="Times New Roman" w:eastAsia="Times New Roman" w:hAnsi="Times New Roman" w:cs="Times New Roman"/>
          <w:i/>
          <w:iCs/>
          <w:color w:val="000000" w:themeColor="text1"/>
          <w:sz w:val="28"/>
          <w:szCs w:val="28"/>
          <w:lang w:val="kk-KZ" w:eastAsia="ru-RU"/>
        </w:rPr>
        <w:t>get</w:t>
      </w:r>
      <w:r w:rsidRPr="008C30D6">
        <w:rPr>
          <w:rFonts w:ascii="Times New Roman" w:eastAsia="Times New Roman" w:hAnsi="Times New Roman" w:cs="Times New Roman"/>
          <w:color w:val="000000" w:themeColor="text1"/>
          <w:sz w:val="28"/>
          <w:szCs w:val="28"/>
          <w:lang w:val="kk-KZ" w:eastAsia="ru-RU"/>
        </w:rPr>
        <w:t xml:space="preserve"> т.б.) беріледі. Бұл құбылыс тілдің семантикалық бейімделгіштігі мен мәдени айырмашылығын айқындайды.</w:t>
      </w:r>
    </w:p>
    <w:p w14:paraId="43E8CC90" w14:textId="77777777" w:rsidR="004F1CDC" w:rsidRPr="008C30D6" w:rsidRDefault="004F1CDC" w:rsidP="0063766B">
      <w:pPr>
        <w:tabs>
          <w:tab w:val="left" w:pos="993"/>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Жалпы алғанда, етістіктердің семантикалық вариативтілігі - тілдің икемділік индикаторы, когнитивтік әлеует пен мәдени кодтың көрінісі. Ол мағынаның өзгеру, кеңею, бейімделу және диахрониялық дамуын түсінудің кілті болып табылады.</w:t>
      </w:r>
    </w:p>
    <w:p w14:paraId="54FC8521" w14:textId="481D2C51" w:rsidR="00890C5D" w:rsidRPr="008C30D6" w:rsidRDefault="00890C5D" w:rsidP="00E25B4E">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Семантикалық вариативтілік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eastAsia="Times New Roman" w:hAnsi="Times New Roman" w:cs="Times New Roman"/>
          <w:color w:val="000000" w:themeColor="text1"/>
          <w:sz w:val="28"/>
          <w:szCs w:val="28"/>
          <w:lang w:val="kk-KZ" w:eastAsia="ru-RU"/>
        </w:rPr>
        <w:t>тілдің эволюциялық дамуының табиғи нәтижесі, ол мағынаның ішкі және сыртқы факторлар арқылы өзгеруінен туындайды.</w:t>
      </w:r>
    </w:p>
    <w:p w14:paraId="768C3480" w14:textId="680D0AEE" w:rsidR="00890C5D" w:rsidRPr="008C30D6" w:rsidRDefault="00890C5D" w:rsidP="00E25B4E">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 xml:space="preserve">Вариативтілік пен полисемия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eastAsia="Times New Roman" w:hAnsi="Times New Roman" w:cs="Times New Roman"/>
          <w:color w:val="000000" w:themeColor="text1"/>
          <w:sz w:val="28"/>
          <w:szCs w:val="28"/>
          <w:lang w:val="kk-KZ" w:eastAsia="ru-RU"/>
        </w:rPr>
        <w:t>өзара тығыз байланысты, бірақ құрылымдық және функционалдық тұрғыдан дербес категориялар.</w:t>
      </w:r>
    </w:p>
    <w:p w14:paraId="7BC719D1" w14:textId="77777777" w:rsidR="00890C5D" w:rsidRPr="008C30D6" w:rsidRDefault="00890C5D" w:rsidP="00E25B4E">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Етістік семантикасы тілдік ойлаудың және коммуникативтік икемділіктің негізгі көрсеткіші ретінде танылады.</w:t>
      </w:r>
    </w:p>
    <w:p w14:paraId="203668EE" w14:textId="77777777" w:rsidR="00890C5D" w:rsidRPr="008C30D6" w:rsidRDefault="00890C5D" w:rsidP="00E25B4E">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Қазақ және ағылшын тілдеріндегі семантикалық вариация айырмашылығы тіл типологиясы мен мәдени код ерекшеліктерінен туындайды.</w:t>
      </w:r>
    </w:p>
    <w:p w14:paraId="62642BA1" w14:textId="77777777" w:rsidR="00890C5D" w:rsidRPr="008C30D6" w:rsidRDefault="00890C5D" w:rsidP="00E25B4E">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color w:val="000000" w:themeColor="text1"/>
          <w:sz w:val="28"/>
          <w:szCs w:val="28"/>
          <w:lang w:val="kk-KZ" w:eastAsia="ru-RU"/>
        </w:rPr>
      </w:pPr>
      <w:r w:rsidRPr="008C30D6">
        <w:rPr>
          <w:rFonts w:ascii="Times New Roman" w:eastAsia="Times New Roman" w:hAnsi="Times New Roman" w:cs="Times New Roman"/>
          <w:color w:val="000000" w:themeColor="text1"/>
          <w:sz w:val="28"/>
          <w:szCs w:val="28"/>
          <w:lang w:val="kk-KZ" w:eastAsia="ru-RU"/>
        </w:rPr>
        <w:t>Семантикалық вариативтілік тілдің бейімделу қабілетін және когнитивтік икемділігін қамтамасыз етеді.</w:t>
      </w:r>
    </w:p>
    <w:p w14:paraId="37EAB008" w14:textId="5846297D" w:rsidR="00AB0532" w:rsidRPr="008C30D6" w:rsidRDefault="00890C5D"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eastAsia="Times New Roman" w:hAnsi="Times New Roman" w:cs="Times New Roman"/>
          <w:color w:val="000000" w:themeColor="text1"/>
          <w:sz w:val="28"/>
          <w:szCs w:val="28"/>
          <w:lang w:val="kk-KZ" w:eastAsia="ru-RU"/>
        </w:rPr>
        <w:t xml:space="preserve">Осылайша, зерттеу нәтижелері тіл жүйесін статикалық құрылым емес, мағына жағынан үздіксіз даму мен өзгеріске ұшырайтын </w:t>
      </w:r>
      <w:r w:rsidRPr="008C30D6">
        <w:rPr>
          <w:rFonts w:ascii="Times New Roman" w:eastAsia="Times New Roman" w:hAnsi="Times New Roman" w:cs="Times New Roman"/>
          <w:bCs/>
          <w:color w:val="000000" w:themeColor="text1"/>
          <w:sz w:val="28"/>
          <w:szCs w:val="28"/>
          <w:lang w:val="kk-KZ" w:eastAsia="ru-RU"/>
        </w:rPr>
        <w:t>динамикалық семантикалық кеңістік</w:t>
      </w:r>
      <w:r w:rsidRPr="008C30D6">
        <w:rPr>
          <w:rFonts w:ascii="Times New Roman" w:eastAsia="Times New Roman" w:hAnsi="Times New Roman" w:cs="Times New Roman"/>
          <w:color w:val="000000" w:themeColor="text1"/>
          <w:sz w:val="28"/>
          <w:szCs w:val="28"/>
          <w:lang w:val="kk-KZ" w:eastAsia="ru-RU"/>
        </w:rPr>
        <w:t xml:space="preserve"> ретінде тануға мүмкіндік береді.</w:t>
      </w:r>
      <w:r w:rsidR="00D46CC9" w:rsidRPr="008C30D6">
        <w:rPr>
          <w:rFonts w:ascii="Times New Roman" w:eastAsia="Times New Roman" w:hAnsi="Times New Roman" w:cs="Times New Roman"/>
          <w:color w:val="000000" w:themeColor="text1"/>
          <w:sz w:val="28"/>
          <w:szCs w:val="28"/>
          <w:lang w:val="kk-KZ" w:eastAsia="ru-RU"/>
        </w:rPr>
        <w:t xml:space="preserve"> </w:t>
      </w:r>
      <w:r w:rsidR="00AB0532" w:rsidRPr="008C30D6">
        <w:rPr>
          <w:rFonts w:ascii="Times New Roman" w:hAnsi="Times New Roman" w:cs="Times New Roman"/>
          <w:color w:val="000000" w:themeColor="text1"/>
          <w:sz w:val="28"/>
          <w:szCs w:val="28"/>
          <w:lang w:val="kk-KZ"/>
        </w:rPr>
        <w:t>Ағылшын және қазақ тілдеріндегі етістіктердің лексика-семантикалық вариациясын талдау нәтижесінде төмендегідей қорытындыларға келеміз:</w:t>
      </w:r>
      <w:r w:rsidR="00D46CC9" w:rsidRPr="008C30D6">
        <w:rPr>
          <w:rFonts w:ascii="Times New Roman" w:hAnsi="Times New Roman" w:cs="Times New Roman"/>
          <w:color w:val="000000" w:themeColor="text1"/>
          <w:sz w:val="28"/>
          <w:szCs w:val="28"/>
          <w:lang w:val="kk-KZ"/>
        </w:rPr>
        <w:t xml:space="preserve"> </w:t>
      </w:r>
      <w:r w:rsidR="00AB0532" w:rsidRPr="008C30D6">
        <w:rPr>
          <w:rFonts w:ascii="Times New Roman" w:hAnsi="Times New Roman" w:cs="Times New Roman"/>
          <w:color w:val="000000" w:themeColor="text1"/>
          <w:sz w:val="28"/>
          <w:szCs w:val="28"/>
          <w:lang w:val="kk-KZ"/>
        </w:rPr>
        <w:t>Екі тілдің вариациялық жүйесі типологиялық тұрғыдан әр түрлі: қазақ тілі синтетикалық, ағылшын тілі аналитикалық сипатта.</w:t>
      </w:r>
      <w:r w:rsidR="00D46CC9" w:rsidRPr="008C30D6">
        <w:rPr>
          <w:rFonts w:ascii="Times New Roman" w:hAnsi="Times New Roman" w:cs="Times New Roman"/>
          <w:color w:val="000000" w:themeColor="text1"/>
          <w:sz w:val="28"/>
          <w:szCs w:val="28"/>
          <w:lang w:val="kk-KZ"/>
        </w:rPr>
        <w:t xml:space="preserve"> </w:t>
      </w:r>
      <w:r w:rsidR="00AB0532" w:rsidRPr="008C30D6">
        <w:rPr>
          <w:rFonts w:ascii="Times New Roman" w:hAnsi="Times New Roman" w:cs="Times New Roman"/>
          <w:color w:val="000000" w:themeColor="text1"/>
          <w:sz w:val="28"/>
          <w:szCs w:val="28"/>
          <w:lang w:val="kk-KZ"/>
        </w:rPr>
        <w:t>Қазақ тілінде семантикалық вариация морфологиялық және контекстуалды тәсілдермен, ал ағылшын тілінде фразалық және лексикалық саралау арқылы жүзеге асады.</w:t>
      </w:r>
      <w:r w:rsidR="00D46CC9" w:rsidRPr="008C30D6">
        <w:rPr>
          <w:rFonts w:ascii="Times New Roman" w:hAnsi="Times New Roman" w:cs="Times New Roman"/>
          <w:color w:val="000000" w:themeColor="text1"/>
          <w:sz w:val="28"/>
          <w:szCs w:val="28"/>
          <w:lang w:val="kk-KZ"/>
        </w:rPr>
        <w:t xml:space="preserve"> </w:t>
      </w:r>
      <w:r w:rsidR="00AB0532" w:rsidRPr="008C30D6">
        <w:rPr>
          <w:rFonts w:ascii="Times New Roman" w:hAnsi="Times New Roman" w:cs="Times New Roman"/>
          <w:color w:val="000000" w:themeColor="text1"/>
          <w:sz w:val="28"/>
          <w:szCs w:val="28"/>
          <w:lang w:val="kk-KZ"/>
        </w:rPr>
        <w:t>Етістіктердің мағыналық кеңеюі мен өзгеруі әр тілдің мәдени және когнитивтік моделімен тығыз байланысты.</w:t>
      </w:r>
    </w:p>
    <w:p w14:paraId="416FF601" w14:textId="594AAC70"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етістіктері екі тілде де адамның танымдық және эстетикалық қабылдау механизмін бейнелейді. Олардың стилистикалық көпқырлылығы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lastRenderedPageBreak/>
        <w:t>тілдің икемділігі мен көркемдік мүмкіндігінің көрсеткіші. Қазақ тіліндегі қабылдау етістіктері көбіне контекст пен бейнелілікке, ал ағылшын тіліндегілері грамматикалық дәлдік пен интонациялық ырғаққа сүйенеді.</w:t>
      </w:r>
      <w:r w:rsidR="00DF6C01"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Осылайша, қабылдау етістіктері тек семантикалық не грамматикалық категория емес, сонымен бірге тілдің мәдени-эстетикалық жүйесінің тірек элементі болып табылады.</w:t>
      </w:r>
      <w:r w:rsidR="00DF6C01" w:rsidRPr="008C30D6">
        <w:rPr>
          <w:rFonts w:ascii="Times New Roman" w:hAnsi="Times New Roman" w:cs="Times New Roman"/>
          <w:color w:val="000000" w:themeColor="text1"/>
          <w:sz w:val="28"/>
          <w:szCs w:val="28"/>
          <w:lang w:val="kk-KZ"/>
        </w:rPr>
        <w:t xml:space="preserve"> </w:t>
      </w:r>
    </w:p>
    <w:p w14:paraId="7F3D48B2" w14:textId="43220868"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Етістіктердің семантикалық вариативтілігі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тілдің бейімделгіш және үнемдеу механизмінің көрінісі.</w:t>
      </w:r>
    </w:p>
    <w:p w14:paraId="6D1AC7AD"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Қазақ және ағылшын тілдері қабылдау мен қимылды әртүрлі грамматикалық тәсілдер арқылы білдірсе де, танымдық негізі ортақ.</w:t>
      </w:r>
    </w:p>
    <w:p w14:paraId="376B3128"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Екі тіл де қабылдау әрекетін адамның ішкі рухани, эмоциялық және логикалық әлемімен байланыстырады.</w:t>
      </w:r>
    </w:p>
    <w:p w14:paraId="2649A85F" w14:textId="56096C4A"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Қабылдау және қимыл етістіктері </w:t>
      </w:r>
      <w:r w:rsidR="00E34110">
        <w:rPr>
          <w:rFonts w:ascii="Times New Roman" w:hAnsi="Times New Roman" w:cs="Times New Roman"/>
          <w:color w:val="000000" w:themeColor="text1"/>
          <w:sz w:val="28"/>
          <w:szCs w:val="28"/>
          <w:lang w:val="kk-KZ"/>
        </w:rPr>
        <w:t>–</w:t>
      </w:r>
      <w:r w:rsidR="00E34110"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инварианттық жүйеде вариация тудыратын басты лексика-семантикалық элементтер.</w:t>
      </w:r>
    </w:p>
    <w:p w14:paraId="72CCFA02"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Бұл категориялар тілдің икемділігін, мәдени ерекшелігін және семантикалық динамикасын айқындауда маңызды рөл атқарады.</w:t>
      </w:r>
    </w:p>
    <w:p w14:paraId="3CA01317" w14:textId="77777777" w:rsidR="001801DB" w:rsidRPr="008C30D6" w:rsidRDefault="00A76C60"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w:t>
      </w:r>
      <w:r w:rsidR="001801DB" w:rsidRPr="008C30D6">
        <w:rPr>
          <w:rFonts w:ascii="Times New Roman" w:hAnsi="Times New Roman" w:cs="Times New Roman"/>
          <w:color w:val="000000" w:themeColor="text1"/>
          <w:sz w:val="28"/>
          <w:szCs w:val="28"/>
          <w:lang w:val="kk-KZ"/>
        </w:rPr>
        <w:t>азақ және ағылшын тілдеріндегі қимыл мен қабылдау етістіктерінің салыстырмалы талдауы тілдің семантикалық жүйесі тек грамматикалық құрал емес, сонымен бірге адамның когнитивтік моделі екенін дәлелдейді.</w:t>
      </w:r>
    </w:p>
    <w:p w14:paraId="640936A4" w14:textId="77777777"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Қабылдау етістіктерінің вариативтілігі тілдің икемділігі мен көркемдік әлеуетін арттырып, оны танымдық және мәдени код деңгейіне көтереді.</w:t>
      </w:r>
    </w:p>
    <w:p w14:paraId="508210E3" w14:textId="793D214D" w:rsidR="001801DB" w:rsidRPr="008C30D6" w:rsidRDefault="001801DB" w:rsidP="0063766B">
      <w:pPr>
        <w:tabs>
          <w:tab w:val="left" w:pos="993"/>
        </w:tabs>
        <w:spacing w:after="0" w:line="240" w:lineRule="auto"/>
        <w:ind w:firstLine="567"/>
        <w:jc w:val="both"/>
        <w:rPr>
          <w:rFonts w:ascii="Times New Roman" w:hAnsi="Times New Roman" w:cs="Times New Roman"/>
          <w:color w:val="000000" w:themeColor="text1"/>
          <w:sz w:val="28"/>
          <w:szCs w:val="28"/>
          <w:lang w:val="kk-KZ"/>
        </w:rPr>
      </w:pPr>
      <w:r w:rsidRPr="008C30D6">
        <w:rPr>
          <w:rFonts w:ascii="Times New Roman" w:hAnsi="Times New Roman" w:cs="Times New Roman"/>
          <w:color w:val="000000" w:themeColor="text1"/>
          <w:sz w:val="28"/>
          <w:szCs w:val="28"/>
          <w:lang w:val="kk-KZ"/>
        </w:rPr>
        <w:t xml:space="preserve">Сондықтан, қабылдау және қимыл етістіктері </w:t>
      </w:r>
      <w:r w:rsidR="00B33051">
        <w:rPr>
          <w:rFonts w:ascii="Times New Roman" w:hAnsi="Times New Roman" w:cs="Times New Roman"/>
          <w:color w:val="000000" w:themeColor="text1"/>
          <w:sz w:val="28"/>
          <w:szCs w:val="28"/>
          <w:lang w:val="kk-KZ"/>
        </w:rPr>
        <w:t>–</w:t>
      </w:r>
      <w:r w:rsidR="00B33051" w:rsidRPr="008C30D6">
        <w:rPr>
          <w:rFonts w:ascii="Times New Roman" w:hAnsi="Times New Roman" w:cs="Times New Roman"/>
          <w:color w:val="000000" w:themeColor="text1"/>
          <w:sz w:val="28"/>
          <w:szCs w:val="28"/>
          <w:lang w:val="kk-KZ"/>
        </w:rPr>
        <w:t xml:space="preserve"> </w:t>
      </w:r>
      <w:r w:rsidRPr="008C30D6">
        <w:rPr>
          <w:rFonts w:ascii="Times New Roman" w:hAnsi="Times New Roman" w:cs="Times New Roman"/>
          <w:color w:val="000000" w:themeColor="text1"/>
          <w:sz w:val="28"/>
          <w:szCs w:val="28"/>
          <w:lang w:val="kk-KZ"/>
        </w:rPr>
        <w:t>тілдің семантикалық өзегін құрайтын, әрі адам мен әлем арасындағы танымдық көпір қызметін атқаратын әмбебап категориялар болып табылады.</w:t>
      </w:r>
    </w:p>
    <w:p w14:paraId="4694EA8B" w14:textId="532448F7" w:rsidR="00A76C60" w:rsidRPr="008C30D6" w:rsidRDefault="00A76C60" w:rsidP="0063766B">
      <w:pPr>
        <w:pStyle w:val="a4"/>
        <w:tabs>
          <w:tab w:val="left" w:pos="993"/>
        </w:tabs>
        <w:spacing w:before="0" w:beforeAutospacing="0" w:after="0" w:afterAutospacing="0"/>
        <w:jc w:val="both"/>
        <w:rPr>
          <w:color w:val="000000" w:themeColor="text1"/>
          <w:sz w:val="28"/>
          <w:szCs w:val="28"/>
          <w:lang w:val="kk-KZ"/>
        </w:rPr>
      </w:pPr>
    </w:p>
    <w:p w14:paraId="320FFC34" w14:textId="261C2A1E" w:rsidR="00D45903" w:rsidRPr="008C30D6" w:rsidRDefault="00D45903" w:rsidP="0063766B">
      <w:pPr>
        <w:pStyle w:val="a4"/>
        <w:tabs>
          <w:tab w:val="left" w:pos="993"/>
        </w:tabs>
        <w:spacing w:before="0" w:beforeAutospacing="0" w:after="0" w:afterAutospacing="0"/>
        <w:jc w:val="both"/>
        <w:rPr>
          <w:color w:val="000000" w:themeColor="text1"/>
          <w:sz w:val="28"/>
          <w:szCs w:val="28"/>
          <w:lang w:val="kk-KZ"/>
        </w:rPr>
      </w:pPr>
    </w:p>
    <w:p w14:paraId="21887ABF" w14:textId="56B68272" w:rsidR="00D45903" w:rsidRPr="008C30D6" w:rsidRDefault="00D45903" w:rsidP="0063766B">
      <w:pPr>
        <w:pStyle w:val="a4"/>
        <w:tabs>
          <w:tab w:val="left" w:pos="993"/>
        </w:tabs>
        <w:spacing w:before="0" w:beforeAutospacing="0" w:after="0" w:afterAutospacing="0"/>
        <w:jc w:val="both"/>
        <w:rPr>
          <w:color w:val="000000" w:themeColor="text1"/>
          <w:sz w:val="28"/>
          <w:szCs w:val="28"/>
          <w:lang w:val="kk-KZ"/>
        </w:rPr>
      </w:pPr>
    </w:p>
    <w:p w14:paraId="32B73F22" w14:textId="44581610" w:rsidR="00C9363B" w:rsidRPr="008C30D6" w:rsidRDefault="00C9363B" w:rsidP="0063766B">
      <w:pPr>
        <w:pStyle w:val="a4"/>
        <w:tabs>
          <w:tab w:val="left" w:pos="993"/>
        </w:tabs>
        <w:spacing w:before="0" w:beforeAutospacing="0" w:after="0" w:afterAutospacing="0"/>
        <w:jc w:val="both"/>
        <w:rPr>
          <w:color w:val="000000" w:themeColor="text1"/>
          <w:sz w:val="28"/>
          <w:szCs w:val="28"/>
          <w:lang w:val="kk-KZ"/>
        </w:rPr>
      </w:pPr>
    </w:p>
    <w:p w14:paraId="02534B98" w14:textId="21259CE5" w:rsidR="00C9363B" w:rsidRPr="008C30D6" w:rsidRDefault="00C9363B" w:rsidP="0063766B">
      <w:pPr>
        <w:pStyle w:val="a4"/>
        <w:tabs>
          <w:tab w:val="left" w:pos="993"/>
        </w:tabs>
        <w:spacing w:before="0" w:beforeAutospacing="0" w:after="0" w:afterAutospacing="0"/>
        <w:jc w:val="both"/>
        <w:rPr>
          <w:color w:val="000000" w:themeColor="text1"/>
          <w:sz w:val="28"/>
          <w:szCs w:val="28"/>
          <w:lang w:val="kk-KZ"/>
        </w:rPr>
      </w:pPr>
    </w:p>
    <w:p w14:paraId="3B00CFFD" w14:textId="1270EDC4" w:rsidR="00C9363B" w:rsidRPr="008C30D6" w:rsidRDefault="00C9363B" w:rsidP="0063766B">
      <w:pPr>
        <w:pStyle w:val="a4"/>
        <w:tabs>
          <w:tab w:val="left" w:pos="993"/>
        </w:tabs>
        <w:spacing w:before="0" w:beforeAutospacing="0" w:after="0" w:afterAutospacing="0"/>
        <w:jc w:val="both"/>
        <w:rPr>
          <w:color w:val="000000" w:themeColor="text1"/>
          <w:sz w:val="28"/>
          <w:szCs w:val="28"/>
          <w:lang w:val="kk-KZ"/>
        </w:rPr>
      </w:pPr>
    </w:p>
    <w:p w14:paraId="115E24B7" w14:textId="4BD812D9" w:rsidR="00C9363B" w:rsidRPr="008C30D6" w:rsidRDefault="00C9363B" w:rsidP="0063766B">
      <w:pPr>
        <w:pStyle w:val="a4"/>
        <w:tabs>
          <w:tab w:val="left" w:pos="993"/>
        </w:tabs>
        <w:spacing w:before="0" w:beforeAutospacing="0" w:after="0" w:afterAutospacing="0"/>
        <w:jc w:val="both"/>
        <w:rPr>
          <w:color w:val="000000" w:themeColor="text1"/>
          <w:sz w:val="28"/>
          <w:szCs w:val="28"/>
          <w:lang w:val="kk-KZ"/>
        </w:rPr>
      </w:pPr>
    </w:p>
    <w:p w14:paraId="3B57E48D" w14:textId="4A3262BF" w:rsidR="00C9363B" w:rsidRDefault="00C9363B" w:rsidP="0063766B">
      <w:pPr>
        <w:pStyle w:val="a4"/>
        <w:tabs>
          <w:tab w:val="left" w:pos="993"/>
        </w:tabs>
        <w:spacing w:before="0" w:beforeAutospacing="0" w:after="0" w:afterAutospacing="0"/>
        <w:jc w:val="both"/>
        <w:rPr>
          <w:color w:val="000000" w:themeColor="text1"/>
          <w:sz w:val="28"/>
          <w:szCs w:val="28"/>
          <w:lang w:val="kk-KZ"/>
        </w:rPr>
      </w:pPr>
    </w:p>
    <w:p w14:paraId="0A031434" w14:textId="5A5D42B2"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46D484D9" w14:textId="165A1E6C"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1A4DCE08" w14:textId="10006868"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7AB220EA" w14:textId="211165A8"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3375AAD5" w14:textId="33880DB3"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05824A72" w14:textId="1AD67BEA"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315C7E59" w14:textId="3E857E21"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224481CB" w14:textId="5FBC6C24"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5A8D9238" w14:textId="074617DF"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270E749E" w14:textId="6EA19D7A"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49233C05" w14:textId="359DC33D" w:rsidR="005F2EA4" w:rsidRDefault="005F2EA4" w:rsidP="0063766B">
      <w:pPr>
        <w:pStyle w:val="a4"/>
        <w:tabs>
          <w:tab w:val="left" w:pos="993"/>
        </w:tabs>
        <w:spacing w:before="0" w:beforeAutospacing="0" w:after="0" w:afterAutospacing="0"/>
        <w:jc w:val="both"/>
        <w:rPr>
          <w:color w:val="000000" w:themeColor="text1"/>
          <w:sz w:val="28"/>
          <w:szCs w:val="28"/>
          <w:lang w:val="kk-KZ"/>
        </w:rPr>
      </w:pPr>
    </w:p>
    <w:p w14:paraId="0057BF46" w14:textId="77777777" w:rsidR="005F2EA4" w:rsidRPr="008C30D6" w:rsidRDefault="005F2EA4" w:rsidP="0063766B">
      <w:pPr>
        <w:pStyle w:val="a4"/>
        <w:tabs>
          <w:tab w:val="left" w:pos="993"/>
        </w:tabs>
        <w:spacing w:before="0" w:beforeAutospacing="0" w:after="0" w:afterAutospacing="0"/>
        <w:jc w:val="both"/>
        <w:rPr>
          <w:color w:val="000000" w:themeColor="text1"/>
          <w:sz w:val="28"/>
          <w:szCs w:val="28"/>
          <w:lang w:val="kk-KZ"/>
        </w:rPr>
      </w:pPr>
    </w:p>
    <w:p w14:paraId="649D6FF3" w14:textId="77777777" w:rsidR="00890C5D" w:rsidRPr="008C30D6" w:rsidRDefault="00890C5D" w:rsidP="00141805">
      <w:pPr>
        <w:tabs>
          <w:tab w:val="left" w:pos="993"/>
        </w:tabs>
        <w:spacing w:after="0" w:line="240" w:lineRule="auto"/>
        <w:ind w:firstLine="567"/>
        <w:jc w:val="center"/>
        <w:outlineLvl w:val="1"/>
        <w:rPr>
          <w:rFonts w:ascii="Times New Roman" w:eastAsia="Times New Roman" w:hAnsi="Times New Roman" w:cs="Times New Roman"/>
          <w:b/>
          <w:bCs/>
          <w:color w:val="000000" w:themeColor="text1"/>
          <w:sz w:val="28"/>
          <w:szCs w:val="28"/>
          <w:lang w:val="kk-KZ" w:eastAsia="ru-RU"/>
        </w:rPr>
      </w:pPr>
      <w:r w:rsidRPr="008C30D6">
        <w:rPr>
          <w:rFonts w:ascii="Times New Roman" w:eastAsia="Times New Roman" w:hAnsi="Times New Roman" w:cs="Times New Roman"/>
          <w:b/>
          <w:bCs/>
          <w:color w:val="000000" w:themeColor="text1"/>
          <w:sz w:val="28"/>
          <w:szCs w:val="28"/>
          <w:lang w:val="kk-KZ" w:eastAsia="ru-RU"/>
        </w:rPr>
        <w:lastRenderedPageBreak/>
        <w:t>ПАЙДАЛАНЫЛҒАН ӘДЕБИЕТТЕР ТІЗІМІ</w:t>
      </w:r>
    </w:p>
    <w:p w14:paraId="5B582672" w14:textId="77777777" w:rsidR="00DB1FA5" w:rsidRPr="008C30D6" w:rsidRDefault="00DB1FA5" w:rsidP="00141805">
      <w:pPr>
        <w:tabs>
          <w:tab w:val="left" w:pos="993"/>
        </w:tabs>
        <w:spacing w:after="0" w:line="240" w:lineRule="auto"/>
        <w:ind w:firstLine="567"/>
        <w:jc w:val="both"/>
        <w:outlineLvl w:val="1"/>
        <w:rPr>
          <w:rFonts w:ascii="Times New Roman" w:eastAsia="Times New Roman" w:hAnsi="Times New Roman" w:cs="Times New Roman"/>
          <w:b/>
          <w:bCs/>
          <w:color w:val="000000" w:themeColor="text1"/>
          <w:sz w:val="28"/>
          <w:szCs w:val="28"/>
          <w:lang w:val="kk-KZ" w:eastAsia="ru-RU"/>
        </w:rPr>
      </w:pPr>
    </w:p>
    <w:p w14:paraId="4023368F"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1 Бодуэн де Куртенэ И.А. Опыт теории фонетических чередований. – СПб.: Типография Императорской Академии наук, 1895.</w:t>
      </w:r>
    </w:p>
    <w:p w14:paraId="21F0D408"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2 Бодуэн де Куртенэ И.А. Избранные труды по общему языкознанию. – М.: Изд-во АН СССР, 1963.</w:t>
      </w:r>
    </w:p>
    <w:p w14:paraId="2F0306B5"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3 Vinaza Conde de la. Bibliografía española de lenguas indígenas de América. – Madrid: Sucesores de Rivadeneyra, 1893.</w:t>
      </w:r>
    </w:p>
    <w:p w14:paraId="22251264"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4 Labov W. The social motivation of a sound change // Word. – 1963. – Vol. 19. – No. 3. – P. 273-309.</w:t>
      </w:r>
    </w:p>
    <w:p w14:paraId="033F487E"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5 Labov W. Sociolinguistic Patterns. – Philadelphia: University of Pennsylvania Press, 1972.</w:t>
      </w:r>
    </w:p>
    <w:p w14:paraId="2DCCCC29"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6 Lucas C., Bayley R., Valli C. Sociolinguistic Variation in American Sign Language. – Washington, DC: Gallaudet University Press, 2001.</w:t>
      </w:r>
    </w:p>
    <w:p w14:paraId="24C11831"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7 Подстрахова А.В. Вариативность как системное свойство языка // Вопросы языкознания. – 2005. – № 3. – С. 45-52.</w:t>
      </w:r>
    </w:p>
    <w:p w14:paraId="1EC9CB5F"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8 Солнцев В.М. Язык как системно-структурное образование. – М.: Наука, 1977.</w:t>
      </w:r>
    </w:p>
    <w:p w14:paraId="3E8BBE7F" w14:textId="77777777" w:rsidR="00AF0E6A" w:rsidRP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9 Солнцев В.М. Вариативность в языке и речи // Общее языкознание. – М.: Высшая школа, 1984.</w:t>
      </w:r>
    </w:p>
    <w:p w14:paraId="1217F6D1" w14:textId="77777777" w:rsidR="00AF0E6A" w:rsidRDefault="00AF0E6A" w:rsidP="00BD67F3">
      <w:pPr>
        <w:pStyle w:val="a4"/>
        <w:shd w:val="clear" w:color="auto" w:fill="FFFFFF"/>
        <w:tabs>
          <w:tab w:val="left" w:pos="0"/>
          <w:tab w:val="left" w:pos="993"/>
        </w:tabs>
        <w:spacing w:before="0" w:beforeAutospacing="0" w:after="0" w:afterAutospacing="0"/>
        <w:ind w:firstLine="567"/>
        <w:jc w:val="both"/>
        <w:rPr>
          <w:sz w:val="28"/>
          <w:szCs w:val="28"/>
          <w:lang/>
        </w:rPr>
      </w:pPr>
      <w:r w:rsidRPr="00AF0E6A">
        <w:rPr>
          <w:sz w:val="28"/>
          <w:szCs w:val="28"/>
          <w:lang/>
        </w:rPr>
        <w:t>10 Смирницкий А.И. Лексикология английского языка. – М.: Изд-во литературы на иностранных языках, 1956.</w:t>
      </w:r>
    </w:p>
    <w:p w14:paraId="39A0E03C" w14:textId="60CEE194"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 xml:space="preserve">11 </w:t>
      </w:r>
      <w:r w:rsidR="00016C1A" w:rsidRPr="00016C1A">
        <w:rPr>
          <w:sz w:val="28"/>
          <w:szCs w:val="28"/>
          <w:lang/>
        </w:rPr>
        <w:t>Смирницкий А.И. К вопросу о вариантах слова // Вопросы языкознания. – 1954. – № 2. – С. 3-17.</w:t>
      </w:r>
    </w:p>
    <w:p w14:paraId="6BC72580" w14:textId="7BB0CC78"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2 Ахманова О.С. Очерки по общей и русской лексикологии. – М.: Учпедгиз, 1957.</w:t>
      </w:r>
    </w:p>
    <w:p w14:paraId="51F6992F" w14:textId="48A11267"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 xml:space="preserve">3 Sabirbaeva F., Bektemirova S., Taussogarova A., Shoibekova G., Mukhtar Y., Aigul D. Notion of linguistic variability and its dimensions in the hierarchy of language systems // Eurasian Journal of Applied Linguistics. – Vol. 11. – No. 2. – P. 233-241. – DOI: </w:t>
      </w:r>
      <w:hyperlink r:id="rId13" w:tgtFrame="_new" w:history="1">
        <w:r w:rsidR="00016C1A" w:rsidRPr="00016C1A">
          <w:rPr>
            <w:rStyle w:val="ae"/>
            <w:sz w:val="28"/>
            <w:szCs w:val="28"/>
            <w:lang/>
          </w:rPr>
          <w:t>https://doi.org/10.32601/ejal.11219</w:t>
        </w:r>
      </w:hyperlink>
    </w:p>
    <w:p w14:paraId="7C5F794F" w14:textId="664BC82A"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4 Арьянова В.Г. Вариантность слова в русских народных говорах // Диалектологические исследования. – М.: Наука, 1974.</w:t>
      </w:r>
    </w:p>
    <w:p w14:paraId="75BDD8B6" w14:textId="044AEFCB"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5 Баранникова Л.И. Лексическая вариативность в русских говорах. – М.: Наука, 1973.</w:t>
      </w:r>
    </w:p>
    <w:p w14:paraId="0F2FB8A1" w14:textId="49DDEDE0"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6 Гак В.Г. Сравнительная типология французского и русского языков. – М.: Высшая школа, 1977.</w:t>
      </w:r>
    </w:p>
    <w:p w14:paraId="34CAAB5E" w14:textId="61FB8DE1"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7 Головина Е.Д. Вариантность и норма в современном русском языке. – М.: Наука, 1981.</w:t>
      </w:r>
    </w:p>
    <w:p w14:paraId="5E1CF56F" w14:textId="0A7ED2F9"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8 Блох М.Я. Теоретическая грамматика английского языка. – М.: Высшая школа, 1983.</w:t>
      </w:r>
    </w:p>
    <w:p w14:paraId="18009DAF" w14:textId="3E7052F4" w:rsidR="00016C1A" w:rsidRPr="00016C1A" w:rsidRDefault="00E9648A" w:rsidP="00016C1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00016C1A" w:rsidRPr="00016C1A">
        <w:rPr>
          <w:sz w:val="28"/>
          <w:szCs w:val="28"/>
          <w:lang/>
        </w:rPr>
        <w:t>9 Домашнев А.И. Вариантность слова и языковая норма. – Л.: Наука, 1978.</w:t>
      </w:r>
    </w:p>
    <w:p w14:paraId="3B843534" w14:textId="12D160A5"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20</w:t>
      </w:r>
      <w:r w:rsidRPr="000A0E0C">
        <w:rPr>
          <w:sz w:val="28"/>
          <w:szCs w:val="28"/>
          <w:lang/>
        </w:rPr>
        <w:t xml:space="preserve"> Berruto G. Sociolinguistica dell’italiano contemporaneo. – Roma: La Nuova Italia Scientifica, 1987.</w:t>
      </w:r>
    </w:p>
    <w:p w14:paraId="1EEAE5F7" w14:textId="77777777" w:rsid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sidRPr="000A0E0C">
        <w:rPr>
          <w:sz w:val="28"/>
          <w:szCs w:val="28"/>
          <w:lang/>
        </w:rPr>
        <w:t>2</w:t>
      </w:r>
      <w:r>
        <w:rPr>
          <w:sz w:val="28"/>
          <w:szCs w:val="28"/>
          <w:lang/>
        </w:rPr>
        <w:t>1</w:t>
      </w:r>
      <w:r w:rsidRPr="000A0E0C">
        <w:rPr>
          <w:sz w:val="28"/>
          <w:szCs w:val="28"/>
          <w:lang/>
        </w:rPr>
        <w:t xml:space="preserve"> Berruto G. Prima lezione di sociolinguistica. – Roma-Bari: Laterza, 2004.</w:t>
      </w:r>
    </w:p>
    <w:p w14:paraId="5F45F2C4" w14:textId="38653D3C"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lastRenderedPageBreak/>
        <w:t>22</w:t>
      </w:r>
      <w:r w:rsidRPr="000A0E0C">
        <w:rPr>
          <w:sz w:val="28"/>
          <w:szCs w:val="28"/>
          <w:lang/>
        </w:rPr>
        <w:t xml:space="preserve"> Koch P., Oesterreicher W. Sprache der Nähe – Sprache der Distanz. Mündlichkeit und Schriftlichkeit im Spannungsfeld von Sprachtheorie und Sprachgeschichte. – 1985.</w:t>
      </w:r>
    </w:p>
    <w:p w14:paraId="197F2358" w14:textId="1D7D0E9A"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23</w:t>
      </w:r>
      <w:r w:rsidRPr="000A0E0C">
        <w:rPr>
          <w:sz w:val="28"/>
          <w:szCs w:val="28"/>
          <w:lang/>
        </w:rPr>
        <w:t xml:space="preserve"> Gadet F. La variation sociale en français. – Paris: Ophrys, 2003.</w:t>
      </w:r>
    </w:p>
    <w:p w14:paraId="3D7BAE27" w14:textId="311E512E"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24</w:t>
      </w:r>
      <w:r w:rsidRPr="000A0E0C">
        <w:rPr>
          <w:sz w:val="28"/>
          <w:szCs w:val="28"/>
          <w:lang/>
        </w:rPr>
        <w:t xml:space="preserve"> Степанов Г.В. О природе языковой вариативности // Вопросы языкознания. – 1995. – № 3. – С. 45-56.</w:t>
      </w:r>
    </w:p>
    <w:p w14:paraId="4CD4D713" w14:textId="3DD71318"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25</w:t>
      </w:r>
      <w:r w:rsidRPr="000A0E0C">
        <w:rPr>
          <w:sz w:val="28"/>
          <w:szCs w:val="28"/>
          <w:lang/>
        </w:rPr>
        <w:t xml:space="preserve"> Багана Ж. Социальная стратификация языка: акролект, мезолект, базилект // Вестник РУДН. Серия: Лингвистика. – 2006. – № 8. – С. 65-72.</w:t>
      </w:r>
    </w:p>
    <w:p w14:paraId="1C4BC3A1" w14:textId="16161548"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26</w:t>
      </w:r>
      <w:r w:rsidRPr="000A0E0C">
        <w:rPr>
          <w:sz w:val="28"/>
          <w:szCs w:val="28"/>
          <w:lang/>
        </w:rPr>
        <w:t xml:space="preserve"> Chambers J.K., Trudgill P. Dialectology. – 2nd ed. – Cambridge: Cambridge University Press, 1998.</w:t>
      </w:r>
    </w:p>
    <w:p w14:paraId="219CB528" w14:textId="13FFFB15"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27</w:t>
      </w:r>
      <w:r w:rsidRPr="000A0E0C">
        <w:rPr>
          <w:sz w:val="28"/>
          <w:szCs w:val="28"/>
          <w:lang/>
        </w:rPr>
        <w:t xml:space="preserve"> Labov W. Principles of Linguistic Change. Vol. 2: Social Factors. – Oxford: Blackwell, 2001.</w:t>
      </w:r>
    </w:p>
    <w:p w14:paraId="13DE85D1" w14:textId="13292F1E"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28</w:t>
      </w:r>
      <w:r w:rsidRPr="000A0E0C">
        <w:rPr>
          <w:sz w:val="28"/>
          <w:szCs w:val="28"/>
          <w:lang/>
        </w:rPr>
        <w:t xml:space="preserve"> Trudgill P. Sociolinguistics: An Introduction to Language and Society. – 4th ed. – London: Penguin Books, 2000.</w:t>
      </w:r>
    </w:p>
    <w:p w14:paraId="5AC064F0" w14:textId="5E766D34"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29</w:t>
      </w:r>
      <w:r w:rsidRPr="000A0E0C">
        <w:rPr>
          <w:sz w:val="28"/>
          <w:szCs w:val="28"/>
          <w:lang/>
        </w:rPr>
        <w:t xml:space="preserve"> Hudson R.A. Sociolinguistics. – 2nd ed. – Cambridge: Cambridge University Press, 2001.</w:t>
      </w:r>
    </w:p>
    <w:p w14:paraId="21ED2601" w14:textId="152590FC" w:rsidR="000A0E0C" w:rsidRPr="000A0E0C" w:rsidRDefault="000A0E0C" w:rsidP="000A0E0C">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30</w:t>
      </w:r>
      <w:r w:rsidRPr="000A0E0C">
        <w:rPr>
          <w:sz w:val="28"/>
          <w:szCs w:val="28"/>
          <w:lang/>
        </w:rPr>
        <w:t xml:space="preserve"> Wardhaugh R., Fuller J.M. An Introduction to Sociolinguistics. – 7th ed. – Malden, MA: Wiley-Blackwell, 2015.</w:t>
      </w:r>
    </w:p>
    <w:p w14:paraId="32B7DECA" w14:textId="50CA7736"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1 Гак В.Г. О факторах языковой вариативности // Вестник Московского университета. Серия 9: Филология. – 2001. – № 2. – С. 3-12.</w:t>
      </w:r>
    </w:p>
    <w:p w14:paraId="52EAB509" w14:textId="024C4004"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2 Горбачевич К.С. Вариантность слова и языковая норма. – Л.: Наука, 1978.</w:t>
      </w:r>
    </w:p>
    <w:p w14:paraId="11300951" w14:textId="4240946C"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sidRPr="008B4F0A">
        <w:rPr>
          <w:sz w:val="28"/>
          <w:szCs w:val="28"/>
          <w:lang/>
        </w:rPr>
        <w:t>3</w:t>
      </w:r>
      <w:r>
        <w:rPr>
          <w:sz w:val="28"/>
          <w:szCs w:val="28"/>
          <w:lang/>
        </w:rPr>
        <w:t>3</w:t>
      </w:r>
      <w:r w:rsidRPr="008B4F0A">
        <w:rPr>
          <w:sz w:val="28"/>
          <w:szCs w:val="28"/>
          <w:lang/>
        </w:rPr>
        <w:t xml:space="preserve"> Фирсова Н.М. Интра- и экстралингвистические факторы языковой вариативности // Филологические науки. – 2000. – № 5. – С. 98-105.</w:t>
      </w:r>
    </w:p>
    <w:p w14:paraId="7AE2233E" w14:textId="428ACB34"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4 Фирсова Н.М. Вариантность грамматических форм в современном русском языке. – М.: МПГУ, 1998.</w:t>
      </w:r>
    </w:p>
    <w:p w14:paraId="506EF1EA" w14:textId="69C03C55"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5 Ивлева Г.Г. Лексическая вариативность в современном русском языке. – М.: Наука, 1981.</w:t>
      </w:r>
    </w:p>
    <w:p w14:paraId="4B438988" w14:textId="0ED7863D"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6 Ивлева Г.Г. Экстралингвистические факторы языковых изменений // Вопросы языкознания. – 1985. – № 4. – С. 118-125.</w:t>
      </w:r>
    </w:p>
    <w:p w14:paraId="78FFF2FB" w14:textId="7D458136"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7 Saussure F. de. Cours de linguistique générale. – Paris: Payot, 1972.</w:t>
      </w:r>
    </w:p>
    <w:p w14:paraId="0E197974" w14:textId="6E7AF784"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8 Соссюр Ф. де. Курс общей лингвистики. – М.: Прогресс, 1977.</w:t>
      </w:r>
    </w:p>
    <w:p w14:paraId="02550AC5" w14:textId="7E766960" w:rsidR="008B4F0A" w:rsidRPr="008B4F0A" w:rsidRDefault="008B4F0A"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8B4F0A">
        <w:rPr>
          <w:sz w:val="28"/>
          <w:szCs w:val="28"/>
          <w:lang/>
        </w:rPr>
        <w:t>9 Bloomfield L. Language. – New York: Holt, Rinehart and Winston, 1933.</w:t>
      </w:r>
    </w:p>
    <w:p w14:paraId="138AE0D1" w14:textId="45A6DC70" w:rsidR="008B4F0A" w:rsidRPr="008B4F0A" w:rsidRDefault="00176DEF" w:rsidP="008B4F0A">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8B4F0A" w:rsidRPr="008B4F0A">
        <w:rPr>
          <w:sz w:val="28"/>
          <w:szCs w:val="28"/>
          <w:lang/>
        </w:rPr>
        <w:t>0 Trier J. Der deutsche Wortschatz im Sinnbezirk des Verstandes. – Heidelberg: Winter, 1931.</w:t>
      </w:r>
    </w:p>
    <w:p w14:paraId="656A7105" w14:textId="140D2557"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1 Fillmore C.J. Frame Semantics // Linguistics in the Morning Calm. – Seoul: Hanshin, 1982. – P. 111-137.</w:t>
      </w:r>
    </w:p>
    <w:p w14:paraId="3F7EA947" w14:textId="575E42E9"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2 Fillmore C.J. Frame Semantics and the Nature of Language // Annals of the New York Academy of Sciences. – 1976. – Vol. 280. – P. 20-32.</w:t>
      </w:r>
    </w:p>
    <w:p w14:paraId="7930E82C" w14:textId="5639C959"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3 Lakoff G., Johnson M. Metaphors We Live By. – Chicago: University of Chicago Press, 1980.</w:t>
      </w:r>
    </w:p>
    <w:p w14:paraId="6447E8F4" w14:textId="01EE39F8" w:rsidR="00FD7909" w:rsidRPr="00FD7909" w:rsidRDefault="00FD7909" w:rsidP="00FD7909">
      <w:pPr>
        <w:pStyle w:val="a4"/>
        <w:shd w:val="clear" w:color="auto" w:fill="FFFFFF"/>
        <w:tabs>
          <w:tab w:val="left" w:pos="0"/>
          <w:tab w:val="left" w:pos="993"/>
        </w:tabs>
        <w:spacing w:before="0" w:beforeAutospacing="0" w:after="0" w:afterAutospacing="0"/>
        <w:ind w:firstLine="567"/>
        <w:jc w:val="both"/>
        <w:rPr>
          <w:sz w:val="28"/>
          <w:szCs w:val="28"/>
          <w:lang/>
        </w:rPr>
      </w:pPr>
      <w:r w:rsidRPr="00FD7909">
        <w:rPr>
          <w:sz w:val="28"/>
          <w:szCs w:val="28"/>
          <w:lang/>
        </w:rPr>
        <w:t>4</w:t>
      </w:r>
      <w:r w:rsidR="00AB3E7A">
        <w:rPr>
          <w:sz w:val="28"/>
          <w:szCs w:val="28"/>
          <w:lang/>
        </w:rPr>
        <w:t>4</w:t>
      </w:r>
      <w:r w:rsidRPr="00FD7909">
        <w:rPr>
          <w:sz w:val="28"/>
          <w:szCs w:val="28"/>
          <w:lang/>
        </w:rPr>
        <w:t xml:space="preserve"> Langacker R.W. Foundations of Cognitive Grammar. Vol. 1: Theoretical Prerequisites. – Stanford: Stanford University Press, 1987.</w:t>
      </w:r>
    </w:p>
    <w:p w14:paraId="35C0B3FB" w14:textId="2B32A262"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5 Weinreich U. Languages in Contact: Findings and Problems. – New York: Linguistic Circle of New York, 1953.</w:t>
      </w:r>
    </w:p>
    <w:p w14:paraId="3CC567C5" w14:textId="508C416D"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lastRenderedPageBreak/>
        <w:t>4</w:t>
      </w:r>
      <w:r w:rsidR="00FD7909" w:rsidRPr="00FD7909">
        <w:rPr>
          <w:sz w:val="28"/>
          <w:szCs w:val="28"/>
          <w:lang/>
        </w:rPr>
        <w:t>6 Lyons J. Semantics. Vol. 1-2. – Cambridge: Cambridge University Press, 1977.</w:t>
      </w:r>
    </w:p>
    <w:p w14:paraId="7C2AC442" w14:textId="2FB6C971"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7 Lyons J. Introduction to Theoretical Linguistics. – Cambridge: Cambridge University Press, 1968.</w:t>
      </w:r>
    </w:p>
    <w:p w14:paraId="0FB81410" w14:textId="125ABB89"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8 Жұбанов Қ. Қазақ тілі жөніндегі зерттеулер. – Алматы: Ғылым, 1999.</w:t>
      </w:r>
    </w:p>
    <w:p w14:paraId="23E6557F" w14:textId="3DD9352F"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4</w:t>
      </w:r>
      <w:r w:rsidR="00FD7909" w:rsidRPr="00FD7909">
        <w:rPr>
          <w:sz w:val="28"/>
          <w:szCs w:val="28"/>
          <w:lang/>
        </w:rPr>
        <w:t>9 Қайдар Ә. Қазақ тілінің өзекті мәселелері. – Алматы: Ана тілі, 1998.</w:t>
      </w:r>
    </w:p>
    <w:p w14:paraId="566ABF01" w14:textId="5DB09F60" w:rsidR="00FD7909" w:rsidRPr="00FD7909" w:rsidRDefault="00AB3E7A" w:rsidP="00FD7909">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00FD7909" w:rsidRPr="00FD7909">
        <w:rPr>
          <w:sz w:val="28"/>
          <w:szCs w:val="28"/>
          <w:lang/>
        </w:rPr>
        <w:t>0 Ысқақов А. Қазіргі қазақ тілі. Морфология. – Алматы: Ана тілі, 1991.</w:t>
      </w:r>
    </w:p>
    <w:p w14:paraId="1275EE5A" w14:textId="239732AC"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1 Сағындықұлы Б. Қазақ тілі лексикасының дамуы және семантикалық өзгерістер. – Алматы: Қазақ университеті, 2003.</w:t>
      </w:r>
    </w:p>
    <w:p w14:paraId="5145A439" w14:textId="7A7FC17B"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2 Салқынбай Б. Қазақ тілінің сөзжасам жүйесі. – Алматы: Қазақ университеті, 2007.</w:t>
      </w:r>
    </w:p>
    <w:p w14:paraId="77B9FB04" w14:textId="122E7E97"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3 Смағұлова Г. Мағыналас сөздер жүйесі және семантикалық вариация. – Алматы: Ғылым, 2002.</w:t>
      </w:r>
    </w:p>
    <w:p w14:paraId="34DFC044" w14:textId="1CBB1C22"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4 Балақаев М., Томанов М., Жанпейісов Е., Манасбаев Б. Қазақ тілінің стилистикасы. – Алматы: Мектеп, 1974.</w:t>
      </w:r>
    </w:p>
    <w:p w14:paraId="06DFB544" w14:textId="5132FD72"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sidRPr="002262E5">
        <w:rPr>
          <w:sz w:val="28"/>
          <w:szCs w:val="28"/>
          <w:lang/>
        </w:rPr>
        <w:t>5</w:t>
      </w:r>
      <w:r>
        <w:rPr>
          <w:sz w:val="28"/>
          <w:szCs w:val="28"/>
          <w:lang/>
        </w:rPr>
        <w:t>5</w:t>
      </w:r>
      <w:r w:rsidRPr="002262E5">
        <w:rPr>
          <w:sz w:val="28"/>
          <w:szCs w:val="28"/>
          <w:lang/>
        </w:rPr>
        <w:t xml:space="preserve"> Сабирбаева Ф.Э., Бектемирова С.Б. Қазақ және ағылшын тіліндегі қимыл-қозғалыс етістіктерінің вариативтенуі // Абай атындағы Қазақ ұлттық педагогикалық университетінің хабаршысы. Филология ғылымдары сериясы. – 2019. – № 3 (69). – Б. 172-177. – ISSN 1728-7804.</w:t>
      </w:r>
    </w:p>
    <w:p w14:paraId="4F39ACE5" w14:textId="2C31E7FD"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6 Оралбаева Н., Жұбанов А. Қазіргі қазақ тілінің морфологиясы. – Алматы: Қазақ университеті, 2005.</w:t>
      </w:r>
    </w:p>
    <w:p w14:paraId="72AABA0F" w14:textId="119DAC21"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7 Исаев С. Қазіргі қазақ тіліндегі сөздердің грамматикалық сипаты. – Алматы: Рауан, 1998.</w:t>
      </w:r>
    </w:p>
    <w:p w14:paraId="1AB0CEBB" w14:textId="68E131F2"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8 Құлманов С. Қазақ тіліндегі етістіктің семантикалық құрылымы // ҚазҰУ хабаршысы. Филология сериясы. – 2010. – № 4. – Б. 45-52.</w:t>
      </w:r>
    </w:p>
    <w:p w14:paraId="0BF7AA63" w14:textId="22460774"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5</w:t>
      </w:r>
      <w:r w:rsidRPr="002262E5">
        <w:rPr>
          <w:sz w:val="28"/>
          <w:szCs w:val="28"/>
          <w:lang/>
        </w:rPr>
        <w:t>9 Нұргелдиева Ш. Қазақ тіліндегі етістіктердің семантикалық вариативтілігі // Тіл және қоғам. – 2012. – № 3. – Б. 78-84.</w:t>
      </w:r>
    </w:p>
    <w:p w14:paraId="37505243" w14:textId="4361C788" w:rsidR="002262E5" w:rsidRPr="002262E5" w:rsidRDefault="002262E5" w:rsidP="002262E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2262E5">
        <w:rPr>
          <w:sz w:val="28"/>
          <w:szCs w:val="28"/>
          <w:lang/>
        </w:rPr>
        <w:t>0 Halliday M.A.K. Functional Variation in Language // Developing Language and Literacy / ed. by F. Christie. – London: Falmer Press, 1991. – P. 101-119.</w:t>
      </w:r>
    </w:p>
    <w:p w14:paraId="661B1740" w14:textId="33E4215F"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1 Уәли Н. Семантикалық вариативтілік және дискурс // Қазақ тілі және әдебиеті. – 2017. – № 4. – Б. 22-31.</w:t>
      </w:r>
    </w:p>
    <w:p w14:paraId="3857EE08" w14:textId="51E11BD1"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2 Момынова Б. Медиа дискурсты когнитивтік тұрғыдан зерттеу // Тіл және қоғам. – 2016. – № 2. – Б. 45-53.</w:t>
      </w:r>
    </w:p>
    <w:p w14:paraId="20538572" w14:textId="43F506C1"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3 Абақан Э. Қазақ тіліндегі концептология және мағыналық вариативтілік // Қазақ тілі ғылыми журналы. – 2014. – № 3. – Б. 33-41.</w:t>
      </w:r>
    </w:p>
    <w:p w14:paraId="3F332667" w14:textId="2A10EE2F"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4 Смағұлова Г. Концептологиялық тәсіл арқылы семантикалық вариативтілікті зерттеу. – Алматы: Қазақ университеті, 2012.</w:t>
      </w:r>
    </w:p>
    <w:p w14:paraId="28551BE8" w14:textId="668E5345"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5 Смағұлова Г. Когнитивтік лингвистика және қазақ тіліндегі семантикалық вариативтілік // Тілтану мәселелері. – 2015. – № 1. – Б. 56-64.</w:t>
      </w:r>
    </w:p>
    <w:p w14:paraId="641C48A1" w14:textId="7D1D61DE"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sidRPr="00CC59C8">
        <w:rPr>
          <w:sz w:val="28"/>
          <w:szCs w:val="28"/>
          <w:lang/>
        </w:rPr>
        <w:t>6</w:t>
      </w:r>
      <w:r>
        <w:rPr>
          <w:sz w:val="28"/>
          <w:szCs w:val="28"/>
          <w:lang/>
        </w:rPr>
        <w:t>6</w:t>
      </w:r>
      <w:r w:rsidRPr="00CC59C8">
        <w:rPr>
          <w:sz w:val="28"/>
          <w:szCs w:val="28"/>
          <w:lang/>
        </w:rPr>
        <w:t xml:space="preserve"> Момынова Б. Семантикалық вариативтілік және контекстуалды мағыналар // Тіл және қоғам. – 2016. – № 2. – Б. 34-42.</w:t>
      </w:r>
    </w:p>
    <w:p w14:paraId="2C1B2EEB" w14:textId="6B407FC0"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7 Момынова Б. Тілдік бірліктердің мағыналық икемділігі мен мәдени контекст. – Алматы: Ғылым, 2018.</w:t>
      </w:r>
    </w:p>
    <w:p w14:paraId="29E3AC76" w14:textId="2471DD91"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6</w:t>
      </w:r>
      <w:r w:rsidRPr="00CC59C8">
        <w:rPr>
          <w:sz w:val="28"/>
          <w:szCs w:val="28"/>
          <w:lang/>
        </w:rPr>
        <w:t>8 Манкеева Ж. Лексика-семантикалық топтар және ұлттық кодтар // Қазақ тілі ғылыми журналы. – 2017. – № 3. – Б. 28-36.</w:t>
      </w:r>
    </w:p>
    <w:p w14:paraId="1E5C0276" w14:textId="3F4DBE0C"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lastRenderedPageBreak/>
        <w:t>6</w:t>
      </w:r>
      <w:r w:rsidRPr="00CC59C8">
        <w:rPr>
          <w:sz w:val="28"/>
          <w:szCs w:val="28"/>
          <w:lang/>
        </w:rPr>
        <w:t>9 Манкеева Ж. Контекстуалды семантика және қазақ тіліндегі вариативтілік. – Алматы: Қазақ университеті, 2019.</w:t>
      </w:r>
    </w:p>
    <w:p w14:paraId="4AD7294E" w14:textId="7478336F"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0 Айғабылұлы А. Функционалды семантика және тіл бірліктерінің икемділігі // Қазақ тіл білімінің өзекті мәселелері. – 2015. – № 1. – Б. 45-53.</w:t>
      </w:r>
    </w:p>
    <w:p w14:paraId="3B587745" w14:textId="15A4EC7D"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1 Айғабылұлы А. Қазақ тіліндегі когнитивтік модельдер және мағыналық вариативтілік. – Алматы: Қазақ университеті, 2018.</w:t>
      </w:r>
    </w:p>
    <w:p w14:paraId="4BE4550D" w14:textId="75F1A943"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2 Жұбанов Қ. Қазақ тілі жөніндегі зерттеулер. – Алматы: Ғылым, 1999.</w:t>
      </w:r>
    </w:p>
    <w:p w14:paraId="119FBC67" w14:textId="7768514B"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3</w:t>
      </w:r>
      <w:r w:rsidRPr="00CC59C8">
        <w:rPr>
          <w:sz w:val="28"/>
          <w:szCs w:val="28"/>
          <w:lang/>
        </w:rPr>
        <w:t>3 Қайдар Ә. Қазақ тілінің өзекті мәселелері. – Алматы: Ана тілі, 1998.</w:t>
      </w:r>
    </w:p>
    <w:p w14:paraId="380B6561" w14:textId="408C257E"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4 Hjelmslev L. Structural Linguistics. – Copenhagen: Akademisk Forlag, 1964.</w:t>
      </w:r>
    </w:p>
    <w:p w14:paraId="283D094A" w14:textId="6A296754"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5 Крысин Л.П. Языковая система и языковая личность. – М.: Наука, 1976.</w:t>
      </w:r>
    </w:p>
    <w:p w14:paraId="489A278F" w14:textId="0125A579"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6 Михайловская Н.Г. Вариативность и нормирование в современном русском языке. – Л.: Наука, 1980.</w:t>
      </w:r>
    </w:p>
    <w:p w14:paraId="5CEC8452" w14:textId="5473EBD3"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7 Горбачевич К.С. Вариантность слова и языковая норма. – Л.: Наука, 1978.</w:t>
      </w:r>
    </w:p>
    <w:p w14:paraId="789D22CA" w14:textId="4F33408B"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8 Граудина Л.К. Вариативные формы слова и их значение // Вопросы языкознания. – 1985. – № 2. – С. 34-41.</w:t>
      </w:r>
    </w:p>
    <w:p w14:paraId="3F4C99E4" w14:textId="3CDD9CF3"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7</w:t>
      </w:r>
      <w:r w:rsidRPr="00CC59C8">
        <w:rPr>
          <w:sz w:val="28"/>
          <w:szCs w:val="28"/>
          <w:lang/>
        </w:rPr>
        <w:t>9 Рогожникова Р.П. Морфологические варианты в современном русском языке. – М.: Наука, 1990.</w:t>
      </w:r>
    </w:p>
    <w:p w14:paraId="78B89911" w14:textId="12B9A8EC" w:rsidR="00CC59C8" w:rsidRPr="00CC59C8" w:rsidRDefault="00CC59C8" w:rsidP="00CC59C8">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CC59C8">
        <w:rPr>
          <w:sz w:val="28"/>
          <w:szCs w:val="28"/>
          <w:lang/>
        </w:rPr>
        <w:t>0 Розенталь Д.Э. Слово и словоформа в русском языке. – М.: Просвещение, 1977.</w:t>
      </w:r>
    </w:p>
    <w:p w14:paraId="491E75D6" w14:textId="4605430E"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1 Телёнкова М.А. Варианты слов и их функционирование в речи // Русский язык сегодня. – 1982. – № 4. – С. 12-19.</w:t>
      </w:r>
    </w:p>
    <w:p w14:paraId="309B6637" w14:textId="1332D6B8"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2 Сүлейменова Э.Д., Шаймерденова Н.Ж. Словарь социолингвистических терминов. – Алматы: Қазақ университеті, 2006.</w:t>
      </w:r>
    </w:p>
    <w:p w14:paraId="54AD0CCB" w14:textId="206405E5"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3 Шаймерденова Н.Ж. Тілдің әлеуметтік вариативтілігі // Қазақ тілі және әдебиеті. – 2005. – № 2. – Б. 15-23.</w:t>
      </w:r>
    </w:p>
    <w:p w14:paraId="0DD0A629" w14:textId="3842ECBF"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4 Аханов К.С. Сөздің морфологиялық варианттары туралы // Қазақ тілі және әдебиеті. – 1988. – № 3. – Б. 12-18.</w:t>
      </w:r>
    </w:p>
    <w:p w14:paraId="18832147" w14:textId="7A812AF5"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5 Аханов К.С. Қазақ тіліндегі фонетикалық және морфологиялық вариативтілік. – Алматы: Қазақ университеті, 1990.</w:t>
      </w:r>
    </w:p>
    <w:p w14:paraId="383F937F" w14:textId="77777777" w:rsid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6 Hjelmslev L. Structural Linguistics. – Copenhagen: Akademisk Forlag, 1964.</w:t>
      </w:r>
    </w:p>
    <w:p w14:paraId="194EAFE7" w14:textId="255B3CFE"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7 Блох М.Я. Вариативность слова и язык. – М.: Наука, 1972.</w:t>
      </w:r>
    </w:p>
    <w:p w14:paraId="7ABEE5BD" w14:textId="7A0A43F4"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8 Горбачевич К.С. Вариантность слова и языковая норма. – Л.: Наука, 1978.</w:t>
      </w:r>
    </w:p>
    <w:p w14:paraId="0880860A" w14:textId="76DDD927"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8</w:t>
      </w:r>
      <w:r w:rsidRPr="00464D75">
        <w:rPr>
          <w:sz w:val="28"/>
          <w:szCs w:val="28"/>
          <w:lang/>
        </w:rPr>
        <w:t>9 Розенталь Д.Э. Слово и словоформа в русском языке. – М.: Просвещение, 1977.</w:t>
      </w:r>
    </w:p>
    <w:p w14:paraId="45A2E335" w14:textId="427BDAD8"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0 Телёнкова М.А. Варианты слов и их функционирование в речи // Русский язык сегодня. – 1982. – № 4. – С. 12-19.</w:t>
      </w:r>
    </w:p>
    <w:p w14:paraId="14F33D3A" w14:textId="793453CF"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1 Mattheier K. Variabilität und Varianz in der Sprache. – Berlin: Akademie Verlag, 1992.</w:t>
      </w:r>
    </w:p>
    <w:p w14:paraId="52808CCC" w14:textId="3A3A2858"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2 Ахманова О.С. Вариативность слова в современном русском языке. – М.: Наука, 1987.</w:t>
      </w:r>
    </w:p>
    <w:p w14:paraId="28A646D4" w14:textId="4C544FF9"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3 Гак В.С. Функции и типы вариативности в языке. – Санкт-Петербург: Санкт-Петербургский университет, 2001.</w:t>
      </w:r>
    </w:p>
    <w:p w14:paraId="0DF7E8E4" w14:textId="09E1F781"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4 Горбачевич К.С. Вариантность слова и языковая норма. – Л.: Наука, 1978.</w:t>
      </w:r>
    </w:p>
    <w:p w14:paraId="7AAE3D4E" w14:textId="1553D68C"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lastRenderedPageBreak/>
        <w:t>9</w:t>
      </w:r>
      <w:r w:rsidRPr="00464D75">
        <w:rPr>
          <w:sz w:val="28"/>
          <w:szCs w:val="28"/>
          <w:lang/>
        </w:rPr>
        <w:t>5 Жуковская Л.П. Лексические и грамматические варианты // Вопросы языкознания. – 1990. – № 3. – С. 44-53.</w:t>
      </w:r>
    </w:p>
    <w:p w14:paraId="0972C84F" w14:textId="470BAD9C"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6 Ярцева В.Н. Функциональные и формальные аспекты вариантов. – М.: Наука, 1995.</w:t>
      </w:r>
    </w:p>
    <w:p w14:paraId="137B32A1" w14:textId="4FD810A2"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7 Семенюк Н.Н. Типология языковых вариантов // Русский язык сегодня. – 2000. – № 2. – С. 19-27.</w:t>
      </w:r>
    </w:p>
    <w:p w14:paraId="7851F93E" w14:textId="2222C215"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8 Бабенко Н.С., Володарская Э.Ф., Кириленко Е.И., Крючкова Т.Б., Селиверстова О.Н., Семенюк Н.Н. Варианттылық теориясы: қазіргі жағдайы және кейбір зерттеудің болашақ бағдары. – М.: Филологический журнал, 2010.</w:t>
      </w:r>
    </w:p>
    <w:p w14:paraId="7BD3A68C" w14:textId="01810279"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9</w:t>
      </w:r>
      <w:r w:rsidRPr="00464D75">
        <w:rPr>
          <w:sz w:val="28"/>
          <w:szCs w:val="28"/>
          <w:lang/>
        </w:rPr>
        <w:t>9 Бизақов С. Қазақ тіліндегі варианттылық мәселелері // Қазақ тілі және әдебиеті. – 1997. – № 3. – Б. 12-20.</w:t>
      </w:r>
    </w:p>
    <w:p w14:paraId="01A93FC6" w14:textId="1D615241" w:rsidR="00464D75" w:rsidRPr="00464D75" w:rsidRDefault="00464D75" w:rsidP="00464D75">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464D75">
        <w:rPr>
          <w:sz w:val="28"/>
          <w:szCs w:val="28"/>
          <w:lang/>
        </w:rPr>
        <w:t>0 Болғанбаев А. Қазақ тіліндегі сөз бірліктерінің вариативтілігі. – Алматы: Қазақ университеті, 2002.</w:t>
      </w:r>
    </w:p>
    <w:p w14:paraId="4800C02E" w14:textId="5F6BDCEB"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sidRPr="00D53C63">
        <w:rPr>
          <w:sz w:val="28"/>
          <w:szCs w:val="28"/>
          <w:lang/>
        </w:rPr>
        <w:t>1</w:t>
      </w:r>
      <w:r>
        <w:rPr>
          <w:sz w:val="28"/>
          <w:szCs w:val="28"/>
          <w:lang/>
        </w:rPr>
        <w:t>01</w:t>
      </w:r>
      <w:r w:rsidRPr="00D53C63">
        <w:rPr>
          <w:sz w:val="28"/>
          <w:szCs w:val="28"/>
          <w:lang/>
        </w:rPr>
        <w:t xml:space="preserve"> Ысқақов А.И. Қазақ тіліндегі морфологиялық варианттар // Тілтану мәселелері. – 1995. – № 2. – С. 34-41.</w:t>
      </w:r>
    </w:p>
    <w:p w14:paraId="5FD981D8" w14:textId="51A255F7"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2 Кеңесбаев С.К. Лексикалық және грамматикалық варианттылық. – Алматы: Ғылым, 2000.</w:t>
      </w:r>
    </w:p>
    <w:p w14:paraId="36573334" w14:textId="41ECFA10"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3 Мұсабаев Г.Г. Қазақ тіліндегі етістіктердің варианттылығы // Қазақ тілі ғылыми журналы. – 2001. – № 1. – С. 23-32.</w:t>
      </w:r>
    </w:p>
    <w:p w14:paraId="4A5435C5" w14:textId="6DF74481"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4 Сарыбаев Ш. Стильдік және функционалды аспектілер. – Алматы: Ана тілі, 1999.</w:t>
      </w:r>
    </w:p>
    <w:p w14:paraId="1B9FA547" w14:textId="620F8AFE"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5 Сыздық Р. Қазақ тілінде вариативтіліктің типологиясы // Қазақ тілі және әдебиеті. – 2003. – № 4. – С. 45-52.</w:t>
      </w:r>
    </w:p>
    <w:p w14:paraId="56945F0C" w14:textId="7CB9F428"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6 Ұйықбаев И.К. Контекстуалды және прагматикалық аспектілер. – Алматы: Қазақ университеті, 2000.</w:t>
      </w:r>
    </w:p>
    <w:p w14:paraId="150F296D" w14:textId="028C5EA4"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7 Хусаин К.Ш. Қазақ тіліндегі морфо-семантикалық варианттар. – Алматы: Ғылым, 2005.</w:t>
      </w:r>
    </w:p>
    <w:p w14:paraId="01B4FAD1" w14:textId="445D9CA6"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8 Оразов М. Етістіктердің вариативтілігі // Қазақ тілі ғылыми журналы. – 1998. – № 2. – С. 14-22.</w:t>
      </w:r>
    </w:p>
    <w:p w14:paraId="1706CA97" w14:textId="3D370053"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10</w:t>
      </w:r>
      <w:r w:rsidRPr="00D53C63">
        <w:rPr>
          <w:sz w:val="28"/>
          <w:szCs w:val="28"/>
          <w:lang/>
        </w:rPr>
        <w:t>9 Исаев С.М. Қазақ тіліндегі етістіктердің формалары мен варианттары. – Алматы: Ана тілі, 1997.</w:t>
      </w:r>
    </w:p>
    <w:p w14:paraId="7A96D234" w14:textId="02143ADC"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Pr="00D53C63">
        <w:rPr>
          <w:sz w:val="28"/>
          <w:szCs w:val="28"/>
          <w:lang/>
        </w:rPr>
        <w:t>10 Маманов И.Е. Морфологиялық және семантикалық варианттылық // Тілтану мәселелері. – 2001. – № 3. – С. 37-45.</w:t>
      </w:r>
    </w:p>
    <w:p w14:paraId="070B1373" w14:textId="5D22C111"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sidRPr="00D53C63">
        <w:rPr>
          <w:sz w:val="28"/>
          <w:szCs w:val="28"/>
          <w:lang/>
        </w:rPr>
        <w:t>1</w:t>
      </w:r>
      <w:r>
        <w:rPr>
          <w:sz w:val="28"/>
          <w:szCs w:val="28"/>
          <w:lang/>
        </w:rPr>
        <w:t>1</w:t>
      </w:r>
      <w:r w:rsidRPr="00D53C63">
        <w:rPr>
          <w:sz w:val="28"/>
          <w:szCs w:val="28"/>
          <w:lang/>
        </w:rPr>
        <w:t>1 Жолшаева М.С. Етістіктердің семантикалық және функционалды варианттылығы. – Алматы: Қазақ университеті, 2004.</w:t>
      </w:r>
    </w:p>
    <w:p w14:paraId="4EF5CE4F" w14:textId="19559D65"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Pr="00D53C63">
        <w:rPr>
          <w:sz w:val="28"/>
          <w:szCs w:val="28"/>
          <w:lang/>
        </w:rPr>
        <w:t>12 Апресян Ю.Д. Лексическая семантика. Синонимические средства языка. – М.: Наука, 1974. – 367 с.</w:t>
      </w:r>
    </w:p>
    <w:p w14:paraId="46F89AFE" w14:textId="0483EB9C"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sidRPr="00D53C63">
        <w:rPr>
          <w:sz w:val="28"/>
          <w:szCs w:val="28"/>
          <w:lang/>
        </w:rPr>
        <w:t>1</w:t>
      </w:r>
      <w:r>
        <w:rPr>
          <w:sz w:val="28"/>
          <w:szCs w:val="28"/>
          <w:lang/>
        </w:rPr>
        <w:t>1</w:t>
      </w:r>
      <w:r w:rsidRPr="00D53C63">
        <w:rPr>
          <w:sz w:val="28"/>
          <w:szCs w:val="28"/>
          <w:lang/>
        </w:rPr>
        <w:t>3 Гринев С.В., Татаринов В.А. Терминологиялық варианты. – Л.: Наука, 1985.</w:t>
      </w:r>
    </w:p>
    <w:p w14:paraId="4A5EEA80" w14:textId="53F270D3"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Pr="00D53C63">
        <w:rPr>
          <w:sz w:val="28"/>
          <w:szCs w:val="28"/>
          <w:lang/>
        </w:rPr>
        <w:t>14 Рогожникова П.Р. Варианты слов в русском языке. – М.: Наука, 1990.</w:t>
      </w:r>
    </w:p>
    <w:p w14:paraId="3656FD61" w14:textId="16DF2E7D"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Pr="00D53C63">
        <w:rPr>
          <w:sz w:val="28"/>
          <w:szCs w:val="28"/>
          <w:lang/>
        </w:rPr>
        <w:t>15 Ильминский Н.И. О казахском языке и его особенностях. – СПб.: Типография Императорской Академии наук, 1860.</w:t>
      </w:r>
    </w:p>
    <w:p w14:paraId="424333A7" w14:textId="0B07311A"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sidRPr="00D53C63">
        <w:rPr>
          <w:sz w:val="28"/>
          <w:szCs w:val="28"/>
          <w:lang/>
        </w:rPr>
        <w:t>1</w:t>
      </w:r>
      <w:r>
        <w:rPr>
          <w:sz w:val="28"/>
          <w:szCs w:val="28"/>
          <w:lang/>
        </w:rPr>
        <w:t>1</w:t>
      </w:r>
      <w:r w:rsidRPr="00D53C63">
        <w:rPr>
          <w:sz w:val="28"/>
          <w:szCs w:val="28"/>
          <w:lang/>
        </w:rPr>
        <w:t>6 Мелиоранский П.М. Материалы по казахскому языку. – СПб.: Издание Императорского Русского Географического Общества, 1898.</w:t>
      </w:r>
    </w:p>
    <w:p w14:paraId="27215719" w14:textId="2DF3750F"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lastRenderedPageBreak/>
        <w:t>1</w:t>
      </w:r>
      <w:r w:rsidRPr="00D53C63">
        <w:rPr>
          <w:sz w:val="28"/>
          <w:szCs w:val="28"/>
          <w:lang/>
        </w:rPr>
        <w:t>17 Кеңесбаев І. Қазақ тілінің диалектологиялық сөздігі. – Алматы: Қазақ университеті, 2003.</w:t>
      </w:r>
    </w:p>
    <w:p w14:paraId="45173439" w14:textId="6FDE8648"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sidRPr="00D53C63">
        <w:rPr>
          <w:sz w:val="28"/>
          <w:szCs w:val="28"/>
          <w:lang/>
        </w:rPr>
        <w:t>1</w:t>
      </w:r>
      <w:r>
        <w:rPr>
          <w:sz w:val="28"/>
          <w:szCs w:val="28"/>
          <w:lang/>
        </w:rPr>
        <w:t>1</w:t>
      </w:r>
      <w:r w:rsidRPr="00D53C63">
        <w:rPr>
          <w:sz w:val="28"/>
          <w:szCs w:val="28"/>
          <w:lang/>
        </w:rPr>
        <w:t>8 Шанский Н.М. Лексические дублеты и их семантическая специфика. – М.: Наука, 1981.</w:t>
      </w:r>
    </w:p>
    <w:p w14:paraId="263B35E4" w14:textId="46D25D16"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sidRPr="00D53C63">
        <w:rPr>
          <w:sz w:val="28"/>
          <w:szCs w:val="28"/>
          <w:lang/>
        </w:rPr>
        <w:t>1</w:t>
      </w:r>
      <w:r>
        <w:rPr>
          <w:sz w:val="28"/>
          <w:szCs w:val="28"/>
          <w:lang/>
        </w:rPr>
        <w:t>1</w:t>
      </w:r>
      <w:r w:rsidRPr="00D53C63">
        <w:rPr>
          <w:sz w:val="28"/>
          <w:szCs w:val="28"/>
          <w:lang/>
        </w:rPr>
        <w:t>9 Горбачевич К.С. Вариантность слова и языковая норма. – Л.: Наука, 1978.</w:t>
      </w:r>
    </w:p>
    <w:p w14:paraId="488F34BC" w14:textId="0F49E23F" w:rsidR="00D53C63" w:rsidRPr="00D53C63" w:rsidRDefault="00D53C63" w:rsidP="00D53C63">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w:t>
      </w:r>
      <w:r w:rsidRPr="00D53C63">
        <w:rPr>
          <w:sz w:val="28"/>
          <w:szCs w:val="28"/>
          <w:lang/>
        </w:rPr>
        <w:t>20 Рогожникова П.Р. Варианты слов в русском языке. – М.: Наука, 1990.</w:t>
      </w:r>
    </w:p>
    <w:p w14:paraId="6B0EDB80" w14:textId="54277D15"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1 Словарь иностранных слов. – М.: Русский язык, 1990.</w:t>
      </w:r>
    </w:p>
    <w:p w14:paraId="3407B8C2" w14:textId="4F099EA2"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2 Хасенов Ә. Қазақ тілінің семантикалық құрылымы. – Алматы: Қазақ университеті, 2005.</w:t>
      </w:r>
    </w:p>
    <w:p w14:paraId="2747BCAD" w14:textId="05ADD96F"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3 Әмір Р. Семантика және контекстуалдық мәндер. – Алматы: Ана тілі, 2008.</w:t>
      </w:r>
    </w:p>
    <w:p w14:paraId="061DF64B" w14:textId="02AA88BB"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4 Исаев С.М. Қазақ тіліндегі сөз мағынасындағы вариативтілік. – Алматы: Қазақ университеті, 1997.</w:t>
      </w:r>
    </w:p>
    <w:p w14:paraId="467E4CA0" w14:textId="791DDCAA"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5 Уәли Н. Қазақ сөз мәдениетінің теориялық негіздері. – Алматы: Қазақ университеті, 2007.</w:t>
      </w:r>
    </w:p>
    <w:p w14:paraId="764E647F" w14:textId="729E271D"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6 Смағұлова Г. Тілдік тұлға және ұлттық таным. – Алматы: Елтаным баспасы, 2010.</w:t>
      </w:r>
    </w:p>
    <w:p w14:paraId="38725C31" w14:textId="5BAEF04D"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7 Айғабылов А. Қазақ тілінің лексикологиясы. – Алматы: Санат, 1995.</w:t>
      </w:r>
    </w:p>
    <w:p w14:paraId="1647879D" w14:textId="48FBD96D"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8 Манкеева Ж. Қазақ тіліндегі этномәдени атаулардың танымдық негіздері. – Алматы: Қазақ университеті, 2008.</w:t>
      </w:r>
    </w:p>
    <w:p w14:paraId="512A5445" w14:textId="701F51C7"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12</w:t>
      </w:r>
      <w:r w:rsidRPr="00F61FDD">
        <w:rPr>
          <w:sz w:val="28"/>
          <w:szCs w:val="28"/>
          <w:lang/>
        </w:rPr>
        <w:t>9 Момынова Б. Қазақ тіліндегі қоғамдық-саяси лексика: танымдық аспект. – Алматы: Қазақ университеті, 2009.</w:t>
      </w:r>
    </w:p>
    <w:p w14:paraId="5FEFCAC8" w14:textId="645696D7"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13</w:t>
      </w:r>
      <w:r w:rsidRPr="00F61FDD">
        <w:rPr>
          <w:sz w:val="28"/>
          <w:szCs w:val="28"/>
          <w:lang/>
        </w:rPr>
        <w:t>0 Байтұрсынұлы А. Тіл-құрал. Сөйлем жүйесі мен түрлері. – Орынбор, 1914.</w:t>
      </w:r>
    </w:p>
    <w:p w14:paraId="0D435431" w14:textId="6B415F1F"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131</w:t>
      </w:r>
      <w:r w:rsidRPr="00F61FDD">
        <w:rPr>
          <w:sz w:val="28"/>
          <w:szCs w:val="28"/>
          <w:lang/>
        </w:rPr>
        <w:t xml:space="preserve"> Жұбанов Қ. Қазақ тілі жөніндегі зерттеулер. – Алматы: Ғылым, 1999.</w:t>
      </w:r>
    </w:p>
    <w:p w14:paraId="6B01A71A" w14:textId="0643CE73"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Pr>
          <w:sz w:val="28"/>
          <w:szCs w:val="28"/>
          <w:lang/>
        </w:rPr>
        <w:t>13</w:t>
      </w:r>
      <w:r w:rsidRPr="00F61FDD">
        <w:rPr>
          <w:sz w:val="28"/>
          <w:szCs w:val="28"/>
          <w:lang/>
        </w:rPr>
        <w:t>2 Сауранбаев Н. Қазақ тілі. – Алматы: Қазақтың мемлекеттік оқу-педагогика баспасы, 1953.</w:t>
      </w:r>
    </w:p>
    <w:p w14:paraId="39747F57" w14:textId="7253B3DE"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sidRPr="00F61FDD">
        <w:rPr>
          <w:sz w:val="28"/>
          <w:szCs w:val="28"/>
          <w:lang/>
        </w:rPr>
        <w:t>13</w:t>
      </w:r>
      <w:r>
        <w:rPr>
          <w:sz w:val="28"/>
          <w:szCs w:val="28"/>
          <w:lang/>
        </w:rPr>
        <w:t>3</w:t>
      </w:r>
      <w:r w:rsidRPr="00F61FDD">
        <w:rPr>
          <w:sz w:val="28"/>
          <w:szCs w:val="28"/>
          <w:lang/>
        </w:rPr>
        <w:t xml:space="preserve"> Ысқақов А. Қазіргі қазақ тілі. Морфология. – Алматы: Ана тілі, 1991.</w:t>
      </w:r>
    </w:p>
    <w:p w14:paraId="4545FFDA" w14:textId="10283E4B"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sidRPr="00F61FDD">
        <w:rPr>
          <w:sz w:val="28"/>
          <w:szCs w:val="28"/>
          <w:lang/>
        </w:rPr>
        <w:t>1</w:t>
      </w:r>
      <w:r>
        <w:rPr>
          <w:sz w:val="28"/>
          <w:szCs w:val="28"/>
          <w:lang/>
        </w:rPr>
        <w:t>3</w:t>
      </w:r>
      <w:r w:rsidRPr="00F61FDD">
        <w:rPr>
          <w:sz w:val="28"/>
          <w:szCs w:val="28"/>
          <w:lang/>
        </w:rPr>
        <w:t>4 Маманов Ы. Етістік категорияларының қалыптасуы. – Алматы: Ғылым, 1966.</w:t>
      </w:r>
    </w:p>
    <w:p w14:paraId="29752078" w14:textId="72EA736C"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sidRPr="00F61FDD">
        <w:rPr>
          <w:sz w:val="28"/>
          <w:szCs w:val="28"/>
          <w:lang/>
        </w:rPr>
        <w:t>1</w:t>
      </w:r>
      <w:r>
        <w:rPr>
          <w:sz w:val="28"/>
          <w:szCs w:val="28"/>
          <w:lang/>
        </w:rPr>
        <w:t>3</w:t>
      </w:r>
      <w:r w:rsidRPr="00F61FDD">
        <w:rPr>
          <w:sz w:val="28"/>
          <w:szCs w:val="28"/>
          <w:lang/>
        </w:rPr>
        <w:t>5 Исаев С. Қазіргі қазақ тіліндегі сөздердің грамматикалық сипаты. – Алматы: Рауан, 1998.</w:t>
      </w:r>
    </w:p>
    <w:p w14:paraId="0D6B6002" w14:textId="275AEE92"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sidRPr="00F61FDD">
        <w:rPr>
          <w:sz w:val="28"/>
          <w:szCs w:val="28"/>
          <w:lang/>
        </w:rPr>
        <w:t>1</w:t>
      </w:r>
      <w:r>
        <w:rPr>
          <w:sz w:val="28"/>
          <w:szCs w:val="28"/>
          <w:lang/>
        </w:rPr>
        <w:t>3</w:t>
      </w:r>
      <w:r w:rsidRPr="00F61FDD">
        <w:rPr>
          <w:sz w:val="28"/>
          <w:szCs w:val="28"/>
          <w:lang/>
        </w:rPr>
        <w:t>6 Оразов М. Қазақ тілінің семантикасы. – Алматы: Ғылым, 1991.</w:t>
      </w:r>
    </w:p>
    <w:p w14:paraId="6B4ED9FB" w14:textId="667F2616"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sidRPr="00F61FDD">
        <w:rPr>
          <w:sz w:val="28"/>
          <w:szCs w:val="28"/>
          <w:lang/>
        </w:rPr>
        <w:t>1</w:t>
      </w:r>
      <w:r>
        <w:rPr>
          <w:sz w:val="28"/>
          <w:szCs w:val="28"/>
          <w:lang/>
        </w:rPr>
        <w:t>3</w:t>
      </w:r>
      <w:r w:rsidRPr="00F61FDD">
        <w:rPr>
          <w:sz w:val="28"/>
          <w:szCs w:val="28"/>
          <w:lang/>
        </w:rPr>
        <w:t>7 Оралбаева Н. Қазіргі қазақ тіліндегі етістік категориялары. – Алматы: Қазақ университеті, 2002.</w:t>
      </w:r>
    </w:p>
    <w:p w14:paraId="4B0D674C" w14:textId="36E50C09" w:rsidR="00F61FDD" w:rsidRPr="00F61FDD" w:rsidRDefault="00F61FDD" w:rsidP="00F61FDD">
      <w:pPr>
        <w:pStyle w:val="a4"/>
        <w:shd w:val="clear" w:color="auto" w:fill="FFFFFF"/>
        <w:tabs>
          <w:tab w:val="left" w:pos="0"/>
          <w:tab w:val="left" w:pos="993"/>
        </w:tabs>
        <w:spacing w:before="0" w:beforeAutospacing="0" w:after="0" w:afterAutospacing="0"/>
        <w:ind w:firstLine="567"/>
        <w:jc w:val="both"/>
        <w:rPr>
          <w:sz w:val="28"/>
          <w:szCs w:val="28"/>
          <w:lang/>
        </w:rPr>
      </w:pPr>
      <w:r w:rsidRPr="00F61FDD">
        <w:rPr>
          <w:sz w:val="28"/>
          <w:szCs w:val="28"/>
          <w:lang/>
        </w:rPr>
        <w:t>1</w:t>
      </w:r>
      <w:r>
        <w:rPr>
          <w:sz w:val="28"/>
          <w:szCs w:val="28"/>
          <w:lang/>
        </w:rPr>
        <w:t>3</w:t>
      </w:r>
      <w:r w:rsidRPr="00F61FDD">
        <w:rPr>
          <w:sz w:val="28"/>
          <w:szCs w:val="28"/>
          <w:lang/>
        </w:rPr>
        <w:t>8 Қалыбаева А. Қазіргі қазақ тіліндегі етістік формалары. – Алматы: Мектеп, 1971.</w:t>
      </w:r>
    </w:p>
    <w:p w14:paraId="45DFBFF7" w14:textId="77777777" w:rsidR="00016C1A" w:rsidRDefault="00016C1A" w:rsidP="00BD67F3">
      <w:pPr>
        <w:pStyle w:val="a4"/>
        <w:shd w:val="clear" w:color="auto" w:fill="FFFFFF"/>
        <w:tabs>
          <w:tab w:val="left" w:pos="0"/>
          <w:tab w:val="left" w:pos="993"/>
        </w:tabs>
        <w:spacing w:before="0" w:beforeAutospacing="0" w:after="0" w:afterAutospacing="0"/>
        <w:ind w:firstLine="567"/>
        <w:jc w:val="both"/>
        <w:rPr>
          <w:sz w:val="28"/>
          <w:szCs w:val="28"/>
          <w:lang/>
        </w:rPr>
      </w:pPr>
    </w:p>
    <w:p w14:paraId="09DDD5E5" w14:textId="08D8A36F" w:rsidR="006C63A8" w:rsidRPr="008C30D6" w:rsidRDefault="00F8024A" w:rsidP="00141805">
      <w:pPr>
        <w:tabs>
          <w:tab w:val="left" w:pos="0"/>
          <w:tab w:val="left" w:pos="851"/>
          <w:tab w:val="left" w:pos="1134"/>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Сөздіктер:</w:t>
      </w:r>
    </w:p>
    <w:p w14:paraId="6E83E327" w14:textId="77777777" w:rsidR="009172AB" w:rsidRPr="009172AB" w:rsidRDefault="0064004A" w:rsidP="0005300E">
      <w:pPr>
        <w:pStyle w:val="a4"/>
        <w:numPr>
          <w:ilvl w:val="1"/>
          <w:numId w:val="8"/>
        </w:numPr>
        <w:tabs>
          <w:tab w:val="left" w:pos="851"/>
          <w:tab w:val="left" w:pos="993"/>
        </w:tabs>
        <w:ind w:left="0" w:firstLine="567"/>
        <w:jc w:val="both"/>
        <w:rPr>
          <w:sz w:val="28"/>
          <w:szCs w:val="28"/>
          <w:lang w:val="en-US"/>
        </w:rPr>
      </w:pPr>
      <w:r>
        <w:rPr>
          <w:sz w:val="28"/>
          <w:szCs w:val="28"/>
          <w:lang w:val="kk-KZ"/>
        </w:rPr>
        <w:t xml:space="preserve"> </w:t>
      </w:r>
      <w:r w:rsidR="00FE45F2" w:rsidRPr="00833C83">
        <w:rPr>
          <w:sz w:val="28"/>
          <w:szCs w:val="28"/>
          <w:lang w:val="en-US"/>
        </w:rPr>
        <w:t>Longman Dictionary of English Language and Culture. – 3rd ed. – London: Pearson ESL, 2000. – 1592 p.</w:t>
      </w:r>
    </w:p>
    <w:p w14:paraId="5A277E3E" w14:textId="77777777" w:rsidR="009172AB" w:rsidRPr="009172AB" w:rsidRDefault="009172AB" w:rsidP="0005300E">
      <w:pPr>
        <w:pStyle w:val="a4"/>
        <w:numPr>
          <w:ilvl w:val="1"/>
          <w:numId w:val="8"/>
        </w:numPr>
        <w:tabs>
          <w:tab w:val="left" w:pos="851"/>
          <w:tab w:val="left" w:pos="993"/>
        </w:tabs>
        <w:ind w:left="0" w:firstLine="567"/>
        <w:jc w:val="both"/>
        <w:rPr>
          <w:sz w:val="28"/>
          <w:szCs w:val="28"/>
          <w:lang w:val="en-US"/>
        </w:rPr>
      </w:pPr>
      <w:r>
        <w:rPr>
          <w:sz w:val="28"/>
          <w:szCs w:val="28"/>
          <w:lang w:val="kk-KZ"/>
        </w:rPr>
        <w:t xml:space="preserve"> </w:t>
      </w:r>
      <w:r w:rsidR="00FE45F2" w:rsidRPr="0064004A">
        <w:rPr>
          <w:sz w:val="28"/>
          <w:szCs w:val="28"/>
          <w:lang w:val="en-US"/>
        </w:rPr>
        <w:t>MacMillan English Dictionary for Advanced Learners. – London: Macmillan Publishers, 2002. – 1744 p.</w:t>
      </w:r>
    </w:p>
    <w:p w14:paraId="5C2638BA" w14:textId="77777777" w:rsidR="009172AB" w:rsidRPr="009172AB" w:rsidRDefault="009172AB" w:rsidP="0005300E">
      <w:pPr>
        <w:pStyle w:val="a4"/>
        <w:numPr>
          <w:ilvl w:val="1"/>
          <w:numId w:val="8"/>
        </w:numPr>
        <w:tabs>
          <w:tab w:val="left" w:pos="851"/>
          <w:tab w:val="left" w:pos="993"/>
        </w:tabs>
        <w:ind w:left="0" w:firstLine="567"/>
        <w:jc w:val="both"/>
        <w:rPr>
          <w:sz w:val="28"/>
          <w:szCs w:val="28"/>
          <w:lang w:val="en-US"/>
        </w:rPr>
      </w:pPr>
      <w:r>
        <w:rPr>
          <w:sz w:val="28"/>
          <w:szCs w:val="28"/>
          <w:lang w:val="kk-KZ"/>
        </w:rPr>
        <w:lastRenderedPageBreak/>
        <w:t xml:space="preserve"> </w:t>
      </w:r>
      <w:r w:rsidR="00FE45F2" w:rsidRPr="009172AB">
        <w:rPr>
          <w:sz w:val="28"/>
          <w:szCs w:val="28"/>
          <w:lang w:val="en-US"/>
        </w:rPr>
        <w:t>Oxford English Dictionary. – Oxford: Oxford University Press, 1989. – 228 p.</w:t>
      </w:r>
    </w:p>
    <w:p w14:paraId="2558479D" w14:textId="77777777" w:rsidR="009172AB" w:rsidRPr="009172AB" w:rsidRDefault="009172AB" w:rsidP="0005300E">
      <w:pPr>
        <w:pStyle w:val="a4"/>
        <w:numPr>
          <w:ilvl w:val="1"/>
          <w:numId w:val="8"/>
        </w:numPr>
        <w:tabs>
          <w:tab w:val="left" w:pos="851"/>
          <w:tab w:val="left" w:pos="993"/>
        </w:tabs>
        <w:ind w:left="0" w:firstLine="567"/>
        <w:jc w:val="both"/>
        <w:rPr>
          <w:sz w:val="28"/>
          <w:szCs w:val="28"/>
          <w:lang w:val="en-US"/>
        </w:rPr>
      </w:pPr>
      <w:r>
        <w:rPr>
          <w:sz w:val="28"/>
          <w:szCs w:val="28"/>
          <w:lang w:val="kk-KZ"/>
        </w:rPr>
        <w:t xml:space="preserve"> </w:t>
      </w:r>
      <w:r w:rsidR="004D3FB1" w:rsidRPr="009172AB">
        <w:rPr>
          <w:color w:val="000000" w:themeColor="text1"/>
          <w:sz w:val="28"/>
          <w:szCs w:val="28"/>
          <w:lang w:val="en-US"/>
        </w:rPr>
        <w:t xml:space="preserve">Oxford Online Dictionary [Electronic resource]. – Access mode: </w:t>
      </w:r>
      <w:hyperlink r:id="rId14" w:tgtFrame="_new" w:history="1">
        <w:r w:rsidR="004D3FB1" w:rsidRPr="009172AB">
          <w:rPr>
            <w:rStyle w:val="ae"/>
            <w:sz w:val="28"/>
            <w:szCs w:val="28"/>
            <w:lang w:val="en-US"/>
          </w:rPr>
          <w:t>https://en.oxforddictionaries.com</w:t>
        </w:r>
      </w:hyperlink>
      <w:r w:rsidR="00F8024A" w:rsidRPr="009172AB">
        <w:rPr>
          <w:color w:val="000000" w:themeColor="text1"/>
          <w:sz w:val="28"/>
          <w:szCs w:val="28"/>
          <w:lang w:val="kk-KZ"/>
        </w:rPr>
        <w:t>– Date of access: 05.01.2019.</w:t>
      </w:r>
    </w:p>
    <w:p w14:paraId="3B0A2FFE" w14:textId="77777777" w:rsidR="009172AB" w:rsidRPr="009172AB" w:rsidRDefault="009172AB" w:rsidP="0005300E">
      <w:pPr>
        <w:pStyle w:val="a4"/>
        <w:numPr>
          <w:ilvl w:val="1"/>
          <w:numId w:val="8"/>
        </w:numPr>
        <w:tabs>
          <w:tab w:val="left" w:pos="851"/>
          <w:tab w:val="left" w:pos="993"/>
        </w:tabs>
        <w:ind w:left="0" w:firstLine="567"/>
        <w:jc w:val="both"/>
        <w:rPr>
          <w:sz w:val="28"/>
          <w:szCs w:val="28"/>
          <w:lang w:val="en-US"/>
        </w:rPr>
      </w:pPr>
      <w:r>
        <w:rPr>
          <w:sz w:val="28"/>
          <w:szCs w:val="28"/>
          <w:lang w:val="kk-KZ"/>
        </w:rPr>
        <w:t xml:space="preserve"> </w:t>
      </w:r>
      <w:r w:rsidR="00C713C5" w:rsidRPr="009172AB">
        <w:rPr>
          <w:color w:val="000000" w:themeColor="text1"/>
          <w:sz w:val="28"/>
          <w:szCs w:val="28"/>
          <w:lang w:val="en-US"/>
        </w:rPr>
        <w:t xml:space="preserve">Merriam-Webster Online Dictionary [Electronic resource]. – Access mode: </w:t>
      </w:r>
      <w:hyperlink r:id="rId15" w:tgtFrame="_new" w:history="1">
        <w:r w:rsidR="00C713C5" w:rsidRPr="009172AB">
          <w:rPr>
            <w:rStyle w:val="ae"/>
            <w:sz w:val="28"/>
            <w:szCs w:val="28"/>
            <w:lang w:val="en-US"/>
          </w:rPr>
          <w:t>https://www.merriam-webster.com</w:t>
        </w:r>
      </w:hyperlink>
      <w:r w:rsidR="00C713C5" w:rsidRPr="009172AB">
        <w:rPr>
          <w:color w:val="000000" w:themeColor="text1"/>
          <w:sz w:val="28"/>
          <w:szCs w:val="28"/>
          <w:lang w:val="en-US"/>
        </w:rPr>
        <w:t>. – Date of access: 05.01.2019.</w:t>
      </w:r>
    </w:p>
    <w:p w14:paraId="4F58EA93" w14:textId="10DFFBEB" w:rsidR="00833C83" w:rsidRPr="009172AB" w:rsidRDefault="009172AB" w:rsidP="0005300E">
      <w:pPr>
        <w:pStyle w:val="a4"/>
        <w:numPr>
          <w:ilvl w:val="1"/>
          <w:numId w:val="8"/>
        </w:numPr>
        <w:tabs>
          <w:tab w:val="left" w:pos="851"/>
          <w:tab w:val="left" w:pos="993"/>
        </w:tabs>
        <w:ind w:left="0" w:firstLine="567"/>
        <w:jc w:val="both"/>
        <w:rPr>
          <w:sz w:val="28"/>
          <w:szCs w:val="28"/>
          <w:lang w:val="en-US"/>
        </w:rPr>
      </w:pPr>
      <w:r>
        <w:rPr>
          <w:sz w:val="28"/>
          <w:szCs w:val="28"/>
          <w:lang w:val="kk-KZ"/>
        </w:rPr>
        <w:t xml:space="preserve"> </w:t>
      </w:r>
      <w:r w:rsidR="00833C83" w:rsidRPr="009172AB">
        <w:rPr>
          <w:sz w:val="28"/>
          <w:szCs w:val="28"/>
          <w:lang w:val="en-US"/>
        </w:rPr>
        <w:t xml:space="preserve">Collins Online Dictionary [Electronic resource]. – Access mode: </w:t>
      </w:r>
      <w:hyperlink r:id="rId16" w:tgtFrame="_new" w:history="1">
        <w:r w:rsidR="00833C83" w:rsidRPr="009172AB">
          <w:rPr>
            <w:rStyle w:val="ae"/>
            <w:sz w:val="28"/>
            <w:szCs w:val="28"/>
            <w:lang w:val="en-US"/>
          </w:rPr>
          <w:t>https://www.collinsdictionary.com</w:t>
        </w:r>
      </w:hyperlink>
      <w:r w:rsidR="00833C83" w:rsidRPr="009172AB">
        <w:rPr>
          <w:sz w:val="28"/>
          <w:szCs w:val="28"/>
          <w:lang w:val="en-US"/>
        </w:rPr>
        <w:t>. – Date of access: 05.01.2019.</w:t>
      </w:r>
    </w:p>
    <w:p w14:paraId="1E636D3D" w14:textId="77777777" w:rsidR="006C63A8" w:rsidRPr="00833C83" w:rsidRDefault="006C63A8" w:rsidP="00141805">
      <w:pPr>
        <w:tabs>
          <w:tab w:val="left" w:pos="0"/>
          <w:tab w:val="left" w:pos="851"/>
          <w:tab w:val="left" w:pos="1134"/>
        </w:tabs>
        <w:spacing w:after="0" w:line="240" w:lineRule="auto"/>
        <w:ind w:firstLine="567"/>
        <w:jc w:val="both"/>
        <w:rPr>
          <w:rFonts w:ascii="Times New Roman" w:hAnsi="Times New Roman" w:cs="Times New Roman"/>
          <w:b/>
          <w:color w:val="000000" w:themeColor="text1"/>
          <w:sz w:val="28"/>
          <w:szCs w:val="28"/>
          <w:lang w:val="en-US"/>
        </w:rPr>
      </w:pPr>
    </w:p>
    <w:p w14:paraId="676275BB" w14:textId="44E752CE" w:rsidR="006C63A8" w:rsidRPr="008C30D6" w:rsidRDefault="001A68CA" w:rsidP="00141805">
      <w:pPr>
        <w:tabs>
          <w:tab w:val="left" w:pos="0"/>
          <w:tab w:val="left" w:pos="851"/>
          <w:tab w:val="left" w:pos="1134"/>
        </w:tabs>
        <w:spacing w:after="0" w:line="240" w:lineRule="auto"/>
        <w:ind w:firstLine="567"/>
        <w:jc w:val="both"/>
        <w:rPr>
          <w:rFonts w:ascii="Times New Roman" w:hAnsi="Times New Roman" w:cs="Times New Roman"/>
          <w:b/>
          <w:color w:val="000000" w:themeColor="text1"/>
          <w:sz w:val="28"/>
          <w:szCs w:val="28"/>
          <w:lang w:val="kk-KZ"/>
        </w:rPr>
      </w:pPr>
      <w:r w:rsidRPr="008C30D6">
        <w:rPr>
          <w:rFonts w:ascii="Times New Roman" w:hAnsi="Times New Roman" w:cs="Times New Roman"/>
          <w:b/>
          <w:color w:val="000000" w:themeColor="text1"/>
          <w:sz w:val="28"/>
          <w:szCs w:val="28"/>
          <w:lang w:val="kk-KZ"/>
        </w:rPr>
        <w:t>Көркем әдебиеттер тізімі:</w:t>
      </w:r>
    </w:p>
    <w:p w14:paraId="3298746C" w14:textId="46287083" w:rsidR="0051385D" w:rsidRPr="0051385D" w:rsidRDefault="0051385D" w:rsidP="0051385D">
      <w:pPr>
        <w:pStyle w:val="a3"/>
        <w:tabs>
          <w:tab w:val="left" w:pos="0"/>
          <w:tab w:val="left" w:pos="66"/>
          <w:tab w:val="left" w:pos="851"/>
          <w:tab w:val="left" w:pos="1134"/>
        </w:tabs>
        <w:spacing w:after="0" w:line="240" w:lineRule="auto"/>
        <w:ind w:left="567"/>
        <w:jc w:val="both"/>
        <w:rPr>
          <w:rFonts w:ascii="Times New Roman" w:hAnsi="Times New Roman" w:cs="Times New Roman"/>
          <w:bCs/>
          <w:color w:val="000000" w:themeColor="text1"/>
          <w:sz w:val="28"/>
          <w:szCs w:val="28"/>
          <w:lang w:val="kk-KZ"/>
        </w:rPr>
      </w:pPr>
    </w:p>
    <w:p w14:paraId="3588C180" w14:textId="3E6A003A" w:rsidR="0051385D" w:rsidRPr="0051385D" w:rsidRDefault="0051385D" w:rsidP="0051385D">
      <w:pPr>
        <w:tabs>
          <w:tab w:val="left" w:pos="851"/>
          <w:tab w:val="left" w:pos="1134"/>
        </w:tabs>
        <w:spacing w:after="0" w:line="240" w:lineRule="auto"/>
        <w:ind w:firstLine="567"/>
        <w:jc w:val="both"/>
        <w:rPr>
          <w:rFonts w:ascii="Times New Roman" w:hAnsi="Times New Roman" w:cs="Times New Roman"/>
          <w:bCs/>
          <w:color w:val="000000" w:themeColor="text1"/>
          <w:sz w:val="28"/>
          <w:szCs w:val="28"/>
          <w:lang/>
        </w:rPr>
      </w:pPr>
      <w:r w:rsidRPr="0051385D">
        <w:rPr>
          <w:rFonts w:ascii="Times New Roman" w:hAnsi="Times New Roman" w:cs="Times New Roman"/>
          <w:bCs/>
          <w:color w:val="000000" w:themeColor="text1"/>
          <w:sz w:val="28"/>
          <w:szCs w:val="28"/>
          <w:lang/>
        </w:rPr>
        <w:t>1</w:t>
      </w:r>
      <w:r>
        <w:rPr>
          <w:rFonts w:ascii="Times New Roman" w:hAnsi="Times New Roman" w:cs="Times New Roman"/>
          <w:bCs/>
          <w:color w:val="000000" w:themeColor="text1"/>
          <w:sz w:val="28"/>
          <w:szCs w:val="28"/>
          <w:lang/>
        </w:rPr>
        <w:t>45</w:t>
      </w:r>
      <w:r w:rsidRPr="0051385D">
        <w:rPr>
          <w:rFonts w:ascii="Times New Roman" w:hAnsi="Times New Roman" w:cs="Times New Roman"/>
          <w:bCs/>
          <w:color w:val="000000" w:themeColor="text1"/>
          <w:sz w:val="28"/>
          <w:szCs w:val="28"/>
          <w:lang/>
        </w:rPr>
        <w:t xml:space="preserve"> Әуезов М. 20 томдық шығармалар жинағы. 1-том. – Алматы, 1955. – 448 б.</w:t>
      </w:r>
    </w:p>
    <w:p w14:paraId="5A742BDB" w14:textId="15E410CA" w:rsidR="0051385D" w:rsidRPr="0051385D" w:rsidRDefault="0051385D" w:rsidP="0051385D">
      <w:pPr>
        <w:tabs>
          <w:tab w:val="left" w:pos="851"/>
          <w:tab w:val="left" w:pos="1134"/>
        </w:tabs>
        <w:spacing w:after="0" w:line="240" w:lineRule="auto"/>
        <w:ind w:firstLine="567"/>
        <w:jc w:val="both"/>
        <w:rPr>
          <w:rFonts w:ascii="Times New Roman" w:hAnsi="Times New Roman" w:cs="Times New Roman"/>
          <w:bCs/>
          <w:color w:val="000000" w:themeColor="text1"/>
          <w:sz w:val="28"/>
          <w:szCs w:val="28"/>
          <w:lang/>
        </w:rPr>
      </w:pPr>
      <w:r>
        <w:rPr>
          <w:rFonts w:ascii="Times New Roman" w:hAnsi="Times New Roman" w:cs="Times New Roman"/>
          <w:bCs/>
          <w:color w:val="000000" w:themeColor="text1"/>
          <w:sz w:val="28"/>
          <w:szCs w:val="28"/>
          <w:lang/>
        </w:rPr>
        <w:t>146</w:t>
      </w:r>
      <w:r w:rsidRPr="0051385D">
        <w:rPr>
          <w:rFonts w:ascii="Times New Roman" w:hAnsi="Times New Roman" w:cs="Times New Roman"/>
          <w:bCs/>
          <w:color w:val="000000" w:themeColor="text1"/>
          <w:sz w:val="28"/>
          <w:szCs w:val="28"/>
          <w:lang/>
        </w:rPr>
        <w:t xml:space="preserve"> Майлин Б. Шұғаның белгісі. – Астана: Елорда, 1999. – 364 б.</w:t>
      </w:r>
    </w:p>
    <w:p w14:paraId="35C36107" w14:textId="5E3EAD34" w:rsidR="0051385D" w:rsidRPr="0051385D" w:rsidRDefault="0051385D" w:rsidP="0051385D">
      <w:pPr>
        <w:tabs>
          <w:tab w:val="left" w:pos="851"/>
          <w:tab w:val="left" w:pos="1134"/>
        </w:tabs>
        <w:spacing w:after="0" w:line="240" w:lineRule="auto"/>
        <w:ind w:firstLine="567"/>
        <w:jc w:val="both"/>
        <w:rPr>
          <w:rFonts w:ascii="Times New Roman" w:hAnsi="Times New Roman" w:cs="Times New Roman"/>
          <w:bCs/>
          <w:color w:val="000000" w:themeColor="text1"/>
          <w:sz w:val="28"/>
          <w:szCs w:val="28"/>
          <w:lang/>
        </w:rPr>
      </w:pPr>
      <w:r>
        <w:rPr>
          <w:rFonts w:ascii="Times New Roman" w:hAnsi="Times New Roman" w:cs="Times New Roman"/>
          <w:bCs/>
          <w:color w:val="000000" w:themeColor="text1"/>
          <w:sz w:val="28"/>
          <w:szCs w:val="28"/>
          <w:lang/>
        </w:rPr>
        <w:t>147</w:t>
      </w:r>
      <w:r w:rsidRPr="0051385D">
        <w:rPr>
          <w:rFonts w:ascii="Times New Roman" w:hAnsi="Times New Roman" w:cs="Times New Roman"/>
          <w:bCs/>
          <w:color w:val="000000" w:themeColor="text1"/>
          <w:sz w:val="28"/>
          <w:szCs w:val="28"/>
          <w:lang/>
        </w:rPr>
        <w:t xml:space="preserve"> Жұмаділов Қ. Соңғы көш. 1-кітап. – Алматы, 1998. – 416 б.</w:t>
      </w:r>
    </w:p>
    <w:p w14:paraId="236E15AC" w14:textId="66034291" w:rsidR="0051385D" w:rsidRPr="0051385D" w:rsidRDefault="0051385D" w:rsidP="0051385D">
      <w:pPr>
        <w:tabs>
          <w:tab w:val="left" w:pos="851"/>
          <w:tab w:val="left" w:pos="1134"/>
        </w:tabs>
        <w:spacing w:after="0" w:line="240" w:lineRule="auto"/>
        <w:ind w:firstLine="567"/>
        <w:jc w:val="both"/>
        <w:rPr>
          <w:rFonts w:ascii="Times New Roman" w:hAnsi="Times New Roman" w:cs="Times New Roman"/>
          <w:bCs/>
          <w:color w:val="000000" w:themeColor="text1"/>
          <w:sz w:val="28"/>
          <w:szCs w:val="28"/>
          <w:lang/>
        </w:rPr>
      </w:pPr>
      <w:r>
        <w:rPr>
          <w:rFonts w:ascii="Times New Roman" w:hAnsi="Times New Roman" w:cs="Times New Roman"/>
          <w:bCs/>
          <w:color w:val="000000" w:themeColor="text1"/>
          <w:sz w:val="28"/>
          <w:szCs w:val="28"/>
          <w:lang/>
        </w:rPr>
        <w:t>148</w:t>
      </w:r>
      <w:r w:rsidRPr="0051385D">
        <w:rPr>
          <w:rFonts w:ascii="Times New Roman" w:hAnsi="Times New Roman" w:cs="Times New Roman"/>
          <w:bCs/>
          <w:color w:val="000000" w:themeColor="text1"/>
          <w:sz w:val="28"/>
          <w:szCs w:val="28"/>
          <w:lang/>
        </w:rPr>
        <w:t xml:space="preserve"> Мұртазаев Ш. Таңдамалы шығармалары. 1-том. – Алматы: Жазушы, 1982. – б. </w:t>
      </w:r>
    </w:p>
    <w:p w14:paraId="0528C254" w14:textId="77777777" w:rsidR="006545F9" w:rsidRPr="0051385D" w:rsidRDefault="006545F9" w:rsidP="00141805">
      <w:pPr>
        <w:tabs>
          <w:tab w:val="left" w:pos="851"/>
          <w:tab w:val="left" w:pos="1134"/>
        </w:tabs>
        <w:spacing w:after="0" w:line="240" w:lineRule="auto"/>
        <w:ind w:firstLine="567"/>
        <w:jc w:val="both"/>
        <w:rPr>
          <w:rFonts w:ascii="Times New Roman" w:hAnsi="Times New Roman" w:cs="Times New Roman"/>
          <w:b/>
          <w:color w:val="000000" w:themeColor="text1"/>
          <w:sz w:val="28"/>
          <w:szCs w:val="28"/>
          <w:lang/>
        </w:rPr>
      </w:pPr>
    </w:p>
    <w:p w14:paraId="13E07690" w14:textId="77777777" w:rsidR="006545F9" w:rsidRPr="008C30D6" w:rsidRDefault="006545F9" w:rsidP="00141805">
      <w:pPr>
        <w:tabs>
          <w:tab w:val="left" w:pos="851"/>
          <w:tab w:val="left" w:pos="1134"/>
        </w:tabs>
        <w:spacing w:after="0" w:line="240" w:lineRule="auto"/>
        <w:ind w:firstLine="567"/>
        <w:jc w:val="both"/>
        <w:rPr>
          <w:rFonts w:ascii="Times New Roman" w:hAnsi="Times New Roman" w:cs="Times New Roman"/>
          <w:b/>
          <w:color w:val="000000" w:themeColor="text1"/>
          <w:sz w:val="28"/>
          <w:szCs w:val="28"/>
          <w:lang w:val="kk-KZ"/>
        </w:rPr>
      </w:pPr>
    </w:p>
    <w:p w14:paraId="61BD4E99" w14:textId="77777777" w:rsidR="00DE4041" w:rsidRPr="00D15C40" w:rsidRDefault="00DE4041" w:rsidP="00141805">
      <w:pPr>
        <w:tabs>
          <w:tab w:val="left" w:pos="993"/>
        </w:tabs>
        <w:spacing w:after="0" w:line="240" w:lineRule="auto"/>
        <w:ind w:firstLine="567"/>
        <w:jc w:val="both"/>
        <w:rPr>
          <w:rFonts w:ascii="Times New Roman" w:hAnsi="Times New Roman" w:cs="Times New Roman"/>
          <w:b/>
          <w:color w:val="000000" w:themeColor="text1"/>
          <w:sz w:val="28"/>
          <w:szCs w:val="28"/>
          <w:lang w:val="kk-KZ"/>
        </w:rPr>
      </w:pPr>
    </w:p>
    <w:sectPr w:rsidR="00DE4041" w:rsidRPr="00D15C40" w:rsidSect="00060C33">
      <w:footerReference w:type="default" r:id="rId17"/>
      <w:pgSz w:w="11906" w:h="16838" w:code="9"/>
      <w:pgMar w:top="1134" w:right="567"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814F6" w14:textId="77777777" w:rsidR="0005300E" w:rsidRDefault="0005300E" w:rsidP="00846363">
      <w:pPr>
        <w:spacing w:after="0" w:line="240" w:lineRule="auto"/>
      </w:pPr>
      <w:r>
        <w:separator/>
      </w:r>
    </w:p>
  </w:endnote>
  <w:endnote w:type="continuationSeparator" w:id="0">
    <w:p w14:paraId="2F1A5980" w14:textId="77777777" w:rsidR="0005300E" w:rsidRDefault="0005300E" w:rsidP="0084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70501271"/>
      <w:docPartObj>
        <w:docPartGallery w:val="Page Numbers (Bottom of Page)"/>
        <w:docPartUnique/>
      </w:docPartObj>
    </w:sdtPr>
    <w:sdtEndPr/>
    <w:sdtContent>
      <w:p w14:paraId="7DDFFFFF" w14:textId="39E6DFA9" w:rsidR="00464F0A" w:rsidRPr="00060C33" w:rsidRDefault="00464F0A">
        <w:pPr>
          <w:pStyle w:val="aa"/>
          <w:jc w:val="center"/>
          <w:rPr>
            <w:rFonts w:ascii="Times New Roman" w:hAnsi="Times New Roman" w:cs="Times New Roman"/>
          </w:rPr>
        </w:pPr>
        <w:r w:rsidRPr="00060C33">
          <w:rPr>
            <w:rFonts w:ascii="Times New Roman" w:hAnsi="Times New Roman" w:cs="Times New Roman"/>
          </w:rPr>
          <w:fldChar w:fldCharType="begin"/>
        </w:r>
        <w:r w:rsidRPr="00060C33">
          <w:rPr>
            <w:rFonts w:ascii="Times New Roman" w:hAnsi="Times New Roman" w:cs="Times New Roman"/>
          </w:rPr>
          <w:instrText>PAGE   \* MERGEFORMAT</w:instrText>
        </w:r>
        <w:r w:rsidRPr="00060C33">
          <w:rPr>
            <w:rFonts w:ascii="Times New Roman" w:hAnsi="Times New Roman" w:cs="Times New Roman"/>
          </w:rPr>
          <w:fldChar w:fldCharType="separate"/>
        </w:r>
        <w:r w:rsidR="00757DB4">
          <w:rPr>
            <w:rFonts w:ascii="Times New Roman" w:hAnsi="Times New Roman" w:cs="Times New Roman"/>
            <w:noProof/>
          </w:rPr>
          <w:t>21</w:t>
        </w:r>
        <w:r w:rsidRPr="00060C33">
          <w:rPr>
            <w:rFonts w:ascii="Times New Roman" w:hAnsi="Times New Roman" w:cs="Times New Roman"/>
          </w:rPr>
          <w:fldChar w:fldCharType="end"/>
        </w:r>
      </w:p>
    </w:sdtContent>
  </w:sdt>
  <w:p w14:paraId="00C2F471" w14:textId="52284600" w:rsidR="00464F0A" w:rsidRDefault="00464F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FDD23" w14:textId="77777777" w:rsidR="0005300E" w:rsidRDefault="0005300E" w:rsidP="00846363">
      <w:pPr>
        <w:spacing w:after="0" w:line="240" w:lineRule="auto"/>
      </w:pPr>
      <w:r>
        <w:separator/>
      </w:r>
    </w:p>
  </w:footnote>
  <w:footnote w:type="continuationSeparator" w:id="0">
    <w:p w14:paraId="4F7329A8" w14:textId="77777777" w:rsidR="0005300E" w:rsidRDefault="0005300E" w:rsidP="0084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815"/>
    <w:multiLevelType w:val="multilevel"/>
    <w:tmpl w:val="E0D4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D2D13"/>
    <w:multiLevelType w:val="multilevel"/>
    <w:tmpl w:val="CEFE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40A6C"/>
    <w:multiLevelType w:val="multilevel"/>
    <w:tmpl w:val="55C2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B078E"/>
    <w:multiLevelType w:val="multilevel"/>
    <w:tmpl w:val="F716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D5A6A"/>
    <w:multiLevelType w:val="multilevel"/>
    <w:tmpl w:val="9C12E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9C3E11"/>
    <w:multiLevelType w:val="hybridMultilevel"/>
    <w:tmpl w:val="A6C42D9E"/>
    <w:lvl w:ilvl="0" w:tplc="863AF2F0">
      <w:start w:val="3"/>
      <w:numFmt w:val="bullet"/>
      <w:lvlText w:val="–"/>
      <w:lvlJc w:val="left"/>
      <w:pPr>
        <w:ind w:left="720" w:hanging="360"/>
      </w:pPr>
      <w:rPr>
        <w:rFonts w:ascii="Calibri" w:eastAsia="Times New Roman" w:hAnsi="Calibri" w:cs="Calibri" w:hint="default"/>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CF2D6D"/>
    <w:multiLevelType w:val="hybridMultilevel"/>
    <w:tmpl w:val="01C43C28"/>
    <w:lvl w:ilvl="0" w:tplc="3DC40D3C">
      <w:start w:val="1"/>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9292C40"/>
    <w:multiLevelType w:val="multilevel"/>
    <w:tmpl w:val="B238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572145"/>
    <w:multiLevelType w:val="multilevel"/>
    <w:tmpl w:val="B836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DA4ABB"/>
    <w:multiLevelType w:val="hybridMultilevel"/>
    <w:tmpl w:val="70445A66"/>
    <w:lvl w:ilvl="0" w:tplc="FE9062BA">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0D2A337C"/>
    <w:multiLevelType w:val="multilevel"/>
    <w:tmpl w:val="0CEE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4D5C39"/>
    <w:multiLevelType w:val="hybridMultilevel"/>
    <w:tmpl w:val="63E01910"/>
    <w:lvl w:ilvl="0" w:tplc="AB4E5AAA">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113603D6"/>
    <w:multiLevelType w:val="multilevel"/>
    <w:tmpl w:val="C6424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6663EA"/>
    <w:multiLevelType w:val="hybridMultilevel"/>
    <w:tmpl w:val="8684DB7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4" w15:restartNumberingAfterBreak="0">
    <w:nsid w:val="1BDE3B0F"/>
    <w:multiLevelType w:val="multilevel"/>
    <w:tmpl w:val="D794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2E34D1"/>
    <w:multiLevelType w:val="hybridMultilevel"/>
    <w:tmpl w:val="AD8AFD30"/>
    <w:lvl w:ilvl="0" w:tplc="C862D24E">
      <w:start w:val="1"/>
      <w:numFmt w:val="decimal"/>
      <w:lvlText w:val="%1."/>
      <w:lvlJc w:val="left"/>
      <w:pPr>
        <w:ind w:left="720" w:hanging="360"/>
      </w:pPr>
      <w:rPr>
        <w:rFonts w:eastAsia="Calibri" w:cs="Aria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F8099C"/>
    <w:multiLevelType w:val="multilevel"/>
    <w:tmpl w:val="5026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000F54"/>
    <w:multiLevelType w:val="multilevel"/>
    <w:tmpl w:val="1C06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B1072C"/>
    <w:multiLevelType w:val="hybridMultilevel"/>
    <w:tmpl w:val="9CC255AC"/>
    <w:lvl w:ilvl="0" w:tplc="7D92C00A">
      <w:start w:val="1"/>
      <w:numFmt w:val="decimal"/>
      <w:lvlText w:val="%1."/>
      <w:lvlJc w:val="left"/>
      <w:pPr>
        <w:ind w:left="128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7355D9E"/>
    <w:multiLevelType w:val="hybridMultilevel"/>
    <w:tmpl w:val="0D085A3E"/>
    <w:lvl w:ilvl="0" w:tplc="639AA486">
      <w:start w:val="1"/>
      <w:numFmt w:val="decimal"/>
      <w:lvlText w:val="%1."/>
      <w:lvlJc w:val="left"/>
      <w:pPr>
        <w:ind w:left="360" w:hanging="360"/>
      </w:pPr>
      <w:rPr>
        <w:rFonts w:hint="default"/>
        <w:i w:val="0"/>
        <w:color w:val="auto"/>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27DF5D57"/>
    <w:multiLevelType w:val="multilevel"/>
    <w:tmpl w:val="72AC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C31623"/>
    <w:multiLevelType w:val="hybridMultilevel"/>
    <w:tmpl w:val="D5386D4E"/>
    <w:lvl w:ilvl="0" w:tplc="2AB6FBF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CAF67CF"/>
    <w:multiLevelType w:val="multilevel"/>
    <w:tmpl w:val="2B16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7221A5"/>
    <w:multiLevelType w:val="multilevel"/>
    <w:tmpl w:val="0A96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516934"/>
    <w:multiLevelType w:val="multilevel"/>
    <w:tmpl w:val="9B9C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C42B2F"/>
    <w:multiLevelType w:val="multilevel"/>
    <w:tmpl w:val="9EA6E8EA"/>
    <w:lvl w:ilvl="0">
      <w:start w:val="1"/>
      <w:numFmt w:val="bullet"/>
      <w:lvlText w:val=""/>
      <w:lvlJc w:val="left"/>
      <w:pPr>
        <w:tabs>
          <w:tab w:val="num" w:pos="720"/>
        </w:tabs>
        <w:ind w:left="720" w:hanging="360"/>
      </w:pPr>
      <w:rPr>
        <w:rFonts w:ascii="Symbol" w:hAnsi="Symbol" w:hint="default"/>
        <w:lang w:val="kk-KZ"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7C0B24"/>
    <w:multiLevelType w:val="multilevel"/>
    <w:tmpl w:val="BB6A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8E3F29"/>
    <w:multiLevelType w:val="multilevel"/>
    <w:tmpl w:val="FBDA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454BA"/>
    <w:multiLevelType w:val="hybridMultilevel"/>
    <w:tmpl w:val="21C6FEAA"/>
    <w:lvl w:ilvl="0" w:tplc="DC2862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3CC805B6"/>
    <w:multiLevelType w:val="hybridMultilevel"/>
    <w:tmpl w:val="A562287E"/>
    <w:lvl w:ilvl="0" w:tplc="2AB6FBF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E7D6F43"/>
    <w:multiLevelType w:val="hybridMultilevel"/>
    <w:tmpl w:val="75D60E36"/>
    <w:lvl w:ilvl="0" w:tplc="AB4E5AAA">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1" w15:restartNumberingAfterBreak="0">
    <w:nsid w:val="417606D9"/>
    <w:multiLevelType w:val="multilevel"/>
    <w:tmpl w:val="D1D6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2F484B"/>
    <w:multiLevelType w:val="multilevel"/>
    <w:tmpl w:val="1ADA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460E64"/>
    <w:multiLevelType w:val="hybridMultilevel"/>
    <w:tmpl w:val="D232506E"/>
    <w:lvl w:ilvl="0" w:tplc="D326036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44314E92"/>
    <w:multiLevelType w:val="multilevel"/>
    <w:tmpl w:val="6C06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B81C7E"/>
    <w:multiLevelType w:val="hybridMultilevel"/>
    <w:tmpl w:val="B5841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5B27841"/>
    <w:multiLevelType w:val="hybridMultilevel"/>
    <w:tmpl w:val="2E40A594"/>
    <w:lvl w:ilvl="0" w:tplc="4B72DA7A">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60F658B"/>
    <w:multiLevelType w:val="multilevel"/>
    <w:tmpl w:val="197C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19272C"/>
    <w:multiLevelType w:val="multilevel"/>
    <w:tmpl w:val="B1E6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96510F"/>
    <w:multiLevelType w:val="multilevel"/>
    <w:tmpl w:val="1406717E"/>
    <w:lvl w:ilvl="0">
      <w:start w:val="1"/>
      <w:numFmt w:val="decimal"/>
      <w:lvlText w:val="%1."/>
      <w:lvlJc w:val="left"/>
      <w:pPr>
        <w:tabs>
          <w:tab w:val="num" w:pos="720"/>
        </w:tabs>
        <w:ind w:left="720" w:hanging="360"/>
      </w:pPr>
    </w:lvl>
    <w:lvl w:ilvl="1">
      <w:start w:val="139"/>
      <w:numFmt w:val="decimal"/>
      <w:lvlText w:val="%2"/>
      <w:lvlJc w:val="left"/>
      <w:pPr>
        <w:ind w:left="1512" w:hanging="432"/>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666420"/>
    <w:multiLevelType w:val="hybridMultilevel"/>
    <w:tmpl w:val="4E08EC08"/>
    <w:lvl w:ilvl="0" w:tplc="2000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4B555223"/>
    <w:multiLevelType w:val="multilevel"/>
    <w:tmpl w:val="6A66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1B3C1B"/>
    <w:multiLevelType w:val="multilevel"/>
    <w:tmpl w:val="55C4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142C97"/>
    <w:multiLevelType w:val="multilevel"/>
    <w:tmpl w:val="AC107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8504EB"/>
    <w:multiLevelType w:val="multilevel"/>
    <w:tmpl w:val="03E8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A71F25"/>
    <w:multiLevelType w:val="multilevel"/>
    <w:tmpl w:val="8E5E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B36BEB"/>
    <w:multiLevelType w:val="multilevel"/>
    <w:tmpl w:val="7A9A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952285"/>
    <w:multiLevelType w:val="hybridMultilevel"/>
    <w:tmpl w:val="3124B1A8"/>
    <w:lvl w:ilvl="0" w:tplc="09F8AD52">
      <w:start w:val="1"/>
      <w:numFmt w:val="decimal"/>
      <w:lvlText w:val="%1."/>
      <w:lvlJc w:val="left"/>
      <w:pPr>
        <w:ind w:left="927" w:hanging="360"/>
      </w:pPr>
      <w:rPr>
        <w:rFonts w:ascii="Times New Roman" w:eastAsiaTheme="minorHAnsi" w:hAnsi="Times New Roman" w:cs="Times New Roman"/>
        <w:b w:val="0"/>
        <w:bCs/>
        <w:i/>
        <w:i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519B631F"/>
    <w:multiLevelType w:val="multilevel"/>
    <w:tmpl w:val="80A0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7B1282"/>
    <w:multiLevelType w:val="multilevel"/>
    <w:tmpl w:val="71A41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31B79A9"/>
    <w:multiLevelType w:val="multilevel"/>
    <w:tmpl w:val="1440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A50CD8"/>
    <w:multiLevelType w:val="multilevel"/>
    <w:tmpl w:val="6FE0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B96F9D"/>
    <w:multiLevelType w:val="multilevel"/>
    <w:tmpl w:val="37726E5E"/>
    <w:lvl w:ilvl="0">
      <w:start w:val="1"/>
      <w:numFmt w:val="decimal"/>
      <w:lvlText w:val="%1."/>
      <w:lvlJc w:val="left"/>
      <w:pPr>
        <w:ind w:left="720" w:hanging="360"/>
      </w:pPr>
      <w:rPr>
        <w:rFonts w:ascii="Times New Roman" w:hAnsi="Times New Roman" w:hint="default"/>
        <w:b/>
        <w:sz w:val="28"/>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3" w15:restartNumberingAfterBreak="0">
    <w:nsid w:val="59723320"/>
    <w:multiLevelType w:val="multilevel"/>
    <w:tmpl w:val="7DA2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B10ADE"/>
    <w:multiLevelType w:val="multilevel"/>
    <w:tmpl w:val="C0F0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583576"/>
    <w:multiLevelType w:val="multilevel"/>
    <w:tmpl w:val="DC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A95FB3"/>
    <w:multiLevelType w:val="multilevel"/>
    <w:tmpl w:val="EE3E4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64C7A"/>
    <w:multiLevelType w:val="multilevel"/>
    <w:tmpl w:val="3C285A8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183A7C"/>
    <w:multiLevelType w:val="hybridMultilevel"/>
    <w:tmpl w:val="BB6E1552"/>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9" w15:restartNumberingAfterBreak="0">
    <w:nsid w:val="6D4712D7"/>
    <w:multiLevelType w:val="hybridMultilevel"/>
    <w:tmpl w:val="08AE560E"/>
    <w:lvl w:ilvl="0" w:tplc="260CE72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E591C29"/>
    <w:multiLevelType w:val="hybridMultilevel"/>
    <w:tmpl w:val="F55A1F60"/>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1" w15:restartNumberingAfterBreak="0">
    <w:nsid w:val="72B26B5D"/>
    <w:multiLevelType w:val="multilevel"/>
    <w:tmpl w:val="BB46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82154C"/>
    <w:multiLevelType w:val="hybridMultilevel"/>
    <w:tmpl w:val="97D2B936"/>
    <w:lvl w:ilvl="0" w:tplc="470862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56338A8"/>
    <w:multiLevelType w:val="hybridMultilevel"/>
    <w:tmpl w:val="9A1825C8"/>
    <w:lvl w:ilvl="0" w:tplc="FE9062BA">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4" w15:restartNumberingAfterBreak="0">
    <w:nsid w:val="773046C8"/>
    <w:multiLevelType w:val="hybridMultilevel"/>
    <w:tmpl w:val="35568F1E"/>
    <w:lvl w:ilvl="0" w:tplc="AB4E5AAA">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5" w15:restartNumberingAfterBreak="0">
    <w:nsid w:val="7A0A239A"/>
    <w:multiLevelType w:val="multilevel"/>
    <w:tmpl w:val="19204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25396F"/>
    <w:multiLevelType w:val="multilevel"/>
    <w:tmpl w:val="0748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C406B4"/>
    <w:multiLevelType w:val="multilevel"/>
    <w:tmpl w:val="A4DE6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C40728B"/>
    <w:multiLevelType w:val="multilevel"/>
    <w:tmpl w:val="AD5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43"/>
  </w:num>
  <w:num w:numId="3">
    <w:abstractNumId w:val="49"/>
  </w:num>
  <w:num w:numId="4">
    <w:abstractNumId w:val="57"/>
  </w:num>
  <w:num w:numId="5">
    <w:abstractNumId w:val="44"/>
  </w:num>
  <w:num w:numId="6">
    <w:abstractNumId w:val="12"/>
  </w:num>
  <w:num w:numId="7">
    <w:abstractNumId w:val="59"/>
  </w:num>
  <w:num w:numId="8">
    <w:abstractNumId w:val="39"/>
  </w:num>
  <w:num w:numId="9">
    <w:abstractNumId w:val="65"/>
  </w:num>
  <w:num w:numId="10">
    <w:abstractNumId w:val="21"/>
  </w:num>
  <w:num w:numId="11">
    <w:abstractNumId w:val="29"/>
  </w:num>
  <w:num w:numId="12">
    <w:abstractNumId w:val="25"/>
  </w:num>
  <w:num w:numId="13">
    <w:abstractNumId w:val="33"/>
  </w:num>
  <w:num w:numId="14">
    <w:abstractNumId w:val="36"/>
  </w:num>
  <w:num w:numId="15">
    <w:abstractNumId w:val="19"/>
  </w:num>
  <w:num w:numId="16">
    <w:abstractNumId w:val="28"/>
  </w:num>
  <w:num w:numId="17">
    <w:abstractNumId w:val="67"/>
  </w:num>
  <w:num w:numId="18">
    <w:abstractNumId w:val="4"/>
  </w:num>
  <w:num w:numId="19">
    <w:abstractNumId w:val="47"/>
  </w:num>
  <w:num w:numId="20">
    <w:abstractNumId w:val="6"/>
  </w:num>
  <w:num w:numId="21">
    <w:abstractNumId w:val="35"/>
  </w:num>
  <w:num w:numId="22">
    <w:abstractNumId w:val="15"/>
  </w:num>
  <w:num w:numId="23">
    <w:abstractNumId w:val="7"/>
  </w:num>
  <w:num w:numId="24">
    <w:abstractNumId w:val="53"/>
  </w:num>
  <w:num w:numId="25">
    <w:abstractNumId w:val="51"/>
  </w:num>
  <w:num w:numId="26">
    <w:abstractNumId w:val="1"/>
  </w:num>
  <w:num w:numId="27">
    <w:abstractNumId w:val="14"/>
  </w:num>
  <w:num w:numId="28">
    <w:abstractNumId w:val="66"/>
  </w:num>
  <w:num w:numId="29">
    <w:abstractNumId w:val="8"/>
  </w:num>
  <w:num w:numId="30">
    <w:abstractNumId w:val="2"/>
  </w:num>
  <w:num w:numId="31">
    <w:abstractNumId w:val="24"/>
  </w:num>
  <w:num w:numId="32">
    <w:abstractNumId w:val="10"/>
  </w:num>
  <w:num w:numId="33">
    <w:abstractNumId w:val="34"/>
  </w:num>
  <w:num w:numId="34">
    <w:abstractNumId w:val="38"/>
  </w:num>
  <w:num w:numId="35">
    <w:abstractNumId w:val="56"/>
  </w:num>
  <w:num w:numId="36">
    <w:abstractNumId w:val="41"/>
  </w:num>
  <w:num w:numId="37">
    <w:abstractNumId w:val="20"/>
  </w:num>
  <w:num w:numId="38">
    <w:abstractNumId w:val="3"/>
  </w:num>
  <w:num w:numId="39">
    <w:abstractNumId w:val="26"/>
  </w:num>
  <w:num w:numId="40">
    <w:abstractNumId w:val="16"/>
  </w:num>
  <w:num w:numId="41">
    <w:abstractNumId w:val="0"/>
  </w:num>
  <w:num w:numId="42">
    <w:abstractNumId w:val="27"/>
  </w:num>
  <w:num w:numId="43">
    <w:abstractNumId w:val="50"/>
  </w:num>
  <w:num w:numId="44">
    <w:abstractNumId w:val="31"/>
  </w:num>
  <w:num w:numId="45">
    <w:abstractNumId w:val="42"/>
  </w:num>
  <w:num w:numId="46">
    <w:abstractNumId w:val="17"/>
  </w:num>
  <w:num w:numId="47">
    <w:abstractNumId w:val="45"/>
  </w:num>
  <w:num w:numId="48">
    <w:abstractNumId w:val="37"/>
  </w:num>
  <w:num w:numId="49">
    <w:abstractNumId w:val="23"/>
  </w:num>
  <w:num w:numId="50">
    <w:abstractNumId w:val="68"/>
  </w:num>
  <w:num w:numId="51">
    <w:abstractNumId w:val="32"/>
  </w:num>
  <w:num w:numId="52">
    <w:abstractNumId w:val="54"/>
  </w:num>
  <w:num w:numId="53">
    <w:abstractNumId w:val="46"/>
  </w:num>
  <w:num w:numId="54">
    <w:abstractNumId w:val="55"/>
  </w:num>
  <w:num w:numId="55">
    <w:abstractNumId w:val="48"/>
  </w:num>
  <w:num w:numId="56">
    <w:abstractNumId w:val="22"/>
  </w:num>
  <w:num w:numId="57">
    <w:abstractNumId w:val="61"/>
  </w:num>
  <w:num w:numId="58">
    <w:abstractNumId w:val="5"/>
  </w:num>
  <w:num w:numId="59">
    <w:abstractNumId w:val="62"/>
  </w:num>
  <w:num w:numId="60">
    <w:abstractNumId w:val="58"/>
  </w:num>
  <w:num w:numId="61">
    <w:abstractNumId w:val="40"/>
  </w:num>
  <w:num w:numId="62">
    <w:abstractNumId w:val="18"/>
  </w:num>
  <w:num w:numId="63">
    <w:abstractNumId w:val="30"/>
  </w:num>
  <w:num w:numId="64">
    <w:abstractNumId w:val="11"/>
  </w:num>
  <w:num w:numId="65">
    <w:abstractNumId w:val="63"/>
  </w:num>
  <w:num w:numId="66">
    <w:abstractNumId w:val="60"/>
  </w:num>
  <w:num w:numId="67">
    <w:abstractNumId w:val="64"/>
  </w:num>
  <w:num w:numId="68">
    <w:abstractNumId w:val="9"/>
  </w:num>
  <w:num w:numId="69">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FD"/>
    <w:rsid w:val="000039AA"/>
    <w:rsid w:val="00006AAB"/>
    <w:rsid w:val="00010B68"/>
    <w:rsid w:val="00014FF6"/>
    <w:rsid w:val="000154F8"/>
    <w:rsid w:val="00016C1A"/>
    <w:rsid w:val="0002733F"/>
    <w:rsid w:val="00033E41"/>
    <w:rsid w:val="00034ED1"/>
    <w:rsid w:val="0004410F"/>
    <w:rsid w:val="0005300E"/>
    <w:rsid w:val="00054243"/>
    <w:rsid w:val="00054810"/>
    <w:rsid w:val="00057433"/>
    <w:rsid w:val="00060C33"/>
    <w:rsid w:val="00063512"/>
    <w:rsid w:val="0006558B"/>
    <w:rsid w:val="00066AA2"/>
    <w:rsid w:val="00082B74"/>
    <w:rsid w:val="0008403E"/>
    <w:rsid w:val="00092F44"/>
    <w:rsid w:val="00093B06"/>
    <w:rsid w:val="0009679E"/>
    <w:rsid w:val="000A0E0C"/>
    <w:rsid w:val="000A730E"/>
    <w:rsid w:val="000B6A8C"/>
    <w:rsid w:val="000C20B9"/>
    <w:rsid w:val="000C2CD7"/>
    <w:rsid w:val="000D1FC2"/>
    <w:rsid w:val="000D39D3"/>
    <w:rsid w:val="000D4BC8"/>
    <w:rsid w:val="000E1F04"/>
    <w:rsid w:val="000F1FB1"/>
    <w:rsid w:val="000F3C00"/>
    <w:rsid w:val="000F3F83"/>
    <w:rsid w:val="000F7EEB"/>
    <w:rsid w:val="00121D66"/>
    <w:rsid w:val="00135461"/>
    <w:rsid w:val="001373B8"/>
    <w:rsid w:val="00141805"/>
    <w:rsid w:val="00141DA9"/>
    <w:rsid w:val="00143B1F"/>
    <w:rsid w:val="001471E1"/>
    <w:rsid w:val="001526A4"/>
    <w:rsid w:val="001547ED"/>
    <w:rsid w:val="00154DA3"/>
    <w:rsid w:val="00174464"/>
    <w:rsid w:val="00176DEF"/>
    <w:rsid w:val="001801DB"/>
    <w:rsid w:val="00180ACB"/>
    <w:rsid w:val="00186B4D"/>
    <w:rsid w:val="001917AD"/>
    <w:rsid w:val="00193CB9"/>
    <w:rsid w:val="001A5571"/>
    <w:rsid w:val="001A56D5"/>
    <w:rsid w:val="001A68CA"/>
    <w:rsid w:val="001B47AE"/>
    <w:rsid w:val="001C1867"/>
    <w:rsid w:val="001C2AFA"/>
    <w:rsid w:val="001C58FF"/>
    <w:rsid w:val="001C73C8"/>
    <w:rsid w:val="001E14CA"/>
    <w:rsid w:val="001E51B6"/>
    <w:rsid w:val="001F4820"/>
    <w:rsid w:val="00201B0E"/>
    <w:rsid w:val="002063FA"/>
    <w:rsid w:val="00210A36"/>
    <w:rsid w:val="00214A1E"/>
    <w:rsid w:val="002262E5"/>
    <w:rsid w:val="00231BE4"/>
    <w:rsid w:val="00236B22"/>
    <w:rsid w:val="00246DD2"/>
    <w:rsid w:val="002509D2"/>
    <w:rsid w:val="002646F0"/>
    <w:rsid w:val="002653D8"/>
    <w:rsid w:val="00271835"/>
    <w:rsid w:val="00277FB9"/>
    <w:rsid w:val="00290150"/>
    <w:rsid w:val="00294907"/>
    <w:rsid w:val="00295A32"/>
    <w:rsid w:val="00295C84"/>
    <w:rsid w:val="002A6AD4"/>
    <w:rsid w:val="002B6843"/>
    <w:rsid w:val="002C11CE"/>
    <w:rsid w:val="002C6986"/>
    <w:rsid w:val="002D5B31"/>
    <w:rsid w:val="002D78C7"/>
    <w:rsid w:val="002E0EB7"/>
    <w:rsid w:val="002E35C3"/>
    <w:rsid w:val="002F508C"/>
    <w:rsid w:val="00303F37"/>
    <w:rsid w:val="0030544B"/>
    <w:rsid w:val="00305507"/>
    <w:rsid w:val="0030789D"/>
    <w:rsid w:val="00312AA1"/>
    <w:rsid w:val="0031309C"/>
    <w:rsid w:val="003141D7"/>
    <w:rsid w:val="00315704"/>
    <w:rsid w:val="003217E8"/>
    <w:rsid w:val="00322683"/>
    <w:rsid w:val="00330E65"/>
    <w:rsid w:val="00331241"/>
    <w:rsid w:val="00351595"/>
    <w:rsid w:val="00372EAE"/>
    <w:rsid w:val="00375893"/>
    <w:rsid w:val="00376B18"/>
    <w:rsid w:val="00384E55"/>
    <w:rsid w:val="00391FA2"/>
    <w:rsid w:val="003A6B1C"/>
    <w:rsid w:val="003B5583"/>
    <w:rsid w:val="003C5A5B"/>
    <w:rsid w:val="003D0F1A"/>
    <w:rsid w:val="003D139D"/>
    <w:rsid w:val="003F000D"/>
    <w:rsid w:val="003F658C"/>
    <w:rsid w:val="00403D7A"/>
    <w:rsid w:val="00404F44"/>
    <w:rsid w:val="004062EC"/>
    <w:rsid w:val="00410009"/>
    <w:rsid w:val="004105FF"/>
    <w:rsid w:val="00411F52"/>
    <w:rsid w:val="004164D3"/>
    <w:rsid w:val="00426AD6"/>
    <w:rsid w:val="00430770"/>
    <w:rsid w:val="004440D4"/>
    <w:rsid w:val="004454F3"/>
    <w:rsid w:val="0044766C"/>
    <w:rsid w:val="00451A37"/>
    <w:rsid w:val="00452B28"/>
    <w:rsid w:val="00464D75"/>
    <w:rsid w:val="00464F0A"/>
    <w:rsid w:val="004723F4"/>
    <w:rsid w:val="00476292"/>
    <w:rsid w:val="004810EE"/>
    <w:rsid w:val="004822FB"/>
    <w:rsid w:val="00495914"/>
    <w:rsid w:val="004A3239"/>
    <w:rsid w:val="004A4FAB"/>
    <w:rsid w:val="004B0860"/>
    <w:rsid w:val="004B0C4B"/>
    <w:rsid w:val="004D2E0F"/>
    <w:rsid w:val="004D3971"/>
    <w:rsid w:val="004D3F15"/>
    <w:rsid w:val="004D3FB1"/>
    <w:rsid w:val="004D5E71"/>
    <w:rsid w:val="004F1CDC"/>
    <w:rsid w:val="004F699B"/>
    <w:rsid w:val="0050053D"/>
    <w:rsid w:val="005043B8"/>
    <w:rsid w:val="0051385D"/>
    <w:rsid w:val="00514D69"/>
    <w:rsid w:val="005151D5"/>
    <w:rsid w:val="005200AC"/>
    <w:rsid w:val="00525086"/>
    <w:rsid w:val="00531022"/>
    <w:rsid w:val="00536B45"/>
    <w:rsid w:val="00545775"/>
    <w:rsid w:val="005461F8"/>
    <w:rsid w:val="005562CD"/>
    <w:rsid w:val="00557A0D"/>
    <w:rsid w:val="00574B06"/>
    <w:rsid w:val="00577108"/>
    <w:rsid w:val="00582D99"/>
    <w:rsid w:val="00586664"/>
    <w:rsid w:val="00591367"/>
    <w:rsid w:val="00591818"/>
    <w:rsid w:val="00595097"/>
    <w:rsid w:val="005A3736"/>
    <w:rsid w:val="005A4231"/>
    <w:rsid w:val="005A4ED9"/>
    <w:rsid w:val="005B15FD"/>
    <w:rsid w:val="005B7B7F"/>
    <w:rsid w:val="005C4E31"/>
    <w:rsid w:val="005C615D"/>
    <w:rsid w:val="005D040D"/>
    <w:rsid w:val="005E2695"/>
    <w:rsid w:val="005E3552"/>
    <w:rsid w:val="005E39F0"/>
    <w:rsid w:val="005F2EA4"/>
    <w:rsid w:val="005F45D3"/>
    <w:rsid w:val="005F5BAF"/>
    <w:rsid w:val="0060404C"/>
    <w:rsid w:val="00611643"/>
    <w:rsid w:val="006116B8"/>
    <w:rsid w:val="006207AB"/>
    <w:rsid w:val="0062600A"/>
    <w:rsid w:val="00627BF8"/>
    <w:rsid w:val="006310B7"/>
    <w:rsid w:val="006329E3"/>
    <w:rsid w:val="0063766B"/>
    <w:rsid w:val="0064004A"/>
    <w:rsid w:val="00645653"/>
    <w:rsid w:val="006545F9"/>
    <w:rsid w:val="006674C2"/>
    <w:rsid w:val="00670968"/>
    <w:rsid w:val="00675990"/>
    <w:rsid w:val="00676CCE"/>
    <w:rsid w:val="00676E5F"/>
    <w:rsid w:val="00690CF1"/>
    <w:rsid w:val="00692E77"/>
    <w:rsid w:val="006974E6"/>
    <w:rsid w:val="00697A8D"/>
    <w:rsid w:val="006A124B"/>
    <w:rsid w:val="006B364C"/>
    <w:rsid w:val="006B3779"/>
    <w:rsid w:val="006B4182"/>
    <w:rsid w:val="006C1821"/>
    <w:rsid w:val="006C255F"/>
    <w:rsid w:val="006C4D08"/>
    <w:rsid w:val="006C537B"/>
    <w:rsid w:val="006C5F7B"/>
    <w:rsid w:val="006C63A8"/>
    <w:rsid w:val="006C7765"/>
    <w:rsid w:val="006D23B0"/>
    <w:rsid w:val="006D646C"/>
    <w:rsid w:val="006D7FAE"/>
    <w:rsid w:val="006E3C2A"/>
    <w:rsid w:val="00701018"/>
    <w:rsid w:val="00701C41"/>
    <w:rsid w:val="00717260"/>
    <w:rsid w:val="00732D51"/>
    <w:rsid w:val="007409F1"/>
    <w:rsid w:val="00747C63"/>
    <w:rsid w:val="00757DB4"/>
    <w:rsid w:val="00761D12"/>
    <w:rsid w:val="007802C3"/>
    <w:rsid w:val="00781FB9"/>
    <w:rsid w:val="00791FFE"/>
    <w:rsid w:val="0079446F"/>
    <w:rsid w:val="00796BD2"/>
    <w:rsid w:val="007A0661"/>
    <w:rsid w:val="007A4111"/>
    <w:rsid w:val="007A59AF"/>
    <w:rsid w:val="007B1DB2"/>
    <w:rsid w:val="007B1DEB"/>
    <w:rsid w:val="007B1ED7"/>
    <w:rsid w:val="007B3661"/>
    <w:rsid w:val="007C04EA"/>
    <w:rsid w:val="007D24C3"/>
    <w:rsid w:val="007D5598"/>
    <w:rsid w:val="007E02FF"/>
    <w:rsid w:val="007E19F0"/>
    <w:rsid w:val="007E6141"/>
    <w:rsid w:val="008302C5"/>
    <w:rsid w:val="0083291B"/>
    <w:rsid w:val="00833C83"/>
    <w:rsid w:val="0084568B"/>
    <w:rsid w:val="00846363"/>
    <w:rsid w:val="00850236"/>
    <w:rsid w:val="00851EF7"/>
    <w:rsid w:val="008539F7"/>
    <w:rsid w:val="00854287"/>
    <w:rsid w:val="008623EF"/>
    <w:rsid w:val="00866926"/>
    <w:rsid w:val="00866E49"/>
    <w:rsid w:val="00876747"/>
    <w:rsid w:val="0088114B"/>
    <w:rsid w:val="00881603"/>
    <w:rsid w:val="00887EEC"/>
    <w:rsid w:val="00890C5D"/>
    <w:rsid w:val="00891EC8"/>
    <w:rsid w:val="008941B3"/>
    <w:rsid w:val="008A713C"/>
    <w:rsid w:val="008A775A"/>
    <w:rsid w:val="008B4F0A"/>
    <w:rsid w:val="008B73D4"/>
    <w:rsid w:val="008C30D6"/>
    <w:rsid w:val="008D265C"/>
    <w:rsid w:val="008E1B37"/>
    <w:rsid w:val="008E45AF"/>
    <w:rsid w:val="008E5F3C"/>
    <w:rsid w:val="008F24D7"/>
    <w:rsid w:val="008F5C40"/>
    <w:rsid w:val="008F6CC9"/>
    <w:rsid w:val="009138E5"/>
    <w:rsid w:val="00914EDC"/>
    <w:rsid w:val="00916045"/>
    <w:rsid w:val="009172AB"/>
    <w:rsid w:val="00921C41"/>
    <w:rsid w:val="00922830"/>
    <w:rsid w:val="009356A2"/>
    <w:rsid w:val="00935AC9"/>
    <w:rsid w:val="00936A14"/>
    <w:rsid w:val="00943788"/>
    <w:rsid w:val="00943AD3"/>
    <w:rsid w:val="009473DB"/>
    <w:rsid w:val="00950219"/>
    <w:rsid w:val="00953A88"/>
    <w:rsid w:val="009566C7"/>
    <w:rsid w:val="00967596"/>
    <w:rsid w:val="00976A2A"/>
    <w:rsid w:val="0097744A"/>
    <w:rsid w:val="00980CA2"/>
    <w:rsid w:val="00984D29"/>
    <w:rsid w:val="00986D08"/>
    <w:rsid w:val="00992135"/>
    <w:rsid w:val="0099276A"/>
    <w:rsid w:val="009935F1"/>
    <w:rsid w:val="0099436E"/>
    <w:rsid w:val="009A2EEE"/>
    <w:rsid w:val="009B4184"/>
    <w:rsid w:val="009D5816"/>
    <w:rsid w:val="009D5F67"/>
    <w:rsid w:val="009E03BC"/>
    <w:rsid w:val="009E4E9A"/>
    <w:rsid w:val="00A039EF"/>
    <w:rsid w:val="00A10741"/>
    <w:rsid w:val="00A164C2"/>
    <w:rsid w:val="00A164EF"/>
    <w:rsid w:val="00A2021E"/>
    <w:rsid w:val="00A32DDA"/>
    <w:rsid w:val="00A32E2E"/>
    <w:rsid w:val="00A32E7E"/>
    <w:rsid w:val="00A35987"/>
    <w:rsid w:val="00A41967"/>
    <w:rsid w:val="00A4352A"/>
    <w:rsid w:val="00A52F45"/>
    <w:rsid w:val="00A5486B"/>
    <w:rsid w:val="00A61E36"/>
    <w:rsid w:val="00A63656"/>
    <w:rsid w:val="00A66432"/>
    <w:rsid w:val="00A67CAD"/>
    <w:rsid w:val="00A76C60"/>
    <w:rsid w:val="00A948D5"/>
    <w:rsid w:val="00AA0B38"/>
    <w:rsid w:val="00AA3D8B"/>
    <w:rsid w:val="00AB0532"/>
    <w:rsid w:val="00AB39C1"/>
    <w:rsid w:val="00AB3E7A"/>
    <w:rsid w:val="00AC4689"/>
    <w:rsid w:val="00AE5999"/>
    <w:rsid w:val="00AF0C00"/>
    <w:rsid w:val="00AF0E6A"/>
    <w:rsid w:val="00AF6038"/>
    <w:rsid w:val="00AF686B"/>
    <w:rsid w:val="00B00435"/>
    <w:rsid w:val="00B05A62"/>
    <w:rsid w:val="00B1694B"/>
    <w:rsid w:val="00B17DB2"/>
    <w:rsid w:val="00B20405"/>
    <w:rsid w:val="00B221E0"/>
    <w:rsid w:val="00B27130"/>
    <w:rsid w:val="00B33051"/>
    <w:rsid w:val="00B35650"/>
    <w:rsid w:val="00B35950"/>
    <w:rsid w:val="00B448A0"/>
    <w:rsid w:val="00B45F2F"/>
    <w:rsid w:val="00B47385"/>
    <w:rsid w:val="00B56E2B"/>
    <w:rsid w:val="00B632FB"/>
    <w:rsid w:val="00B6411F"/>
    <w:rsid w:val="00B64185"/>
    <w:rsid w:val="00B64E94"/>
    <w:rsid w:val="00B67989"/>
    <w:rsid w:val="00B71AD4"/>
    <w:rsid w:val="00B77017"/>
    <w:rsid w:val="00B80764"/>
    <w:rsid w:val="00B84376"/>
    <w:rsid w:val="00B87BDB"/>
    <w:rsid w:val="00B90068"/>
    <w:rsid w:val="00B9129B"/>
    <w:rsid w:val="00BA5024"/>
    <w:rsid w:val="00BA5210"/>
    <w:rsid w:val="00BB1837"/>
    <w:rsid w:val="00BC3E05"/>
    <w:rsid w:val="00BD1E1D"/>
    <w:rsid w:val="00BD67F3"/>
    <w:rsid w:val="00BE4F25"/>
    <w:rsid w:val="00BF1C26"/>
    <w:rsid w:val="00BF25EC"/>
    <w:rsid w:val="00BF66ED"/>
    <w:rsid w:val="00BF6DE3"/>
    <w:rsid w:val="00C14D7C"/>
    <w:rsid w:val="00C17A4A"/>
    <w:rsid w:val="00C46A45"/>
    <w:rsid w:val="00C46D0F"/>
    <w:rsid w:val="00C47507"/>
    <w:rsid w:val="00C47F5D"/>
    <w:rsid w:val="00C52C43"/>
    <w:rsid w:val="00C57813"/>
    <w:rsid w:val="00C621A9"/>
    <w:rsid w:val="00C65985"/>
    <w:rsid w:val="00C713C5"/>
    <w:rsid w:val="00C844C7"/>
    <w:rsid w:val="00C9363B"/>
    <w:rsid w:val="00CB5530"/>
    <w:rsid w:val="00CC014D"/>
    <w:rsid w:val="00CC441F"/>
    <w:rsid w:val="00CC59C8"/>
    <w:rsid w:val="00CD1953"/>
    <w:rsid w:val="00CD521E"/>
    <w:rsid w:val="00CD6301"/>
    <w:rsid w:val="00CE6107"/>
    <w:rsid w:val="00CE68CD"/>
    <w:rsid w:val="00CF7E5C"/>
    <w:rsid w:val="00D01F43"/>
    <w:rsid w:val="00D02794"/>
    <w:rsid w:val="00D04536"/>
    <w:rsid w:val="00D04B43"/>
    <w:rsid w:val="00D15C40"/>
    <w:rsid w:val="00D214B1"/>
    <w:rsid w:val="00D230DE"/>
    <w:rsid w:val="00D32A22"/>
    <w:rsid w:val="00D457E5"/>
    <w:rsid w:val="00D45903"/>
    <w:rsid w:val="00D46CC9"/>
    <w:rsid w:val="00D53791"/>
    <w:rsid w:val="00D53941"/>
    <w:rsid w:val="00D53C63"/>
    <w:rsid w:val="00D54217"/>
    <w:rsid w:val="00D549D0"/>
    <w:rsid w:val="00D66C81"/>
    <w:rsid w:val="00D80B39"/>
    <w:rsid w:val="00D81551"/>
    <w:rsid w:val="00D91CAB"/>
    <w:rsid w:val="00D92821"/>
    <w:rsid w:val="00D94CB6"/>
    <w:rsid w:val="00D955AE"/>
    <w:rsid w:val="00D95CE7"/>
    <w:rsid w:val="00DA25D0"/>
    <w:rsid w:val="00DA56C4"/>
    <w:rsid w:val="00DB1FA5"/>
    <w:rsid w:val="00DB2F6C"/>
    <w:rsid w:val="00DB3E42"/>
    <w:rsid w:val="00DB5EB1"/>
    <w:rsid w:val="00DD202E"/>
    <w:rsid w:val="00DE4041"/>
    <w:rsid w:val="00DF6C01"/>
    <w:rsid w:val="00E1115F"/>
    <w:rsid w:val="00E131CC"/>
    <w:rsid w:val="00E15B1D"/>
    <w:rsid w:val="00E15F88"/>
    <w:rsid w:val="00E1767B"/>
    <w:rsid w:val="00E17F8E"/>
    <w:rsid w:val="00E23932"/>
    <w:rsid w:val="00E24539"/>
    <w:rsid w:val="00E25B4E"/>
    <w:rsid w:val="00E31F58"/>
    <w:rsid w:val="00E34110"/>
    <w:rsid w:val="00E34307"/>
    <w:rsid w:val="00E42254"/>
    <w:rsid w:val="00E43DAA"/>
    <w:rsid w:val="00E511E4"/>
    <w:rsid w:val="00E52374"/>
    <w:rsid w:val="00E60BA9"/>
    <w:rsid w:val="00E61A50"/>
    <w:rsid w:val="00E62C51"/>
    <w:rsid w:val="00E71C54"/>
    <w:rsid w:val="00E81323"/>
    <w:rsid w:val="00E87D3A"/>
    <w:rsid w:val="00E9648A"/>
    <w:rsid w:val="00E97A00"/>
    <w:rsid w:val="00EA432F"/>
    <w:rsid w:val="00EC26DB"/>
    <w:rsid w:val="00EC460B"/>
    <w:rsid w:val="00EC5D25"/>
    <w:rsid w:val="00ED2032"/>
    <w:rsid w:val="00ED7AA0"/>
    <w:rsid w:val="00EE0278"/>
    <w:rsid w:val="00EE33CA"/>
    <w:rsid w:val="00EE3762"/>
    <w:rsid w:val="00F012D7"/>
    <w:rsid w:val="00F11F22"/>
    <w:rsid w:val="00F12970"/>
    <w:rsid w:val="00F25BEB"/>
    <w:rsid w:val="00F26B09"/>
    <w:rsid w:val="00F272EC"/>
    <w:rsid w:val="00F30601"/>
    <w:rsid w:val="00F36156"/>
    <w:rsid w:val="00F361C5"/>
    <w:rsid w:val="00F37409"/>
    <w:rsid w:val="00F46FD5"/>
    <w:rsid w:val="00F5619F"/>
    <w:rsid w:val="00F61FDD"/>
    <w:rsid w:val="00F6561E"/>
    <w:rsid w:val="00F76054"/>
    <w:rsid w:val="00F763D3"/>
    <w:rsid w:val="00F77D22"/>
    <w:rsid w:val="00F8024A"/>
    <w:rsid w:val="00F8106E"/>
    <w:rsid w:val="00F85E32"/>
    <w:rsid w:val="00F920F4"/>
    <w:rsid w:val="00FA4C5F"/>
    <w:rsid w:val="00FC23FB"/>
    <w:rsid w:val="00FC6F73"/>
    <w:rsid w:val="00FD283B"/>
    <w:rsid w:val="00FD2F7A"/>
    <w:rsid w:val="00FD5A4E"/>
    <w:rsid w:val="00FD7909"/>
    <w:rsid w:val="00FE45F2"/>
    <w:rsid w:val="00FF3B9B"/>
    <w:rsid w:val="00FF48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47C1C"/>
  <w15:docId w15:val="{72DEDCA2-60D3-41A4-AA29-6A9DF054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B39"/>
  </w:style>
  <w:style w:type="paragraph" w:styleId="1">
    <w:name w:val="heading 1"/>
    <w:basedOn w:val="a"/>
    <w:next w:val="a"/>
    <w:link w:val="10"/>
    <w:uiPriority w:val="9"/>
    <w:qFormat/>
    <w:rsid w:val="008502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D537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14D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921C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F37"/>
    <w:pPr>
      <w:ind w:left="720"/>
      <w:contextualSpacing/>
    </w:pPr>
  </w:style>
  <w:style w:type="paragraph" w:styleId="a4">
    <w:name w:val="Normal (Web)"/>
    <w:basedOn w:val="a"/>
    <w:uiPriority w:val="99"/>
    <w:unhideWhenUsed/>
    <w:rsid w:val="00A435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4352A"/>
    <w:rPr>
      <w:i/>
      <w:iCs/>
    </w:rPr>
  </w:style>
  <w:style w:type="character" w:styleId="a6">
    <w:name w:val="Strong"/>
    <w:basedOn w:val="a0"/>
    <w:uiPriority w:val="22"/>
    <w:qFormat/>
    <w:rsid w:val="00A4352A"/>
    <w:rPr>
      <w:b/>
      <w:bCs/>
    </w:rPr>
  </w:style>
  <w:style w:type="table" w:styleId="a7">
    <w:name w:val="Table Grid"/>
    <w:basedOn w:val="a1"/>
    <w:uiPriority w:val="39"/>
    <w:rsid w:val="00A43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14D7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21C41"/>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D53791"/>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2A6AD4"/>
    <w:rPr>
      <w:rFonts w:ascii="Times New Roman" w:eastAsia="Times New Roman" w:hAnsi="Times New Roman" w:cs="Times New Roman"/>
      <w:sz w:val="27"/>
      <w:szCs w:val="27"/>
      <w:shd w:val="clear" w:color="auto" w:fill="FFFFFF"/>
    </w:rPr>
  </w:style>
  <w:style w:type="paragraph" w:customStyle="1" w:styleId="22">
    <w:name w:val="Основной текст (2)"/>
    <w:basedOn w:val="a"/>
    <w:link w:val="21"/>
    <w:rsid w:val="002A6AD4"/>
    <w:pPr>
      <w:shd w:val="clear" w:color="auto" w:fill="FFFFFF"/>
      <w:spacing w:after="240" w:line="307" w:lineRule="exact"/>
      <w:jc w:val="both"/>
    </w:pPr>
    <w:rPr>
      <w:rFonts w:ascii="Times New Roman" w:eastAsia="Times New Roman" w:hAnsi="Times New Roman" w:cs="Times New Roman"/>
      <w:sz w:val="27"/>
      <w:szCs w:val="27"/>
    </w:rPr>
  </w:style>
  <w:style w:type="paragraph" w:customStyle="1" w:styleId="eye">
    <w:name w:val="eye"/>
    <w:basedOn w:val="a"/>
    <w:rsid w:val="002A6A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265C"/>
  </w:style>
  <w:style w:type="character" w:customStyle="1" w:styleId="toolanchor">
    <w:name w:val="toolanchor"/>
    <w:basedOn w:val="a0"/>
    <w:rsid w:val="00916045"/>
  </w:style>
  <w:style w:type="paragraph" w:styleId="a8">
    <w:name w:val="header"/>
    <w:basedOn w:val="a"/>
    <w:link w:val="a9"/>
    <w:uiPriority w:val="99"/>
    <w:unhideWhenUsed/>
    <w:rsid w:val="008463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46363"/>
  </w:style>
  <w:style w:type="paragraph" w:styleId="aa">
    <w:name w:val="footer"/>
    <w:basedOn w:val="a"/>
    <w:link w:val="ab"/>
    <w:uiPriority w:val="99"/>
    <w:unhideWhenUsed/>
    <w:rsid w:val="008463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46363"/>
  </w:style>
  <w:style w:type="character" w:customStyle="1" w:styleId="10">
    <w:name w:val="Заголовок 1 Знак"/>
    <w:basedOn w:val="a0"/>
    <w:link w:val="1"/>
    <w:uiPriority w:val="9"/>
    <w:rsid w:val="00850236"/>
    <w:rPr>
      <w:rFonts w:asciiTheme="majorHAnsi" w:eastAsiaTheme="majorEastAsia" w:hAnsiTheme="majorHAnsi" w:cstheme="majorBidi"/>
      <w:color w:val="365F91" w:themeColor="accent1" w:themeShade="BF"/>
      <w:sz w:val="32"/>
      <w:szCs w:val="32"/>
    </w:rPr>
  </w:style>
  <w:style w:type="paragraph" w:styleId="ac">
    <w:name w:val="Body Text"/>
    <w:basedOn w:val="a"/>
    <w:link w:val="ad"/>
    <w:uiPriority w:val="1"/>
    <w:qFormat/>
    <w:rsid w:val="00850236"/>
    <w:pPr>
      <w:widowControl w:val="0"/>
      <w:autoSpaceDE w:val="0"/>
      <w:autoSpaceDN w:val="0"/>
      <w:spacing w:after="0" w:line="240" w:lineRule="auto"/>
      <w:ind w:left="102" w:firstLine="566"/>
      <w:jc w:val="both"/>
    </w:pPr>
    <w:rPr>
      <w:rFonts w:ascii="Times New Roman" w:eastAsia="Times New Roman" w:hAnsi="Times New Roman" w:cs="Times New Roman"/>
      <w:sz w:val="28"/>
      <w:szCs w:val="28"/>
      <w:lang w:val="kk-KZ"/>
    </w:rPr>
  </w:style>
  <w:style w:type="character" w:customStyle="1" w:styleId="ad">
    <w:name w:val="Основной текст Знак"/>
    <w:basedOn w:val="a0"/>
    <w:link w:val="ac"/>
    <w:uiPriority w:val="1"/>
    <w:rsid w:val="0085023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850236"/>
    <w:pPr>
      <w:widowControl w:val="0"/>
      <w:autoSpaceDE w:val="0"/>
      <w:autoSpaceDN w:val="0"/>
      <w:spacing w:after="0" w:line="256" w:lineRule="exact"/>
    </w:pPr>
    <w:rPr>
      <w:rFonts w:ascii="Times New Roman" w:eastAsia="Times New Roman" w:hAnsi="Times New Roman" w:cs="Times New Roman"/>
      <w:lang w:val="kk-KZ"/>
    </w:rPr>
  </w:style>
  <w:style w:type="character" w:styleId="ae">
    <w:name w:val="Hyperlink"/>
    <w:basedOn w:val="a0"/>
    <w:uiPriority w:val="99"/>
    <w:unhideWhenUsed/>
    <w:rsid w:val="00850236"/>
    <w:rPr>
      <w:color w:val="0000FF"/>
      <w:u w:val="single"/>
    </w:rPr>
  </w:style>
  <w:style w:type="paragraph" w:styleId="af">
    <w:name w:val="No Spacing"/>
    <w:uiPriority w:val="1"/>
    <w:qFormat/>
    <w:rsid w:val="00850236"/>
    <w:pPr>
      <w:spacing w:after="0" w:line="240" w:lineRule="auto"/>
    </w:pPr>
    <w:rPr>
      <w:rFonts w:ascii="Calibri" w:eastAsia="Times New Roman" w:hAnsi="Calibri" w:cs="Times New Roman"/>
      <w:lang w:eastAsia="ru-RU"/>
    </w:rPr>
  </w:style>
  <w:style w:type="paragraph" w:styleId="af0">
    <w:name w:val="Balloon Text"/>
    <w:basedOn w:val="a"/>
    <w:link w:val="af1"/>
    <w:uiPriority w:val="99"/>
    <w:semiHidden/>
    <w:unhideWhenUsed/>
    <w:rsid w:val="00514D6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14D69"/>
    <w:rPr>
      <w:rFonts w:ascii="Segoe UI" w:hAnsi="Segoe UI" w:cs="Segoe UI"/>
      <w:sz w:val="18"/>
      <w:szCs w:val="18"/>
    </w:rPr>
  </w:style>
  <w:style w:type="character" w:customStyle="1" w:styleId="UnresolvedMention">
    <w:name w:val="Unresolved Mention"/>
    <w:basedOn w:val="a0"/>
    <w:uiPriority w:val="99"/>
    <w:semiHidden/>
    <w:unhideWhenUsed/>
    <w:rsid w:val="00016C1A"/>
    <w:rPr>
      <w:color w:val="605E5C"/>
      <w:shd w:val="clear" w:color="auto" w:fill="E1DFDD"/>
    </w:rPr>
  </w:style>
  <w:style w:type="character" w:styleId="af2">
    <w:name w:val="FollowedHyperlink"/>
    <w:basedOn w:val="a0"/>
    <w:uiPriority w:val="99"/>
    <w:semiHidden/>
    <w:unhideWhenUsed/>
    <w:rsid w:val="00A948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1607">
      <w:bodyDiv w:val="1"/>
      <w:marLeft w:val="0"/>
      <w:marRight w:val="0"/>
      <w:marTop w:val="0"/>
      <w:marBottom w:val="0"/>
      <w:divBdr>
        <w:top w:val="none" w:sz="0" w:space="0" w:color="auto"/>
        <w:left w:val="none" w:sz="0" w:space="0" w:color="auto"/>
        <w:bottom w:val="none" w:sz="0" w:space="0" w:color="auto"/>
        <w:right w:val="none" w:sz="0" w:space="0" w:color="auto"/>
      </w:divBdr>
    </w:div>
    <w:div w:id="89550055">
      <w:bodyDiv w:val="1"/>
      <w:marLeft w:val="0"/>
      <w:marRight w:val="0"/>
      <w:marTop w:val="0"/>
      <w:marBottom w:val="0"/>
      <w:divBdr>
        <w:top w:val="none" w:sz="0" w:space="0" w:color="auto"/>
        <w:left w:val="none" w:sz="0" w:space="0" w:color="auto"/>
        <w:bottom w:val="none" w:sz="0" w:space="0" w:color="auto"/>
        <w:right w:val="none" w:sz="0" w:space="0" w:color="auto"/>
      </w:divBdr>
    </w:div>
    <w:div w:id="140777641">
      <w:bodyDiv w:val="1"/>
      <w:marLeft w:val="0"/>
      <w:marRight w:val="0"/>
      <w:marTop w:val="0"/>
      <w:marBottom w:val="0"/>
      <w:divBdr>
        <w:top w:val="none" w:sz="0" w:space="0" w:color="auto"/>
        <w:left w:val="none" w:sz="0" w:space="0" w:color="auto"/>
        <w:bottom w:val="none" w:sz="0" w:space="0" w:color="auto"/>
        <w:right w:val="none" w:sz="0" w:space="0" w:color="auto"/>
      </w:divBdr>
    </w:div>
    <w:div w:id="213975609">
      <w:bodyDiv w:val="1"/>
      <w:marLeft w:val="0"/>
      <w:marRight w:val="0"/>
      <w:marTop w:val="0"/>
      <w:marBottom w:val="0"/>
      <w:divBdr>
        <w:top w:val="none" w:sz="0" w:space="0" w:color="auto"/>
        <w:left w:val="none" w:sz="0" w:space="0" w:color="auto"/>
        <w:bottom w:val="none" w:sz="0" w:space="0" w:color="auto"/>
        <w:right w:val="none" w:sz="0" w:space="0" w:color="auto"/>
      </w:divBdr>
    </w:div>
    <w:div w:id="291446226">
      <w:bodyDiv w:val="1"/>
      <w:marLeft w:val="0"/>
      <w:marRight w:val="0"/>
      <w:marTop w:val="0"/>
      <w:marBottom w:val="0"/>
      <w:divBdr>
        <w:top w:val="none" w:sz="0" w:space="0" w:color="auto"/>
        <w:left w:val="none" w:sz="0" w:space="0" w:color="auto"/>
        <w:bottom w:val="none" w:sz="0" w:space="0" w:color="auto"/>
        <w:right w:val="none" w:sz="0" w:space="0" w:color="auto"/>
      </w:divBdr>
    </w:div>
    <w:div w:id="292368771">
      <w:bodyDiv w:val="1"/>
      <w:marLeft w:val="0"/>
      <w:marRight w:val="0"/>
      <w:marTop w:val="0"/>
      <w:marBottom w:val="0"/>
      <w:divBdr>
        <w:top w:val="none" w:sz="0" w:space="0" w:color="auto"/>
        <w:left w:val="none" w:sz="0" w:space="0" w:color="auto"/>
        <w:bottom w:val="none" w:sz="0" w:space="0" w:color="auto"/>
        <w:right w:val="none" w:sz="0" w:space="0" w:color="auto"/>
      </w:divBdr>
    </w:div>
    <w:div w:id="303700135">
      <w:bodyDiv w:val="1"/>
      <w:marLeft w:val="0"/>
      <w:marRight w:val="0"/>
      <w:marTop w:val="0"/>
      <w:marBottom w:val="0"/>
      <w:divBdr>
        <w:top w:val="none" w:sz="0" w:space="0" w:color="auto"/>
        <w:left w:val="none" w:sz="0" w:space="0" w:color="auto"/>
        <w:bottom w:val="none" w:sz="0" w:space="0" w:color="auto"/>
        <w:right w:val="none" w:sz="0" w:space="0" w:color="auto"/>
      </w:divBdr>
    </w:div>
    <w:div w:id="308217065">
      <w:bodyDiv w:val="1"/>
      <w:marLeft w:val="0"/>
      <w:marRight w:val="0"/>
      <w:marTop w:val="0"/>
      <w:marBottom w:val="0"/>
      <w:divBdr>
        <w:top w:val="none" w:sz="0" w:space="0" w:color="auto"/>
        <w:left w:val="none" w:sz="0" w:space="0" w:color="auto"/>
        <w:bottom w:val="none" w:sz="0" w:space="0" w:color="auto"/>
        <w:right w:val="none" w:sz="0" w:space="0" w:color="auto"/>
      </w:divBdr>
    </w:div>
    <w:div w:id="312763508">
      <w:bodyDiv w:val="1"/>
      <w:marLeft w:val="0"/>
      <w:marRight w:val="0"/>
      <w:marTop w:val="0"/>
      <w:marBottom w:val="0"/>
      <w:divBdr>
        <w:top w:val="none" w:sz="0" w:space="0" w:color="auto"/>
        <w:left w:val="none" w:sz="0" w:space="0" w:color="auto"/>
        <w:bottom w:val="none" w:sz="0" w:space="0" w:color="auto"/>
        <w:right w:val="none" w:sz="0" w:space="0" w:color="auto"/>
      </w:divBdr>
    </w:div>
    <w:div w:id="431239536">
      <w:bodyDiv w:val="1"/>
      <w:marLeft w:val="0"/>
      <w:marRight w:val="0"/>
      <w:marTop w:val="0"/>
      <w:marBottom w:val="0"/>
      <w:divBdr>
        <w:top w:val="none" w:sz="0" w:space="0" w:color="auto"/>
        <w:left w:val="none" w:sz="0" w:space="0" w:color="auto"/>
        <w:bottom w:val="none" w:sz="0" w:space="0" w:color="auto"/>
        <w:right w:val="none" w:sz="0" w:space="0" w:color="auto"/>
      </w:divBdr>
    </w:div>
    <w:div w:id="549267893">
      <w:bodyDiv w:val="1"/>
      <w:marLeft w:val="0"/>
      <w:marRight w:val="0"/>
      <w:marTop w:val="0"/>
      <w:marBottom w:val="0"/>
      <w:divBdr>
        <w:top w:val="none" w:sz="0" w:space="0" w:color="auto"/>
        <w:left w:val="none" w:sz="0" w:space="0" w:color="auto"/>
        <w:bottom w:val="none" w:sz="0" w:space="0" w:color="auto"/>
        <w:right w:val="none" w:sz="0" w:space="0" w:color="auto"/>
      </w:divBdr>
    </w:div>
    <w:div w:id="559363257">
      <w:bodyDiv w:val="1"/>
      <w:marLeft w:val="0"/>
      <w:marRight w:val="0"/>
      <w:marTop w:val="0"/>
      <w:marBottom w:val="0"/>
      <w:divBdr>
        <w:top w:val="none" w:sz="0" w:space="0" w:color="auto"/>
        <w:left w:val="none" w:sz="0" w:space="0" w:color="auto"/>
        <w:bottom w:val="none" w:sz="0" w:space="0" w:color="auto"/>
        <w:right w:val="none" w:sz="0" w:space="0" w:color="auto"/>
      </w:divBdr>
    </w:div>
    <w:div w:id="646016742">
      <w:bodyDiv w:val="1"/>
      <w:marLeft w:val="0"/>
      <w:marRight w:val="0"/>
      <w:marTop w:val="0"/>
      <w:marBottom w:val="0"/>
      <w:divBdr>
        <w:top w:val="none" w:sz="0" w:space="0" w:color="auto"/>
        <w:left w:val="none" w:sz="0" w:space="0" w:color="auto"/>
        <w:bottom w:val="none" w:sz="0" w:space="0" w:color="auto"/>
        <w:right w:val="none" w:sz="0" w:space="0" w:color="auto"/>
      </w:divBdr>
    </w:div>
    <w:div w:id="762998346">
      <w:bodyDiv w:val="1"/>
      <w:marLeft w:val="0"/>
      <w:marRight w:val="0"/>
      <w:marTop w:val="0"/>
      <w:marBottom w:val="0"/>
      <w:divBdr>
        <w:top w:val="none" w:sz="0" w:space="0" w:color="auto"/>
        <w:left w:val="none" w:sz="0" w:space="0" w:color="auto"/>
        <w:bottom w:val="none" w:sz="0" w:space="0" w:color="auto"/>
        <w:right w:val="none" w:sz="0" w:space="0" w:color="auto"/>
      </w:divBdr>
      <w:divsChild>
        <w:div w:id="655260325">
          <w:marLeft w:val="0"/>
          <w:marRight w:val="0"/>
          <w:marTop w:val="0"/>
          <w:marBottom w:val="0"/>
          <w:divBdr>
            <w:top w:val="none" w:sz="0" w:space="0" w:color="auto"/>
            <w:left w:val="none" w:sz="0" w:space="0" w:color="auto"/>
            <w:bottom w:val="none" w:sz="0" w:space="0" w:color="auto"/>
            <w:right w:val="none" w:sz="0" w:space="0" w:color="auto"/>
          </w:divBdr>
          <w:divsChild>
            <w:div w:id="1470323089">
              <w:marLeft w:val="0"/>
              <w:marRight w:val="0"/>
              <w:marTop w:val="0"/>
              <w:marBottom w:val="0"/>
              <w:divBdr>
                <w:top w:val="none" w:sz="0" w:space="0" w:color="auto"/>
                <w:left w:val="none" w:sz="0" w:space="0" w:color="auto"/>
                <w:bottom w:val="none" w:sz="0" w:space="0" w:color="auto"/>
                <w:right w:val="none" w:sz="0" w:space="0" w:color="auto"/>
              </w:divBdr>
              <w:divsChild>
                <w:div w:id="568148625">
                  <w:marLeft w:val="0"/>
                  <w:marRight w:val="0"/>
                  <w:marTop w:val="0"/>
                  <w:marBottom w:val="0"/>
                  <w:divBdr>
                    <w:top w:val="none" w:sz="0" w:space="0" w:color="auto"/>
                    <w:left w:val="none" w:sz="0" w:space="0" w:color="auto"/>
                    <w:bottom w:val="none" w:sz="0" w:space="0" w:color="auto"/>
                    <w:right w:val="none" w:sz="0" w:space="0" w:color="auto"/>
                  </w:divBdr>
                  <w:divsChild>
                    <w:div w:id="374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44115">
          <w:marLeft w:val="0"/>
          <w:marRight w:val="0"/>
          <w:marTop w:val="0"/>
          <w:marBottom w:val="0"/>
          <w:divBdr>
            <w:top w:val="none" w:sz="0" w:space="0" w:color="auto"/>
            <w:left w:val="none" w:sz="0" w:space="0" w:color="auto"/>
            <w:bottom w:val="none" w:sz="0" w:space="0" w:color="auto"/>
            <w:right w:val="none" w:sz="0" w:space="0" w:color="auto"/>
          </w:divBdr>
        </w:div>
      </w:divsChild>
    </w:div>
    <w:div w:id="803935533">
      <w:bodyDiv w:val="1"/>
      <w:marLeft w:val="0"/>
      <w:marRight w:val="0"/>
      <w:marTop w:val="0"/>
      <w:marBottom w:val="0"/>
      <w:divBdr>
        <w:top w:val="none" w:sz="0" w:space="0" w:color="auto"/>
        <w:left w:val="none" w:sz="0" w:space="0" w:color="auto"/>
        <w:bottom w:val="none" w:sz="0" w:space="0" w:color="auto"/>
        <w:right w:val="none" w:sz="0" w:space="0" w:color="auto"/>
      </w:divBdr>
    </w:div>
    <w:div w:id="867910118">
      <w:bodyDiv w:val="1"/>
      <w:marLeft w:val="0"/>
      <w:marRight w:val="0"/>
      <w:marTop w:val="0"/>
      <w:marBottom w:val="0"/>
      <w:divBdr>
        <w:top w:val="none" w:sz="0" w:space="0" w:color="auto"/>
        <w:left w:val="none" w:sz="0" w:space="0" w:color="auto"/>
        <w:bottom w:val="none" w:sz="0" w:space="0" w:color="auto"/>
        <w:right w:val="none" w:sz="0" w:space="0" w:color="auto"/>
      </w:divBdr>
    </w:div>
    <w:div w:id="904754462">
      <w:bodyDiv w:val="1"/>
      <w:marLeft w:val="0"/>
      <w:marRight w:val="0"/>
      <w:marTop w:val="0"/>
      <w:marBottom w:val="0"/>
      <w:divBdr>
        <w:top w:val="none" w:sz="0" w:space="0" w:color="auto"/>
        <w:left w:val="none" w:sz="0" w:space="0" w:color="auto"/>
        <w:bottom w:val="none" w:sz="0" w:space="0" w:color="auto"/>
        <w:right w:val="none" w:sz="0" w:space="0" w:color="auto"/>
      </w:divBdr>
    </w:div>
    <w:div w:id="925503152">
      <w:bodyDiv w:val="1"/>
      <w:marLeft w:val="0"/>
      <w:marRight w:val="0"/>
      <w:marTop w:val="0"/>
      <w:marBottom w:val="0"/>
      <w:divBdr>
        <w:top w:val="none" w:sz="0" w:space="0" w:color="auto"/>
        <w:left w:val="none" w:sz="0" w:space="0" w:color="auto"/>
        <w:bottom w:val="none" w:sz="0" w:space="0" w:color="auto"/>
        <w:right w:val="none" w:sz="0" w:space="0" w:color="auto"/>
      </w:divBdr>
    </w:div>
    <w:div w:id="1160802919">
      <w:bodyDiv w:val="1"/>
      <w:marLeft w:val="0"/>
      <w:marRight w:val="0"/>
      <w:marTop w:val="0"/>
      <w:marBottom w:val="0"/>
      <w:divBdr>
        <w:top w:val="none" w:sz="0" w:space="0" w:color="auto"/>
        <w:left w:val="none" w:sz="0" w:space="0" w:color="auto"/>
        <w:bottom w:val="none" w:sz="0" w:space="0" w:color="auto"/>
        <w:right w:val="none" w:sz="0" w:space="0" w:color="auto"/>
      </w:divBdr>
    </w:div>
    <w:div w:id="1174956863">
      <w:bodyDiv w:val="1"/>
      <w:marLeft w:val="0"/>
      <w:marRight w:val="0"/>
      <w:marTop w:val="0"/>
      <w:marBottom w:val="0"/>
      <w:divBdr>
        <w:top w:val="none" w:sz="0" w:space="0" w:color="auto"/>
        <w:left w:val="none" w:sz="0" w:space="0" w:color="auto"/>
        <w:bottom w:val="none" w:sz="0" w:space="0" w:color="auto"/>
        <w:right w:val="none" w:sz="0" w:space="0" w:color="auto"/>
      </w:divBdr>
    </w:div>
    <w:div w:id="1225486648">
      <w:bodyDiv w:val="1"/>
      <w:marLeft w:val="0"/>
      <w:marRight w:val="0"/>
      <w:marTop w:val="0"/>
      <w:marBottom w:val="0"/>
      <w:divBdr>
        <w:top w:val="none" w:sz="0" w:space="0" w:color="auto"/>
        <w:left w:val="none" w:sz="0" w:space="0" w:color="auto"/>
        <w:bottom w:val="none" w:sz="0" w:space="0" w:color="auto"/>
        <w:right w:val="none" w:sz="0" w:space="0" w:color="auto"/>
      </w:divBdr>
    </w:div>
    <w:div w:id="1358576519">
      <w:bodyDiv w:val="1"/>
      <w:marLeft w:val="0"/>
      <w:marRight w:val="0"/>
      <w:marTop w:val="0"/>
      <w:marBottom w:val="0"/>
      <w:divBdr>
        <w:top w:val="none" w:sz="0" w:space="0" w:color="auto"/>
        <w:left w:val="none" w:sz="0" w:space="0" w:color="auto"/>
        <w:bottom w:val="none" w:sz="0" w:space="0" w:color="auto"/>
        <w:right w:val="none" w:sz="0" w:space="0" w:color="auto"/>
      </w:divBdr>
    </w:div>
    <w:div w:id="1364359851">
      <w:bodyDiv w:val="1"/>
      <w:marLeft w:val="0"/>
      <w:marRight w:val="0"/>
      <w:marTop w:val="0"/>
      <w:marBottom w:val="0"/>
      <w:divBdr>
        <w:top w:val="none" w:sz="0" w:space="0" w:color="auto"/>
        <w:left w:val="none" w:sz="0" w:space="0" w:color="auto"/>
        <w:bottom w:val="none" w:sz="0" w:space="0" w:color="auto"/>
        <w:right w:val="none" w:sz="0" w:space="0" w:color="auto"/>
      </w:divBdr>
    </w:div>
    <w:div w:id="1618222953">
      <w:bodyDiv w:val="1"/>
      <w:marLeft w:val="0"/>
      <w:marRight w:val="0"/>
      <w:marTop w:val="0"/>
      <w:marBottom w:val="0"/>
      <w:divBdr>
        <w:top w:val="none" w:sz="0" w:space="0" w:color="auto"/>
        <w:left w:val="none" w:sz="0" w:space="0" w:color="auto"/>
        <w:bottom w:val="none" w:sz="0" w:space="0" w:color="auto"/>
        <w:right w:val="none" w:sz="0" w:space="0" w:color="auto"/>
      </w:divBdr>
    </w:div>
    <w:div w:id="1859663324">
      <w:bodyDiv w:val="1"/>
      <w:marLeft w:val="0"/>
      <w:marRight w:val="0"/>
      <w:marTop w:val="0"/>
      <w:marBottom w:val="0"/>
      <w:divBdr>
        <w:top w:val="none" w:sz="0" w:space="0" w:color="auto"/>
        <w:left w:val="none" w:sz="0" w:space="0" w:color="auto"/>
        <w:bottom w:val="none" w:sz="0" w:space="0" w:color="auto"/>
        <w:right w:val="none" w:sz="0" w:space="0" w:color="auto"/>
      </w:divBdr>
    </w:div>
    <w:div w:id="1986423140">
      <w:bodyDiv w:val="1"/>
      <w:marLeft w:val="0"/>
      <w:marRight w:val="0"/>
      <w:marTop w:val="0"/>
      <w:marBottom w:val="0"/>
      <w:divBdr>
        <w:top w:val="none" w:sz="0" w:space="0" w:color="auto"/>
        <w:left w:val="none" w:sz="0" w:space="0" w:color="auto"/>
        <w:bottom w:val="none" w:sz="0" w:space="0" w:color="auto"/>
        <w:right w:val="none" w:sz="0" w:space="0" w:color="auto"/>
      </w:divBdr>
    </w:div>
    <w:div w:id="1990940262">
      <w:bodyDiv w:val="1"/>
      <w:marLeft w:val="0"/>
      <w:marRight w:val="0"/>
      <w:marTop w:val="0"/>
      <w:marBottom w:val="0"/>
      <w:divBdr>
        <w:top w:val="none" w:sz="0" w:space="0" w:color="auto"/>
        <w:left w:val="none" w:sz="0" w:space="0" w:color="auto"/>
        <w:bottom w:val="none" w:sz="0" w:space="0" w:color="auto"/>
        <w:right w:val="none" w:sz="0" w:space="0" w:color="auto"/>
      </w:divBdr>
    </w:div>
    <w:div w:id="2070297720">
      <w:bodyDiv w:val="1"/>
      <w:marLeft w:val="0"/>
      <w:marRight w:val="0"/>
      <w:marTop w:val="0"/>
      <w:marBottom w:val="0"/>
      <w:divBdr>
        <w:top w:val="none" w:sz="0" w:space="0" w:color="auto"/>
        <w:left w:val="none" w:sz="0" w:space="0" w:color="auto"/>
        <w:bottom w:val="none" w:sz="0" w:space="0" w:color="auto"/>
        <w:right w:val="none" w:sz="0" w:space="0" w:color="auto"/>
      </w:divBdr>
    </w:div>
    <w:div w:id="208229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azcorpus.kz/" TargetMode="External"/><Relationship Id="rId13" Type="http://schemas.openxmlformats.org/officeDocument/2006/relationships/hyperlink" Target="https://doi.org/10.32601/ejal.112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1889/2020-1.1728-7804.3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ollinsdictionar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al.info/menuscript/index.php/ejal/article/view/1078/410" TargetMode="External"/><Relationship Id="rId5" Type="http://schemas.openxmlformats.org/officeDocument/2006/relationships/webSettings" Target="webSettings.xml"/><Relationship Id="rId15" Type="http://schemas.openxmlformats.org/officeDocument/2006/relationships/hyperlink" Target="https://www.merriam-webster.com" TargetMode="External"/><Relationship Id="rId10" Type="http://schemas.openxmlformats.org/officeDocument/2006/relationships/hyperlink" Target="https://doi.org/10.32601/ejal.112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cmillandictionary.com" TargetMode="External"/><Relationship Id="rId14" Type="http://schemas.openxmlformats.org/officeDocument/2006/relationships/hyperlink" Target="https://en.oxford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6B4B8-5E84-4565-B85D-C791B1B8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51211</Words>
  <Characters>291908</Characters>
  <Application>Microsoft Office Word</Application>
  <DocSecurity>0</DocSecurity>
  <Lines>2432</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139</cp:revision>
  <cp:lastPrinted>2026-05-12T08:51:00Z</cp:lastPrinted>
  <dcterms:created xsi:type="dcterms:W3CDTF">2026-05-12T16:56:00Z</dcterms:created>
  <dcterms:modified xsi:type="dcterms:W3CDTF">2026-05-18T03:19:00Z</dcterms:modified>
</cp:coreProperties>
</file>