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9A1C" w14:textId="036589A7" w:rsidR="007D01EA" w:rsidRPr="00652DE1" w:rsidRDefault="007D01EA" w:rsidP="008D4747">
      <w:pPr>
        <w:tabs>
          <w:tab w:val="left" w:pos="142"/>
        </w:tabs>
        <w:spacing w:after="0" w:line="360" w:lineRule="auto"/>
        <w:ind w:left="142" w:right="706" w:firstLine="284"/>
        <w:jc w:val="both"/>
        <w:rPr>
          <w:lang w:val="kk-KZ"/>
        </w:rPr>
      </w:pPr>
    </w:p>
    <w:p w14:paraId="1628C9D3" w14:textId="77777777" w:rsidR="006E6A0D" w:rsidRPr="00652DE1" w:rsidRDefault="006E6A0D" w:rsidP="00B901C0">
      <w:pPr>
        <w:tabs>
          <w:tab w:val="left" w:pos="142"/>
        </w:tabs>
        <w:spacing w:after="0" w:line="360" w:lineRule="auto"/>
        <w:jc w:val="center"/>
        <w:rPr>
          <w:lang w:val="kk-KZ"/>
        </w:rPr>
      </w:pPr>
      <w:bookmarkStart w:id="0" w:name="_Hlk219107452"/>
      <w:bookmarkStart w:id="1" w:name="_Hlk219105940"/>
      <w:r w:rsidRPr="00652DE1">
        <w:rPr>
          <w:lang w:val="kk-KZ"/>
        </w:rPr>
        <w:t xml:space="preserve">Ахмет Байтұрсынұлы атындағы Қостанай өңірлік университеті </w:t>
      </w:r>
    </w:p>
    <w:p w14:paraId="43B71AEC" w14:textId="77777777" w:rsidR="00AB6EC4" w:rsidRPr="00652DE1" w:rsidRDefault="00AB6EC4" w:rsidP="00B901C0">
      <w:pPr>
        <w:tabs>
          <w:tab w:val="left" w:pos="142"/>
        </w:tabs>
        <w:spacing w:after="0" w:line="360" w:lineRule="auto"/>
        <w:jc w:val="both"/>
        <w:rPr>
          <w:lang w:val="kk-KZ"/>
        </w:rPr>
      </w:pPr>
    </w:p>
    <w:tbl>
      <w:tblPr>
        <w:tblStyle w:val="af0"/>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4264"/>
      </w:tblGrid>
      <w:tr w:rsidR="00AB6EC4" w:rsidRPr="00652DE1" w14:paraId="07C97BDE" w14:textId="77777777" w:rsidTr="00CF1B32">
        <w:tc>
          <w:tcPr>
            <w:tcW w:w="4241" w:type="dxa"/>
          </w:tcPr>
          <w:p w14:paraId="1780CB62" w14:textId="2FE8C38A" w:rsidR="00AB6EC4" w:rsidRPr="00652DE1" w:rsidRDefault="00B4532B" w:rsidP="00B901C0">
            <w:pPr>
              <w:tabs>
                <w:tab w:val="left" w:pos="142"/>
              </w:tabs>
              <w:spacing w:line="360" w:lineRule="auto"/>
              <w:jc w:val="both"/>
            </w:pPr>
            <w:r w:rsidRPr="00652DE1">
              <w:t>ӘОЖ 619:616.5-022:636.2(574.2)</w:t>
            </w:r>
          </w:p>
        </w:tc>
        <w:tc>
          <w:tcPr>
            <w:tcW w:w="4264" w:type="dxa"/>
          </w:tcPr>
          <w:p w14:paraId="43073D5A" w14:textId="74DCF184" w:rsidR="00AB6EC4" w:rsidRPr="00652DE1" w:rsidRDefault="001334D9" w:rsidP="00B901C0">
            <w:pPr>
              <w:tabs>
                <w:tab w:val="left" w:pos="142"/>
              </w:tabs>
              <w:spacing w:line="360" w:lineRule="auto"/>
              <w:jc w:val="right"/>
              <w:rPr>
                <w:lang w:val="kk-KZ"/>
              </w:rPr>
            </w:pPr>
            <w:r w:rsidRPr="00652DE1">
              <w:rPr>
                <w:lang w:val="kk-KZ"/>
              </w:rPr>
              <w:t xml:space="preserve">Қолжазба </w:t>
            </w:r>
            <w:r w:rsidR="00B4532B" w:rsidRPr="00652DE1">
              <w:rPr>
                <w:lang w:val="kk-KZ"/>
              </w:rPr>
              <w:t>құқығында</w:t>
            </w:r>
          </w:p>
        </w:tc>
      </w:tr>
      <w:bookmarkEnd w:id="0"/>
    </w:tbl>
    <w:p w14:paraId="57A1A2C7" w14:textId="77777777" w:rsidR="00AB6EC4" w:rsidRPr="00652DE1" w:rsidRDefault="00AB6EC4" w:rsidP="00B901C0">
      <w:pPr>
        <w:tabs>
          <w:tab w:val="left" w:pos="142"/>
        </w:tabs>
        <w:spacing w:after="0" w:line="360" w:lineRule="auto"/>
        <w:jc w:val="both"/>
      </w:pPr>
    </w:p>
    <w:p w14:paraId="02C9543A" w14:textId="4A2426BB" w:rsidR="00990868" w:rsidRPr="00652DE1" w:rsidRDefault="00AB6EC4" w:rsidP="00B901C0">
      <w:pPr>
        <w:tabs>
          <w:tab w:val="left" w:pos="142"/>
        </w:tabs>
        <w:spacing w:after="0" w:line="360" w:lineRule="auto"/>
        <w:jc w:val="both"/>
        <w:rPr>
          <w:lang w:val="kk-KZ"/>
        </w:rPr>
      </w:pPr>
      <w:r w:rsidRPr="00652DE1">
        <w:t xml:space="preserve">                                                                         </w:t>
      </w:r>
    </w:p>
    <w:p w14:paraId="6EEE8FCC" w14:textId="2EA4C93F" w:rsidR="00AB6EC4" w:rsidRPr="00652DE1" w:rsidRDefault="00AB6EC4" w:rsidP="00B901C0">
      <w:pPr>
        <w:tabs>
          <w:tab w:val="left" w:pos="142"/>
        </w:tabs>
        <w:spacing w:after="0" w:line="360" w:lineRule="auto"/>
        <w:jc w:val="both"/>
      </w:pPr>
      <w:r w:rsidRPr="00652DE1">
        <w:t xml:space="preserve">          </w:t>
      </w:r>
    </w:p>
    <w:p w14:paraId="510F6757" w14:textId="77777777" w:rsidR="00AB6EC4" w:rsidRPr="00652DE1" w:rsidRDefault="00AB6EC4" w:rsidP="00B901C0">
      <w:pPr>
        <w:tabs>
          <w:tab w:val="left" w:pos="142"/>
        </w:tabs>
        <w:spacing w:after="0" w:line="360" w:lineRule="auto"/>
        <w:jc w:val="center"/>
        <w:rPr>
          <w:b/>
          <w:bCs/>
          <w:lang w:val="kk-KZ"/>
        </w:rPr>
      </w:pPr>
      <w:r w:rsidRPr="00652DE1">
        <w:rPr>
          <w:b/>
          <w:bCs/>
        </w:rPr>
        <w:t>РАГАТОВА АЙНУР ЖОЛТАЕВНА</w:t>
      </w:r>
    </w:p>
    <w:p w14:paraId="56FC538A" w14:textId="77777777" w:rsidR="00AB6EC4" w:rsidRPr="00652DE1" w:rsidRDefault="00AB6EC4" w:rsidP="00B901C0">
      <w:pPr>
        <w:tabs>
          <w:tab w:val="left" w:pos="142"/>
        </w:tabs>
        <w:spacing w:after="0" w:line="360" w:lineRule="auto"/>
        <w:jc w:val="center"/>
        <w:rPr>
          <w:b/>
          <w:bCs/>
        </w:rPr>
      </w:pPr>
    </w:p>
    <w:p w14:paraId="5D70C628" w14:textId="77777777" w:rsidR="00703AD1" w:rsidRPr="00652DE1" w:rsidRDefault="00AB6EC4" w:rsidP="00B901C0">
      <w:pPr>
        <w:tabs>
          <w:tab w:val="left" w:pos="142"/>
        </w:tabs>
        <w:spacing w:after="0" w:line="360" w:lineRule="auto"/>
        <w:jc w:val="center"/>
        <w:rPr>
          <w:b/>
          <w:bCs/>
          <w:szCs w:val="28"/>
          <w:lang w:val="kk-KZ"/>
        </w:rPr>
      </w:pPr>
      <w:bookmarkStart w:id="2" w:name="_Hlk207372009"/>
      <w:r w:rsidRPr="00652DE1">
        <w:rPr>
          <w:b/>
          <w:bCs/>
          <w:szCs w:val="28"/>
          <w:lang w:val="kk-KZ"/>
        </w:rPr>
        <w:t>«Диагностиканың серологиялық әдістерін жетілдіре отыра, Қазақстанның солтүстік өңірінде бөлінген ірі қара малдың нодулярлы дерматит вирусын кешенді зерттеу»</w:t>
      </w:r>
      <w:bookmarkEnd w:id="2"/>
      <w:r w:rsidR="00703AD1" w:rsidRPr="00652DE1">
        <w:rPr>
          <w:b/>
          <w:bCs/>
          <w:szCs w:val="28"/>
          <w:lang w:val="kk-KZ"/>
        </w:rPr>
        <w:t xml:space="preserve"> </w:t>
      </w:r>
    </w:p>
    <w:p w14:paraId="18C544C7" w14:textId="77777777" w:rsidR="00703AD1" w:rsidRPr="00652DE1" w:rsidRDefault="00703AD1" w:rsidP="00B901C0">
      <w:pPr>
        <w:tabs>
          <w:tab w:val="left" w:pos="142"/>
        </w:tabs>
        <w:spacing w:after="0" w:line="360" w:lineRule="auto"/>
        <w:jc w:val="center"/>
        <w:rPr>
          <w:b/>
          <w:bCs/>
          <w:szCs w:val="28"/>
          <w:lang w:val="kk-KZ"/>
        </w:rPr>
      </w:pPr>
    </w:p>
    <w:p w14:paraId="1E930829" w14:textId="77777777" w:rsidR="00703AD1" w:rsidRPr="00652DE1" w:rsidRDefault="00703AD1" w:rsidP="00B901C0">
      <w:pPr>
        <w:tabs>
          <w:tab w:val="left" w:pos="142"/>
        </w:tabs>
        <w:spacing w:after="0" w:line="360" w:lineRule="auto"/>
        <w:jc w:val="center"/>
        <w:rPr>
          <w:b/>
          <w:bCs/>
          <w:szCs w:val="28"/>
          <w:lang w:val="kk-KZ"/>
        </w:rPr>
      </w:pPr>
    </w:p>
    <w:p w14:paraId="739A6EF2" w14:textId="6E53F18F" w:rsidR="00AB6EC4" w:rsidRPr="00652DE1" w:rsidRDefault="00EA1A38" w:rsidP="00B901C0">
      <w:pPr>
        <w:tabs>
          <w:tab w:val="left" w:pos="142"/>
        </w:tabs>
        <w:spacing w:after="0" w:line="360" w:lineRule="auto"/>
        <w:jc w:val="center"/>
        <w:rPr>
          <w:b/>
          <w:bCs/>
          <w:szCs w:val="28"/>
          <w:lang w:val="kk-KZ"/>
        </w:rPr>
      </w:pPr>
      <w:r w:rsidRPr="00652DE1">
        <w:rPr>
          <w:lang w:val="kk-KZ"/>
        </w:rPr>
        <w:t>6</w:t>
      </w:r>
      <w:r w:rsidR="00AB6EC4" w:rsidRPr="00652DE1">
        <w:rPr>
          <w:lang w:val="en-US"/>
        </w:rPr>
        <w:t>D</w:t>
      </w:r>
      <w:r w:rsidRPr="00652DE1">
        <w:rPr>
          <w:lang w:val="kk-KZ"/>
        </w:rPr>
        <w:t>120100</w:t>
      </w:r>
      <w:r w:rsidR="00AB6EC4" w:rsidRPr="00652DE1">
        <w:t>-Ветеринар</w:t>
      </w:r>
      <w:r w:rsidR="001334D9" w:rsidRPr="00652DE1">
        <w:rPr>
          <w:lang w:val="kk-KZ"/>
        </w:rPr>
        <w:t>лық</w:t>
      </w:r>
      <w:r w:rsidR="00AB6EC4" w:rsidRPr="00652DE1">
        <w:t xml:space="preserve"> медицина</w:t>
      </w:r>
    </w:p>
    <w:p w14:paraId="069F219E" w14:textId="66AB4E1D" w:rsidR="00AB6EC4" w:rsidRPr="00652DE1" w:rsidRDefault="001334D9" w:rsidP="00B901C0">
      <w:pPr>
        <w:tabs>
          <w:tab w:val="left" w:pos="142"/>
        </w:tabs>
        <w:spacing w:after="0" w:line="360" w:lineRule="auto"/>
        <w:jc w:val="center"/>
        <w:rPr>
          <w:lang w:val="kk-KZ"/>
        </w:rPr>
      </w:pPr>
      <w:r w:rsidRPr="00652DE1">
        <w:rPr>
          <w:lang w:val="kk-KZ"/>
        </w:rPr>
        <w:t>Ф</w:t>
      </w:r>
      <w:r w:rsidR="00AB6EC4" w:rsidRPr="00652DE1">
        <w:rPr>
          <w:lang w:val="kk-KZ"/>
        </w:rPr>
        <w:t>илософи</w:t>
      </w:r>
      <w:r w:rsidRPr="00652DE1">
        <w:rPr>
          <w:lang w:val="kk-KZ"/>
        </w:rPr>
        <w:t>я докторы</w:t>
      </w:r>
      <w:r w:rsidR="00AB6EC4" w:rsidRPr="00652DE1">
        <w:rPr>
          <w:lang w:val="kk-KZ"/>
        </w:rPr>
        <w:t xml:space="preserve"> (PhD)</w:t>
      </w:r>
      <w:r w:rsidRPr="00652DE1">
        <w:rPr>
          <w:lang w:val="kk-KZ"/>
        </w:rPr>
        <w:t xml:space="preserve"> дәрежесін алу үшін</w:t>
      </w:r>
    </w:p>
    <w:p w14:paraId="67EEB44A" w14:textId="77777777" w:rsidR="005F0533" w:rsidRPr="00652DE1" w:rsidRDefault="005F0533" w:rsidP="008D4747">
      <w:pPr>
        <w:tabs>
          <w:tab w:val="left" w:pos="142"/>
        </w:tabs>
        <w:spacing w:after="0" w:line="360" w:lineRule="auto"/>
        <w:ind w:left="284" w:firstLine="709"/>
        <w:jc w:val="center"/>
        <w:rPr>
          <w:lang w:val="kk-KZ"/>
        </w:rPr>
      </w:pPr>
    </w:p>
    <w:p w14:paraId="436C1F45" w14:textId="77777777" w:rsidR="005F0533" w:rsidRPr="00652DE1" w:rsidRDefault="005F0533" w:rsidP="008D4747">
      <w:pPr>
        <w:tabs>
          <w:tab w:val="left" w:pos="142"/>
        </w:tabs>
        <w:spacing w:after="0" w:line="360" w:lineRule="auto"/>
        <w:ind w:left="284" w:firstLine="709"/>
        <w:jc w:val="center"/>
        <w:rPr>
          <w:lang w:val="kk-KZ"/>
        </w:rPr>
      </w:pPr>
    </w:p>
    <w:p w14:paraId="25F86239" w14:textId="77777777" w:rsidR="005F0533" w:rsidRPr="00652DE1" w:rsidRDefault="005F0533" w:rsidP="008D4747">
      <w:pPr>
        <w:tabs>
          <w:tab w:val="left" w:pos="142"/>
        </w:tabs>
        <w:spacing w:after="0" w:line="360" w:lineRule="auto"/>
        <w:ind w:left="284" w:firstLine="709"/>
        <w:jc w:val="center"/>
        <w:rPr>
          <w:lang w:val="kk-KZ"/>
        </w:rPr>
      </w:pPr>
    </w:p>
    <w:tbl>
      <w:tblPr>
        <w:tblStyle w:val="af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652DE1" w:rsidRPr="00652DE1" w14:paraId="14251F73" w14:textId="77777777" w:rsidTr="005F0533">
        <w:trPr>
          <w:jc w:val="right"/>
        </w:trPr>
        <w:tc>
          <w:tcPr>
            <w:tcW w:w="4815" w:type="dxa"/>
          </w:tcPr>
          <w:p w14:paraId="3A28C7B3" w14:textId="77777777" w:rsidR="005F0533" w:rsidRPr="00652DE1" w:rsidRDefault="005F0533" w:rsidP="005F0533">
            <w:pPr>
              <w:tabs>
                <w:tab w:val="left" w:pos="142"/>
              </w:tabs>
              <w:rPr>
                <w:lang w:val="kk-KZ"/>
              </w:rPr>
            </w:pPr>
            <w:r w:rsidRPr="00652DE1">
              <w:rPr>
                <w:lang w:val="kk-KZ"/>
              </w:rPr>
              <w:t>Отандық ғылыми кеңесшілер:</w:t>
            </w:r>
          </w:p>
          <w:p w14:paraId="099C341B" w14:textId="47966744" w:rsidR="005F0533" w:rsidRPr="00652DE1" w:rsidRDefault="005F0533" w:rsidP="005F0533">
            <w:pPr>
              <w:tabs>
                <w:tab w:val="left" w:pos="142"/>
              </w:tabs>
              <w:rPr>
                <w:lang w:val="kk-KZ"/>
              </w:rPr>
            </w:pPr>
            <w:r w:rsidRPr="00652DE1">
              <w:rPr>
                <w:lang w:val="kk-KZ"/>
              </w:rPr>
              <w:t>Коканов С</w:t>
            </w:r>
            <w:r w:rsidR="000959AC" w:rsidRPr="00652DE1">
              <w:rPr>
                <w:lang w:val="kk-KZ"/>
              </w:rPr>
              <w:t>.К., в.ғ.к, қауымдастырылған</w:t>
            </w:r>
            <w:r w:rsidRPr="00652DE1">
              <w:rPr>
                <w:lang w:val="kk-KZ"/>
              </w:rPr>
              <w:t xml:space="preserve"> профессор (доцент); </w:t>
            </w:r>
          </w:p>
          <w:p w14:paraId="421E0150" w14:textId="7644D2EB" w:rsidR="005F0533" w:rsidRPr="00652DE1" w:rsidRDefault="005F0533" w:rsidP="005F0533">
            <w:pPr>
              <w:tabs>
                <w:tab w:val="left" w:pos="142"/>
              </w:tabs>
              <w:rPr>
                <w:lang w:val="kk-KZ"/>
              </w:rPr>
            </w:pPr>
            <w:r w:rsidRPr="00652DE1">
              <w:rPr>
                <w:lang w:val="kk-KZ"/>
              </w:rPr>
              <w:t>Абдураимов Е.О., в.ғ.к, профессор.</w:t>
            </w:r>
          </w:p>
        </w:tc>
      </w:tr>
      <w:tr w:rsidR="00652DE1" w:rsidRPr="00652DE1" w14:paraId="09A56208" w14:textId="77777777" w:rsidTr="005F0533">
        <w:trPr>
          <w:jc w:val="right"/>
        </w:trPr>
        <w:tc>
          <w:tcPr>
            <w:tcW w:w="4815" w:type="dxa"/>
          </w:tcPr>
          <w:p w14:paraId="478D0FD6" w14:textId="77777777" w:rsidR="005F0533" w:rsidRPr="00652DE1" w:rsidRDefault="005F0533" w:rsidP="005F0533">
            <w:pPr>
              <w:tabs>
                <w:tab w:val="left" w:pos="142"/>
              </w:tabs>
              <w:rPr>
                <w:lang w:val="kk-KZ"/>
              </w:rPr>
            </w:pPr>
          </w:p>
        </w:tc>
      </w:tr>
      <w:tr w:rsidR="005F0533" w:rsidRPr="00652DE1" w14:paraId="40D1E5D6" w14:textId="77777777" w:rsidTr="005F0533">
        <w:trPr>
          <w:jc w:val="right"/>
        </w:trPr>
        <w:tc>
          <w:tcPr>
            <w:tcW w:w="4815" w:type="dxa"/>
          </w:tcPr>
          <w:p w14:paraId="48B6F912" w14:textId="77777777" w:rsidR="008E0E42" w:rsidRPr="00652DE1" w:rsidRDefault="005F0533" w:rsidP="005F0533">
            <w:pPr>
              <w:tabs>
                <w:tab w:val="left" w:pos="142"/>
              </w:tabs>
              <w:rPr>
                <w:lang w:val="kk-KZ"/>
              </w:rPr>
            </w:pPr>
            <w:r w:rsidRPr="00652DE1">
              <w:rPr>
                <w:lang w:val="kk-KZ"/>
              </w:rPr>
              <w:t xml:space="preserve">Шетелдік ғылыми кеңесшісі: </w:t>
            </w:r>
          </w:p>
          <w:p w14:paraId="613D470B" w14:textId="20FF66A0" w:rsidR="005F0533" w:rsidRPr="00652DE1" w:rsidRDefault="005F0533" w:rsidP="005F0533">
            <w:pPr>
              <w:tabs>
                <w:tab w:val="left" w:pos="142"/>
              </w:tabs>
            </w:pPr>
            <w:r w:rsidRPr="00652DE1">
              <w:rPr>
                <w:lang w:val="kk-KZ"/>
              </w:rPr>
              <w:t>Фотина Т.И., в.ғ.д. профессор</w:t>
            </w:r>
            <w:r w:rsidR="008E0E42" w:rsidRPr="00652DE1">
              <w:rPr>
                <w:lang w:val="kk-KZ"/>
              </w:rPr>
              <w:t>,</w:t>
            </w:r>
          </w:p>
          <w:p w14:paraId="06DB60A5" w14:textId="410E0CC9" w:rsidR="005F0533" w:rsidRPr="00652DE1" w:rsidRDefault="005F0533" w:rsidP="005F0533">
            <w:pPr>
              <w:tabs>
                <w:tab w:val="left" w:pos="142"/>
              </w:tabs>
              <w:rPr>
                <w:lang w:val="kk-KZ"/>
              </w:rPr>
            </w:pPr>
            <w:r w:rsidRPr="00652DE1">
              <w:rPr>
                <w:lang w:val="kk-KZ"/>
              </w:rPr>
              <w:t>Сумы ұлттық аграрлық университеті,</w:t>
            </w:r>
          </w:p>
          <w:p w14:paraId="4A51D7D5" w14:textId="530D51DC" w:rsidR="005F0533" w:rsidRPr="00652DE1" w:rsidRDefault="005F0533" w:rsidP="005F0533">
            <w:pPr>
              <w:tabs>
                <w:tab w:val="left" w:pos="142"/>
              </w:tabs>
              <w:spacing w:line="360" w:lineRule="auto"/>
              <w:rPr>
                <w:lang w:val="kk-KZ"/>
              </w:rPr>
            </w:pPr>
            <w:r w:rsidRPr="00652DE1">
              <w:rPr>
                <w:lang w:val="kk-KZ"/>
              </w:rPr>
              <w:t>Украина, Сумы қ.</w:t>
            </w:r>
          </w:p>
        </w:tc>
      </w:tr>
    </w:tbl>
    <w:p w14:paraId="3B26F47B" w14:textId="77777777" w:rsidR="00990868" w:rsidRPr="00652DE1" w:rsidRDefault="00990868" w:rsidP="008D4747">
      <w:pPr>
        <w:tabs>
          <w:tab w:val="left" w:pos="142"/>
        </w:tabs>
        <w:spacing w:after="0" w:line="360" w:lineRule="auto"/>
        <w:ind w:left="284" w:firstLine="709"/>
        <w:jc w:val="center"/>
        <w:rPr>
          <w:lang w:val="kk-KZ"/>
        </w:rPr>
      </w:pPr>
    </w:p>
    <w:p w14:paraId="44DCFB79" w14:textId="77777777" w:rsidR="005F0533" w:rsidRPr="00652DE1" w:rsidRDefault="005F0533" w:rsidP="008D4747">
      <w:pPr>
        <w:tabs>
          <w:tab w:val="left" w:pos="142"/>
        </w:tabs>
        <w:spacing w:after="0" w:line="360" w:lineRule="auto"/>
        <w:ind w:left="284" w:firstLine="709"/>
        <w:jc w:val="center"/>
        <w:rPr>
          <w:lang w:val="kk-KZ"/>
        </w:rPr>
      </w:pPr>
    </w:p>
    <w:p w14:paraId="6CA837D5" w14:textId="77777777" w:rsidR="005F0533" w:rsidRPr="00652DE1" w:rsidRDefault="005F0533" w:rsidP="008D4747">
      <w:pPr>
        <w:tabs>
          <w:tab w:val="left" w:pos="142"/>
        </w:tabs>
        <w:spacing w:after="0" w:line="360" w:lineRule="auto"/>
        <w:ind w:left="284" w:firstLine="709"/>
        <w:jc w:val="center"/>
        <w:rPr>
          <w:lang w:val="kk-KZ"/>
        </w:rPr>
      </w:pPr>
    </w:p>
    <w:p w14:paraId="75A2C215" w14:textId="1C558EE9" w:rsidR="00AB6EC4" w:rsidRPr="00652DE1" w:rsidRDefault="009A024B" w:rsidP="008D4747">
      <w:pPr>
        <w:tabs>
          <w:tab w:val="left" w:pos="142"/>
        </w:tabs>
        <w:spacing w:after="0" w:line="360" w:lineRule="auto"/>
        <w:jc w:val="center"/>
        <w:rPr>
          <w:lang w:val="kk-KZ"/>
        </w:rPr>
      </w:pPr>
      <w:r w:rsidRPr="00652DE1">
        <w:rPr>
          <w:lang w:val="kk-KZ"/>
        </w:rPr>
        <w:t>Қ</w:t>
      </w:r>
      <w:proofErr w:type="spellStart"/>
      <w:r w:rsidR="00AB6EC4" w:rsidRPr="00652DE1">
        <w:t>останай</w:t>
      </w:r>
      <w:proofErr w:type="spellEnd"/>
      <w:r w:rsidR="00AB6EC4" w:rsidRPr="00652DE1">
        <w:t>, 202</w:t>
      </w:r>
      <w:r w:rsidR="005923E1" w:rsidRPr="00652DE1">
        <w:rPr>
          <w:lang w:val="kk-KZ"/>
        </w:rPr>
        <w:t>6</w:t>
      </w:r>
    </w:p>
    <w:p w14:paraId="7EF1D74A" w14:textId="5533AF93" w:rsidR="0072659B" w:rsidRPr="00652DE1" w:rsidRDefault="00197F14" w:rsidP="0072659B">
      <w:pPr>
        <w:tabs>
          <w:tab w:val="left" w:pos="142"/>
        </w:tabs>
        <w:spacing w:after="0" w:line="360" w:lineRule="auto"/>
        <w:jc w:val="center"/>
        <w:rPr>
          <w:b/>
          <w:bCs/>
          <w:lang w:val="kk-KZ"/>
        </w:rPr>
      </w:pPr>
      <w:bookmarkStart w:id="3" w:name="_Hlk219105966"/>
      <w:bookmarkEnd w:id="1"/>
      <w:r w:rsidRPr="00652DE1">
        <w:rPr>
          <w:b/>
          <w:bCs/>
          <w:lang w:val="kk-KZ"/>
        </w:rPr>
        <w:lastRenderedPageBreak/>
        <w:t xml:space="preserve">МАЗМҰНЫ </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7518"/>
        <w:gridCol w:w="9"/>
        <w:gridCol w:w="687"/>
        <w:gridCol w:w="9"/>
      </w:tblGrid>
      <w:tr w:rsidR="00FC365D" w:rsidRPr="00652DE1" w14:paraId="37BAC3C2" w14:textId="77777777" w:rsidTr="00FC365D">
        <w:trPr>
          <w:jc w:val="center"/>
        </w:trPr>
        <w:tc>
          <w:tcPr>
            <w:tcW w:w="8515" w:type="dxa"/>
            <w:gridSpan w:val="3"/>
          </w:tcPr>
          <w:p w14:paraId="405CA8A0" w14:textId="77777777" w:rsidR="00FC365D" w:rsidRPr="00652DE1" w:rsidRDefault="00FC365D" w:rsidP="00F00ACD">
            <w:pPr>
              <w:jc w:val="both"/>
              <w:rPr>
                <w:lang w:val="kk-KZ"/>
              </w:rPr>
            </w:pPr>
            <w:bookmarkStart w:id="4" w:name="_Hlk219070244"/>
            <w:bookmarkEnd w:id="3"/>
            <w:r w:rsidRPr="00652DE1">
              <w:rPr>
                <w:b/>
                <w:bCs/>
                <w:lang w:val="kk-KZ"/>
              </w:rPr>
              <w:t xml:space="preserve">БЕЛГІЛЕУЛЕР МЕН ҚЫСҚАРТУЛАР </w:t>
            </w:r>
            <w:r w:rsidRPr="00652DE1">
              <w:rPr>
                <w:lang w:val="kk-KZ"/>
              </w:rPr>
              <w:t>.............................................</w:t>
            </w:r>
          </w:p>
        </w:tc>
        <w:tc>
          <w:tcPr>
            <w:tcW w:w="696" w:type="dxa"/>
            <w:gridSpan w:val="2"/>
          </w:tcPr>
          <w:p w14:paraId="3DBDDC57" w14:textId="77777777" w:rsidR="00FC365D" w:rsidRPr="00652DE1" w:rsidRDefault="00FC365D" w:rsidP="00F00ACD">
            <w:pPr>
              <w:jc w:val="center"/>
              <w:rPr>
                <w:lang w:val="kk-KZ"/>
              </w:rPr>
            </w:pPr>
            <w:r w:rsidRPr="00652DE1">
              <w:rPr>
                <w:lang w:val="kk-KZ"/>
              </w:rPr>
              <w:t>4</w:t>
            </w:r>
          </w:p>
        </w:tc>
      </w:tr>
      <w:tr w:rsidR="00FC365D" w:rsidRPr="00652DE1" w14:paraId="2F597932" w14:textId="77777777" w:rsidTr="00FC365D">
        <w:trPr>
          <w:jc w:val="center"/>
        </w:trPr>
        <w:tc>
          <w:tcPr>
            <w:tcW w:w="8515" w:type="dxa"/>
            <w:gridSpan w:val="3"/>
          </w:tcPr>
          <w:p w14:paraId="12F4AE44" w14:textId="77777777" w:rsidR="00FC365D" w:rsidRPr="00652DE1" w:rsidRDefault="00FC365D" w:rsidP="00F00ACD">
            <w:pPr>
              <w:rPr>
                <w:lang w:val="kk-KZ"/>
              </w:rPr>
            </w:pPr>
            <w:r w:rsidRPr="00652DE1">
              <w:rPr>
                <w:b/>
                <w:bCs/>
              </w:rPr>
              <w:t>НОРМАТИ</w:t>
            </w:r>
            <w:r w:rsidRPr="00652DE1">
              <w:rPr>
                <w:b/>
                <w:bCs/>
                <w:lang w:val="kk-KZ"/>
              </w:rPr>
              <w:t xml:space="preserve">ВТІК СІЛТЕМЕЛЕР </w:t>
            </w:r>
            <w:r w:rsidRPr="00652DE1">
              <w:rPr>
                <w:lang w:val="kk-KZ"/>
              </w:rPr>
              <w:t>..........................................................</w:t>
            </w:r>
          </w:p>
        </w:tc>
        <w:tc>
          <w:tcPr>
            <w:tcW w:w="696" w:type="dxa"/>
            <w:gridSpan w:val="2"/>
          </w:tcPr>
          <w:p w14:paraId="4FCE1070" w14:textId="77777777" w:rsidR="00FC365D" w:rsidRPr="00652DE1" w:rsidRDefault="00FC365D" w:rsidP="00F00ACD">
            <w:pPr>
              <w:jc w:val="center"/>
              <w:rPr>
                <w:lang w:val="kk-KZ"/>
              </w:rPr>
            </w:pPr>
            <w:r w:rsidRPr="00652DE1">
              <w:rPr>
                <w:lang w:val="kk-KZ"/>
              </w:rPr>
              <w:t>5</w:t>
            </w:r>
          </w:p>
        </w:tc>
      </w:tr>
      <w:tr w:rsidR="00FC365D" w:rsidRPr="00652DE1" w14:paraId="0332D24A" w14:textId="77777777" w:rsidTr="00FC365D">
        <w:trPr>
          <w:jc w:val="center"/>
        </w:trPr>
        <w:tc>
          <w:tcPr>
            <w:tcW w:w="8515" w:type="dxa"/>
            <w:gridSpan w:val="3"/>
          </w:tcPr>
          <w:p w14:paraId="168B4B35" w14:textId="77777777" w:rsidR="00FC365D" w:rsidRPr="00652DE1" w:rsidRDefault="00FC365D" w:rsidP="00F00ACD">
            <w:pPr>
              <w:rPr>
                <w:lang w:val="kk-KZ"/>
              </w:rPr>
            </w:pPr>
            <w:r w:rsidRPr="00652DE1">
              <w:rPr>
                <w:b/>
                <w:bCs/>
                <w:lang w:val="kk-KZ"/>
              </w:rPr>
              <w:t xml:space="preserve">АНЫҚТАМАЛАР </w:t>
            </w:r>
            <w:r w:rsidRPr="00652DE1">
              <w:rPr>
                <w:lang w:val="kk-KZ"/>
              </w:rPr>
              <w:t>....................................................................................</w:t>
            </w:r>
          </w:p>
        </w:tc>
        <w:tc>
          <w:tcPr>
            <w:tcW w:w="696" w:type="dxa"/>
            <w:gridSpan w:val="2"/>
          </w:tcPr>
          <w:p w14:paraId="78D0F423" w14:textId="77777777" w:rsidR="00FC365D" w:rsidRPr="00652DE1" w:rsidRDefault="00FC365D" w:rsidP="00F00ACD">
            <w:pPr>
              <w:jc w:val="center"/>
              <w:rPr>
                <w:lang w:val="kk-KZ"/>
              </w:rPr>
            </w:pPr>
            <w:r w:rsidRPr="00652DE1">
              <w:rPr>
                <w:lang w:val="kk-KZ"/>
              </w:rPr>
              <w:t>6</w:t>
            </w:r>
          </w:p>
        </w:tc>
      </w:tr>
      <w:tr w:rsidR="00FC365D" w:rsidRPr="00652DE1" w14:paraId="453D3612" w14:textId="77777777" w:rsidTr="00FC365D">
        <w:trPr>
          <w:jc w:val="center"/>
        </w:trPr>
        <w:tc>
          <w:tcPr>
            <w:tcW w:w="8515" w:type="dxa"/>
            <w:gridSpan w:val="3"/>
          </w:tcPr>
          <w:p w14:paraId="4FB9FFD4" w14:textId="77777777" w:rsidR="00FC365D" w:rsidRPr="00652DE1" w:rsidRDefault="00FC365D" w:rsidP="00F00ACD">
            <w:pPr>
              <w:rPr>
                <w:lang w:val="kk-KZ"/>
              </w:rPr>
            </w:pPr>
            <w:r w:rsidRPr="00652DE1">
              <w:rPr>
                <w:b/>
                <w:bCs/>
                <w:lang w:val="kk-KZ"/>
              </w:rPr>
              <w:t xml:space="preserve">КІРІСПЕ </w:t>
            </w:r>
            <w:r w:rsidRPr="00652DE1">
              <w:rPr>
                <w:lang w:val="kk-KZ"/>
              </w:rPr>
              <w:t>....................................................................................................</w:t>
            </w:r>
          </w:p>
        </w:tc>
        <w:tc>
          <w:tcPr>
            <w:tcW w:w="696" w:type="dxa"/>
            <w:gridSpan w:val="2"/>
          </w:tcPr>
          <w:p w14:paraId="2D984288" w14:textId="77777777" w:rsidR="00FC365D" w:rsidRPr="00652DE1" w:rsidRDefault="00FC365D" w:rsidP="00F00ACD">
            <w:pPr>
              <w:jc w:val="center"/>
              <w:rPr>
                <w:lang w:val="kk-KZ"/>
              </w:rPr>
            </w:pPr>
            <w:r w:rsidRPr="00652DE1">
              <w:rPr>
                <w:lang w:val="kk-KZ"/>
              </w:rPr>
              <w:t>7</w:t>
            </w:r>
          </w:p>
        </w:tc>
      </w:tr>
      <w:tr w:rsidR="00FC365D" w:rsidRPr="00652DE1" w14:paraId="40026131" w14:textId="77777777" w:rsidTr="00FC365D">
        <w:trPr>
          <w:gridAfter w:val="1"/>
          <w:wAfter w:w="9" w:type="dxa"/>
          <w:jc w:val="center"/>
        </w:trPr>
        <w:tc>
          <w:tcPr>
            <w:tcW w:w="988" w:type="dxa"/>
          </w:tcPr>
          <w:p w14:paraId="58502223" w14:textId="77777777" w:rsidR="00FC365D" w:rsidRPr="00652DE1" w:rsidRDefault="00FC365D" w:rsidP="00F00ACD">
            <w:pPr>
              <w:jc w:val="both"/>
              <w:rPr>
                <w:lang w:val="kk-KZ"/>
              </w:rPr>
            </w:pPr>
            <w:r w:rsidRPr="00652DE1">
              <w:rPr>
                <w:lang w:val="kk-KZ"/>
              </w:rPr>
              <w:t>1</w:t>
            </w:r>
          </w:p>
        </w:tc>
        <w:tc>
          <w:tcPr>
            <w:tcW w:w="7518" w:type="dxa"/>
          </w:tcPr>
          <w:p w14:paraId="153A6B24" w14:textId="77777777" w:rsidR="00FC365D" w:rsidRPr="00652DE1" w:rsidRDefault="00FC365D" w:rsidP="00F00ACD">
            <w:pPr>
              <w:jc w:val="both"/>
            </w:pPr>
            <w:r w:rsidRPr="00652DE1">
              <w:rPr>
                <w:b/>
                <w:bCs/>
                <w:lang w:val="kk-KZ"/>
              </w:rPr>
              <w:t xml:space="preserve">ӘДЕБИЕТКЕ ШОЛУ </w:t>
            </w:r>
            <w:r w:rsidRPr="00652DE1">
              <w:rPr>
                <w:lang w:val="kk-KZ"/>
              </w:rPr>
              <w:t>................................................................</w:t>
            </w:r>
          </w:p>
        </w:tc>
        <w:tc>
          <w:tcPr>
            <w:tcW w:w="696" w:type="dxa"/>
            <w:gridSpan w:val="2"/>
          </w:tcPr>
          <w:p w14:paraId="7D2CF00F" w14:textId="77777777" w:rsidR="00FC365D" w:rsidRPr="00652DE1" w:rsidRDefault="00FC365D" w:rsidP="00F00ACD">
            <w:pPr>
              <w:jc w:val="center"/>
              <w:rPr>
                <w:lang w:val="kk-KZ"/>
              </w:rPr>
            </w:pPr>
            <w:r w:rsidRPr="00652DE1">
              <w:rPr>
                <w:lang w:val="kk-KZ"/>
              </w:rPr>
              <w:t>14</w:t>
            </w:r>
          </w:p>
        </w:tc>
      </w:tr>
      <w:tr w:rsidR="00FC365D" w:rsidRPr="00652DE1" w14:paraId="54F3E93A" w14:textId="77777777" w:rsidTr="00FC365D">
        <w:trPr>
          <w:gridAfter w:val="1"/>
          <w:wAfter w:w="9" w:type="dxa"/>
          <w:jc w:val="center"/>
        </w:trPr>
        <w:tc>
          <w:tcPr>
            <w:tcW w:w="988" w:type="dxa"/>
          </w:tcPr>
          <w:p w14:paraId="36576473" w14:textId="77777777" w:rsidR="00FC365D" w:rsidRPr="00652DE1" w:rsidRDefault="00FC365D" w:rsidP="00F00ACD">
            <w:pPr>
              <w:jc w:val="both"/>
              <w:rPr>
                <w:lang w:val="kk-KZ"/>
              </w:rPr>
            </w:pPr>
            <w:r w:rsidRPr="00652DE1">
              <w:rPr>
                <w:lang w:val="kk-KZ"/>
              </w:rPr>
              <w:t>1.1</w:t>
            </w:r>
          </w:p>
        </w:tc>
        <w:tc>
          <w:tcPr>
            <w:tcW w:w="7518" w:type="dxa"/>
          </w:tcPr>
          <w:p w14:paraId="51B56CD6" w14:textId="77777777" w:rsidR="00FC365D" w:rsidRPr="00652DE1" w:rsidRDefault="00FC365D" w:rsidP="00F00ACD">
            <w:pPr>
              <w:jc w:val="both"/>
              <w:rPr>
                <w:lang w:val="kk-KZ"/>
              </w:rPr>
            </w:pPr>
            <w:r w:rsidRPr="00652DE1">
              <w:rPr>
                <w:lang w:val="kk-KZ"/>
              </w:rPr>
              <w:t>ІҚМ НД ауруының сипаттамасы және таралуы ........................</w:t>
            </w:r>
          </w:p>
        </w:tc>
        <w:tc>
          <w:tcPr>
            <w:tcW w:w="696" w:type="dxa"/>
            <w:gridSpan w:val="2"/>
          </w:tcPr>
          <w:p w14:paraId="381D3E83" w14:textId="77777777" w:rsidR="00FC365D" w:rsidRPr="00652DE1" w:rsidRDefault="00FC365D" w:rsidP="00F00ACD">
            <w:pPr>
              <w:jc w:val="center"/>
              <w:rPr>
                <w:lang w:val="kk-KZ"/>
              </w:rPr>
            </w:pPr>
            <w:r w:rsidRPr="00652DE1">
              <w:rPr>
                <w:lang w:val="kk-KZ"/>
              </w:rPr>
              <w:t>1</w:t>
            </w:r>
            <w:r>
              <w:rPr>
                <w:lang w:val="kk-KZ"/>
              </w:rPr>
              <w:t>4</w:t>
            </w:r>
          </w:p>
        </w:tc>
      </w:tr>
      <w:tr w:rsidR="00FC365D" w:rsidRPr="00652DE1" w14:paraId="7FECFF50" w14:textId="77777777" w:rsidTr="00FC365D">
        <w:trPr>
          <w:gridAfter w:val="1"/>
          <w:wAfter w:w="9" w:type="dxa"/>
          <w:jc w:val="center"/>
        </w:trPr>
        <w:tc>
          <w:tcPr>
            <w:tcW w:w="988" w:type="dxa"/>
          </w:tcPr>
          <w:p w14:paraId="2C473468" w14:textId="77777777" w:rsidR="00FC365D" w:rsidRPr="00652DE1" w:rsidRDefault="00FC365D" w:rsidP="00F00ACD">
            <w:pPr>
              <w:jc w:val="both"/>
              <w:rPr>
                <w:lang w:val="kk-KZ"/>
              </w:rPr>
            </w:pPr>
            <w:r w:rsidRPr="00652DE1">
              <w:rPr>
                <w:lang w:val="kk-KZ"/>
              </w:rPr>
              <w:t>1.2</w:t>
            </w:r>
          </w:p>
        </w:tc>
        <w:tc>
          <w:tcPr>
            <w:tcW w:w="7518" w:type="dxa"/>
          </w:tcPr>
          <w:p w14:paraId="42B2478F" w14:textId="77777777" w:rsidR="00FC365D" w:rsidRPr="00652DE1" w:rsidRDefault="00FC365D" w:rsidP="00F00ACD">
            <w:pPr>
              <w:tabs>
                <w:tab w:val="left" w:pos="1504"/>
              </w:tabs>
              <w:jc w:val="both"/>
              <w:rPr>
                <w:lang w:val="kk-KZ"/>
              </w:rPr>
            </w:pPr>
            <w:r w:rsidRPr="00652DE1">
              <w:rPr>
                <w:lang w:val="kk-KZ"/>
              </w:rPr>
              <w:t>Эпизоотиялық сипaттaмaсы жәнe індеттің тaрaлу жолдaры.....</w:t>
            </w:r>
          </w:p>
        </w:tc>
        <w:tc>
          <w:tcPr>
            <w:tcW w:w="696" w:type="dxa"/>
            <w:gridSpan w:val="2"/>
          </w:tcPr>
          <w:p w14:paraId="4C700141" w14:textId="77777777" w:rsidR="00FC365D" w:rsidRPr="00652DE1" w:rsidRDefault="00FC365D" w:rsidP="00F00ACD">
            <w:pPr>
              <w:jc w:val="center"/>
              <w:rPr>
                <w:lang w:val="kk-KZ"/>
              </w:rPr>
            </w:pPr>
            <w:r w:rsidRPr="00652DE1">
              <w:rPr>
                <w:lang w:val="kk-KZ"/>
              </w:rPr>
              <w:t>19</w:t>
            </w:r>
          </w:p>
        </w:tc>
      </w:tr>
      <w:tr w:rsidR="00FC365D" w:rsidRPr="00652DE1" w14:paraId="3F02F3CC" w14:textId="77777777" w:rsidTr="00FC365D">
        <w:trPr>
          <w:gridAfter w:val="1"/>
          <w:wAfter w:w="9" w:type="dxa"/>
          <w:jc w:val="center"/>
        </w:trPr>
        <w:tc>
          <w:tcPr>
            <w:tcW w:w="988" w:type="dxa"/>
          </w:tcPr>
          <w:p w14:paraId="420BA50F" w14:textId="77777777" w:rsidR="00FC365D" w:rsidRPr="00652DE1" w:rsidRDefault="00FC365D" w:rsidP="00F00ACD">
            <w:pPr>
              <w:jc w:val="both"/>
              <w:rPr>
                <w:lang w:val="kk-KZ"/>
              </w:rPr>
            </w:pPr>
            <w:r w:rsidRPr="00652DE1">
              <w:rPr>
                <w:lang w:val="kk-KZ"/>
              </w:rPr>
              <w:t>1.3.</w:t>
            </w:r>
          </w:p>
        </w:tc>
        <w:tc>
          <w:tcPr>
            <w:tcW w:w="7518" w:type="dxa"/>
          </w:tcPr>
          <w:p w14:paraId="53C81A2C" w14:textId="77777777" w:rsidR="00FC365D" w:rsidRPr="00652DE1" w:rsidRDefault="00FC365D" w:rsidP="00F00ACD">
            <w:pPr>
              <w:jc w:val="both"/>
              <w:rPr>
                <w:lang w:val="kk-KZ"/>
              </w:rPr>
            </w:pPr>
            <w:proofErr w:type="spellStart"/>
            <w:r w:rsidRPr="00652DE1">
              <w:t>Poxviridae</w:t>
            </w:r>
            <w:proofErr w:type="spellEnd"/>
            <w:r w:rsidRPr="00652DE1">
              <w:rPr>
                <w:lang w:val="kk-KZ"/>
              </w:rPr>
              <w:t xml:space="preserve"> тұқымдасына сипаттама............................................</w:t>
            </w:r>
          </w:p>
        </w:tc>
        <w:tc>
          <w:tcPr>
            <w:tcW w:w="696" w:type="dxa"/>
            <w:gridSpan w:val="2"/>
          </w:tcPr>
          <w:p w14:paraId="3EA0EF23" w14:textId="77777777" w:rsidR="00FC365D" w:rsidRPr="00652DE1" w:rsidRDefault="00FC365D" w:rsidP="00F00ACD">
            <w:pPr>
              <w:jc w:val="center"/>
              <w:rPr>
                <w:lang w:val="kk-KZ"/>
              </w:rPr>
            </w:pPr>
            <w:r w:rsidRPr="00652DE1">
              <w:rPr>
                <w:lang w:val="kk-KZ"/>
              </w:rPr>
              <w:t>23</w:t>
            </w:r>
          </w:p>
        </w:tc>
      </w:tr>
      <w:tr w:rsidR="00FC365D" w:rsidRPr="00652DE1" w14:paraId="205C2A17" w14:textId="77777777" w:rsidTr="00FC365D">
        <w:trPr>
          <w:gridAfter w:val="1"/>
          <w:wAfter w:w="9" w:type="dxa"/>
          <w:jc w:val="center"/>
        </w:trPr>
        <w:tc>
          <w:tcPr>
            <w:tcW w:w="988" w:type="dxa"/>
          </w:tcPr>
          <w:p w14:paraId="6F4FAA08" w14:textId="77777777" w:rsidR="00FC365D" w:rsidRPr="00652DE1" w:rsidRDefault="00FC365D" w:rsidP="00F00ACD">
            <w:pPr>
              <w:jc w:val="both"/>
              <w:rPr>
                <w:lang w:val="kk-KZ"/>
              </w:rPr>
            </w:pPr>
            <w:r w:rsidRPr="00652DE1">
              <w:rPr>
                <w:lang w:val="kk-KZ"/>
              </w:rPr>
              <w:t>1.</w:t>
            </w:r>
            <w:r>
              <w:rPr>
                <w:lang w:val="kk-KZ"/>
              </w:rPr>
              <w:t>4</w:t>
            </w:r>
          </w:p>
        </w:tc>
        <w:tc>
          <w:tcPr>
            <w:tcW w:w="7518" w:type="dxa"/>
          </w:tcPr>
          <w:p w14:paraId="5E3AD556" w14:textId="77777777" w:rsidR="00FC365D" w:rsidRPr="00652DE1" w:rsidRDefault="00FC365D" w:rsidP="00F00ACD">
            <w:pPr>
              <w:jc w:val="both"/>
              <w:rPr>
                <w:lang w:val="kk-KZ"/>
              </w:rPr>
            </w:pPr>
            <w:r w:rsidRPr="00652DE1">
              <w:rPr>
                <w:lang w:val="kk-KZ"/>
              </w:rPr>
              <w:t>П</w:t>
            </w:r>
            <w:proofErr w:type="spellStart"/>
            <w:r w:rsidRPr="00652DE1">
              <w:t>оксвирус</w:t>
            </w:r>
            <w:proofErr w:type="spellEnd"/>
            <w:r w:rsidRPr="00652DE1">
              <w:rPr>
                <w:lang w:val="kk-KZ"/>
              </w:rPr>
              <w:t>тар жіктелуі.................................................................</w:t>
            </w:r>
          </w:p>
        </w:tc>
        <w:tc>
          <w:tcPr>
            <w:tcW w:w="696" w:type="dxa"/>
            <w:gridSpan w:val="2"/>
          </w:tcPr>
          <w:p w14:paraId="12173BC2" w14:textId="77777777" w:rsidR="00FC365D" w:rsidRPr="00652DE1" w:rsidRDefault="00FC365D" w:rsidP="00F00ACD">
            <w:pPr>
              <w:jc w:val="center"/>
              <w:rPr>
                <w:lang w:val="kk-KZ"/>
              </w:rPr>
            </w:pPr>
            <w:r w:rsidRPr="00652DE1">
              <w:rPr>
                <w:lang w:val="kk-KZ"/>
              </w:rPr>
              <w:t>23</w:t>
            </w:r>
          </w:p>
        </w:tc>
      </w:tr>
      <w:tr w:rsidR="00FC365D" w:rsidRPr="00652DE1" w14:paraId="5C4FB965" w14:textId="77777777" w:rsidTr="00FC365D">
        <w:trPr>
          <w:gridAfter w:val="1"/>
          <w:wAfter w:w="9" w:type="dxa"/>
          <w:jc w:val="center"/>
        </w:trPr>
        <w:tc>
          <w:tcPr>
            <w:tcW w:w="988" w:type="dxa"/>
          </w:tcPr>
          <w:p w14:paraId="0AC77911" w14:textId="77777777" w:rsidR="00FC365D" w:rsidRPr="00652DE1" w:rsidRDefault="00FC365D" w:rsidP="00F00ACD">
            <w:pPr>
              <w:jc w:val="both"/>
              <w:rPr>
                <w:lang w:val="kk-KZ"/>
              </w:rPr>
            </w:pPr>
            <w:r w:rsidRPr="00652DE1">
              <w:rPr>
                <w:lang w:val="kk-KZ"/>
              </w:rPr>
              <w:t>1.</w:t>
            </w:r>
            <w:r>
              <w:rPr>
                <w:lang w:val="kk-KZ"/>
              </w:rPr>
              <w:t>5</w:t>
            </w:r>
          </w:p>
        </w:tc>
        <w:tc>
          <w:tcPr>
            <w:tcW w:w="7518" w:type="dxa"/>
          </w:tcPr>
          <w:p w14:paraId="217C4A4F" w14:textId="77777777" w:rsidR="00FC365D" w:rsidRPr="00652DE1" w:rsidRDefault="00FC365D" w:rsidP="00F00ACD">
            <w:pPr>
              <w:jc w:val="both"/>
              <w:rPr>
                <w:lang w:val="kk-KZ"/>
              </w:rPr>
            </w:pPr>
            <w:bookmarkStart w:id="5" w:name="_Hlk207708052"/>
            <w:r w:rsidRPr="00652DE1">
              <w:rPr>
                <w:lang w:val="kk-KZ"/>
              </w:rPr>
              <w:t>ІҚМ НД-ті кезінде аурудың өршіп өнуі және клиникалық суреті</w:t>
            </w:r>
            <w:bookmarkEnd w:id="5"/>
            <w:r w:rsidRPr="00652DE1">
              <w:rPr>
                <w:lang w:val="kk-KZ"/>
              </w:rPr>
              <w:t xml:space="preserve"> .............................................................................................</w:t>
            </w:r>
          </w:p>
        </w:tc>
        <w:tc>
          <w:tcPr>
            <w:tcW w:w="696" w:type="dxa"/>
            <w:gridSpan w:val="2"/>
          </w:tcPr>
          <w:p w14:paraId="383B76F7" w14:textId="77777777" w:rsidR="00FC365D" w:rsidRPr="00652DE1" w:rsidRDefault="00FC365D" w:rsidP="00F00ACD">
            <w:pPr>
              <w:jc w:val="center"/>
              <w:rPr>
                <w:lang w:val="kk-KZ"/>
              </w:rPr>
            </w:pPr>
            <w:r w:rsidRPr="00652DE1">
              <w:rPr>
                <w:lang w:val="kk-KZ"/>
              </w:rPr>
              <w:t>25</w:t>
            </w:r>
          </w:p>
        </w:tc>
      </w:tr>
      <w:tr w:rsidR="00FC365D" w:rsidRPr="00652DE1" w14:paraId="3CEBC945" w14:textId="77777777" w:rsidTr="00FC365D">
        <w:trPr>
          <w:gridAfter w:val="1"/>
          <w:wAfter w:w="9" w:type="dxa"/>
          <w:jc w:val="center"/>
        </w:trPr>
        <w:tc>
          <w:tcPr>
            <w:tcW w:w="988" w:type="dxa"/>
          </w:tcPr>
          <w:p w14:paraId="79884575" w14:textId="77777777" w:rsidR="00FC365D" w:rsidRPr="00652DE1" w:rsidRDefault="00FC365D" w:rsidP="00F00ACD">
            <w:pPr>
              <w:jc w:val="both"/>
              <w:rPr>
                <w:lang w:val="kk-KZ"/>
              </w:rPr>
            </w:pPr>
            <w:r w:rsidRPr="00652DE1">
              <w:rPr>
                <w:lang w:val="kk-KZ"/>
              </w:rPr>
              <w:t>1.</w:t>
            </w:r>
            <w:r>
              <w:rPr>
                <w:lang w:val="kk-KZ"/>
              </w:rPr>
              <w:t>6</w:t>
            </w:r>
          </w:p>
        </w:tc>
        <w:tc>
          <w:tcPr>
            <w:tcW w:w="7518" w:type="dxa"/>
          </w:tcPr>
          <w:p w14:paraId="7BDD9DAD" w14:textId="77777777" w:rsidR="00FC365D" w:rsidRPr="00652DE1" w:rsidRDefault="00FC365D" w:rsidP="00F00ACD">
            <w:pPr>
              <w:jc w:val="both"/>
              <w:rPr>
                <w:lang w:val="kk-KZ"/>
              </w:rPr>
            </w:pPr>
            <w:r w:rsidRPr="00652DE1">
              <w:rPr>
                <w:lang w:val="kk-KZ"/>
              </w:rPr>
              <w:t>ІҚМ-дaғы нодулярлы дeрмaтит кeзіндe пaтологоaнaтомиялық өзгeрістeр................................................</w:t>
            </w:r>
          </w:p>
        </w:tc>
        <w:tc>
          <w:tcPr>
            <w:tcW w:w="696" w:type="dxa"/>
            <w:gridSpan w:val="2"/>
          </w:tcPr>
          <w:p w14:paraId="7FF6DF91" w14:textId="77777777" w:rsidR="00FC365D" w:rsidRPr="00652DE1" w:rsidRDefault="00FC365D" w:rsidP="00F00ACD">
            <w:pPr>
              <w:jc w:val="center"/>
              <w:rPr>
                <w:lang w:val="kk-KZ"/>
              </w:rPr>
            </w:pPr>
            <w:r w:rsidRPr="00652DE1">
              <w:rPr>
                <w:lang w:val="kk-KZ"/>
              </w:rPr>
              <w:t>28</w:t>
            </w:r>
          </w:p>
        </w:tc>
      </w:tr>
      <w:tr w:rsidR="00FC365D" w:rsidRPr="00652DE1" w14:paraId="6D9C0AAD" w14:textId="77777777" w:rsidTr="00FC365D">
        <w:trPr>
          <w:gridAfter w:val="1"/>
          <w:wAfter w:w="9" w:type="dxa"/>
          <w:jc w:val="center"/>
        </w:trPr>
        <w:tc>
          <w:tcPr>
            <w:tcW w:w="988" w:type="dxa"/>
          </w:tcPr>
          <w:p w14:paraId="3C951ED4" w14:textId="77777777" w:rsidR="00FC365D" w:rsidRPr="00652DE1" w:rsidRDefault="00FC365D" w:rsidP="00F00ACD">
            <w:pPr>
              <w:jc w:val="both"/>
              <w:rPr>
                <w:lang w:val="kk-KZ"/>
              </w:rPr>
            </w:pPr>
            <w:r w:rsidRPr="00652DE1">
              <w:rPr>
                <w:lang w:val="kk-KZ"/>
              </w:rPr>
              <w:t>1.</w:t>
            </w:r>
            <w:r>
              <w:rPr>
                <w:lang w:val="kk-KZ"/>
              </w:rPr>
              <w:t>7</w:t>
            </w:r>
          </w:p>
        </w:tc>
        <w:tc>
          <w:tcPr>
            <w:tcW w:w="7518" w:type="dxa"/>
          </w:tcPr>
          <w:p w14:paraId="3FCC7EC9" w14:textId="77777777" w:rsidR="00FC365D" w:rsidRPr="00652DE1" w:rsidRDefault="00FC365D" w:rsidP="00F00ACD">
            <w:pPr>
              <w:jc w:val="both"/>
              <w:rPr>
                <w:lang w:val="kk-KZ"/>
              </w:rPr>
            </w:pPr>
            <w:r w:rsidRPr="00652DE1">
              <w:rPr>
                <w:lang w:val="kk-KZ"/>
              </w:rPr>
              <w:t>НД вирусын зертханалық балау..................................................</w:t>
            </w:r>
          </w:p>
        </w:tc>
        <w:tc>
          <w:tcPr>
            <w:tcW w:w="696" w:type="dxa"/>
            <w:gridSpan w:val="2"/>
          </w:tcPr>
          <w:p w14:paraId="2328C1B5" w14:textId="77777777" w:rsidR="00FC365D" w:rsidRPr="00652DE1" w:rsidRDefault="00FC365D" w:rsidP="00F00ACD">
            <w:pPr>
              <w:jc w:val="center"/>
              <w:rPr>
                <w:lang w:val="kk-KZ"/>
              </w:rPr>
            </w:pPr>
            <w:r w:rsidRPr="00652DE1">
              <w:rPr>
                <w:lang w:val="kk-KZ"/>
              </w:rPr>
              <w:t>29</w:t>
            </w:r>
          </w:p>
        </w:tc>
      </w:tr>
      <w:tr w:rsidR="00FC365D" w:rsidRPr="00652DE1" w14:paraId="193A8F2A" w14:textId="77777777" w:rsidTr="00FC365D">
        <w:trPr>
          <w:gridAfter w:val="1"/>
          <w:wAfter w:w="9" w:type="dxa"/>
          <w:jc w:val="center"/>
        </w:trPr>
        <w:tc>
          <w:tcPr>
            <w:tcW w:w="988" w:type="dxa"/>
          </w:tcPr>
          <w:p w14:paraId="16528B75" w14:textId="77777777" w:rsidR="00FC365D" w:rsidRPr="00652DE1" w:rsidRDefault="00FC365D" w:rsidP="00F00ACD">
            <w:pPr>
              <w:jc w:val="both"/>
              <w:rPr>
                <w:lang w:val="kk-KZ"/>
              </w:rPr>
            </w:pPr>
            <w:r w:rsidRPr="00652DE1">
              <w:rPr>
                <w:lang w:val="kk-KZ"/>
              </w:rPr>
              <w:t>1.</w:t>
            </w:r>
            <w:r>
              <w:rPr>
                <w:lang w:val="kk-KZ"/>
              </w:rPr>
              <w:t>7.1</w:t>
            </w:r>
          </w:p>
        </w:tc>
        <w:tc>
          <w:tcPr>
            <w:tcW w:w="7518" w:type="dxa"/>
          </w:tcPr>
          <w:p w14:paraId="77BCBDAD" w14:textId="77777777" w:rsidR="00FC365D" w:rsidRPr="00652DE1" w:rsidRDefault="00FC365D" w:rsidP="00F00ACD">
            <w:pPr>
              <w:jc w:val="both"/>
              <w:rPr>
                <w:lang w:val="kk-KZ"/>
              </w:rPr>
            </w:pPr>
            <w:r w:rsidRPr="00652DE1">
              <w:rPr>
                <w:lang w:val="kk-KZ"/>
              </w:rPr>
              <w:t>ІҚМ НД вирусын өсіру.................................................................</w:t>
            </w:r>
          </w:p>
        </w:tc>
        <w:tc>
          <w:tcPr>
            <w:tcW w:w="696" w:type="dxa"/>
            <w:gridSpan w:val="2"/>
          </w:tcPr>
          <w:p w14:paraId="1EC57C34" w14:textId="77777777" w:rsidR="00FC365D" w:rsidRPr="00652DE1" w:rsidRDefault="00FC365D" w:rsidP="00F00ACD">
            <w:pPr>
              <w:jc w:val="center"/>
              <w:rPr>
                <w:lang w:val="kk-KZ"/>
              </w:rPr>
            </w:pPr>
            <w:r w:rsidRPr="00652DE1">
              <w:rPr>
                <w:lang w:val="kk-KZ"/>
              </w:rPr>
              <w:t>29</w:t>
            </w:r>
          </w:p>
        </w:tc>
      </w:tr>
      <w:tr w:rsidR="00FC365D" w:rsidRPr="00652DE1" w14:paraId="39C3CEEE" w14:textId="77777777" w:rsidTr="00FC365D">
        <w:trPr>
          <w:gridAfter w:val="1"/>
          <w:wAfter w:w="9" w:type="dxa"/>
          <w:jc w:val="center"/>
        </w:trPr>
        <w:tc>
          <w:tcPr>
            <w:tcW w:w="988" w:type="dxa"/>
          </w:tcPr>
          <w:p w14:paraId="7693018A" w14:textId="77777777" w:rsidR="00FC365D" w:rsidRPr="00652DE1" w:rsidRDefault="00FC365D" w:rsidP="00F00ACD">
            <w:pPr>
              <w:jc w:val="both"/>
              <w:rPr>
                <w:lang w:val="kk-KZ"/>
              </w:rPr>
            </w:pPr>
            <w:r w:rsidRPr="00652DE1">
              <w:rPr>
                <w:lang w:val="kk-KZ"/>
              </w:rPr>
              <w:t>1.</w:t>
            </w:r>
            <w:r>
              <w:rPr>
                <w:lang w:val="kk-KZ"/>
              </w:rPr>
              <w:t>7.2</w:t>
            </w:r>
          </w:p>
        </w:tc>
        <w:tc>
          <w:tcPr>
            <w:tcW w:w="7518" w:type="dxa"/>
          </w:tcPr>
          <w:p w14:paraId="00AF0FAF" w14:textId="77777777" w:rsidR="00FC365D" w:rsidRPr="00652DE1" w:rsidRDefault="00FC365D" w:rsidP="00F00ACD">
            <w:pPr>
              <w:jc w:val="both"/>
              <w:rPr>
                <w:lang w:val="kk-KZ"/>
              </w:rPr>
            </w:pPr>
            <w:r w:rsidRPr="00652DE1">
              <w:t>Электрон</w:t>
            </w:r>
            <w:r w:rsidRPr="00652DE1">
              <w:rPr>
                <w:lang w:val="kk-KZ"/>
              </w:rPr>
              <w:t>ды</w:t>
            </w:r>
            <w:r w:rsidRPr="00652DE1">
              <w:t xml:space="preserve"> микроскопия</w:t>
            </w:r>
            <w:r w:rsidRPr="00652DE1">
              <w:rPr>
                <w:lang w:val="kk-KZ"/>
              </w:rPr>
              <w:t xml:space="preserve"> ...........................................................</w:t>
            </w:r>
          </w:p>
        </w:tc>
        <w:tc>
          <w:tcPr>
            <w:tcW w:w="696" w:type="dxa"/>
            <w:gridSpan w:val="2"/>
          </w:tcPr>
          <w:p w14:paraId="56F96C7D" w14:textId="77777777" w:rsidR="00FC365D" w:rsidRPr="00652DE1" w:rsidRDefault="00FC365D" w:rsidP="00F00ACD">
            <w:pPr>
              <w:jc w:val="center"/>
              <w:rPr>
                <w:lang w:val="kk-KZ"/>
              </w:rPr>
            </w:pPr>
            <w:r w:rsidRPr="00652DE1">
              <w:rPr>
                <w:lang w:val="kk-KZ"/>
              </w:rPr>
              <w:t>32</w:t>
            </w:r>
          </w:p>
        </w:tc>
      </w:tr>
      <w:tr w:rsidR="00FC365D" w:rsidRPr="00652DE1" w14:paraId="0584BE89" w14:textId="77777777" w:rsidTr="00FC365D">
        <w:trPr>
          <w:gridAfter w:val="1"/>
          <w:wAfter w:w="9" w:type="dxa"/>
          <w:jc w:val="center"/>
        </w:trPr>
        <w:tc>
          <w:tcPr>
            <w:tcW w:w="988" w:type="dxa"/>
          </w:tcPr>
          <w:p w14:paraId="27E64566" w14:textId="77777777" w:rsidR="00FC365D" w:rsidRPr="00652DE1" w:rsidRDefault="00FC365D" w:rsidP="00F00ACD">
            <w:pPr>
              <w:jc w:val="both"/>
              <w:rPr>
                <w:lang w:val="kk-KZ"/>
              </w:rPr>
            </w:pPr>
            <w:r w:rsidRPr="00652DE1">
              <w:rPr>
                <w:lang w:val="kk-KZ"/>
              </w:rPr>
              <w:t>1.</w:t>
            </w:r>
            <w:r>
              <w:rPr>
                <w:lang w:val="kk-KZ"/>
              </w:rPr>
              <w:t>7.3</w:t>
            </w:r>
          </w:p>
        </w:tc>
        <w:tc>
          <w:tcPr>
            <w:tcW w:w="7518" w:type="dxa"/>
          </w:tcPr>
          <w:p w14:paraId="480111BA" w14:textId="77777777" w:rsidR="00FC365D" w:rsidRPr="00652DE1" w:rsidRDefault="00FC365D" w:rsidP="00F00ACD">
            <w:pPr>
              <w:jc w:val="both"/>
              <w:rPr>
                <w:lang w:val="kk-KZ"/>
              </w:rPr>
            </w:pPr>
            <w:r w:rsidRPr="00652DE1">
              <w:rPr>
                <w:lang w:val="kk-KZ"/>
              </w:rPr>
              <w:t>Серологиялық диагностика әдістері ..........................................</w:t>
            </w:r>
          </w:p>
        </w:tc>
        <w:tc>
          <w:tcPr>
            <w:tcW w:w="696" w:type="dxa"/>
            <w:gridSpan w:val="2"/>
          </w:tcPr>
          <w:p w14:paraId="6C11E4D5" w14:textId="77777777" w:rsidR="00FC365D" w:rsidRPr="00652DE1" w:rsidRDefault="00FC365D" w:rsidP="00F00ACD">
            <w:pPr>
              <w:jc w:val="center"/>
              <w:rPr>
                <w:lang w:val="kk-KZ"/>
              </w:rPr>
            </w:pPr>
            <w:r w:rsidRPr="00652DE1">
              <w:rPr>
                <w:lang w:val="kk-KZ"/>
              </w:rPr>
              <w:t>33</w:t>
            </w:r>
          </w:p>
        </w:tc>
      </w:tr>
      <w:tr w:rsidR="00FC365D" w:rsidRPr="00652DE1" w14:paraId="666A3374" w14:textId="77777777" w:rsidTr="00FC365D">
        <w:trPr>
          <w:gridAfter w:val="1"/>
          <w:wAfter w:w="9" w:type="dxa"/>
          <w:jc w:val="center"/>
        </w:trPr>
        <w:tc>
          <w:tcPr>
            <w:tcW w:w="988" w:type="dxa"/>
          </w:tcPr>
          <w:p w14:paraId="508E4AB0" w14:textId="77777777" w:rsidR="00FC365D" w:rsidRPr="00652DE1" w:rsidRDefault="00FC365D" w:rsidP="00F00ACD">
            <w:pPr>
              <w:jc w:val="both"/>
              <w:rPr>
                <w:lang w:val="kk-KZ"/>
              </w:rPr>
            </w:pPr>
            <w:r w:rsidRPr="00652DE1">
              <w:rPr>
                <w:lang w:val="kk-KZ"/>
              </w:rPr>
              <w:t>1.</w:t>
            </w:r>
            <w:r>
              <w:rPr>
                <w:lang w:val="kk-KZ"/>
              </w:rPr>
              <w:t>7.4</w:t>
            </w:r>
          </w:p>
        </w:tc>
        <w:tc>
          <w:tcPr>
            <w:tcW w:w="7518" w:type="dxa"/>
          </w:tcPr>
          <w:p w14:paraId="7DD40F43" w14:textId="77777777" w:rsidR="00FC365D" w:rsidRPr="00652DE1" w:rsidRDefault="00FC365D" w:rsidP="00F00ACD">
            <w:pPr>
              <w:jc w:val="both"/>
              <w:rPr>
                <w:lang w:val="kk-KZ"/>
              </w:rPr>
            </w:pPr>
            <w:r w:rsidRPr="00652DE1">
              <w:rPr>
                <w:lang w:val="kk-KZ"/>
              </w:rPr>
              <w:t>НД-ның гистологиялық диaгностикaлау әдістeрі......................</w:t>
            </w:r>
          </w:p>
        </w:tc>
        <w:tc>
          <w:tcPr>
            <w:tcW w:w="696" w:type="dxa"/>
            <w:gridSpan w:val="2"/>
          </w:tcPr>
          <w:p w14:paraId="4B5A6890" w14:textId="77777777" w:rsidR="00FC365D" w:rsidRPr="00652DE1" w:rsidRDefault="00FC365D" w:rsidP="00F00ACD">
            <w:pPr>
              <w:jc w:val="center"/>
              <w:rPr>
                <w:lang w:val="kk-KZ"/>
              </w:rPr>
            </w:pPr>
            <w:r w:rsidRPr="00652DE1">
              <w:rPr>
                <w:lang w:val="kk-KZ"/>
              </w:rPr>
              <w:t>3</w:t>
            </w:r>
            <w:r>
              <w:rPr>
                <w:lang w:val="kk-KZ"/>
              </w:rPr>
              <w:t>5</w:t>
            </w:r>
          </w:p>
        </w:tc>
      </w:tr>
      <w:tr w:rsidR="00FC365D" w:rsidRPr="00652DE1" w14:paraId="0A95EC42" w14:textId="77777777" w:rsidTr="00FC365D">
        <w:trPr>
          <w:gridAfter w:val="1"/>
          <w:wAfter w:w="9" w:type="dxa"/>
          <w:jc w:val="center"/>
        </w:trPr>
        <w:tc>
          <w:tcPr>
            <w:tcW w:w="988" w:type="dxa"/>
          </w:tcPr>
          <w:p w14:paraId="1344CC80" w14:textId="77777777" w:rsidR="00FC365D" w:rsidRPr="00652DE1" w:rsidRDefault="00FC365D" w:rsidP="00F00ACD">
            <w:pPr>
              <w:jc w:val="both"/>
              <w:rPr>
                <w:lang w:val="kk-KZ"/>
              </w:rPr>
            </w:pPr>
            <w:r w:rsidRPr="00652DE1">
              <w:rPr>
                <w:lang w:val="kk-KZ"/>
              </w:rPr>
              <w:t>1.</w:t>
            </w:r>
            <w:r>
              <w:rPr>
                <w:lang w:val="kk-KZ"/>
              </w:rPr>
              <w:t>7.5</w:t>
            </w:r>
          </w:p>
        </w:tc>
        <w:tc>
          <w:tcPr>
            <w:tcW w:w="7518" w:type="dxa"/>
          </w:tcPr>
          <w:p w14:paraId="5165F86E" w14:textId="77777777" w:rsidR="00FC365D" w:rsidRPr="00652DE1" w:rsidRDefault="00FC365D" w:rsidP="00F00ACD">
            <w:pPr>
              <w:jc w:val="both"/>
              <w:rPr>
                <w:lang w:val="kk-KZ"/>
              </w:rPr>
            </w:pPr>
            <w:r w:rsidRPr="00652DE1">
              <w:rPr>
                <w:lang w:val="kk-KZ"/>
              </w:rPr>
              <w:t>НД вирусын aнықтaудың молeкулярлық-гeнeтикaлық әдістeрі..........................................................................................</w:t>
            </w:r>
          </w:p>
        </w:tc>
        <w:tc>
          <w:tcPr>
            <w:tcW w:w="696" w:type="dxa"/>
            <w:gridSpan w:val="2"/>
          </w:tcPr>
          <w:p w14:paraId="4FF87B10" w14:textId="77777777" w:rsidR="00FC365D" w:rsidRPr="00652DE1" w:rsidRDefault="00FC365D" w:rsidP="00F00ACD">
            <w:pPr>
              <w:jc w:val="center"/>
              <w:rPr>
                <w:lang w:val="kk-KZ"/>
              </w:rPr>
            </w:pPr>
            <w:r w:rsidRPr="00652DE1">
              <w:rPr>
                <w:lang w:val="kk-KZ"/>
              </w:rPr>
              <w:t>35</w:t>
            </w:r>
          </w:p>
        </w:tc>
      </w:tr>
      <w:tr w:rsidR="00FC365D" w:rsidRPr="00652DE1" w14:paraId="14066A3C" w14:textId="77777777" w:rsidTr="00FC365D">
        <w:trPr>
          <w:gridAfter w:val="1"/>
          <w:wAfter w:w="9" w:type="dxa"/>
          <w:jc w:val="center"/>
        </w:trPr>
        <w:tc>
          <w:tcPr>
            <w:tcW w:w="988" w:type="dxa"/>
          </w:tcPr>
          <w:p w14:paraId="3495527B" w14:textId="77777777" w:rsidR="00FC365D" w:rsidRPr="00652DE1" w:rsidRDefault="00FC365D" w:rsidP="00F00ACD">
            <w:pPr>
              <w:jc w:val="both"/>
              <w:rPr>
                <w:lang w:val="kk-KZ"/>
              </w:rPr>
            </w:pPr>
            <w:r w:rsidRPr="00652DE1">
              <w:rPr>
                <w:lang w:val="kk-KZ"/>
              </w:rPr>
              <w:t>1.5</w:t>
            </w:r>
          </w:p>
        </w:tc>
        <w:tc>
          <w:tcPr>
            <w:tcW w:w="7518" w:type="dxa"/>
          </w:tcPr>
          <w:p w14:paraId="5F89FC7E" w14:textId="77777777" w:rsidR="00FC365D" w:rsidRPr="00652DE1" w:rsidRDefault="00FC365D" w:rsidP="00F00ACD">
            <w:pPr>
              <w:jc w:val="both"/>
              <w:rPr>
                <w:lang w:val="kk-KZ"/>
              </w:rPr>
            </w:pPr>
            <w:r w:rsidRPr="00652DE1">
              <w:rPr>
                <w:lang w:val="kk-KZ"/>
              </w:rPr>
              <w:t>Әдебиетке шолу бойынша қорытынды......................................</w:t>
            </w:r>
          </w:p>
        </w:tc>
        <w:tc>
          <w:tcPr>
            <w:tcW w:w="696" w:type="dxa"/>
            <w:gridSpan w:val="2"/>
          </w:tcPr>
          <w:p w14:paraId="4BA8565F" w14:textId="77777777" w:rsidR="00FC365D" w:rsidRPr="00652DE1" w:rsidRDefault="00FC365D" w:rsidP="00F00ACD">
            <w:pPr>
              <w:jc w:val="center"/>
              <w:rPr>
                <w:lang w:val="kk-KZ"/>
              </w:rPr>
            </w:pPr>
            <w:r w:rsidRPr="00652DE1">
              <w:rPr>
                <w:lang w:val="kk-KZ"/>
              </w:rPr>
              <w:t>39</w:t>
            </w:r>
          </w:p>
        </w:tc>
      </w:tr>
      <w:tr w:rsidR="00FC365D" w:rsidRPr="00652DE1" w14:paraId="3D2509EC" w14:textId="77777777" w:rsidTr="00FC365D">
        <w:trPr>
          <w:gridAfter w:val="1"/>
          <w:wAfter w:w="9" w:type="dxa"/>
          <w:jc w:val="center"/>
        </w:trPr>
        <w:tc>
          <w:tcPr>
            <w:tcW w:w="988" w:type="dxa"/>
          </w:tcPr>
          <w:p w14:paraId="55262C9A" w14:textId="77777777" w:rsidR="00FC365D" w:rsidRPr="00652DE1" w:rsidRDefault="00FC365D" w:rsidP="00F00ACD">
            <w:pPr>
              <w:jc w:val="both"/>
              <w:rPr>
                <w:b/>
                <w:bCs/>
                <w:lang w:val="kk-KZ"/>
              </w:rPr>
            </w:pPr>
            <w:r w:rsidRPr="00652DE1">
              <w:rPr>
                <w:b/>
                <w:bCs/>
                <w:lang w:val="kk-KZ"/>
              </w:rPr>
              <w:t>2</w:t>
            </w:r>
          </w:p>
        </w:tc>
        <w:tc>
          <w:tcPr>
            <w:tcW w:w="7518" w:type="dxa"/>
          </w:tcPr>
          <w:p w14:paraId="348A019D" w14:textId="77777777" w:rsidR="00FC365D" w:rsidRPr="00652DE1" w:rsidRDefault="00FC365D" w:rsidP="00F00ACD">
            <w:pPr>
              <w:jc w:val="both"/>
              <w:rPr>
                <w:lang w:val="kk-KZ"/>
              </w:rPr>
            </w:pPr>
            <w:r w:rsidRPr="00652DE1">
              <w:rPr>
                <w:b/>
                <w:bCs/>
                <w:lang w:val="kk-KZ"/>
              </w:rPr>
              <w:t xml:space="preserve">НЕГІЗГІ БӨЛІМ </w:t>
            </w:r>
            <w:r w:rsidRPr="00652DE1">
              <w:rPr>
                <w:lang w:val="kk-KZ"/>
              </w:rPr>
              <w:t>........................................................................</w:t>
            </w:r>
          </w:p>
        </w:tc>
        <w:tc>
          <w:tcPr>
            <w:tcW w:w="696" w:type="dxa"/>
            <w:gridSpan w:val="2"/>
          </w:tcPr>
          <w:p w14:paraId="2D6CAC91" w14:textId="77777777" w:rsidR="00FC365D" w:rsidRPr="00652DE1" w:rsidRDefault="00FC365D" w:rsidP="00F00ACD">
            <w:pPr>
              <w:jc w:val="center"/>
              <w:rPr>
                <w:lang w:val="kk-KZ"/>
              </w:rPr>
            </w:pPr>
            <w:r w:rsidRPr="00652DE1">
              <w:rPr>
                <w:lang w:val="kk-KZ"/>
              </w:rPr>
              <w:t>43</w:t>
            </w:r>
          </w:p>
        </w:tc>
      </w:tr>
      <w:tr w:rsidR="00FC365D" w:rsidRPr="00652DE1" w14:paraId="6071DDFD" w14:textId="77777777" w:rsidTr="00FC365D">
        <w:trPr>
          <w:gridAfter w:val="1"/>
          <w:wAfter w:w="9" w:type="dxa"/>
          <w:jc w:val="center"/>
        </w:trPr>
        <w:tc>
          <w:tcPr>
            <w:tcW w:w="988" w:type="dxa"/>
          </w:tcPr>
          <w:p w14:paraId="50FA7501" w14:textId="77777777" w:rsidR="00FC365D" w:rsidRPr="00652DE1" w:rsidRDefault="00FC365D" w:rsidP="00F00ACD">
            <w:pPr>
              <w:jc w:val="both"/>
              <w:rPr>
                <w:lang w:val="kk-KZ"/>
              </w:rPr>
            </w:pPr>
            <w:r w:rsidRPr="00652DE1">
              <w:rPr>
                <w:lang w:val="kk-KZ"/>
              </w:rPr>
              <w:t>2.1</w:t>
            </w:r>
          </w:p>
        </w:tc>
        <w:tc>
          <w:tcPr>
            <w:tcW w:w="7518" w:type="dxa"/>
          </w:tcPr>
          <w:p w14:paraId="33679223" w14:textId="77777777" w:rsidR="00FC365D" w:rsidRPr="00652DE1" w:rsidRDefault="00FC365D" w:rsidP="00F00ACD">
            <w:pPr>
              <w:jc w:val="both"/>
              <w:rPr>
                <w:lang w:val="kk-KZ"/>
              </w:rPr>
            </w:pPr>
            <w:r w:rsidRPr="00652DE1">
              <w:rPr>
                <w:lang w:val="kk-KZ"/>
              </w:rPr>
              <w:t>Зерттеу материалдары мен әдістері ...........................................</w:t>
            </w:r>
          </w:p>
        </w:tc>
        <w:tc>
          <w:tcPr>
            <w:tcW w:w="696" w:type="dxa"/>
            <w:gridSpan w:val="2"/>
          </w:tcPr>
          <w:p w14:paraId="275E1C56" w14:textId="77777777" w:rsidR="00FC365D" w:rsidRPr="00652DE1" w:rsidRDefault="00FC365D" w:rsidP="00F00ACD">
            <w:pPr>
              <w:jc w:val="center"/>
              <w:rPr>
                <w:lang w:val="kk-KZ"/>
              </w:rPr>
            </w:pPr>
            <w:r w:rsidRPr="00652DE1">
              <w:rPr>
                <w:lang w:val="kk-KZ"/>
              </w:rPr>
              <w:t>43</w:t>
            </w:r>
          </w:p>
        </w:tc>
      </w:tr>
      <w:tr w:rsidR="00FC365D" w:rsidRPr="00652DE1" w14:paraId="023E893C" w14:textId="77777777" w:rsidTr="00FC365D">
        <w:trPr>
          <w:gridAfter w:val="1"/>
          <w:wAfter w:w="9" w:type="dxa"/>
          <w:jc w:val="center"/>
        </w:trPr>
        <w:tc>
          <w:tcPr>
            <w:tcW w:w="988" w:type="dxa"/>
          </w:tcPr>
          <w:p w14:paraId="0B5E2F72" w14:textId="77777777" w:rsidR="00FC365D" w:rsidRPr="00652DE1" w:rsidRDefault="00FC365D" w:rsidP="00F00ACD">
            <w:pPr>
              <w:jc w:val="both"/>
              <w:rPr>
                <w:lang w:val="kk-KZ"/>
              </w:rPr>
            </w:pPr>
            <w:r w:rsidRPr="00652DE1">
              <w:rPr>
                <w:lang w:val="kk-KZ"/>
              </w:rPr>
              <w:t>2.1.1</w:t>
            </w:r>
          </w:p>
        </w:tc>
        <w:tc>
          <w:tcPr>
            <w:tcW w:w="7518" w:type="dxa"/>
          </w:tcPr>
          <w:p w14:paraId="374ED78B" w14:textId="77777777" w:rsidR="00FC365D" w:rsidRPr="00652DE1" w:rsidRDefault="00FC365D" w:rsidP="00F00ACD">
            <w:pPr>
              <w:jc w:val="both"/>
              <w:rPr>
                <w:lang w:val="kk-KZ"/>
              </w:rPr>
            </w:pPr>
            <w:r w:rsidRPr="00652DE1">
              <w:rPr>
                <w:lang w:val="kk-KZ"/>
              </w:rPr>
              <w:t>Вирус штамы.................................................................................</w:t>
            </w:r>
          </w:p>
        </w:tc>
        <w:tc>
          <w:tcPr>
            <w:tcW w:w="696" w:type="dxa"/>
            <w:gridSpan w:val="2"/>
          </w:tcPr>
          <w:p w14:paraId="66AFD300" w14:textId="77777777" w:rsidR="00FC365D" w:rsidRPr="00652DE1" w:rsidRDefault="00FC365D" w:rsidP="00F00ACD">
            <w:pPr>
              <w:jc w:val="center"/>
              <w:rPr>
                <w:lang w:val="kk-KZ"/>
              </w:rPr>
            </w:pPr>
            <w:r w:rsidRPr="00652DE1">
              <w:rPr>
                <w:lang w:val="kk-KZ"/>
              </w:rPr>
              <w:t>43</w:t>
            </w:r>
          </w:p>
        </w:tc>
      </w:tr>
      <w:tr w:rsidR="00FC365D" w:rsidRPr="00652DE1" w14:paraId="3362B0DA" w14:textId="77777777" w:rsidTr="00FC365D">
        <w:trPr>
          <w:gridAfter w:val="1"/>
          <w:wAfter w:w="9" w:type="dxa"/>
          <w:jc w:val="center"/>
        </w:trPr>
        <w:tc>
          <w:tcPr>
            <w:tcW w:w="988" w:type="dxa"/>
          </w:tcPr>
          <w:p w14:paraId="34237B4B" w14:textId="77777777" w:rsidR="00FC365D" w:rsidRPr="00652DE1" w:rsidRDefault="00FC365D" w:rsidP="00F00ACD">
            <w:pPr>
              <w:jc w:val="both"/>
              <w:rPr>
                <w:lang w:val="kk-KZ"/>
              </w:rPr>
            </w:pPr>
            <w:r w:rsidRPr="00652DE1">
              <w:rPr>
                <w:lang w:val="kk-KZ"/>
              </w:rPr>
              <w:t>2.1.2</w:t>
            </w:r>
          </w:p>
        </w:tc>
        <w:tc>
          <w:tcPr>
            <w:tcW w:w="7518" w:type="dxa"/>
          </w:tcPr>
          <w:p w14:paraId="503DC470" w14:textId="77777777" w:rsidR="00FC365D" w:rsidRPr="00652DE1" w:rsidRDefault="00FC365D" w:rsidP="00F00ACD">
            <w:pPr>
              <w:jc w:val="both"/>
              <w:rPr>
                <w:lang w:val="kk-KZ"/>
              </w:rPr>
            </w:pPr>
            <w:r w:rsidRPr="00652DE1">
              <w:rPr>
                <w:lang w:val="kk-KZ"/>
              </w:rPr>
              <w:t>Жануарлар.....................................................................................</w:t>
            </w:r>
          </w:p>
        </w:tc>
        <w:tc>
          <w:tcPr>
            <w:tcW w:w="696" w:type="dxa"/>
            <w:gridSpan w:val="2"/>
          </w:tcPr>
          <w:p w14:paraId="6CA5E583" w14:textId="77777777" w:rsidR="00FC365D" w:rsidRPr="00652DE1" w:rsidRDefault="00FC365D" w:rsidP="00F00ACD">
            <w:pPr>
              <w:jc w:val="center"/>
              <w:rPr>
                <w:lang w:val="kk-KZ"/>
              </w:rPr>
            </w:pPr>
            <w:r w:rsidRPr="00652DE1">
              <w:rPr>
                <w:lang w:val="kk-KZ"/>
              </w:rPr>
              <w:t>43</w:t>
            </w:r>
          </w:p>
        </w:tc>
      </w:tr>
      <w:tr w:rsidR="00FC365D" w:rsidRPr="00652DE1" w14:paraId="69B3596B" w14:textId="77777777" w:rsidTr="00FC365D">
        <w:trPr>
          <w:gridAfter w:val="1"/>
          <w:wAfter w:w="9" w:type="dxa"/>
          <w:jc w:val="center"/>
        </w:trPr>
        <w:tc>
          <w:tcPr>
            <w:tcW w:w="988" w:type="dxa"/>
          </w:tcPr>
          <w:p w14:paraId="6C276226" w14:textId="77777777" w:rsidR="00FC365D" w:rsidRPr="00652DE1" w:rsidRDefault="00FC365D" w:rsidP="00F00ACD">
            <w:pPr>
              <w:jc w:val="both"/>
              <w:rPr>
                <w:lang w:val="kk-KZ"/>
              </w:rPr>
            </w:pPr>
            <w:r w:rsidRPr="00652DE1">
              <w:rPr>
                <w:lang w:val="kk-KZ"/>
              </w:rPr>
              <w:t>2.1.3</w:t>
            </w:r>
          </w:p>
        </w:tc>
        <w:tc>
          <w:tcPr>
            <w:tcW w:w="7518" w:type="dxa"/>
          </w:tcPr>
          <w:p w14:paraId="3DED4C88" w14:textId="77777777" w:rsidR="00FC365D" w:rsidRPr="00652DE1" w:rsidRDefault="00FC365D" w:rsidP="00F00ACD">
            <w:pPr>
              <w:jc w:val="both"/>
              <w:rPr>
                <w:lang w:val="kk-KZ"/>
              </w:rPr>
            </w:pPr>
            <w:r w:rsidRPr="00652DE1">
              <w:rPr>
                <w:lang w:val="kk-KZ"/>
              </w:rPr>
              <w:t>Жасуша өсіндері...........................................................................</w:t>
            </w:r>
          </w:p>
        </w:tc>
        <w:tc>
          <w:tcPr>
            <w:tcW w:w="696" w:type="dxa"/>
            <w:gridSpan w:val="2"/>
          </w:tcPr>
          <w:p w14:paraId="539DD9A4" w14:textId="77777777" w:rsidR="00FC365D" w:rsidRPr="00652DE1" w:rsidRDefault="00FC365D" w:rsidP="00F00ACD">
            <w:pPr>
              <w:jc w:val="center"/>
              <w:rPr>
                <w:lang w:val="kk-KZ"/>
              </w:rPr>
            </w:pPr>
            <w:r w:rsidRPr="00652DE1">
              <w:rPr>
                <w:lang w:val="kk-KZ"/>
              </w:rPr>
              <w:t>43</w:t>
            </w:r>
          </w:p>
        </w:tc>
      </w:tr>
      <w:tr w:rsidR="00FC365D" w:rsidRPr="00652DE1" w14:paraId="0928DB57" w14:textId="77777777" w:rsidTr="00FC365D">
        <w:trPr>
          <w:gridAfter w:val="1"/>
          <w:wAfter w:w="9" w:type="dxa"/>
          <w:jc w:val="center"/>
        </w:trPr>
        <w:tc>
          <w:tcPr>
            <w:tcW w:w="988" w:type="dxa"/>
          </w:tcPr>
          <w:p w14:paraId="207A4CD8" w14:textId="77777777" w:rsidR="00FC365D" w:rsidRPr="00652DE1" w:rsidRDefault="00FC365D" w:rsidP="00F00ACD">
            <w:pPr>
              <w:jc w:val="both"/>
              <w:rPr>
                <w:lang w:val="kk-KZ"/>
              </w:rPr>
            </w:pPr>
            <w:r w:rsidRPr="00652DE1">
              <w:rPr>
                <w:lang w:val="kk-KZ"/>
              </w:rPr>
              <w:t>2.1.4</w:t>
            </w:r>
          </w:p>
        </w:tc>
        <w:tc>
          <w:tcPr>
            <w:tcW w:w="7518" w:type="dxa"/>
          </w:tcPr>
          <w:p w14:paraId="0EE2AE53" w14:textId="77777777" w:rsidR="00FC365D" w:rsidRPr="00652DE1" w:rsidRDefault="00FC365D" w:rsidP="00F00ACD">
            <w:pPr>
              <w:jc w:val="both"/>
              <w:rPr>
                <w:lang w:val="kk-KZ"/>
              </w:rPr>
            </w:pPr>
            <w:r w:rsidRPr="00652DE1">
              <w:rPr>
                <w:lang w:val="kk-KZ"/>
              </w:rPr>
              <w:t>Реактивтер ....................................................................................</w:t>
            </w:r>
          </w:p>
        </w:tc>
        <w:tc>
          <w:tcPr>
            <w:tcW w:w="696" w:type="dxa"/>
            <w:gridSpan w:val="2"/>
          </w:tcPr>
          <w:p w14:paraId="29464DF1" w14:textId="77777777" w:rsidR="00FC365D" w:rsidRPr="00652DE1" w:rsidRDefault="00FC365D" w:rsidP="00F00ACD">
            <w:pPr>
              <w:jc w:val="center"/>
              <w:rPr>
                <w:lang w:val="kk-KZ"/>
              </w:rPr>
            </w:pPr>
            <w:r w:rsidRPr="00652DE1">
              <w:rPr>
                <w:lang w:val="kk-KZ"/>
              </w:rPr>
              <w:t>44</w:t>
            </w:r>
          </w:p>
        </w:tc>
      </w:tr>
      <w:tr w:rsidR="00FC365D" w:rsidRPr="00652DE1" w14:paraId="6B6C65A6" w14:textId="77777777" w:rsidTr="00FC365D">
        <w:trPr>
          <w:gridAfter w:val="1"/>
          <w:wAfter w:w="9" w:type="dxa"/>
          <w:jc w:val="center"/>
        </w:trPr>
        <w:tc>
          <w:tcPr>
            <w:tcW w:w="988" w:type="dxa"/>
          </w:tcPr>
          <w:p w14:paraId="7F734256" w14:textId="77777777" w:rsidR="00FC365D" w:rsidRPr="00652DE1" w:rsidRDefault="00FC365D" w:rsidP="00F00ACD">
            <w:pPr>
              <w:jc w:val="both"/>
              <w:rPr>
                <w:lang w:val="kk-KZ"/>
              </w:rPr>
            </w:pPr>
            <w:r w:rsidRPr="00652DE1">
              <w:rPr>
                <w:lang w:val="kk-KZ"/>
              </w:rPr>
              <w:t>2.1.5</w:t>
            </w:r>
          </w:p>
        </w:tc>
        <w:tc>
          <w:tcPr>
            <w:tcW w:w="7518" w:type="dxa"/>
          </w:tcPr>
          <w:p w14:paraId="03C4E41E" w14:textId="77777777" w:rsidR="00FC365D" w:rsidRPr="00652DE1" w:rsidRDefault="00FC365D" w:rsidP="00F00ACD">
            <w:pPr>
              <w:jc w:val="both"/>
              <w:rPr>
                <w:lang w:val="kk-KZ"/>
              </w:rPr>
            </w:pPr>
            <w:r w:rsidRPr="00652DE1">
              <w:rPr>
                <w:lang w:val="kk-KZ"/>
              </w:rPr>
              <w:t>Материалдар мен жабдықтар ......................................................</w:t>
            </w:r>
          </w:p>
        </w:tc>
        <w:tc>
          <w:tcPr>
            <w:tcW w:w="696" w:type="dxa"/>
            <w:gridSpan w:val="2"/>
          </w:tcPr>
          <w:p w14:paraId="33700494" w14:textId="77777777" w:rsidR="00FC365D" w:rsidRPr="00652DE1" w:rsidRDefault="00FC365D" w:rsidP="00F00ACD">
            <w:pPr>
              <w:jc w:val="center"/>
              <w:rPr>
                <w:lang w:val="kk-KZ"/>
              </w:rPr>
            </w:pPr>
            <w:r w:rsidRPr="00652DE1">
              <w:rPr>
                <w:lang w:val="kk-KZ"/>
              </w:rPr>
              <w:t>44</w:t>
            </w:r>
          </w:p>
        </w:tc>
      </w:tr>
      <w:tr w:rsidR="00FC365D" w:rsidRPr="00652DE1" w14:paraId="1AB08005" w14:textId="77777777" w:rsidTr="00FC365D">
        <w:trPr>
          <w:gridAfter w:val="1"/>
          <w:wAfter w:w="9" w:type="dxa"/>
          <w:jc w:val="center"/>
        </w:trPr>
        <w:tc>
          <w:tcPr>
            <w:tcW w:w="988" w:type="dxa"/>
          </w:tcPr>
          <w:p w14:paraId="388480E0" w14:textId="77777777" w:rsidR="00FC365D" w:rsidRPr="00652DE1" w:rsidRDefault="00FC365D" w:rsidP="00F00ACD">
            <w:pPr>
              <w:jc w:val="both"/>
              <w:rPr>
                <w:lang w:val="kk-KZ"/>
              </w:rPr>
            </w:pPr>
            <w:r w:rsidRPr="00652DE1">
              <w:rPr>
                <w:lang w:val="kk-KZ"/>
              </w:rPr>
              <w:t>2.1.6</w:t>
            </w:r>
          </w:p>
        </w:tc>
        <w:tc>
          <w:tcPr>
            <w:tcW w:w="7518" w:type="dxa"/>
          </w:tcPr>
          <w:p w14:paraId="4E50D6AF" w14:textId="77777777" w:rsidR="00FC365D" w:rsidRPr="00652DE1" w:rsidRDefault="00FC365D" w:rsidP="00F00ACD">
            <w:pPr>
              <w:jc w:val="both"/>
              <w:rPr>
                <w:lang w:val="kk-KZ"/>
              </w:rPr>
            </w:pPr>
            <w:r w:rsidRPr="00652DE1">
              <w:rPr>
                <w:lang w:val="kk-KZ"/>
              </w:rPr>
              <w:t>Қолданылған буфер ерітінділері және оларды әзірлеу .............</w:t>
            </w:r>
          </w:p>
        </w:tc>
        <w:tc>
          <w:tcPr>
            <w:tcW w:w="696" w:type="dxa"/>
            <w:gridSpan w:val="2"/>
          </w:tcPr>
          <w:p w14:paraId="0E48D217" w14:textId="77777777" w:rsidR="00FC365D" w:rsidRPr="00652DE1" w:rsidRDefault="00FC365D" w:rsidP="00F00ACD">
            <w:pPr>
              <w:jc w:val="center"/>
              <w:rPr>
                <w:lang w:val="kk-KZ"/>
              </w:rPr>
            </w:pPr>
            <w:r w:rsidRPr="00652DE1">
              <w:rPr>
                <w:lang w:val="kk-KZ"/>
              </w:rPr>
              <w:t>44</w:t>
            </w:r>
          </w:p>
        </w:tc>
      </w:tr>
      <w:tr w:rsidR="00FC365D" w:rsidRPr="00652DE1" w14:paraId="5C3414AE" w14:textId="77777777" w:rsidTr="00FC365D">
        <w:trPr>
          <w:gridAfter w:val="1"/>
          <w:wAfter w:w="9" w:type="dxa"/>
          <w:jc w:val="center"/>
        </w:trPr>
        <w:tc>
          <w:tcPr>
            <w:tcW w:w="988" w:type="dxa"/>
          </w:tcPr>
          <w:p w14:paraId="002BF41F" w14:textId="77777777" w:rsidR="00FC365D" w:rsidRPr="00652DE1" w:rsidRDefault="00FC365D" w:rsidP="00F00ACD">
            <w:pPr>
              <w:jc w:val="both"/>
              <w:rPr>
                <w:lang w:val="kk-KZ"/>
              </w:rPr>
            </w:pPr>
            <w:bookmarkStart w:id="6" w:name="_Hlk218710399"/>
            <w:r w:rsidRPr="00652DE1">
              <w:rPr>
                <w:lang w:val="kk-KZ"/>
              </w:rPr>
              <w:t>2.1.7</w:t>
            </w:r>
          </w:p>
        </w:tc>
        <w:tc>
          <w:tcPr>
            <w:tcW w:w="7518" w:type="dxa"/>
          </w:tcPr>
          <w:p w14:paraId="3140F47F" w14:textId="77777777" w:rsidR="00FC365D" w:rsidRPr="00652DE1" w:rsidRDefault="00FC365D" w:rsidP="00F00ACD">
            <w:pPr>
              <w:jc w:val="both"/>
              <w:rPr>
                <w:lang w:val="kk-KZ"/>
              </w:rPr>
            </w:pPr>
            <w:r w:rsidRPr="00652DE1">
              <w:rPr>
                <w:lang w:val="kk-KZ"/>
              </w:rPr>
              <w:t xml:space="preserve">ІҚМ НД вирус антигенін дайындау ............................................    </w:t>
            </w:r>
          </w:p>
        </w:tc>
        <w:tc>
          <w:tcPr>
            <w:tcW w:w="696" w:type="dxa"/>
            <w:gridSpan w:val="2"/>
          </w:tcPr>
          <w:p w14:paraId="23F07E90" w14:textId="77777777" w:rsidR="00FC365D" w:rsidRPr="00652DE1" w:rsidRDefault="00FC365D" w:rsidP="00F00ACD">
            <w:pPr>
              <w:jc w:val="center"/>
              <w:rPr>
                <w:lang w:val="kk-KZ"/>
              </w:rPr>
            </w:pPr>
            <w:r w:rsidRPr="00652DE1">
              <w:rPr>
                <w:lang w:val="kk-KZ"/>
              </w:rPr>
              <w:t>45</w:t>
            </w:r>
          </w:p>
        </w:tc>
      </w:tr>
      <w:bookmarkEnd w:id="6"/>
      <w:tr w:rsidR="00FC365D" w:rsidRPr="00652DE1" w14:paraId="486D3C8F" w14:textId="77777777" w:rsidTr="00FC365D">
        <w:trPr>
          <w:gridAfter w:val="1"/>
          <w:wAfter w:w="9" w:type="dxa"/>
          <w:jc w:val="center"/>
        </w:trPr>
        <w:tc>
          <w:tcPr>
            <w:tcW w:w="988" w:type="dxa"/>
          </w:tcPr>
          <w:p w14:paraId="550A4428" w14:textId="77777777" w:rsidR="00FC365D" w:rsidRPr="00652DE1" w:rsidRDefault="00FC365D" w:rsidP="00F00ACD">
            <w:pPr>
              <w:jc w:val="both"/>
              <w:rPr>
                <w:lang w:val="kk-KZ"/>
              </w:rPr>
            </w:pPr>
            <w:r w:rsidRPr="00652DE1">
              <w:rPr>
                <w:lang w:val="kk-KZ"/>
              </w:rPr>
              <w:t>2.1.8</w:t>
            </w:r>
          </w:p>
        </w:tc>
        <w:tc>
          <w:tcPr>
            <w:tcW w:w="7518" w:type="dxa"/>
          </w:tcPr>
          <w:p w14:paraId="05E5906C" w14:textId="77777777" w:rsidR="00FC365D" w:rsidRPr="00652DE1" w:rsidRDefault="00FC365D" w:rsidP="00F00ACD">
            <w:pPr>
              <w:rPr>
                <w:lang w:val="kk-KZ"/>
              </w:rPr>
            </w:pPr>
            <w:r w:rsidRPr="00652DE1">
              <w:rPr>
                <w:szCs w:val="24"/>
                <w:lang w:val="kk-KZ"/>
              </w:rPr>
              <w:t xml:space="preserve">Тәнді қан сарысуларын дайындау </w:t>
            </w:r>
            <w:r w:rsidRPr="00652DE1">
              <w:rPr>
                <w:lang w:val="kk-KZ"/>
              </w:rPr>
              <w:t>.............................................</w:t>
            </w:r>
          </w:p>
        </w:tc>
        <w:tc>
          <w:tcPr>
            <w:tcW w:w="696" w:type="dxa"/>
            <w:gridSpan w:val="2"/>
          </w:tcPr>
          <w:p w14:paraId="52E22333" w14:textId="77777777" w:rsidR="00FC365D" w:rsidRPr="00652DE1" w:rsidRDefault="00FC365D" w:rsidP="00F00ACD">
            <w:pPr>
              <w:jc w:val="center"/>
              <w:rPr>
                <w:lang w:val="kk-KZ"/>
              </w:rPr>
            </w:pPr>
            <w:r w:rsidRPr="00652DE1">
              <w:rPr>
                <w:lang w:val="kk-KZ"/>
              </w:rPr>
              <w:t>4</w:t>
            </w:r>
            <w:r>
              <w:rPr>
                <w:lang w:val="kk-KZ"/>
              </w:rPr>
              <w:t>6</w:t>
            </w:r>
          </w:p>
        </w:tc>
      </w:tr>
      <w:tr w:rsidR="00FC365D" w:rsidRPr="00652DE1" w14:paraId="590675DD" w14:textId="77777777" w:rsidTr="00FC365D">
        <w:trPr>
          <w:gridAfter w:val="1"/>
          <w:wAfter w:w="9" w:type="dxa"/>
          <w:jc w:val="center"/>
        </w:trPr>
        <w:tc>
          <w:tcPr>
            <w:tcW w:w="988" w:type="dxa"/>
          </w:tcPr>
          <w:p w14:paraId="21B91C68" w14:textId="77777777" w:rsidR="00FC365D" w:rsidRPr="00652DE1" w:rsidRDefault="00FC365D" w:rsidP="00F00ACD">
            <w:pPr>
              <w:jc w:val="both"/>
              <w:rPr>
                <w:lang w:val="kk-KZ"/>
              </w:rPr>
            </w:pPr>
            <w:r w:rsidRPr="00652DE1">
              <w:rPr>
                <w:lang w:val="kk-KZ"/>
              </w:rPr>
              <w:t>2.1.9</w:t>
            </w:r>
          </w:p>
        </w:tc>
        <w:tc>
          <w:tcPr>
            <w:tcW w:w="7518" w:type="dxa"/>
          </w:tcPr>
          <w:p w14:paraId="55838F2E" w14:textId="77777777" w:rsidR="00FC365D" w:rsidRPr="00652DE1" w:rsidRDefault="00FC365D" w:rsidP="00F00ACD">
            <w:pPr>
              <w:rPr>
                <w:szCs w:val="24"/>
                <w:lang w:val="kk-KZ"/>
              </w:rPr>
            </w:pPr>
            <w:r w:rsidRPr="00652DE1">
              <w:rPr>
                <w:szCs w:val="24"/>
                <w:lang w:val="kk-KZ"/>
              </w:rPr>
              <w:t>Түрге қарсы қан сарысуын алу ..................................................</w:t>
            </w:r>
          </w:p>
        </w:tc>
        <w:tc>
          <w:tcPr>
            <w:tcW w:w="696" w:type="dxa"/>
            <w:gridSpan w:val="2"/>
          </w:tcPr>
          <w:p w14:paraId="3318C9E7" w14:textId="77777777" w:rsidR="00FC365D" w:rsidRPr="00652DE1" w:rsidRDefault="00FC365D" w:rsidP="00F00ACD">
            <w:pPr>
              <w:jc w:val="center"/>
              <w:rPr>
                <w:lang w:val="kk-KZ"/>
              </w:rPr>
            </w:pPr>
            <w:r>
              <w:rPr>
                <w:lang w:val="kk-KZ"/>
              </w:rPr>
              <w:t>46</w:t>
            </w:r>
          </w:p>
        </w:tc>
      </w:tr>
      <w:tr w:rsidR="00FC365D" w:rsidRPr="00652DE1" w14:paraId="3244D122" w14:textId="77777777" w:rsidTr="00FC365D">
        <w:trPr>
          <w:gridAfter w:val="1"/>
          <w:wAfter w:w="9" w:type="dxa"/>
          <w:jc w:val="center"/>
        </w:trPr>
        <w:tc>
          <w:tcPr>
            <w:tcW w:w="988" w:type="dxa"/>
          </w:tcPr>
          <w:p w14:paraId="67E47C0B" w14:textId="77777777" w:rsidR="00FC365D" w:rsidRPr="00652DE1" w:rsidRDefault="00FC365D" w:rsidP="00F00ACD">
            <w:pPr>
              <w:jc w:val="both"/>
              <w:rPr>
                <w:lang w:val="kk-KZ"/>
              </w:rPr>
            </w:pPr>
            <w:r w:rsidRPr="00652DE1">
              <w:rPr>
                <w:szCs w:val="24"/>
                <w:lang w:val="kk-KZ"/>
              </w:rPr>
              <w:t>2.1.10</w:t>
            </w:r>
          </w:p>
        </w:tc>
        <w:tc>
          <w:tcPr>
            <w:tcW w:w="7518" w:type="dxa"/>
          </w:tcPr>
          <w:p w14:paraId="4377AD41" w14:textId="77777777" w:rsidR="00FC365D" w:rsidRPr="00652DE1" w:rsidRDefault="00FC365D" w:rsidP="00F00ACD">
            <w:pPr>
              <w:rPr>
                <w:szCs w:val="24"/>
                <w:lang w:val="kk-KZ"/>
              </w:rPr>
            </w:pPr>
            <w:r w:rsidRPr="00652DE1">
              <w:rPr>
                <w:szCs w:val="24"/>
                <w:lang w:val="kk-KZ"/>
              </w:rPr>
              <w:t>Түрге қарсы антиденені бөліп алу .............................................</w:t>
            </w:r>
          </w:p>
        </w:tc>
        <w:tc>
          <w:tcPr>
            <w:tcW w:w="696" w:type="dxa"/>
            <w:gridSpan w:val="2"/>
          </w:tcPr>
          <w:p w14:paraId="613E68BC" w14:textId="77777777" w:rsidR="00FC365D" w:rsidRPr="00652DE1" w:rsidRDefault="00FC365D" w:rsidP="00F00ACD">
            <w:pPr>
              <w:jc w:val="center"/>
              <w:rPr>
                <w:lang w:val="kk-KZ"/>
              </w:rPr>
            </w:pPr>
            <w:r>
              <w:rPr>
                <w:lang w:val="kk-KZ"/>
              </w:rPr>
              <w:t>46</w:t>
            </w:r>
          </w:p>
        </w:tc>
      </w:tr>
      <w:tr w:rsidR="00FC365D" w:rsidRPr="00652DE1" w14:paraId="00725509" w14:textId="77777777" w:rsidTr="00FC365D">
        <w:trPr>
          <w:gridAfter w:val="1"/>
          <w:wAfter w:w="9" w:type="dxa"/>
          <w:trHeight w:val="583"/>
          <w:jc w:val="center"/>
        </w:trPr>
        <w:tc>
          <w:tcPr>
            <w:tcW w:w="988" w:type="dxa"/>
          </w:tcPr>
          <w:p w14:paraId="1517E137" w14:textId="77777777" w:rsidR="00FC365D" w:rsidRPr="00652DE1" w:rsidRDefault="00FC365D" w:rsidP="00F00ACD">
            <w:pPr>
              <w:jc w:val="both"/>
              <w:rPr>
                <w:szCs w:val="24"/>
                <w:lang w:val="kk-KZ"/>
              </w:rPr>
            </w:pPr>
            <w:r w:rsidRPr="00652DE1">
              <w:rPr>
                <w:szCs w:val="24"/>
                <w:lang w:val="kk-KZ"/>
              </w:rPr>
              <w:t>2.1.11</w:t>
            </w:r>
          </w:p>
        </w:tc>
        <w:tc>
          <w:tcPr>
            <w:tcW w:w="7518" w:type="dxa"/>
          </w:tcPr>
          <w:p w14:paraId="5027C8FB" w14:textId="77777777" w:rsidR="00FC365D" w:rsidRPr="00652DE1" w:rsidRDefault="00FC365D" w:rsidP="00F00ACD">
            <w:pPr>
              <w:jc w:val="both"/>
              <w:rPr>
                <w:szCs w:val="24"/>
                <w:lang w:val="kk-KZ"/>
              </w:rPr>
            </w:pPr>
            <w:r w:rsidRPr="00652DE1">
              <w:rPr>
                <w:szCs w:val="24"/>
                <w:lang w:val="kk-KZ"/>
              </w:rPr>
              <w:t>Тәнді және түрге қарсы антиденені желкек перексидазасымен конъюгатциялау  .........................................</w:t>
            </w:r>
          </w:p>
        </w:tc>
        <w:tc>
          <w:tcPr>
            <w:tcW w:w="696" w:type="dxa"/>
            <w:gridSpan w:val="2"/>
          </w:tcPr>
          <w:p w14:paraId="21562266" w14:textId="77777777" w:rsidR="00FC365D" w:rsidRPr="00652DE1" w:rsidRDefault="00FC365D" w:rsidP="00F00ACD">
            <w:pPr>
              <w:jc w:val="center"/>
              <w:rPr>
                <w:lang w:val="kk-KZ"/>
              </w:rPr>
            </w:pPr>
            <w:r>
              <w:rPr>
                <w:lang w:val="kk-KZ"/>
              </w:rPr>
              <w:t>47</w:t>
            </w:r>
          </w:p>
        </w:tc>
      </w:tr>
      <w:tr w:rsidR="00FC365D" w:rsidRPr="00652DE1" w14:paraId="50A4A490" w14:textId="77777777" w:rsidTr="00FC365D">
        <w:trPr>
          <w:gridAfter w:val="1"/>
          <w:wAfter w:w="9" w:type="dxa"/>
          <w:jc w:val="center"/>
        </w:trPr>
        <w:tc>
          <w:tcPr>
            <w:tcW w:w="988" w:type="dxa"/>
          </w:tcPr>
          <w:p w14:paraId="3D34F3AA" w14:textId="77777777" w:rsidR="00FC365D" w:rsidRPr="00652DE1" w:rsidRDefault="00FC365D" w:rsidP="00F00ACD">
            <w:pPr>
              <w:jc w:val="both"/>
              <w:rPr>
                <w:lang w:val="kk-KZ"/>
              </w:rPr>
            </w:pPr>
            <w:r w:rsidRPr="00652DE1">
              <w:rPr>
                <w:lang w:val="kk-KZ"/>
              </w:rPr>
              <w:t>2.1.12</w:t>
            </w:r>
          </w:p>
        </w:tc>
        <w:tc>
          <w:tcPr>
            <w:tcW w:w="7518" w:type="dxa"/>
          </w:tcPr>
          <w:p w14:paraId="33749FD8" w14:textId="77777777" w:rsidR="00FC365D" w:rsidRPr="00652DE1" w:rsidRDefault="00FC365D" w:rsidP="00F00ACD">
            <w:pPr>
              <w:jc w:val="both"/>
              <w:rPr>
                <w:lang w:val="kk-KZ"/>
              </w:rPr>
            </w:pPr>
            <w:r w:rsidRPr="00652DE1">
              <w:rPr>
                <w:lang w:val="kk-KZ"/>
              </w:rPr>
              <w:t>ІҚМ НД вирусының штаммын оқшаулау. ІҚМ НД вирус штаммын жасуша өсіндерінен бөліп алу....................................</w:t>
            </w:r>
          </w:p>
        </w:tc>
        <w:tc>
          <w:tcPr>
            <w:tcW w:w="696" w:type="dxa"/>
            <w:gridSpan w:val="2"/>
          </w:tcPr>
          <w:p w14:paraId="1C24F3AB" w14:textId="77777777" w:rsidR="00FC365D" w:rsidRPr="00652DE1" w:rsidRDefault="00FC365D" w:rsidP="00F00ACD">
            <w:pPr>
              <w:jc w:val="center"/>
              <w:rPr>
                <w:lang w:val="kk-KZ"/>
              </w:rPr>
            </w:pPr>
            <w:r w:rsidRPr="00652DE1">
              <w:rPr>
                <w:lang w:val="kk-KZ"/>
              </w:rPr>
              <w:t>48</w:t>
            </w:r>
          </w:p>
        </w:tc>
      </w:tr>
      <w:tr w:rsidR="00FC365D" w:rsidRPr="00652DE1" w14:paraId="1A19F8B0" w14:textId="77777777" w:rsidTr="00FC365D">
        <w:trPr>
          <w:gridAfter w:val="1"/>
          <w:wAfter w:w="9" w:type="dxa"/>
          <w:jc w:val="center"/>
        </w:trPr>
        <w:tc>
          <w:tcPr>
            <w:tcW w:w="988" w:type="dxa"/>
          </w:tcPr>
          <w:p w14:paraId="574A000D" w14:textId="77777777" w:rsidR="00FC365D" w:rsidRPr="00652DE1" w:rsidRDefault="00FC365D" w:rsidP="00F00ACD">
            <w:pPr>
              <w:jc w:val="both"/>
              <w:rPr>
                <w:lang w:val="kk-KZ"/>
              </w:rPr>
            </w:pPr>
            <w:r w:rsidRPr="00652DE1">
              <w:rPr>
                <w:lang w:val="kk-KZ"/>
              </w:rPr>
              <w:t>2.1.13</w:t>
            </w:r>
          </w:p>
        </w:tc>
        <w:tc>
          <w:tcPr>
            <w:tcW w:w="7518" w:type="dxa"/>
          </w:tcPr>
          <w:p w14:paraId="4CF0E776" w14:textId="77777777" w:rsidR="00FC365D" w:rsidRPr="00652DE1" w:rsidRDefault="00FC365D" w:rsidP="00F00ACD">
            <w:pPr>
              <w:jc w:val="both"/>
              <w:rPr>
                <w:lang w:val="kk-KZ"/>
              </w:rPr>
            </w:pPr>
            <w:r w:rsidRPr="00652DE1">
              <w:rPr>
                <w:lang w:val="kk-KZ"/>
              </w:rPr>
              <w:t>Зертханалық зерттеу үшін жануарлардан биоматериал және қан сынамасын алу ......................................................................</w:t>
            </w:r>
          </w:p>
        </w:tc>
        <w:tc>
          <w:tcPr>
            <w:tcW w:w="696" w:type="dxa"/>
            <w:gridSpan w:val="2"/>
          </w:tcPr>
          <w:p w14:paraId="50EC738E" w14:textId="77777777" w:rsidR="00FC365D" w:rsidRPr="00652DE1" w:rsidRDefault="00FC365D" w:rsidP="00F00ACD">
            <w:pPr>
              <w:jc w:val="center"/>
              <w:rPr>
                <w:lang w:val="kk-KZ"/>
              </w:rPr>
            </w:pPr>
            <w:r>
              <w:rPr>
                <w:lang w:val="kk-KZ"/>
              </w:rPr>
              <w:t>50</w:t>
            </w:r>
          </w:p>
        </w:tc>
      </w:tr>
      <w:tr w:rsidR="00FC365D" w:rsidRPr="00652DE1" w14:paraId="767B3992" w14:textId="77777777" w:rsidTr="00FC365D">
        <w:trPr>
          <w:gridAfter w:val="1"/>
          <w:wAfter w:w="9" w:type="dxa"/>
          <w:jc w:val="center"/>
        </w:trPr>
        <w:tc>
          <w:tcPr>
            <w:tcW w:w="988" w:type="dxa"/>
          </w:tcPr>
          <w:p w14:paraId="71663334" w14:textId="77777777" w:rsidR="00FC365D" w:rsidRPr="00652DE1" w:rsidRDefault="00FC365D" w:rsidP="00F00ACD">
            <w:pPr>
              <w:jc w:val="both"/>
              <w:rPr>
                <w:lang w:val="kk-KZ"/>
              </w:rPr>
            </w:pPr>
            <w:r w:rsidRPr="00652DE1">
              <w:rPr>
                <w:lang w:val="kk-KZ"/>
              </w:rPr>
              <w:t>2.1.14</w:t>
            </w:r>
          </w:p>
        </w:tc>
        <w:tc>
          <w:tcPr>
            <w:tcW w:w="7518" w:type="dxa"/>
          </w:tcPr>
          <w:p w14:paraId="78C745BA" w14:textId="77777777" w:rsidR="00FC365D" w:rsidRPr="00652DE1" w:rsidRDefault="00FC365D" w:rsidP="00F00ACD">
            <w:pPr>
              <w:jc w:val="both"/>
              <w:rPr>
                <w:lang w:val="kk-KZ"/>
              </w:rPr>
            </w:pPr>
            <w:r w:rsidRPr="00652DE1">
              <w:rPr>
                <w:lang w:val="kk-KZ"/>
              </w:rPr>
              <w:t>Жануарларды жұқтыру................................................................</w:t>
            </w:r>
          </w:p>
        </w:tc>
        <w:tc>
          <w:tcPr>
            <w:tcW w:w="696" w:type="dxa"/>
            <w:gridSpan w:val="2"/>
          </w:tcPr>
          <w:p w14:paraId="0FCAE9E2" w14:textId="77777777" w:rsidR="00FC365D" w:rsidRPr="00652DE1" w:rsidRDefault="00FC365D" w:rsidP="00F00ACD">
            <w:pPr>
              <w:jc w:val="center"/>
              <w:rPr>
                <w:lang w:val="kk-KZ"/>
              </w:rPr>
            </w:pPr>
            <w:r>
              <w:rPr>
                <w:lang w:val="kk-KZ"/>
              </w:rPr>
              <w:t>50</w:t>
            </w:r>
          </w:p>
        </w:tc>
      </w:tr>
      <w:tr w:rsidR="00FC365D" w:rsidRPr="00652DE1" w14:paraId="5012C3F0" w14:textId="77777777" w:rsidTr="00FC365D">
        <w:trPr>
          <w:gridAfter w:val="1"/>
          <w:wAfter w:w="9" w:type="dxa"/>
          <w:jc w:val="center"/>
        </w:trPr>
        <w:tc>
          <w:tcPr>
            <w:tcW w:w="988" w:type="dxa"/>
          </w:tcPr>
          <w:p w14:paraId="705C9843" w14:textId="77777777" w:rsidR="00FC365D" w:rsidRPr="00652DE1" w:rsidRDefault="00FC365D" w:rsidP="00F00ACD">
            <w:pPr>
              <w:jc w:val="both"/>
              <w:rPr>
                <w:lang w:val="kk-KZ"/>
              </w:rPr>
            </w:pPr>
            <w:r w:rsidRPr="00652DE1">
              <w:rPr>
                <w:lang w:val="kk-KZ"/>
              </w:rPr>
              <w:t>2.1.15</w:t>
            </w:r>
          </w:p>
        </w:tc>
        <w:tc>
          <w:tcPr>
            <w:tcW w:w="7518" w:type="dxa"/>
          </w:tcPr>
          <w:p w14:paraId="2B4A36DB" w14:textId="77777777" w:rsidR="00FC365D" w:rsidRPr="00652DE1" w:rsidRDefault="00FC365D" w:rsidP="00F00ACD">
            <w:pPr>
              <w:jc w:val="both"/>
              <w:rPr>
                <w:lang w:val="kk-KZ"/>
              </w:rPr>
            </w:pPr>
            <w:r w:rsidRPr="00652DE1">
              <w:rPr>
                <w:lang w:val="kk-KZ"/>
              </w:rPr>
              <w:t>Ірі қара малдарда нодулярлы дерматит вирусының патогенділігін зерттеу..................................................................</w:t>
            </w:r>
          </w:p>
        </w:tc>
        <w:tc>
          <w:tcPr>
            <w:tcW w:w="696" w:type="dxa"/>
            <w:gridSpan w:val="2"/>
          </w:tcPr>
          <w:p w14:paraId="5927346B" w14:textId="77777777" w:rsidR="00FC365D" w:rsidRPr="00652DE1" w:rsidRDefault="00FC365D" w:rsidP="00F00ACD">
            <w:pPr>
              <w:jc w:val="center"/>
              <w:rPr>
                <w:lang w:val="kk-KZ"/>
              </w:rPr>
            </w:pPr>
            <w:r w:rsidRPr="00652DE1">
              <w:rPr>
                <w:lang w:val="kk-KZ"/>
              </w:rPr>
              <w:t>50</w:t>
            </w:r>
          </w:p>
        </w:tc>
      </w:tr>
      <w:tr w:rsidR="00FC365D" w:rsidRPr="00652DE1" w14:paraId="5A1CA2B4" w14:textId="77777777" w:rsidTr="00FC365D">
        <w:trPr>
          <w:gridAfter w:val="1"/>
          <w:wAfter w:w="9" w:type="dxa"/>
          <w:jc w:val="center"/>
        </w:trPr>
        <w:tc>
          <w:tcPr>
            <w:tcW w:w="988" w:type="dxa"/>
          </w:tcPr>
          <w:p w14:paraId="7AF3AA92" w14:textId="77777777" w:rsidR="00FC365D" w:rsidRPr="00652DE1" w:rsidRDefault="00FC365D" w:rsidP="00F00ACD">
            <w:pPr>
              <w:jc w:val="both"/>
              <w:rPr>
                <w:lang w:val="kk-KZ"/>
              </w:rPr>
            </w:pPr>
            <w:r w:rsidRPr="00652DE1">
              <w:rPr>
                <w:lang w:val="kk-KZ"/>
              </w:rPr>
              <w:t>2.1.16</w:t>
            </w:r>
          </w:p>
        </w:tc>
        <w:tc>
          <w:tcPr>
            <w:tcW w:w="7518" w:type="dxa"/>
          </w:tcPr>
          <w:p w14:paraId="70E3A1D1" w14:textId="77777777" w:rsidR="00FC365D" w:rsidRPr="00652DE1" w:rsidRDefault="00FC365D" w:rsidP="00F00ACD">
            <w:pPr>
              <w:jc w:val="both"/>
              <w:rPr>
                <w:lang w:val="kk-KZ"/>
              </w:rPr>
            </w:pPr>
            <w:r w:rsidRPr="00652DE1">
              <w:rPr>
                <w:lang w:val="kk-KZ"/>
              </w:rPr>
              <w:t>Секвенирлеу және филогенетикалық талдау  ............................</w:t>
            </w:r>
          </w:p>
        </w:tc>
        <w:tc>
          <w:tcPr>
            <w:tcW w:w="696" w:type="dxa"/>
            <w:gridSpan w:val="2"/>
          </w:tcPr>
          <w:p w14:paraId="67C3B5A6" w14:textId="77777777" w:rsidR="00FC365D" w:rsidRPr="00652DE1" w:rsidRDefault="00FC365D" w:rsidP="00F00ACD">
            <w:pPr>
              <w:jc w:val="center"/>
            </w:pPr>
            <w:r w:rsidRPr="00652DE1">
              <w:rPr>
                <w:lang w:val="kk-KZ"/>
              </w:rPr>
              <w:t>54</w:t>
            </w:r>
          </w:p>
        </w:tc>
      </w:tr>
      <w:tr w:rsidR="00FC365D" w:rsidRPr="00652DE1" w14:paraId="41FCEDBC" w14:textId="77777777" w:rsidTr="00FC365D">
        <w:trPr>
          <w:gridAfter w:val="1"/>
          <w:wAfter w:w="9" w:type="dxa"/>
          <w:jc w:val="center"/>
        </w:trPr>
        <w:tc>
          <w:tcPr>
            <w:tcW w:w="988" w:type="dxa"/>
          </w:tcPr>
          <w:p w14:paraId="179AC7D5" w14:textId="77777777" w:rsidR="00FC365D" w:rsidRPr="00652DE1" w:rsidRDefault="00FC365D" w:rsidP="00F00ACD">
            <w:pPr>
              <w:jc w:val="both"/>
              <w:rPr>
                <w:lang w:val="kk-KZ"/>
              </w:rPr>
            </w:pPr>
            <w:r w:rsidRPr="00652DE1">
              <w:rPr>
                <w:lang w:val="kk-KZ"/>
              </w:rPr>
              <w:lastRenderedPageBreak/>
              <w:t>2.1.17</w:t>
            </w:r>
          </w:p>
        </w:tc>
        <w:tc>
          <w:tcPr>
            <w:tcW w:w="7518" w:type="dxa"/>
          </w:tcPr>
          <w:p w14:paraId="27F0F432" w14:textId="77777777" w:rsidR="00FC365D" w:rsidRPr="00652DE1" w:rsidRDefault="00FC365D" w:rsidP="00F00ACD">
            <w:pPr>
              <w:jc w:val="both"/>
              <w:rPr>
                <w:lang w:val="kk-KZ"/>
              </w:rPr>
            </w:pPr>
            <w:r w:rsidRPr="00652DE1">
              <w:rPr>
                <w:lang w:val="kk-KZ"/>
              </w:rPr>
              <w:t>ІҚМ НД вирус «Lumpy skin disease KZ-Kostanay-2018» штаммын депанирлеуге дайындау .............................................</w:t>
            </w:r>
          </w:p>
        </w:tc>
        <w:tc>
          <w:tcPr>
            <w:tcW w:w="696" w:type="dxa"/>
            <w:gridSpan w:val="2"/>
          </w:tcPr>
          <w:p w14:paraId="61D4F662" w14:textId="77777777" w:rsidR="00FC365D" w:rsidRPr="00652DE1" w:rsidRDefault="00FC365D" w:rsidP="00F00ACD">
            <w:pPr>
              <w:jc w:val="center"/>
              <w:rPr>
                <w:lang w:val="kk-KZ"/>
              </w:rPr>
            </w:pPr>
            <w:r w:rsidRPr="00652DE1">
              <w:rPr>
                <w:lang w:val="kk-KZ"/>
              </w:rPr>
              <w:t>55</w:t>
            </w:r>
          </w:p>
        </w:tc>
      </w:tr>
      <w:tr w:rsidR="00FC365D" w:rsidRPr="00652DE1" w14:paraId="2C5263F3" w14:textId="77777777" w:rsidTr="00FC365D">
        <w:trPr>
          <w:gridAfter w:val="1"/>
          <w:wAfter w:w="9" w:type="dxa"/>
          <w:jc w:val="center"/>
        </w:trPr>
        <w:tc>
          <w:tcPr>
            <w:tcW w:w="988" w:type="dxa"/>
          </w:tcPr>
          <w:p w14:paraId="1F3920DD" w14:textId="77777777" w:rsidR="00FC365D" w:rsidRPr="00652DE1" w:rsidRDefault="00FC365D" w:rsidP="00F00ACD">
            <w:pPr>
              <w:jc w:val="both"/>
              <w:rPr>
                <w:lang w:val="kk-KZ"/>
              </w:rPr>
            </w:pPr>
            <w:r w:rsidRPr="00652DE1">
              <w:rPr>
                <w:lang w:val="kk-KZ"/>
              </w:rPr>
              <w:t>2.2</w:t>
            </w:r>
          </w:p>
        </w:tc>
        <w:tc>
          <w:tcPr>
            <w:tcW w:w="7518" w:type="dxa"/>
          </w:tcPr>
          <w:p w14:paraId="6DAE7069" w14:textId="77777777" w:rsidR="00FC365D" w:rsidRPr="00652DE1" w:rsidRDefault="00FC365D" w:rsidP="00F00ACD">
            <w:pPr>
              <w:jc w:val="both"/>
              <w:rPr>
                <w:lang w:val="kk-KZ"/>
              </w:rPr>
            </w:pPr>
            <w:r w:rsidRPr="00652DE1">
              <w:rPr>
                <w:lang w:val="kk-KZ"/>
              </w:rPr>
              <w:t>Зерттеу нәтижелері ......................................................................</w:t>
            </w:r>
          </w:p>
        </w:tc>
        <w:tc>
          <w:tcPr>
            <w:tcW w:w="696" w:type="dxa"/>
            <w:gridSpan w:val="2"/>
          </w:tcPr>
          <w:p w14:paraId="581B59D7" w14:textId="77777777" w:rsidR="00FC365D" w:rsidRPr="00652DE1" w:rsidRDefault="00FC365D" w:rsidP="00F00ACD">
            <w:pPr>
              <w:jc w:val="center"/>
              <w:rPr>
                <w:lang w:val="kk-KZ"/>
              </w:rPr>
            </w:pPr>
            <w:r w:rsidRPr="00652DE1">
              <w:rPr>
                <w:lang w:val="kk-KZ"/>
              </w:rPr>
              <w:t>5</w:t>
            </w:r>
            <w:r>
              <w:rPr>
                <w:lang w:val="kk-KZ"/>
              </w:rPr>
              <w:t>7</w:t>
            </w:r>
          </w:p>
        </w:tc>
      </w:tr>
      <w:tr w:rsidR="00FC365D" w:rsidRPr="00652DE1" w14:paraId="7526F160" w14:textId="77777777" w:rsidTr="00FC365D">
        <w:trPr>
          <w:gridAfter w:val="1"/>
          <w:wAfter w:w="9" w:type="dxa"/>
          <w:jc w:val="center"/>
        </w:trPr>
        <w:tc>
          <w:tcPr>
            <w:tcW w:w="988" w:type="dxa"/>
          </w:tcPr>
          <w:p w14:paraId="6FD128C2" w14:textId="77777777" w:rsidR="00FC365D" w:rsidRPr="00652DE1" w:rsidRDefault="00FC365D" w:rsidP="00F00ACD">
            <w:pPr>
              <w:jc w:val="both"/>
              <w:rPr>
                <w:lang w:val="kk-KZ"/>
              </w:rPr>
            </w:pPr>
            <w:r w:rsidRPr="00652DE1">
              <w:rPr>
                <w:lang w:val="kk-KZ"/>
              </w:rPr>
              <w:t>2.2.1</w:t>
            </w:r>
          </w:p>
        </w:tc>
        <w:tc>
          <w:tcPr>
            <w:tcW w:w="7518" w:type="dxa"/>
          </w:tcPr>
          <w:p w14:paraId="46157F41" w14:textId="77777777" w:rsidR="00FC365D" w:rsidRPr="00652DE1" w:rsidRDefault="00FC365D" w:rsidP="00F00ACD">
            <w:pPr>
              <w:jc w:val="both"/>
              <w:rPr>
                <w:lang w:val="kk-KZ"/>
              </w:rPr>
            </w:pPr>
            <w:r w:rsidRPr="00652DE1">
              <w:rPr>
                <w:lang w:val="kk-KZ"/>
              </w:rPr>
              <w:t>Диагностикалық препараттар дайындау мақсатында НД вирусының қазақстандық жаңа штаммын бөліп алу.................</w:t>
            </w:r>
          </w:p>
        </w:tc>
        <w:tc>
          <w:tcPr>
            <w:tcW w:w="696" w:type="dxa"/>
            <w:gridSpan w:val="2"/>
          </w:tcPr>
          <w:p w14:paraId="41BFC64B" w14:textId="77777777" w:rsidR="00FC365D" w:rsidRPr="00652DE1" w:rsidRDefault="00FC365D" w:rsidP="00F00ACD">
            <w:pPr>
              <w:jc w:val="center"/>
              <w:rPr>
                <w:lang w:val="kk-KZ"/>
              </w:rPr>
            </w:pPr>
            <w:r w:rsidRPr="00652DE1">
              <w:rPr>
                <w:lang w:val="kk-KZ"/>
              </w:rPr>
              <w:t>5</w:t>
            </w:r>
            <w:r>
              <w:rPr>
                <w:lang w:val="kk-KZ"/>
              </w:rPr>
              <w:t>7</w:t>
            </w:r>
          </w:p>
        </w:tc>
      </w:tr>
      <w:tr w:rsidR="00FC365D" w:rsidRPr="00652DE1" w14:paraId="55075760" w14:textId="77777777" w:rsidTr="00FC365D">
        <w:trPr>
          <w:gridAfter w:val="1"/>
          <w:wAfter w:w="9" w:type="dxa"/>
          <w:jc w:val="center"/>
        </w:trPr>
        <w:tc>
          <w:tcPr>
            <w:tcW w:w="988" w:type="dxa"/>
          </w:tcPr>
          <w:p w14:paraId="7206F0AD" w14:textId="77777777" w:rsidR="00FC365D" w:rsidRPr="00652DE1" w:rsidRDefault="00FC365D" w:rsidP="00F00ACD">
            <w:pPr>
              <w:jc w:val="both"/>
              <w:rPr>
                <w:lang w:val="kk-KZ"/>
              </w:rPr>
            </w:pPr>
            <w:r w:rsidRPr="00652DE1">
              <w:rPr>
                <w:lang w:val="kk-KZ"/>
              </w:rPr>
              <w:t>2.2.2</w:t>
            </w:r>
          </w:p>
        </w:tc>
        <w:tc>
          <w:tcPr>
            <w:tcW w:w="7518" w:type="dxa"/>
          </w:tcPr>
          <w:p w14:paraId="0F4BFFFB" w14:textId="77777777" w:rsidR="00FC365D" w:rsidRPr="00652DE1" w:rsidRDefault="00FC365D" w:rsidP="00F00ACD">
            <w:pPr>
              <w:jc w:val="both"/>
              <w:rPr>
                <w:lang w:val="kk-KZ"/>
              </w:rPr>
            </w:pPr>
            <w:r w:rsidRPr="00652DE1">
              <w:rPr>
                <w:lang w:val="kk-KZ"/>
              </w:rPr>
              <w:t>Ірі қара малдарда нодулярлы дерматит вирусының патогенділігін зерттеу..................................................................</w:t>
            </w:r>
          </w:p>
        </w:tc>
        <w:tc>
          <w:tcPr>
            <w:tcW w:w="696" w:type="dxa"/>
            <w:gridSpan w:val="2"/>
          </w:tcPr>
          <w:p w14:paraId="71A7FFA5" w14:textId="77777777" w:rsidR="00FC365D" w:rsidRPr="00652DE1" w:rsidRDefault="00FC365D" w:rsidP="00F00ACD">
            <w:pPr>
              <w:jc w:val="center"/>
              <w:rPr>
                <w:lang w:val="kk-KZ"/>
              </w:rPr>
            </w:pPr>
            <w:r w:rsidRPr="00652DE1">
              <w:rPr>
                <w:lang w:val="kk-KZ"/>
              </w:rPr>
              <w:t>6</w:t>
            </w:r>
            <w:r>
              <w:rPr>
                <w:lang w:val="kk-KZ"/>
              </w:rPr>
              <w:t>2</w:t>
            </w:r>
          </w:p>
        </w:tc>
      </w:tr>
      <w:tr w:rsidR="00FC365D" w:rsidRPr="00652DE1" w14:paraId="392915E6" w14:textId="77777777" w:rsidTr="00FC365D">
        <w:trPr>
          <w:gridAfter w:val="1"/>
          <w:wAfter w:w="9" w:type="dxa"/>
          <w:jc w:val="center"/>
        </w:trPr>
        <w:tc>
          <w:tcPr>
            <w:tcW w:w="988" w:type="dxa"/>
          </w:tcPr>
          <w:p w14:paraId="15AFD039" w14:textId="77777777" w:rsidR="00FC365D" w:rsidRPr="00652DE1" w:rsidRDefault="00FC365D" w:rsidP="00F00ACD">
            <w:pPr>
              <w:jc w:val="both"/>
              <w:rPr>
                <w:lang w:val="kk-KZ"/>
              </w:rPr>
            </w:pPr>
            <w:r w:rsidRPr="00652DE1">
              <w:rPr>
                <w:lang w:val="kk-KZ"/>
              </w:rPr>
              <w:t>2.2.3</w:t>
            </w:r>
          </w:p>
        </w:tc>
        <w:tc>
          <w:tcPr>
            <w:tcW w:w="7518" w:type="dxa"/>
          </w:tcPr>
          <w:p w14:paraId="14D3E616" w14:textId="77777777" w:rsidR="00FC365D" w:rsidRPr="00652DE1" w:rsidRDefault="00FC365D" w:rsidP="00F00ACD">
            <w:pPr>
              <w:jc w:val="both"/>
              <w:rPr>
                <w:lang w:val="kk-KZ"/>
              </w:rPr>
            </w:pPr>
            <w:proofErr w:type="spellStart"/>
            <w:r w:rsidRPr="00652DE1">
              <w:t>Секвенирлеу</w:t>
            </w:r>
            <w:proofErr w:type="spellEnd"/>
            <w:r w:rsidRPr="00652DE1">
              <w:t xml:space="preserve"> </w:t>
            </w:r>
            <w:proofErr w:type="spellStart"/>
            <w:r w:rsidRPr="00652DE1">
              <w:t>және</w:t>
            </w:r>
            <w:proofErr w:type="spellEnd"/>
            <w:r w:rsidRPr="00652DE1">
              <w:t xml:space="preserve"> </w:t>
            </w:r>
            <w:proofErr w:type="spellStart"/>
            <w:r w:rsidRPr="00652DE1">
              <w:t>филогенетикалық</w:t>
            </w:r>
            <w:proofErr w:type="spellEnd"/>
            <w:r w:rsidRPr="00652DE1">
              <w:t xml:space="preserve"> </w:t>
            </w:r>
            <w:proofErr w:type="spellStart"/>
            <w:r w:rsidRPr="00652DE1">
              <w:t>талдау</w:t>
            </w:r>
            <w:proofErr w:type="spellEnd"/>
            <w:r w:rsidRPr="00652DE1">
              <w:rPr>
                <w:lang w:val="kk-KZ"/>
              </w:rPr>
              <w:t xml:space="preserve"> ............................</w:t>
            </w:r>
          </w:p>
        </w:tc>
        <w:tc>
          <w:tcPr>
            <w:tcW w:w="696" w:type="dxa"/>
            <w:gridSpan w:val="2"/>
          </w:tcPr>
          <w:p w14:paraId="202EA97E" w14:textId="77777777" w:rsidR="00FC365D" w:rsidRPr="00652DE1" w:rsidRDefault="00FC365D" w:rsidP="00F00ACD">
            <w:pPr>
              <w:jc w:val="center"/>
              <w:rPr>
                <w:lang w:val="kk-KZ"/>
              </w:rPr>
            </w:pPr>
            <w:r w:rsidRPr="00652DE1">
              <w:rPr>
                <w:lang w:val="kk-KZ"/>
              </w:rPr>
              <w:t>7</w:t>
            </w:r>
            <w:r>
              <w:rPr>
                <w:lang w:val="kk-KZ"/>
              </w:rPr>
              <w:t>6</w:t>
            </w:r>
          </w:p>
        </w:tc>
      </w:tr>
      <w:tr w:rsidR="00FC365D" w:rsidRPr="00652DE1" w14:paraId="3D548BD9" w14:textId="77777777" w:rsidTr="00FC365D">
        <w:trPr>
          <w:gridAfter w:val="1"/>
          <w:wAfter w:w="9" w:type="dxa"/>
          <w:jc w:val="center"/>
        </w:trPr>
        <w:tc>
          <w:tcPr>
            <w:tcW w:w="988" w:type="dxa"/>
          </w:tcPr>
          <w:p w14:paraId="7839EB33" w14:textId="77777777" w:rsidR="00FC365D" w:rsidRPr="00652DE1" w:rsidRDefault="00FC365D" w:rsidP="00F00ACD">
            <w:pPr>
              <w:jc w:val="both"/>
              <w:rPr>
                <w:lang w:val="kk-KZ"/>
              </w:rPr>
            </w:pPr>
            <w:r w:rsidRPr="00652DE1">
              <w:rPr>
                <w:lang w:val="kk-KZ"/>
              </w:rPr>
              <w:t>2.2.4</w:t>
            </w:r>
          </w:p>
        </w:tc>
        <w:tc>
          <w:tcPr>
            <w:tcW w:w="7518" w:type="dxa"/>
          </w:tcPr>
          <w:p w14:paraId="6100EAC7" w14:textId="77777777" w:rsidR="00FC365D" w:rsidRPr="00652DE1" w:rsidRDefault="00FC365D" w:rsidP="00F00ACD">
            <w:pPr>
              <w:jc w:val="both"/>
              <w:rPr>
                <w:lang w:val="kk-KZ"/>
              </w:rPr>
            </w:pPr>
            <w:r w:rsidRPr="00652DE1">
              <w:rPr>
                <w:lang w:val="kk-KZ"/>
              </w:rPr>
              <w:t>ІҚМ НД вирус «Lumpy skin disease KZ-Kostanay-2018» штаммын деп</w:t>
            </w:r>
            <w:r>
              <w:rPr>
                <w:lang w:val="kk-KZ"/>
              </w:rPr>
              <w:t>о</w:t>
            </w:r>
            <w:r w:rsidRPr="00652DE1">
              <w:rPr>
                <w:lang w:val="kk-KZ"/>
              </w:rPr>
              <w:t>нирлеу ..................................................................</w:t>
            </w:r>
          </w:p>
        </w:tc>
        <w:tc>
          <w:tcPr>
            <w:tcW w:w="696" w:type="dxa"/>
            <w:gridSpan w:val="2"/>
          </w:tcPr>
          <w:p w14:paraId="7B3BB9D1" w14:textId="77777777" w:rsidR="00FC365D" w:rsidRPr="00652DE1" w:rsidRDefault="00FC365D" w:rsidP="00F00ACD">
            <w:pPr>
              <w:jc w:val="center"/>
              <w:rPr>
                <w:lang w:val="kk-KZ"/>
              </w:rPr>
            </w:pPr>
            <w:r>
              <w:rPr>
                <w:lang w:val="kk-KZ"/>
              </w:rPr>
              <w:t>81</w:t>
            </w:r>
          </w:p>
        </w:tc>
      </w:tr>
      <w:tr w:rsidR="00FC365D" w:rsidRPr="00652DE1" w14:paraId="6988481B" w14:textId="77777777" w:rsidTr="00FC365D">
        <w:trPr>
          <w:gridAfter w:val="1"/>
          <w:wAfter w:w="9" w:type="dxa"/>
          <w:jc w:val="center"/>
        </w:trPr>
        <w:tc>
          <w:tcPr>
            <w:tcW w:w="988" w:type="dxa"/>
          </w:tcPr>
          <w:p w14:paraId="6F85E6A9" w14:textId="77777777" w:rsidR="00FC365D" w:rsidRPr="00652DE1" w:rsidRDefault="00FC365D" w:rsidP="00F00ACD">
            <w:pPr>
              <w:jc w:val="both"/>
              <w:rPr>
                <w:lang w:val="kk-KZ"/>
              </w:rPr>
            </w:pPr>
            <w:r w:rsidRPr="00652DE1">
              <w:rPr>
                <w:lang w:val="kk-KZ"/>
              </w:rPr>
              <w:t>2.2.5</w:t>
            </w:r>
          </w:p>
        </w:tc>
        <w:tc>
          <w:tcPr>
            <w:tcW w:w="7518" w:type="dxa"/>
          </w:tcPr>
          <w:p w14:paraId="7EEED1A2" w14:textId="77777777" w:rsidR="00FC365D" w:rsidRPr="00652DE1" w:rsidRDefault="00FC365D" w:rsidP="00F00ACD">
            <w:pPr>
              <w:jc w:val="both"/>
              <w:rPr>
                <w:lang w:val="kk-KZ"/>
              </w:rPr>
            </w:pPr>
            <w:r w:rsidRPr="00652DE1">
              <w:rPr>
                <w:lang w:val="kk-KZ"/>
              </w:rPr>
              <w:t>«Lumpy skin disease KZ-Kostanay-2018» штаммының биологиялық қасиеттерін оқып зерттеу.  ...................................</w:t>
            </w:r>
          </w:p>
        </w:tc>
        <w:tc>
          <w:tcPr>
            <w:tcW w:w="696" w:type="dxa"/>
            <w:gridSpan w:val="2"/>
          </w:tcPr>
          <w:p w14:paraId="2AED37F4" w14:textId="77777777" w:rsidR="00FC365D" w:rsidRPr="00652DE1" w:rsidRDefault="00FC365D" w:rsidP="00F00ACD">
            <w:pPr>
              <w:jc w:val="center"/>
              <w:rPr>
                <w:lang w:val="kk-KZ"/>
              </w:rPr>
            </w:pPr>
            <w:r w:rsidRPr="00652DE1">
              <w:rPr>
                <w:lang w:val="kk-KZ"/>
              </w:rPr>
              <w:t>8</w:t>
            </w:r>
            <w:r>
              <w:rPr>
                <w:lang w:val="kk-KZ"/>
              </w:rPr>
              <w:t>1</w:t>
            </w:r>
          </w:p>
        </w:tc>
      </w:tr>
      <w:tr w:rsidR="00FC365D" w:rsidRPr="00652DE1" w14:paraId="7819DC77" w14:textId="77777777" w:rsidTr="00FC365D">
        <w:trPr>
          <w:gridAfter w:val="1"/>
          <w:wAfter w:w="9" w:type="dxa"/>
          <w:jc w:val="center"/>
        </w:trPr>
        <w:tc>
          <w:tcPr>
            <w:tcW w:w="988" w:type="dxa"/>
          </w:tcPr>
          <w:p w14:paraId="2C43240D" w14:textId="77777777" w:rsidR="00FC365D" w:rsidRPr="00652DE1" w:rsidRDefault="00FC365D" w:rsidP="00F00ACD">
            <w:pPr>
              <w:jc w:val="both"/>
              <w:rPr>
                <w:lang w:val="kk-KZ"/>
              </w:rPr>
            </w:pPr>
            <w:r w:rsidRPr="00652DE1">
              <w:rPr>
                <w:lang w:val="kk-KZ"/>
              </w:rPr>
              <w:t>2.2.6</w:t>
            </w:r>
          </w:p>
        </w:tc>
        <w:tc>
          <w:tcPr>
            <w:tcW w:w="7518" w:type="dxa"/>
          </w:tcPr>
          <w:p w14:paraId="26CAE44F" w14:textId="77777777" w:rsidR="00FC365D" w:rsidRPr="00652DE1" w:rsidRDefault="00FC365D" w:rsidP="00F00ACD">
            <w:pPr>
              <w:jc w:val="both"/>
              <w:rPr>
                <w:lang w:val="kk-KZ"/>
              </w:rPr>
            </w:pPr>
            <w:r w:rsidRPr="00652DE1">
              <w:rPr>
                <w:lang w:val="kk-KZ"/>
              </w:rPr>
              <w:t>ІҚМ НД вирусын өсіру үшін оңтайлы температураны анықтау..........................................................................................</w:t>
            </w:r>
          </w:p>
        </w:tc>
        <w:tc>
          <w:tcPr>
            <w:tcW w:w="696" w:type="dxa"/>
            <w:gridSpan w:val="2"/>
          </w:tcPr>
          <w:p w14:paraId="50A57F84" w14:textId="77777777" w:rsidR="00FC365D" w:rsidRPr="00652DE1" w:rsidRDefault="00FC365D" w:rsidP="00F00ACD">
            <w:pPr>
              <w:jc w:val="center"/>
              <w:rPr>
                <w:lang w:val="kk-KZ"/>
              </w:rPr>
            </w:pPr>
            <w:r w:rsidRPr="00652DE1">
              <w:rPr>
                <w:lang w:val="kk-KZ"/>
              </w:rPr>
              <w:t>8</w:t>
            </w:r>
            <w:r>
              <w:rPr>
                <w:lang w:val="kk-KZ"/>
              </w:rPr>
              <w:t>2</w:t>
            </w:r>
          </w:p>
        </w:tc>
      </w:tr>
      <w:tr w:rsidR="00FC365D" w:rsidRPr="00652DE1" w14:paraId="1D8251D1" w14:textId="77777777" w:rsidTr="00FC365D">
        <w:trPr>
          <w:gridAfter w:val="1"/>
          <w:wAfter w:w="9" w:type="dxa"/>
          <w:jc w:val="center"/>
        </w:trPr>
        <w:tc>
          <w:tcPr>
            <w:tcW w:w="988" w:type="dxa"/>
          </w:tcPr>
          <w:p w14:paraId="132BC88E" w14:textId="77777777" w:rsidR="00FC365D" w:rsidRPr="00652DE1" w:rsidRDefault="00FC365D" w:rsidP="00F00ACD">
            <w:pPr>
              <w:jc w:val="both"/>
              <w:rPr>
                <w:lang w:val="kk-KZ"/>
              </w:rPr>
            </w:pPr>
            <w:r w:rsidRPr="00652DE1">
              <w:rPr>
                <w:lang w:val="kk-KZ"/>
              </w:rPr>
              <w:t>2.2.7</w:t>
            </w:r>
          </w:p>
        </w:tc>
        <w:tc>
          <w:tcPr>
            <w:tcW w:w="7518" w:type="dxa"/>
          </w:tcPr>
          <w:p w14:paraId="11B9A4DD" w14:textId="77777777" w:rsidR="00FC365D" w:rsidRPr="00652DE1" w:rsidRDefault="00FC365D" w:rsidP="00F00ACD">
            <w:pPr>
              <w:jc w:val="both"/>
              <w:rPr>
                <w:lang w:val="kk-KZ"/>
              </w:rPr>
            </w:pPr>
            <w:r w:rsidRPr="00652DE1">
              <w:rPr>
                <w:lang w:val="kk-KZ"/>
              </w:rPr>
              <w:t>ІҚМ НД вирусын өсіру үшін оңтайлы мерзімін анықтау..........</w:t>
            </w:r>
          </w:p>
        </w:tc>
        <w:tc>
          <w:tcPr>
            <w:tcW w:w="696" w:type="dxa"/>
            <w:gridSpan w:val="2"/>
          </w:tcPr>
          <w:p w14:paraId="19F66B62" w14:textId="77777777" w:rsidR="00FC365D" w:rsidRPr="00652DE1" w:rsidRDefault="00FC365D" w:rsidP="00F00ACD">
            <w:pPr>
              <w:jc w:val="center"/>
              <w:rPr>
                <w:lang w:val="kk-KZ"/>
              </w:rPr>
            </w:pPr>
            <w:r w:rsidRPr="00652DE1">
              <w:rPr>
                <w:lang w:val="kk-KZ"/>
              </w:rPr>
              <w:t>8</w:t>
            </w:r>
            <w:r>
              <w:rPr>
                <w:lang w:val="kk-KZ"/>
              </w:rPr>
              <w:t>5</w:t>
            </w:r>
          </w:p>
        </w:tc>
      </w:tr>
      <w:tr w:rsidR="00FC365D" w:rsidRPr="00652DE1" w14:paraId="3CB2F884" w14:textId="77777777" w:rsidTr="00FC365D">
        <w:trPr>
          <w:gridAfter w:val="1"/>
          <w:wAfter w:w="9" w:type="dxa"/>
          <w:jc w:val="center"/>
        </w:trPr>
        <w:tc>
          <w:tcPr>
            <w:tcW w:w="988" w:type="dxa"/>
          </w:tcPr>
          <w:p w14:paraId="2B896FC8" w14:textId="77777777" w:rsidR="00FC365D" w:rsidRPr="00652DE1" w:rsidRDefault="00FC365D" w:rsidP="00F00ACD">
            <w:pPr>
              <w:jc w:val="both"/>
              <w:rPr>
                <w:lang w:val="kk-KZ"/>
              </w:rPr>
            </w:pPr>
            <w:r w:rsidRPr="00652DE1">
              <w:rPr>
                <w:lang w:val="kk-KZ"/>
              </w:rPr>
              <w:t>2.2.8</w:t>
            </w:r>
          </w:p>
        </w:tc>
        <w:tc>
          <w:tcPr>
            <w:tcW w:w="7518" w:type="dxa"/>
          </w:tcPr>
          <w:p w14:paraId="52920F9E" w14:textId="77777777" w:rsidR="00FC365D" w:rsidRPr="00652DE1" w:rsidRDefault="00FC365D" w:rsidP="00F00ACD">
            <w:pPr>
              <w:jc w:val="both"/>
              <w:rPr>
                <w:lang w:val="kk-KZ"/>
              </w:rPr>
            </w:pPr>
            <w:r w:rsidRPr="00652DE1">
              <w:rPr>
                <w:lang w:val="kk-KZ"/>
              </w:rPr>
              <w:t>ІҚМ НД вирус «Lumpy skin disease KZ-Kostanay-2018» штаммының оңтайлы жұқтыру дозасын анықтау......................</w:t>
            </w:r>
          </w:p>
        </w:tc>
        <w:tc>
          <w:tcPr>
            <w:tcW w:w="696" w:type="dxa"/>
            <w:gridSpan w:val="2"/>
          </w:tcPr>
          <w:p w14:paraId="486DF092" w14:textId="77777777" w:rsidR="00FC365D" w:rsidRPr="00652DE1" w:rsidRDefault="00FC365D" w:rsidP="00F00ACD">
            <w:pPr>
              <w:jc w:val="center"/>
              <w:rPr>
                <w:lang w:val="kk-KZ"/>
              </w:rPr>
            </w:pPr>
            <w:r w:rsidRPr="00652DE1">
              <w:rPr>
                <w:lang w:val="kk-KZ"/>
              </w:rPr>
              <w:t>8</w:t>
            </w:r>
            <w:r>
              <w:rPr>
                <w:lang w:val="kk-KZ"/>
              </w:rPr>
              <w:t>6</w:t>
            </w:r>
          </w:p>
        </w:tc>
      </w:tr>
      <w:tr w:rsidR="00FC365D" w:rsidRPr="00652DE1" w14:paraId="45DFB48C" w14:textId="77777777" w:rsidTr="00FC365D">
        <w:trPr>
          <w:gridAfter w:val="1"/>
          <w:wAfter w:w="9" w:type="dxa"/>
          <w:jc w:val="center"/>
        </w:trPr>
        <w:tc>
          <w:tcPr>
            <w:tcW w:w="988" w:type="dxa"/>
          </w:tcPr>
          <w:p w14:paraId="38F4B3E0" w14:textId="77777777" w:rsidR="00FC365D" w:rsidRPr="00652DE1" w:rsidRDefault="00FC365D" w:rsidP="00F00ACD">
            <w:pPr>
              <w:jc w:val="both"/>
              <w:rPr>
                <w:lang w:val="kk-KZ"/>
              </w:rPr>
            </w:pPr>
            <w:r w:rsidRPr="00652DE1">
              <w:rPr>
                <w:lang w:val="kk-KZ"/>
              </w:rPr>
              <w:t>2.2.9</w:t>
            </w:r>
          </w:p>
        </w:tc>
        <w:tc>
          <w:tcPr>
            <w:tcW w:w="7518" w:type="dxa"/>
          </w:tcPr>
          <w:p w14:paraId="1EA55CA3" w14:textId="77777777" w:rsidR="00FC365D" w:rsidRPr="00652DE1" w:rsidRDefault="00FC365D" w:rsidP="00F00ACD">
            <w:pPr>
              <w:jc w:val="both"/>
              <w:rPr>
                <w:lang w:val="kk-KZ"/>
              </w:rPr>
            </w:pPr>
            <w:r w:rsidRPr="00652DE1">
              <w:rPr>
                <w:lang w:val="kk-KZ"/>
              </w:rPr>
              <w:t>ҚТ және BHK-21 жасуша өсіндеріндегі НД вирустың репродукциясына үстемелдеуші орта рН-ның әсері.................</w:t>
            </w:r>
          </w:p>
        </w:tc>
        <w:tc>
          <w:tcPr>
            <w:tcW w:w="696" w:type="dxa"/>
            <w:gridSpan w:val="2"/>
          </w:tcPr>
          <w:p w14:paraId="48DF9EE6" w14:textId="77777777" w:rsidR="00FC365D" w:rsidRPr="00652DE1" w:rsidRDefault="00FC365D" w:rsidP="00F00ACD">
            <w:pPr>
              <w:jc w:val="center"/>
              <w:rPr>
                <w:lang w:val="kk-KZ"/>
              </w:rPr>
            </w:pPr>
            <w:r w:rsidRPr="00652DE1">
              <w:rPr>
                <w:lang w:val="kk-KZ"/>
              </w:rPr>
              <w:t>8</w:t>
            </w:r>
            <w:r>
              <w:rPr>
                <w:lang w:val="kk-KZ"/>
              </w:rPr>
              <w:t>7</w:t>
            </w:r>
          </w:p>
        </w:tc>
      </w:tr>
      <w:tr w:rsidR="00FC365D" w:rsidRPr="00652DE1" w14:paraId="4A02B322" w14:textId="77777777" w:rsidTr="00FC365D">
        <w:trPr>
          <w:gridAfter w:val="1"/>
          <w:wAfter w:w="9" w:type="dxa"/>
          <w:jc w:val="center"/>
        </w:trPr>
        <w:tc>
          <w:tcPr>
            <w:tcW w:w="988" w:type="dxa"/>
          </w:tcPr>
          <w:p w14:paraId="321E3447" w14:textId="77777777" w:rsidR="00FC365D" w:rsidRPr="00652DE1" w:rsidRDefault="00FC365D" w:rsidP="00F00ACD">
            <w:pPr>
              <w:jc w:val="both"/>
              <w:rPr>
                <w:lang w:val="kk-KZ"/>
              </w:rPr>
            </w:pPr>
            <w:r w:rsidRPr="00652DE1">
              <w:rPr>
                <w:lang w:val="kk-KZ"/>
              </w:rPr>
              <w:t>2.2.10</w:t>
            </w:r>
          </w:p>
        </w:tc>
        <w:tc>
          <w:tcPr>
            <w:tcW w:w="7518" w:type="dxa"/>
          </w:tcPr>
          <w:p w14:paraId="4BC86454" w14:textId="77777777" w:rsidR="00FC365D" w:rsidRPr="00652DE1" w:rsidRDefault="00FC365D" w:rsidP="00F00ACD">
            <w:pPr>
              <w:jc w:val="both"/>
              <w:rPr>
                <w:lang w:val="kk-KZ"/>
              </w:rPr>
            </w:pPr>
            <w:r w:rsidRPr="00652DE1">
              <w:rPr>
                <w:lang w:val="kk-KZ"/>
              </w:rPr>
              <w:t>ІҚМ НД вирус «Lumpy skin disease KZ-Kostanay-2018» штаммының бөлінуіне мұздату-еріту факторының әсері..........</w:t>
            </w:r>
          </w:p>
        </w:tc>
        <w:tc>
          <w:tcPr>
            <w:tcW w:w="696" w:type="dxa"/>
            <w:gridSpan w:val="2"/>
          </w:tcPr>
          <w:p w14:paraId="61BDD0DE" w14:textId="77777777" w:rsidR="00FC365D" w:rsidRPr="00652DE1" w:rsidRDefault="00FC365D" w:rsidP="00F00ACD">
            <w:pPr>
              <w:jc w:val="center"/>
              <w:rPr>
                <w:lang w:val="kk-KZ"/>
              </w:rPr>
            </w:pPr>
            <w:r w:rsidRPr="00652DE1">
              <w:rPr>
                <w:lang w:val="kk-KZ"/>
              </w:rPr>
              <w:t>8</w:t>
            </w:r>
            <w:r>
              <w:rPr>
                <w:lang w:val="kk-KZ"/>
              </w:rPr>
              <w:t>8</w:t>
            </w:r>
          </w:p>
        </w:tc>
      </w:tr>
      <w:tr w:rsidR="00FC365D" w:rsidRPr="00652DE1" w14:paraId="01CD36A1" w14:textId="77777777" w:rsidTr="00FC365D">
        <w:trPr>
          <w:gridAfter w:val="1"/>
          <w:wAfter w:w="9" w:type="dxa"/>
          <w:jc w:val="center"/>
        </w:trPr>
        <w:tc>
          <w:tcPr>
            <w:tcW w:w="988" w:type="dxa"/>
          </w:tcPr>
          <w:p w14:paraId="649EFB10" w14:textId="77777777" w:rsidR="00FC365D" w:rsidRPr="00652DE1" w:rsidRDefault="00FC365D" w:rsidP="00F00ACD">
            <w:pPr>
              <w:jc w:val="both"/>
              <w:rPr>
                <w:lang w:val="kk-KZ"/>
              </w:rPr>
            </w:pPr>
            <w:r w:rsidRPr="00652DE1">
              <w:rPr>
                <w:lang w:val="en-US"/>
              </w:rPr>
              <w:t>2</w:t>
            </w:r>
            <w:r w:rsidRPr="00652DE1">
              <w:rPr>
                <w:lang w:val="kk-KZ"/>
              </w:rPr>
              <w:t>.3</w:t>
            </w:r>
          </w:p>
        </w:tc>
        <w:tc>
          <w:tcPr>
            <w:tcW w:w="7518" w:type="dxa"/>
          </w:tcPr>
          <w:p w14:paraId="42127B3D" w14:textId="77777777" w:rsidR="00FC365D" w:rsidRPr="00652DE1" w:rsidRDefault="00FC365D" w:rsidP="00F00ACD">
            <w:pPr>
              <w:jc w:val="both"/>
              <w:rPr>
                <w:lang w:val="kk-KZ"/>
              </w:rPr>
            </w:pPr>
            <w:r w:rsidRPr="00652DE1">
              <w:rPr>
                <w:lang w:val="kk-KZ"/>
              </w:rPr>
              <w:t>ІҚМ НД вирусына антиденені анықтау үшін диагностикалық ИФТ-тестті қою жағдайын оңтайландыру................................</w:t>
            </w:r>
          </w:p>
        </w:tc>
        <w:tc>
          <w:tcPr>
            <w:tcW w:w="696" w:type="dxa"/>
            <w:gridSpan w:val="2"/>
          </w:tcPr>
          <w:p w14:paraId="5A0EB89D" w14:textId="77777777" w:rsidR="00FC365D" w:rsidRPr="00652DE1" w:rsidRDefault="00FC365D" w:rsidP="00F00ACD">
            <w:pPr>
              <w:jc w:val="center"/>
              <w:rPr>
                <w:lang w:val="kk-KZ"/>
              </w:rPr>
            </w:pPr>
            <w:r w:rsidRPr="00652DE1">
              <w:rPr>
                <w:lang w:val="kk-KZ"/>
              </w:rPr>
              <w:t>8</w:t>
            </w:r>
            <w:r>
              <w:rPr>
                <w:lang w:val="kk-KZ"/>
              </w:rPr>
              <w:t>9</w:t>
            </w:r>
          </w:p>
        </w:tc>
      </w:tr>
      <w:tr w:rsidR="00FC365D" w:rsidRPr="00652DE1" w14:paraId="735B18CC" w14:textId="77777777" w:rsidTr="00FC365D">
        <w:trPr>
          <w:gridAfter w:val="1"/>
          <w:wAfter w:w="9" w:type="dxa"/>
          <w:jc w:val="center"/>
        </w:trPr>
        <w:tc>
          <w:tcPr>
            <w:tcW w:w="988" w:type="dxa"/>
          </w:tcPr>
          <w:p w14:paraId="38B57EED" w14:textId="77777777" w:rsidR="00FC365D" w:rsidRPr="00652DE1" w:rsidRDefault="00FC365D" w:rsidP="00F00ACD">
            <w:pPr>
              <w:jc w:val="both"/>
              <w:rPr>
                <w:lang w:val="kk-KZ"/>
              </w:rPr>
            </w:pPr>
            <w:r w:rsidRPr="00652DE1">
              <w:rPr>
                <w:lang w:val="kk-KZ"/>
              </w:rPr>
              <w:t>3</w:t>
            </w:r>
          </w:p>
        </w:tc>
        <w:tc>
          <w:tcPr>
            <w:tcW w:w="7518" w:type="dxa"/>
          </w:tcPr>
          <w:p w14:paraId="25D32C08" w14:textId="77777777" w:rsidR="00FC365D" w:rsidRPr="00652DE1" w:rsidRDefault="00FC365D" w:rsidP="00F00ACD">
            <w:pPr>
              <w:jc w:val="both"/>
              <w:rPr>
                <w:lang w:val="kk-KZ"/>
              </w:rPr>
            </w:pPr>
            <w:bookmarkStart w:id="7" w:name="_Hlk219063864"/>
            <w:r w:rsidRPr="00652DE1">
              <w:rPr>
                <w:lang w:val="kk-KZ"/>
              </w:rPr>
              <w:t xml:space="preserve">Зерттеу нәтижелерін талқылау және бағалау </w:t>
            </w:r>
            <w:bookmarkEnd w:id="7"/>
            <w:r w:rsidRPr="00652DE1">
              <w:rPr>
                <w:lang w:val="kk-KZ"/>
              </w:rPr>
              <w:t>............................</w:t>
            </w:r>
          </w:p>
        </w:tc>
        <w:tc>
          <w:tcPr>
            <w:tcW w:w="696" w:type="dxa"/>
            <w:gridSpan w:val="2"/>
          </w:tcPr>
          <w:p w14:paraId="314D08E5" w14:textId="77777777" w:rsidR="00FC365D" w:rsidRPr="00652DE1" w:rsidRDefault="00FC365D" w:rsidP="00F00ACD">
            <w:pPr>
              <w:jc w:val="center"/>
              <w:rPr>
                <w:lang w:val="kk-KZ"/>
              </w:rPr>
            </w:pPr>
            <w:r>
              <w:rPr>
                <w:lang w:val="kk-KZ"/>
              </w:rPr>
              <w:t>92</w:t>
            </w:r>
          </w:p>
        </w:tc>
      </w:tr>
      <w:tr w:rsidR="00FC365D" w:rsidRPr="00652DE1" w14:paraId="4B61DA3D" w14:textId="77777777" w:rsidTr="00FC365D">
        <w:trPr>
          <w:jc w:val="center"/>
        </w:trPr>
        <w:tc>
          <w:tcPr>
            <w:tcW w:w="8515" w:type="dxa"/>
            <w:gridSpan w:val="3"/>
          </w:tcPr>
          <w:p w14:paraId="08D341A0" w14:textId="77777777" w:rsidR="00FC365D" w:rsidRPr="00652DE1" w:rsidRDefault="00FC365D" w:rsidP="00F00ACD">
            <w:pPr>
              <w:jc w:val="both"/>
              <w:rPr>
                <w:lang w:val="kk-KZ"/>
              </w:rPr>
            </w:pPr>
            <w:r w:rsidRPr="00652DE1">
              <w:rPr>
                <w:b/>
                <w:bCs/>
                <w:lang w:val="kk-KZ"/>
              </w:rPr>
              <w:t xml:space="preserve">Қорытынды </w:t>
            </w:r>
            <w:r w:rsidRPr="00652DE1">
              <w:rPr>
                <w:lang w:val="kk-KZ"/>
              </w:rPr>
              <w:t>...............................................................................................</w:t>
            </w:r>
          </w:p>
        </w:tc>
        <w:tc>
          <w:tcPr>
            <w:tcW w:w="696" w:type="dxa"/>
            <w:gridSpan w:val="2"/>
          </w:tcPr>
          <w:p w14:paraId="2B893FD0" w14:textId="77777777" w:rsidR="00FC365D" w:rsidRPr="00652DE1" w:rsidRDefault="00FC365D" w:rsidP="00F00ACD">
            <w:pPr>
              <w:jc w:val="center"/>
              <w:rPr>
                <w:lang w:val="kk-KZ"/>
              </w:rPr>
            </w:pPr>
            <w:r w:rsidRPr="00652DE1">
              <w:rPr>
                <w:lang w:val="kk-KZ"/>
              </w:rPr>
              <w:t>9</w:t>
            </w:r>
            <w:r>
              <w:rPr>
                <w:lang w:val="kk-KZ"/>
              </w:rPr>
              <w:t>6</w:t>
            </w:r>
          </w:p>
        </w:tc>
      </w:tr>
      <w:tr w:rsidR="00FC365D" w:rsidRPr="00652DE1" w14:paraId="3E35074A" w14:textId="77777777" w:rsidTr="00FC365D">
        <w:trPr>
          <w:jc w:val="center"/>
        </w:trPr>
        <w:tc>
          <w:tcPr>
            <w:tcW w:w="8515" w:type="dxa"/>
            <w:gridSpan w:val="3"/>
          </w:tcPr>
          <w:p w14:paraId="03FE4189" w14:textId="77777777" w:rsidR="00FC365D" w:rsidRPr="00652DE1" w:rsidRDefault="00FC365D" w:rsidP="00F00ACD">
            <w:pPr>
              <w:jc w:val="both"/>
              <w:rPr>
                <w:lang w:val="kk-KZ"/>
              </w:rPr>
            </w:pPr>
            <w:r w:rsidRPr="00652DE1">
              <w:rPr>
                <w:b/>
                <w:bCs/>
                <w:lang w:val="kk-KZ"/>
              </w:rPr>
              <w:t xml:space="preserve">ТӘЖІРЕБИЕЛІК ҰСЫНЫСТАР </w:t>
            </w:r>
            <w:r w:rsidRPr="00652DE1">
              <w:rPr>
                <w:lang w:val="kk-KZ"/>
              </w:rPr>
              <w:t>.........................................................</w:t>
            </w:r>
          </w:p>
        </w:tc>
        <w:tc>
          <w:tcPr>
            <w:tcW w:w="696" w:type="dxa"/>
            <w:gridSpan w:val="2"/>
          </w:tcPr>
          <w:p w14:paraId="4C24E369" w14:textId="77777777" w:rsidR="00FC365D" w:rsidRPr="00652DE1" w:rsidRDefault="00FC365D" w:rsidP="00F00ACD">
            <w:pPr>
              <w:jc w:val="center"/>
              <w:rPr>
                <w:lang w:val="kk-KZ"/>
              </w:rPr>
            </w:pPr>
            <w:r w:rsidRPr="00652DE1">
              <w:rPr>
                <w:lang w:val="kk-KZ"/>
              </w:rPr>
              <w:t>9</w:t>
            </w:r>
            <w:r>
              <w:rPr>
                <w:lang w:val="kk-KZ"/>
              </w:rPr>
              <w:t>7</w:t>
            </w:r>
          </w:p>
        </w:tc>
      </w:tr>
      <w:tr w:rsidR="00FC365D" w:rsidRPr="00652DE1" w14:paraId="08678D1E" w14:textId="77777777" w:rsidTr="00FC365D">
        <w:trPr>
          <w:jc w:val="center"/>
        </w:trPr>
        <w:tc>
          <w:tcPr>
            <w:tcW w:w="8515" w:type="dxa"/>
            <w:gridSpan w:val="3"/>
          </w:tcPr>
          <w:p w14:paraId="13657B0D" w14:textId="77777777" w:rsidR="00FC365D" w:rsidRPr="00652DE1" w:rsidRDefault="00FC365D" w:rsidP="00F00ACD">
            <w:pPr>
              <w:jc w:val="both"/>
              <w:rPr>
                <w:lang w:val="kk-KZ"/>
              </w:rPr>
            </w:pPr>
            <w:r w:rsidRPr="00652DE1">
              <w:rPr>
                <w:b/>
                <w:bCs/>
                <w:lang w:val="kk-KZ"/>
              </w:rPr>
              <w:t>ҚОЛДАНЫЛҒАН ӘДЕБИЕТ ТІЗІМІ</w:t>
            </w:r>
            <w:r w:rsidRPr="00652DE1">
              <w:rPr>
                <w:lang w:val="kk-KZ"/>
              </w:rPr>
              <w:t>...................................................</w:t>
            </w:r>
          </w:p>
        </w:tc>
        <w:tc>
          <w:tcPr>
            <w:tcW w:w="696" w:type="dxa"/>
            <w:gridSpan w:val="2"/>
          </w:tcPr>
          <w:p w14:paraId="372E5B0B" w14:textId="77777777" w:rsidR="00FC365D" w:rsidRPr="00652DE1" w:rsidRDefault="00FC365D" w:rsidP="00F00ACD">
            <w:pPr>
              <w:jc w:val="center"/>
              <w:rPr>
                <w:lang w:val="kk-KZ"/>
              </w:rPr>
            </w:pPr>
            <w:r w:rsidRPr="00652DE1">
              <w:rPr>
                <w:lang w:val="kk-KZ"/>
              </w:rPr>
              <w:t>9</w:t>
            </w:r>
            <w:r>
              <w:rPr>
                <w:lang w:val="kk-KZ"/>
              </w:rPr>
              <w:t>8</w:t>
            </w:r>
          </w:p>
        </w:tc>
      </w:tr>
      <w:tr w:rsidR="00FC365D" w:rsidRPr="00652DE1" w14:paraId="5E51011D" w14:textId="77777777" w:rsidTr="00FC365D">
        <w:trPr>
          <w:jc w:val="center"/>
        </w:trPr>
        <w:tc>
          <w:tcPr>
            <w:tcW w:w="8515" w:type="dxa"/>
            <w:gridSpan w:val="3"/>
          </w:tcPr>
          <w:p w14:paraId="079D5C64" w14:textId="77777777" w:rsidR="00FC365D" w:rsidRPr="00652DE1" w:rsidRDefault="00FC365D" w:rsidP="00F00ACD">
            <w:pPr>
              <w:jc w:val="both"/>
              <w:rPr>
                <w:lang w:val="kk-KZ"/>
              </w:rPr>
            </w:pPr>
            <w:r w:rsidRPr="00652DE1">
              <w:rPr>
                <w:b/>
                <w:bCs/>
                <w:lang w:val="kk-KZ"/>
              </w:rPr>
              <w:t xml:space="preserve">ҚОСЫМША </w:t>
            </w:r>
            <w:r w:rsidRPr="00652DE1">
              <w:rPr>
                <w:lang w:val="kk-KZ"/>
              </w:rPr>
              <w:t>.............................................................................................</w:t>
            </w:r>
          </w:p>
        </w:tc>
        <w:tc>
          <w:tcPr>
            <w:tcW w:w="696" w:type="dxa"/>
            <w:gridSpan w:val="2"/>
          </w:tcPr>
          <w:p w14:paraId="3AEE2D6A" w14:textId="77777777" w:rsidR="00FC365D" w:rsidRPr="00652DE1" w:rsidRDefault="00FC365D" w:rsidP="00F00ACD">
            <w:pPr>
              <w:jc w:val="center"/>
              <w:rPr>
                <w:lang w:val="kk-KZ"/>
              </w:rPr>
            </w:pPr>
            <w:r w:rsidRPr="00652DE1">
              <w:rPr>
                <w:lang w:val="kk-KZ"/>
              </w:rPr>
              <w:t>11</w:t>
            </w:r>
            <w:r>
              <w:rPr>
                <w:lang w:val="kk-KZ"/>
              </w:rPr>
              <w:t>9</w:t>
            </w:r>
          </w:p>
        </w:tc>
      </w:tr>
      <w:bookmarkEnd w:id="4"/>
    </w:tbl>
    <w:p w14:paraId="58444DF0" w14:textId="77777777" w:rsidR="00A6251F" w:rsidRPr="00652DE1" w:rsidRDefault="00A6251F" w:rsidP="008A2115">
      <w:pPr>
        <w:tabs>
          <w:tab w:val="left" w:pos="142"/>
        </w:tabs>
        <w:spacing w:after="0" w:line="360" w:lineRule="auto"/>
        <w:rPr>
          <w:lang w:val="kk-KZ"/>
        </w:rPr>
      </w:pPr>
    </w:p>
    <w:p w14:paraId="6B054784" w14:textId="77777777" w:rsidR="00970E02" w:rsidRPr="00652DE1" w:rsidRDefault="00970E02" w:rsidP="008A2115">
      <w:pPr>
        <w:tabs>
          <w:tab w:val="left" w:pos="142"/>
        </w:tabs>
        <w:spacing w:after="0" w:line="360" w:lineRule="auto"/>
        <w:rPr>
          <w:lang w:val="kk-KZ"/>
        </w:rPr>
      </w:pPr>
    </w:p>
    <w:p w14:paraId="5C116561" w14:textId="77777777" w:rsidR="00970E02" w:rsidRPr="00652DE1" w:rsidRDefault="00970E02" w:rsidP="008A2115">
      <w:pPr>
        <w:tabs>
          <w:tab w:val="left" w:pos="142"/>
        </w:tabs>
        <w:spacing w:after="0" w:line="360" w:lineRule="auto"/>
        <w:rPr>
          <w:lang w:val="kk-KZ"/>
        </w:rPr>
      </w:pPr>
    </w:p>
    <w:p w14:paraId="02C29FDD" w14:textId="77777777" w:rsidR="00970E02" w:rsidRPr="00652DE1" w:rsidRDefault="00970E02" w:rsidP="008A2115">
      <w:pPr>
        <w:tabs>
          <w:tab w:val="left" w:pos="142"/>
        </w:tabs>
        <w:spacing w:after="0" w:line="360" w:lineRule="auto"/>
        <w:rPr>
          <w:lang w:val="kk-KZ"/>
        </w:rPr>
      </w:pPr>
    </w:p>
    <w:p w14:paraId="4007510B" w14:textId="77777777" w:rsidR="00970E02" w:rsidRPr="00652DE1" w:rsidRDefault="00970E02" w:rsidP="008A2115">
      <w:pPr>
        <w:tabs>
          <w:tab w:val="left" w:pos="142"/>
        </w:tabs>
        <w:spacing w:after="0" w:line="360" w:lineRule="auto"/>
        <w:rPr>
          <w:lang w:val="kk-KZ"/>
        </w:rPr>
      </w:pPr>
    </w:p>
    <w:p w14:paraId="33634D91" w14:textId="77777777" w:rsidR="00970E02" w:rsidRPr="00652DE1" w:rsidRDefault="00970E02" w:rsidP="008A2115">
      <w:pPr>
        <w:tabs>
          <w:tab w:val="left" w:pos="142"/>
        </w:tabs>
        <w:spacing w:after="0" w:line="360" w:lineRule="auto"/>
        <w:rPr>
          <w:lang w:val="kk-KZ"/>
        </w:rPr>
      </w:pPr>
    </w:p>
    <w:p w14:paraId="356A47C3" w14:textId="77777777" w:rsidR="00970E02" w:rsidRPr="00652DE1" w:rsidRDefault="00970E02" w:rsidP="008A2115">
      <w:pPr>
        <w:tabs>
          <w:tab w:val="left" w:pos="142"/>
        </w:tabs>
        <w:spacing w:after="0" w:line="360" w:lineRule="auto"/>
        <w:rPr>
          <w:lang w:val="kk-KZ"/>
        </w:rPr>
      </w:pPr>
    </w:p>
    <w:p w14:paraId="17C47037" w14:textId="77777777" w:rsidR="00970E02" w:rsidRDefault="00970E02" w:rsidP="008A2115">
      <w:pPr>
        <w:tabs>
          <w:tab w:val="left" w:pos="142"/>
        </w:tabs>
        <w:spacing w:after="0" w:line="360" w:lineRule="auto"/>
        <w:rPr>
          <w:lang w:val="kk-KZ"/>
        </w:rPr>
      </w:pPr>
    </w:p>
    <w:p w14:paraId="20D26663" w14:textId="77777777" w:rsidR="00FC365D" w:rsidRPr="00652DE1" w:rsidRDefault="00FC365D" w:rsidP="008A2115">
      <w:pPr>
        <w:tabs>
          <w:tab w:val="left" w:pos="142"/>
        </w:tabs>
        <w:spacing w:after="0" w:line="360" w:lineRule="auto"/>
        <w:rPr>
          <w:lang w:val="kk-KZ"/>
        </w:rPr>
      </w:pPr>
    </w:p>
    <w:p w14:paraId="4CF8DC59" w14:textId="77777777" w:rsidR="00970E02" w:rsidRPr="00652DE1" w:rsidRDefault="00970E02" w:rsidP="008A2115">
      <w:pPr>
        <w:tabs>
          <w:tab w:val="left" w:pos="142"/>
        </w:tabs>
        <w:spacing w:after="0" w:line="360" w:lineRule="auto"/>
        <w:rPr>
          <w:lang w:val="kk-KZ"/>
        </w:rPr>
      </w:pPr>
    </w:p>
    <w:tbl>
      <w:tblPr>
        <w:tblStyle w:val="af0"/>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652DE1" w:rsidRPr="00652DE1" w14:paraId="00F97CC8" w14:textId="77777777" w:rsidTr="00A42360">
        <w:tc>
          <w:tcPr>
            <w:tcW w:w="9344" w:type="dxa"/>
          </w:tcPr>
          <w:p w14:paraId="2EDA1F8F" w14:textId="77777777" w:rsidR="00F71E46" w:rsidRPr="00652DE1" w:rsidRDefault="00F71E46" w:rsidP="00BF7C25">
            <w:pPr>
              <w:pStyle w:val="a7"/>
              <w:tabs>
                <w:tab w:val="left" w:pos="142"/>
              </w:tabs>
              <w:ind w:left="0" w:right="706"/>
              <w:jc w:val="center"/>
              <w:rPr>
                <w:b/>
                <w:kern w:val="24"/>
                <w:szCs w:val="28"/>
                <w:lang w:val="kk-KZ"/>
              </w:rPr>
            </w:pPr>
            <w:r w:rsidRPr="00652DE1">
              <w:rPr>
                <w:b/>
                <w:kern w:val="24"/>
                <w:szCs w:val="28"/>
                <w:lang w:val="kk-KZ"/>
              </w:rPr>
              <w:lastRenderedPageBreak/>
              <w:t>БЕЛГІЛЕР, ҚЫСҚАРТУЛАР</w:t>
            </w:r>
          </w:p>
        </w:tc>
      </w:tr>
      <w:tr w:rsidR="00652DE1" w:rsidRPr="00652DE1" w14:paraId="46804DEC" w14:textId="77777777" w:rsidTr="00A42360">
        <w:trPr>
          <w:trHeight w:val="281"/>
        </w:trPr>
        <w:tc>
          <w:tcPr>
            <w:tcW w:w="9344" w:type="dxa"/>
          </w:tcPr>
          <w:p w14:paraId="5F1CD092" w14:textId="77777777" w:rsidR="00A42360" w:rsidRPr="00652DE1" w:rsidRDefault="00A42360" w:rsidP="00BF7C25">
            <w:pPr>
              <w:tabs>
                <w:tab w:val="left" w:pos="34"/>
              </w:tabs>
              <w:ind w:left="34" w:right="706"/>
              <w:jc w:val="both"/>
              <w:rPr>
                <w:b/>
                <w:kern w:val="24"/>
                <w:szCs w:val="28"/>
                <w:lang w:val="kk-KZ"/>
              </w:rPr>
            </w:pPr>
          </w:p>
          <w:p w14:paraId="7E34B13C" w14:textId="6B53C9A1" w:rsidR="00F71E46" w:rsidRPr="00652DE1" w:rsidRDefault="00F71E46" w:rsidP="00BF7C25">
            <w:pPr>
              <w:tabs>
                <w:tab w:val="left" w:pos="34"/>
              </w:tabs>
              <w:ind w:left="34" w:right="706"/>
              <w:jc w:val="both"/>
              <w:rPr>
                <w:bCs/>
                <w:kern w:val="24"/>
                <w:szCs w:val="28"/>
                <w:lang w:val="kk-KZ"/>
              </w:rPr>
            </w:pPr>
            <w:r w:rsidRPr="00652DE1">
              <w:rPr>
                <w:b/>
                <w:kern w:val="24"/>
                <w:szCs w:val="28"/>
                <w:lang w:val="kk-KZ"/>
              </w:rPr>
              <w:t>НД</w:t>
            </w:r>
            <w:r w:rsidRPr="00652DE1">
              <w:rPr>
                <w:bCs/>
                <w:kern w:val="24"/>
                <w:szCs w:val="28"/>
                <w:lang w:val="kk-KZ"/>
              </w:rPr>
              <w:t xml:space="preserve"> </w:t>
            </w:r>
            <w:r w:rsidR="000959AC" w:rsidRPr="00652DE1">
              <w:rPr>
                <w:bCs/>
                <w:kern w:val="24"/>
                <w:szCs w:val="28"/>
                <w:lang w:val="kk-KZ"/>
              </w:rPr>
              <w:t>-</w:t>
            </w:r>
            <w:r w:rsidRPr="00652DE1">
              <w:rPr>
                <w:bCs/>
                <w:kern w:val="24"/>
                <w:szCs w:val="28"/>
                <w:lang w:val="kk-KZ"/>
              </w:rPr>
              <w:t xml:space="preserve"> нодулярлы дерматит</w:t>
            </w:r>
          </w:p>
        </w:tc>
      </w:tr>
      <w:tr w:rsidR="00652DE1" w:rsidRPr="00652DE1" w14:paraId="2B633DB2" w14:textId="77777777" w:rsidTr="00A42360">
        <w:tc>
          <w:tcPr>
            <w:tcW w:w="9344" w:type="dxa"/>
          </w:tcPr>
          <w:p w14:paraId="433A372B" w14:textId="0DBAB548" w:rsidR="00F71E46"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ІҚМ</w:t>
            </w:r>
            <w:r w:rsidRPr="00652DE1">
              <w:rPr>
                <w:bCs/>
                <w:kern w:val="24"/>
                <w:szCs w:val="28"/>
                <w:lang w:val="kk-KZ"/>
              </w:rPr>
              <w:t xml:space="preserve"> </w:t>
            </w:r>
            <w:r w:rsidR="000959AC" w:rsidRPr="00652DE1">
              <w:rPr>
                <w:bCs/>
                <w:kern w:val="24"/>
                <w:szCs w:val="28"/>
                <w:lang w:val="kk-KZ"/>
              </w:rPr>
              <w:t>-</w:t>
            </w:r>
            <w:r w:rsidRPr="00652DE1">
              <w:rPr>
                <w:bCs/>
                <w:kern w:val="24"/>
                <w:szCs w:val="28"/>
                <w:lang w:val="kk-KZ"/>
              </w:rPr>
              <w:t xml:space="preserve"> ірі қара мал</w:t>
            </w:r>
          </w:p>
        </w:tc>
      </w:tr>
      <w:tr w:rsidR="00652DE1" w:rsidRPr="00652DE1" w14:paraId="2BA79851" w14:textId="77777777" w:rsidTr="00A42360">
        <w:tc>
          <w:tcPr>
            <w:tcW w:w="9344" w:type="dxa"/>
          </w:tcPr>
          <w:p w14:paraId="19429DAC" w14:textId="72A13F07" w:rsidR="00051D55"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 xml:space="preserve">ҰЦД </w:t>
            </w:r>
            <w:r w:rsidRPr="00652DE1">
              <w:rPr>
                <w:b/>
                <w:kern w:val="24"/>
                <w:szCs w:val="28"/>
                <w:vertAlign w:val="superscript"/>
                <w:lang w:val="kk-KZ"/>
              </w:rPr>
              <w:t>50</w:t>
            </w:r>
            <w:r w:rsidRPr="00652DE1">
              <w:rPr>
                <w:bCs/>
                <w:kern w:val="24"/>
                <w:szCs w:val="28"/>
                <w:lang w:val="kk-KZ"/>
              </w:rPr>
              <w:t xml:space="preserve"> </w:t>
            </w:r>
            <w:r w:rsidR="000959AC" w:rsidRPr="00652DE1">
              <w:rPr>
                <w:bCs/>
                <w:kern w:val="24"/>
                <w:szCs w:val="28"/>
                <w:lang w:val="kk-KZ"/>
              </w:rPr>
              <w:t>-</w:t>
            </w:r>
            <w:r w:rsidRPr="00652DE1">
              <w:rPr>
                <w:bCs/>
                <w:kern w:val="24"/>
                <w:szCs w:val="28"/>
                <w:lang w:val="kk-KZ"/>
              </w:rPr>
              <w:t xml:space="preserve"> 50%-дық ұлпалы цитопатиялық доза</w:t>
            </w:r>
          </w:p>
        </w:tc>
      </w:tr>
      <w:tr w:rsidR="00652DE1" w:rsidRPr="00652DE1" w14:paraId="0FF7E0DD" w14:textId="77777777" w:rsidTr="00A42360">
        <w:tc>
          <w:tcPr>
            <w:tcW w:w="9344" w:type="dxa"/>
          </w:tcPr>
          <w:p w14:paraId="578B242E" w14:textId="358D4B3C" w:rsidR="00F71E46"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 xml:space="preserve">БР </w:t>
            </w:r>
            <w:r w:rsidR="000959AC" w:rsidRPr="00652DE1">
              <w:rPr>
                <w:bCs/>
                <w:kern w:val="24"/>
                <w:szCs w:val="28"/>
                <w:lang w:val="kk-KZ"/>
              </w:rPr>
              <w:t>-</w:t>
            </w:r>
            <w:r w:rsidRPr="00652DE1">
              <w:rPr>
                <w:bCs/>
                <w:kern w:val="24"/>
                <w:szCs w:val="28"/>
                <w:lang w:val="kk-KZ"/>
              </w:rPr>
              <w:t xml:space="preserve"> бейтараптау реакциясы </w:t>
            </w:r>
          </w:p>
        </w:tc>
      </w:tr>
      <w:tr w:rsidR="00652DE1" w:rsidRPr="00652DE1" w14:paraId="7496F7B2" w14:textId="77777777" w:rsidTr="00A42360">
        <w:tc>
          <w:tcPr>
            <w:tcW w:w="9344" w:type="dxa"/>
          </w:tcPr>
          <w:p w14:paraId="426D5488" w14:textId="77777777" w:rsidR="00F71E46"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 xml:space="preserve">ЖСҚО </w:t>
            </w:r>
            <w:r w:rsidR="000959AC" w:rsidRPr="00652DE1">
              <w:rPr>
                <w:bCs/>
                <w:kern w:val="24"/>
                <w:szCs w:val="28"/>
                <w:lang w:val="kk-KZ"/>
              </w:rPr>
              <w:t>-</w:t>
            </w:r>
            <w:r w:rsidRPr="00652DE1">
              <w:rPr>
                <w:bCs/>
                <w:kern w:val="24"/>
                <w:szCs w:val="28"/>
                <w:lang w:val="kk-KZ"/>
              </w:rPr>
              <w:t xml:space="preserve"> жартылай синтетикалық қоректік орта</w:t>
            </w:r>
          </w:p>
          <w:p w14:paraId="195B5CC1" w14:textId="77777777" w:rsidR="00051D55" w:rsidRPr="00652DE1" w:rsidRDefault="00051D55" w:rsidP="00BF7C25">
            <w:pPr>
              <w:pStyle w:val="a7"/>
              <w:tabs>
                <w:tab w:val="left" w:pos="142"/>
              </w:tabs>
              <w:ind w:left="34" w:right="706" w:hanging="34"/>
              <w:jc w:val="both"/>
              <w:rPr>
                <w:bCs/>
                <w:kern w:val="24"/>
                <w:szCs w:val="28"/>
                <w:lang w:val="kk-KZ"/>
              </w:rPr>
            </w:pPr>
            <w:r w:rsidRPr="00652DE1">
              <w:rPr>
                <w:b/>
                <w:kern w:val="24"/>
                <w:szCs w:val="28"/>
                <w:lang w:val="kk-KZ"/>
              </w:rPr>
              <w:t xml:space="preserve">ЕПС </w:t>
            </w:r>
            <w:r w:rsidRPr="00652DE1">
              <w:rPr>
                <w:bCs/>
                <w:kern w:val="24"/>
                <w:szCs w:val="28"/>
                <w:lang w:val="kk-KZ"/>
              </w:rPr>
              <w:t>– ет пептонды сорпа</w:t>
            </w:r>
          </w:p>
          <w:p w14:paraId="07BCA1DD" w14:textId="77777777" w:rsidR="00051D55" w:rsidRPr="00652DE1" w:rsidRDefault="00051D55" w:rsidP="00BF7C25">
            <w:pPr>
              <w:pStyle w:val="a7"/>
              <w:tabs>
                <w:tab w:val="left" w:pos="142"/>
              </w:tabs>
              <w:ind w:left="34" w:right="706" w:hanging="34"/>
              <w:jc w:val="both"/>
              <w:rPr>
                <w:bCs/>
                <w:kern w:val="24"/>
                <w:szCs w:val="28"/>
                <w:lang w:val="kk-KZ"/>
              </w:rPr>
            </w:pPr>
            <w:r w:rsidRPr="00652DE1">
              <w:rPr>
                <w:b/>
                <w:bCs/>
                <w:kern w:val="24"/>
                <w:szCs w:val="28"/>
                <w:lang w:val="kk-KZ"/>
              </w:rPr>
              <w:t>OIE</w:t>
            </w:r>
            <w:r w:rsidRPr="00652DE1">
              <w:rPr>
                <w:bCs/>
                <w:kern w:val="24"/>
                <w:szCs w:val="28"/>
                <w:lang w:val="kk-KZ"/>
              </w:rPr>
              <w:t xml:space="preserve"> – жануарлар денсаулығын қорғау халықаралық ұйымы</w:t>
            </w:r>
          </w:p>
          <w:p w14:paraId="337A4432" w14:textId="25659AA4" w:rsidR="00051D55" w:rsidRPr="00652DE1" w:rsidRDefault="00051D55" w:rsidP="00BF7C25">
            <w:pPr>
              <w:pStyle w:val="a7"/>
              <w:tabs>
                <w:tab w:val="left" w:pos="142"/>
              </w:tabs>
              <w:ind w:left="34" w:right="706" w:hanging="34"/>
              <w:jc w:val="both"/>
              <w:rPr>
                <w:bCs/>
                <w:kern w:val="24"/>
                <w:szCs w:val="28"/>
              </w:rPr>
            </w:pPr>
            <w:r w:rsidRPr="00652DE1">
              <w:rPr>
                <w:b/>
                <w:bCs/>
                <w:kern w:val="24"/>
                <w:szCs w:val="28"/>
                <w:lang w:val="kk-KZ"/>
              </w:rPr>
              <w:t>ВБА</w:t>
            </w:r>
            <w:r w:rsidRPr="00652DE1">
              <w:rPr>
                <w:bCs/>
                <w:kern w:val="24"/>
                <w:szCs w:val="28"/>
                <w:lang w:val="kk-KZ"/>
              </w:rPr>
              <w:t xml:space="preserve"> – вирус бейтараптаушы антидене</w:t>
            </w:r>
          </w:p>
        </w:tc>
      </w:tr>
      <w:tr w:rsidR="00652DE1" w:rsidRPr="00652DE1" w14:paraId="217E9E5E" w14:textId="77777777" w:rsidTr="00A42360">
        <w:tc>
          <w:tcPr>
            <w:tcW w:w="9344" w:type="dxa"/>
          </w:tcPr>
          <w:p w14:paraId="5EA95715" w14:textId="1E223A54" w:rsidR="00F71E46" w:rsidRPr="00652DE1" w:rsidRDefault="00F71E46" w:rsidP="00BF7C25">
            <w:pPr>
              <w:pStyle w:val="a7"/>
              <w:tabs>
                <w:tab w:val="left" w:pos="142"/>
              </w:tabs>
              <w:ind w:left="34" w:right="706" w:hanging="34"/>
              <w:jc w:val="both"/>
              <w:rPr>
                <w:b/>
                <w:kern w:val="24"/>
                <w:szCs w:val="28"/>
                <w:lang w:val="kk-KZ"/>
              </w:rPr>
            </w:pPr>
            <w:r w:rsidRPr="00652DE1">
              <w:rPr>
                <w:b/>
                <w:kern w:val="24"/>
                <w:szCs w:val="28"/>
                <w:lang w:val="kk-KZ"/>
              </w:rPr>
              <w:t>П</w:t>
            </w:r>
            <w:r w:rsidR="004A2283" w:rsidRPr="00652DE1">
              <w:rPr>
                <w:b/>
                <w:kern w:val="24"/>
                <w:szCs w:val="28"/>
                <w:lang w:val="kk-KZ"/>
              </w:rPr>
              <w:t>Т</w:t>
            </w:r>
            <w:r w:rsidRPr="00652DE1">
              <w:rPr>
                <w:b/>
                <w:kern w:val="24"/>
                <w:szCs w:val="28"/>
                <w:lang w:val="kk-KZ"/>
              </w:rPr>
              <w:t xml:space="preserve">Р </w:t>
            </w:r>
            <w:r w:rsidR="000959AC" w:rsidRPr="00652DE1">
              <w:rPr>
                <w:b/>
                <w:kern w:val="24"/>
                <w:szCs w:val="28"/>
                <w:lang w:val="kk-KZ"/>
              </w:rPr>
              <w:t>-</w:t>
            </w:r>
            <w:r w:rsidRPr="00652DE1">
              <w:rPr>
                <w:b/>
                <w:kern w:val="24"/>
                <w:szCs w:val="28"/>
                <w:lang w:val="kk-KZ"/>
              </w:rPr>
              <w:t xml:space="preserve"> </w:t>
            </w:r>
            <w:r w:rsidRPr="00652DE1">
              <w:rPr>
                <w:bCs/>
                <w:kern w:val="24"/>
                <w:szCs w:val="28"/>
                <w:lang w:val="kk-KZ"/>
              </w:rPr>
              <w:t xml:space="preserve">полимеразды </w:t>
            </w:r>
            <w:r w:rsidR="004A2283" w:rsidRPr="00652DE1">
              <w:rPr>
                <w:bCs/>
                <w:kern w:val="24"/>
                <w:szCs w:val="28"/>
                <w:lang w:val="kk-KZ"/>
              </w:rPr>
              <w:t>тізбекті</w:t>
            </w:r>
            <w:r w:rsidRPr="00652DE1">
              <w:rPr>
                <w:bCs/>
                <w:kern w:val="24"/>
                <w:szCs w:val="28"/>
                <w:lang w:val="kk-KZ"/>
              </w:rPr>
              <w:t xml:space="preserve"> реакция</w:t>
            </w:r>
          </w:p>
        </w:tc>
      </w:tr>
      <w:tr w:rsidR="00652DE1" w:rsidRPr="00652DE1" w14:paraId="181BEF69" w14:textId="77777777" w:rsidTr="00A42360">
        <w:tc>
          <w:tcPr>
            <w:tcW w:w="9344" w:type="dxa"/>
          </w:tcPr>
          <w:p w14:paraId="118E388B" w14:textId="4CF93B78" w:rsidR="00F71E46" w:rsidRPr="00652DE1" w:rsidRDefault="00F71E46" w:rsidP="00BF7C25">
            <w:pPr>
              <w:pStyle w:val="a7"/>
              <w:tabs>
                <w:tab w:val="left" w:pos="142"/>
              </w:tabs>
              <w:ind w:left="34" w:right="706" w:hanging="34"/>
              <w:jc w:val="both"/>
              <w:rPr>
                <w:bCs/>
                <w:kern w:val="24"/>
                <w:szCs w:val="28"/>
                <w:lang w:val="kk-KZ"/>
              </w:rPr>
            </w:pPr>
            <w:r w:rsidRPr="00652DE1">
              <w:rPr>
                <w:b/>
                <w:bCs/>
              </w:rPr>
              <w:t>ҚТ</w:t>
            </w:r>
            <w:r w:rsidR="004A2283" w:rsidRPr="00652DE1">
              <w:rPr>
                <w:b/>
                <w:bCs/>
                <w:lang w:val="kk-KZ"/>
              </w:rPr>
              <w:t xml:space="preserve"> </w:t>
            </w:r>
            <w:r w:rsidRPr="00652DE1">
              <w:t>-</w:t>
            </w:r>
            <w:r w:rsidR="004A2283" w:rsidRPr="00652DE1">
              <w:rPr>
                <w:lang w:val="kk-KZ"/>
              </w:rPr>
              <w:t xml:space="preserve"> </w:t>
            </w:r>
            <w:proofErr w:type="spellStart"/>
            <w:r w:rsidRPr="00652DE1">
              <w:t>қозы</w:t>
            </w:r>
            <w:proofErr w:type="spellEnd"/>
            <w:r w:rsidRPr="00652DE1">
              <w:t xml:space="preserve"> тестикула </w:t>
            </w:r>
            <w:proofErr w:type="spellStart"/>
            <w:r w:rsidRPr="00652DE1">
              <w:t>субкультурасы</w:t>
            </w:r>
            <w:proofErr w:type="spellEnd"/>
          </w:p>
        </w:tc>
      </w:tr>
      <w:tr w:rsidR="00652DE1" w:rsidRPr="00652DE1" w14:paraId="0C8271DC" w14:textId="77777777" w:rsidTr="00A42360">
        <w:tc>
          <w:tcPr>
            <w:tcW w:w="9344" w:type="dxa"/>
          </w:tcPr>
          <w:p w14:paraId="02BC4A7E" w14:textId="019700AF" w:rsidR="00F71E46" w:rsidRPr="00652DE1" w:rsidRDefault="00F71E46" w:rsidP="00BF7C25">
            <w:pPr>
              <w:pStyle w:val="a7"/>
              <w:tabs>
                <w:tab w:val="left" w:pos="142"/>
              </w:tabs>
              <w:ind w:left="34" w:right="706" w:hanging="34"/>
              <w:jc w:val="both"/>
              <w:rPr>
                <w:bCs/>
                <w:kern w:val="24"/>
                <w:szCs w:val="28"/>
                <w:lang w:val="kk-KZ"/>
              </w:rPr>
            </w:pPr>
            <w:r w:rsidRPr="00652DE1">
              <w:rPr>
                <w:b/>
                <w:bCs/>
              </w:rPr>
              <w:t>BHK-21</w:t>
            </w:r>
            <w:r w:rsidR="004A2283" w:rsidRPr="00652DE1">
              <w:rPr>
                <w:b/>
                <w:bCs/>
                <w:lang w:val="kk-KZ"/>
              </w:rPr>
              <w:t xml:space="preserve"> </w:t>
            </w:r>
            <w:r w:rsidRPr="00652DE1">
              <w:t>-</w:t>
            </w:r>
            <w:r w:rsidR="004A2283" w:rsidRPr="00652DE1">
              <w:rPr>
                <w:lang w:val="kk-KZ"/>
              </w:rPr>
              <w:t xml:space="preserve"> </w:t>
            </w:r>
            <w:proofErr w:type="spellStart"/>
            <w:r w:rsidRPr="00652DE1">
              <w:t>жаңа</w:t>
            </w:r>
            <w:proofErr w:type="spellEnd"/>
            <w:r w:rsidRPr="00652DE1">
              <w:t xml:space="preserve"> </w:t>
            </w:r>
            <w:proofErr w:type="spellStart"/>
            <w:r w:rsidRPr="00652DE1">
              <w:t>туған</w:t>
            </w:r>
            <w:proofErr w:type="spellEnd"/>
            <w:r w:rsidRPr="00652DE1">
              <w:t xml:space="preserve"> </w:t>
            </w:r>
            <w:proofErr w:type="spellStart"/>
            <w:r w:rsidRPr="00652DE1">
              <w:t>сирия</w:t>
            </w:r>
            <w:proofErr w:type="spellEnd"/>
            <w:r w:rsidRPr="00652DE1">
              <w:t xml:space="preserve"> </w:t>
            </w:r>
            <w:proofErr w:type="spellStart"/>
            <w:r w:rsidRPr="00652DE1">
              <w:t>аламанының</w:t>
            </w:r>
            <w:proofErr w:type="spellEnd"/>
            <w:r w:rsidRPr="00652DE1">
              <w:t xml:space="preserve"> </w:t>
            </w:r>
            <w:proofErr w:type="spellStart"/>
            <w:r w:rsidRPr="00652DE1">
              <w:t>бүйрегі</w:t>
            </w:r>
            <w:proofErr w:type="spellEnd"/>
          </w:p>
        </w:tc>
      </w:tr>
      <w:tr w:rsidR="00652DE1" w:rsidRPr="00652DE1" w14:paraId="2F40BCFE" w14:textId="77777777" w:rsidTr="00A42360">
        <w:tc>
          <w:tcPr>
            <w:tcW w:w="9344" w:type="dxa"/>
          </w:tcPr>
          <w:p w14:paraId="0356AD3D" w14:textId="1901F9CA" w:rsidR="00F71E46" w:rsidRPr="00652DE1" w:rsidRDefault="00F71E46" w:rsidP="00BF7C25">
            <w:pPr>
              <w:pStyle w:val="a7"/>
              <w:tabs>
                <w:tab w:val="left" w:pos="142"/>
              </w:tabs>
              <w:ind w:left="34" w:right="706" w:hanging="34"/>
              <w:jc w:val="both"/>
              <w:rPr>
                <w:bCs/>
                <w:kern w:val="24"/>
                <w:szCs w:val="28"/>
                <w:lang w:val="kk-KZ"/>
              </w:rPr>
            </w:pPr>
            <w:proofErr w:type="spellStart"/>
            <w:r w:rsidRPr="00652DE1">
              <w:rPr>
                <w:b/>
                <w:bCs/>
              </w:rPr>
              <w:t>ҚозыБ</w:t>
            </w:r>
            <w:proofErr w:type="spellEnd"/>
            <w:r w:rsidR="004A2283" w:rsidRPr="00652DE1">
              <w:rPr>
                <w:b/>
                <w:bCs/>
                <w:lang w:val="kk-KZ"/>
              </w:rPr>
              <w:t xml:space="preserve"> </w:t>
            </w:r>
            <w:r w:rsidRPr="00652DE1">
              <w:t xml:space="preserve">- </w:t>
            </w:r>
            <w:proofErr w:type="spellStart"/>
            <w:r w:rsidRPr="00652DE1">
              <w:t>қозы</w:t>
            </w:r>
            <w:proofErr w:type="spellEnd"/>
            <w:r w:rsidRPr="00652DE1">
              <w:t xml:space="preserve"> </w:t>
            </w:r>
            <w:proofErr w:type="spellStart"/>
            <w:r w:rsidRPr="00652DE1">
              <w:t>бүйрегі</w:t>
            </w:r>
            <w:proofErr w:type="spellEnd"/>
          </w:p>
        </w:tc>
      </w:tr>
      <w:tr w:rsidR="00652DE1" w:rsidRPr="00652DE1" w14:paraId="303E0697" w14:textId="77777777" w:rsidTr="00A42360">
        <w:tc>
          <w:tcPr>
            <w:tcW w:w="9344" w:type="dxa"/>
          </w:tcPr>
          <w:p w14:paraId="619F1D90" w14:textId="3CCFA1FF" w:rsidR="00F71E46" w:rsidRPr="00652DE1" w:rsidRDefault="00F71E46" w:rsidP="00BF7C25">
            <w:pPr>
              <w:pStyle w:val="a7"/>
              <w:tabs>
                <w:tab w:val="left" w:pos="142"/>
              </w:tabs>
              <w:ind w:left="34" w:right="706" w:hanging="34"/>
              <w:jc w:val="both"/>
              <w:rPr>
                <w:bCs/>
                <w:kern w:val="24"/>
                <w:szCs w:val="28"/>
                <w:lang w:val="kk-KZ"/>
              </w:rPr>
            </w:pPr>
            <w:r w:rsidRPr="00652DE1">
              <w:rPr>
                <w:b/>
                <w:bCs/>
              </w:rPr>
              <w:t>ББ</w:t>
            </w:r>
            <w:r w:rsidR="004A2283" w:rsidRPr="00652DE1">
              <w:rPr>
                <w:b/>
                <w:bCs/>
                <w:lang w:val="kk-KZ"/>
              </w:rPr>
              <w:t xml:space="preserve"> </w:t>
            </w:r>
            <w:r w:rsidRPr="00652DE1">
              <w:t>-</w:t>
            </w:r>
            <w:r w:rsidR="004A2283" w:rsidRPr="00652DE1">
              <w:rPr>
                <w:lang w:val="kk-KZ"/>
              </w:rPr>
              <w:t xml:space="preserve"> </w:t>
            </w:r>
            <w:proofErr w:type="spellStart"/>
            <w:r w:rsidRPr="00652DE1">
              <w:t>бұзау</w:t>
            </w:r>
            <w:proofErr w:type="spellEnd"/>
            <w:r w:rsidRPr="00652DE1">
              <w:t xml:space="preserve"> </w:t>
            </w:r>
            <w:proofErr w:type="spellStart"/>
            <w:r w:rsidRPr="00652DE1">
              <w:t>бүйрегінің</w:t>
            </w:r>
            <w:proofErr w:type="spellEnd"/>
            <w:r w:rsidRPr="00652DE1">
              <w:t xml:space="preserve"> </w:t>
            </w:r>
            <w:proofErr w:type="spellStart"/>
            <w:r w:rsidRPr="00652DE1">
              <w:t>жасуша</w:t>
            </w:r>
            <w:proofErr w:type="spellEnd"/>
            <w:r w:rsidRPr="00652DE1">
              <w:t xml:space="preserve"> </w:t>
            </w:r>
            <w:proofErr w:type="spellStart"/>
            <w:r w:rsidRPr="00652DE1">
              <w:t>өсінінің</w:t>
            </w:r>
            <w:proofErr w:type="spellEnd"/>
            <w:r w:rsidRPr="00652DE1">
              <w:t xml:space="preserve"> </w:t>
            </w:r>
            <w:proofErr w:type="spellStart"/>
            <w:r w:rsidRPr="00652DE1">
              <w:t>көшірілетін</w:t>
            </w:r>
            <w:proofErr w:type="spellEnd"/>
            <w:r w:rsidRPr="00652DE1">
              <w:t xml:space="preserve"> </w:t>
            </w:r>
            <w:proofErr w:type="spellStart"/>
            <w:r w:rsidRPr="00652DE1">
              <w:t>линиясы</w:t>
            </w:r>
            <w:proofErr w:type="spellEnd"/>
          </w:p>
        </w:tc>
      </w:tr>
      <w:tr w:rsidR="00652DE1" w:rsidRPr="00652DE1" w14:paraId="5BB59AF8" w14:textId="77777777" w:rsidTr="00A42360">
        <w:tc>
          <w:tcPr>
            <w:tcW w:w="9344" w:type="dxa"/>
          </w:tcPr>
          <w:p w14:paraId="568F8A33" w14:textId="04868397" w:rsidR="00F71E46" w:rsidRPr="00652DE1" w:rsidRDefault="00F71E46" w:rsidP="00BF7C25">
            <w:pPr>
              <w:pStyle w:val="a7"/>
              <w:tabs>
                <w:tab w:val="left" w:pos="142"/>
              </w:tabs>
              <w:ind w:left="34" w:right="706" w:hanging="34"/>
              <w:jc w:val="both"/>
              <w:rPr>
                <w:bCs/>
                <w:kern w:val="24"/>
                <w:szCs w:val="28"/>
                <w:lang w:val="kk-KZ"/>
              </w:rPr>
            </w:pPr>
            <w:proofErr w:type="spellStart"/>
            <w:r w:rsidRPr="00652DE1">
              <w:rPr>
                <w:b/>
                <w:bCs/>
              </w:rPr>
              <w:t>ҚойБ</w:t>
            </w:r>
            <w:proofErr w:type="spellEnd"/>
            <w:r w:rsidR="004A2283" w:rsidRPr="00652DE1">
              <w:rPr>
                <w:b/>
                <w:bCs/>
                <w:lang w:val="kk-KZ"/>
              </w:rPr>
              <w:t xml:space="preserve"> </w:t>
            </w:r>
            <w:r w:rsidRPr="00652DE1">
              <w:t xml:space="preserve">- </w:t>
            </w:r>
            <w:proofErr w:type="spellStart"/>
            <w:r w:rsidRPr="00652DE1">
              <w:t>қой</w:t>
            </w:r>
            <w:proofErr w:type="spellEnd"/>
            <w:r w:rsidRPr="00652DE1">
              <w:t xml:space="preserve"> </w:t>
            </w:r>
            <w:proofErr w:type="spellStart"/>
            <w:r w:rsidRPr="00652DE1">
              <w:t>бүйрегі</w:t>
            </w:r>
            <w:proofErr w:type="spellEnd"/>
          </w:p>
        </w:tc>
      </w:tr>
      <w:tr w:rsidR="00652DE1" w:rsidRPr="00652DE1" w14:paraId="6729148C" w14:textId="77777777" w:rsidTr="00A42360">
        <w:tc>
          <w:tcPr>
            <w:tcW w:w="9344" w:type="dxa"/>
          </w:tcPr>
          <w:p w14:paraId="61071121" w14:textId="3772E410" w:rsidR="00F71E46" w:rsidRPr="00652DE1" w:rsidRDefault="00F71E46" w:rsidP="00BF7C25">
            <w:pPr>
              <w:pStyle w:val="a7"/>
              <w:tabs>
                <w:tab w:val="left" w:pos="142"/>
              </w:tabs>
              <w:ind w:left="34" w:right="706" w:hanging="34"/>
              <w:jc w:val="both"/>
              <w:rPr>
                <w:bCs/>
                <w:kern w:val="24"/>
                <w:szCs w:val="28"/>
                <w:lang w:val="kk-KZ"/>
              </w:rPr>
            </w:pPr>
            <w:proofErr w:type="spellStart"/>
            <w:r w:rsidRPr="00652DE1">
              <w:rPr>
                <w:b/>
                <w:bCs/>
              </w:rPr>
              <w:t>Сайғ.Б</w:t>
            </w:r>
            <w:proofErr w:type="spellEnd"/>
            <w:r w:rsidR="004A2283" w:rsidRPr="00652DE1">
              <w:rPr>
                <w:b/>
                <w:bCs/>
                <w:lang w:val="kk-KZ"/>
              </w:rPr>
              <w:t xml:space="preserve"> </w:t>
            </w:r>
            <w:r w:rsidRPr="00652DE1">
              <w:t xml:space="preserve">- </w:t>
            </w:r>
            <w:proofErr w:type="spellStart"/>
            <w:r w:rsidRPr="00652DE1">
              <w:t>сайғақ</w:t>
            </w:r>
            <w:proofErr w:type="spellEnd"/>
            <w:r w:rsidRPr="00652DE1">
              <w:t xml:space="preserve"> </w:t>
            </w:r>
            <w:proofErr w:type="spellStart"/>
            <w:r w:rsidRPr="00652DE1">
              <w:t>бүйрегінің</w:t>
            </w:r>
            <w:proofErr w:type="spellEnd"/>
            <w:r w:rsidRPr="00652DE1">
              <w:t xml:space="preserve"> </w:t>
            </w:r>
            <w:proofErr w:type="spellStart"/>
            <w:r w:rsidRPr="00652DE1">
              <w:t>жасуша</w:t>
            </w:r>
            <w:proofErr w:type="spellEnd"/>
            <w:r w:rsidRPr="00652DE1">
              <w:t xml:space="preserve"> </w:t>
            </w:r>
            <w:proofErr w:type="spellStart"/>
            <w:r w:rsidRPr="00652DE1">
              <w:t>өсінінің</w:t>
            </w:r>
            <w:proofErr w:type="spellEnd"/>
            <w:r w:rsidRPr="00652DE1">
              <w:t xml:space="preserve"> </w:t>
            </w:r>
            <w:proofErr w:type="spellStart"/>
            <w:r w:rsidRPr="00652DE1">
              <w:t>көшірілетін</w:t>
            </w:r>
            <w:proofErr w:type="spellEnd"/>
            <w:r w:rsidRPr="00652DE1">
              <w:t xml:space="preserve"> </w:t>
            </w:r>
            <w:proofErr w:type="spellStart"/>
            <w:r w:rsidRPr="00652DE1">
              <w:t>линиясы</w:t>
            </w:r>
            <w:proofErr w:type="spellEnd"/>
          </w:p>
        </w:tc>
      </w:tr>
      <w:tr w:rsidR="00652DE1" w:rsidRPr="00652DE1" w14:paraId="40A57ADF" w14:textId="77777777" w:rsidTr="00A42360">
        <w:tc>
          <w:tcPr>
            <w:tcW w:w="9344" w:type="dxa"/>
          </w:tcPr>
          <w:p w14:paraId="2E063ED7" w14:textId="2B89F438" w:rsidR="00F71E46" w:rsidRPr="00652DE1" w:rsidRDefault="00F71E46" w:rsidP="00BF7C25">
            <w:pPr>
              <w:pStyle w:val="a7"/>
              <w:tabs>
                <w:tab w:val="left" w:pos="142"/>
              </w:tabs>
              <w:ind w:left="34" w:right="706" w:hanging="34"/>
              <w:jc w:val="both"/>
              <w:rPr>
                <w:bCs/>
                <w:kern w:val="24"/>
                <w:szCs w:val="28"/>
                <w:lang w:val="kk-KZ"/>
              </w:rPr>
            </w:pPr>
            <w:proofErr w:type="spellStart"/>
            <w:r w:rsidRPr="00652DE1">
              <w:rPr>
                <w:b/>
                <w:bCs/>
              </w:rPr>
              <w:t>Vero</w:t>
            </w:r>
            <w:proofErr w:type="spellEnd"/>
            <w:r w:rsidR="004A2283" w:rsidRPr="00652DE1">
              <w:rPr>
                <w:b/>
                <w:bCs/>
                <w:lang w:val="kk-KZ"/>
              </w:rPr>
              <w:t xml:space="preserve"> </w:t>
            </w:r>
            <w:r w:rsidRPr="00652DE1">
              <w:t>-</w:t>
            </w:r>
            <w:r w:rsidR="004A2283" w:rsidRPr="00652DE1">
              <w:rPr>
                <w:lang w:val="kk-KZ"/>
              </w:rPr>
              <w:t xml:space="preserve"> </w:t>
            </w:r>
            <w:proofErr w:type="spellStart"/>
            <w:r w:rsidRPr="00652DE1">
              <w:t>жасыл</w:t>
            </w:r>
            <w:proofErr w:type="spellEnd"/>
            <w:r w:rsidRPr="00652DE1">
              <w:t xml:space="preserve"> </w:t>
            </w:r>
            <w:proofErr w:type="spellStart"/>
            <w:r w:rsidRPr="00652DE1">
              <w:t>маймыл</w:t>
            </w:r>
            <w:proofErr w:type="spellEnd"/>
            <w:r w:rsidRPr="00652DE1">
              <w:t xml:space="preserve"> </w:t>
            </w:r>
            <w:proofErr w:type="spellStart"/>
            <w:r w:rsidRPr="00652DE1">
              <w:t>бүйрегінің</w:t>
            </w:r>
            <w:proofErr w:type="spellEnd"/>
            <w:r w:rsidRPr="00652DE1">
              <w:t xml:space="preserve"> </w:t>
            </w:r>
            <w:proofErr w:type="spellStart"/>
            <w:r w:rsidRPr="00652DE1">
              <w:t>жасуша</w:t>
            </w:r>
            <w:proofErr w:type="spellEnd"/>
            <w:r w:rsidRPr="00652DE1">
              <w:t xml:space="preserve"> </w:t>
            </w:r>
            <w:proofErr w:type="spellStart"/>
            <w:r w:rsidRPr="00652DE1">
              <w:t>өсінінің</w:t>
            </w:r>
            <w:proofErr w:type="spellEnd"/>
            <w:r w:rsidRPr="00652DE1">
              <w:t xml:space="preserve"> </w:t>
            </w:r>
            <w:proofErr w:type="spellStart"/>
            <w:r w:rsidRPr="00652DE1">
              <w:t>көшірілетін</w:t>
            </w:r>
            <w:proofErr w:type="spellEnd"/>
            <w:r w:rsidRPr="00652DE1">
              <w:t xml:space="preserve"> </w:t>
            </w:r>
            <w:proofErr w:type="spellStart"/>
            <w:r w:rsidRPr="00652DE1">
              <w:t>линиясы</w:t>
            </w:r>
            <w:proofErr w:type="spellEnd"/>
          </w:p>
        </w:tc>
      </w:tr>
      <w:tr w:rsidR="00652DE1" w:rsidRPr="00652DE1" w14:paraId="4DDC064E" w14:textId="77777777" w:rsidTr="00A42360">
        <w:tc>
          <w:tcPr>
            <w:tcW w:w="9344" w:type="dxa"/>
          </w:tcPr>
          <w:p w14:paraId="2767A2C4" w14:textId="666AD897" w:rsidR="00F71E46" w:rsidRPr="00652DE1" w:rsidRDefault="00F71E46" w:rsidP="00BF7C25">
            <w:pPr>
              <w:pStyle w:val="a7"/>
              <w:tabs>
                <w:tab w:val="left" w:pos="142"/>
              </w:tabs>
              <w:ind w:left="34" w:right="706" w:hanging="34"/>
              <w:jc w:val="both"/>
              <w:rPr>
                <w:bCs/>
                <w:kern w:val="24"/>
                <w:szCs w:val="28"/>
                <w:lang w:val="kk-KZ"/>
              </w:rPr>
            </w:pPr>
            <w:r w:rsidRPr="00652DE1">
              <w:rPr>
                <w:b/>
                <w:bCs/>
              </w:rPr>
              <w:t>ЛТ</w:t>
            </w:r>
            <w:r w:rsidR="004A2283" w:rsidRPr="00652DE1">
              <w:rPr>
                <w:b/>
                <w:bCs/>
                <w:lang w:val="kk-KZ"/>
              </w:rPr>
              <w:t xml:space="preserve"> </w:t>
            </w:r>
            <w:r w:rsidRPr="00652DE1">
              <w:t xml:space="preserve">- </w:t>
            </w:r>
            <w:proofErr w:type="spellStart"/>
            <w:r w:rsidRPr="00652DE1">
              <w:t>лақ</w:t>
            </w:r>
            <w:proofErr w:type="spellEnd"/>
            <w:r w:rsidRPr="00652DE1">
              <w:t xml:space="preserve"> тестикула </w:t>
            </w:r>
            <w:proofErr w:type="spellStart"/>
            <w:r w:rsidRPr="00652DE1">
              <w:t>субкультурасы</w:t>
            </w:r>
            <w:proofErr w:type="spellEnd"/>
          </w:p>
        </w:tc>
      </w:tr>
      <w:tr w:rsidR="00652DE1" w:rsidRPr="00652DE1" w14:paraId="23214E1A" w14:textId="77777777" w:rsidTr="00A42360">
        <w:tc>
          <w:tcPr>
            <w:tcW w:w="9344" w:type="dxa"/>
          </w:tcPr>
          <w:p w14:paraId="0CEAB4A8" w14:textId="2C04074D" w:rsidR="00F71E46" w:rsidRPr="00652DE1" w:rsidRDefault="00F71E46" w:rsidP="00BF7C25">
            <w:pPr>
              <w:pStyle w:val="a7"/>
              <w:tabs>
                <w:tab w:val="left" w:pos="142"/>
              </w:tabs>
              <w:ind w:left="34" w:right="706" w:hanging="34"/>
              <w:jc w:val="both"/>
              <w:rPr>
                <w:bCs/>
                <w:kern w:val="24"/>
                <w:szCs w:val="28"/>
              </w:rPr>
            </w:pPr>
            <w:r w:rsidRPr="00652DE1">
              <w:rPr>
                <w:b/>
                <w:bCs/>
              </w:rPr>
              <w:t>ЯДК-04</w:t>
            </w:r>
            <w:r w:rsidR="004A2283" w:rsidRPr="00652DE1">
              <w:rPr>
                <w:b/>
                <w:bCs/>
                <w:lang w:val="kk-KZ"/>
              </w:rPr>
              <w:t xml:space="preserve"> </w:t>
            </w:r>
            <w:r w:rsidRPr="00652DE1">
              <w:t xml:space="preserve">- </w:t>
            </w:r>
            <w:proofErr w:type="spellStart"/>
            <w:r w:rsidRPr="00652DE1">
              <w:t>үй</w:t>
            </w:r>
            <w:proofErr w:type="spellEnd"/>
            <w:r w:rsidRPr="00652DE1">
              <w:t xml:space="preserve"> </w:t>
            </w:r>
            <w:proofErr w:type="spellStart"/>
            <w:r w:rsidRPr="00652DE1">
              <w:t>ешкісінің</w:t>
            </w:r>
            <w:proofErr w:type="spellEnd"/>
            <w:r w:rsidRPr="00652DE1">
              <w:t xml:space="preserve"> </w:t>
            </w:r>
            <w:proofErr w:type="spellStart"/>
            <w:r w:rsidRPr="00652DE1">
              <w:t>тестикуласы</w:t>
            </w:r>
            <w:proofErr w:type="spellEnd"/>
          </w:p>
        </w:tc>
      </w:tr>
      <w:tr w:rsidR="00652DE1" w:rsidRPr="00652DE1" w14:paraId="44BA42F3" w14:textId="77777777" w:rsidTr="00A42360">
        <w:tc>
          <w:tcPr>
            <w:tcW w:w="9344" w:type="dxa"/>
          </w:tcPr>
          <w:p w14:paraId="4FBDF058" w14:textId="518D4490" w:rsidR="00F71E46" w:rsidRPr="00652DE1" w:rsidRDefault="00F71E46" w:rsidP="00BF7C25">
            <w:pPr>
              <w:pStyle w:val="a7"/>
              <w:tabs>
                <w:tab w:val="left" w:pos="142"/>
              </w:tabs>
              <w:ind w:left="34" w:hanging="34"/>
              <w:jc w:val="both"/>
              <w:rPr>
                <w:bCs/>
                <w:kern w:val="24"/>
                <w:szCs w:val="28"/>
                <w:lang w:val="kk-KZ"/>
              </w:rPr>
            </w:pPr>
            <w:r w:rsidRPr="00652DE1">
              <w:rPr>
                <w:b/>
                <w:bCs/>
              </w:rPr>
              <w:t>MDBK</w:t>
            </w:r>
            <w:r w:rsidR="004A2283" w:rsidRPr="00652DE1">
              <w:rPr>
                <w:b/>
                <w:bCs/>
                <w:lang w:val="kk-KZ"/>
              </w:rPr>
              <w:t xml:space="preserve"> </w:t>
            </w:r>
            <w:r w:rsidRPr="00652DE1">
              <w:t>-</w:t>
            </w:r>
            <w:r w:rsidR="004A2283" w:rsidRPr="00652DE1">
              <w:rPr>
                <w:lang w:val="kk-KZ"/>
              </w:rPr>
              <w:t xml:space="preserve"> </w:t>
            </w:r>
            <w:proofErr w:type="spellStart"/>
            <w:r w:rsidRPr="00652DE1">
              <w:t>ірі</w:t>
            </w:r>
            <w:proofErr w:type="spellEnd"/>
            <w:r w:rsidRPr="00652DE1">
              <w:t xml:space="preserve"> </w:t>
            </w:r>
            <w:proofErr w:type="spellStart"/>
            <w:r w:rsidRPr="00652DE1">
              <w:t>қара</w:t>
            </w:r>
            <w:proofErr w:type="spellEnd"/>
            <w:r w:rsidRPr="00652DE1">
              <w:t xml:space="preserve"> мал эмбрион </w:t>
            </w:r>
            <w:proofErr w:type="spellStart"/>
            <w:r w:rsidRPr="00652DE1">
              <w:t>бүйрегінің</w:t>
            </w:r>
            <w:proofErr w:type="spellEnd"/>
            <w:r w:rsidRPr="00652DE1">
              <w:t xml:space="preserve"> </w:t>
            </w:r>
            <w:proofErr w:type="spellStart"/>
            <w:r w:rsidRPr="00652DE1">
              <w:t>жасуша</w:t>
            </w:r>
            <w:proofErr w:type="spellEnd"/>
            <w:r w:rsidRPr="00652DE1">
              <w:t xml:space="preserve"> </w:t>
            </w:r>
            <w:proofErr w:type="spellStart"/>
            <w:r w:rsidRPr="00652DE1">
              <w:t>өсінінің</w:t>
            </w:r>
            <w:proofErr w:type="spellEnd"/>
            <w:r w:rsidRPr="00652DE1">
              <w:t xml:space="preserve"> </w:t>
            </w:r>
            <w:proofErr w:type="spellStart"/>
            <w:r w:rsidRPr="00652DE1">
              <w:t>көшірілетін</w:t>
            </w:r>
            <w:proofErr w:type="spellEnd"/>
            <w:r w:rsidRPr="00652DE1">
              <w:t xml:space="preserve"> </w:t>
            </w:r>
            <w:proofErr w:type="spellStart"/>
            <w:r w:rsidRPr="00652DE1">
              <w:t>линиясы</w:t>
            </w:r>
            <w:proofErr w:type="spellEnd"/>
            <w:r w:rsidRPr="00652DE1">
              <w:t xml:space="preserve"> </w:t>
            </w:r>
          </w:p>
        </w:tc>
      </w:tr>
      <w:tr w:rsidR="00652DE1" w:rsidRPr="00652DE1" w14:paraId="02B93A11" w14:textId="77777777" w:rsidTr="00A42360">
        <w:tc>
          <w:tcPr>
            <w:tcW w:w="9344" w:type="dxa"/>
          </w:tcPr>
          <w:p w14:paraId="38A73C18" w14:textId="58D4BD1F" w:rsidR="00F71E46"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 xml:space="preserve">ИФТ </w:t>
            </w:r>
            <w:r w:rsidR="000959AC" w:rsidRPr="00652DE1">
              <w:rPr>
                <w:bCs/>
                <w:kern w:val="24"/>
                <w:szCs w:val="28"/>
                <w:lang w:val="kk-KZ"/>
              </w:rPr>
              <w:t>-</w:t>
            </w:r>
            <w:r w:rsidRPr="00652DE1">
              <w:rPr>
                <w:bCs/>
                <w:kern w:val="24"/>
                <w:szCs w:val="28"/>
                <w:lang w:val="kk-KZ"/>
              </w:rPr>
              <w:t xml:space="preserve"> иммуноферментті талдау </w:t>
            </w:r>
          </w:p>
        </w:tc>
      </w:tr>
      <w:tr w:rsidR="00652DE1" w:rsidRPr="00652DE1" w14:paraId="5BA66CB6" w14:textId="77777777" w:rsidTr="00A42360">
        <w:tc>
          <w:tcPr>
            <w:tcW w:w="9344" w:type="dxa"/>
          </w:tcPr>
          <w:p w14:paraId="16F54D62" w14:textId="5E8BD470" w:rsidR="00F71E46"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ФБЕ</w:t>
            </w:r>
            <w:r w:rsidR="000959AC" w:rsidRPr="00652DE1">
              <w:rPr>
                <w:b/>
                <w:kern w:val="24"/>
                <w:szCs w:val="28"/>
                <w:lang w:val="kk-KZ"/>
              </w:rPr>
              <w:t xml:space="preserve"> </w:t>
            </w:r>
            <w:r w:rsidR="000959AC" w:rsidRPr="00652DE1">
              <w:rPr>
                <w:bCs/>
                <w:kern w:val="24"/>
                <w:szCs w:val="28"/>
                <w:lang w:val="kk-KZ"/>
              </w:rPr>
              <w:t>-</w:t>
            </w:r>
            <w:r w:rsidRPr="00652DE1">
              <w:rPr>
                <w:bCs/>
                <w:kern w:val="24"/>
                <w:szCs w:val="28"/>
                <w:lang w:val="kk-KZ"/>
              </w:rPr>
              <w:t xml:space="preserve"> фосфатты – буферлі ерітінді</w:t>
            </w:r>
          </w:p>
        </w:tc>
      </w:tr>
      <w:tr w:rsidR="00652DE1" w:rsidRPr="00652DE1" w14:paraId="58DBE89A" w14:textId="77777777" w:rsidTr="00A42360">
        <w:tc>
          <w:tcPr>
            <w:tcW w:w="9344" w:type="dxa"/>
          </w:tcPr>
          <w:p w14:paraId="1AA5773C" w14:textId="0157B706" w:rsidR="00F71E46"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БҚПҒЗИ</w:t>
            </w:r>
            <w:r w:rsidR="004A2283" w:rsidRPr="00652DE1">
              <w:rPr>
                <w:b/>
                <w:kern w:val="24"/>
                <w:szCs w:val="28"/>
                <w:lang w:val="kk-KZ"/>
              </w:rPr>
              <w:t xml:space="preserve"> </w:t>
            </w:r>
            <w:r w:rsidR="000959AC" w:rsidRPr="00652DE1">
              <w:rPr>
                <w:bCs/>
                <w:kern w:val="24"/>
                <w:szCs w:val="28"/>
                <w:lang w:val="kk-KZ"/>
              </w:rPr>
              <w:t>-</w:t>
            </w:r>
            <w:r w:rsidR="004A2283" w:rsidRPr="00652DE1">
              <w:rPr>
                <w:bCs/>
                <w:kern w:val="24"/>
                <w:szCs w:val="28"/>
                <w:lang w:val="kk-KZ"/>
              </w:rPr>
              <w:t xml:space="preserve"> </w:t>
            </w:r>
            <w:r w:rsidRPr="00652DE1">
              <w:rPr>
                <w:bCs/>
                <w:kern w:val="24"/>
                <w:szCs w:val="28"/>
                <w:lang w:val="kk-KZ"/>
              </w:rPr>
              <w:t xml:space="preserve">«Биологиялық қауіпсіздік проблемаларының ғылыми-зерттеу институты» </w:t>
            </w:r>
          </w:p>
        </w:tc>
      </w:tr>
      <w:tr w:rsidR="00652DE1" w:rsidRPr="00652DE1" w14:paraId="02B07932" w14:textId="77777777" w:rsidTr="00A42360">
        <w:tc>
          <w:tcPr>
            <w:tcW w:w="9344" w:type="dxa"/>
          </w:tcPr>
          <w:p w14:paraId="33292488" w14:textId="77777777" w:rsidR="00F71E46" w:rsidRPr="00652DE1" w:rsidRDefault="00F71E46" w:rsidP="00BF7C25">
            <w:pPr>
              <w:pStyle w:val="a7"/>
              <w:tabs>
                <w:tab w:val="left" w:pos="142"/>
              </w:tabs>
              <w:ind w:left="34" w:right="706" w:hanging="34"/>
              <w:jc w:val="both"/>
              <w:rPr>
                <w:bCs/>
                <w:kern w:val="24"/>
                <w:szCs w:val="28"/>
                <w:lang w:val="kk-KZ"/>
              </w:rPr>
            </w:pPr>
            <w:r w:rsidRPr="00652DE1">
              <w:rPr>
                <w:b/>
                <w:kern w:val="24"/>
                <w:szCs w:val="28"/>
                <w:lang w:val="kk-KZ"/>
              </w:rPr>
              <w:t xml:space="preserve">ХЭБ </w:t>
            </w:r>
            <w:r w:rsidR="000959AC" w:rsidRPr="00652DE1">
              <w:rPr>
                <w:bCs/>
                <w:kern w:val="24"/>
                <w:szCs w:val="28"/>
                <w:lang w:val="kk-KZ"/>
              </w:rPr>
              <w:t>-</w:t>
            </w:r>
            <w:r w:rsidRPr="00652DE1">
              <w:rPr>
                <w:bCs/>
                <w:kern w:val="24"/>
                <w:szCs w:val="28"/>
                <w:lang w:val="kk-KZ"/>
              </w:rPr>
              <w:t xml:space="preserve"> халықаралық эпизоотиялық бюро</w:t>
            </w:r>
          </w:p>
          <w:p w14:paraId="07773171" w14:textId="4C6B3BEA" w:rsidR="0045251F" w:rsidRPr="00652DE1" w:rsidRDefault="0045251F" w:rsidP="00BF7C25">
            <w:pPr>
              <w:pStyle w:val="a7"/>
              <w:tabs>
                <w:tab w:val="left" w:pos="142"/>
              </w:tabs>
              <w:ind w:left="34" w:right="706" w:hanging="34"/>
              <w:jc w:val="both"/>
              <w:rPr>
                <w:bCs/>
                <w:kern w:val="24"/>
                <w:szCs w:val="28"/>
                <w:lang w:val="kk-KZ"/>
              </w:rPr>
            </w:pPr>
            <w:r w:rsidRPr="00652DE1">
              <w:rPr>
                <w:b/>
                <w:iCs/>
                <w:lang w:val="kk-KZ"/>
              </w:rPr>
              <w:t>ЖСҚО</w:t>
            </w:r>
            <w:r w:rsidRPr="00652DE1">
              <w:rPr>
                <w:bCs/>
                <w:iCs/>
                <w:lang w:val="kk-KZ"/>
              </w:rPr>
              <w:t xml:space="preserve"> - жартылай синтетикалық қабырғалық орта (ПСП)</w:t>
            </w:r>
          </w:p>
        </w:tc>
      </w:tr>
    </w:tbl>
    <w:p w14:paraId="0D702561" w14:textId="77777777" w:rsidR="00197F14" w:rsidRDefault="00197F14" w:rsidP="00BF7C25">
      <w:pPr>
        <w:tabs>
          <w:tab w:val="left" w:pos="142"/>
        </w:tabs>
        <w:spacing w:after="0"/>
        <w:rPr>
          <w:lang w:val="kk-KZ"/>
        </w:rPr>
      </w:pPr>
    </w:p>
    <w:p w14:paraId="1344EBAF" w14:textId="77777777" w:rsidR="00BF7C25" w:rsidRDefault="00BF7C25" w:rsidP="00BF7C25">
      <w:pPr>
        <w:tabs>
          <w:tab w:val="left" w:pos="142"/>
        </w:tabs>
        <w:spacing w:after="0"/>
        <w:rPr>
          <w:lang w:val="kk-KZ"/>
        </w:rPr>
      </w:pPr>
    </w:p>
    <w:p w14:paraId="16D70214" w14:textId="77777777" w:rsidR="00BF7C25" w:rsidRDefault="00BF7C25" w:rsidP="00BF7C25">
      <w:pPr>
        <w:tabs>
          <w:tab w:val="left" w:pos="142"/>
        </w:tabs>
        <w:spacing w:after="0"/>
        <w:rPr>
          <w:lang w:val="kk-KZ"/>
        </w:rPr>
      </w:pPr>
    </w:p>
    <w:p w14:paraId="6FC9CD37" w14:textId="77777777" w:rsidR="00BF7C25" w:rsidRDefault="00BF7C25" w:rsidP="00BF7C25">
      <w:pPr>
        <w:tabs>
          <w:tab w:val="left" w:pos="142"/>
        </w:tabs>
        <w:spacing w:after="0"/>
        <w:rPr>
          <w:lang w:val="kk-KZ"/>
        </w:rPr>
      </w:pPr>
    </w:p>
    <w:p w14:paraId="4CCA8368" w14:textId="77777777" w:rsidR="00BF7C25" w:rsidRDefault="00BF7C25" w:rsidP="00BF7C25">
      <w:pPr>
        <w:tabs>
          <w:tab w:val="left" w:pos="142"/>
        </w:tabs>
        <w:spacing w:after="0"/>
        <w:rPr>
          <w:lang w:val="kk-KZ"/>
        </w:rPr>
      </w:pPr>
    </w:p>
    <w:p w14:paraId="37297941" w14:textId="77777777" w:rsidR="00BF7C25" w:rsidRDefault="00BF7C25" w:rsidP="00BF7C25">
      <w:pPr>
        <w:tabs>
          <w:tab w:val="left" w:pos="142"/>
        </w:tabs>
        <w:spacing w:after="0"/>
        <w:rPr>
          <w:lang w:val="kk-KZ"/>
        </w:rPr>
      </w:pPr>
    </w:p>
    <w:p w14:paraId="009C7B96" w14:textId="77777777" w:rsidR="00BF7C25" w:rsidRDefault="00BF7C25" w:rsidP="00BF7C25">
      <w:pPr>
        <w:tabs>
          <w:tab w:val="left" w:pos="142"/>
        </w:tabs>
        <w:spacing w:after="0"/>
        <w:rPr>
          <w:lang w:val="kk-KZ"/>
        </w:rPr>
      </w:pPr>
    </w:p>
    <w:p w14:paraId="74F7176A" w14:textId="77777777" w:rsidR="00BF7C25" w:rsidRDefault="00BF7C25" w:rsidP="00BF7C25">
      <w:pPr>
        <w:tabs>
          <w:tab w:val="left" w:pos="142"/>
        </w:tabs>
        <w:spacing w:after="0"/>
        <w:rPr>
          <w:lang w:val="kk-KZ"/>
        </w:rPr>
      </w:pPr>
    </w:p>
    <w:p w14:paraId="2513A019" w14:textId="77777777" w:rsidR="00BF7C25" w:rsidRDefault="00BF7C25" w:rsidP="00BF7C25">
      <w:pPr>
        <w:tabs>
          <w:tab w:val="left" w:pos="142"/>
        </w:tabs>
        <w:spacing w:after="0"/>
        <w:rPr>
          <w:lang w:val="kk-KZ"/>
        </w:rPr>
      </w:pPr>
    </w:p>
    <w:p w14:paraId="5C8752FD" w14:textId="77777777" w:rsidR="00BF7C25" w:rsidRDefault="00BF7C25" w:rsidP="00BF7C25">
      <w:pPr>
        <w:tabs>
          <w:tab w:val="left" w:pos="142"/>
        </w:tabs>
        <w:spacing w:after="0"/>
        <w:rPr>
          <w:lang w:val="kk-KZ"/>
        </w:rPr>
      </w:pPr>
    </w:p>
    <w:p w14:paraId="426F83C0" w14:textId="77777777" w:rsidR="00BF7C25" w:rsidRDefault="00BF7C25" w:rsidP="00BF7C25">
      <w:pPr>
        <w:tabs>
          <w:tab w:val="left" w:pos="142"/>
        </w:tabs>
        <w:spacing w:after="0"/>
        <w:rPr>
          <w:lang w:val="kk-KZ"/>
        </w:rPr>
      </w:pPr>
    </w:p>
    <w:p w14:paraId="5E07B438" w14:textId="77777777" w:rsidR="00BF7C25" w:rsidRDefault="00BF7C25" w:rsidP="00BF7C25">
      <w:pPr>
        <w:tabs>
          <w:tab w:val="left" w:pos="142"/>
        </w:tabs>
        <w:spacing w:after="0"/>
        <w:rPr>
          <w:lang w:val="kk-KZ"/>
        </w:rPr>
      </w:pPr>
    </w:p>
    <w:p w14:paraId="6C98CC95" w14:textId="77777777" w:rsidR="00BF7C25" w:rsidRDefault="00BF7C25" w:rsidP="00BF7C25">
      <w:pPr>
        <w:tabs>
          <w:tab w:val="left" w:pos="142"/>
        </w:tabs>
        <w:spacing w:after="0"/>
        <w:rPr>
          <w:lang w:val="kk-KZ"/>
        </w:rPr>
      </w:pPr>
    </w:p>
    <w:p w14:paraId="7BCD40B1" w14:textId="77777777" w:rsidR="00BF7C25" w:rsidRDefault="00BF7C25" w:rsidP="00BF7C25">
      <w:pPr>
        <w:tabs>
          <w:tab w:val="left" w:pos="142"/>
        </w:tabs>
        <w:spacing w:after="0"/>
        <w:rPr>
          <w:lang w:val="kk-KZ"/>
        </w:rPr>
      </w:pPr>
    </w:p>
    <w:p w14:paraId="52233C0E" w14:textId="77777777" w:rsidR="00BF7C25" w:rsidRDefault="00BF7C25" w:rsidP="00BF7C25">
      <w:pPr>
        <w:tabs>
          <w:tab w:val="left" w:pos="142"/>
        </w:tabs>
        <w:spacing w:after="0"/>
        <w:rPr>
          <w:lang w:val="kk-KZ"/>
        </w:rPr>
      </w:pPr>
    </w:p>
    <w:p w14:paraId="6F3ADC57" w14:textId="77777777" w:rsidR="00BF7C25" w:rsidRPr="00652DE1" w:rsidRDefault="00BF7C25" w:rsidP="00BF7C25">
      <w:pPr>
        <w:tabs>
          <w:tab w:val="left" w:pos="142"/>
        </w:tabs>
        <w:spacing w:after="0"/>
        <w:rPr>
          <w:lang w:val="kk-KZ"/>
        </w:rPr>
      </w:pPr>
    </w:p>
    <w:p w14:paraId="7B312998" w14:textId="77777777" w:rsidR="005C6B2F" w:rsidRPr="00652DE1" w:rsidRDefault="005C6B2F" w:rsidP="00BF7C25">
      <w:pPr>
        <w:tabs>
          <w:tab w:val="left" w:pos="142"/>
        </w:tabs>
        <w:spacing w:after="0"/>
        <w:rPr>
          <w:lang w:val="kk-KZ"/>
        </w:rPr>
      </w:pPr>
    </w:p>
    <w:p w14:paraId="2F410A42" w14:textId="24FB60EB" w:rsidR="005C6B2F" w:rsidRPr="00652DE1" w:rsidRDefault="005753A4" w:rsidP="00BF7C25">
      <w:pPr>
        <w:tabs>
          <w:tab w:val="left" w:pos="142"/>
        </w:tabs>
        <w:spacing w:after="0"/>
        <w:jc w:val="center"/>
        <w:rPr>
          <w:b/>
          <w:bCs/>
          <w:lang w:val="kk-KZ"/>
        </w:rPr>
      </w:pPr>
      <w:r w:rsidRPr="00652DE1">
        <w:rPr>
          <w:b/>
          <w:bCs/>
          <w:lang w:val="kk-KZ"/>
        </w:rPr>
        <w:t>НОРМАТИВТІ СІЛТЕМЕЛЕР</w:t>
      </w:r>
    </w:p>
    <w:p w14:paraId="45C79A45" w14:textId="77777777" w:rsidR="005753A4" w:rsidRPr="00652DE1" w:rsidRDefault="005753A4" w:rsidP="00BF7C25">
      <w:pPr>
        <w:tabs>
          <w:tab w:val="left" w:pos="142"/>
        </w:tabs>
        <w:spacing w:after="0"/>
        <w:jc w:val="center"/>
        <w:rPr>
          <w:lang w:val="kk-KZ"/>
        </w:rPr>
      </w:pPr>
    </w:p>
    <w:p w14:paraId="03CC7342" w14:textId="77777777" w:rsidR="005753A4" w:rsidRPr="00652DE1" w:rsidRDefault="005753A4" w:rsidP="00BF7C25">
      <w:pPr>
        <w:tabs>
          <w:tab w:val="left" w:pos="142"/>
        </w:tabs>
        <w:spacing w:after="0"/>
        <w:ind w:firstLine="709"/>
        <w:jc w:val="both"/>
        <w:rPr>
          <w:lang w:val="kk-KZ"/>
        </w:rPr>
      </w:pPr>
      <w:r w:rsidRPr="00652DE1">
        <w:rPr>
          <w:lang w:val="kk-KZ"/>
        </w:rPr>
        <w:t>Осы диссертациялық жұмыста төмендегі стандарттар мен техникалық шарттарға сілтемелер жасалынды:</w:t>
      </w:r>
    </w:p>
    <w:p w14:paraId="556E6E90" w14:textId="77777777" w:rsidR="005753A4" w:rsidRPr="00652DE1" w:rsidRDefault="005753A4" w:rsidP="00BF7C25">
      <w:pPr>
        <w:tabs>
          <w:tab w:val="left" w:pos="142"/>
        </w:tabs>
        <w:spacing w:after="0"/>
        <w:ind w:firstLine="709"/>
        <w:jc w:val="both"/>
      </w:pPr>
      <w:proofErr w:type="spellStart"/>
      <w:r w:rsidRPr="00652DE1">
        <w:t>Қазақстан</w:t>
      </w:r>
      <w:proofErr w:type="spellEnd"/>
      <w:r w:rsidRPr="00652DE1">
        <w:t xml:space="preserve"> </w:t>
      </w:r>
      <w:proofErr w:type="spellStart"/>
      <w:r w:rsidRPr="00652DE1">
        <w:t>Республикасының</w:t>
      </w:r>
      <w:proofErr w:type="spellEnd"/>
      <w:r w:rsidRPr="00652DE1">
        <w:t xml:space="preserve"> "</w:t>
      </w:r>
      <w:proofErr w:type="spellStart"/>
      <w:r w:rsidRPr="00652DE1">
        <w:t>Ғылым</w:t>
      </w:r>
      <w:proofErr w:type="spellEnd"/>
      <w:r w:rsidRPr="00652DE1">
        <w:t xml:space="preserve"> </w:t>
      </w:r>
      <w:proofErr w:type="spellStart"/>
      <w:r w:rsidRPr="00652DE1">
        <w:t>туралы</w:t>
      </w:r>
      <w:proofErr w:type="spellEnd"/>
      <w:r w:rsidRPr="00652DE1">
        <w:t xml:space="preserve">" </w:t>
      </w:r>
      <w:proofErr w:type="spellStart"/>
      <w:r w:rsidRPr="00652DE1">
        <w:t>Заңы</w:t>
      </w:r>
      <w:proofErr w:type="spellEnd"/>
      <w:r w:rsidRPr="00652DE1">
        <w:t xml:space="preserve"> 18.02.2011 ж. № 407-IV ҚРЗ. ҚР МЖМБС 5.04.034-2011: </w:t>
      </w:r>
      <w:proofErr w:type="spellStart"/>
      <w:r w:rsidRPr="00652DE1">
        <w:t>Қазақстан</w:t>
      </w:r>
      <w:proofErr w:type="spellEnd"/>
      <w:r w:rsidRPr="00652DE1">
        <w:t xml:space="preserve"> </w:t>
      </w:r>
      <w:proofErr w:type="spellStart"/>
      <w:r w:rsidRPr="00652DE1">
        <w:t>Республикасының</w:t>
      </w:r>
      <w:proofErr w:type="spellEnd"/>
      <w:r w:rsidRPr="00652DE1">
        <w:t xml:space="preserve"> </w:t>
      </w:r>
      <w:proofErr w:type="spellStart"/>
      <w:r w:rsidRPr="00652DE1">
        <w:t>Мемлекеттік</w:t>
      </w:r>
      <w:proofErr w:type="spellEnd"/>
      <w:r w:rsidRPr="00652DE1">
        <w:t xml:space="preserve"> </w:t>
      </w:r>
      <w:proofErr w:type="spellStart"/>
      <w:r w:rsidRPr="00652DE1">
        <w:t>жалпыға</w:t>
      </w:r>
      <w:proofErr w:type="spellEnd"/>
      <w:r w:rsidRPr="00652DE1">
        <w:t xml:space="preserve"> </w:t>
      </w:r>
      <w:proofErr w:type="spellStart"/>
      <w:r w:rsidRPr="00652DE1">
        <w:t>міндетті</w:t>
      </w:r>
      <w:proofErr w:type="spellEnd"/>
      <w:r w:rsidRPr="00652DE1">
        <w:t xml:space="preserve"> </w:t>
      </w:r>
      <w:proofErr w:type="spellStart"/>
      <w:r w:rsidRPr="00652DE1">
        <w:t>білім</w:t>
      </w:r>
      <w:proofErr w:type="spellEnd"/>
      <w:r w:rsidRPr="00652DE1">
        <w:t xml:space="preserve"> беру стандарты. </w:t>
      </w:r>
      <w:proofErr w:type="spellStart"/>
      <w:r w:rsidRPr="00652DE1">
        <w:t>Жоғары</w:t>
      </w:r>
      <w:proofErr w:type="spellEnd"/>
      <w:r w:rsidRPr="00652DE1">
        <w:t xml:space="preserve"> </w:t>
      </w:r>
      <w:proofErr w:type="spellStart"/>
      <w:r w:rsidRPr="00652DE1">
        <w:t>оқу</w:t>
      </w:r>
      <w:proofErr w:type="spellEnd"/>
      <w:r w:rsidRPr="00652DE1">
        <w:t xml:space="preserve"> </w:t>
      </w:r>
      <w:proofErr w:type="spellStart"/>
      <w:r w:rsidRPr="00652DE1">
        <w:t>орнынан</w:t>
      </w:r>
      <w:proofErr w:type="spellEnd"/>
      <w:r w:rsidRPr="00652DE1">
        <w:t xml:space="preserve"> </w:t>
      </w:r>
      <w:proofErr w:type="spellStart"/>
      <w:r w:rsidRPr="00652DE1">
        <w:t>кейінгі</w:t>
      </w:r>
      <w:proofErr w:type="spellEnd"/>
      <w:r w:rsidRPr="00652DE1">
        <w:t xml:space="preserve"> </w:t>
      </w:r>
      <w:proofErr w:type="spellStart"/>
      <w:r w:rsidRPr="00652DE1">
        <w:t>білім</w:t>
      </w:r>
      <w:proofErr w:type="spellEnd"/>
      <w:r w:rsidRPr="00652DE1">
        <w:t xml:space="preserve">. Докторантура. </w:t>
      </w:r>
      <w:proofErr w:type="spellStart"/>
      <w:r w:rsidRPr="00652DE1">
        <w:t>Негізгі</w:t>
      </w:r>
      <w:proofErr w:type="spellEnd"/>
      <w:r w:rsidRPr="00652DE1">
        <w:t xml:space="preserve"> </w:t>
      </w:r>
      <w:proofErr w:type="spellStart"/>
      <w:r w:rsidRPr="00652DE1">
        <w:t>ережелер</w:t>
      </w:r>
      <w:proofErr w:type="spellEnd"/>
      <w:r w:rsidRPr="00652DE1">
        <w:t xml:space="preserve"> (2012 </w:t>
      </w:r>
      <w:proofErr w:type="spellStart"/>
      <w:r w:rsidRPr="00652DE1">
        <w:t>жылғы</w:t>
      </w:r>
      <w:proofErr w:type="spellEnd"/>
      <w:r w:rsidRPr="00652DE1">
        <w:t xml:space="preserve"> 23 </w:t>
      </w:r>
      <w:proofErr w:type="spellStart"/>
      <w:r w:rsidRPr="00652DE1">
        <w:t>тамыздағы</w:t>
      </w:r>
      <w:proofErr w:type="spellEnd"/>
      <w:r w:rsidRPr="00652DE1">
        <w:t xml:space="preserve"> № 1080 </w:t>
      </w:r>
      <w:proofErr w:type="spellStart"/>
      <w:r w:rsidRPr="00652DE1">
        <w:t>өзгерістер</w:t>
      </w:r>
      <w:proofErr w:type="spellEnd"/>
      <w:r w:rsidRPr="00652DE1">
        <w:t>)</w:t>
      </w:r>
    </w:p>
    <w:p w14:paraId="08945E03" w14:textId="77777777" w:rsidR="005753A4" w:rsidRPr="00652DE1" w:rsidRDefault="005753A4" w:rsidP="00BF7C25">
      <w:pPr>
        <w:tabs>
          <w:tab w:val="left" w:pos="142"/>
        </w:tabs>
        <w:spacing w:after="0"/>
        <w:ind w:firstLine="709"/>
        <w:jc w:val="both"/>
      </w:pPr>
      <w:r w:rsidRPr="00652DE1">
        <w:t>«</w:t>
      </w:r>
      <w:proofErr w:type="spellStart"/>
      <w:r w:rsidRPr="00652DE1">
        <w:t>Жануарларға</w:t>
      </w:r>
      <w:proofErr w:type="spellEnd"/>
      <w:r w:rsidRPr="00652DE1">
        <w:t xml:space="preserve"> </w:t>
      </w:r>
      <w:proofErr w:type="spellStart"/>
      <w:r w:rsidRPr="00652DE1">
        <w:t>жауапкершілікпен</w:t>
      </w:r>
      <w:proofErr w:type="spellEnd"/>
      <w:r w:rsidRPr="00652DE1">
        <w:t xml:space="preserve"> </w:t>
      </w:r>
      <w:proofErr w:type="spellStart"/>
      <w:r w:rsidRPr="00652DE1">
        <w:t>қарау</w:t>
      </w:r>
      <w:proofErr w:type="spellEnd"/>
      <w:r w:rsidRPr="00652DE1">
        <w:t xml:space="preserve"> </w:t>
      </w:r>
      <w:proofErr w:type="spellStart"/>
      <w:r w:rsidRPr="00652DE1">
        <w:t>туралы</w:t>
      </w:r>
      <w:proofErr w:type="spellEnd"/>
      <w:r w:rsidRPr="00652DE1">
        <w:t xml:space="preserve">» </w:t>
      </w:r>
      <w:proofErr w:type="spellStart"/>
      <w:r w:rsidRPr="00652DE1">
        <w:t>Қазақстан</w:t>
      </w:r>
      <w:proofErr w:type="spellEnd"/>
      <w:r w:rsidRPr="00652DE1">
        <w:t xml:space="preserve"> </w:t>
      </w:r>
      <w:proofErr w:type="spellStart"/>
      <w:r w:rsidRPr="00652DE1">
        <w:t>Республикасының</w:t>
      </w:r>
      <w:proofErr w:type="spellEnd"/>
      <w:r w:rsidRPr="00652DE1">
        <w:t xml:space="preserve"> </w:t>
      </w:r>
      <w:proofErr w:type="spellStart"/>
      <w:r w:rsidRPr="00652DE1">
        <w:t>Заңы</w:t>
      </w:r>
      <w:proofErr w:type="spellEnd"/>
      <w:r w:rsidRPr="00652DE1">
        <w:t xml:space="preserve"> № 97-VII, 3-бап, 30.12.2021 ж.</w:t>
      </w:r>
    </w:p>
    <w:p w14:paraId="3EE74872" w14:textId="2BC1F953" w:rsidR="005753A4" w:rsidRPr="00652DE1" w:rsidRDefault="005753A4" w:rsidP="00BF7C25">
      <w:pPr>
        <w:tabs>
          <w:tab w:val="left" w:pos="142"/>
        </w:tabs>
        <w:spacing w:after="0"/>
        <w:ind w:firstLine="709"/>
        <w:jc w:val="both"/>
      </w:pPr>
      <w:r w:rsidRPr="00652DE1">
        <w:t xml:space="preserve">«Ветеринария </w:t>
      </w:r>
      <w:proofErr w:type="spellStart"/>
      <w:r w:rsidRPr="00652DE1">
        <w:t>туралы</w:t>
      </w:r>
      <w:proofErr w:type="spellEnd"/>
      <w:r w:rsidRPr="00652DE1">
        <w:t xml:space="preserve">» </w:t>
      </w:r>
      <w:proofErr w:type="spellStart"/>
      <w:r w:rsidRPr="00652DE1">
        <w:t>Қазақстан</w:t>
      </w:r>
      <w:proofErr w:type="spellEnd"/>
      <w:r w:rsidRPr="00652DE1">
        <w:t xml:space="preserve"> </w:t>
      </w:r>
      <w:proofErr w:type="spellStart"/>
      <w:r w:rsidRPr="00652DE1">
        <w:t>Республикасының</w:t>
      </w:r>
      <w:proofErr w:type="spellEnd"/>
      <w:r w:rsidRPr="00652DE1">
        <w:t xml:space="preserve"> 2002 </w:t>
      </w:r>
      <w:proofErr w:type="spellStart"/>
      <w:r w:rsidRPr="00652DE1">
        <w:t>жылғы</w:t>
      </w:r>
      <w:proofErr w:type="spellEnd"/>
      <w:r w:rsidRPr="00652DE1">
        <w:t xml:space="preserve"> 10 </w:t>
      </w:r>
      <w:proofErr w:type="spellStart"/>
      <w:r w:rsidRPr="00652DE1">
        <w:t>шілдедегі</w:t>
      </w:r>
      <w:proofErr w:type="spellEnd"/>
      <w:r w:rsidRPr="00652DE1">
        <w:t xml:space="preserve"> </w:t>
      </w:r>
      <w:r w:rsidR="002A6605" w:rsidRPr="00652DE1">
        <w:t>№</w:t>
      </w:r>
      <w:r w:rsidRPr="00652DE1">
        <w:t xml:space="preserve"> 339 </w:t>
      </w:r>
      <w:proofErr w:type="spellStart"/>
      <w:r w:rsidRPr="00652DE1">
        <w:t>Заңы</w:t>
      </w:r>
      <w:proofErr w:type="spellEnd"/>
      <w:r w:rsidRPr="00652DE1">
        <w:t>.</w:t>
      </w:r>
    </w:p>
    <w:p w14:paraId="49D30F76" w14:textId="77777777" w:rsidR="005753A4" w:rsidRPr="00652DE1" w:rsidRDefault="005753A4" w:rsidP="00BF7C25">
      <w:pPr>
        <w:tabs>
          <w:tab w:val="left" w:pos="142"/>
        </w:tabs>
        <w:spacing w:after="0"/>
        <w:ind w:firstLine="709"/>
        <w:jc w:val="both"/>
      </w:pPr>
      <w:r w:rsidRPr="00652DE1">
        <w:t xml:space="preserve">МЕМСТ 2.105 - 95 </w:t>
      </w:r>
      <w:proofErr w:type="spellStart"/>
      <w:r w:rsidRPr="00652DE1">
        <w:t>жобалық</w:t>
      </w:r>
      <w:proofErr w:type="spellEnd"/>
      <w:r w:rsidRPr="00652DE1">
        <w:t xml:space="preserve"> </w:t>
      </w:r>
      <w:proofErr w:type="spellStart"/>
      <w:r w:rsidRPr="00652DE1">
        <w:t>құжаттаманың</w:t>
      </w:r>
      <w:proofErr w:type="spellEnd"/>
      <w:r w:rsidRPr="00652DE1">
        <w:t xml:space="preserve"> </w:t>
      </w:r>
      <w:proofErr w:type="spellStart"/>
      <w:r w:rsidRPr="00652DE1">
        <w:t>бірыңғай</w:t>
      </w:r>
      <w:proofErr w:type="spellEnd"/>
      <w:r w:rsidRPr="00652DE1">
        <w:t xml:space="preserve"> </w:t>
      </w:r>
      <w:proofErr w:type="spellStart"/>
      <w:r w:rsidRPr="00652DE1">
        <w:t>жүйесі</w:t>
      </w:r>
      <w:proofErr w:type="spellEnd"/>
      <w:r w:rsidRPr="00652DE1">
        <w:t xml:space="preserve">. </w:t>
      </w:r>
      <w:proofErr w:type="spellStart"/>
      <w:r w:rsidRPr="00652DE1">
        <w:t>Мәтіндік</w:t>
      </w:r>
      <w:proofErr w:type="spellEnd"/>
      <w:r w:rsidRPr="00652DE1">
        <w:t xml:space="preserve"> </w:t>
      </w:r>
      <w:proofErr w:type="spellStart"/>
      <w:r w:rsidRPr="00652DE1">
        <w:t>құжаттарға</w:t>
      </w:r>
      <w:proofErr w:type="spellEnd"/>
      <w:r w:rsidRPr="00652DE1">
        <w:t xml:space="preserve"> </w:t>
      </w:r>
      <w:proofErr w:type="spellStart"/>
      <w:r w:rsidRPr="00652DE1">
        <w:t>қойылатын</w:t>
      </w:r>
      <w:proofErr w:type="spellEnd"/>
      <w:r w:rsidRPr="00652DE1">
        <w:t xml:space="preserve"> </w:t>
      </w:r>
      <w:proofErr w:type="spellStart"/>
      <w:r w:rsidRPr="00652DE1">
        <w:t>жалпы</w:t>
      </w:r>
      <w:proofErr w:type="spellEnd"/>
      <w:r w:rsidRPr="00652DE1">
        <w:t xml:space="preserve"> </w:t>
      </w:r>
      <w:proofErr w:type="spellStart"/>
      <w:r w:rsidRPr="00652DE1">
        <w:t>талаптар</w:t>
      </w:r>
      <w:proofErr w:type="spellEnd"/>
      <w:r w:rsidRPr="00652DE1">
        <w:t xml:space="preserve">. </w:t>
      </w:r>
      <w:proofErr w:type="spellStart"/>
      <w:r w:rsidRPr="00652DE1">
        <w:t>Құжаттар</w:t>
      </w:r>
      <w:proofErr w:type="spellEnd"/>
    </w:p>
    <w:p w14:paraId="4104F7BC" w14:textId="77777777" w:rsidR="005753A4" w:rsidRPr="00652DE1" w:rsidRDefault="005753A4" w:rsidP="00BF7C25">
      <w:pPr>
        <w:tabs>
          <w:tab w:val="left" w:pos="142"/>
        </w:tabs>
        <w:spacing w:after="0"/>
        <w:ind w:firstLine="709"/>
        <w:jc w:val="both"/>
      </w:pPr>
      <w:proofErr w:type="spellStart"/>
      <w:r w:rsidRPr="00652DE1">
        <w:t>Ғылыми</w:t>
      </w:r>
      <w:proofErr w:type="spellEnd"/>
      <w:r w:rsidRPr="00652DE1">
        <w:t xml:space="preserve"> </w:t>
      </w:r>
      <w:proofErr w:type="spellStart"/>
      <w:r w:rsidRPr="00652DE1">
        <w:t>дәрежелерді</w:t>
      </w:r>
      <w:proofErr w:type="spellEnd"/>
      <w:r w:rsidRPr="00652DE1">
        <w:t xml:space="preserve"> беру </w:t>
      </w:r>
      <w:proofErr w:type="spellStart"/>
      <w:r w:rsidRPr="00652DE1">
        <w:t>қағидалары</w:t>
      </w:r>
      <w:proofErr w:type="spellEnd"/>
      <w:r w:rsidRPr="00652DE1">
        <w:t xml:space="preserve"> 2011 </w:t>
      </w:r>
      <w:proofErr w:type="spellStart"/>
      <w:r w:rsidRPr="00652DE1">
        <w:t>жылғы</w:t>
      </w:r>
      <w:proofErr w:type="spellEnd"/>
      <w:r w:rsidRPr="00652DE1">
        <w:t xml:space="preserve"> 31 </w:t>
      </w:r>
      <w:proofErr w:type="spellStart"/>
      <w:r w:rsidRPr="00652DE1">
        <w:t>наурыздағы</w:t>
      </w:r>
      <w:proofErr w:type="spellEnd"/>
      <w:r w:rsidRPr="00652DE1">
        <w:t xml:space="preserve"> № 127.</w:t>
      </w:r>
    </w:p>
    <w:p w14:paraId="76A0C747" w14:textId="77777777" w:rsidR="005753A4" w:rsidRPr="00652DE1" w:rsidRDefault="005753A4" w:rsidP="00BF7C25">
      <w:pPr>
        <w:tabs>
          <w:tab w:val="left" w:pos="142"/>
        </w:tabs>
        <w:spacing w:after="0"/>
        <w:ind w:firstLine="709"/>
        <w:jc w:val="both"/>
      </w:pPr>
      <w:r w:rsidRPr="00652DE1">
        <w:t xml:space="preserve">МЕМСТ 26678-85 </w:t>
      </w:r>
      <w:proofErr w:type="spellStart"/>
      <w:r w:rsidRPr="00652DE1">
        <w:t>тұрмыстық</w:t>
      </w:r>
      <w:proofErr w:type="spellEnd"/>
      <w:r w:rsidRPr="00652DE1">
        <w:t xml:space="preserve"> </w:t>
      </w:r>
      <w:proofErr w:type="spellStart"/>
      <w:r w:rsidRPr="00652DE1">
        <w:t>тоңазытқыш</w:t>
      </w:r>
      <w:proofErr w:type="spellEnd"/>
    </w:p>
    <w:p w14:paraId="1109E2C9" w14:textId="77777777" w:rsidR="005753A4" w:rsidRPr="00652DE1" w:rsidRDefault="005753A4" w:rsidP="00BF7C25">
      <w:pPr>
        <w:tabs>
          <w:tab w:val="left" w:pos="142"/>
        </w:tabs>
        <w:spacing w:after="0"/>
        <w:ind w:firstLine="709"/>
        <w:jc w:val="both"/>
      </w:pPr>
      <w:r w:rsidRPr="00652DE1">
        <w:t xml:space="preserve">МЕМСТ 1770-74 </w:t>
      </w:r>
      <w:proofErr w:type="spellStart"/>
      <w:r w:rsidRPr="00652DE1">
        <w:t>Өлшегіш</w:t>
      </w:r>
      <w:proofErr w:type="spellEnd"/>
      <w:r w:rsidRPr="00652DE1">
        <w:t xml:space="preserve"> </w:t>
      </w:r>
      <w:proofErr w:type="spellStart"/>
      <w:r w:rsidRPr="00652DE1">
        <w:t>зертханалық</w:t>
      </w:r>
      <w:proofErr w:type="spellEnd"/>
      <w:r w:rsidRPr="00652DE1">
        <w:t xml:space="preserve"> </w:t>
      </w:r>
      <w:proofErr w:type="spellStart"/>
      <w:r w:rsidRPr="00652DE1">
        <w:t>шыны</w:t>
      </w:r>
      <w:proofErr w:type="spellEnd"/>
      <w:r w:rsidRPr="00652DE1">
        <w:t xml:space="preserve"> </w:t>
      </w:r>
      <w:proofErr w:type="spellStart"/>
      <w:r w:rsidRPr="00652DE1">
        <w:t>ыдыс</w:t>
      </w:r>
      <w:proofErr w:type="spellEnd"/>
      <w:r w:rsidRPr="00652DE1">
        <w:t xml:space="preserve">. </w:t>
      </w:r>
      <w:proofErr w:type="spellStart"/>
      <w:r w:rsidRPr="00652DE1">
        <w:t>Сыйымдылығы</w:t>
      </w:r>
      <w:proofErr w:type="spellEnd"/>
      <w:r w:rsidRPr="00652DE1">
        <w:t xml:space="preserve"> 100-250 см3 </w:t>
      </w:r>
      <w:proofErr w:type="spellStart"/>
      <w:r w:rsidRPr="00652DE1">
        <w:t>цилиндрлер</w:t>
      </w:r>
      <w:proofErr w:type="spellEnd"/>
      <w:r w:rsidRPr="00652DE1">
        <w:t xml:space="preserve">, </w:t>
      </w:r>
      <w:proofErr w:type="spellStart"/>
      <w:r w:rsidRPr="00652DE1">
        <w:t>минзуркалар</w:t>
      </w:r>
      <w:proofErr w:type="spellEnd"/>
      <w:r w:rsidRPr="00652DE1">
        <w:t xml:space="preserve">. </w:t>
      </w:r>
      <w:proofErr w:type="spellStart"/>
      <w:r w:rsidRPr="00652DE1">
        <w:t>Жалпы</w:t>
      </w:r>
      <w:proofErr w:type="spellEnd"/>
      <w:r w:rsidRPr="00652DE1">
        <w:t xml:space="preserve"> </w:t>
      </w:r>
      <w:proofErr w:type="spellStart"/>
      <w:r w:rsidRPr="00652DE1">
        <w:t>техникалық</w:t>
      </w:r>
      <w:proofErr w:type="spellEnd"/>
      <w:r w:rsidRPr="00652DE1">
        <w:t xml:space="preserve"> </w:t>
      </w:r>
      <w:proofErr w:type="spellStart"/>
      <w:r w:rsidRPr="00652DE1">
        <w:t>шарттар</w:t>
      </w:r>
      <w:proofErr w:type="spellEnd"/>
      <w:r w:rsidRPr="00652DE1">
        <w:t>.</w:t>
      </w:r>
    </w:p>
    <w:p w14:paraId="434DF364" w14:textId="77777777" w:rsidR="005753A4" w:rsidRPr="00652DE1" w:rsidRDefault="005753A4" w:rsidP="00BF7C25">
      <w:pPr>
        <w:tabs>
          <w:tab w:val="left" w:pos="142"/>
        </w:tabs>
        <w:spacing w:after="0"/>
        <w:ind w:firstLine="709"/>
        <w:jc w:val="both"/>
      </w:pPr>
      <w:r w:rsidRPr="00652DE1">
        <w:t xml:space="preserve">МЕМСТ 5962-67 Этил </w:t>
      </w:r>
      <w:proofErr w:type="spellStart"/>
      <w:r w:rsidRPr="00652DE1">
        <w:t>спирті</w:t>
      </w:r>
      <w:proofErr w:type="spellEnd"/>
      <w:r w:rsidRPr="00652DE1">
        <w:t xml:space="preserve"> - ректификат 96%. </w:t>
      </w:r>
      <w:proofErr w:type="spellStart"/>
      <w:r w:rsidRPr="00652DE1">
        <w:t>Техникалық</w:t>
      </w:r>
      <w:proofErr w:type="spellEnd"/>
      <w:r w:rsidRPr="00652DE1">
        <w:t xml:space="preserve"> </w:t>
      </w:r>
      <w:proofErr w:type="spellStart"/>
      <w:r w:rsidRPr="00652DE1">
        <w:t>шарттар</w:t>
      </w:r>
      <w:proofErr w:type="spellEnd"/>
      <w:r w:rsidRPr="00652DE1">
        <w:t>.</w:t>
      </w:r>
    </w:p>
    <w:p w14:paraId="207F09EA" w14:textId="77777777" w:rsidR="005753A4" w:rsidRPr="00652DE1" w:rsidRDefault="005753A4" w:rsidP="00BF7C25">
      <w:pPr>
        <w:tabs>
          <w:tab w:val="left" w:pos="142"/>
        </w:tabs>
        <w:spacing w:after="0"/>
        <w:ind w:firstLine="709"/>
        <w:jc w:val="both"/>
      </w:pPr>
      <w:r w:rsidRPr="00652DE1">
        <w:t xml:space="preserve">МЕМСТ 6709-72 </w:t>
      </w:r>
      <w:proofErr w:type="spellStart"/>
      <w:r w:rsidRPr="00652DE1">
        <w:t>Тазартылған</w:t>
      </w:r>
      <w:proofErr w:type="spellEnd"/>
      <w:r w:rsidRPr="00652DE1">
        <w:t xml:space="preserve"> су. </w:t>
      </w:r>
      <w:proofErr w:type="spellStart"/>
      <w:r w:rsidRPr="00652DE1">
        <w:t>Техникалық</w:t>
      </w:r>
      <w:proofErr w:type="spellEnd"/>
      <w:r w:rsidRPr="00652DE1">
        <w:t xml:space="preserve"> </w:t>
      </w:r>
      <w:proofErr w:type="spellStart"/>
      <w:r w:rsidRPr="00652DE1">
        <w:t>шарттар</w:t>
      </w:r>
      <w:proofErr w:type="spellEnd"/>
      <w:r w:rsidRPr="00652DE1">
        <w:t>.</w:t>
      </w:r>
    </w:p>
    <w:p w14:paraId="44AC0D88" w14:textId="77777777" w:rsidR="005753A4" w:rsidRPr="00652DE1" w:rsidRDefault="005753A4" w:rsidP="00BF7C25">
      <w:pPr>
        <w:tabs>
          <w:tab w:val="left" w:pos="142"/>
        </w:tabs>
        <w:spacing w:after="0"/>
        <w:ind w:firstLine="709"/>
        <w:jc w:val="both"/>
      </w:pPr>
      <w:r w:rsidRPr="00652DE1">
        <w:t xml:space="preserve">МЕМСТ 9586-75 </w:t>
      </w:r>
      <w:proofErr w:type="spellStart"/>
      <w:r w:rsidRPr="00652DE1">
        <w:t>Стерильдейтін</w:t>
      </w:r>
      <w:proofErr w:type="spellEnd"/>
      <w:r w:rsidRPr="00652DE1">
        <w:t xml:space="preserve"> </w:t>
      </w:r>
      <w:proofErr w:type="spellStart"/>
      <w:r w:rsidRPr="00652DE1">
        <w:t>жабдық</w:t>
      </w:r>
      <w:proofErr w:type="spellEnd"/>
      <w:r w:rsidRPr="00652DE1">
        <w:t xml:space="preserve">: </w:t>
      </w:r>
      <w:proofErr w:type="spellStart"/>
      <w:r w:rsidRPr="00652DE1">
        <w:t>булы</w:t>
      </w:r>
      <w:proofErr w:type="spellEnd"/>
      <w:r w:rsidRPr="00652DE1">
        <w:t xml:space="preserve"> </w:t>
      </w:r>
      <w:proofErr w:type="spellStart"/>
      <w:r w:rsidRPr="00652DE1">
        <w:t>тік</w:t>
      </w:r>
      <w:proofErr w:type="spellEnd"/>
      <w:r w:rsidRPr="00652DE1">
        <w:t xml:space="preserve"> автоклав, </w:t>
      </w:r>
      <w:proofErr w:type="spellStart"/>
      <w:r w:rsidRPr="00652DE1">
        <w:t>кептіру</w:t>
      </w:r>
      <w:proofErr w:type="spellEnd"/>
      <w:r w:rsidRPr="00652DE1">
        <w:t xml:space="preserve"> </w:t>
      </w:r>
      <w:proofErr w:type="spellStart"/>
      <w:r w:rsidRPr="00652DE1">
        <w:t>шкафтары</w:t>
      </w:r>
      <w:proofErr w:type="spellEnd"/>
      <w:r w:rsidRPr="00652DE1">
        <w:t>.</w:t>
      </w:r>
    </w:p>
    <w:p w14:paraId="3DE180A6" w14:textId="15762C0D" w:rsidR="005753A4" w:rsidRPr="00652DE1" w:rsidRDefault="005753A4" w:rsidP="00BF7C25">
      <w:pPr>
        <w:tabs>
          <w:tab w:val="left" w:pos="142"/>
        </w:tabs>
        <w:spacing w:after="0"/>
        <w:ind w:firstLine="709"/>
        <w:jc w:val="both"/>
        <w:rPr>
          <w:lang w:val="kk-KZ"/>
        </w:rPr>
      </w:pPr>
      <w:r w:rsidRPr="00652DE1">
        <w:t xml:space="preserve">Диссертация мен </w:t>
      </w:r>
      <w:proofErr w:type="spellStart"/>
      <w:r w:rsidRPr="00652DE1">
        <w:t>авторефератты</w:t>
      </w:r>
      <w:proofErr w:type="spellEnd"/>
      <w:r w:rsidRPr="00652DE1">
        <w:t xml:space="preserve"> </w:t>
      </w:r>
      <w:proofErr w:type="spellStart"/>
      <w:r w:rsidRPr="00652DE1">
        <w:t>дайындау</w:t>
      </w:r>
      <w:proofErr w:type="spellEnd"/>
      <w:r w:rsidRPr="00652DE1">
        <w:t xml:space="preserve"> </w:t>
      </w:r>
      <w:proofErr w:type="spellStart"/>
      <w:r w:rsidRPr="00652DE1">
        <w:t>бойынша</w:t>
      </w:r>
      <w:proofErr w:type="spellEnd"/>
      <w:r w:rsidRPr="00652DE1">
        <w:t xml:space="preserve"> </w:t>
      </w:r>
      <w:proofErr w:type="spellStart"/>
      <w:r w:rsidRPr="00652DE1">
        <w:t>нұсқаулық</w:t>
      </w:r>
      <w:proofErr w:type="spellEnd"/>
      <w:r w:rsidRPr="00652DE1">
        <w:t>. – Алматы, 2004 ж</w:t>
      </w:r>
      <w:r w:rsidRPr="00652DE1">
        <w:rPr>
          <w:lang w:val="kk-KZ"/>
        </w:rPr>
        <w:t>.</w:t>
      </w:r>
    </w:p>
    <w:p w14:paraId="1ABABA99" w14:textId="77777777" w:rsidR="00817303" w:rsidRPr="00652DE1" w:rsidRDefault="00817303" w:rsidP="00BF7C25">
      <w:pPr>
        <w:tabs>
          <w:tab w:val="left" w:pos="142"/>
        </w:tabs>
        <w:spacing w:after="0"/>
        <w:jc w:val="center"/>
        <w:rPr>
          <w:b/>
          <w:bCs/>
          <w:lang w:val="kk-KZ"/>
        </w:rPr>
      </w:pPr>
      <w:bookmarkStart w:id="8" w:name="_Hlk205888393"/>
      <w:r w:rsidRPr="00652DE1">
        <w:rPr>
          <w:b/>
          <w:bCs/>
          <w:lang w:val="kk-KZ"/>
        </w:rPr>
        <w:br w:type="page"/>
      </w:r>
    </w:p>
    <w:p w14:paraId="4C551721" w14:textId="645B3986" w:rsidR="00B37637" w:rsidRPr="00652DE1" w:rsidRDefault="00B37637" w:rsidP="00BF7C25">
      <w:pPr>
        <w:tabs>
          <w:tab w:val="left" w:pos="142"/>
        </w:tabs>
        <w:spacing w:after="0"/>
        <w:jc w:val="center"/>
        <w:rPr>
          <w:b/>
          <w:bCs/>
          <w:lang w:val="kk-KZ"/>
        </w:rPr>
      </w:pPr>
      <w:r w:rsidRPr="00652DE1">
        <w:rPr>
          <w:b/>
          <w:bCs/>
          <w:lang w:val="kk-KZ"/>
        </w:rPr>
        <w:lastRenderedPageBreak/>
        <w:t>АНЫҚТАМАЛАР</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652DE1" w:rsidRPr="00BF7C25" w14:paraId="3ED3430D" w14:textId="77777777" w:rsidTr="009C6B89">
        <w:tc>
          <w:tcPr>
            <w:tcW w:w="9629" w:type="dxa"/>
          </w:tcPr>
          <w:p w14:paraId="70887A93" w14:textId="775B31B7" w:rsidR="00E340E5" w:rsidRPr="00652DE1" w:rsidRDefault="00E340E5" w:rsidP="00BF7C25">
            <w:pPr>
              <w:tabs>
                <w:tab w:val="left" w:pos="142"/>
              </w:tabs>
              <w:ind w:firstLine="736"/>
              <w:jc w:val="both"/>
              <w:rPr>
                <w:lang w:val="kk-KZ"/>
              </w:rPr>
            </w:pPr>
            <w:r w:rsidRPr="00652DE1">
              <w:rPr>
                <w:lang w:val="kk-KZ"/>
              </w:rPr>
              <w:t>Осы диссертация жұмысында т</w:t>
            </w:r>
            <w:r w:rsidR="00142ECE" w:rsidRPr="00652DE1">
              <w:rPr>
                <w:lang w:val="kk-KZ"/>
              </w:rPr>
              <w:t>ө</w:t>
            </w:r>
            <w:r w:rsidRPr="00652DE1">
              <w:rPr>
                <w:lang w:val="kk-KZ"/>
              </w:rPr>
              <w:t>мендегі терминдерге с</w:t>
            </w:r>
            <w:r w:rsidR="00F21A81" w:rsidRPr="00652DE1">
              <w:rPr>
                <w:lang w:val="kk-KZ"/>
              </w:rPr>
              <w:t>әйкес сілтемелер қолданылды:</w:t>
            </w:r>
          </w:p>
        </w:tc>
      </w:tr>
      <w:tr w:rsidR="00652DE1" w:rsidRPr="00BF7C25" w14:paraId="48E29A60" w14:textId="77777777" w:rsidTr="009C6B89">
        <w:tc>
          <w:tcPr>
            <w:tcW w:w="9629" w:type="dxa"/>
          </w:tcPr>
          <w:p w14:paraId="6BCD9539" w14:textId="0A379503" w:rsidR="00F21A81" w:rsidRPr="00652DE1" w:rsidRDefault="00F21A81" w:rsidP="00BF7C25">
            <w:pPr>
              <w:tabs>
                <w:tab w:val="left" w:pos="142"/>
              </w:tabs>
              <w:ind w:firstLine="736"/>
              <w:jc w:val="both"/>
              <w:rPr>
                <w:lang w:val="kk-KZ"/>
              </w:rPr>
            </w:pPr>
            <w:r w:rsidRPr="00652DE1">
              <w:rPr>
                <w:lang w:val="kk-KZ"/>
              </w:rPr>
              <w:t>Ірі қара малының нодулярлы дерматиті</w:t>
            </w:r>
            <w:r w:rsidR="002A6605" w:rsidRPr="00652DE1">
              <w:rPr>
                <w:lang w:val="kk-KZ"/>
              </w:rPr>
              <w:t xml:space="preserve"> </w:t>
            </w:r>
            <w:r w:rsidRPr="00652DE1">
              <w:rPr>
                <w:lang w:val="kk-KZ"/>
              </w:rPr>
              <w:t>-</w:t>
            </w:r>
            <w:r w:rsidR="002A6605" w:rsidRPr="00652DE1">
              <w:rPr>
                <w:lang w:val="kk-KZ"/>
              </w:rPr>
              <w:t xml:space="preserve"> </w:t>
            </w:r>
            <w:r w:rsidRPr="00652DE1">
              <w:rPr>
                <w:lang w:val="kk-KZ"/>
              </w:rPr>
              <w:t>қызбамен,теріасты дәнекер ұлпа және мүшеелердің домбығуымен, терілі түйіндердің түзілуімен,көз, тыныс алу және ас қорыту жолдарының кілегейінің зақымдануымен сипатталатын ірі қара малының вирустық ауруы.</w:t>
            </w:r>
          </w:p>
        </w:tc>
      </w:tr>
      <w:tr w:rsidR="00652DE1" w:rsidRPr="00BF7C25" w14:paraId="7BAFC405" w14:textId="77777777" w:rsidTr="009C6B89">
        <w:tc>
          <w:tcPr>
            <w:tcW w:w="9629" w:type="dxa"/>
          </w:tcPr>
          <w:p w14:paraId="0319466F" w14:textId="5292458C" w:rsidR="00F21A81" w:rsidRPr="00652DE1" w:rsidRDefault="00F21A81" w:rsidP="00BF7C25">
            <w:pPr>
              <w:tabs>
                <w:tab w:val="left" w:pos="142"/>
              </w:tabs>
              <w:ind w:firstLine="736"/>
              <w:jc w:val="both"/>
              <w:rPr>
                <w:lang w:val="kk-KZ"/>
              </w:rPr>
            </w:pPr>
            <w:r w:rsidRPr="00652DE1">
              <w:rPr>
                <w:lang w:val="kk-KZ"/>
              </w:rPr>
              <w:t xml:space="preserve">Індет </w:t>
            </w:r>
            <w:r w:rsidR="00142ECE" w:rsidRPr="00652DE1">
              <w:rPr>
                <w:lang w:val="kk-KZ"/>
              </w:rPr>
              <w:t xml:space="preserve">- </w:t>
            </w:r>
            <w:r w:rsidR="00AE09C4" w:rsidRPr="00652DE1">
              <w:rPr>
                <w:lang w:val="kk-KZ"/>
              </w:rPr>
              <w:t>жұқпалы агентпен тірі ағзаны жұқтыру.</w:t>
            </w:r>
          </w:p>
        </w:tc>
      </w:tr>
      <w:tr w:rsidR="00652DE1" w:rsidRPr="00BF7C25" w14:paraId="6078B998" w14:textId="77777777" w:rsidTr="009C6B89">
        <w:tc>
          <w:tcPr>
            <w:tcW w:w="9629" w:type="dxa"/>
          </w:tcPr>
          <w:p w14:paraId="6C35A145" w14:textId="006761ED" w:rsidR="00F21A81" w:rsidRPr="00652DE1" w:rsidRDefault="00F21A81" w:rsidP="00BF7C25">
            <w:pPr>
              <w:tabs>
                <w:tab w:val="left" w:pos="142"/>
              </w:tabs>
              <w:ind w:firstLine="736"/>
              <w:jc w:val="both"/>
              <w:rPr>
                <w:lang w:val="kk-KZ"/>
              </w:rPr>
            </w:pPr>
            <w:r w:rsidRPr="00652DE1">
              <w:rPr>
                <w:lang w:val="kk-KZ"/>
              </w:rPr>
              <w:t xml:space="preserve">Індеттік ошақ </w:t>
            </w:r>
            <w:r w:rsidR="00142ECE" w:rsidRPr="00652DE1">
              <w:rPr>
                <w:lang w:val="kk-KZ"/>
              </w:rPr>
              <w:t xml:space="preserve">- </w:t>
            </w:r>
            <w:r w:rsidRPr="00652DE1">
              <w:rPr>
                <w:lang w:val="kk-KZ"/>
              </w:rPr>
              <w:t>індет қайнар көзінің орны және оның айналасындағы аймақ.</w:t>
            </w:r>
          </w:p>
        </w:tc>
      </w:tr>
      <w:tr w:rsidR="00652DE1" w:rsidRPr="00BF7C25" w14:paraId="27652AA8" w14:textId="77777777" w:rsidTr="009C6B89">
        <w:tc>
          <w:tcPr>
            <w:tcW w:w="9629" w:type="dxa"/>
          </w:tcPr>
          <w:p w14:paraId="27FCC6D9" w14:textId="3576E59E" w:rsidR="00F21A81" w:rsidRPr="00652DE1" w:rsidRDefault="00F21A81" w:rsidP="00BF7C25">
            <w:pPr>
              <w:tabs>
                <w:tab w:val="left" w:pos="142"/>
              </w:tabs>
              <w:ind w:firstLine="736"/>
              <w:jc w:val="both"/>
              <w:rPr>
                <w:lang w:val="kk-KZ"/>
              </w:rPr>
            </w:pPr>
            <w:r w:rsidRPr="00652DE1">
              <w:rPr>
                <w:lang w:val="kk-KZ"/>
              </w:rPr>
              <w:t>Вирус</w:t>
            </w:r>
            <w:r w:rsidR="00142ECE" w:rsidRPr="00652DE1">
              <w:rPr>
                <w:lang w:val="kk-KZ"/>
              </w:rPr>
              <w:t xml:space="preserve"> - </w:t>
            </w:r>
            <w:r w:rsidR="00AE09C4" w:rsidRPr="00652DE1">
              <w:rPr>
                <w:lang w:val="kk-KZ"/>
              </w:rPr>
              <w:t>тірі ағза жасушасының ішінде індетті тарататын</w:t>
            </w:r>
            <w:r w:rsidR="009C6B89" w:rsidRPr="00652DE1">
              <w:rPr>
                <w:lang w:val="kk-KZ"/>
              </w:rPr>
              <w:t xml:space="preserve"> </w:t>
            </w:r>
            <w:r w:rsidR="00AE09C4" w:rsidRPr="00652DE1">
              <w:rPr>
                <w:lang w:val="kk-KZ"/>
              </w:rPr>
              <w:t>субмикроскопиялық бөлшек.</w:t>
            </w:r>
          </w:p>
        </w:tc>
      </w:tr>
      <w:tr w:rsidR="00652DE1" w:rsidRPr="00652DE1" w14:paraId="277BDEFB" w14:textId="77777777" w:rsidTr="009C6B89">
        <w:tc>
          <w:tcPr>
            <w:tcW w:w="9629" w:type="dxa"/>
          </w:tcPr>
          <w:p w14:paraId="0D6CF190" w14:textId="410839E6" w:rsidR="00F21A81" w:rsidRPr="00652DE1" w:rsidRDefault="00AE09C4" w:rsidP="00BF7C25">
            <w:pPr>
              <w:tabs>
                <w:tab w:val="left" w:pos="142"/>
              </w:tabs>
              <w:ind w:firstLine="736"/>
              <w:jc w:val="both"/>
              <w:rPr>
                <w:lang w:val="kk-KZ"/>
              </w:rPr>
            </w:pPr>
            <w:r w:rsidRPr="00652DE1">
              <w:rPr>
                <w:lang w:val="kk-KZ"/>
              </w:rPr>
              <w:t>Антидене</w:t>
            </w:r>
            <w:r w:rsidR="00142ECE" w:rsidRPr="00652DE1">
              <w:rPr>
                <w:lang w:val="kk-KZ"/>
              </w:rPr>
              <w:t xml:space="preserve"> - </w:t>
            </w:r>
            <w:r w:rsidRPr="00652DE1">
              <w:rPr>
                <w:lang w:val="kk-KZ"/>
              </w:rPr>
              <w:t>гумморалдық спецификалық иммунитеттің маңызды компоненті.</w:t>
            </w:r>
          </w:p>
        </w:tc>
      </w:tr>
      <w:tr w:rsidR="00652DE1" w:rsidRPr="00652DE1" w14:paraId="74DECF1E" w14:textId="77777777" w:rsidTr="009C6B89">
        <w:tc>
          <w:tcPr>
            <w:tcW w:w="9629" w:type="dxa"/>
          </w:tcPr>
          <w:p w14:paraId="0C46029C" w14:textId="1B43C216" w:rsidR="00F21A81" w:rsidRPr="00652DE1" w:rsidRDefault="00AE09C4" w:rsidP="00BF7C25">
            <w:pPr>
              <w:tabs>
                <w:tab w:val="left" w:pos="142"/>
              </w:tabs>
              <w:ind w:firstLine="736"/>
              <w:jc w:val="both"/>
              <w:rPr>
                <w:lang w:val="kk-KZ"/>
              </w:rPr>
            </w:pPr>
            <w:r w:rsidRPr="00652DE1">
              <w:rPr>
                <w:lang w:val="kk-KZ"/>
              </w:rPr>
              <w:t xml:space="preserve">Антиген </w:t>
            </w:r>
            <w:r w:rsidR="002A6605" w:rsidRPr="00652DE1">
              <w:rPr>
                <w:lang w:val="kk-KZ"/>
              </w:rPr>
              <w:t>-</w:t>
            </w:r>
            <w:r w:rsidRPr="00652DE1">
              <w:rPr>
                <w:lang w:val="kk-KZ"/>
              </w:rPr>
              <w:t xml:space="preserve"> иммундық жүйе бөтен деп танып, оған спецификалық иммунды жауап қайтаратын зат.</w:t>
            </w:r>
          </w:p>
        </w:tc>
      </w:tr>
      <w:tr w:rsidR="00652DE1" w:rsidRPr="00652DE1" w14:paraId="0BC9E4DA" w14:textId="77777777" w:rsidTr="009C6B89">
        <w:tc>
          <w:tcPr>
            <w:tcW w:w="9629" w:type="dxa"/>
          </w:tcPr>
          <w:p w14:paraId="3CE3D75D" w14:textId="7BA8E899" w:rsidR="00F21A81" w:rsidRPr="00652DE1" w:rsidRDefault="00AE09C4" w:rsidP="00BF7C25">
            <w:pPr>
              <w:tabs>
                <w:tab w:val="left" w:pos="142"/>
              </w:tabs>
              <w:ind w:firstLine="736"/>
              <w:jc w:val="both"/>
              <w:rPr>
                <w:lang w:val="kk-KZ"/>
              </w:rPr>
            </w:pPr>
            <w:r w:rsidRPr="00652DE1">
              <w:rPr>
                <w:lang w:val="kk-KZ"/>
              </w:rPr>
              <w:t xml:space="preserve">Конъюгат </w:t>
            </w:r>
            <w:r w:rsidR="002A6605" w:rsidRPr="00652DE1">
              <w:rPr>
                <w:lang w:val="kk-KZ"/>
              </w:rPr>
              <w:t>-</w:t>
            </w:r>
            <w:r w:rsidRPr="00652DE1">
              <w:rPr>
                <w:lang w:val="kk-KZ"/>
              </w:rPr>
              <w:t xml:space="preserve"> </w:t>
            </w:r>
            <w:r w:rsidR="009C6B89" w:rsidRPr="00652DE1">
              <w:rPr>
                <w:lang w:val="kk-KZ"/>
              </w:rPr>
              <w:t>желкек пероксидазасы немесе сілті фосфотаза сияқты белгі ферментімен байланысқан антидене немесе антиген.</w:t>
            </w:r>
          </w:p>
        </w:tc>
      </w:tr>
      <w:tr w:rsidR="00652DE1" w:rsidRPr="00652DE1" w14:paraId="4B5A340C" w14:textId="77777777" w:rsidTr="009C6B89">
        <w:tc>
          <w:tcPr>
            <w:tcW w:w="9629" w:type="dxa"/>
          </w:tcPr>
          <w:p w14:paraId="4FA01533" w14:textId="30BF0102" w:rsidR="00F21A81" w:rsidRPr="00652DE1" w:rsidRDefault="00AE09C4" w:rsidP="00BF7C25">
            <w:pPr>
              <w:tabs>
                <w:tab w:val="left" w:pos="142"/>
              </w:tabs>
              <w:ind w:firstLine="736"/>
              <w:jc w:val="both"/>
              <w:rPr>
                <w:lang w:val="kk-KZ"/>
              </w:rPr>
            </w:pPr>
            <w:r w:rsidRPr="00652DE1">
              <w:rPr>
                <w:lang w:val="kk-KZ"/>
              </w:rPr>
              <w:t xml:space="preserve">Штамм </w:t>
            </w:r>
            <w:r w:rsidR="002A6605" w:rsidRPr="00652DE1">
              <w:rPr>
                <w:lang w:val="kk-KZ"/>
              </w:rPr>
              <w:t>-</w:t>
            </w:r>
            <w:r w:rsidR="009C6B89" w:rsidRPr="00652DE1">
              <w:rPr>
                <w:lang w:val="kk-KZ"/>
              </w:rPr>
              <w:t xml:space="preserve"> нақты қайнар көзден алынған вирус, микр</w:t>
            </w:r>
            <w:r w:rsidR="00142ECE" w:rsidRPr="00652DE1">
              <w:rPr>
                <w:lang w:val="kk-KZ"/>
              </w:rPr>
              <w:t>о</w:t>
            </w:r>
            <w:r w:rsidR="009C6B89" w:rsidRPr="00652DE1">
              <w:rPr>
                <w:lang w:val="kk-KZ"/>
              </w:rPr>
              <w:t>ағза және т.б. таза өсіні</w:t>
            </w:r>
            <w:r w:rsidR="00142ECE" w:rsidRPr="00652DE1">
              <w:rPr>
                <w:lang w:val="kk-KZ"/>
              </w:rPr>
              <w:t>.</w:t>
            </w:r>
          </w:p>
        </w:tc>
      </w:tr>
      <w:tr w:rsidR="00652DE1" w:rsidRPr="00652DE1" w14:paraId="1FE91D4B" w14:textId="77777777" w:rsidTr="009C6B89">
        <w:tc>
          <w:tcPr>
            <w:tcW w:w="9629" w:type="dxa"/>
          </w:tcPr>
          <w:p w14:paraId="14E47839" w14:textId="6C02BAAE" w:rsidR="00F21A81" w:rsidRPr="00652DE1" w:rsidRDefault="00AE09C4" w:rsidP="00BF7C25">
            <w:pPr>
              <w:tabs>
                <w:tab w:val="left" w:pos="142"/>
              </w:tabs>
              <w:ind w:firstLine="736"/>
              <w:jc w:val="both"/>
              <w:rPr>
                <w:lang w:val="kk-KZ"/>
              </w:rPr>
            </w:pPr>
            <w:r w:rsidRPr="00652DE1">
              <w:rPr>
                <w:lang w:val="kk-KZ"/>
              </w:rPr>
              <w:t xml:space="preserve">Изолят </w:t>
            </w:r>
            <w:r w:rsidR="002A6605" w:rsidRPr="00652DE1">
              <w:rPr>
                <w:lang w:val="kk-KZ"/>
              </w:rPr>
              <w:t>-</w:t>
            </w:r>
            <w:r w:rsidR="009C6B89" w:rsidRPr="00652DE1">
              <w:rPr>
                <w:lang w:val="kk-KZ"/>
              </w:rPr>
              <w:t xml:space="preserve"> нақты бір жерден алынған вирустар өсіні.</w:t>
            </w:r>
          </w:p>
          <w:p w14:paraId="35D9D0A9" w14:textId="77777777" w:rsidR="009C6B89" w:rsidRPr="00652DE1" w:rsidRDefault="009C6B89" w:rsidP="00BF7C25">
            <w:pPr>
              <w:tabs>
                <w:tab w:val="left" w:pos="142"/>
              </w:tabs>
              <w:ind w:firstLine="736"/>
              <w:jc w:val="both"/>
              <w:rPr>
                <w:lang w:val="kk-KZ"/>
              </w:rPr>
            </w:pPr>
          </w:p>
          <w:p w14:paraId="34378A1F" w14:textId="77777777" w:rsidR="009C6B89" w:rsidRPr="00652DE1" w:rsidRDefault="009C6B89" w:rsidP="00BF7C25">
            <w:pPr>
              <w:tabs>
                <w:tab w:val="left" w:pos="142"/>
              </w:tabs>
              <w:jc w:val="both"/>
              <w:rPr>
                <w:lang w:val="kk-KZ"/>
              </w:rPr>
            </w:pPr>
          </w:p>
          <w:p w14:paraId="04790F18" w14:textId="77777777" w:rsidR="009C6B89" w:rsidRPr="00652DE1" w:rsidRDefault="009C6B89" w:rsidP="00BF7C25">
            <w:pPr>
              <w:tabs>
                <w:tab w:val="left" w:pos="142"/>
              </w:tabs>
              <w:jc w:val="both"/>
              <w:rPr>
                <w:lang w:val="kk-KZ"/>
              </w:rPr>
            </w:pPr>
          </w:p>
          <w:p w14:paraId="7F98160E" w14:textId="77777777" w:rsidR="009C6B89" w:rsidRPr="00652DE1" w:rsidRDefault="009C6B89" w:rsidP="00BF7C25">
            <w:pPr>
              <w:tabs>
                <w:tab w:val="left" w:pos="142"/>
              </w:tabs>
              <w:ind w:firstLine="736"/>
              <w:jc w:val="both"/>
              <w:rPr>
                <w:lang w:val="kk-KZ"/>
              </w:rPr>
            </w:pPr>
          </w:p>
          <w:p w14:paraId="0BA3FE38" w14:textId="77777777" w:rsidR="009C6B89" w:rsidRPr="00652DE1" w:rsidRDefault="009C6B89" w:rsidP="00BF7C25">
            <w:pPr>
              <w:tabs>
                <w:tab w:val="left" w:pos="142"/>
              </w:tabs>
              <w:ind w:firstLine="736"/>
              <w:jc w:val="both"/>
              <w:rPr>
                <w:lang w:val="kk-KZ"/>
              </w:rPr>
            </w:pPr>
          </w:p>
          <w:p w14:paraId="4DAD1A42" w14:textId="77777777" w:rsidR="009C6B89" w:rsidRPr="00652DE1" w:rsidRDefault="009C6B89" w:rsidP="00BF7C25">
            <w:pPr>
              <w:tabs>
                <w:tab w:val="left" w:pos="142"/>
              </w:tabs>
              <w:ind w:firstLine="736"/>
              <w:jc w:val="both"/>
              <w:rPr>
                <w:lang w:val="kk-KZ"/>
              </w:rPr>
            </w:pPr>
          </w:p>
          <w:p w14:paraId="044CF76F" w14:textId="77777777" w:rsidR="009C6B89" w:rsidRDefault="009C6B89" w:rsidP="00BF7C25">
            <w:pPr>
              <w:tabs>
                <w:tab w:val="left" w:pos="142"/>
              </w:tabs>
              <w:ind w:firstLine="736"/>
              <w:jc w:val="both"/>
              <w:rPr>
                <w:lang w:val="kk-KZ"/>
              </w:rPr>
            </w:pPr>
          </w:p>
          <w:p w14:paraId="3DF03F80" w14:textId="77777777" w:rsidR="00BF7C25" w:rsidRDefault="00BF7C25" w:rsidP="00BF7C25">
            <w:pPr>
              <w:tabs>
                <w:tab w:val="left" w:pos="142"/>
              </w:tabs>
              <w:ind w:firstLine="736"/>
              <w:jc w:val="both"/>
              <w:rPr>
                <w:lang w:val="kk-KZ"/>
              </w:rPr>
            </w:pPr>
          </w:p>
          <w:p w14:paraId="39F144AE" w14:textId="77777777" w:rsidR="00BF7C25" w:rsidRDefault="00BF7C25" w:rsidP="00BF7C25">
            <w:pPr>
              <w:tabs>
                <w:tab w:val="left" w:pos="142"/>
              </w:tabs>
              <w:ind w:firstLine="736"/>
              <w:jc w:val="both"/>
              <w:rPr>
                <w:lang w:val="kk-KZ"/>
              </w:rPr>
            </w:pPr>
          </w:p>
          <w:p w14:paraId="194B1E2A" w14:textId="77777777" w:rsidR="00BF7C25" w:rsidRDefault="00BF7C25" w:rsidP="00BF7C25">
            <w:pPr>
              <w:tabs>
                <w:tab w:val="left" w:pos="142"/>
              </w:tabs>
              <w:ind w:firstLine="736"/>
              <w:jc w:val="both"/>
              <w:rPr>
                <w:lang w:val="kk-KZ"/>
              </w:rPr>
            </w:pPr>
          </w:p>
          <w:p w14:paraId="77A43DCA" w14:textId="77777777" w:rsidR="00BF7C25" w:rsidRDefault="00BF7C25" w:rsidP="00BF7C25">
            <w:pPr>
              <w:tabs>
                <w:tab w:val="left" w:pos="142"/>
              </w:tabs>
              <w:ind w:firstLine="736"/>
              <w:jc w:val="both"/>
              <w:rPr>
                <w:lang w:val="kk-KZ"/>
              </w:rPr>
            </w:pPr>
          </w:p>
          <w:p w14:paraId="1B6F32B9" w14:textId="77777777" w:rsidR="00BF7C25" w:rsidRDefault="00BF7C25" w:rsidP="00BF7C25">
            <w:pPr>
              <w:tabs>
                <w:tab w:val="left" w:pos="142"/>
              </w:tabs>
              <w:ind w:firstLine="736"/>
              <w:jc w:val="both"/>
              <w:rPr>
                <w:lang w:val="kk-KZ"/>
              </w:rPr>
            </w:pPr>
          </w:p>
          <w:p w14:paraId="6AB4769F" w14:textId="77777777" w:rsidR="00BF7C25" w:rsidRDefault="00BF7C25" w:rsidP="00BF7C25">
            <w:pPr>
              <w:tabs>
                <w:tab w:val="left" w:pos="142"/>
              </w:tabs>
              <w:ind w:firstLine="736"/>
              <w:jc w:val="both"/>
              <w:rPr>
                <w:lang w:val="kk-KZ"/>
              </w:rPr>
            </w:pPr>
          </w:p>
          <w:p w14:paraId="78F00237" w14:textId="77777777" w:rsidR="00BF7C25" w:rsidRDefault="00BF7C25" w:rsidP="00BF7C25">
            <w:pPr>
              <w:tabs>
                <w:tab w:val="left" w:pos="142"/>
              </w:tabs>
              <w:ind w:firstLine="736"/>
              <w:jc w:val="both"/>
              <w:rPr>
                <w:lang w:val="kk-KZ"/>
              </w:rPr>
            </w:pPr>
          </w:p>
          <w:p w14:paraId="398C9B9F" w14:textId="77777777" w:rsidR="00BF7C25" w:rsidRDefault="00BF7C25" w:rsidP="00BF7C25">
            <w:pPr>
              <w:tabs>
                <w:tab w:val="left" w:pos="142"/>
              </w:tabs>
              <w:ind w:firstLine="736"/>
              <w:jc w:val="both"/>
              <w:rPr>
                <w:lang w:val="kk-KZ"/>
              </w:rPr>
            </w:pPr>
          </w:p>
          <w:p w14:paraId="08813995" w14:textId="77777777" w:rsidR="00BF7C25" w:rsidRDefault="00BF7C25" w:rsidP="00BF7C25">
            <w:pPr>
              <w:tabs>
                <w:tab w:val="left" w:pos="142"/>
              </w:tabs>
              <w:ind w:firstLine="736"/>
              <w:jc w:val="both"/>
              <w:rPr>
                <w:lang w:val="kk-KZ"/>
              </w:rPr>
            </w:pPr>
          </w:p>
          <w:p w14:paraId="467DABF4" w14:textId="77777777" w:rsidR="00BF7C25" w:rsidRDefault="00BF7C25" w:rsidP="00BF7C25">
            <w:pPr>
              <w:tabs>
                <w:tab w:val="left" w:pos="142"/>
              </w:tabs>
              <w:ind w:firstLine="736"/>
              <w:jc w:val="both"/>
              <w:rPr>
                <w:lang w:val="kk-KZ"/>
              </w:rPr>
            </w:pPr>
          </w:p>
          <w:p w14:paraId="06B6257D" w14:textId="77777777" w:rsidR="00BF7C25" w:rsidRDefault="00BF7C25" w:rsidP="00BF7C25">
            <w:pPr>
              <w:tabs>
                <w:tab w:val="left" w:pos="142"/>
              </w:tabs>
              <w:ind w:firstLine="736"/>
              <w:jc w:val="both"/>
              <w:rPr>
                <w:lang w:val="kk-KZ"/>
              </w:rPr>
            </w:pPr>
          </w:p>
          <w:p w14:paraId="79CEB2CC" w14:textId="77777777" w:rsidR="00BF7C25" w:rsidRDefault="00BF7C25" w:rsidP="00BF7C25">
            <w:pPr>
              <w:tabs>
                <w:tab w:val="left" w:pos="142"/>
              </w:tabs>
              <w:ind w:firstLine="736"/>
              <w:jc w:val="both"/>
              <w:rPr>
                <w:lang w:val="kk-KZ"/>
              </w:rPr>
            </w:pPr>
          </w:p>
          <w:p w14:paraId="7AB74D1E" w14:textId="77777777" w:rsidR="00BF7C25" w:rsidRDefault="00BF7C25" w:rsidP="00BF7C25">
            <w:pPr>
              <w:tabs>
                <w:tab w:val="left" w:pos="142"/>
              </w:tabs>
              <w:ind w:firstLine="736"/>
              <w:jc w:val="both"/>
              <w:rPr>
                <w:lang w:val="kk-KZ"/>
              </w:rPr>
            </w:pPr>
          </w:p>
          <w:p w14:paraId="27279081" w14:textId="77777777" w:rsidR="00BF7C25" w:rsidRDefault="00BF7C25" w:rsidP="00BF7C25">
            <w:pPr>
              <w:tabs>
                <w:tab w:val="left" w:pos="142"/>
              </w:tabs>
              <w:ind w:firstLine="736"/>
              <w:jc w:val="both"/>
              <w:rPr>
                <w:lang w:val="kk-KZ"/>
              </w:rPr>
            </w:pPr>
          </w:p>
          <w:p w14:paraId="1FD033C8" w14:textId="77777777" w:rsidR="00BF7C25" w:rsidRPr="00652DE1" w:rsidRDefault="00BF7C25" w:rsidP="00BF7C25">
            <w:pPr>
              <w:tabs>
                <w:tab w:val="left" w:pos="142"/>
              </w:tabs>
              <w:ind w:firstLine="736"/>
              <w:jc w:val="both"/>
              <w:rPr>
                <w:lang w:val="kk-KZ"/>
              </w:rPr>
            </w:pPr>
          </w:p>
          <w:p w14:paraId="2B05FDDF" w14:textId="6F03F0AF" w:rsidR="009C6B89" w:rsidRPr="00652DE1" w:rsidRDefault="009C6B89" w:rsidP="00BF7C25">
            <w:pPr>
              <w:tabs>
                <w:tab w:val="left" w:pos="142"/>
              </w:tabs>
              <w:ind w:firstLine="736"/>
              <w:jc w:val="both"/>
              <w:rPr>
                <w:lang w:val="kk-KZ"/>
              </w:rPr>
            </w:pPr>
          </w:p>
        </w:tc>
      </w:tr>
    </w:tbl>
    <w:p w14:paraId="76EE5C19" w14:textId="77777777" w:rsidR="00CA2DA2" w:rsidRPr="00652DE1" w:rsidRDefault="00CA2DA2" w:rsidP="00BF7C25">
      <w:pPr>
        <w:tabs>
          <w:tab w:val="left" w:pos="142"/>
        </w:tabs>
        <w:spacing w:after="0"/>
        <w:rPr>
          <w:lang w:val="kk-KZ"/>
        </w:rPr>
        <w:sectPr w:rsidR="00CA2DA2" w:rsidRPr="00652DE1" w:rsidSect="001D7603">
          <w:footerReference w:type="default" r:id="rId8"/>
          <w:pgSz w:w="11906" w:h="16838" w:code="9"/>
          <w:pgMar w:top="1134" w:right="566" w:bottom="1134" w:left="1701" w:header="709" w:footer="709" w:gutter="0"/>
          <w:cols w:space="708"/>
          <w:titlePg/>
          <w:docGrid w:linePitch="381"/>
        </w:sectPr>
      </w:pPr>
    </w:p>
    <w:p w14:paraId="1CCDAC2D" w14:textId="73B6F154" w:rsidR="00AB6EC4" w:rsidRPr="00652DE1" w:rsidRDefault="009B2217" w:rsidP="00BF7C25">
      <w:pPr>
        <w:tabs>
          <w:tab w:val="left" w:pos="142"/>
        </w:tabs>
        <w:spacing w:after="0"/>
        <w:jc w:val="center"/>
        <w:rPr>
          <w:b/>
          <w:bCs/>
          <w:lang w:val="kk-KZ"/>
        </w:rPr>
      </w:pPr>
      <w:r w:rsidRPr="00652DE1">
        <w:rPr>
          <w:b/>
          <w:bCs/>
          <w:lang w:val="kk-KZ"/>
        </w:rPr>
        <w:lastRenderedPageBreak/>
        <w:t>КІРІСПЕ</w:t>
      </w:r>
    </w:p>
    <w:p w14:paraId="7CCB3061" w14:textId="7162701F" w:rsidR="002312DA" w:rsidRPr="00652DE1" w:rsidRDefault="009B2217" w:rsidP="00BF7C25">
      <w:pPr>
        <w:spacing w:after="0"/>
        <w:ind w:right="-2" w:firstLine="709"/>
        <w:jc w:val="both"/>
        <w:rPr>
          <w:lang w:val="kk-KZ"/>
        </w:rPr>
      </w:pPr>
      <w:r w:rsidRPr="00652DE1">
        <w:rPr>
          <w:b/>
          <w:bCs/>
          <w:lang w:val="kk-KZ"/>
        </w:rPr>
        <w:t xml:space="preserve">Зерттеу тақырыбының өзектілігі. </w:t>
      </w:r>
      <w:r w:rsidR="00254620" w:rsidRPr="00652DE1">
        <w:rPr>
          <w:lang w:val="kk-KZ"/>
        </w:rPr>
        <w:t>Ірі қара мал</w:t>
      </w:r>
      <w:r w:rsidR="00142ECE" w:rsidRPr="00652DE1">
        <w:rPr>
          <w:lang w:val="kk-KZ"/>
        </w:rPr>
        <w:t>ын</w:t>
      </w:r>
      <w:r w:rsidR="00254620" w:rsidRPr="00652DE1">
        <w:rPr>
          <w:lang w:val="kk-KZ"/>
        </w:rPr>
        <w:t>ың нодулярлы дерматит ауруы (тері бөртпесі, түйіндік экзантема, тері</w:t>
      </w:r>
      <w:r w:rsidR="005551F3" w:rsidRPr="00652DE1">
        <w:rPr>
          <w:lang w:val="kk-KZ"/>
        </w:rPr>
        <w:t>лі</w:t>
      </w:r>
      <w:r w:rsidR="00254620" w:rsidRPr="00652DE1">
        <w:rPr>
          <w:lang w:val="kk-KZ"/>
        </w:rPr>
        <w:t>-түйінді бөртпе)</w:t>
      </w:r>
      <w:r w:rsidR="001216FC" w:rsidRPr="00652DE1">
        <w:rPr>
          <w:lang w:val="kk-KZ"/>
        </w:rPr>
        <w:t xml:space="preserve"> </w:t>
      </w:r>
      <w:r w:rsidR="00122ED9" w:rsidRPr="00652DE1">
        <w:rPr>
          <w:lang w:val="kk-KZ"/>
        </w:rPr>
        <w:t>–</w:t>
      </w:r>
      <w:r w:rsidR="00A42360" w:rsidRPr="00652DE1">
        <w:rPr>
          <w:lang w:val="kk-KZ"/>
        </w:rPr>
        <w:t xml:space="preserve"> </w:t>
      </w:r>
      <w:r w:rsidR="00122ED9" w:rsidRPr="00652DE1">
        <w:rPr>
          <w:lang w:val="kk-KZ"/>
        </w:rPr>
        <w:t>дене қызуы</w:t>
      </w:r>
      <w:r w:rsidR="00254620" w:rsidRPr="00652DE1">
        <w:rPr>
          <w:lang w:val="kk-KZ"/>
        </w:rPr>
        <w:t xml:space="preserve"> тұрақты көтерілуімен, лимфа </w:t>
      </w:r>
      <w:r w:rsidR="00122ED9" w:rsidRPr="00652DE1">
        <w:rPr>
          <w:lang w:val="kk-KZ"/>
        </w:rPr>
        <w:t>түйіндерінің</w:t>
      </w:r>
      <w:r w:rsidR="00254620" w:rsidRPr="00652DE1">
        <w:rPr>
          <w:lang w:val="kk-KZ"/>
        </w:rPr>
        <w:t xml:space="preserve"> </w:t>
      </w:r>
      <w:r w:rsidR="00122ED9" w:rsidRPr="00652DE1">
        <w:rPr>
          <w:lang w:val="kk-KZ"/>
        </w:rPr>
        <w:t>қабыну</w:t>
      </w:r>
      <w:r w:rsidR="00254620" w:rsidRPr="00652DE1">
        <w:rPr>
          <w:lang w:val="kk-KZ"/>
        </w:rPr>
        <w:t xml:space="preserve">ымен, тері асты клетчаткасы және </w:t>
      </w:r>
      <w:r w:rsidR="00122ED9" w:rsidRPr="00652DE1">
        <w:rPr>
          <w:lang w:val="kk-KZ"/>
        </w:rPr>
        <w:t>мүшелердің</w:t>
      </w:r>
      <w:r w:rsidR="00254620" w:rsidRPr="00652DE1">
        <w:rPr>
          <w:lang w:val="kk-KZ"/>
        </w:rPr>
        <w:t xml:space="preserve"> ісінуімен, тері </w:t>
      </w:r>
      <w:r w:rsidR="00122ED9" w:rsidRPr="00652DE1">
        <w:rPr>
          <w:lang w:val="kk-KZ"/>
        </w:rPr>
        <w:t>түйіршіктерінің</w:t>
      </w:r>
      <w:r w:rsidR="00254620" w:rsidRPr="00652DE1">
        <w:rPr>
          <w:lang w:val="kk-KZ"/>
        </w:rPr>
        <w:t xml:space="preserve"> (</w:t>
      </w:r>
      <w:r w:rsidR="00142ECE" w:rsidRPr="00652DE1">
        <w:rPr>
          <w:lang w:val="kk-KZ"/>
        </w:rPr>
        <w:t>нодулдардың</w:t>
      </w:r>
      <w:r w:rsidR="00254620" w:rsidRPr="00652DE1">
        <w:rPr>
          <w:lang w:val="kk-KZ"/>
        </w:rPr>
        <w:t xml:space="preserve">) пайда болуымен, тыныс алу </w:t>
      </w:r>
      <w:r w:rsidR="00122ED9" w:rsidRPr="00652DE1">
        <w:rPr>
          <w:lang w:val="kk-KZ"/>
        </w:rPr>
        <w:t>жолдары мен</w:t>
      </w:r>
      <w:r w:rsidR="00254620" w:rsidRPr="00652DE1">
        <w:rPr>
          <w:lang w:val="kk-KZ"/>
        </w:rPr>
        <w:t xml:space="preserve"> ас қорыту </w:t>
      </w:r>
      <w:r w:rsidR="00122ED9" w:rsidRPr="00652DE1">
        <w:rPr>
          <w:lang w:val="kk-KZ"/>
        </w:rPr>
        <w:t>ағзаларының,</w:t>
      </w:r>
      <w:r w:rsidR="00254620" w:rsidRPr="00652DE1">
        <w:rPr>
          <w:lang w:val="kk-KZ"/>
        </w:rPr>
        <w:t xml:space="preserve"> көз және шырышты қабаттарының зақымдануымен, өнімділік пен дене салмағының төмендеуімен байқалатын</w:t>
      </w:r>
      <w:r w:rsidR="00DC1027" w:rsidRPr="00652DE1">
        <w:rPr>
          <w:lang w:val="kk-KZ"/>
        </w:rPr>
        <w:t xml:space="preserve"> </w:t>
      </w:r>
      <w:r w:rsidR="00254620" w:rsidRPr="00652DE1">
        <w:rPr>
          <w:lang w:val="kk-KZ"/>
        </w:rPr>
        <w:t xml:space="preserve">ірі қара малының </w:t>
      </w:r>
      <w:r w:rsidR="00DC1027" w:rsidRPr="00652DE1">
        <w:rPr>
          <w:lang w:val="kk-KZ"/>
        </w:rPr>
        <w:t>транс</w:t>
      </w:r>
      <w:r w:rsidR="00254620" w:rsidRPr="00652DE1">
        <w:rPr>
          <w:lang w:val="kk-KZ"/>
        </w:rPr>
        <w:t>шекаралық</w:t>
      </w:r>
      <w:r w:rsidR="00DC1027" w:rsidRPr="00652DE1">
        <w:rPr>
          <w:lang w:val="kk-KZ"/>
        </w:rPr>
        <w:t>, эмерджент</w:t>
      </w:r>
      <w:r w:rsidR="00254620" w:rsidRPr="00652DE1">
        <w:rPr>
          <w:lang w:val="kk-KZ"/>
        </w:rPr>
        <w:t>ті</w:t>
      </w:r>
      <w:r w:rsidR="00DC1027" w:rsidRPr="00652DE1">
        <w:rPr>
          <w:lang w:val="kk-KZ"/>
        </w:rPr>
        <w:t xml:space="preserve"> </w:t>
      </w:r>
      <w:r w:rsidR="00254620" w:rsidRPr="00652DE1">
        <w:rPr>
          <w:lang w:val="kk-KZ"/>
        </w:rPr>
        <w:t>жұқпалы ауруы</w:t>
      </w:r>
      <w:r w:rsidR="002312DA" w:rsidRPr="00652DE1">
        <w:rPr>
          <w:lang w:val="kk-KZ"/>
        </w:rPr>
        <w:t xml:space="preserve">. </w:t>
      </w:r>
    </w:p>
    <w:p w14:paraId="65E98C54" w14:textId="269DED55" w:rsidR="00DC1027" w:rsidRPr="00652DE1" w:rsidRDefault="005551F3" w:rsidP="00BF7C25">
      <w:pPr>
        <w:spacing w:after="0"/>
        <w:ind w:right="-2" w:firstLine="709"/>
        <w:jc w:val="both"/>
        <w:rPr>
          <w:lang w:val="kk-KZ"/>
        </w:rPr>
      </w:pPr>
      <w:r w:rsidRPr="00652DE1">
        <w:rPr>
          <w:lang w:val="kk-KZ"/>
        </w:rPr>
        <w:t>Нодулярлы дерматит кезінде</w:t>
      </w:r>
      <w:r w:rsidR="002312DA" w:rsidRPr="00652DE1">
        <w:rPr>
          <w:lang w:val="kk-KZ"/>
        </w:rPr>
        <w:t xml:space="preserve"> мал ағзасының зақымдалуы туралы балауды келесі негізде анықтайды- індетт</w:t>
      </w:r>
      <w:r w:rsidR="0064108A" w:rsidRPr="00652DE1">
        <w:rPr>
          <w:lang w:val="kk-KZ"/>
        </w:rPr>
        <w:t>і</w:t>
      </w:r>
      <w:r w:rsidR="002312DA" w:rsidRPr="00652DE1">
        <w:rPr>
          <w:lang w:val="kk-KZ"/>
        </w:rPr>
        <w:t xml:space="preserve"> жаппайы талдау, </w:t>
      </w:r>
      <w:r w:rsidR="0064108A" w:rsidRPr="00652DE1">
        <w:rPr>
          <w:lang w:val="kk-KZ"/>
        </w:rPr>
        <w:t>бұл</w:t>
      </w:r>
      <w:r w:rsidR="002312DA" w:rsidRPr="00652DE1">
        <w:rPr>
          <w:lang w:val="kk-KZ"/>
        </w:rPr>
        <w:t xml:space="preserve"> </w:t>
      </w:r>
      <w:r w:rsidR="0064108A" w:rsidRPr="00652DE1">
        <w:rPr>
          <w:lang w:val="kk-KZ"/>
        </w:rPr>
        <w:t xml:space="preserve">аурудың </w:t>
      </w:r>
      <w:r w:rsidR="002312DA" w:rsidRPr="00652DE1">
        <w:rPr>
          <w:lang w:val="kk-KZ"/>
        </w:rPr>
        <w:t xml:space="preserve">айқын белгілері, яғни мал басы арасында ауру таралуының  және жоғары жұқтырылуы, </w:t>
      </w:r>
      <w:r w:rsidRPr="00652DE1">
        <w:rPr>
          <w:lang w:val="kk-KZ"/>
        </w:rPr>
        <w:t xml:space="preserve">дене </w:t>
      </w:r>
      <w:r w:rsidR="002312DA" w:rsidRPr="00652DE1">
        <w:rPr>
          <w:lang w:val="kk-KZ"/>
        </w:rPr>
        <w:t>қызуының жоғарлауы, ауру малдар жағдайының күрт нашарлауы, сонымен қатар тері беткейлерінде ауруға тән бөртпелердің туындауы сияқты жалпы клиникалық симптомдардың орын алуы</w:t>
      </w:r>
      <w:r w:rsidRPr="00652DE1">
        <w:rPr>
          <w:lang w:val="kk-KZ"/>
        </w:rPr>
        <w:t>н ескере отыра</w:t>
      </w:r>
      <w:r w:rsidR="0064108A" w:rsidRPr="00652DE1">
        <w:rPr>
          <w:lang w:val="kk-KZ"/>
        </w:rPr>
        <w:t>.</w:t>
      </w:r>
      <w:r w:rsidRPr="00652DE1">
        <w:rPr>
          <w:lang w:val="kk-KZ"/>
        </w:rPr>
        <w:t xml:space="preserve"> </w:t>
      </w:r>
      <w:r w:rsidR="0064108A" w:rsidRPr="00652DE1">
        <w:rPr>
          <w:lang w:val="kk-KZ"/>
        </w:rPr>
        <w:t>Бұзауларда нодулярлы дерматит терінің зақымдануысыз да байқалуы мүмкүн.Бірақ, мұндай жағдайда ауру қызбамен, қан және сілекей аралас іш өтумен жүреді.Аурудың жітілеу ағымында</w:t>
      </w:r>
      <w:r w:rsidR="00142ECE" w:rsidRPr="00652DE1">
        <w:rPr>
          <w:lang w:val="kk-KZ"/>
        </w:rPr>
        <w:t xml:space="preserve"> </w:t>
      </w:r>
      <w:r w:rsidR="0064108A" w:rsidRPr="00652DE1">
        <w:rPr>
          <w:lang w:val="kk-KZ"/>
        </w:rPr>
        <w:t>тері зақымдануының көзге к</w:t>
      </w:r>
      <w:r w:rsidR="00142ECE" w:rsidRPr="00652DE1">
        <w:rPr>
          <w:lang w:val="kk-KZ"/>
        </w:rPr>
        <w:t>ө</w:t>
      </w:r>
      <w:r w:rsidR="0064108A" w:rsidRPr="00652DE1">
        <w:rPr>
          <w:lang w:val="kk-KZ"/>
        </w:rPr>
        <w:t xml:space="preserve">рінетін белгілері байқалмайды. Ауру мұндай кезде тәбетінің болмауымен, қысқа уақыттық қызбамен жүреді (2-5 күн) </w:t>
      </w:r>
      <w:r w:rsidR="00DC1027" w:rsidRPr="00652DE1">
        <w:rPr>
          <w:lang w:val="kk-KZ"/>
        </w:rPr>
        <w:t>[</w:t>
      </w:r>
      <w:bookmarkStart w:id="9" w:name="_Hlk209253376"/>
      <w:r w:rsidR="00E621C7" w:rsidRPr="00652DE1">
        <w:rPr>
          <w:lang w:val="kk-KZ"/>
        </w:rPr>
        <w:t>1</w:t>
      </w:r>
      <w:r w:rsidR="00DC1027" w:rsidRPr="00652DE1">
        <w:rPr>
          <w:lang w:val="kk-KZ"/>
        </w:rPr>
        <w:t>,</w:t>
      </w:r>
      <w:r w:rsidR="002A6605" w:rsidRPr="00652DE1">
        <w:rPr>
          <w:lang w:val="kk-KZ"/>
        </w:rPr>
        <w:t xml:space="preserve"> </w:t>
      </w:r>
      <w:r w:rsidR="00F6324A" w:rsidRPr="00652DE1">
        <w:rPr>
          <w:lang w:val="kk-KZ"/>
        </w:rPr>
        <w:t>2,</w:t>
      </w:r>
      <w:r w:rsidR="002A6605" w:rsidRPr="00652DE1">
        <w:rPr>
          <w:lang w:val="kk-KZ"/>
        </w:rPr>
        <w:t xml:space="preserve"> </w:t>
      </w:r>
      <w:r w:rsidR="00F6324A" w:rsidRPr="00652DE1">
        <w:rPr>
          <w:lang w:val="kk-KZ"/>
        </w:rPr>
        <w:t>3</w:t>
      </w:r>
      <w:r w:rsidR="002A6605" w:rsidRPr="00652DE1">
        <w:rPr>
          <w:lang w:val="kk-KZ"/>
        </w:rPr>
        <w:t xml:space="preserve">, </w:t>
      </w:r>
      <w:r w:rsidR="00F6324A" w:rsidRPr="00652DE1">
        <w:rPr>
          <w:lang w:val="kk-KZ"/>
        </w:rPr>
        <w:t>4,</w:t>
      </w:r>
      <w:r w:rsidR="002A6605" w:rsidRPr="00652DE1">
        <w:rPr>
          <w:lang w:val="kk-KZ"/>
        </w:rPr>
        <w:t xml:space="preserve"> </w:t>
      </w:r>
      <w:r w:rsidR="00F6324A" w:rsidRPr="00652DE1">
        <w:rPr>
          <w:lang w:val="kk-KZ"/>
        </w:rPr>
        <w:t>5,</w:t>
      </w:r>
      <w:r w:rsidR="002A6605" w:rsidRPr="00652DE1">
        <w:rPr>
          <w:lang w:val="kk-KZ"/>
        </w:rPr>
        <w:t xml:space="preserve"> </w:t>
      </w:r>
      <w:r w:rsidR="00F6324A" w:rsidRPr="00652DE1">
        <w:rPr>
          <w:lang w:val="kk-KZ"/>
        </w:rPr>
        <w:t>6</w:t>
      </w:r>
      <w:r w:rsidR="00DC1027" w:rsidRPr="00652DE1">
        <w:rPr>
          <w:lang w:val="kk-KZ"/>
        </w:rPr>
        <w:t>].</w:t>
      </w:r>
      <w:bookmarkEnd w:id="9"/>
    </w:p>
    <w:p w14:paraId="576465EF" w14:textId="6CA6B0CF" w:rsidR="00254620" w:rsidRPr="00652DE1" w:rsidRDefault="0018058F" w:rsidP="00BF7C25">
      <w:pPr>
        <w:spacing w:after="0"/>
        <w:ind w:right="-2" w:firstLine="709"/>
        <w:jc w:val="both"/>
        <w:rPr>
          <w:lang w:val="kk-KZ"/>
        </w:rPr>
      </w:pPr>
      <w:r w:rsidRPr="00652DE1">
        <w:rPr>
          <w:lang w:val="kk-KZ"/>
        </w:rPr>
        <w:t>Ірі қара мал вирусы жоғары індеттік потенциалмен және маңызды экономикалық зиян келтіруімен сипатталатын жануарлардың аса қауіпті ауруларына жатады. Ағымдағы классификацияға сай Жануарлардың денсаулығын қорғау жөніндегі халықаралық ұйымға  міндетті түрде хабарлауға жататын жұқпалы аурулар тізіміне жатады</w:t>
      </w:r>
      <w:r w:rsidR="00122ED9" w:rsidRPr="00652DE1">
        <w:rPr>
          <w:lang w:val="kk-KZ"/>
        </w:rPr>
        <w:t xml:space="preserve"> </w:t>
      </w:r>
      <w:r w:rsidR="006B3F50" w:rsidRPr="00652DE1">
        <w:rPr>
          <w:lang w:val="kk-KZ"/>
        </w:rPr>
        <w:t>[1,</w:t>
      </w:r>
      <w:r w:rsidR="002A6605" w:rsidRPr="00652DE1">
        <w:rPr>
          <w:lang w:val="kk-KZ"/>
        </w:rPr>
        <w:t xml:space="preserve"> </w:t>
      </w:r>
      <w:r w:rsidR="000278BE" w:rsidRPr="00652DE1">
        <w:rPr>
          <w:lang w:val="kk-KZ"/>
        </w:rPr>
        <w:t>2</w:t>
      </w:r>
      <w:r w:rsidR="006B3F50" w:rsidRPr="00652DE1">
        <w:rPr>
          <w:lang w:val="kk-KZ"/>
        </w:rPr>
        <w:t>,</w:t>
      </w:r>
      <w:r w:rsidR="002A6605" w:rsidRPr="00652DE1">
        <w:rPr>
          <w:lang w:val="kk-KZ"/>
        </w:rPr>
        <w:t xml:space="preserve"> </w:t>
      </w:r>
      <w:r w:rsidR="000278BE" w:rsidRPr="00652DE1">
        <w:rPr>
          <w:lang w:val="kk-KZ"/>
        </w:rPr>
        <w:t>4</w:t>
      </w:r>
      <w:r w:rsidR="006B3F50" w:rsidRPr="00652DE1">
        <w:rPr>
          <w:lang w:val="kk-KZ"/>
        </w:rPr>
        <w:t>].</w:t>
      </w:r>
    </w:p>
    <w:p w14:paraId="0B0E3E3D" w14:textId="1C6299F3" w:rsidR="006B3F50" w:rsidRPr="00652DE1" w:rsidRDefault="006B3F50" w:rsidP="00BF7C25">
      <w:pPr>
        <w:spacing w:after="0"/>
        <w:ind w:right="-2" w:firstLine="709"/>
        <w:jc w:val="both"/>
        <w:rPr>
          <w:lang w:val="kk-KZ"/>
        </w:rPr>
      </w:pPr>
      <w:r w:rsidRPr="00652DE1">
        <w:rPr>
          <w:lang w:val="kk-KZ"/>
        </w:rPr>
        <w:t>ІҚМ НД індеттік және экономикалық зиян келтіруге қабілетті жануарлардың аса қауіпті ауруы ретінде есептеледі. Жаңа жіктелуі бойынша ол ХЭБ міндетті түрде хабарлануға жататын аурулар тізіміне, «Ірі қара малдың аурулары мен жұқпалы аурулары» санатына енгізілген [</w:t>
      </w:r>
      <w:bookmarkStart w:id="10" w:name="_Hlk209253437"/>
      <w:r w:rsidR="00E231E8" w:rsidRPr="00652DE1">
        <w:rPr>
          <w:lang w:val="kk-KZ"/>
        </w:rPr>
        <w:t>7</w:t>
      </w:r>
      <w:bookmarkEnd w:id="10"/>
      <w:r w:rsidRPr="00652DE1">
        <w:rPr>
          <w:lang w:val="kk-KZ"/>
        </w:rPr>
        <w:t>].</w:t>
      </w:r>
    </w:p>
    <w:p w14:paraId="4087F981" w14:textId="77777777" w:rsidR="0018058F" w:rsidRPr="00652DE1" w:rsidRDefault="0018058F" w:rsidP="00BF7C25">
      <w:pPr>
        <w:spacing w:after="0"/>
        <w:ind w:right="-2" w:firstLine="709"/>
        <w:jc w:val="both"/>
        <w:rPr>
          <w:lang w:val="kk-KZ"/>
        </w:rPr>
      </w:pPr>
      <w:r w:rsidRPr="00652DE1">
        <w:rPr>
          <w:lang w:val="kk-KZ"/>
        </w:rPr>
        <w:t xml:space="preserve">Бұл ауру Африка мен Азия  отыз төрт елдерінде туркеліп отыр. ХЭБ-ның ресми есептері деректері бойынша 2013-2015 жж. аясында аурудың Таяу Шығыс аймақтарында жаппайы таралғаны айтылады. </w:t>
      </w:r>
    </w:p>
    <w:p w14:paraId="669C73D5" w14:textId="3E904A87" w:rsidR="00DC1027" w:rsidRPr="00652DE1" w:rsidRDefault="000115AB" w:rsidP="00BF7C25">
      <w:pPr>
        <w:spacing w:after="0"/>
        <w:ind w:right="-2" w:firstLine="709"/>
        <w:jc w:val="both"/>
        <w:rPr>
          <w:lang w:val="kk-KZ"/>
        </w:rPr>
      </w:pPr>
      <w:r w:rsidRPr="00652DE1">
        <w:rPr>
          <w:lang w:val="kk-KZ"/>
        </w:rPr>
        <w:t>Ұлттық ветеринариялық қызметтердің мәліметінше, 2014 жылы ірі қара мал</w:t>
      </w:r>
      <w:r w:rsidR="00447B6F" w:rsidRPr="00652DE1">
        <w:rPr>
          <w:lang w:val="kk-KZ"/>
        </w:rPr>
        <w:t>ын</w:t>
      </w:r>
      <w:r w:rsidRPr="00652DE1">
        <w:rPr>
          <w:lang w:val="kk-KZ"/>
        </w:rPr>
        <w:t xml:space="preserve">ың  </w:t>
      </w:r>
      <w:r w:rsidR="00447B6F" w:rsidRPr="00652DE1">
        <w:rPr>
          <w:lang w:val="kk-KZ"/>
        </w:rPr>
        <w:t>нодулырлы дерматит</w:t>
      </w:r>
      <w:r w:rsidRPr="00652DE1">
        <w:rPr>
          <w:lang w:val="kk-KZ"/>
        </w:rPr>
        <w:t xml:space="preserve">  ауруының вирусы Түркияда – 230 ошақта, Ливанда – 32, Әзірбайжан мен Иракта – 16, Египет пен Иранда – 6 ошақтан анықталды. 2014-2015 жылдары ауру Кипр мен Грекияда анықталған</w:t>
      </w:r>
      <w:r w:rsidR="00DC1027" w:rsidRPr="00652DE1">
        <w:rPr>
          <w:lang w:val="kk-KZ"/>
        </w:rPr>
        <w:t xml:space="preserve"> [</w:t>
      </w:r>
      <w:bookmarkStart w:id="11" w:name="_Hlk209253586"/>
      <w:r w:rsidR="00E231E8" w:rsidRPr="00652DE1">
        <w:rPr>
          <w:lang w:val="kk-KZ"/>
        </w:rPr>
        <w:t>8,</w:t>
      </w:r>
      <w:r w:rsidR="002A6605" w:rsidRPr="00652DE1">
        <w:rPr>
          <w:lang w:val="kk-KZ"/>
        </w:rPr>
        <w:t xml:space="preserve"> </w:t>
      </w:r>
      <w:r w:rsidR="00E231E8" w:rsidRPr="00652DE1">
        <w:rPr>
          <w:lang w:val="kk-KZ"/>
        </w:rPr>
        <w:t>9,10,</w:t>
      </w:r>
      <w:r w:rsidR="002A6605" w:rsidRPr="00652DE1">
        <w:rPr>
          <w:lang w:val="kk-KZ"/>
        </w:rPr>
        <w:t xml:space="preserve"> </w:t>
      </w:r>
      <w:r w:rsidR="00E231E8" w:rsidRPr="00652DE1">
        <w:rPr>
          <w:lang w:val="kk-KZ"/>
        </w:rPr>
        <w:t>11,</w:t>
      </w:r>
      <w:r w:rsidR="002A6605" w:rsidRPr="00652DE1">
        <w:rPr>
          <w:lang w:val="kk-KZ"/>
        </w:rPr>
        <w:t xml:space="preserve"> </w:t>
      </w:r>
      <w:r w:rsidR="00E231E8" w:rsidRPr="00652DE1">
        <w:rPr>
          <w:lang w:val="kk-KZ"/>
        </w:rPr>
        <w:t>12,</w:t>
      </w:r>
      <w:r w:rsidR="002A6605" w:rsidRPr="00652DE1">
        <w:rPr>
          <w:lang w:val="kk-KZ"/>
        </w:rPr>
        <w:t xml:space="preserve"> </w:t>
      </w:r>
      <w:r w:rsidR="00E231E8" w:rsidRPr="00652DE1">
        <w:rPr>
          <w:lang w:val="kk-KZ"/>
        </w:rPr>
        <w:t>13,</w:t>
      </w:r>
      <w:r w:rsidR="002A6605" w:rsidRPr="00652DE1">
        <w:rPr>
          <w:lang w:val="kk-KZ"/>
        </w:rPr>
        <w:t xml:space="preserve"> </w:t>
      </w:r>
      <w:r w:rsidR="00E231E8" w:rsidRPr="00652DE1">
        <w:rPr>
          <w:lang w:val="kk-KZ"/>
        </w:rPr>
        <w:t>14</w:t>
      </w:r>
      <w:r w:rsidR="00DC1027" w:rsidRPr="00652DE1">
        <w:rPr>
          <w:lang w:val="kk-KZ"/>
        </w:rPr>
        <w:t>].</w:t>
      </w:r>
      <w:bookmarkEnd w:id="11"/>
    </w:p>
    <w:p w14:paraId="37974D0D" w14:textId="04B8C92E" w:rsidR="000115AB" w:rsidRPr="00652DE1" w:rsidRDefault="000115AB" w:rsidP="00BF7C25">
      <w:pPr>
        <w:spacing w:after="0"/>
        <w:ind w:right="-2" w:firstLine="567"/>
        <w:jc w:val="both"/>
        <w:rPr>
          <w:lang w:val="kk-KZ"/>
        </w:rPr>
      </w:pPr>
      <w:r w:rsidRPr="00652DE1">
        <w:rPr>
          <w:lang w:val="kk-KZ"/>
        </w:rPr>
        <w:t>Ресей ұзақ уақыт бойы бұл аурудан қолайлы болды. Дегенмен, 2015 жылы Ресейде НД-ның алғашқы жағдайлары Дағыстан Республикасы мен Шешен Республикасында тіркелді. 2015 жылдың екінші жартыжылдығында Ресей Федерациясының 3 субъектісінде аурудың 17 ошағы анықталды. 2016 жылы Ресей Федерациясының 16 субъектісінде 313 ауру ошағы хабарланды.</w:t>
      </w:r>
    </w:p>
    <w:p w14:paraId="1B149B6E" w14:textId="0E1AA224" w:rsidR="00DC1027" w:rsidRPr="00652DE1" w:rsidRDefault="007F20CB" w:rsidP="00BF7C25">
      <w:pPr>
        <w:tabs>
          <w:tab w:val="left" w:pos="142"/>
        </w:tabs>
        <w:spacing w:after="0"/>
        <w:ind w:right="-2" w:firstLine="567"/>
        <w:jc w:val="both"/>
        <w:rPr>
          <w:lang w:val="kk-KZ"/>
        </w:rPr>
      </w:pPr>
      <w:r w:rsidRPr="00652DE1">
        <w:rPr>
          <w:lang w:val="kk-KZ"/>
        </w:rPr>
        <w:t>2017 жылы Ресей Федерациясының 6 субъектісінде 43 ауру ошағы тіркелді. Бұл жағдай бұл аурудың Ресей Федерациясының жаңа аумақтарына таралуын жалғастырып жатқанын және отандық мал шаруашылығы үшін ауыр әлеуметтік-экономикалық зардаптарға әкелуі мүмкін екенін көрсетеді</w:t>
      </w:r>
      <w:r w:rsidR="00DC1027" w:rsidRPr="00652DE1">
        <w:rPr>
          <w:lang w:val="kk-KZ"/>
        </w:rPr>
        <w:t xml:space="preserve"> [</w:t>
      </w:r>
      <w:bookmarkStart w:id="12" w:name="_Hlk209253814"/>
      <w:r w:rsidR="00E231E8" w:rsidRPr="00652DE1">
        <w:rPr>
          <w:lang w:val="kk-KZ"/>
        </w:rPr>
        <w:t>15,</w:t>
      </w:r>
      <w:r w:rsidR="002A6605" w:rsidRPr="00652DE1">
        <w:rPr>
          <w:lang w:val="kk-KZ"/>
        </w:rPr>
        <w:t xml:space="preserve"> </w:t>
      </w:r>
      <w:r w:rsidR="00E231E8" w:rsidRPr="00652DE1">
        <w:rPr>
          <w:lang w:val="kk-KZ"/>
        </w:rPr>
        <w:t>16,</w:t>
      </w:r>
      <w:r w:rsidR="002A6605" w:rsidRPr="00652DE1">
        <w:rPr>
          <w:lang w:val="kk-KZ"/>
        </w:rPr>
        <w:t xml:space="preserve"> </w:t>
      </w:r>
      <w:r w:rsidR="00E231E8" w:rsidRPr="00652DE1">
        <w:rPr>
          <w:lang w:val="kk-KZ"/>
        </w:rPr>
        <w:t>12,</w:t>
      </w:r>
      <w:r w:rsidR="002A6605" w:rsidRPr="00652DE1">
        <w:rPr>
          <w:lang w:val="kk-KZ"/>
        </w:rPr>
        <w:t xml:space="preserve"> </w:t>
      </w:r>
      <w:r w:rsidR="00E231E8" w:rsidRPr="00652DE1">
        <w:rPr>
          <w:lang w:val="kk-KZ"/>
        </w:rPr>
        <w:t>13</w:t>
      </w:r>
      <w:r w:rsidR="00DC1027" w:rsidRPr="00652DE1">
        <w:rPr>
          <w:lang w:val="kk-KZ"/>
        </w:rPr>
        <w:t>].</w:t>
      </w:r>
      <w:r w:rsidR="00566C02" w:rsidRPr="00652DE1">
        <w:rPr>
          <w:lang w:val="kk-KZ"/>
        </w:rPr>
        <w:t xml:space="preserve"> </w:t>
      </w:r>
    </w:p>
    <w:bookmarkEnd w:id="12"/>
    <w:p w14:paraId="009B97C4" w14:textId="7B720F18" w:rsidR="00DC1027" w:rsidRPr="00652DE1" w:rsidRDefault="007F20CB" w:rsidP="00BF7C25">
      <w:pPr>
        <w:tabs>
          <w:tab w:val="left" w:pos="142"/>
        </w:tabs>
        <w:spacing w:after="0"/>
        <w:ind w:right="-2" w:firstLine="567"/>
        <w:jc w:val="both"/>
        <w:rPr>
          <w:lang w:val="kk-KZ"/>
        </w:rPr>
      </w:pPr>
      <w:r w:rsidRPr="00652DE1">
        <w:rPr>
          <w:lang w:val="kk-KZ"/>
        </w:rPr>
        <w:lastRenderedPageBreak/>
        <w:t>Қазақстан Республикасында ІҚМ НД ауруы алғаш рет 2016 жылы Атырау облысында тіркелген. Ауру табында аурудың өршуі тері түйіндерінің пайда болуымен, жануарлардың жалпы жағдайының нашарлауымен және жоғарғы тыныс жолдарының зақымдануымен қатар жүрді.</w:t>
      </w:r>
      <w:r w:rsidR="002A6605" w:rsidRPr="00652DE1">
        <w:rPr>
          <w:lang w:val="kk-KZ"/>
        </w:rPr>
        <w:t xml:space="preserve"> </w:t>
      </w:r>
      <w:r w:rsidRPr="00652DE1">
        <w:rPr>
          <w:lang w:val="kk-KZ"/>
        </w:rPr>
        <w:t xml:space="preserve">Ауру ошағы кезінде ІҚМ НД вирусы бөлініп алынып, оның </w:t>
      </w:r>
      <w:r w:rsidR="002A6605" w:rsidRPr="00652DE1">
        <w:rPr>
          <w:lang w:val="kk-KZ"/>
        </w:rPr>
        <w:t xml:space="preserve">биологиялық, патогендік, </w:t>
      </w:r>
      <w:r w:rsidRPr="00652DE1">
        <w:rPr>
          <w:lang w:val="kk-KZ"/>
        </w:rPr>
        <w:t>өсіндік қасиеттері зерттеліп,</w:t>
      </w:r>
      <w:r w:rsidR="005551F3" w:rsidRPr="00652DE1">
        <w:rPr>
          <w:lang w:val="kk-KZ"/>
        </w:rPr>
        <w:t xml:space="preserve"> </w:t>
      </w:r>
      <w:r w:rsidRPr="00652DE1">
        <w:rPr>
          <w:lang w:val="kk-KZ"/>
        </w:rPr>
        <w:t>штамы Биологиялық қауіпсіздік проблемалары ғылыми-зерттеулік</w:t>
      </w:r>
      <w:r w:rsidR="002E6035" w:rsidRPr="00652DE1">
        <w:rPr>
          <w:lang w:val="kk-KZ"/>
        </w:rPr>
        <w:t xml:space="preserve"> институтының </w:t>
      </w:r>
      <w:r w:rsidRPr="00652DE1">
        <w:rPr>
          <w:lang w:val="kk-KZ"/>
        </w:rPr>
        <w:t>микроорганизмдер коллекциясының зертханасына қойылды</w:t>
      </w:r>
      <w:r w:rsidR="00DC1027" w:rsidRPr="00652DE1">
        <w:rPr>
          <w:lang w:val="kk-KZ"/>
        </w:rPr>
        <w:t xml:space="preserve"> [</w:t>
      </w:r>
      <w:bookmarkStart w:id="13" w:name="_Hlk209253869"/>
      <w:r w:rsidR="00E231E8" w:rsidRPr="00652DE1">
        <w:rPr>
          <w:lang w:val="kk-KZ"/>
        </w:rPr>
        <w:t>17,</w:t>
      </w:r>
      <w:r w:rsidR="002A6605" w:rsidRPr="00652DE1">
        <w:rPr>
          <w:lang w:val="kk-KZ"/>
        </w:rPr>
        <w:t xml:space="preserve"> </w:t>
      </w:r>
      <w:r w:rsidR="007025B6" w:rsidRPr="00652DE1">
        <w:rPr>
          <w:lang w:val="kk-KZ"/>
        </w:rPr>
        <w:t>1</w:t>
      </w:r>
      <w:r w:rsidR="00E231E8" w:rsidRPr="00652DE1">
        <w:rPr>
          <w:lang w:val="kk-KZ"/>
        </w:rPr>
        <w:t>8</w:t>
      </w:r>
      <w:bookmarkEnd w:id="13"/>
      <w:r w:rsidR="00DC1027" w:rsidRPr="00652DE1">
        <w:rPr>
          <w:lang w:val="kk-KZ"/>
        </w:rPr>
        <w:t xml:space="preserve">]. </w:t>
      </w:r>
    </w:p>
    <w:p w14:paraId="3F977315" w14:textId="75745962" w:rsidR="003B692E" w:rsidRPr="00652DE1" w:rsidRDefault="003B692E" w:rsidP="00BF7C25">
      <w:pPr>
        <w:tabs>
          <w:tab w:val="left" w:pos="142"/>
        </w:tabs>
        <w:spacing w:after="0"/>
        <w:ind w:right="-2" w:firstLine="567"/>
        <w:jc w:val="both"/>
        <w:rPr>
          <w:lang w:val="kk-KZ"/>
        </w:rPr>
      </w:pPr>
      <w:r w:rsidRPr="00652DE1">
        <w:rPr>
          <w:lang w:val="kk-KZ"/>
        </w:rPr>
        <w:t xml:space="preserve">Екі жылдан кейін, 2018 жылы Қостанай облысында </w:t>
      </w:r>
      <w:r w:rsidR="009A20DF" w:rsidRPr="00652DE1">
        <w:rPr>
          <w:lang w:val="kk-KZ"/>
        </w:rPr>
        <w:t>І</w:t>
      </w:r>
      <w:r w:rsidRPr="00652DE1">
        <w:rPr>
          <w:lang w:val="kk-KZ"/>
        </w:rPr>
        <w:t>ҚМ НД вирусының тағы бір изоляты бөлініп, анықталды [</w:t>
      </w:r>
      <w:bookmarkStart w:id="14" w:name="_Hlk209253910"/>
      <w:r w:rsidR="007025B6" w:rsidRPr="00652DE1">
        <w:rPr>
          <w:lang w:val="kk-KZ"/>
        </w:rPr>
        <w:t>1</w:t>
      </w:r>
      <w:r w:rsidR="00E231E8" w:rsidRPr="00652DE1">
        <w:rPr>
          <w:lang w:val="kk-KZ"/>
        </w:rPr>
        <w:t>9</w:t>
      </w:r>
      <w:bookmarkEnd w:id="14"/>
      <w:r w:rsidRPr="00652DE1">
        <w:rPr>
          <w:lang w:val="kk-KZ"/>
        </w:rPr>
        <w:t xml:space="preserve">]. Дегенмен, соңғы оқшауланған штаммның вируленттілік қасиеттері зерттелмеген күйінде қалды, бұл бақыланатын жағдайларда </w:t>
      </w:r>
      <w:r w:rsidR="00E21D6F" w:rsidRPr="00652DE1">
        <w:rPr>
          <w:lang w:val="kk-KZ"/>
        </w:rPr>
        <w:t>індеттің</w:t>
      </w:r>
      <w:r w:rsidRPr="00652DE1">
        <w:rPr>
          <w:lang w:val="kk-KZ"/>
        </w:rPr>
        <w:t xml:space="preserve"> көбеюіне негіз болды. Осыған байланысты диагностикалық құралдар мен әдістерді таңдауды ескере отырып, осы қоздырғыштың биологиялық қасиеттерін зерттеу өзекті міндет болып табылады.</w:t>
      </w:r>
    </w:p>
    <w:p w14:paraId="5C57F9B9" w14:textId="77777777" w:rsidR="001965D4" w:rsidRPr="00652DE1" w:rsidRDefault="009B2217" w:rsidP="00BF7C25">
      <w:pPr>
        <w:tabs>
          <w:tab w:val="left" w:pos="142"/>
        </w:tabs>
        <w:spacing w:after="0"/>
        <w:ind w:right="-2" w:firstLine="567"/>
        <w:jc w:val="both"/>
        <w:rPr>
          <w:lang w:val="kk-KZ"/>
        </w:rPr>
      </w:pPr>
      <w:r w:rsidRPr="00652DE1">
        <w:rPr>
          <w:b/>
          <w:bCs/>
          <w:lang w:val="kk-KZ"/>
        </w:rPr>
        <w:t>Зерттеу мақсаты:</w:t>
      </w:r>
      <w:r w:rsidR="00E54CD4" w:rsidRPr="00652DE1">
        <w:rPr>
          <w:lang w:val="kk-KZ"/>
        </w:rPr>
        <w:t xml:space="preserve"> </w:t>
      </w:r>
      <w:r w:rsidR="001965D4" w:rsidRPr="00652DE1">
        <w:rPr>
          <w:lang w:val="kk-KZ"/>
        </w:rPr>
        <w:t xml:space="preserve">алғаш рет Қостанай облысында оқшауланған ірі қара мал нодулярлы дерматитінің вирус штамын кешенді түрде зерттеу және аурудың серологиялық балау әдістерін жетілдру болып табылды. </w:t>
      </w:r>
    </w:p>
    <w:p w14:paraId="28921A11" w14:textId="1A196C2F" w:rsidR="009B2217" w:rsidRPr="00652DE1" w:rsidRDefault="009B2217" w:rsidP="00BF7C25">
      <w:pPr>
        <w:tabs>
          <w:tab w:val="left" w:pos="142"/>
        </w:tabs>
        <w:spacing w:after="0"/>
        <w:ind w:right="-2" w:firstLine="567"/>
        <w:jc w:val="both"/>
        <w:rPr>
          <w:b/>
          <w:bCs/>
          <w:lang w:val="kk-KZ"/>
        </w:rPr>
      </w:pPr>
      <w:r w:rsidRPr="00652DE1">
        <w:rPr>
          <w:b/>
          <w:bCs/>
          <w:lang w:val="kk-KZ"/>
        </w:rPr>
        <w:t>Зерттеу міндеттері:</w:t>
      </w:r>
    </w:p>
    <w:p w14:paraId="23C71270" w14:textId="7191EF20" w:rsidR="00890CA0" w:rsidRPr="00652DE1" w:rsidRDefault="00890CA0" w:rsidP="00BF7C25">
      <w:pPr>
        <w:spacing w:after="0"/>
        <w:ind w:right="-2" w:firstLine="709"/>
        <w:jc w:val="both"/>
        <w:rPr>
          <w:lang w:val="kk-KZ"/>
        </w:rPr>
      </w:pPr>
      <w:r w:rsidRPr="00652DE1">
        <w:rPr>
          <w:lang w:val="kk-KZ"/>
        </w:rPr>
        <w:t>1.</w:t>
      </w:r>
      <w:r w:rsidR="00F84767" w:rsidRPr="00652DE1">
        <w:rPr>
          <w:lang w:val="kk-KZ"/>
        </w:rPr>
        <w:t xml:space="preserve"> </w:t>
      </w:r>
      <w:r w:rsidRPr="00652DE1">
        <w:rPr>
          <w:lang w:val="kk-KZ"/>
        </w:rPr>
        <w:t>ІҚМ нодулярлы дерматитінің қоздырғышын бөліп алу, оның түрлік тиесілігін анықтау және молекулалық-генетикалық сипаттама беру.</w:t>
      </w:r>
    </w:p>
    <w:p w14:paraId="271B2137" w14:textId="6D9323F7" w:rsidR="00890CA0" w:rsidRPr="00652DE1" w:rsidRDefault="00890CA0" w:rsidP="00BF7C25">
      <w:pPr>
        <w:spacing w:after="0"/>
        <w:ind w:right="-2" w:firstLine="709"/>
        <w:jc w:val="both"/>
        <w:rPr>
          <w:lang w:val="kk-KZ"/>
        </w:rPr>
      </w:pPr>
      <w:r w:rsidRPr="00652DE1">
        <w:rPr>
          <w:lang w:val="kk-KZ"/>
        </w:rPr>
        <w:t>2.</w:t>
      </w:r>
      <w:r w:rsidR="00F84767" w:rsidRPr="00652DE1">
        <w:rPr>
          <w:lang w:val="kk-KZ"/>
        </w:rPr>
        <w:t xml:space="preserve"> </w:t>
      </w:r>
      <w:r w:rsidRPr="00652DE1">
        <w:rPr>
          <w:lang w:val="kk-KZ"/>
        </w:rPr>
        <w:t xml:space="preserve">«Lumpy skin disease KZ-Kostanay-2018» штаммының патогендік және биологиялық қасиеттерін табиғи бейім жануарларға </w:t>
      </w:r>
      <w:r w:rsidR="00F84767" w:rsidRPr="00652DE1">
        <w:rPr>
          <w:lang w:val="kk-KZ"/>
        </w:rPr>
        <w:t xml:space="preserve">(ІҚМ) </w:t>
      </w:r>
      <w:r w:rsidRPr="00652DE1">
        <w:rPr>
          <w:lang w:val="kk-KZ"/>
        </w:rPr>
        <w:t>жұқтыру арқылы зерттеу.</w:t>
      </w:r>
    </w:p>
    <w:p w14:paraId="56D5FC3E" w14:textId="4BC4DFAE" w:rsidR="00890CA0" w:rsidRPr="00652DE1" w:rsidRDefault="00890CA0" w:rsidP="00BF7C25">
      <w:pPr>
        <w:spacing w:after="0"/>
        <w:ind w:right="-2" w:firstLine="709"/>
        <w:jc w:val="both"/>
        <w:rPr>
          <w:lang w:val="kk-KZ"/>
        </w:rPr>
      </w:pPr>
      <w:r w:rsidRPr="00652DE1">
        <w:rPr>
          <w:lang w:val="kk-KZ"/>
        </w:rPr>
        <w:t>3.</w:t>
      </w:r>
      <w:r w:rsidR="00F84767" w:rsidRPr="00652DE1">
        <w:rPr>
          <w:lang w:val="kk-KZ"/>
        </w:rPr>
        <w:t xml:space="preserve"> </w:t>
      </w:r>
      <w:r w:rsidRPr="00652DE1">
        <w:rPr>
          <w:lang w:val="kk-KZ"/>
        </w:rPr>
        <w:t>Нодулярлы дерматит вирусының әртүрлі жасуша дақылдарында репродукциялану ерекшеліктерін анықтау және өсірудің ең тиімді технологиялық параметрлерін таңдау.</w:t>
      </w:r>
    </w:p>
    <w:p w14:paraId="6A3AB861" w14:textId="5AC5F6B8" w:rsidR="00890CA0" w:rsidRPr="00652DE1" w:rsidRDefault="00890CA0" w:rsidP="00BF7C25">
      <w:pPr>
        <w:spacing w:after="0"/>
        <w:ind w:right="-2" w:firstLine="709"/>
        <w:jc w:val="both"/>
        <w:rPr>
          <w:lang w:val="kk-KZ"/>
        </w:rPr>
      </w:pPr>
      <w:r w:rsidRPr="00652DE1">
        <w:rPr>
          <w:lang w:val="kk-KZ"/>
        </w:rPr>
        <w:t>4.</w:t>
      </w:r>
      <w:r w:rsidR="00F84767" w:rsidRPr="00652DE1">
        <w:rPr>
          <w:lang w:val="kk-KZ"/>
        </w:rPr>
        <w:t xml:space="preserve"> </w:t>
      </w:r>
      <w:r w:rsidRPr="00652DE1">
        <w:rPr>
          <w:lang w:val="kk-KZ"/>
        </w:rPr>
        <w:t>НД вирусына қарсы антиденелерді анықтау үшін иммуноферменттік талдау (ИФА/ИФТ) әдісін қою жағдайларын оңтайландыру.</w:t>
      </w:r>
    </w:p>
    <w:p w14:paraId="283D8F4A" w14:textId="7796C8E2" w:rsidR="00890CA0" w:rsidRPr="00652DE1" w:rsidRDefault="00890CA0" w:rsidP="00BF7C25">
      <w:pPr>
        <w:spacing w:after="0"/>
        <w:ind w:right="-2" w:firstLine="709"/>
        <w:jc w:val="both"/>
        <w:rPr>
          <w:szCs w:val="28"/>
          <w:lang w:val="kk-KZ"/>
        </w:rPr>
      </w:pPr>
      <w:r w:rsidRPr="00652DE1">
        <w:rPr>
          <w:lang w:val="kk-KZ"/>
        </w:rPr>
        <w:t>5.</w:t>
      </w:r>
      <w:r w:rsidR="00F84767" w:rsidRPr="00652DE1">
        <w:rPr>
          <w:lang w:val="kk-KZ"/>
        </w:rPr>
        <w:t xml:space="preserve"> </w:t>
      </w:r>
      <w:r w:rsidRPr="00652DE1">
        <w:rPr>
          <w:lang w:val="kk-KZ"/>
        </w:rPr>
        <w:t xml:space="preserve">Оқшауланған вирус штаммын халықаралық GenBank деректер қорына тіркеу және </w:t>
      </w:r>
      <w:r w:rsidRPr="00652DE1">
        <w:rPr>
          <w:szCs w:val="28"/>
          <w:lang w:val="kk-KZ"/>
        </w:rPr>
        <w:t>микроорганизмдер коллекциясына депонирлеу.</w:t>
      </w:r>
    </w:p>
    <w:p w14:paraId="3C077381" w14:textId="42E3B511" w:rsidR="00213CD7" w:rsidRPr="00652DE1" w:rsidRDefault="00213CD7" w:rsidP="00BF7C25">
      <w:pPr>
        <w:spacing w:after="0"/>
        <w:ind w:right="-2" w:firstLine="709"/>
        <w:jc w:val="both"/>
        <w:rPr>
          <w:bCs/>
          <w:szCs w:val="28"/>
          <w:lang w:val="kk-KZ"/>
        </w:rPr>
      </w:pPr>
      <w:r w:rsidRPr="00652DE1">
        <w:rPr>
          <w:b/>
          <w:bCs/>
          <w:szCs w:val="28"/>
          <w:lang w:val="kk-KZ"/>
        </w:rPr>
        <w:t>Зерттеу нысандар</w:t>
      </w:r>
      <w:r w:rsidR="00741309" w:rsidRPr="00652DE1">
        <w:rPr>
          <w:b/>
          <w:bCs/>
          <w:szCs w:val="28"/>
          <w:lang w:val="kk-KZ"/>
        </w:rPr>
        <w:t>ы</w:t>
      </w:r>
      <w:r w:rsidRPr="00652DE1">
        <w:rPr>
          <w:b/>
          <w:bCs/>
          <w:szCs w:val="28"/>
          <w:lang w:val="kk-KZ"/>
        </w:rPr>
        <w:t>:</w:t>
      </w:r>
      <w:r w:rsidRPr="00652DE1">
        <w:rPr>
          <w:bCs/>
          <w:szCs w:val="28"/>
          <w:lang w:val="kk-KZ"/>
        </w:rPr>
        <w:t xml:space="preserve"> </w:t>
      </w:r>
      <w:r w:rsidRPr="00652DE1">
        <w:rPr>
          <w:rFonts w:eastAsia="Times New Roman" w:cs="Times New Roman"/>
          <w:szCs w:val="28"/>
          <w:lang w:val="kk-KZ" w:eastAsia="ru-RU"/>
        </w:rPr>
        <w:t xml:space="preserve">ІҚМ НД вирусының «Lumpy skin disease KZ-Kostanay-2018» штамы, сезімтал жасуша </w:t>
      </w:r>
      <w:r w:rsidR="00EF38D3" w:rsidRPr="00652DE1">
        <w:rPr>
          <w:rFonts w:eastAsia="Times New Roman" w:cs="Times New Roman"/>
          <w:szCs w:val="28"/>
          <w:lang w:val="kk-KZ" w:eastAsia="ru-RU"/>
        </w:rPr>
        <w:t>өсінділері</w:t>
      </w:r>
      <w:r w:rsidRPr="00652DE1">
        <w:rPr>
          <w:rFonts w:eastAsia="Times New Roman" w:cs="Times New Roman"/>
          <w:szCs w:val="28"/>
          <w:lang w:val="kk-KZ" w:eastAsia="ru-RU"/>
        </w:rPr>
        <w:t xml:space="preserve"> және тәжірибелік ірі қара малдар, қойлар, ешкілер.</w:t>
      </w:r>
    </w:p>
    <w:p w14:paraId="65176546" w14:textId="2BB70B69" w:rsidR="00EE61C8" w:rsidRPr="00652DE1" w:rsidRDefault="009B2217" w:rsidP="00BF7C25">
      <w:pPr>
        <w:spacing w:after="0"/>
        <w:ind w:right="-2" w:firstLine="709"/>
        <w:jc w:val="both"/>
        <w:rPr>
          <w:szCs w:val="28"/>
          <w:lang w:val="kk-KZ"/>
        </w:rPr>
      </w:pPr>
      <w:r w:rsidRPr="00652DE1">
        <w:rPr>
          <w:b/>
          <w:bCs/>
          <w:szCs w:val="28"/>
          <w:lang w:val="kk-KZ"/>
        </w:rPr>
        <w:t>Зерттеу әдістері</w:t>
      </w:r>
      <w:r w:rsidR="00E54CD4" w:rsidRPr="00652DE1">
        <w:rPr>
          <w:b/>
          <w:bCs/>
          <w:szCs w:val="28"/>
          <w:lang w:val="kk-KZ"/>
        </w:rPr>
        <w:t>.</w:t>
      </w:r>
      <w:r w:rsidR="00E54CD4" w:rsidRPr="00652DE1">
        <w:rPr>
          <w:rFonts w:eastAsia="Times New Roman" w:cs="Times New Roman"/>
          <w:kern w:val="0"/>
          <w:szCs w:val="28"/>
          <w:lang w:val="kk-KZ" w:eastAsia="ru-RU"/>
          <w14:ligatures w14:val="none"/>
        </w:rPr>
        <w:t xml:space="preserve"> </w:t>
      </w:r>
      <w:r w:rsidR="00EE61C8" w:rsidRPr="00652DE1">
        <w:rPr>
          <w:szCs w:val="28"/>
          <w:lang w:val="kk-KZ"/>
        </w:rPr>
        <w:t>Жұмыс барысында зерттеу объектісінің жағдайын жан-жақты бағалау үшін жалпы қабылданған және арнайы бейімделген әдістер қолданылды.</w:t>
      </w:r>
    </w:p>
    <w:p w14:paraId="7C9BD6D3" w14:textId="5FE79A00" w:rsidR="00EE61C8" w:rsidRPr="00652DE1" w:rsidRDefault="00237AB5" w:rsidP="00BF7C25">
      <w:pPr>
        <w:spacing w:after="0"/>
        <w:ind w:firstLine="709"/>
        <w:jc w:val="both"/>
        <w:rPr>
          <w:lang w:val="kk-KZ"/>
        </w:rPr>
      </w:pPr>
      <w:bookmarkStart w:id="15" w:name="_Hlk219368779"/>
      <w:r w:rsidRPr="00652DE1">
        <w:rPr>
          <w:lang w:val="kk-KZ"/>
        </w:rPr>
        <w:t>Оның ішінде қолданылған</w:t>
      </w:r>
      <w:r w:rsidR="00EE61C8" w:rsidRPr="00652DE1">
        <w:rPr>
          <w:lang w:val="kk-KZ"/>
        </w:rPr>
        <w:t xml:space="preserve"> зерттеу әдістері:</w:t>
      </w:r>
      <w:r w:rsidR="00990868" w:rsidRPr="00652DE1">
        <w:rPr>
          <w:lang w:val="kk-KZ"/>
        </w:rPr>
        <w:t xml:space="preserve"> </w:t>
      </w:r>
      <w:r w:rsidR="00A97F90" w:rsidRPr="00652DE1">
        <w:rPr>
          <w:lang w:val="kk-KZ"/>
        </w:rPr>
        <w:t>с</w:t>
      </w:r>
      <w:r w:rsidR="00EE61C8" w:rsidRPr="00652DE1">
        <w:rPr>
          <w:lang w:val="kk-KZ"/>
        </w:rPr>
        <w:t xml:space="preserve">ерологиялық әдістер </w:t>
      </w:r>
      <w:r w:rsidR="00A97F90" w:rsidRPr="00652DE1">
        <w:rPr>
          <w:lang w:val="kk-KZ"/>
        </w:rPr>
        <w:t>-</w:t>
      </w:r>
      <w:r w:rsidR="00EE61C8" w:rsidRPr="00652DE1">
        <w:rPr>
          <w:lang w:val="kk-KZ"/>
        </w:rPr>
        <w:t xml:space="preserve"> ИФТ көмегімен ІҚМ НД вирусына спецификалық антиденелерді анықтау; </w:t>
      </w:r>
      <w:r w:rsidR="00A97F90" w:rsidRPr="00652DE1">
        <w:rPr>
          <w:lang w:val="kk-KZ"/>
        </w:rPr>
        <w:t>м</w:t>
      </w:r>
      <w:r w:rsidR="00EE61C8" w:rsidRPr="00652DE1">
        <w:rPr>
          <w:lang w:val="kk-KZ"/>
        </w:rPr>
        <w:t>икроскопиялық әдістер</w:t>
      </w:r>
      <w:r w:rsidR="00A97F90" w:rsidRPr="00652DE1">
        <w:rPr>
          <w:lang w:val="kk-KZ"/>
        </w:rPr>
        <w:t xml:space="preserve"> </w:t>
      </w:r>
      <w:r w:rsidR="00EE61C8" w:rsidRPr="00652DE1">
        <w:rPr>
          <w:lang w:val="kk-KZ"/>
        </w:rPr>
        <w:t>-</w:t>
      </w:r>
      <w:r w:rsidR="00A97F90" w:rsidRPr="00652DE1">
        <w:rPr>
          <w:lang w:val="kk-KZ"/>
        </w:rPr>
        <w:t xml:space="preserve"> </w:t>
      </w:r>
      <w:r w:rsidR="00EE61C8" w:rsidRPr="00652DE1">
        <w:rPr>
          <w:lang w:val="kk-KZ"/>
        </w:rPr>
        <w:t xml:space="preserve">үлгілердегі морфологиялық өзгерістерді анықтау; </w:t>
      </w:r>
      <w:r w:rsidR="00A97F90" w:rsidRPr="00652DE1">
        <w:rPr>
          <w:lang w:val="kk-KZ"/>
        </w:rPr>
        <w:t>г</w:t>
      </w:r>
      <w:r w:rsidR="00EE61C8" w:rsidRPr="00652DE1">
        <w:rPr>
          <w:lang w:val="kk-KZ"/>
        </w:rPr>
        <w:t xml:space="preserve">истологиялық әдістер </w:t>
      </w:r>
      <w:r w:rsidR="00A97F90" w:rsidRPr="00652DE1">
        <w:rPr>
          <w:lang w:val="kk-KZ"/>
        </w:rPr>
        <w:t>-</w:t>
      </w:r>
      <w:r w:rsidR="00EE61C8" w:rsidRPr="00652DE1">
        <w:rPr>
          <w:lang w:val="kk-KZ"/>
        </w:rPr>
        <w:t xml:space="preserve"> тіндердегі патологиялық өзгерістерді бағалау; </w:t>
      </w:r>
      <w:r w:rsidR="00A97F90" w:rsidRPr="00652DE1">
        <w:rPr>
          <w:lang w:val="kk-KZ"/>
        </w:rPr>
        <w:t>м</w:t>
      </w:r>
      <w:r w:rsidR="00EE61C8" w:rsidRPr="00652DE1">
        <w:rPr>
          <w:lang w:val="kk-KZ"/>
        </w:rPr>
        <w:t xml:space="preserve">олекулярлық-генетикалық әдістер </w:t>
      </w:r>
      <w:r w:rsidR="00A97F90" w:rsidRPr="00652DE1">
        <w:rPr>
          <w:lang w:val="kk-KZ"/>
        </w:rPr>
        <w:t>-</w:t>
      </w:r>
      <w:r w:rsidR="00EE61C8" w:rsidRPr="00652DE1">
        <w:rPr>
          <w:lang w:val="kk-KZ"/>
        </w:rPr>
        <w:t xml:space="preserve"> вирустың генетикалық материалын анықтау және талдау.</w:t>
      </w:r>
      <w:r w:rsidR="00EE61C8" w:rsidRPr="00652DE1">
        <w:rPr>
          <w:rFonts w:ascii="inherit" w:eastAsia="Times New Roman" w:hAnsi="inherit" w:cs="Courier New"/>
          <w:kern w:val="0"/>
          <w:sz w:val="42"/>
          <w:szCs w:val="42"/>
          <w:lang w:val="kk-KZ" w:eastAsia="ru-RU"/>
          <w14:ligatures w14:val="none"/>
        </w:rPr>
        <w:t xml:space="preserve"> </w:t>
      </w:r>
      <w:r w:rsidR="00EE61C8" w:rsidRPr="00652DE1">
        <w:rPr>
          <w:lang w:val="kk-KZ"/>
        </w:rPr>
        <w:t xml:space="preserve">Әдістер кешенін қолдану аурудың патогенезі және ұсынылған диагностикалық тәсілдердің тиімділігі туралы сенімді деректерді алуға мүмкіндік берді. </w:t>
      </w:r>
    </w:p>
    <w:p w14:paraId="594EBF79" w14:textId="77777777" w:rsidR="00975773" w:rsidRPr="00652DE1" w:rsidRDefault="00EE61C8" w:rsidP="00BF7C25">
      <w:pPr>
        <w:spacing w:after="0"/>
        <w:ind w:firstLine="709"/>
        <w:jc w:val="both"/>
        <w:rPr>
          <w:lang w:val="kk-KZ"/>
        </w:rPr>
      </w:pPr>
      <w:bookmarkStart w:id="16" w:name="_Hlk219369551"/>
      <w:bookmarkEnd w:id="15"/>
      <w:r w:rsidRPr="00652DE1">
        <w:rPr>
          <w:b/>
          <w:bCs/>
          <w:lang w:val="kk-KZ"/>
        </w:rPr>
        <w:lastRenderedPageBreak/>
        <w:t>Ғылыми жаңалығы:</w:t>
      </w:r>
      <w:r w:rsidRPr="00652DE1">
        <w:rPr>
          <w:lang w:val="kk-KZ"/>
        </w:rPr>
        <w:t xml:space="preserve"> </w:t>
      </w:r>
      <w:bookmarkEnd w:id="16"/>
    </w:p>
    <w:p w14:paraId="5497C75D" w14:textId="530BDC66" w:rsidR="00975773" w:rsidRPr="00652DE1" w:rsidRDefault="00975773" w:rsidP="00BF7C25">
      <w:pPr>
        <w:spacing w:after="0"/>
        <w:ind w:firstLine="709"/>
        <w:jc w:val="both"/>
        <w:rPr>
          <w:lang w:val="kk-KZ"/>
        </w:rPr>
      </w:pPr>
      <w:r w:rsidRPr="00652DE1">
        <w:rPr>
          <w:lang w:val="kk-KZ"/>
        </w:rPr>
        <w:t>1.</w:t>
      </w:r>
      <w:r w:rsidR="00A97F90" w:rsidRPr="00652DE1">
        <w:rPr>
          <w:lang w:val="kk-KZ"/>
        </w:rPr>
        <w:t xml:space="preserve"> </w:t>
      </w:r>
      <w:r w:rsidRPr="00652DE1">
        <w:rPr>
          <w:lang w:val="kk-KZ"/>
        </w:rPr>
        <w:t>Алғаш рет Қазақстанның солтүстік өңіріндегі (Қостанай облысы) ІҚМ нодулярлы дерматитінің індеттік ошақтарынан «Lumpy skin disease KZ-Kostanay-2018» бірегей вирус штамы оқшауланды.</w:t>
      </w:r>
    </w:p>
    <w:p w14:paraId="5DC81F30" w14:textId="09130C33" w:rsidR="00975773" w:rsidRPr="00652DE1" w:rsidRDefault="00975773" w:rsidP="00BF7C25">
      <w:pPr>
        <w:spacing w:after="0"/>
        <w:ind w:firstLine="709"/>
        <w:jc w:val="both"/>
        <w:rPr>
          <w:lang w:val="kk-KZ"/>
        </w:rPr>
      </w:pPr>
      <w:r w:rsidRPr="00652DE1">
        <w:rPr>
          <w:lang w:val="kk-KZ"/>
        </w:rPr>
        <w:t>2.</w:t>
      </w:r>
      <w:r w:rsidR="00A97F90" w:rsidRPr="00652DE1">
        <w:rPr>
          <w:lang w:val="kk-KZ"/>
        </w:rPr>
        <w:t xml:space="preserve"> </w:t>
      </w:r>
      <w:r w:rsidRPr="00652DE1">
        <w:rPr>
          <w:lang w:val="kk-KZ"/>
        </w:rPr>
        <w:t>Алғаш рет осы штамның толық геномдық секвенирлеуі жүргізіліп, нуклеотидтік тізбегі халықаралық NCBI GenBank деректер қорына енгізілді.</w:t>
      </w:r>
    </w:p>
    <w:p w14:paraId="61615D8F" w14:textId="61EA7439" w:rsidR="00975773" w:rsidRPr="00652DE1" w:rsidRDefault="00975773" w:rsidP="00BF7C25">
      <w:pPr>
        <w:spacing w:after="0"/>
        <w:ind w:firstLine="709"/>
        <w:jc w:val="both"/>
        <w:rPr>
          <w:lang w:val="kk-KZ"/>
        </w:rPr>
      </w:pPr>
      <w:r w:rsidRPr="00652DE1">
        <w:rPr>
          <w:lang w:val="kk-KZ"/>
        </w:rPr>
        <w:t>3.</w:t>
      </w:r>
      <w:r w:rsidR="00A97F90" w:rsidRPr="00652DE1">
        <w:rPr>
          <w:lang w:val="kk-KZ"/>
        </w:rPr>
        <w:t xml:space="preserve"> </w:t>
      </w:r>
      <w:r w:rsidRPr="00652DE1">
        <w:rPr>
          <w:lang w:val="kk-KZ"/>
        </w:rPr>
        <w:t xml:space="preserve">Оқшауланған штамның табиғи бейім жануарлар (ірі қара мал) үшін жоғары патогенділігі және оның жасуша </w:t>
      </w:r>
      <w:r w:rsidR="00741309" w:rsidRPr="00652DE1">
        <w:rPr>
          <w:lang w:val="kk-KZ"/>
        </w:rPr>
        <w:t>өсіндеріндегі</w:t>
      </w:r>
      <w:r w:rsidRPr="00652DE1">
        <w:rPr>
          <w:lang w:val="kk-KZ"/>
        </w:rPr>
        <w:t xml:space="preserve"> (әсіресе қозы тестикуласында) репродукциялану ерекшеліктері тәжірибе жүзінде дәлелденді.</w:t>
      </w:r>
    </w:p>
    <w:p w14:paraId="6F4F3114" w14:textId="359688B1" w:rsidR="00975773" w:rsidRPr="00652DE1" w:rsidRDefault="00975773" w:rsidP="00BF7C25">
      <w:pPr>
        <w:spacing w:after="0"/>
        <w:ind w:firstLine="709"/>
        <w:jc w:val="both"/>
        <w:rPr>
          <w:lang w:val="kk-KZ"/>
        </w:rPr>
      </w:pPr>
      <w:r w:rsidRPr="00652DE1">
        <w:rPr>
          <w:lang w:val="kk-KZ"/>
        </w:rPr>
        <w:t>4.</w:t>
      </w:r>
      <w:r w:rsidR="00A97F90" w:rsidRPr="00652DE1">
        <w:rPr>
          <w:lang w:val="kk-KZ"/>
        </w:rPr>
        <w:t xml:space="preserve"> </w:t>
      </w:r>
      <w:r w:rsidRPr="00652DE1">
        <w:rPr>
          <w:lang w:val="kk-KZ"/>
        </w:rPr>
        <w:t>НД вирусына қарсы антиденелерді анықтауға арналған ИФТ әдісінің оңтайлы параметрлері мен диагностикалық көрсеткіштері негізделді.</w:t>
      </w:r>
    </w:p>
    <w:p w14:paraId="69CF05CB" w14:textId="733326C5" w:rsidR="00975773" w:rsidRPr="00652DE1" w:rsidRDefault="00975773" w:rsidP="00BF7C25">
      <w:pPr>
        <w:spacing w:after="0"/>
        <w:ind w:firstLine="709"/>
        <w:jc w:val="both"/>
        <w:rPr>
          <w:lang w:val="kk-KZ"/>
        </w:rPr>
      </w:pPr>
      <w:r w:rsidRPr="00652DE1">
        <w:rPr>
          <w:lang w:val="kk-KZ"/>
        </w:rPr>
        <w:t>5.</w:t>
      </w:r>
      <w:r w:rsidR="00A97F90" w:rsidRPr="00652DE1">
        <w:rPr>
          <w:lang w:val="kk-KZ"/>
        </w:rPr>
        <w:t xml:space="preserve"> </w:t>
      </w:r>
      <w:r w:rsidRPr="00652DE1">
        <w:rPr>
          <w:lang w:val="kk-KZ"/>
        </w:rPr>
        <w:t>Зерттеу нәтижелері бойынша «Ірі қара малдың нодулярлы дерматиті вирусының штаммын алу әдісі» бойынша ҚР №36705 өнертабыс патенті алынды.</w:t>
      </w:r>
    </w:p>
    <w:p w14:paraId="67A8F8C9" w14:textId="6B571C77" w:rsidR="005D21DB" w:rsidRPr="00652DE1" w:rsidRDefault="009B2217" w:rsidP="00BF7C25">
      <w:pPr>
        <w:spacing w:after="0"/>
        <w:ind w:firstLine="709"/>
        <w:jc w:val="both"/>
        <w:rPr>
          <w:lang w:val="kk-KZ"/>
        </w:rPr>
      </w:pPr>
      <w:r w:rsidRPr="00652DE1">
        <w:rPr>
          <w:b/>
          <w:bCs/>
          <w:lang w:val="kk-KZ"/>
        </w:rPr>
        <w:t xml:space="preserve">Жұмыстың </w:t>
      </w:r>
      <w:r w:rsidR="00556402" w:rsidRPr="00652DE1">
        <w:rPr>
          <w:b/>
          <w:bCs/>
          <w:lang w:val="kk-KZ"/>
        </w:rPr>
        <w:t>практикалық маңыздылығы</w:t>
      </w:r>
      <w:r w:rsidR="001F49CB" w:rsidRPr="00652DE1">
        <w:rPr>
          <w:b/>
          <w:bCs/>
          <w:lang w:val="kk-KZ"/>
        </w:rPr>
        <w:t>:</w:t>
      </w:r>
      <w:r w:rsidR="00E54CD4" w:rsidRPr="00652DE1">
        <w:rPr>
          <w:b/>
          <w:bCs/>
          <w:lang w:val="kk-KZ"/>
        </w:rPr>
        <w:t xml:space="preserve"> </w:t>
      </w:r>
    </w:p>
    <w:p w14:paraId="33574209" w14:textId="01A06B1E" w:rsidR="00556402" w:rsidRPr="00652DE1" w:rsidRDefault="00556402" w:rsidP="00BF7C25">
      <w:pPr>
        <w:spacing w:after="0"/>
        <w:ind w:firstLine="709"/>
        <w:jc w:val="both"/>
        <w:rPr>
          <w:lang w:val="kk-KZ"/>
        </w:rPr>
      </w:pPr>
      <w:r w:rsidRPr="00652DE1">
        <w:rPr>
          <w:lang w:val="kk-KZ"/>
        </w:rPr>
        <w:t>1.</w:t>
      </w:r>
      <w:r w:rsidR="00ED23CC" w:rsidRPr="00652DE1">
        <w:rPr>
          <w:lang w:val="kk-KZ"/>
        </w:rPr>
        <w:t xml:space="preserve"> </w:t>
      </w:r>
      <w:r w:rsidRPr="00652DE1">
        <w:rPr>
          <w:lang w:val="kk-KZ"/>
        </w:rPr>
        <w:t xml:space="preserve">Ветеринарлық тәжірибе үшін: </w:t>
      </w:r>
      <w:r w:rsidR="00ED23CC" w:rsidRPr="00652DE1">
        <w:rPr>
          <w:lang w:val="kk-KZ"/>
        </w:rPr>
        <w:t>о</w:t>
      </w:r>
      <w:r w:rsidRPr="00652DE1">
        <w:rPr>
          <w:lang w:val="kk-KZ"/>
        </w:rPr>
        <w:t>ңтайландырылған ИФТ әдістемесі ІҚМ нодулярлы дерматитін ерте диагностикалауға, ауру малдарды отардан жылдам бөліп алуға және індетке қарсы іс-шаралардың тиімділігін бақылауға мүмкіндік береді.</w:t>
      </w:r>
    </w:p>
    <w:p w14:paraId="358D2D8F" w14:textId="6F252D33" w:rsidR="00556402" w:rsidRPr="00652DE1" w:rsidRDefault="00556402" w:rsidP="00BF7C25">
      <w:pPr>
        <w:spacing w:after="0"/>
        <w:ind w:firstLine="709"/>
        <w:jc w:val="both"/>
        <w:rPr>
          <w:lang w:val="kk-KZ"/>
        </w:rPr>
      </w:pPr>
      <w:r w:rsidRPr="00652DE1">
        <w:rPr>
          <w:lang w:val="kk-KZ"/>
        </w:rPr>
        <w:t>2.</w:t>
      </w:r>
      <w:r w:rsidR="00ED23CC" w:rsidRPr="00652DE1">
        <w:rPr>
          <w:lang w:val="kk-KZ"/>
        </w:rPr>
        <w:t xml:space="preserve"> </w:t>
      </w:r>
      <w:r w:rsidRPr="00652DE1">
        <w:rPr>
          <w:lang w:val="kk-KZ"/>
        </w:rPr>
        <w:t>Биотехнологиялық өндіріс үшін: «Lumpy skin disease KZ-Kostanay-2018» штамының репродукциялану ерекшеліктері мен оңтайлы технологиялық параметрлері (ҚТ жасуша дақылы, инкубациялық режим) болашақта осы ауруға қарсы отандық диагностикалық тест-жүйелер мен вакциналық препараттарды дайындауда негізгі компонент ретінде қолданыла алады.</w:t>
      </w:r>
    </w:p>
    <w:p w14:paraId="04199C12" w14:textId="4B29CFEB" w:rsidR="00556402" w:rsidRPr="00652DE1" w:rsidRDefault="00556402" w:rsidP="00BF7C25">
      <w:pPr>
        <w:spacing w:after="0"/>
        <w:ind w:firstLine="709"/>
        <w:jc w:val="both"/>
        <w:rPr>
          <w:lang w:val="kk-KZ"/>
        </w:rPr>
      </w:pPr>
      <w:r w:rsidRPr="00652DE1">
        <w:rPr>
          <w:lang w:val="kk-KZ"/>
        </w:rPr>
        <w:t>3.</w:t>
      </w:r>
      <w:r w:rsidR="00ED23CC" w:rsidRPr="00652DE1">
        <w:rPr>
          <w:lang w:val="kk-KZ"/>
        </w:rPr>
        <w:t xml:space="preserve"> </w:t>
      </w:r>
      <w:r w:rsidRPr="00652DE1">
        <w:rPr>
          <w:lang w:val="kk-KZ"/>
        </w:rPr>
        <w:t>Ғылыми</w:t>
      </w:r>
      <w:r w:rsidR="00ED23CC" w:rsidRPr="00652DE1">
        <w:rPr>
          <w:lang w:val="kk-KZ"/>
        </w:rPr>
        <w:t xml:space="preserve"> қорды байыту: о</w:t>
      </w:r>
      <w:r w:rsidRPr="00652DE1">
        <w:rPr>
          <w:lang w:val="kk-KZ"/>
        </w:rPr>
        <w:t>қшауланған штамның GenBank халықаралық базасына тіркелуі және микроорганизмдер коллекциясына депонирленуі Қазақстан</w:t>
      </w:r>
      <w:r w:rsidR="008772CA" w:rsidRPr="00652DE1">
        <w:rPr>
          <w:lang w:val="kk-KZ"/>
        </w:rPr>
        <w:t>ның</w:t>
      </w:r>
      <w:r w:rsidRPr="00652DE1">
        <w:rPr>
          <w:lang w:val="kk-KZ"/>
        </w:rPr>
        <w:t xml:space="preserve"> </w:t>
      </w:r>
      <w:r w:rsidR="00ED23CC" w:rsidRPr="00652DE1">
        <w:rPr>
          <w:lang w:val="kk-KZ"/>
        </w:rPr>
        <w:t xml:space="preserve">кез келген </w:t>
      </w:r>
      <w:r w:rsidRPr="00652DE1">
        <w:rPr>
          <w:lang w:val="kk-KZ"/>
        </w:rPr>
        <w:t>аума</w:t>
      </w:r>
      <w:r w:rsidR="00ED23CC" w:rsidRPr="00652DE1">
        <w:rPr>
          <w:lang w:val="kk-KZ"/>
        </w:rPr>
        <w:t>қтары</w:t>
      </w:r>
      <w:r w:rsidRPr="00652DE1">
        <w:rPr>
          <w:lang w:val="kk-KZ"/>
        </w:rPr>
        <w:t xml:space="preserve">ндағы </w:t>
      </w:r>
      <w:r w:rsidRPr="00652DE1">
        <w:rPr>
          <w:i/>
          <w:lang w:val="kk-KZ"/>
        </w:rPr>
        <w:t>Capripoxvirus</w:t>
      </w:r>
      <w:r w:rsidRPr="00652DE1">
        <w:rPr>
          <w:lang w:val="kk-KZ"/>
        </w:rPr>
        <w:t xml:space="preserve"> туысы вирустарының эволюциясын зерттеуге және жаһандық эпизоотологиялық мониторинг жүргізуге мүмкіндік береді.</w:t>
      </w:r>
    </w:p>
    <w:p w14:paraId="65851F33" w14:textId="4A898AC4" w:rsidR="00556402" w:rsidRPr="00652DE1" w:rsidRDefault="00556402" w:rsidP="00BF7C25">
      <w:pPr>
        <w:spacing w:after="0"/>
        <w:ind w:firstLine="709"/>
        <w:jc w:val="both"/>
        <w:rPr>
          <w:lang w:val="kk-KZ"/>
        </w:rPr>
      </w:pPr>
      <w:r w:rsidRPr="00652DE1">
        <w:rPr>
          <w:lang w:val="kk-KZ"/>
        </w:rPr>
        <w:t>4.</w:t>
      </w:r>
      <w:r w:rsidR="00ED23CC" w:rsidRPr="00652DE1">
        <w:rPr>
          <w:lang w:val="kk-KZ"/>
        </w:rPr>
        <w:t xml:space="preserve"> </w:t>
      </w:r>
      <w:r w:rsidRPr="00652DE1">
        <w:rPr>
          <w:lang w:val="kk-KZ"/>
        </w:rPr>
        <w:t>Құқықтық қорғау: зерттеу нәтижесінде алынған ҚР №36705 өнертабыс патенті («Ірі қара малдың нодулярлы дерматиті вирусының штаммын алу әдісі») жаңа биологиялық нысанды ветеринариялық бақылауда ресми қолдануға негіз болады.</w:t>
      </w:r>
    </w:p>
    <w:p w14:paraId="3F0ADE5D" w14:textId="43A5B0E6" w:rsidR="00556402" w:rsidRPr="00652DE1" w:rsidRDefault="00556402" w:rsidP="00BF7C25">
      <w:pPr>
        <w:spacing w:after="0"/>
        <w:ind w:firstLine="709"/>
        <w:jc w:val="both"/>
        <w:rPr>
          <w:lang w:val="kk-KZ"/>
        </w:rPr>
      </w:pPr>
      <w:r w:rsidRPr="00652DE1">
        <w:rPr>
          <w:lang w:val="kk-KZ"/>
        </w:rPr>
        <w:t>5.</w:t>
      </w:r>
      <w:r w:rsidR="00ED23CC" w:rsidRPr="00652DE1">
        <w:rPr>
          <w:lang w:val="kk-KZ"/>
        </w:rPr>
        <w:t xml:space="preserve"> </w:t>
      </w:r>
      <w:r w:rsidRPr="00652DE1">
        <w:rPr>
          <w:lang w:val="kk-KZ"/>
        </w:rPr>
        <w:t>Оқу процесі үшін: диссертациялық жұмыстың материалдары ветеринария және биотехнология мамандықтары бойынша білім алушыларға арналған «Ветеринариялық вирусология», «Эпизоотология» және «Зертханалық диагностика» пәндерінің оқу бағдарламаларына қосымша әдістемелік материал ретінде ұсынылады. Диссертация тақырыбы бойынша ғылыми-зерттеу жұмыстарын жүргізу барысында «Қостанай өңірінде ірі қара мал нодулярлы дерматиті (аурудың таралуы, балау және алдын алу шаралары)» практикалық ұсыныстар әзірленіп, А</w:t>
      </w:r>
      <w:r w:rsidR="00EF38D3" w:rsidRPr="00652DE1">
        <w:rPr>
          <w:lang w:val="kk-KZ"/>
        </w:rPr>
        <w:t xml:space="preserve">хмет </w:t>
      </w:r>
      <w:r w:rsidRPr="00652DE1">
        <w:rPr>
          <w:lang w:val="kk-KZ"/>
        </w:rPr>
        <w:t>Байтұрсынұлы атындағы ҚӨУ</w:t>
      </w:r>
      <w:r w:rsidR="00EF38D3" w:rsidRPr="00652DE1">
        <w:rPr>
          <w:lang w:val="kk-KZ"/>
        </w:rPr>
        <w:t>-нің</w:t>
      </w:r>
      <w:r w:rsidRPr="00652DE1">
        <w:rPr>
          <w:lang w:val="kk-KZ"/>
        </w:rPr>
        <w:t xml:space="preserve"> Ғылыми кеңесінде расталып, бекітілді (Қосымша </w:t>
      </w:r>
      <w:r w:rsidR="004F48FA" w:rsidRPr="00652DE1">
        <w:rPr>
          <w:lang w:val="kk-KZ"/>
        </w:rPr>
        <w:t>А</w:t>
      </w:r>
      <w:r w:rsidR="0074170B" w:rsidRPr="00652DE1">
        <w:rPr>
          <w:lang w:val="kk-KZ"/>
        </w:rPr>
        <w:t>,Ә</w:t>
      </w:r>
      <w:r w:rsidRPr="00652DE1">
        <w:rPr>
          <w:lang w:val="kk-KZ"/>
        </w:rPr>
        <w:t xml:space="preserve">).  </w:t>
      </w:r>
    </w:p>
    <w:p w14:paraId="0518C9BE" w14:textId="2A34B58D" w:rsidR="00556402" w:rsidRPr="00652DE1" w:rsidRDefault="00556402" w:rsidP="00BF7C25">
      <w:pPr>
        <w:spacing w:after="0"/>
        <w:ind w:firstLine="709"/>
        <w:jc w:val="both"/>
        <w:rPr>
          <w:lang w:val="kk-KZ"/>
        </w:rPr>
      </w:pPr>
      <w:r w:rsidRPr="00652DE1">
        <w:rPr>
          <w:lang w:val="kk-KZ"/>
        </w:rPr>
        <w:t xml:space="preserve">Диссертациялық жұмыс Қазақстан Республикасы Білім және ғылым  министрлігінің 2021-2023 жылдарға арналған бағдарламалық-нысаналы қаржыландыру OR11474297 «Қазақстан Республикасының биологиялық </w:t>
      </w:r>
      <w:r w:rsidRPr="00652DE1">
        <w:rPr>
          <w:lang w:val="kk-KZ"/>
        </w:rPr>
        <w:lastRenderedPageBreak/>
        <w:t>қауіпсіздігі: қатерлерді бағалау, олардың алдын алу мен жоюдың ғылыми-техникалық негіздері» ғылыми-техникалық бағдарлама шеңберінде және «Нодулярный дерматит КРС: переносчики, ареал распространения, информированность населения и генетические характеристики рекомбинантного вакциноподобного штамма, циркулирующего на территории Казахстана» тақырыбы бойынша мемлекеттік номері AP23490023 Қазақстан Республикасы Білім және ғылым  министрлігінің гранттық жобасы бойынша орындалды</w:t>
      </w:r>
      <w:r w:rsidR="004F48FA" w:rsidRPr="00652DE1">
        <w:rPr>
          <w:lang w:val="kk-KZ"/>
        </w:rPr>
        <w:t xml:space="preserve"> (Қосымша </w:t>
      </w:r>
      <w:r w:rsidR="00D96A85" w:rsidRPr="00652DE1">
        <w:rPr>
          <w:lang w:val="kk-KZ"/>
        </w:rPr>
        <w:t>Б</w:t>
      </w:r>
      <w:r w:rsidR="004F48FA" w:rsidRPr="00652DE1">
        <w:rPr>
          <w:lang w:val="kk-KZ"/>
        </w:rPr>
        <w:t xml:space="preserve">).  </w:t>
      </w:r>
    </w:p>
    <w:p w14:paraId="13E2276A" w14:textId="2B47F8AC" w:rsidR="009B2217" w:rsidRPr="00652DE1" w:rsidRDefault="00066C03" w:rsidP="00BF7C25">
      <w:pPr>
        <w:spacing w:after="0"/>
        <w:ind w:firstLine="709"/>
        <w:jc w:val="both"/>
        <w:rPr>
          <w:b/>
          <w:bCs/>
          <w:lang w:val="kk-KZ"/>
        </w:rPr>
      </w:pPr>
      <w:r w:rsidRPr="00652DE1">
        <w:rPr>
          <w:b/>
          <w:bCs/>
          <w:lang w:val="kk-KZ"/>
        </w:rPr>
        <w:t xml:space="preserve">Қорғауға ұсынылған негізгі </w:t>
      </w:r>
      <w:r w:rsidR="00EF38D3" w:rsidRPr="00652DE1">
        <w:rPr>
          <w:b/>
          <w:bCs/>
          <w:lang w:val="kk-KZ"/>
        </w:rPr>
        <w:t>ережелер</w:t>
      </w:r>
      <w:r w:rsidR="009B2217" w:rsidRPr="00652DE1">
        <w:rPr>
          <w:b/>
          <w:bCs/>
          <w:lang w:val="kk-KZ"/>
        </w:rPr>
        <w:t>:</w:t>
      </w:r>
    </w:p>
    <w:p w14:paraId="1B7D514F" w14:textId="713F3009" w:rsidR="00556402" w:rsidRPr="00652DE1" w:rsidRDefault="00556402" w:rsidP="00BF7C25">
      <w:pPr>
        <w:spacing w:after="0"/>
        <w:ind w:firstLine="709"/>
        <w:jc w:val="both"/>
        <w:rPr>
          <w:lang w:val="kk-KZ"/>
        </w:rPr>
      </w:pPr>
      <w:r w:rsidRPr="00652DE1">
        <w:rPr>
          <w:lang w:val="kk-KZ"/>
        </w:rPr>
        <w:t>1.</w:t>
      </w:r>
      <w:r w:rsidR="008772CA" w:rsidRPr="00652DE1">
        <w:rPr>
          <w:lang w:val="kk-KZ"/>
        </w:rPr>
        <w:t xml:space="preserve"> </w:t>
      </w:r>
      <w:r w:rsidRPr="00652DE1">
        <w:rPr>
          <w:lang w:val="kk-KZ"/>
        </w:rPr>
        <w:t xml:space="preserve">Қазақстанның солтүстік өңіріндегі (Қостанай облысы) ірі қара малдың нодулярлы дерматитінің індеттік ошақтарынан оқшауланған «Lumpy skin disease KZ-Kostanay-2018» бірегей вирус штамының молекулалық-генетикалық сипаттамасы және оның </w:t>
      </w:r>
      <w:r w:rsidRPr="00652DE1">
        <w:rPr>
          <w:i/>
          <w:lang w:val="kk-KZ"/>
        </w:rPr>
        <w:t>Capripoxvirus</w:t>
      </w:r>
      <w:r w:rsidRPr="00652DE1">
        <w:rPr>
          <w:lang w:val="kk-KZ"/>
        </w:rPr>
        <w:t xml:space="preserve"> туысына жататындығын растайтын деректер.</w:t>
      </w:r>
    </w:p>
    <w:p w14:paraId="31A4FF58" w14:textId="64A6E229" w:rsidR="00556402" w:rsidRPr="00652DE1" w:rsidRDefault="00556402" w:rsidP="00BF7C25">
      <w:pPr>
        <w:spacing w:after="0"/>
        <w:ind w:firstLine="709"/>
        <w:jc w:val="both"/>
        <w:rPr>
          <w:lang w:val="kk-KZ"/>
        </w:rPr>
      </w:pPr>
      <w:r w:rsidRPr="00652DE1">
        <w:rPr>
          <w:lang w:val="kk-KZ"/>
        </w:rPr>
        <w:t>2.</w:t>
      </w:r>
      <w:r w:rsidR="008772CA" w:rsidRPr="00652DE1">
        <w:rPr>
          <w:lang w:val="kk-KZ"/>
        </w:rPr>
        <w:t xml:space="preserve"> </w:t>
      </w:r>
      <w:r w:rsidRPr="00652DE1">
        <w:rPr>
          <w:lang w:val="kk-KZ"/>
        </w:rPr>
        <w:t>«Lumpy skin disease KZ-Kostanay-2018» штаммының табиғи бейім жануарларға (ІҚМ) эксперименттік жұқтыру кезінде аурудың жіті ағымын, генерализацияланған түрін және типтік патоморфологиялық өзгерістерді тудыратын жоғары патогендік қасиеттері.</w:t>
      </w:r>
    </w:p>
    <w:p w14:paraId="21E49CED" w14:textId="5BD716F2" w:rsidR="00556402" w:rsidRPr="00652DE1" w:rsidRDefault="00556402" w:rsidP="00BF7C25">
      <w:pPr>
        <w:spacing w:after="0"/>
        <w:ind w:firstLine="709"/>
        <w:jc w:val="both"/>
        <w:rPr>
          <w:lang w:val="kk-KZ"/>
        </w:rPr>
      </w:pPr>
      <w:r w:rsidRPr="00652DE1">
        <w:rPr>
          <w:lang w:val="kk-KZ"/>
        </w:rPr>
        <w:t>3.</w:t>
      </w:r>
      <w:r w:rsidR="008772CA" w:rsidRPr="00652DE1">
        <w:rPr>
          <w:lang w:val="kk-KZ"/>
        </w:rPr>
        <w:t xml:space="preserve"> </w:t>
      </w:r>
      <w:r w:rsidRPr="00652DE1">
        <w:rPr>
          <w:lang w:val="kk-KZ"/>
        </w:rPr>
        <w:t xml:space="preserve">Қозы тестикуласы (ҚТ) жасуша </w:t>
      </w:r>
      <w:r w:rsidR="00EF38D3" w:rsidRPr="00652DE1">
        <w:rPr>
          <w:lang w:val="kk-KZ"/>
        </w:rPr>
        <w:t>өсінінің</w:t>
      </w:r>
      <w:r w:rsidRPr="00652DE1">
        <w:rPr>
          <w:lang w:val="kk-KZ"/>
        </w:rPr>
        <w:t xml:space="preserve"> ІҚМ нодулярлы дерматит вирусына жоғары сезімталдығы және вирустың максималды жинақталуын (6,25 lg ТЦД₅₀/см³) қамтамасыз ететін оңтайландырылған технологиялық параметрлер</w:t>
      </w:r>
      <w:r w:rsidR="00EF38D3" w:rsidRPr="00652DE1">
        <w:rPr>
          <w:lang w:val="kk-KZ"/>
        </w:rPr>
        <w:t>і</w:t>
      </w:r>
      <w:r w:rsidRPr="00652DE1">
        <w:rPr>
          <w:lang w:val="kk-KZ"/>
        </w:rPr>
        <w:t xml:space="preserve"> (жұқтыру дозасы, инкубациялау режимі мен қоректік орта құрамы)</w:t>
      </w:r>
      <w:r w:rsidR="00EF38D3" w:rsidRPr="00652DE1">
        <w:rPr>
          <w:lang w:val="kk-KZ"/>
        </w:rPr>
        <w:t xml:space="preserve"> анықталды</w:t>
      </w:r>
      <w:r w:rsidRPr="00652DE1">
        <w:rPr>
          <w:lang w:val="kk-KZ"/>
        </w:rPr>
        <w:t>.</w:t>
      </w:r>
    </w:p>
    <w:p w14:paraId="5A64EE49" w14:textId="35AB1CBB" w:rsidR="00556402" w:rsidRPr="00652DE1" w:rsidRDefault="00556402" w:rsidP="00BF7C25">
      <w:pPr>
        <w:spacing w:after="0"/>
        <w:ind w:firstLine="709"/>
        <w:jc w:val="both"/>
        <w:rPr>
          <w:lang w:val="kk-KZ"/>
        </w:rPr>
      </w:pPr>
      <w:r w:rsidRPr="00652DE1">
        <w:rPr>
          <w:lang w:val="kk-KZ"/>
        </w:rPr>
        <w:t>4.</w:t>
      </w:r>
      <w:r w:rsidR="008772CA" w:rsidRPr="00652DE1">
        <w:rPr>
          <w:lang w:val="kk-KZ"/>
        </w:rPr>
        <w:t xml:space="preserve"> </w:t>
      </w:r>
      <w:r w:rsidRPr="00652DE1">
        <w:rPr>
          <w:lang w:val="kk-KZ"/>
        </w:rPr>
        <w:t>НД вирусына қарсы ерекше антиденелерді жоғары титрде (1:3200 дейін) анықтауға мүмкіндік беретін, диагностикалық компоненттерінің жұмыс режимдері мен концентрациялары оңтайландырылған ИФТ (ИФА) әдістемесінің тиімділігі.</w:t>
      </w:r>
    </w:p>
    <w:p w14:paraId="34D66DE3" w14:textId="72CABB98" w:rsidR="00556402" w:rsidRPr="00652DE1" w:rsidRDefault="00556402" w:rsidP="00BF7C25">
      <w:pPr>
        <w:spacing w:after="0"/>
        <w:ind w:firstLine="709"/>
        <w:jc w:val="both"/>
        <w:rPr>
          <w:lang w:val="kk-KZ"/>
        </w:rPr>
      </w:pPr>
      <w:r w:rsidRPr="00652DE1">
        <w:rPr>
          <w:lang w:val="kk-KZ"/>
        </w:rPr>
        <w:t>5.</w:t>
      </w:r>
      <w:r w:rsidR="00EF38D3" w:rsidRPr="00652DE1">
        <w:rPr>
          <w:lang w:val="kk-KZ"/>
        </w:rPr>
        <w:t>Оқшауланған штамның бірегейлігін растайтын халықаралық GenBank тіркеу деректері мен микроорганизмдер коллекциясындағы депонирлеу куәлігі.</w:t>
      </w:r>
    </w:p>
    <w:p w14:paraId="51A71FD4" w14:textId="14D119C6" w:rsidR="009B2217" w:rsidRPr="00652DE1" w:rsidRDefault="00DE44E3" w:rsidP="00BF7C25">
      <w:pPr>
        <w:spacing w:after="0"/>
        <w:ind w:firstLine="709"/>
        <w:jc w:val="both"/>
        <w:rPr>
          <w:b/>
          <w:bCs/>
          <w:lang w:val="kk-KZ"/>
        </w:rPr>
      </w:pPr>
      <w:r w:rsidRPr="00652DE1">
        <w:rPr>
          <w:b/>
          <w:bCs/>
          <w:lang w:val="kk-KZ"/>
        </w:rPr>
        <w:t>Ғылыми зерттеу нәтижелерін апробациялау</w:t>
      </w:r>
    </w:p>
    <w:p w14:paraId="434BC45E" w14:textId="55BF00ED" w:rsidR="00D75025" w:rsidRPr="00652DE1" w:rsidRDefault="002554FF" w:rsidP="00BF7C25">
      <w:pPr>
        <w:spacing w:after="0"/>
        <w:ind w:firstLine="709"/>
        <w:jc w:val="both"/>
        <w:rPr>
          <w:bCs/>
          <w:lang w:val="kk-KZ"/>
        </w:rPr>
      </w:pPr>
      <w:r w:rsidRPr="00652DE1">
        <w:rPr>
          <w:szCs w:val="28"/>
          <w:lang w:val="kk-KZ"/>
        </w:rPr>
        <w:t>Қорғауға ұсынылатын негізгі қағидалар келесі халықаралық ғылыми-тәжірибелік конференцияларда баяндалды</w:t>
      </w:r>
      <w:r w:rsidR="002347B2" w:rsidRPr="00652DE1">
        <w:rPr>
          <w:szCs w:val="28"/>
          <w:lang w:val="kk-KZ"/>
        </w:rPr>
        <w:t>:</w:t>
      </w:r>
      <w:r w:rsidR="00C52F83" w:rsidRPr="00652DE1">
        <w:rPr>
          <w:szCs w:val="28"/>
          <w:lang w:val="kk-KZ"/>
        </w:rPr>
        <w:t xml:space="preserve"> </w:t>
      </w:r>
      <w:r w:rsidR="00D75025" w:rsidRPr="00652DE1">
        <w:rPr>
          <w:lang w:val="kk-KZ"/>
        </w:rPr>
        <w:t xml:space="preserve">«Применение инноваций в области развития ветеринарной науки», Баку, 2019., ISBN978-9952-435-41-2, 136-139 б.; «Наука и образование в современном мире: вызовы ХХI века». </w:t>
      </w:r>
      <w:r w:rsidR="00D75025" w:rsidRPr="00652DE1">
        <w:t>ISBN 978-601-332-366-4; Н</w:t>
      </w:r>
      <w:r w:rsidR="00D75025" w:rsidRPr="00652DE1">
        <w:rPr>
          <w:lang w:val="kk-KZ"/>
        </w:rPr>
        <w:t>ұ</w:t>
      </w:r>
      <w:r w:rsidR="00D75025" w:rsidRPr="00652DE1">
        <w:t>р-С</w:t>
      </w:r>
      <w:r w:rsidR="00D75025" w:rsidRPr="00652DE1">
        <w:rPr>
          <w:lang w:val="kk-KZ"/>
        </w:rPr>
        <w:t>ұ</w:t>
      </w:r>
      <w:proofErr w:type="spellStart"/>
      <w:r w:rsidR="00D75025" w:rsidRPr="00652DE1">
        <w:t>лтан</w:t>
      </w:r>
      <w:proofErr w:type="spellEnd"/>
      <w:r w:rsidR="00D75025" w:rsidRPr="00652DE1">
        <w:t>, 2019</w:t>
      </w:r>
      <w:r w:rsidR="00D75025" w:rsidRPr="00652DE1">
        <w:rPr>
          <w:lang w:val="kk-KZ"/>
        </w:rPr>
        <w:t xml:space="preserve">, 3-6 б.; </w:t>
      </w:r>
      <w:r w:rsidR="00D75025" w:rsidRPr="00652DE1">
        <w:rPr>
          <w:bCs/>
        </w:rPr>
        <w:t>«Современные пути профилактики наиболее распространённых инфекционных и инвазионных болезней сельскохозяйственных животных»</w:t>
      </w:r>
      <w:r w:rsidR="00D75025" w:rsidRPr="00652DE1">
        <w:rPr>
          <w:bCs/>
          <w:lang w:val="kk-KZ"/>
        </w:rPr>
        <w:t>,</w:t>
      </w:r>
      <w:r w:rsidR="00D75025" w:rsidRPr="00652DE1">
        <w:rPr>
          <w:bCs/>
        </w:rPr>
        <w:t xml:space="preserve"> Душанбе, </w:t>
      </w:r>
      <w:r w:rsidR="00D75025" w:rsidRPr="00652DE1">
        <w:rPr>
          <w:bCs/>
          <w:lang w:val="kk-KZ"/>
        </w:rPr>
        <w:t>20</w:t>
      </w:r>
      <w:r w:rsidR="00D75025" w:rsidRPr="00652DE1">
        <w:rPr>
          <w:bCs/>
        </w:rPr>
        <w:t>21</w:t>
      </w:r>
      <w:r w:rsidR="00D75025" w:rsidRPr="00652DE1">
        <w:rPr>
          <w:bCs/>
          <w:lang w:val="kk-KZ"/>
        </w:rPr>
        <w:t xml:space="preserve">, </w:t>
      </w:r>
      <w:r w:rsidR="00D75025" w:rsidRPr="00652DE1">
        <w:rPr>
          <w:bCs/>
        </w:rPr>
        <w:t>128-134</w:t>
      </w:r>
      <w:r w:rsidR="00D75025" w:rsidRPr="00652DE1">
        <w:rPr>
          <w:bCs/>
          <w:lang w:val="kk-KZ"/>
        </w:rPr>
        <w:t xml:space="preserve"> б.</w:t>
      </w:r>
      <w:r w:rsidR="00D75025" w:rsidRPr="00652DE1">
        <w:rPr>
          <w:bCs/>
        </w:rPr>
        <w:t xml:space="preserve"> </w:t>
      </w:r>
    </w:p>
    <w:p w14:paraId="24228636" w14:textId="0219D43F" w:rsidR="00967656" w:rsidRPr="00652DE1" w:rsidRDefault="00967656" w:rsidP="00BF7C25">
      <w:pPr>
        <w:spacing w:after="0"/>
        <w:ind w:firstLine="709"/>
        <w:jc w:val="both"/>
        <w:rPr>
          <w:lang w:val="kk-KZ"/>
        </w:rPr>
      </w:pPr>
      <w:r w:rsidRPr="00652DE1">
        <w:rPr>
          <w:lang w:val="kk-KZ"/>
        </w:rPr>
        <w:t>2024 жылы «Профилактикалық және диагностикалық препараттарды дайындау үшін пайдаланылатын ірі қара малының нодулярлы дерматит вирусының «Lumpy skin disease KZ-Kostanay-2018» штаммы» өнертабысқа патент алынды, №36705; 19.04.2024</w:t>
      </w:r>
      <w:r w:rsidR="00D75025" w:rsidRPr="00652DE1">
        <w:rPr>
          <w:lang w:val="kk-KZ"/>
        </w:rPr>
        <w:t xml:space="preserve"> </w:t>
      </w:r>
      <w:r w:rsidRPr="00652DE1">
        <w:rPr>
          <w:lang w:val="kk-KZ"/>
        </w:rPr>
        <w:t>ж. Бұл өнертабыстың патенттелуі оның жаңалығын және өнеркәсіптік қолданылуға жарамдылығын растап, б</w:t>
      </w:r>
      <w:r w:rsidR="007F1EE8" w:rsidRPr="00652DE1">
        <w:rPr>
          <w:lang w:val="kk-KZ"/>
        </w:rPr>
        <w:t>ұ</w:t>
      </w:r>
      <w:r w:rsidRPr="00652DE1">
        <w:rPr>
          <w:lang w:val="kk-KZ"/>
        </w:rPr>
        <w:t>л оны диссертацияда ұсынылған әрі қарай эксперименттер мен талдауларда пайдалануға мүмкүндік берді.</w:t>
      </w:r>
    </w:p>
    <w:p w14:paraId="4C088134" w14:textId="7560B24A" w:rsidR="004C769B" w:rsidRPr="00652DE1" w:rsidRDefault="00DE44E3" w:rsidP="00BF7C25">
      <w:pPr>
        <w:spacing w:after="0"/>
        <w:ind w:firstLine="709"/>
        <w:jc w:val="both"/>
        <w:rPr>
          <w:lang w:val="kk-KZ"/>
        </w:rPr>
      </w:pPr>
      <w:r w:rsidRPr="00652DE1">
        <w:rPr>
          <w:lang w:val="kk-KZ"/>
        </w:rPr>
        <w:lastRenderedPageBreak/>
        <w:t>Диссертация тақырыбы бойынша</w:t>
      </w:r>
      <w:r w:rsidR="00F42176" w:rsidRPr="00652DE1">
        <w:rPr>
          <w:lang w:val="kk-KZ"/>
        </w:rPr>
        <w:t xml:space="preserve"> </w:t>
      </w:r>
      <w:r w:rsidR="00984915" w:rsidRPr="00652DE1">
        <w:rPr>
          <w:lang w:val="kk-KZ"/>
        </w:rPr>
        <w:t>бір қатар мақалалар басылымға шықты</w:t>
      </w:r>
      <w:r w:rsidRPr="00652DE1">
        <w:rPr>
          <w:lang w:val="kk-KZ"/>
        </w:rPr>
        <w:t xml:space="preserve">, оның ішінде </w:t>
      </w:r>
      <w:r w:rsidR="00580F73" w:rsidRPr="00652DE1">
        <w:rPr>
          <w:lang w:val="kk-KZ"/>
        </w:rPr>
        <w:t xml:space="preserve">Білім және ғылым сапасын қамтамасыз ету комитеті (БҒСБК) баспаларында </w:t>
      </w:r>
      <w:r w:rsidR="00B27241" w:rsidRPr="00652DE1">
        <w:rPr>
          <w:lang w:val="kk-KZ"/>
        </w:rPr>
        <w:t>3</w:t>
      </w:r>
      <w:r w:rsidR="00580F73" w:rsidRPr="00652DE1">
        <w:rPr>
          <w:lang w:val="kk-KZ"/>
        </w:rPr>
        <w:t xml:space="preserve"> мақала</w:t>
      </w:r>
      <w:r w:rsidR="007F1EE8" w:rsidRPr="00652DE1">
        <w:rPr>
          <w:lang w:val="kk-KZ"/>
        </w:rPr>
        <w:t>;</w:t>
      </w:r>
      <w:r w:rsidR="00580F73" w:rsidRPr="00652DE1">
        <w:rPr>
          <w:lang w:val="kk-KZ"/>
        </w:rPr>
        <w:t xml:space="preserve"> С.З. Гжицкий атындағы Львов ұлттық ветеринария және биотехнология университетінің «Ғылыми хабаршысы» журналына 1 мақала</w:t>
      </w:r>
      <w:r w:rsidR="007F1EE8" w:rsidRPr="00652DE1">
        <w:rPr>
          <w:lang w:val="kk-KZ"/>
        </w:rPr>
        <w:t>;</w:t>
      </w:r>
      <w:r w:rsidR="00580F73" w:rsidRPr="00652DE1">
        <w:rPr>
          <w:lang w:val="kk-KZ"/>
        </w:rPr>
        <w:t xml:space="preserve"> </w:t>
      </w:r>
      <w:r w:rsidRPr="00652DE1">
        <w:rPr>
          <w:lang w:val="kk-KZ"/>
        </w:rPr>
        <w:t xml:space="preserve">сонымен қатар </w:t>
      </w:r>
      <w:r w:rsidR="004C769B" w:rsidRPr="00652DE1">
        <w:rPr>
          <w:szCs w:val="28"/>
          <w:lang w:val="kk-KZ"/>
        </w:rPr>
        <w:t xml:space="preserve">Web of Science (Clarivate Analytics) және Scopus (Elsevier) халықаралық ақпараттар ресурстарына кіретін ғылыми басылымдарда жалпы ветеринария </w:t>
      </w:r>
      <w:r w:rsidR="003136A7" w:rsidRPr="00652DE1">
        <w:rPr>
          <w:szCs w:val="28"/>
          <w:lang w:val="kk-KZ"/>
        </w:rPr>
        <w:t>бағытында</w:t>
      </w:r>
      <w:r w:rsidR="004C769B" w:rsidRPr="00652DE1">
        <w:rPr>
          <w:szCs w:val="28"/>
          <w:lang w:val="kk-KZ"/>
        </w:rPr>
        <w:t xml:space="preserve"> жұқпалы аурулар </w:t>
      </w:r>
      <w:r w:rsidR="004C769B" w:rsidRPr="00652DE1">
        <w:rPr>
          <w:iCs/>
          <w:szCs w:val="28"/>
          <w:lang w:val="kk-KZ"/>
        </w:rPr>
        <w:t xml:space="preserve">бойынша </w:t>
      </w:r>
      <w:r w:rsidR="007964C9" w:rsidRPr="00652DE1">
        <w:rPr>
          <w:iCs/>
          <w:szCs w:val="28"/>
          <w:lang w:val="kk-KZ"/>
        </w:rPr>
        <w:t xml:space="preserve">3 </w:t>
      </w:r>
      <w:r w:rsidR="00880B83" w:rsidRPr="00652DE1">
        <w:rPr>
          <w:iCs/>
          <w:szCs w:val="28"/>
          <w:lang w:val="kk-KZ"/>
        </w:rPr>
        <w:t xml:space="preserve">мақала басылып шықты. </w:t>
      </w:r>
    </w:p>
    <w:p w14:paraId="171F4C6B" w14:textId="4F56DA25" w:rsidR="00DE44E3" w:rsidRPr="00652DE1" w:rsidRDefault="004C1F87" w:rsidP="00BF7C25">
      <w:pPr>
        <w:spacing w:after="0"/>
        <w:ind w:firstLine="709"/>
        <w:jc w:val="both"/>
        <w:rPr>
          <w:lang w:val="kk-KZ"/>
        </w:rPr>
      </w:pPr>
      <w:r w:rsidRPr="00652DE1">
        <w:rPr>
          <w:b/>
          <w:bCs/>
          <w:lang w:val="kk-KZ"/>
        </w:rPr>
        <w:t>Нәтижелердің сенімділік дәрежесі.</w:t>
      </w:r>
      <w:r w:rsidR="00DE44E3" w:rsidRPr="00652DE1">
        <w:rPr>
          <w:b/>
          <w:bCs/>
          <w:lang w:val="kk-KZ"/>
        </w:rPr>
        <w:t xml:space="preserve"> </w:t>
      </w:r>
      <w:r w:rsidRPr="00652DE1">
        <w:rPr>
          <w:lang w:val="kk-KZ"/>
        </w:rPr>
        <w:t>Алынған нәтижелердің сенімділігі мен негіздемесі жануарлардан алынған биоматериалдарға жүргізілген сараптамалық зерттеулердің жеткілікті көлемімен дәлелденеді. Жұмыс барысында, сон</w:t>
      </w:r>
      <w:r w:rsidR="00990868" w:rsidRPr="00652DE1">
        <w:rPr>
          <w:lang w:val="kk-KZ"/>
        </w:rPr>
        <w:t>дай ақ ауру қоздырушысының түрін анықтауға бағытталған молекулярлық-генетикалық талдау жүргізуде заманауи әдістер мен әдістемелік тәсілдер қолданылды.</w:t>
      </w:r>
    </w:p>
    <w:p w14:paraId="11E312B6" w14:textId="66AD4C09" w:rsidR="00C6258D" w:rsidRPr="00652DE1" w:rsidRDefault="00DE44E3" w:rsidP="00BF7C25">
      <w:pPr>
        <w:spacing w:after="0"/>
        <w:ind w:firstLine="709"/>
        <w:jc w:val="both"/>
        <w:rPr>
          <w:lang w:val="kk-KZ"/>
        </w:rPr>
      </w:pPr>
      <w:r w:rsidRPr="00652DE1">
        <w:rPr>
          <w:b/>
          <w:bCs/>
          <w:lang w:val="kk-KZ"/>
        </w:rPr>
        <w:t>Автордың жеке үлесі</w:t>
      </w:r>
      <w:r w:rsidR="009B2217" w:rsidRPr="00652DE1">
        <w:rPr>
          <w:b/>
          <w:bCs/>
          <w:lang w:val="kk-KZ"/>
        </w:rPr>
        <w:t>.</w:t>
      </w:r>
      <w:r w:rsidR="00E84BE6" w:rsidRPr="00652DE1">
        <w:rPr>
          <w:lang w:val="kk-KZ"/>
        </w:rPr>
        <w:t xml:space="preserve"> </w:t>
      </w:r>
      <w:r w:rsidR="0066538A" w:rsidRPr="00652DE1">
        <w:rPr>
          <w:lang w:val="kk-KZ"/>
        </w:rPr>
        <w:t xml:space="preserve">Диссертант зерттеу тақырыбы бойынша отандық және шетелдік әдебиеттерге өз бетінше талдау жүргізді. Барлық вирусологиялық, молекулалық-биологиялық, иммунологиялық зерттеулерді жеке өзі орындады және биологиялық үлгілерді жинауға тікелей қатысты. Автор алынған мәліметтерді жинақтап, талдау жасады, сондай-ақ зерттеудің қорытындылары мен практикалық ұсынымдарын тұжырымдап, ғылыми жарияланымдарды дайындады және пайдалы модельге патент алды. </w:t>
      </w:r>
    </w:p>
    <w:p w14:paraId="561F8DF3" w14:textId="3399081D" w:rsidR="00C6258D" w:rsidRPr="00652DE1" w:rsidRDefault="00C6258D" w:rsidP="00BF7C25">
      <w:pPr>
        <w:spacing w:after="0"/>
        <w:ind w:firstLine="709"/>
        <w:jc w:val="both"/>
        <w:rPr>
          <w:lang w:val="kk-KZ"/>
        </w:rPr>
      </w:pPr>
      <w:r w:rsidRPr="00652DE1">
        <w:rPr>
          <w:b/>
          <w:bCs/>
          <w:lang w:val="kk-KZ"/>
        </w:rPr>
        <w:t>Диссертация көлемі мен құрылымы</w:t>
      </w:r>
      <w:r w:rsidR="009B2217" w:rsidRPr="00652DE1">
        <w:rPr>
          <w:b/>
          <w:bCs/>
          <w:lang w:val="kk-KZ"/>
        </w:rPr>
        <w:t>.</w:t>
      </w:r>
      <w:r w:rsidR="00E84BE6" w:rsidRPr="00652DE1">
        <w:rPr>
          <w:lang w:val="kk-KZ"/>
        </w:rPr>
        <w:t xml:space="preserve"> </w:t>
      </w:r>
      <w:r w:rsidRPr="00652DE1">
        <w:rPr>
          <w:lang w:val="kk-KZ"/>
        </w:rPr>
        <w:t>Диссерта</w:t>
      </w:r>
      <w:r w:rsidR="00242D92" w:rsidRPr="00652DE1">
        <w:rPr>
          <w:lang w:val="kk-KZ"/>
        </w:rPr>
        <w:t>циялық жұмыс 1</w:t>
      </w:r>
      <w:r w:rsidR="00A44881" w:rsidRPr="00652DE1">
        <w:rPr>
          <w:lang w:val="kk-KZ"/>
        </w:rPr>
        <w:t>25</w:t>
      </w:r>
      <w:r w:rsidR="00242D92" w:rsidRPr="00652DE1">
        <w:rPr>
          <w:lang w:val="kk-KZ"/>
        </w:rPr>
        <w:t xml:space="preserve"> компьютерлік мәтіннің беттерінде басылған және келесі бөлімдерден тұрады: кіріспе,</w:t>
      </w:r>
      <w:r w:rsidR="008D2B3C" w:rsidRPr="00652DE1">
        <w:rPr>
          <w:lang w:val="kk-KZ"/>
        </w:rPr>
        <w:t xml:space="preserve"> </w:t>
      </w:r>
      <w:r w:rsidR="00242D92" w:rsidRPr="00652DE1">
        <w:rPr>
          <w:lang w:val="kk-KZ"/>
        </w:rPr>
        <w:t>әдебиетке шолу,</w:t>
      </w:r>
      <w:r w:rsidR="008D2B3C" w:rsidRPr="00652DE1">
        <w:rPr>
          <w:lang w:val="kk-KZ"/>
        </w:rPr>
        <w:t xml:space="preserve"> </w:t>
      </w:r>
      <w:r w:rsidR="00242D92" w:rsidRPr="00652DE1">
        <w:rPr>
          <w:lang w:val="kk-KZ"/>
        </w:rPr>
        <w:t>арнайы зерттеу нәтижелері, зерттеу нәтижелерін талқылау,</w:t>
      </w:r>
      <w:r w:rsidR="008D2B3C" w:rsidRPr="00652DE1">
        <w:rPr>
          <w:lang w:val="kk-KZ"/>
        </w:rPr>
        <w:t xml:space="preserve"> </w:t>
      </w:r>
      <w:r w:rsidR="00242D92" w:rsidRPr="00652DE1">
        <w:rPr>
          <w:lang w:val="kk-KZ"/>
        </w:rPr>
        <w:t xml:space="preserve">қорытынды, практикалық ұсыныстар, қайнар көз тізімі және қосымшалар. Сонымен қатар, </w:t>
      </w:r>
      <w:r w:rsidR="00A65EAA" w:rsidRPr="00652DE1">
        <w:rPr>
          <w:lang w:val="kk-KZ"/>
        </w:rPr>
        <w:t>16</w:t>
      </w:r>
      <w:r w:rsidR="00242D92" w:rsidRPr="00652DE1">
        <w:rPr>
          <w:lang w:val="kk-KZ"/>
        </w:rPr>
        <w:t xml:space="preserve"> кесте,</w:t>
      </w:r>
      <w:r w:rsidR="008D2B3C" w:rsidRPr="00652DE1">
        <w:rPr>
          <w:lang w:val="kk-KZ"/>
        </w:rPr>
        <w:t xml:space="preserve"> </w:t>
      </w:r>
      <w:r w:rsidR="00A65EAA" w:rsidRPr="00652DE1">
        <w:rPr>
          <w:lang w:val="kk-KZ"/>
        </w:rPr>
        <w:t>10</w:t>
      </w:r>
      <w:r w:rsidR="00242D92" w:rsidRPr="00652DE1">
        <w:rPr>
          <w:lang w:val="kk-KZ"/>
        </w:rPr>
        <w:t xml:space="preserve"> сурет ж</w:t>
      </w:r>
      <w:r w:rsidR="008D2B3C" w:rsidRPr="00652DE1">
        <w:rPr>
          <w:lang w:val="kk-KZ"/>
        </w:rPr>
        <w:t>ә</w:t>
      </w:r>
      <w:r w:rsidR="00242D92" w:rsidRPr="00652DE1">
        <w:rPr>
          <w:lang w:val="kk-KZ"/>
        </w:rPr>
        <w:t>не 1</w:t>
      </w:r>
      <w:r w:rsidR="00A44881" w:rsidRPr="00652DE1">
        <w:rPr>
          <w:lang w:val="kk-KZ"/>
        </w:rPr>
        <w:t>75</w:t>
      </w:r>
      <w:r w:rsidR="00242D92" w:rsidRPr="00652DE1">
        <w:rPr>
          <w:lang w:val="kk-KZ"/>
        </w:rPr>
        <w:t xml:space="preserve"> әдебиет тізімі ұсынылған.  </w:t>
      </w:r>
    </w:p>
    <w:bookmarkEnd w:id="8"/>
    <w:p w14:paraId="563D18CD" w14:textId="77777777" w:rsidR="00D022A4" w:rsidRPr="00652DE1" w:rsidRDefault="00D022A4" w:rsidP="00BF7C25">
      <w:pPr>
        <w:tabs>
          <w:tab w:val="left" w:pos="142"/>
        </w:tabs>
        <w:spacing w:after="0"/>
        <w:jc w:val="both"/>
        <w:rPr>
          <w:rFonts w:cs="Times New Roman"/>
          <w:szCs w:val="28"/>
          <w:lang w:val="kk-KZ"/>
        </w:rPr>
      </w:pPr>
    </w:p>
    <w:p w14:paraId="3E95B9AA" w14:textId="77777777" w:rsidR="00890CA0" w:rsidRDefault="00890CA0" w:rsidP="00BF7C25">
      <w:pPr>
        <w:tabs>
          <w:tab w:val="left" w:pos="142"/>
        </w:tabs>
        <w:spacing w:after="0"/>
        <w:jc w:val="both"/>
        <w:rPr>
          <w:rFonts w:cs="Times New Roman"/>
          <w:szCs w:val="28"/>
          <w:lang w:val="kk-KZ"/>
        </w:rPr>
      </w:pPr>
    </w:p>
    <w:p w14:paraId="0EFA914D" w14:textId="77777777" w:rsidR="00BF7C25" w:rsidRDefault="00BF7C25" w:rsidP="00BF7C25">
      <w:pPr>
        <w:tabs>
          <w:tab w:val="left" w:pos="142"/>
        </w:tabs>
        <w:spacing w:after="0"/>
        <w:jc w:val="both"/>
        <w:rPr>
          <w:rFonts w:cs="Times New Roman"/>
          <w:szCs w:val="28"/>
          <w:lang w:val="kk-KZ"/>
        </w:rPr>
      </w:pPr>
    </w:p>
    <w:p w14:paraId="7C751BEB" w14:textId="77777777" w:rsidR="00BF7C25" w:rsidRDefault="00BF7C25" w:rsidP="00BF7C25">
      <w:pPr>
        <w:tabs>
          <w:tab w:val="left" w:pos="142"/>
        </w:tabs>
        <w:spacing w:after="0"/>
        <w:jc w:val="both"/>
        <w:rPr>
          <w:rFonts w:cs="Times New Roman"/>
          <w:szCs w:val="28"/>
          <w:lang w:val="kk-KZ"/>
        </w:rPr>
      </w:pPr>
    </w:p>
    <w:p w14:paraId="745BF676" w14:textId="77777777" w:rsidR="00BF7C25" w:rsidRDefault="00BF7C25" w:rsidP="00BF7C25">
      <w:pPr>
        <w:tabs>
          <w:tab w:val="left" w:pos="142"/>
        </w:tabs>
        <w:spacing w:after="0"/>
        <w:jc w:val="both"/>
        <w:rPr>
          <w:rFonts w:cs="Times New Roman"/>
          <w:szCs w:val="28"/>
          <w:lang w:val="kk-KZ"/>
        </w:rPr>
      </w:pPr>
    </w:p>
    <w:p w14:paraId="4CB0EC7E" w14:textId="77777777" w:rsidR="00BF7C25" w:rsidRDefault="00BF7C25" w:rsidP="00BF7C25">
      <w:pPr>
        <w:tabs>
          <w:tab w:val="left" w:pos="142"/>
        </w:tabs>
        <w:spacing w:after="0"/>
        <w:jc w:val="both"/>
        <w:rPr>
          <w:rFonts w:cs="Times New Roman"/>
          <w:szCs w:val="28"/>
          <w:lang w:val="kk-KZ"/>
        </w:rPr>
      </w:pPr>
    </w:p>
    <w:p w14:paraId="141CB903" w14:textId="77777777" w:rsidR="00BF7C25" w:rsidRDefault="00BF7C25" w:rsidP="00BF7C25">
      <w:pPr>
        <w:tabs>
          <w:tab w:val="left" w:pos="142"/>
        </w:tabs>
        <w:spacing w:after="0"/>
        <w:jc w:val="both"/>
        <w:rPr>
          <w:rFonts w:cs="Times New Roman"/>
          <w:szCs w:val="28"/>
          <w:lang w:val="kk-KZ"/>
        </w:rPr>
      </w:pPr>
    </w:p>
    <w:p w14:paraId="6AF1615A" w14:textId="77777777" w:rsidR="00BF7C25" w:rsidRDefault="00BF7C25" w:rsidP="00BF7C25">
      <w:pPr>
        <w:tabs>
          <w:tab w:val="left" w:pos="142"/>
        </w:tabs>
        <w:spacing w:after="0"/>
        <w:jc w:val="both"/>
        <w:rPr>
          <w:rFonts w:cs="Times New Roman"/>
          <w:szCs w:val="28"/>
          <w:lang w:val="kk-KZ"/>
        </w:rPr>
      </w:pPr>
    </w:p>
    <w:p w14:paraId="69E04656" w14:textId="77777777" w:rsidR="00BF7C25" w:rsidRDefault="00BF7C25" w:rsidP="00BF7C25">
      <w:pPr>
        <w:tabs>
          <w:tab w:val="left" w:pos="142"/>
        </w:tabs>
        <w:spacing w:after="0"/>
        <w:jc w:val="both"/>
        <w:rPr>
          <w:rFonts w:cs="Times New Roman"/>
          <w:szCs w:val="28"/>
          <w:lang w:val="kk-KZ"/>
        </w:rPr>
      </w:pPr>
    </w:p>
    <w:p w14:paraId="375E9238" w14:textId="77777777" w:rsidR="00BF7C25" w:rsidRDefault="00BF7C25" w:rsidP="00BF7C25">
      <w:pPr>
        <w:tabs>
          <w:tab w:val="left" w:pos="142"/>
        </w:tabs>
        <w:spacing w:after="0"/>
        <w:jc w:val="both"/>
        <w:rPr>
          <w:rFonts w:cs="Times New Roman"/>
          <w:szCs w:val="28"/>
          <w:lang w:val="kk-KZ"/>
        </w:rPr>
      </w:pPr>
    </w:p>
    <w:p w14:paraId="5223E395" w14:textId="77777777" w:rsidR="00BF7C25" w:rsidRDefault="00BF7C25" w:rsidP="00BF7C25">
      <w:pPr>
        <w:tabs>
          <w:tab w:val="left" w:pos="142"/>
        </w:tabs>
        <w:spacing w:after="0"/>
        <w:jc w:val="both"/>
        <w:rPr>
          <w:rFonts w:cs="Times New Roman"/>
          <w:szCs w:val="28"/>
          <w:lang w:val="kk-KZ"/>
        </w:rPr>
      </w:pPr>
    </w:p>
    <w:p w14:paraId="098B2E59" w14:textId="77777777" w:rsidR="00BF7C25" w:rsidRDefault="00BF7C25" w:rsidP="00BF7C25">
      <w:pPr>
        <w:tabs>
          <w:tab w:val="left" w:pos="142"/>
        </w:tabs>
        <w:spacing w:after="0"/>
        <w:jc w:val="both"/>
        <w:rPr>
          <w:rFonts w:cs="Times New Roman"/>
          <w:szCs w:val="28"/>
          <w:lang w:val="kk-KZ"/>
        </w:rPr>
      </w:pPr>
    </w:p>
    <w:p w14:paraId="6117A6AC" w14:textId="77777777" w:rsidR="00BF7C25" w:rsidRDefault="00BF7C25" w:rsidP="00BF7C25">
      <w:pPr>
        <w:tabs>
          <w:tab w:val="left" w:pos="142"/>
        </w:tabs>
        <w:spacing w:after="0"/>
        <w:jc w:val="both"/>
        <w:rPr>
          <w:rFonts w:cs="Times New Roman"/>
          <w:szCs w:val="28"/>
          <w:lang w:val="kk-KZ"/>
        </w:rPr>
      </w:pPr>
    </w:p>
    <w:p w14:paraId="4295AE92" w14:textId="77777777" w:rsidR="00BF7C25" w:rsidRDefault="00BF7C25" w:rsidP="00BF7C25">
      <w:pPr>
        <w:tabs>
          <w:tab w:val="left" w:pos="142"/>
        </w:tabs>
        <w:spacing w:after="0"/>
        <w:jc w:val="both"/>
        <w:rPr>
          <w:rFonts w:cs="Times New Roman"/>
          <w:szCs w:val="28"/>
          <w:lang w:val="kk-KZ"/>
        </w:rPr>
      </w:pPr>
    </w:p>
    <w:p w14:paraId="37C8ABE8" w14:textId="77777777" w:rsidR="00BF7C25" w:rsidRDefault="00BF7C25" w:rsidP="00BF7C25">
      <w:pPr>
        <w:tabs>
          <w:tab w:val="left" w:pos="142"/>
        </w:tabs>
        <w:spacing w:after="0"/>
        <w:jc w:val="both"/>
        <w:rPr>
          <w:rFonts w:cs="Times New Roman"/>
          <w:szCs w:val="28"/>
          <w:lang w:val="kk-KZ"/>
        </w:rPr>
      </w:pPr>
    </w:p>
    <w:p w14:paraId="10E1EB01" w14:textId="77777777" w:rsidR="00BF7C25" w:rsidRDefault="00BF7C25" w:rsidP="00BF7C25">
      <w:pPr>
        <w:tabs>
          <w:tab w:val="left" w:pos="142"/>
        </w:tabs>
        <w:spacing w:after="0"/>
        <w:jc w:val="both"/>
        <w:rPr>
          <w:rFonts w:cs="Times New Roman"/>
          <w:szCs w:val="28"/>
          <w:lang w:val="kk-KZ"/>
        </w:rPr>
      </w:pPr>
    </w:p>
    <w:p w14:paraId="368CD1AF" w14:textId="77777777" w:rsidR="00BF7C25" w:rsidRDefault="00BF7C25" w:rsidP="00BF7C25">
      <w:pPr>
        <w:tabs>
          <w:tab w:val="left" w:pos="142"/>
        </w:tabs>
        <w:spacing w:after="0"/>
        <w:jc w:val="both"/>
        <w:rPr>
          <w:rFonts w:cs="Times New Roman"/>
          <w:szCs w:val="28"/>
          <w:lang w:val="kk-KZ"/>
        </w:rPr>
      </w:pPr>
    </w:p>
    <w:p w14:paraId="0025C6DD" w14:textId="77777777" w:rsidR="00BF7C25" w:rsidRDefault="00BF7C25" w:rsidP="00BF7C25">
      <w:pPr>
        <w:tabs>
          <w:tab w:val="left" w:pos="142"/>
        </w:tabs>
        <w:spacing w:after="0"/>
        <w:jc w:val="both"/>
        <w:rPr>
          <w:rFonts w:cs="Times New Roman"/>
          <w:szCs w:val="28"/>
          <w:lang w:val="kk-KZ"/>
        </w:rPr>
      </w:pPr>
    </w:p>
    <w:p w14:paraId="1AE8C5DC" w14:textId="77777777" w:rsidR="00940BE6" w:rsidRPr="00652DE1" w:rsidRDefault="00940BE6" w:rsidP="00BF7C25">
      <w:pPr>
        <w:tabs>
          <w:tab w:val="left" w:pos="142"/>
        </w:tabs>
        <w:spacing w:after="0"/>
        <w:jc w:val="both"/>
        <w:rPr>
          <w:rFonts w:cs="Times New Roman"/>
          <w:szCs w:val="28"/>
          <w:lang w:val="kk-KZ"/>
        </w:rPr>
        <w:sectPr w:rsidR="00940BE6" w:rsidRPr="00652DE1" w:rsidSect="00CA2DA2">
          <w:type w:val="continuous"/>
          <w:pgSz w:w="11906" w:h="16838" w:code="9"/>
          <w:pgMar w:top="1134" w:right="566" w:bottom="1134" w:left="1701" w:header="709" w:footer="709" w:gutter="0"/>
          <w:cols w:space="708"/>
          <w:titlePg/>
          <w:docGrid w:linePitch="381"/>
        </w:sectPr>
      </w:pPr>
    </w:p>
    <w:p w14:paraId="2A7643A9" w14:textId="1AC88D7D" w:rsidR="00890CA0" w:rsidRPr="00652DE1" w:rsidRDefault="00890CA0" w:rsidP="00BF7C25">
      <w:pPr>
        <w:tabs>
          <w:tab w:val="left" w:pos="142"/>
        </w:tabs>
        <w:spacing w:after="0"/>
        <w:jc w:val="both"/>
        <w:rPr>
          <w:rFonts w:cs="Times New Roman"/>
          <w:szCs w:val="28"/>
          <w:lang w:val="kk-KZ"/>
        </w:rPr>
      </w:pPr>
    </w:p>
    <w:p w14:paraId="40B69345" w14:textId="10DECF05" w:rsidR="007353CC" w:rsidRPr="00652DE1" w:rsidRDefault="007353CC" w:rsidP="00BF7C25">
      <w:pPr>
        <w:tabs>
          <w:tab w:val="left" w:pos="142"/>
        </w:tabs>
        <w:spacing w:after="0"/>
        <w:ind w:firstLine="709"/>
        <w:jc w:val="both"/>
        <w:rPr>
          <w:b/>
          <w:bCs/>
          <w:lang w:val="kk-KZ"/>
        </w:rPr>
      </w:pPr>
      <w:r w:rsidRPr="00652DE1">
        <w:rPr>
          <w:b/>
          <w:bCs/>
          <w:lang w:val="kk-KZ"/>
        </w:rPr>
        <w:t>1.</w:t>
      </w:r>
      <w:r w:rsidR="00672198" w:rsidRPr="00652DE1">
        <w:rPr>
          <w:b/>
          <w:bCs/>
          <w:lang w:val="kk-KZ"/>
        </w:rPr>
        <w:t xml:space="preserve"> </w:t>
      </w:r>
      <w:r w:rsidRPr="00652DE1">
        <w:rPr>
          <w:b/>
          <w:bCs/>
          <w:lang w:val="kk-KZ"/>
        </w:rPr>
        <w:t>ӘДЕБИЕТКЕ ШОЛУ</w:t>
      </w:r>
    </w:p>
    <w:p w14:paraId="5DD1FD86" w14:textId="4B382C37" w:rsidR="007353CC" w:rsidRPr="00652DE1" w:rsidRDefault="007353CC" w:rsidP="00BF7C25">
      <w:pPr>
        <w:tabs>
          <w:tab w:val="left" w:pos="142"/>
        </w:tabs>
        <w:spacing w:after="0"/>
        <w:ind w:firstLine="709"/>
        <w:jc w:val="both"/>
        <w:rPr>
          <w:b/>
          <w:bCs/>
          <w:lang w:val="kk-KZ"/>
        </w:rPr>
      </w:pPr>
      <w:r w:rsidRPr="00652DE1">
        <w:rPr>
          <w:b/>
          <w:bCs/>
          <w:lang w:val="kk-KZ"/>
        </w:rPr>
        <w:t>1.1</w:t>
      </w:r>
      <w:r w:rsidR="0066538A" w:rsidRPr="00652DE1">
        <w:rPr>
          <w:b/>
          <w:bCs/>
          <w:lang w:val="kk-KZ"/>
        </w:rPr>
        <w:t xml:space="preserve"> </w:t>
      </w:r>
      <w:r w:rsidRPr="00652DE1">
        <w:rPr>
          <w:b/>
          <w:bCs/>
          <w:lang w:val="kk-KZ"/>
        </w:rPr>
        <w:t xml:space="preserve">Ірі қара мал нодулярлы дерматит ауруының сипаттамасы және таралуы </w:t>
      </w:r>
    </w:p>
    <w:p w14:paraId="3EC40313" w14:textId="067606E0" w:rsidR="007353CC" w:rsidRPr="00652DE1" w:rsidRDefault="007353CC" w:rsidP="00BF7C25">
      <w:pPr>
        <w:tabs>
          <w:tab w:val="left" w:pos="142"/>
        </w:tabs>
        <w:spacing w:after="0"/>
        <w:ind w:firstLine="709"/>
        <w:jc w:val="both"/>
        <w:rPr>
          <w:lang w:val="kk-KZ"/>
        </w:rPr>
      </w:pPr>
      <w:r w:rsidRPr="00652DE1">
        <w:rPr>
          <w:lang w:val="kk-KZ"/>
        </w:rPr>
        <w:t xml:space="preserve">Ірі қара мал нодулярлы дерматит ауруы </w:t>
      </w:r>
      <w:r w:rsidR="00270DDE" w:rsidRPr="00652DE1">
        <w:rPr>
          <w:lang w:val="kk-KZ"/>
        </w:rPr>
        <w:t>-</w:t>
      </w:r>
      <w:r w:rsidRPr="00652DE1">
        <w:rPr>
          <w:lang w:val="kk-KZ"/>
        </w:rPr>
        <w:t xml:space="preserve"> ірі қара малдың дене қызуының көтерілуімен, коньюктиванның, жыныс мүшелерінің, тыныс алу және асқазан-ішек жолдарының шырышты қабаттарының зақымдануымен, кейінен өліеттенуімен тері түйіндерінің түзілуімен сипатталатын трансшекаралық вирусты ауру[</w:t>
      </w:r>
      <w:r w:rsidR="00C01921" w:rsidRPr="00652DE1">
        <w:rPr>
          <w:lang w:val="kk-KZ"/>
        </w:rPr>
        <w:t>1,</w:t>
      </w:r>
      <w:r w:rsidR="0066538A" w:rsidRPr="00652DE1">
        <w:rPr>
          <w:lang w:val="kk-KZ"/>
        </w:rPr>
        <w:t xml:space="preserve"> </w:t>
      </w:r>
      <w:r w:rsidRPr="00652DE1">
        <w:rPr>
          <w:lang w:val="kk-KZ"/>
        </w:rPr>
        <w:t>20]</w:t>
      </w:r>
      <w:r w:rsidR="005779E5" w:rsidRPr="00652DE1">
        <w:rPr>
          <w:lang w:val="kk-KZ"/>
        </w:rPr>
        <w:t>.</w:t>
      </w:r>
      <w:r w:rsidRPr="00652DE1">
        <w:rPr>
          <w:lang w:val="kk-KZ"/>
        </w:rPr>
        <w:t xml:space="preserve"> Ірі қара мал нодулярлы дерматиті Capripoxvirus тұқымы Poxviridae тұқымдасына жататын ДНҚ вирусынан туындаған. Салыстырмалы түрде </w:t>
      </w:r>
      <w:r w:rsidR="005779E5" w:rsidRPr="00652DE1">
        <w:rPr>
          <w:lang w:val="kk-KZ"/>
        </w:rPr>
        <w:t>өлімге ұшырау</w:t>
      </w:r>
      <w:r w:rsidRPr="00652DE1">
        <w:rPr>
          <w:lang w:val="kk-KZ"/>
        </w:rPr>
        <w:t xml:space="preserve"> деңгейінің төмендігіне қарамастан, бұл ауру ірі қара малдың ет және сүт өнімділігінің, сондай-ақ былғары мен тері сапасының төмендеуіне байланысты айтарлықтай экономикалық шығындарға асыл тұқымды бұқаларда ұрықсыздықты</w:t>
      </w:r>
      <w:r w:rsidR="005779E5" w:rsidRPr="00652DE1">
        <w:rPr>
          <w:lang w:val="kk-KZ"/>
        </w:rPr>
        <w:t>ң</w:t>
      </w:r>
      <w:r w:rsidRPr="00652DE1">
        <w:rPr>
          <w:lang w:val="kk-KZ"/>
        </w:rPr>
        <w:t xml:space="preserve"> дамуы</w:t>
      </w:r>
      <w:r w:rsidR="005779E5" w:rsidRPr="00652DE1">
        <w:rPr>
          <w:lang w:val="kk-KZ"/>
        </w:rPr>
        <w:t>н</w:t>
      </w:r>
      <w:r w:rsidRPr="00652DE1">
        <w:rPr>
          <w:lang w:val="kk-KZ"/>
        </w:rPr>
        <w:t xml:space="preserve"> және сиырлар</w:t>
      </w:r>
      <w:r w:rsidR="005779E5" w:rsidRPr="00652DE1">
        <w:rPr>
          <w:lang w:val="kk-KZ"/>
        </w:rPr>
        <w:t>да</w:t>
      </w:r>
      <w:r w:rsidRPr="00652DE1">
        <w:rPr>
          <w:lang w:val="kk-KZ"/>
        </w:rPr>
        <w:t xml:space="preserve"> түсік</w:t>
      </w:r>
      <w:r w:rsidR="005779E5" w:rsidRPr="00652DE1">
        <w:rPr>
          <w:lang w:val="kk-KZ"/>
        </w:rPr>
        <w:t>ке</w:t>
      </w:r>
      <w:r w:rsidRPr="00652DE1">
        <w:rPr>
          <w:lang w:val="kk-KZ"/>
        </w:rPr>
        <w:t>, екпеге кететін шығындар, сондай-ақ қайталама індеттен туындаған ауру жануарлардың өліміне әкеледі [21]. Нодулярлы дерматит вирусы трансшекаралық тұрғыдан ауыр патоген болып саналады [22].</w:t>
      </w:r>
    </w:p>
    <w:p w14:paraId="56E57106" w14:textId="0A2F6FB9" w:rsidR="007353CC" w:rsidRPr="00652DE1" w:rsidRDefault="007353CC" w:rsidP="00BF7C25">
      <w:pPr>
        <w:tabs>
          <w:tab w:val="left" w:pos="142"/>
        </w:tabs>
        <w:spacing w:after="0"/>
        <w:ind w:firstLine="709"/>
        <w:jc w:val="both"/>
        <w:rPr>
          <w:lang w:val="kk-KZ"/>
        </w:rPr>
      </w:pPr>
      <w:r w:rsidRPr="00652DE1">
        <w:rPr>
          <w:lang w:val="kk-KZ"/>
        </w:rPr>
        <w:t>Соңғы онжылдықтарда патогеннің нозологиялық диапазонының тұрақты және жылдам кеңеюі байқалады. Ірі</w:t>
      </w:r>
      <w:r w:rsidR="005779E5" w:rsidRPr="00652DE1">
        <w:rPr>
          <w:lang w:val="kk-KZ"/>
        </w:rPr>
        <w:t xml:space="preserve"> </w:t>
      </w:r>
      <w:r w:rsidRPr="00652DE1">
        <w:rPr>
          <w:lang w:val="kk-KZ"/>
        </w:rPr>
        <w:t>қара мал н</w:t>
      </w:r>
      <w:r w:rsidR="005779E5" w:rsidRPr="00652DE1">
        <w:rPr>
          <w:lang w:val="kk-KZ"/>
        </w:rPr>
        <w:t>о</w:t>
      </w:r>
      <w:r w:rsidRPr="00652DE1">
        <w:rPr>
          <w:lang w:val="kk-KZ"/>
        </w:rPr>
        <w:t>дулярлы дерматит ауруы бастапқыда Африкада эндемиялық болғанымен, кейінен Еуропа мен Азияның көптеген елдерінде індеттің үлкен саны тіркелді. Қазір бұл аурудың таралуы көбінесе ауру малды тасымалдаумен байланысты екені анықталды [23,</w:t>
      </w:r>
      <w:r w:rsidR="0066538A" w:rsidRPr="00652DE1">
        <w:rPr>
          <w:lang w:val="kk-KZ"/>
        </w:rPr>
        <w:t xml:space="preserve"> </w:t>
      </w:r>
      <w:r w:rsidRPr="00652DE1">
        <w:rPr>
          <w:lang w:val="kk-KZ"/>
        </w:rPr>
        <w:t>24].</w:t>
      </w:r>
    </w:p>
    <w:p w14:paraId="3B2DD8EF" w14:textId="23F130C9" w:rsidR="007353CC" w:rsidRPr="00652DE1" w:rsidRDefault="007353CC" w:rsidP="00BF7C25">
      <w:pPr>
        <w:tabs>
          <w:tab w:val="left" w:pos="142"/>
        </w:tabs>
        <w:spacing w:after="0"/>
        <w:ind w:firstLine="709"/>
        <w:jc w:val="both"/>
        <w:rPr>
          <w:lang w:val="kk-KZ"/>
        </w:rPr>
      </w:pPr>
      <w:r w:rsidRPr="00652DE1">
        <w:rPr>
          <w:lang w:val="kk-KZ"/>
        </w:rPr>
        <w:t>Ауру келесі белгілермен сипатталады: ұзаққа созылатын қызба (персистентті лихорадка), лимфа жүйесінің зақымдануы, ішкі ағзалар мен теріасты  клечаткасының ісінуі, тірі салмақтың төмендеуі, тері мен ішкі ағзаларда түйіндер (бұдырлар) пайда болуы, көздің, тыныс алу және ас қорыту мүшелерінің шырышты қабаттарының зақымдануы [18,</w:t>
      </w:r>
      <w:r w:rsidR="00270DDE" w:rsidRPr="00652DE1">
        <w:rPr>
          <w:lang w:val="kk-KZ"/>
        </w:rPr>
        <w:t xml:space="preserve"> </w:t>
      </w:r>
      <w:r w:rsidRPr="00652DE1">
        <w:rPr>
          <w:lang w:val="kk-KZ"/>
        </w:rPr>
        <w:t>25,</w:t>
      </w:r>
      <w:r w:rsidR="00270DDE" w:rsidRPr="00652DE1">
        <w:rPr>
          <w:lang w:val="kk-KZ"/>
        </w:rPr>
        <w:t xml:space="preserve"> </w:t>
      </w:r>
      <w:r w:rsidRPr="00652DE1">
        <w:rPr>
          <w:lang w:val="kk-KZ"/>
        </w:rPr>
        <w:t>26,</w:t>
      </w:r>
      <w:r w:rsidR="00270DDE" w:rsidRPr="00652DE1">
        <w:rPr>
          <w:lang w:val="kk-KZ"/>
        </w:rPr>
        <w:t xml:space="preserve"> </w:t>
      </w:r>
      <w:r w:rsidRPr="00652DE1">
        <w:rPr>
          <w:lang w:val="kk-KZ"/>
        </w:rPr>
        <w:t>27]. Аурудың қоздырғышы бұл қабықшасы бар ДНҚ-бар вирус, ол Poxiviridae тұқымдасының Capripoxvirus туысына, нақтырақ айтқанда Neethling тобына жатады. Бұл топқа, сонымен қатар, Орфан-сиротский (BLD) және Аллертон (Allerton) вирустары да кіреді. Олар жасуша өсіндісінде әртүрлі цитопатогендік әсерімен (ЦПӘ) ерекшеленеді [28].</w:t>
      </w:r>
    </w:p>
    <w:p w14:paraId="68E815EC" w14:textId="7A7C0979" w:rsidR="007353CC" w:rsidRPr="00652DE1" w:rsidRDefault="005779E5" w:rsidP="00BF7C25">
      <w:pPr>
        <w:tabs>
          <w:tab w:val="left" w:pos="142"/>
        </w:tabs>
        <w:spacing w:after="0"/>
        <w:ind w:firstLine="709"/>
        <w:jc w:val="both"/>
        <w:rPr>
          <w:lang w:val="kk-KZ"/>
        </w:rPr>
      </w:pPr>
      <w:r w:rsidRPr="00652DE1">
        <w:rPr>
          <w:lang w:val="kk-KZ"/>
        </w:rPr>
        <w:t>Сондықтан і</w:t>
      </w:r>
      <w:r w:rsidR="007353CC" w:rsidRPr="00652DE1">
        <w:rPr>
          <w:lang w:val="kk-KZ"/>
        </w:rPr>
        <w:t>рі қара малда терінің бұдырлануын (нодулярлы дерматитті)</w:t>
      </w:r>
      <w:r w:rsidR="00AA309F" w:rsidRPr="00652DE1">
        <w:rPr>
          <w:lang w:val="kk-KZ"/>
        </w:rPr>
        <w:t xml:space="preserve"> </w:t>
      </w:r>
      <w:r w:rsidR="007353CC" w:rsidRPr="00652DE1">
        <w:rPr>
          <w:lang w:val="kk-KZ"/>
        </w:rPr>
        <w:t xml:space="preserve">тудыратын вирустарды цитопатогендік әсеріне (ЦПӘ): BLD, Allerton және Neethling </w:t>
      </w:r>
      <w:r w:rsidRPr="00652DE1">
        <w:rPr>
          <w:lang w:val="kk-KZ"/>
        </w:rPr>
        <w:t xml:space="preserve">топ вирустары кіреді </w:t>
      </w:r>
      <w:r w:rsidR="007353CC" w:rsidRPr="00652DE1">
        <w:rPr>
          <w:lang w:val="kk-KZ"/>
        </w:rPr>
        <w:t>[28].</w:t>
      </w:r>
    </w:p>
    <w:p w14:paraId="24D7498C" w14:textId="4788FF41" w:rsidR="009E179A" w:rsidRDefault="007353CC" w:rsidP="00BF7C25">
      <w:pPr>
        <w:tabs>
          <w:tab w:val="left" w:pos="142"/>
        </w:tabs>
        <w:spacing w:after="0"/>
        <w:ind w:firstLine="709"/>
        <w:jc w:val="both"/>
        <w:rPr>
          <w:lang w:val="kk-KZ"/>
        </w:rPr>
      </w:pPr>
      <w:r w:rsidRPr="00652DE1">
        <w:rPr>
          <w:lang w:val="kk-KZ"/>
        </w:rPr>
        <w:t>BLD тобына жататын штаммдар синцитий (жасушалардың бірігуі)</w:t>
      </w:r>
      <w:r w:rsidR="00270DDE" w:rsidRPr="00652DE1">
        <w:rPr>
          <w:lang w:val="kk-KZ"/>
        </w:rPr>
        <w:t xml:space="preserve"> </w:t>
      </w:r>
      <w:r w:rsidRPr="00652DE1">
        <w:rPr>
          <w:lang w:val="kk-KZ"/>
        </w:rPr>
        <w:t xml:space="preserve">түзбейді, цитопатогендік әсері (ЦПӘ) тіндік өсінділерде 40-66 сағат ішінде тудырады. Бұл штаммдар ірі қара малға, қойға, қоянға және тышқанға патогенді </w:t>
      </w:r>
      <w:r w:rsidR="005779E5" w:rsidRPr="00652DE1">
        <w:rPr>
          <w:lang w:val="kk-KZ"/>
        </w:rPr>
        <w:t>болып саналмайды</w:t>
      </w:r>
      <w:r w:rsidRPr="00652DE1">
        <w:rPr>
          <w:lang w:val="kk-KZ"/>
        </w:rPr>
        <w:t>.</w:t>
      </w:r>
    </w:p>
    <w:p w14:paraId="0DA0C0DC" w14:textId="77777777" w:rsidR="00BF7C25" w:rsidRPr="00652DE1" w:rsidRDefault="00BF7C25" w:rsidP="00BF7C25">
      <w:pPr>
        <w:tabs>
          <w:tab w:val="left" w:pos="142"/>
        </w:tabs>
        <w:spacing w:after="0"/>
        <w:ind w:firstLine="709"/>
        <w:jc w:val="both"/>
        <w:rPr>
          <w:lang w:val="kk-KZ"/>
        </w:rPr>
      </w:pPr>
    </w:p>
    <w:p w14:paraId="133690E0" w14:textId="71FC84C2" w:rsidR="007353CC" w:rsidRPr="00652DE1" w:rsidRDefault="007353CC" w:rsidP="00BF7C25">
      <w:pPr>
        <w:tabs>
          <w:tab w:val="left" w:pos="142"/>
        </w:tabs>
        <w:spacing w:after="0"/>
        <w:ind w:firstLine="709"/>
        <w:jc w:val="both"/>
        <w:rPr>
          <w:lang w:val="kk-KZ"/>
        </w:rPr>
      </w:pPr>
      <w:r w:rsidRPr="00652DE1">
        <w:rPr>
          <w:lang w:val="kk-KZ"/>
        </w:rPr>
        <w:t>Екінші топқа жататын вирус</w:t>
      </w:r>
      <w:r w:rsidR="005779E5" w:rsidRPr="00652DE1">
        <w:rPr>
          <w:lang w:val="kk-KZ"/>
        </w:rPr>
        <w:t xml:space="preserve"> (Allerton) </w:t>
      </w:r>
      <w:r w:rsidRPr="00652DE1">
        <w:rPr>
          <w:lang w:val="kk-KZ"/>
        </w:rPr>
        <w:t xml:space="preserve"> штамдары тіндік өсінділерде жылдам көбейеді және 24 сағат ішінде айқын цитопатогендік өзгерістерді тудырады. Бұл өзгерістер қызылша вирусына тән өзгерістерге ұқсас, атап айтқанда: ірі ішкі ядерлік қосындылардың пайла болуы, хроматиннің шеткі орналасуы, синцитийдің түзілуі. Жасушалық қабатта дөңгелек немесе сопақ </w:t>
      </w:r>
      <w:r w:rsidRPr="00652DE1">
        <w:rPr>
          <w:lang w:val="kk-KZ"/>
        </w:rPr>
        <w:lastRenderedPageBreak/>
        <w:t>пішінді айқын шекарасы бар тесіктер пайда болады. Мұндай тесіктер моноқаатты: “көбелек кеміргендей”  зақымдай</w:t>
      </w:r>
      <w:r w:rsidR="005779E5" w:rsidRPr="00652DE1">
        <w:rPr>
          <w:lang w:val="kk-KZ"/>
        </w:rPr>
        <w:t>ды</w:t>
      </w:r>
      <w:r w:rsidR="001F49CB" w:rsidRPr="00652DE1">
        <w:rPr>
          <w:lang w:val="kk-KZ"/>
        </w:rPr>
        <w:t xml:space="preserve"> </w:t>
      </w:r>
      <w:r w:rsidRPr="00652DE1">
        <w:rPr>
          <w:lang w:val="kk-KZ"/>
        </w:rPr>
        <w:t>[18,</w:t>
      </w:r>
      <w:r w:rsidR="001F49CB" w:rsidRPr="00652DE1">
        <w:rPr>
          <w:lang w:val="kk-KZ"/>
        </w:rPr>
        <w:t xml:space="preserve"> </w:t>
      </w:r>
      <w:r w:rsidRPr="00652DE1">
        <w:rPr>
          <w:lang w:val="kk-KZ"/>
        </w:rPr>
        <w:t>25,</w:t>
      </w:r>
      <w:r w:rsidR="001F49CB" w:rsidRPr="00652DE1">
        <w:rPr>
          <w:lang w:val="kk-KZ"/>
        </w:rPr>
        <w:t xml:space="preserve"> </w:t>
      </w:r>
      <w:r w:rsidRPr="00652DE1">
        <w:rPr>
          <w:lang w:val="kk-KZ"/>
        </w:rPr>
        <w:t>26,</w:t>
      </w:r>
      <w:r w:rsidR="001F49CB" w:rsidRPr="00652DE1">
        <w:rPr>
          <w:lang w:val="kk-KZ"/>
        </w:rPr>
        <w:t xml:space="preserve"> </w:t>
      </w:r>
      <w:r w:rsidRPr="00652DE1">
        <w:rPr>
          <w:lang w:val="kk-KZ"/>
        </w:rPr>
        <w:t xml:space="preserve">27]. </w:t>
      </w:r>
    </w:p>
    <w:p w14:paraId="2F608DCF" w14:textId="4E901F1B" w:rsidR="007353CC" w:rsidRPr="00652DE1" w:rsidRDefault="007353CC" w:rsidP="00BF7C25">
      <w:pPr>
        <w:tabs>
          <w:tab w:val="left" w:pos="142"/>
        </w:tabs>
        <w:spacing w:after="0"/>
        <w:ind w:firstLine="709"/>
        <w:jc w:val="both"/>
        <w:rPr>
          <w:lang w:val="kk-KZ"/>
        </w:rPr>
      </w:pPr>
      <w:r w:rsidRPr="00652DE1">
        <w:rPr>
          <w:lang w:val="kk-KZ"/>
        </w:rPr>
        <w:t xml:space="preserve">Үшінші топқа (Neethling) жататын вирустар </w:t>
      </w:r>
      <w:r w:rsidR="00270DDE" w:rsidRPr="00652DE1">
        <w:rPr>
          <w:lang w:val="kk-KZ"/>
        </w:rPr>
        <w:t>-</w:t>
      </w:r>
      <w:r w:rsidRPr="00652DE1">
        <w:rPr>
          <w:lang w:val="kk-KZ"/>
        </w:rPr>
        <w:t xml:space="preserve"> нодулярлы дерматиттің (түйінді бөртпенің) негізгі қоздырғыштары болып табылады. Бұл вирустар қоян терісі жасушаларының (ПТ),</w:t>
      </w:r>
      <w:r w:rsidR="00C039EC" w:rsidRPr="00652DE1">
        <w:rPr>
          <w:lang w:val="kk-KZ"/>
        </w:rPr>
        <w:t xml:space="preserve"> </w:t>
      </w:r>
      <w:r w:rsidRPr="00652DE1">
        <w:rPr>
          <w:lang w:val="kk-KZ"/>
        </w:rPr>
        <w:t>қой эмбрионының, қозы мен бұзау аталық безі тіндерінің жасушалық өсінділерінде жұқтырғанан кейін цитопатогендік әсер (ЦПӘ) тудырады.  Neethling вирусының ЦПӘ шешек вирусына ұқсас</w:t>
      </w:r>
      <w:r w:rsidR="00C039EC" w:rsidRPr="00652DE1">
        <w:rPr>
          <w:lang w:val="kk-KZ"/>
        </w:rPr>
        <w:t xml:space="preserve"> келеді</w:t>
      </w:r>
      <w:r w:rsidRPr="00652DE1">
        <w:rPr>
          <w:lang w:val="kk-KZ"/>
        </w:rPr>
        <w:t>.</w:t>
      </w:r>
    </w:p>
    <w:p w14:paraId="173B7674" w14:textId="4144F0D6" w:rsidR="007353CC" w:rsidRPr="00652DE1" w:rsidRDefault="007353CC" w:rsidP="00BF7C25">
      <w:pPr>
        <w:tabs>
          <w:tab w:val="left" w:pos="142"/>
        </w:tabs>
        <w:spacing w:after="0"/>
        <w:ind w:firstLine="709"/>
        <w:jc w:val="both"/>
        <w:rPr>
          <w:lang w:val="kk-KZ"/>
        </w:rPr>
      </w:pPr>
      <w:r w:rsidRPr="00652DE1">
        <w:rPr>
          <w:lang w:val="kk-KZ"/>
        </w:rPr>
        <w:t>Африкада болған ең ірі ауру ошақтарын негізінен Neethling типіндегі вирус қоздырған, ол қой шешек вирусымен антигендік туыстыққа ие. Осы типтегі қоздырғыш тудыратын ауру  өте ауыр өтеді. Бұл түрін кейде нағыз (шынайы) тері түйінді дерматиті деп айтады. Allerton типіндегі вирус,әдетте жеңілірек өтетін ауру тудырады, сондықтан оны кейде жалған түйінді дерматит деп атайды. BLD типіндегі вирустері түйінді дерматитімен ауырган жануарлардан бөліп алынған және фаран вирусы деп аталады. Алайда, тазартылған күйінде бұл вирус жануарларда аурудың клиникалық белгілерін, спецификалық антиденелерін (АТ)  түзілуін тудырмайды, сондықтан ол ІҚМ нодулярлы дерматитінің (НД) нағыз қоздырғышы болып саналмайды. Осыған байланысты НД КРС вирустарына нақты белгіленген жіктеу (классификац</w:t>
      </w:r>
      <w:r w:rsidR="00270DDE" w:rsidRPr="00652DE1">
        <w:rPr>
          <w:lang w:val="kk-KZ"/>
        </w:rPr>
        <w:t>и</w:t>
      </w:r>
      <w:r w:rsidRPr="00652DE1">
        <w:rPr>
          <w:lang w:val="kk-KZ"/>
        </w:rPr>
        <w:t>я) жоқ.</w:t>
      </w:r>
    </w:p>
    <w:p w14:paraId="3D5BEE14" w14:textId="03A7C533" w:rsidR="00AA309F" w:rsidRPr="00652DE1" w:rsidRDefault="007353CC" w:rsidP="00BF7C25">
      <w:pPr>
        <w:tabs>
          <w:tab w:val="left" w:pos="142"/>
        </w:tabs>
        <w:spacing w:after="0"/>
        <w:ind w:firstLine="709"/>
        <w:jc w:val="both"/>
        <w:rPr>
          <w:lang w:val="kk-KZ"/>
        </w:rPr>
      </w:pPr>
      <w:r w:rsidRPr="00652DE1">
        <w:rPr>
          <w:lang w:val="kk-KZ"/>
        </w:rPr>
        <w:t>Дүниежүзілік жануарлар денсаулығы ұйымының 2014 жылғы Құ</w:t>
      </w:r>
      <w:r w:rsidR="00270DDE" w:rsidRPr="00652DE1">
        <w:rPr>
          <w:lang w:val="kk-KZ"/>
        </w:rPr>
        <w:t>рлықтағы жануарлар денсаулығы ко</w:t>
      </w:r>
      <w:r w:rsidRPr="00652DE1">
        <w:rPr>
          <w:lang w:val="kk-KZ"/>
        </w:rPr>
        <w:t>дексіне сәйкес, нодулярлы дерматитке ірі қара мал (Bos taurus. Dos indicus), сондай-ақ азиялық буйволдар бейім келеді. Басқа дереккөздерде НД-мен ірі</w:t>
      </w:r>
      <w:r w:rsidR="00C039EC" w:rsidRPr="00652DE1">
        <w:rPr>
          <w:lang w:val="kk-KZ"/>
        </w:rPr>
        <w:t xml:space="preserve"> </w:t>
      </w:r>
      <w:r w:rsidRPr="00652DE1">
        <w:rPr>
          <w:lang w:val="kk-KZ"/>
        </w:rPr>
        <w:t>қарадан басқ</w:t>
      </w:r>
      <w:r w:rsidR="00C039EC" w:rsidRPr="00652DE1">
        <w:rPr>
          <w:lang w:val="kk-KZ"/>
        </w:rPr>
        <w:t>а</w:t>
      </w:r>
      <w:r w:rsidRPr="00652DE1">
        <w:rPr>
          <w:lang w:val="kk-KZ"/>
        </w:rPr>
        <w:t xml:space="preserve"> жануарлардың да ауыратыны көрсетілген. Атап айтқанда жираф (Giraffa camelopardalis) пен қара бөкен (Aepyceros melampus) вируспен эксперименттік жолмен жұқтырылғанда бейім болған. </w:t>
      </w:r>
    </w:p>
    <w:p w14:paraId="6928C241" w14:textId="4CCAFA83" w:rsidR="00AA309F" w:rsidRPr="00652DE1" w:rsidRDefault="00AA309F" w:rsidP="00BF7C25">
      <w:pPr>
        <w:tabs>
          <w:tab w:val="left" w:pos="142"/>
        </w:tabs>
        <w:spacing w:after="0"/>
        <w:ind w:firstLine="709"/>
        <w:jc w:val="both"/>
        <w:rPr>
          <w:lang w:val="kk-KZ"/>
        </w:rPr>
      </w:pPr>
      <w:r w:rsidRPr="00652DE1">
        <w:rPr>
          <w:lang w:val="kk-KZ"/>
        </w:rPr>
        <w:t>Нодулярлы дерматитке жасына, жынысына,тұқымына қарамастан ірі қара малы бейім келеді.</w:t>
      </w:r>
      <w:r w:rsidR="009E179A" w:rsidRPr="00652DE1">
        <w:rPr>
          <w:lang w:val="kk-KZ"/>
        </w:rPr>
        <w:t xml:space="preserve"> Әсіресе сауынды сиырлар, бұзаулар, бұқалар аса сезімтал келеді.</w:t>
      </w:r>
    </w:p>
    <w:p w14:paraId="78EFD10F" w14:textId="1226FA33" w:rsidR="001C149A" w:rsidRPr="00652DE1" w:rsidRDefault="007353CC" w:rsidP="00BF7C25">
      <w:pPr>
        <w:tabs>
          <w:tab w:val="left" w:pos="142"/>
        </w:tabs>
        <w:spacing w:after="0"/>
        <w:ind w:firstLine="709"/>
        <w:jc w:val="both"/>
        <w:rPr>
          <w:lang w:val="kk-KZ"/>
        </w:rPr>
      </w:pPr>
      <w:r w:rsidRPr="00652DE1">
        <w:rPr>
          <w:lang w:val="kk-KZ"/>
        </w:rPr>
        <w:t>Адам нодулярлы дерматит вирусына бейім емес. Сондай-ақ, вирус қой мен ешкінің ағзасында да көбейе (репликациялана) алады деген болжам бар. Neethling вирусы еметін жас тышқандарды 5-6 күні өлтіреді. Эксперименттік жағдайда қояндар, теңіз шошқалары және тауық эмбриондары вирусқа сезімтал болып келеді</w:t>
      </w:r>
      <w:r w:rsidR="00C039EC" w:rsidRPr="00652DE1">
        <w:rPr>
          <w:lang w:val="kk-KZ"/>
        </w:rPr>
        <w:t xml:space="preserve"> </w:t>
      </w:r>
      <w:r w:rsidRPr="00652DE1">
        <w:rPr>
          <w:lang w:val="kk-KZ"/>
        </w:rPr>
        <w:t>[18,</w:t>
      </w:r>
      <w:r w:rsidR="00270DDE" w:rsidRPr="00652DE1">
        <w:rPr>
          <w:lang w:val="kk-KZ"/>
        </w:rPr>
        <w:t xml:space="preserve"> </w:t>
      </w:r>
      <w:r w:rsidRPr="00652DE1">
        <w:rPr>
          <w:lang w:val="kk-KZ"/>
        </w:rPr>
        <w:t xml:space="preserve">26]. </w:t>
      </w:r>
    </w:p>
    <w:p w14:paraId="7E07A7C6" w14:textId="46808CA3" w:rsidR="007353CC" w:rsidRPr="00652DE1" w:rsidRDefault="007353CC" w:rsidP="00BF7C25">
      <w:pPr>
        <w:tabs>
          <w:tab w:val="left" w:pos="142"/>
        </w:tabs>
        <w:spacing w:after="0"/>
        <w:ind w:firstLine="709"/>
        <w:jc w:val="both"/>
        <w:rPr>
          <w:lang w:val="kk-KZ"/>
        </w:rPr>
      </w:pPr>
      <w:r w:rsidRPr="00652DE1">
        <w:rPr>
          <w:lang w:val="kk-KZ"/>
        </w:rPr>
        <w:t xml:space="preserve">Аурудың таралуы. </w:t>
      </w:r>
    </w:p>
    <w:p w14:paraId="06BC4F0B" w14:textId="6E0439BF" w:rsidR="007353CC" w:rsidRPr="00652DE1" w:rsidRDefault="007353CC" w:rsidP="00BF7C25">
      <w:pPr>
        <w:tabs>
          <w:tab w:val="left" w:pos="142"/>
        </w:tabs>
        <w:spacing w:after="0"/>
        <w:ind w:firstLine="709"/>
        <w:jc w:val="both"/>
        <w:rPr>
          <w:lang w:val="kk-KZ"/>
        </w:rPr>
      </w:pPr>
      <w:r w:rsidRPr="00652DE1">
        <w:rPr>
          <w:lang w:val="kk-KZ"/>
        </w:rPr>
        <w:t>Нодулярлы дермотит (НД) алғашқы рет 1929 жылы Замбияда ті</w:t>
      </w:r>
      <w:r w:rsidR="00270DDE" w:rsidRPr="00652DE1">
        <w:rPr>
          <w:lang w:val="kk-KZ"/>
        </w:rPr>
        <w:t>р</w:t>
      </w:r>
      <w:r w:rsidRPr="00652DE1">
        <w:rPr>
          <w:lang w:val="kk-KZ"/>
        </w:rPr>
        <w:t>келген, кейін 1943 жылы Бо</w:t>
      </w:r>
      <w:r w:rsidR="00C039EC" w:rsidRPr="00652DE1">
        <w:rPr>
          <w:lang w:val="kk-KZ"/>
        </w:rPr>
        <w:t>ст</w:t>
      </w:r>
      <w:r w:rsidRPr="00652DE1">
        <w:rPr>
          <w:lang w:val="kk-KZ"/>
        </w:rPr>
        <w:t>ан және Оңтүстік Африкада анықталған [29,</w:t>
      </w:r>
      <w:r w:rsidR="00270DDE" w:rsidRPr="00652DE1">
        <w:rPr>
          <w:lang w:val="kk-KZ"/>
        </w:rPr>
        <w:t xml:space="preserve"> </w:t>
      </w:r>
      <w:r w:rsidRPr="00652DE1">
        <w:rPr>
          <w:lang w:val="kk-KZ"/>
        </w:rPr>
        <w:t>16,</w:t>
      </w:r>
      <w:r w:rsidR="00270DDE" w:rsidRPr="00652DE1">
        <w:rPr>
          <w:lang w:val="kk-KZ"/>
        </w:rPr>
        <w:t xml:space="preserve"> </w:t>
      </w:r>
      <w:r w:rsidRPr="00652DE1">
        <w:rPr>
          <w:lang w:val="kk-KZ"/>
        </w:rPr>
        <w:t>30,</w:t>
      </w:r>
      <w:r w:rsidR="00270DDE" w:rsidRPr="00652DE1">
        <w:rPr>
          <w:lang w:val="kk-KZ"/>
        </w:rPr>
        <w:t xml:space="preserve"> </w:t>
      </w:r>
      <w:r w:rsidRPr="00652DE1">
        <w:rPr>
          <w:lang w:val="kk-KZ"/>
        </w:rPr>
        <w:t>31].</w:t>
      </w:r>
    </w:p>
    <w:p w14:paraId="7F781151" w14:textId="57AF53B4" w:rsidR="007353CC" w:rsidRPr="00652DE1" w:rsidRDefault="007353CC" w:rsidP="00BF7C25">
      <w:pPr>
        <w:tabs>
          <w:tab w:val="left" w:pos="142"/>
        </w:tabs>
        <w:spacing w:after="0"/>
        <w:ind w:firstLine="709"/>
        <w:jc w:val="both"/>
        <w:rPr>
          <w:lang w:val="kk-KZ"/>
        </w:rPr>
      </w:pPr>
      <w:r w:rsidRPr="00652DE1">
        <w:rPr>
          <w:lang w:val="kk-KZ"/>
        </w:rPr>
        <w:t>1989 жылға дейін нодулярлы дерматиттің таралуы Сахараның оңтүстігіндегі Африка  құрлығымен ғана шектелге</w:t>
      </w:r>
      <w:r w:rsidR="00BD3C32" w:rsidRPr="00652DE1">
        <w:rPr>
          <w:lang w:val="kk-KZ"/>
        </w:rPr>
        <w:t xml:space="preserve">н </w:t>
      </w:r>
      <w:r w:rsidRPr="00652DE1">
        <w:rPr>
          <w:lang w:val="kk-KZ"/>
        </w:rPr>
        <w:t>болатын [30,</w:t>
      </w:r>
      <w:r w:rsidR="00270DDE" w:rsidRPr="00652DE1">
        <w:rPr>
          <w:lang w:val="kk-KZ"/>
        </w:rPr>
        <w:t xml:space="preserve"> </w:t>
      </w:r>
      <w:r w:rsidRPr="00652DE1">
        <w:rPr>
          <w:lang w:val="kk-KZ"/>
        </w:rPr>
        <w:t>32,</w:t>
      </w:r>
      <w:r w:rsidR="00270DDE" w:rsidRPr="00652DE1">
        <w:rPr>
          <w:lang w:val="kk-KZ"/>
        </w:rPr>
        <w:t xml:space="preserve"> </w:t>
      </w:r>
      <w:r w:rsidRPr="00652DE1">
        <w:rPr>
          <w:lang w:val="kk-KZ"/>
        </w:rPr>
        <w:t>33,</w:t>
      </w:r>
      <w:r w:rsidR="00270DDE" w:rsidRPr="00652DE1">
        <w:rPr>
          <w:lang w:val="kk-KZ"/>
        </w:rPr>
        <w:t xml:space="preserve"> </w:t>
      </w:r>
      <w:r w:rsidRPr="00652DE1">
        <w:rPr>
          <w:lang w:val="kk-KZ"/>
        </w:rPr>
        <w:t>34]. Египетте алғашқы рет ауру ошағы 1988 жылы, ал Израильде  1989 жылы тіркелген.  Келесі жылдары Бахрейн, Кувейт, Оман және Йемен елдерінде де нодулярлы дерматит ауруының ошақтары туралы хабарла</w:t>
      </w:r>
      <w:r w:rsidR="00BD3C32" w:rsidRPr="00652DE1">
        <w:rPr>
          <w:lang w:val="kk-KZ"/>
        </w:rPr>
        <w:t>н</w:t>
      </w:r>
      <w:r w:rsidRPr="00652DE1">
        <w:rPr>
          <w:lang w:val="kk-KZ"/>
        </w:rPr>
        <w:t xml:space="preserve">ған. 2012 жылдың шілдесінен 2013 жылдың тамызына дейін Израильде 293 ауру ошағы тіркелген, 2012 жылы Ливанда 34 ошақ, 2013 жылдың мамырында Иорданияда екі ошақ, ал 2013 жылдың қыркүйегінде Иракта 28 ошақ анықталған. 2013жылдың </w:t>
      </w:r>
      <w:r w:rsidRPr="00652DE1">
        <w:rPr>
          <w:lang w:val="kk-KZ"/>
        </w:rPr>
        <w:lastRenderedPageBreak/>
        <w:t>тамызынан бастап бұл ауру Түркияда да тіркеле бастады (2013 жылы – 236 ошақ), 2014 жылдың мамырында Иранда төрт ошақ, ал 2014 жылдың шілдесінде Әзірбайжанда аурудың тіркелгені хабарланған [35,</w:t>
      </w:r>
      <w:r w:rsidR="00E40269" w:rsidRPr="00652DE1">
        <w:rPr>
          <w:lang w:val="kk-KZ"/>
        </w:rPr>
        <w:t xml:space="preserve"> </w:t>
      </w:r>
      <w:r w:rsidRPr="00652DE1">
        <w:rPr>
          <w:lang w:val="kk-KZ"/>
        </w:rPr>
        <w:t>35,</w:t>
      </w:r>
      <w:r w:rsidR="00E40269" w:rsidRPr="00652DE1">
        <w:rPr>
          <w:lang w:val="kk-KZ"/>
        </w:rPr>
        <w:t xml:space="preserve"> </w:t>
      </w:r>
      <w:r w:rsidRPr="00652DE1">
        <w:rPr>
          <w:lang w:val="kk-KZ"/>
        </w:rPr>
        <w:t>37,</w:t>
      </w:r>
      <w:r w:rsidR="00E40269" w:rsidRPr="00652DE1">
        <w:rPr>
          <w:lang w:val="kk-KZ"/>
        </w:rPr>
        <w:t xml:space="preserve"> </w:t>
      </w:r>
      <w:r w:rsidRPr="00652DE1">
        <w:rPr>
          <w:lang w:val="kk-KZ"/>
        </w:rPr>
        <w:t>38,</w:t>
      </w:r>
      <w:r w:rsidR="00E40269" w:rsidRPr="00652DE1">
        <w:rPr>
          <w:lang w:val="kk-KZ"/>
        </w:rPr>
        <w:t xml:space="preserve"> </w:t>
      </w:r>
      <w:r w:rsidRPr="00652DE1">
        <w:rPr>
          <w:lang w:val="kk-KZ"/>
        </w:rPr>
        <w:t>39,</w:t>
      </w:r>
      <w:r w:rsidR="00E40269" w:rsidRPr="00652DE1">
        <w:rPr>
          <w:lang w:val="kk-KZ"/>
        </w:rPr>
        <w:t xml:space="preserve"> </w:t>
      </w:r>
      <w:r w:rsidRPr="00652DE1">
        <w:rPr>
          <w:lang w:val="kk-KZ"/>
        </w:rPr>
        <w:t>10,</w:t>
      </w:r>
      <w:r w:rsidR="00E40269" w:rsidRPr="00652DE1">
        <w:rPr>
          <w:lang w:val="kk-KZ"/>
        </w:rPr>
        <w:t xml:space="preserve"> </w:t>
      </w:r>
      <w:r w:rsidRPr="00652DE1">
        <w:rPr>
          <w:lang w:val="kk-KZ"/>
        </w:rPr>
        <w:t>41,</w:t>
      </w:r>
      <w:r w:rsidR="00E40269" w:rsidRPr="00652DE1">
        <w:rPr>
          <w:lang w:val="kk-KZ"/>
        </w:rPr>
        <w:t xml:space="preserve"> </w:t>
      </w:r>
      <w:r w:rsidRPr="00652DE1">
        <w:rPr>
          <w:lang w:val="kk-KZ"/>
        </w:rPr>
        <w:t>42,</w:t>
      </w:r>
      <w:r w:rsidR="00E40269" w:rsidRPr="00652DE1">
        <w:rPr>
          <w:lang w:val="kk-KZ"/>
        </w:rPr>
        <w:t xml:space="preserve"> </w:t>
      </w:r>
      <w:r w:rsidRPr="00652DE1">
        <w:rPr>
          <w:lang w:val="kk-KZ"/>
        </w:rPr>
        <w:t>43,</w:t>
      </w:r>
      <w:r w:rsidR="00E40269" w:rsidRPr="00652DE1">
        <w:rPr>
          <w:lang w:val="kk-KZ"/>
        </w:rPr>
        <w:t xml:space="preserve"> </w:t>
      </w:r>
      <w:r w:rsidRPr="00652DE1">
        <w:rPr>
          <w:lang w:val="kk-KZ"/>
        </w:rPr>
        <w:t>44,</w:t>
      </w:r>
      <w:r w:rsidR="00E40269" w:rsidRPr="00652DE1">
        <w:rPr>
          <w:lang w:val="kk-KZ"/>
        </w:rPr>
        <w:t xml:space="preserve"> </w:t>
      </w:r>
      <w:r w:rsidRPr="00652DE1">
        <w:rPr>
          <w:lang w:val="kk-KZ"/>
        </w:rPr>
        <w:t>45].</w:t>
      </w:r>
    </w:p>
    <w:p w14:paraId="03D75BBC" w14:textId="62F6DC47" w:rsidR="007353CC" w:rsidRPr="00652DE1" w:rsidRDefault="007353CC" w:rsidP="00BF7C25">
      <w:pPr>
        <w:tabs>
          <w:tab w:val="left" w:pos="142"/>
        </w:tabs>
        <w:spacing w:after="0"/>
        <w:ind w:firstLine="709"/>
        <w:jc w:val="both"/>
        <w:rPr>
          <w:lang w:val="kk-KZ"/>
        </w:rPr>
      </w:pPr>
      <w:r w:rsidRPr="00652DE1">
        <w:rPr>
          <w:lang w:val="kk-KZ"/>
        </w:rPr>
        <w:t xml:space="preserve">2015 жылдан бастап нодулярлы дерматит Түркия үшін эндемиялық ауруға айналады. Түркиядағы ауру ошақтарының көпшілігі Сирия мен Иракпен шекаралас шығыс аймақтарда орын алады. Түркияда ірі қара малда НД-ның алғашқы клиникалық белгілері 2013 жылдың қыркүйегінде Кахраманмараш және Батман провинцияларында тіркелген. 2013 жылғы алғашқы хабарламалардан кейін барлығы 236 </w:t>
      </w:r>
      <w:r w:rsidR="00E40269" w:rsidRPr="00652DE1">
        <w:rPr>
          <w:lang w:val="kk-KZ"/>
        </w:rPr>
        <w:t xml:space="preserve">ошақ анықталған, олардың </w:t>
      </w:r>
      <w:r w:rsidRPr="00652DE1">
        <w:rPr>
          <w:lang w:val="kk-KZ"/>
        </w:rPr>
        <w:t>90%-ы Сириямен шекаралас оңтүстік провинцияларда эпидемиялық кластер түрінде тікелген. Бұл провинциялар: Кахраманмараш, Адана, Османи</w:t>
      </w:r>
      <w:r w:rsidR="00BD3C32" w:rsidRPr="00652DE1">
        <w:rPr>
          <w:lang w:val="kk-KZ"/>
        </w:rPr>
        <w:t>я</w:t>
      </w:r>
      <w:r w:rsidRPr="00652DE1">
        <w:rPr>
          <w:lang w:val="kk-KZ"/>
        </w:rPr>
        <w:t>, Хатай, Газиантеп, ал кейбір</w:t>
      </w:r>
      <w:r w:rsidR="00BD3C32" w:rsidRPr="00652DE1">
        <w:rPr>
          <w:lang w:val="kk-KZ"/>
        </w:rPr>
        <w:t xml:space="preserve"> </w:t>
      </w:r>
      <w:r w:rsidRPr="00652DE1">
        <w:rPr>
          <w:lang w:val="kk-KZ"/>
        </w:rPr>
        <w:t>ошақтар</w:t>
      </w:r>
      <w:r w:rsidR="00BD3C32" w:rsidRPr="00652DE1">
        <w:rPr>
          <w:lang w:val="kk-KZ"/>
        </w:rPr>
        <w:t>ы</w:t>
      </w:r>
      <w:r w:rsidRPr="00652DE1">
        <w:rPr>
          <w:lang w:val="kk-KZ"/>
        </w:rPr>
        <w:t xml:space="preserve"> Иракпен шекаралас аймақтарда болған [10,</w:t>
      </w:r>
      <w:r w:rsidR="00E40269" w:rsidRPr="00652DE1">
        <w:rPr>
          <w:lang w:val="kk-KZ"/>
        </w:rPr>
        <w:t xml:space="preserve"> </w:t>
      </w:r>
      <w:r w:rsidRPr="00652DE1">
        <w:rPr>
          <w:lang w:val="kk-KZ"/>
        </w:rPr>
        <w:t>6,</w:t>
      </w:r>
      <w:r w:rsidR="00E40269" w:rsidRPr="00652DE1">
        <w:rPr>
          <w:lang w:val="kk-KZ"/>
        </w:rPr>
        <w:t xml:space="preserve"> </w:t>
      </w:r>
      <w:r w:rsidRPr="00652DE1">
        <w:rPr>
          <w:lang w:val="kk-KZ"/>
        </w:rPr>
        <w:t>46,</w:t>
      </w:r>
      <w:r w:rsidR="00E40269" w:rsidRPr="00652DE1">
        <w:rPr>
          <w:lang w:val="kk-KZ"/>
        </w:rPr>
        <w:t xml:space="preserve"> </w:t>
      </w:r>
      <w:r w:rsidRPr="00652DE1">
        <w:rPr>
          <w:lang w:val="kk-KZ"/>
        </w:rPr>
        <w:t>47].</w:t>
      </w:r>
    </w:p>
    <w:p w14:paraId="793757D4" w14:textId="4A25021A" w:rsidR="00EF63BA" w:rsidRPr="00652DE1" w:rsidRDefault="007353CC" w:rsidP="00BF7C25">
      <w:pPr>
        <w:tabs>
          <w:tab w:val="left" w:pos="142"/>
        </w:tabs>
        <w:spacing w:after="0"/>
        <w:ind w:firstLine="709"/>
        <w:jc w:val="both"/>
        <w:rPr>
          <w:lang w:val="kk-KZ"/>
        </w:rPr>
      </w:pPr>
      <w:r w:rsidRPr="00652DE1">
        <w:rPr>
          <w:lang w:val="kk-KZ"/>
        </w:rPr>
        <w:t>2014 жылдың қаңтарында індеттің таралуы алдынғы ошақардан 400км-ден астам солтүстікте орналасқан Сивас провициясында тіркелді. Сонымен қатар, жұқтырған жануарлар теңіз деңгейінен 1300 метр биіктікте орналасқан аймақта анықталды, бұл жерде қыстың ортасындағы орташа ауа температурасы -5</w:t>
      </w:r>
      <w:r w:rsidR="00BD3C32" w:rsidRPr="00652DE1">
        <w:rPr>
          <w:vertAlign w:val="superscript"/>
          <w:lang w:val="kk-KZ"/>
        </w:rPr>
        <w:t>0</w:t>
      </w:r>
      <w:r w:rsidRPr="00652DE1">
        <w:rPr>
          <w:lang w:val="kk-KZ"/>
        </w:rPr>
        <w:t>С шамасында болады.</w:t>
      </w:r>
    </w:p>
    <w:p w14:paraId="6EC251DC" w14:textId="0169E187" w:rsidR="007353CC" w:rsidRPr="00652DE1" w:rsidRDefault="007353CC" w:rsidP="00BF7C25">
      <w:pPr>
        <w:tabs>
          <w:tab w:val="left" w:pos="142"/>
        </w:tabs>
        <w:spacing w:after="0"/>
        <w:ind w:firstLine="709"/>
        <w:jc w:val="both"/>
        <w:rPr>
          <w:lang w:val="kk-KZ"/>
        </w:rPr>
      </w:pPr>
      <w:r w:rsidRPr="00652DE1">
        <w:rPr>
          <w:lang w:val="kk-KZ"/>
        </w:rPr>
        <w:t xml:space="preserve">Түркияда індеттің таралуын бақылаудың болмауы нодулярлы дерматиттің (НД) Еуропаның континентальды бөлігіне енуіне әкеліп соқты. 2015 жылы НД алғаш рет Грекия аумағында тіркелді. Сол жылдың ішінде 117 ауру ошағы анықталды. Індет ошақтарын жою “стемпинг-аут” әдісімен яғни, барлық қабылдағыш мал басын толық жою жолымен </w:t>
      </w:r>
      <w:r w:rsidR="00E40269" w:rsidRPr="00652DE1">
        <w:rPr>
          <w:lang w:val="kk-KZ"/>
        </w:rPr>
        <w:t>-</w:t>
      </w:r>
      <w:r w:rsidRPr="00652DE1">
        <w:rPr>
          <w:lang w:val="kk-KZ"/>
        </w:rPr>
        <w:t xml:space="preserve"> жүргізілді. Қабылданған шараларға қарамастан, 2016 жылы елде НД қайта тіркелді. Грекия мен қатар </w:t>
      </w:r>
      <w:r w:rsidR="00BD3C32" w:rsidRPr="00652DE1">
        <w:rPr>
          <w:lang w:val="kk-KZ"/>
        </w:rPr>
        <w:t>індет</w:t>
      </w:r>
      <w:r w:rsidRPr="00652DE1">
        <w:rPr>
          <w:lang w:val="kk-KZ"/>
        </w:rPr>
        <w:t xml:space="preserve"> ошақтары Болгария мен Македонияда да анықталды. Болгарияда НД-ның алғашқы жағдайлары елдің орталық бөлігіндегі аймақтарда тіркелді. Осы</w:t>
      </w:r>
      <w:r w:rsidR="00BD3C32" w:rsidRPr="00652DE1">
        <w:rPr>
          <w:lang w:val="kk-KZ"/>
        </w:rPr>
        <w:t xml:space="preserve"> </w:t>
      </w:r>
      <w:r w:rsidRPr="00652DE1">
        <w:rPr>
          <w:lang w:val="kk-KZ"/>
        </w:rPr>
        <w:t xml:space="preserve">жағдай Болгариялық мамандарға аурудың елге әдейі әкелінуі мүмкін деген болжам жасауға негіз болды. Кейінен НД-ның ошақтары Оңтүстік-Шығыс Еуропаның басқа елдерінде де (Албания, Сербия, Македония, Косово және т.б.) анықталды. Бұл деректер НД-мен күрес және алдын алу шараларының тиімділігі төмен екенін көрсетеді. </w:t>
      </w:r>
    </w:p>
    <w:p w14:paraId="2FCB69EC" w14:textId="2C2B6BB2" w:rsidR="007353CC" w:rsidRPr="00652DE1" w:rsidRDefault="007353CC" w:rsidP="00BF7C25">
      <w:pPr>
        <w:tabs>
          <w:tab w:val="left" w:pos="142"/>
        </w:tabs>
        <w:spacing w:after="0"/>
        <w:ind w:firstLine="709"/>
        <w:jc w:val="both"/>
        <w:rPr>
          <w:lang w:val="kk-KZ"/>
        </w:rPr>
      </w:pPr>
      <w:r w:rsidRPr="00652DE1">
        <w:rPr>
          <w:lang w:val="kk-KZ"/>
        </w:rPr>
        <w:t>2015 жылдың желтоқсан айының басында нодулярлы дерматит ауруы Арменияның Иран Ислам Республикасының Шығыс Әзербайжан провинциясымен шектесетін Сюник обл</w:t>
      </w:r>
      <w:r w:rsidR="00BD3C32" w:rsidRPr="00652DE1">
        <w:rPr>
          <w:lang w:val="kk-KZ"/>
        </w:rPr>
        <w:t>ы</w:t>
      </w:r>
      <w:r w:rsidRPr="00652DE1">
        <w:rPr>
          <w:lang w:val="kk-KZ"/>
        </w:rPr>
        <w:t>сындағы ірі қара малда</w:t>
      </w:r>
      <w:r w:rsidR="00BD3C32" w:rsidRPr="00652DE1">
        <w:rPr>
          <w:lang w:val="kk-KZ"/>
        </w:rPr>
        <w:t>рында</w:t>
      </w:r>
      <w:r w:rsidRPr="00652DE1">
        <w:rPr>
          <w:lang w:val="kk-KZ"/>
        </w:rPr>
        <w:t xml:space="preserve"> анықталды. 2016 жылдың қараша айының басында Грузияның Ресеймен шекаралас жатқан Рача – Лечхуми және Квемо – Сванети провинцияларындағы екі елді мекен тұрғындарының ірі қара малда</w:t>
      </w:r>
      <w:r w:rsidR="00BD3C32" w:rsidRPr="00652DE1">
        <w:rPr>
          <w:lang w:val="kk-KZ"/>
        </w:rPr>
        <w:t>рында</w:t>
      </w:r>
      <w:r w:rsidRPr="00652DE1">
        <w:rPr>
          <w:lang w:val="kk-KZ"/>
        </w:rPr>
        <w:t xml:space="preserve"> НД ауруы тіркелді [11,</w:t>
      </w:r>
      <w:r w:rsidR="00E40269" w:rsidRPr="00652DE1">
        <w:rPr>
          <w:lang w:val="kk-KZ"/>
        </w:rPr>
        <w:t xml:space="preserve"> </w:t>
      </w:r>
      <w:r w:rsidRPr="00652DE1">
        <w:rPr>
          <w:lang w:val="kk-KZ"/>
        </w:rPr>
        <w:t>48,</w:t>
      </w:r>
      <w:r w:rsidR="00E40269" w:rsidRPr="00652DE1">
        <w:rPr>
          <w:lang w:val="kk-KZ"/>
        </w:rPr>
        <w:t xml:space="preserve"> </w:t>
      </w:r>
      <w:r w:rsidRPr="00652DE1">
        <w:rPr>
          <w:lang w:val="kk-KZ"/>
        </w:rPr>
        <w:t>14,</w:t>
      </w:r>
      <w:r w:rsidR="00E40269" w:rsidRPr="00652DE1">
        <w:rPr>
          <w:lang w:val="kk-KZ"/>
        </w:rPr>
        <w:t xml:space="preserve"> </w:t>
      </w:r>
      <w:r w:rsidRPr="00652DE1">
        <w:rPr>
          <w:lang w:val="kk-KZ"/>
        </w:rPr>
        <w:t>49,</w:t>
      </w:r>
      <w:r w:rsidR="00E40269" w:rsidRPr="00652DE1">
        <w:rPr>
          <w:lang w:val="kk-KZ"/>
        </w:rPr>
        <w:t xml:space="preserve"> </w:t>
      </w:r>
      <w:r w:rsidRPr="00652DE1">
        <w:rPr>
          <w:lang w:val="kk-KZ"/>
        </w:rPr>
        <w:t>50,</w:t>
      </w:r>
      <w:r w:rsidR="00E40269" w:rsidRPr="00652DE1">
        <w:rPr>
          <w:lang w:val="kk-KZ"/>
        </w:rPr>
        <w:t xml:space="preserve"> </w:t>
      </w:r>
      <w:r w:rsidRPr="00652DE1">
        <w:rPr>
          <w:lang w:val="kk-KZ"/>
        </w:rPr>
        <w:t>51].</w:t>
      </w:r>
    </w:p>
    <w:p w14:paraId="16764BCF" w14:textId="74784C3A" w:rsidR="007353CC" w:rsidRPr="00652DE1" w:rsidRDefault="007353CC" w:rsidP="00BF7C25">
      <w:pPr>
        <w:tabs>
          <w:tab w:val="left" w:pos="142"/>
        </w:tabs>
        <w:spacing w:after="0"/>
        <w:ind w:firstLine="709"/>
        <w:jc w:val="both"/>
        <w:rPr>
          <w:lang w:val="kk-KZ"/>
        </w:rPr>
      </w:pPr>
      <w:r w:rsidRPr="00652DE1">
        <w:rPr>
          <w:lang w:val="kk-KZ"/>
        </w:rPr>
        <w:t>Бір уақытта вирус Ресейде тарап, 2019-2020 жылдары Үндістан және Азия субконтиненттеріне жетті [52].</w:t>
      </w:r>
    </w:p>
    <w:p w14:paraId="5DCD7A2D" w14:textId="20041062" w:rsidR="007353CC" w:rsidRPr="00652DE1" w:rsidRDefault="007353CC" w:rsidP="00BF7C25">
      <w:pPr>
        <w:tabs>
          <w:tab w:val="left" w:pos="142"/>
        </w:tabs>
        <w:spacing w:after="0"/>
        <w:ind w:firstLine="709"/>
        <w:jc w:val="both"/>
        <w:rPr>
          <w:lang w:val="kk-KZ"/>
        </w:rPr>
      </w:pPr>
      <w:r w:rsidRPr="00652DE1">
        <w:rPr>
          <w:lang w:val="kk-KZ"/>
        </w:rPr>
        <w:t xml:space="preserve">НД вирусының эпизоотикалық ошақтан тыс таралуы тікелей және жанама байланыстар арқылы жүзеге асады. Ливан, Египет, Иран және Әзербайжан елдерінде </w:t>
      </w:r>
      <w:r w:rsidR="00BD3C32" w:rsidRPr="00652DE1">
        <w:rPr>
          <w:lang w:val="kk-KZ"/>
        </w:rPr>
        <w:t>әндет</w:t>
      </w:r>
      <w:r w:rsidRPr="00652DE1">
        <w:rPr>
          <w:lang w:val="kk-KZ"/>
        </w:rPr>
        <w:t xml:space="preserve"> бұрын НД тіркелген көршілес елдердің ірі қара малмен шекара маңындағы жайылымдарда жанасудан кейін таралған [46,</w:t>
      </w:r>
      <w:r w:rsidR="00E40269" w:rsidRPr="00652DE1">
        <w:rPr>
          <w:lang w:val="kk-KZ"/>
        </w:rPr>
        <w:t xml:space="preserve"> </w:t>
      </w:r>
      <w:r w:rsidRPr="00652DE1">
        <w:rPr>
          <w:lang w:val="kk-KZ"/>
        </w:rPr>
        <w:t>47,</w:t>
      </w:r>
      <w:r w:rsidR="00E40269" w:rsidRPr="00652DE1">
        <w:rPr>
          <w:lang w:val="kk-KZ"/>
        </w:rPr>
        <w:t xml:space="preserve"> </w:t>
      </w:r>
      <w:r w:rsidRPr="00652DE1">
        <w:rPr>
          <w:lang w:val="kk-KZ"/>
        </w:rPr>
        <w:t>48,</w:t>
      </w:r>
      <w:r w:rsidR="00E40269" w:rsidRPr="00652DE1">
        <w:rPr>
          <w:lang w:val="kk-KZ"/>
        </w:rPr>
        <w:t xml:space="preserve"> </w:t>
      </w:r>
      <w:r w:rsidRPr="00652DE1">
        <w:rPr>
          <w:lang w:val="kk-KZ"/>
        </w:rPr>
        <w:t>50].</w:t>
      </w:r>
    </w:p>
    <w:p w14:paraId="2ED4FF51" w14:textId="1D926D6D" w:rsidR="007353CC" w:rsidRPr="00652DE1" w:rsidRDefault="007353CC" w:rsidP="00BF7C25">
      <w:pPr>
        <w:tabs>
          <w:tab w:val="left" w:pos="142"/>
        </w:tabs>
        <w:spacing w:after="0"/>
        <w:ind w:firstLine="709"/>
        <w:jc w:val="both"/>
        <w:rPr>
          <w:lang w:val="kk-KZ"/>
        </w:rPr>
      </w:pPr>
      <w:r w:rsidRPr="00652DE1">
        <w:rPr>
          <w:lang w:val="kk-KZ"/>
        </w:rPr>
        <w:lastRenderedPageBreak/>
        <w:t>Дүниежүзілік жануарлар денсаулығы ұйымы деректері бойынша, 2014 жылы Әзербайжанда нодулярлы дерматит 16 ошақта тіркелген. Бұл ошақтар Кура өзенінің жағалауында орналасқан төрт ауданға тиесілі: Билясувар, Агдаш, Джалилабад және Уджар аудандары.</w:t>
      </w:r>
    </w:p>
    <w:p w14:paraId="3C53A0A4" w14:textId="3B404018" w:rsidR="007353CC" w:rsidRPr="00652DE1" w:rsidRDefault="007353CC" w:rsidP="00BF7C25">
      <w:pPr>
        <w:tabs>
          <w:tab w:val="left" w:pos="142"/>
        </w:tabs>
        <w:spacing w:after="0"/>
        <w:ind w:firstLine="709"/>
        <w:jc w:val="both"/>
        <w:rPr>
          <w:lang w:val="kk-KZ"/>
        </w:rPr>
      </w:pPr>
      <w:r w:rsidRPr="00652DE1">
        <w:rPr>
          <w:lang w:val="kk-KZ"/>
        </w:rPr>
        <w:t>БАҚ-та жарияланған мәліметтерге сәйкес,</w:t>
      </w:r>
      <w:r w:rsidR="00BD3C32" w:rsidRPr="00652DE1">
        <w:rPr>
          <w:lang w:val="kk-KZ"/>
        </w:rPr>
        <w:t xml:space="preserve"> </w:t>
      </w:r>
      <w:r w:rsidRPr="00652DE1">
        <w:rPr>
          <w:lang w:val="kk-KZ"/>
        </w:rPr>
        <w:t xml:space="preserve">2014 жылы нодулярлы дерматит ауруы Әзербайжанның 12 ауданында тіркелген. Олардың қатарына Агдаш, Билясувар, Джалилабад, Барда, Самух, Лачин, Зардаб, Уджар және басқада аудандар жатады. Ресейдің </w:t>
      </w:r>
      <w:r w:rsidR="00BD3C32" w:rsidRPr="00652DE1">
        <w:rPr>
          <w:lang w:val="kk-KZ"/>
        </w:rPr>
        <w:t>Ресей ауылшаруашылық қадағалау а</w:t>
      </w:r>
      <w:r w:rsidRPr="00652DE1">
        <w:rPr>
          <w:lang w:val="kk-KZ"/>
        </w:rPr>
        <w:t>қпараттық-талдау орталығының деректеріне сәйкес орталығының деректеріне сәйкес, ірі қара малдың нодулярлы дерматитінің көпжылдық таралу бағыты оңтүстіктен солтүстік шағысқа қарай жүреді</w:t>
      </w:r>
      <w:r w:rsidR="005C3A74" w:rsidRPr="00652DE1">
        <w:rPr>
          <w:lang w:val="kk-KZ"/>
        </w:rPr>
        <w:t xml:space="preserve"> </w:t>
      </w:r>
      <w:r w:rsidRPr="00652DE1">
        <w:rPr>
          <w:lang w:val="kk-KZ"/>
        </w:rPr>
        <w:t>[46,</w:t>
      </w:r>
      <w:r w:rsidR="00E40269" w:rsidRPr="00652DE1">
        <w:rPr>
          <w:lang w:val="kk-KZ"/>
        </w:rPr>
        <w:t xml:space="preserve"> </w:t>
      </w:r>
      <w:r w:rsidRPr="00652DE1">
        <w:rPr>
          <w:lang w:val="kk-KZ"/>
        </w:rPr>
        <w:t xml:space="preserve">47]. </w:t>
      </w:r>
    </w:p>
    <w:p w14:paraId="6F4681BA" w14:textId="39B05DA1" w:rsidR="007353CC" w:rsidRPr="00652DE1" w:rsidRDefault="007353CC" w:rsidP="00BF7C25">
      <w:pPr>
        <w:tabs>
          <w:tab w:val="left" w:pos="142"/>
        </w:tabs>
        <w:spacing w:after="0"/>
        <w:ind w:firstLine="709"/>
        <w:jc w:val="both"/>
        <w:rPr>
          <w:lang w:val="kk-KZ"/>
        </w:rPr>
      </w:pPr>
      <w:r w:rsidRPr="00652DE1">
        <w:rPr>
          <w:lang w:val="kk-KZ"/>
        </w:rPr>
        <w:t xml:space="preserve">Ресей Федерациясынынң Әзербайжанмен шекаралас аудандарында малға арналған ортақ жайылымдардың болуы </w:t>
      </w:r>
      <w:r w:rsidR="005C3A74" w:rsidRPr="00652DE1">
        <w:rPr>
          <w:lang w:val="kk-KZ"/>
        </w:rPr>
        <w:t>індетті</w:t>
      </w:r>
      <w:r w:rsidRPr="00652DE1">
        <w:rPr>
          <w:lang w:val="kk-KZ"/>
        </w:rPr>
        <w:t xml:space="preserve">ң Ресейдің оңтүстік аймағында өту ықтималдығы бар бағытын анықтауға мүмкіндік береді. Әзербайжандық </w:t>
      </w:r>
      <w:r w:rsidR="005C3A74" w:rsidRPr="00652DE1">
        <w:rPr>
          <w:lang w:val="kk-KZ"/>
        </w:rPr>
        <w:t>мал дәрігерлерінің</w:t>
      </w:r>
      <w:r w:rsidRPr="00652DE1">
        <w:rPr>
          <w:lang w:val="kk-KZ"/>
        </w:rPr>
        <w:t xml:space="preserve"> болжамы бойынша НД қоздырғышының ел аумағына енуі Иран мен Әзербайжан шекарасындағы бейтарап аймақта орын алған. Бұл жерде ірі қара малдың бірлес</w:t>
      </w:r>
      <w:r w:rsidR="005C3A74" w:rsidRPr="00652DE1">
        <w:rPr>
          <w:lang w:val="kk-KZ"/>
        </w:rPr>
        <w:t>іп</w:t>
      </w:r>
      <w:r w:rsidRPr="00652DE1">
        <w:rPr>
          <w:lang w:val="kk-KZ"/>
        </w:rPr>
        <w:t xml:space="preserve"> жайылуы тіркелген [45,</w:t>
      </w:r>
      <w:r w:rsidR="00E40269" w:rsidRPr="00652DE1">
        <w:rPr>
          <w:lang w:val="kk-KZ"/>
        </w:rPr>
        <w:t xml:space="preserve"> </w:t>
      </w:r>
      <w:r w:rsidRPr="00652DE1">
        <w:rPr>
          <w:lang w:val="kk-KZ"/>
        </w:rPr>
        <w:t>46,</w:t>
      </w:r>
      <w:r w:rsidR="00E40269" w:rsidRPr="00652DE1">
        <w:rPr>
          <w:lang w:val="kk-KZ"/>
        </w:rPr>
        <w:t xml:space="preserve"> </w:t>
      </w:r>
      <w:r w:rsidRPr="00652DE1">
        <w:rPr>
          <w:lang w:val="kk-KZ"/>
        </w:rPr>
        <w:t>11].</w:t>
      </w:r>
    </w:p>
    <w:p w14:paraId="52A80F26" w14:textId="0CE2284B" w:rsidR="007353CC" w:rsidRPr="00652DE1" w:rsidRDefault="007353CC" w:rsidP="00BF7C25">
      <w:pPr>
        <w:tabs>
          <w:tab w:val="left" w:pos="142"/>
        </w:tabs>
        <w:spacing w:after="0"/>
        <w:ind w:firstLine="709"/>
        <w:jc w:val="both"/>
        <w:rPr>
          <w:lang w:val="kk-KZ"/>
        </w:rPr>
      </w:pPr>
      <w:r w:rsidRPr="00652DE1">
        <w:rPr>
          <w:lang w:val="kk-KZ"/>
        </w:rPr>
        <w:t xml:space="preserve">2015 жылдың шілде айында Әзербайжан және Грузиямен шекаралас орналасқан Дагестан Республикасының Тлярати ауданына қарасты барнаб және Камилух ауылдарының тұрғындарына тиесілі таулы жайылымдарда жайылып жүрген ірі қара малдарда нодулярлы дерматит (НД) </w:t>
      </w:r>
      <w:r w:rsidR="00300E5F" w:rsidRPr="00652DE1">
        <w:rPr>
          <w:lang w:val="kk-KZ"/>
        </w:rPr>
        <w:t xml:space="preserve">ауруы </w:t>
      </w:r>
      <w:r w:rsidRPr="00652DE1">
        <w:rPr>
          <w:lang w:val="kk-KZ"/>
        </w:rPr>
        <w:t xml:space="preserve">анықталды. 2015 жылдың тамыз айында </w:t>
      </w:r>
      <w:r w:rsidR="00300E5F" w:rsidRPr="00652DE1">
        <w:rPr>
          <w:lang w:val="kk-KZ"/>
        </w:rPr>
        <w:t>ІҚМ нодулярлы дерматит</w:t>
      </w:r>
      <w:r w:rsidRPr="00652DE1">
        <w:rPr>
          <w:lang w:val="kk-KZ"/>
        </w:rPr>
        <w:t xml:space="preserve"> ауруы Шешен Республикасынынң Наур айданына қарасты Калиновская станциясының тұрғындарына тиесілі малдарыда да бұл аурудың 17 ошағы тіркелді. Олар 3 субъект аумағында орналасқан: Дагестан Республикасында - 2 ошақ  [26]. Ауру ошақтарының уақыт бойынша таралу динамикасы келесідей болды: шілде – 8 ошақ, тамыз </w:t>
      </w:r>
      <w:r w:rsidR="00E40269" w:rsidRPr="00652DE1">
        <w:rPr>
          <w:lang w:val="kk-KZ"/>
        </w:rPr>
        <w:t>-</w:t>
      </w:r>
      <w:r w:rsidRPr="00652DE1">
        <w:rPr>
          <w:lang w:val="kk-KZ"/>
        </w:rPr>
        <w:t xml:space="preserve"> 4 ошақ, қыркүйек</w:t>
      </w:r>
      <w:r w:rsidR="00E40269" w:rsidRPr="00652DE1">
        <w:rPr>
          <w:lang w:val="kk-KZ"/>
        </w:rPr>
        <w:t xml:space="preserve"> -</w:t>
      </w:r>
      <w:r w:rsidRPr="00652DE1">
        <w:rPr>
          <w:lang w:val="kk-KZ"/>
        </w:rPr>
        <w:t xml:space="preserve"> 2</w:t>
      </w:r>
      <w:r w:rsidR="008D5EBF" w:rsidRPr="00652DE1">
        <w:rPr>
          <w:lang w:val="kk-KZ"/>
        </w:rPr>
        <w:t xml:space="preserve"> </w:t>
      </w:r>
      <w:r w:rsidRPr="00652DE1">
        <w:rPr>
          <w:lang w:val="kk-KZ"/>
        </w:rPr>
        <w:t xml:space="preserve">ошақ, қазан </w:t>
      </w:r>
      <w:r w:rsidR="00E40269" w:rsidRPr="00652DE1">
        <w:rPr>
          <w:lang w:val="kk-KZ"/>
        </w:rPr>
        <w:t>-</w:t>
      </w:r>
      <w:r w:rsidRPr="00652DE1">
        <w:rPr>
          <w:lang w:val="kk-KZ"/>
        </w:rPr>
        <w:t xml:space="preserve"> 3 ошақ [10,</w:t>
      </w:r>
      <w:r w:rsidR="00E40269" w:rsidRPr="00652DE1">
        <w:rPr>
          <w:lang w:val="kk-KZ"/>
        </w:rPr>
        <w:t xml:space="preserve"> </w:t>
      </w:r>
      <w:r w:rsidRPr="00652DE1">
        <w:rPr>
          <w:lang w:val="kk-KZ"/>
        </w:rPr>
        <w:t>47,</w:t>
      </w:r>
      <w:r w:rsidR="00E40269" w:rsidRPr="00652DE1">
        <w:rPr>
          <w:lang w:val="kk-KZ"/>
        </w:rPr>
        <w:t xml:space="preserve"> </w:t>
      </w:r>
      <w:r w:rsidRPr="00652DE1">
        <w:rPr>
          <w:lang w:val="kk-KZ"/>
        </w:rPr>
        <w:t>46,</w:t>
      </w:r>
      <w:r w:rsidR="00E40269" w:rsidRPr="00652DE1">
        <w:rPr>
          <w:lang w:val="kk-KZ"/>
        </w:rPr>
        <w:t xml:space="preserve"> </w:t>
      </w:r>
      <w:r w:rsidRPr="00652DE1">
        <w:rPr>
          <w:lang w:val="kk-KZ"/>
        </w:rPr>
        <w:t>53,</w:t>
      </w:r>
      <w:r w:rsidR="00E40269" w:rsidRPr="00652DE1">
        <w:rPr>
          <w:lang w:val="kk-KZ"/>
        </w:rPr>
        <w:t xml:space="preserve"> </w:t>
      </w:r>
      <w:r w:rsidRPr="00652DE1">
        <w:rPr>
          <w:lang w:val="kk-KZ"/>
        </w:rPr>
        <w:t>48,</w:t>
      </w:r>
      <w:r w:rsidR="00E40269" w:rsidRPr="00652DE1">
        <w:rPr>
          <w:lang w:val="kk-KZ"/>
        </w:rPr>
        <w:t xml:space="preserve"> </w:t>
      </w:r>
      <w:r w:rsidRPr="00652DE1">
        <w:rPr>
          <w:lang w:val="kk-KZ"/>
        </w:rPr>
        <w:t>53].</w:t>
      </w:r>
    </w:p>
    <w:p w14:paraId="31501EB3" w14:textId="4FC9895E" w:rsidR="00CA2DA2" w:rsidRDefault="00D9268D" w:rsidP="00BF7C25">
      <w:pPr>
        <w:tabs>
          <w:tab w:val="left" w:pos="142"/>
        </w:tabs>
        <w:spacing w:after="0"/>
        <w:ind w:firstLine="709"/>
        <w:jc w:val="both"/>
        <w:rPr>
          <w:lang w:val="kk-KZ"/>
        </w:rPr>
      </w:pPr>
      <w:r w:rsidRPr="00652DE1">
        <w:rPr>
          <w:lang w:val="kk-KZ"/>
        </w:rPr>
        <w:t xml:space="preserve">2016 жылы Ресей Федерациясында </w:t>
      </w:r>
      <w:r w:rsidR="00300E5F" w:rsidRPr="00652DE1">
        <w:rPr>
          <w:lang w:val="kk-KZ"/>
        </w:rPr>
        <w:t>нодулярлы дерматит</w:t>
      </w:r>
      <w:r w:rsidRPr="00652DE1">
        <w:rPr>
          <w:lang w:val="kk-KZ"/>
        </w:rPr>
        <w:t>тің 313 ауру ошағы тіркеліп, бұл жағдай елдің 4 федералдық округіне қарасты 16 субъектісінде но</w:t>
      </w:r>
      <w:r w:rsidR="00300E5F" w:rsidRPr="00652DE1">
        <w:rPr>
          <w:lang w:val="kk-KZ"/>
        </w:rPr>
        <w:t>с</w:t>
      </w:r>
      <w:r w:rsidRPr="00652DE1">
        <w:rPr>
          <w:lang w:val="kk-KZ"/>
        </w:rPr>
        <w:t>т</w:t>
      </w:r>
      <w:r w:rsidR="00300E5F" w:rsidRPr="00652DE1">
        <w:rPr>
          <w:lang w:val="kk-KZ"/>
        </w:rPr>
        <w:t>р</w:t>
      </w:r>
      <w:r w:rsidRPr="00652DE1">
        <w:rPr>
          <w:lang w:val="kk-KZ"/>
        </w:rPr>
        <w:t xml:space="preserve">ификацияланған. Бұл округтер: Оңтүстік федералдық округі, Приволжск  (Волга бойы) федералдық округі. Ауру тіркелген субъектілер: Шешен Республикасы, Қалмақ Республикасы, Ингушетия Республикасы, Саврополь өлкесі, Дагестан Республикасы, Астархань облысы, Карачаево-Черкес облысы, Краснодар өлкесі. Тамбов және Рязань облстарындағы ошақтар солтүстік ендіктің 53о – тан жоғары орналасқан, бұл </w:t>
      </w:r>
      <w:r w:rsidR="00300E5F" w:rsidRPr="00652DE1">
        <w:rPr>
          <w:lang w:val="kk-KZ"/>
        </w:rPr>
        <w:t>нодулярлы дерматит</w:t>
      </w:r>
      <w:r w:rsidRPr="00652DE1">
        <w:rPr>
          <w:lang w:val="kk-KZ"/>
        </w:rPr>
        <w:t xml:space="preserve"> таралуының солтүстікке қарай айтарлықтай іргеліленуін көрсетеді. Мұндай жедел таралу: вирус патогенділігінің жоғары болуымен, қоздырғыштың таралу механизмдерінің көптүрлілігімен, ірі қара малды Ресейдің әртүрлі аймақтарына рұқсатсыз тасымалдаумен түсіндіріледі. 2017 жылы Ресейде </w:t>
      </w:r>
      <w:r w:rsidR="00300E5F" w:rsidRPr="00652DE1">
        <w:rPr>
          <w:lang w:val="kk-KZ"/>
        </w:rPr>
        <w:t>нодулярлы дерматиты</w:t>
      </w:r>
      <w:r w:rsidRPr="00652DE1">
        <w:rPr>
          <w:lang w:val="kk-KZ"/>
        </w:rPr>
        <w:t>ның 43 ауру ошағы тіркелді. Олар 6 субъектінің аумағында анықталған: Волгограл облысы, Орынбор облысы, Башқұртстан Республикасы, Самара облысы, Уляновск облыс</w:t>
      </w:r>
      <w:r w:rsidR="00300E5F" w:rsidRPr="00652DE1">
        <w:rPr>
          <w:lang w:val="kk-KZ"/>
        </w:rPr>
        <w:t>тар</w:t>
      </w:r>
      <w:r w:rsidRPr="00652DE1">
        <w:rPr>
          <w:lang w:val="kk-KZ"/>
        </w:rPr>
        <w:t>ы[10,</w:t>
      </w:r>
      <w:r w:rsidR="00E40269" w:rsidRPr="00652DE1">
        <w:rPr>
          <w:lang w:val="kk-KZ"/>
        </w:rPr>
        <w:t xml:space="preserve"> </w:t>
      </w:r>
      <w:r w:rsidRPr="00652DE1">
        <w:rPr>
          <w:lang w:val="kk-KZ"/>
        </w:rPr>
        <w:t>46,</w:t>
      </w:r>
      <w:r w:rsidR="00E40269" w:rsidRPr="00652DE1">
        <w:rPr>
          <w:lang w:val="kk-KZ"/>
        </w:rPr>
        <w:t xml:space="preserve"> </w:t>
      </w:r>
      <w:r w:rsidRPr="00652DE1">
        <w:rPr>
          <w:lang w:val="kk-KZ"/>
        </w:rPr>
        <w:t>47,</w:t>
      </w:r>
      <w:r w:rsidR="00E40269" w:rsidRPr="00652DE1">
        <w:rPr>
          <w:lang w:val="kk-KZ"/>
        </w:rPr>
        <w:t xml:space="preserve"> </w:t>
      </w:r>
      <w:r w:rsidRPr="00652DE1">
        <w:rPr>
          <w:lang w:val="kk-KZ"/>
        </w:rPr>
        <w:t>54,</w:t>
      </w:r>
      <w:r w:rsidR="00E40269" w:rsidRPr="00652DE1">
        <w:rPr>
          <w:lang w:val="kk-KZ"/>
        </w:rPr>
        <w:t xml:space="preserve"> </w:t>
      </w:r>
      <w:r w:rsidRPr="00652DE1">
        <w:rPr>
          <w:lang w:val="kk-KZ"/>
        </w:rPr>
        <w:t>48,</w:t>
      </w:r>
      <w:r w:rsidR="00E40269" w:rsidRPr="00652DE1">
        <w:rPr>
          <w:lang w:val="kk-KZ"/>
        </w:rPr>
        <w:t xml:space="preserve"> </w:t>
      </w:r>
      <w:r w:rsidRPr="00652DE1">
        <w:rPr>
          <w:lang w:val="kk-KZ"/>
        </w:rPr>
        <w:t xml:space="preserve">55]. </w:t>
      </w:r>
      <w:r w:rsidR="00300E5F" w:rsidRPr="00652DE1">
        <w:rPr>
          <w:lang w:val="kk-KZ"/>
        </w:rPr>
        <w:t xml:space="preserve"> </w:t>
      </w:r>
    </w:p>
    <w:p w14:paraId="6644F49C" w14:textId="77777777" w:rsidR="00BF7C25" w:rsidRDefault="00BF7C25" w:rsidP="00BF7C25">
      <w:pPr>
        <w:tabs>
          <w:tab w:val="left" w:pos="142"/>
        </w:tabs>
        <w:spacing w:after="0"/>
        <w:ind w:firstLine="709"/>
        <w:jc w:val="both"/>
        <w:rPr>
          <w:lang w:val="kk-KZ"/>
        </w:rPr>
      </w:pPr>
    </w:p>
    <w:p w14:paraId="1918CEA9" w14:textId="77777777" w:rsidR="00BF7C25" w:rsidRPr="00652DE1" w:rsidRDefault="00BF7C25" w:rsidP="00BF7C25">
      <w:pPr>
        <w:tabs>
          <w:tab w:val="left" w:pos="142"/>
        </w:tabs>
        <w:spacing w:after="0"/>
        <w:ind w:firstLine="709"/>
        <w:jc w:val="both"/>
        <w:rPr>
          <w:lang w:val="kk-KZ"/>
        </w:rPr>
      </w:pPr>
    </w:p>
    <w:p w14:paraId="568F26A9" w14:textId="1EC85B39" w:rsidR="00D9268D" w:rsidRPr="00652DE1" w:rsidRDefault="00D9268D" w:rsidP="00BF7C25">
      <w:pPr>
        <w:tabs>
          <w:tab w:val="left" w:pos="142"/>
        </w:tabs>
        <w:spacing w:after="0"/>
        <w:ind w:firstLine="709"/>
        <w:jc w:val="both"/>
        <w:rPr>
          <w:b/>
          <w:bCs/>
          <w:lang w:val="kk-KZ"/>
        </w:rPr>
      </w:pPr>
      <w:r w:rsidRPr="00652DE1">
        <w:rPr>
          <w:b/>
          <w:bCs/>
          <w:lang w:val="kk-KZ"/>
        </w:rPr>
        <w:lastRenderedPageBreak/>
        <w:t>1.2 Эпизотоологиялық сипаттамасы және індеттің таралу жолдары</w:t>
      </w:r>
    </w:p>
    <w:p w14:paraId="4CCB08B8" w14:textId="0194FB5A" w:rsidR="00D9268D" w:rsidRPr="00652DE1" w:rsidRDefault="00D9268D" w:rsidP="00BF7C25">
      <w:pPr>
        <w:tabs>
          <w:tab w:val="left" w:pos="142"/>
        </w:tabs>
        <w:spacing w:after="0"/>
        <w:ind w:firstLine="709"/>
        <w:jc w:val="both"/>
        <w:rPr>
          <w:lang w:val="kk-KZ"/>
        </w:rPr>
      </w:pPr>
      <w:r w:rsidRPr="00652DE1">
        <w:rPr>
          <w:lang w:val="kk-KZ"/>
        </w:rPr>
        <w:t xml:space="preserve">Нодулярлы дерматит </w:t>
      </w:r>
      <w:r w:rsidR="00E40269" w:rsidRPr="00652DE1">
        <w:rPr>
          <w:lang w:val="kk-KZ"/>
        </w:rPr>
        <w:t>-</w:t>
      </w:r>
      <w:r w:rsidRPr="00652DE1">
        <w:rPr>
          <w:lang w:val="kk-KZ"/>
        </w:rPr>
        <w:t xml:space="preserve"> трансшекаралық, эмерджентті (жаңадан пайда болған), вирустық инфекция, ірі қара мал арасында таралады. Ауру қоздырғышының негізгі көзі науқас жануарлар мен реконвалесценттер (яғни, жазылып келе жатқан, бірақ вирус тасымалдауды жалғастыратын малдар). Ауру табында алғаш пайда болған кезде малдың </w:t>
      </w:r>
      <w:r w:rsidR="00300E5F" w:rsidRPr="00652DE1">
        <w:rPr>
          <w:lang w:val="kk-KZ"/>
        </w:rPr>
        <w:t>бес пайыз</w:t>
      </w:r>
      <w:r w:rsidRPr="00652DE1">
        <w:rPr>
          <w:lang w:val="kk-KZ"/>
        </w:rPr>
        <w:t xml:space="preserve">дан </w:t>
      </w:r>
      <w:r w:rsidR="00300E5F" w:rsidRPr="00652DE1">
        <w:rPr>
          <w:lang w:val="kk-KZ"/>
        </w:rPr>
        <w:t xml:space="preserve">елу пайызға </w:t>
      </w:r>
      <w:r w:rsidRPr="00652DE1">
        <w:rPr>
          <w:lang w:val="kk-KZ"/>
        </w:rPr>
        <w:t xml:space="preserve">дейін, кей жағдайларда </w:t>
      </w:r>
      <w:r w:rsidR="00300E5F" w:rsidRPr="00652DE1">
        <w:rPr>
          <w:lang w:val="kk-KZ"/>
        </w:rPr>
        <w:t>жетпіс бес пайыз</w:t>
      </w:r>
      <w:r w:rsidRPr="00652DE1">
        <w:rPr>
          <w:lang w:val="kk-KZ"/>
        </w:rPr>
        <w:t xml:space="preserve">дан </w:t>
      </w:r>
      <w:r w:rsidR="00300E5F" w:rsidRPr="00652DE1">
        <w:rPr>
          <w:lang w:val="kk-KZ"/>
        </w:rPr>
        <w:t>жүз пайызға</w:t>
      </w:r>
      <w:r w:rsidRPr="00652DE1">
        <w:rPr>
          <w:lang w:val="kk-KZ"/>
        </w:rPr>
        <w:t xml:space="preserve"> дейін зақым келуі мүмкін. </w:t>
      </w:r>
      <w:r w:rsidR="00300E5F" w:rsidRPr="00652DE1">
        <w:rPr>
          <w:lang w:val="kk-KZ"/>
        </w:rPr>
        <w:t>Індетке</w:t>
      </w:r>
      <w:r w:rsidRPr="00652DE1">
        <w:rPr>
          <w:lang w:val="kk-KZ"/>
        </w:rPr>
        <w:t xml:space="preserve"> әсіресе Еуропалық тұқымды ірі қара малдар аса сезімтал келеді. Ауырған малдың 50%-ында ауру латентті (яғни, жасырын, клиникалық белгілерсіз) тү</w:t>
      </w:r>
      <w:r w:rsidR="00300E5F" w:rsidRPr="00652DE1">
        <w:rPr>
          <w:lang w:val="kk-KZ"/>
        </w:rPr>
        <w:t>р</w:t>
      </w:r>
      <w:r w:rsidRPr="00652DE1">
        <w:rPr>
          <w:lang w:val="kk-KZ"/>
        </w:rPr>
        <w:t>де өтуі мүмкін</w:t>
      </w:r>
      <w:r w:rsidR="00300E5F" w:rsidRPr="00652DE1">
        <w:rPr>
          <w:lang w:val="kk-KZ"/>
        </w:rPr>
        <w:t xml:space="preserve"> </w:t>
      </w:r>
      <w:r w:rsidRPr="00652DE1">
        <w:rPr>
          <w:lang w:val="kk-KZ"/>
        </w:rPr>
        <w:t>[56,</w:t>
      </w:r>
      <w:r w:rsidR="00E40269" w:rsidRPr="00652DE1">
        <w:rPr>
          <w:lang w:val="kk-KZ"/>
        </w:rPr>
        <w:t xml:space="preserve"> </w:t>
      </w:r>
      <w:r w:rsidRPr="00652DE1">
        <w:rPr>
          <w:lang w:val="kk-KZ"/>
        </w:rPr>
        <w:t>57].</w:t>
      </w:r>
      <w:r w:rsidR="00300E5F" w:rsidRPr="00652DE1">
        <w:rPr>
          <w:lang w:val="kk-KZ"/>
        </w:rPr>
        <w:t xml:space="preserve"> </w:t>
      </w:r>
    </w:p>
    <w:p w14:paraId="241A6731" w14:textId="27D6C958" w:rsidR="00D9268D" w:rsidRPr="00652DE1" w:rsidRDefault="00D9268D" w:rsidP="00BF7C25">
      <w:pPr>
        <w:tabs>
          <w:tab w:val="left" w:pos="142"/>
        </w:tabs>
        <w:spacing w:after="0"/>
        <w:ind w:firstLine="709"/>
        <w:jc w:val="both"/>
        <w:rPr>
          <w:lang w:val="kk-KZ"/>
        </w:rPr>
      </w:pPr>
      <w:r w:rsidRPr="00652DE1">
        <w:rPr>
          <w:lang w:val="kk-KZ"/>
        </w:rPr>
        <w:t xml:space="preserve">Ірі қара малдың </w:t>
      </w:r>
      <w:r w:rsidR="00300E5F" w:rsidRPr="00652DE1">
        <w:rPr>
          <w:lang w:val="kk-KZ"/>
        </w:rPr>
        <w:t>нодулярлы дерматит</w:t>
      </w:r>
      <w:r w:rsidRPr="00652DE1">
        <w:rPr>
          <w:lang w:val="kk-KZ"/>
        </w:rPr>
        <w:t xml:space="preserve"> ауруы жіті, ж</w:t>
      </w:r>
      <w:r w:rsidR="00300E5F" w:rsidRPr="00652DE1">
        <w:rPr>
          <w:lang w:val="kk-KZ"/>
        </w:rPr>
        <w:t>ітіл</w:t>
      </w:r>
      <w:r w:rsidRPr="00652DE1">
        <w:rPr>
          <w:lang w:val="kk-KZ"/>
        </w:rPr>
        <w:t>еу және созылмалы түрде өтуі мүмкін, барлық жастағы және тұқымдағы жануарларды зақымдайды. Сонымен қатар, аурудың клиникалық белгілері байқалмайтын жасырын (латентті) түрі де кең таралған[47,</w:t>
      </w:r>
      <w:r w:rsidR="00E40269" w:rsidRPr="00652DE1">
        <w:rPr>
          <w:lang w:val="kk-KZ"/>
        </w:rPr>
        <w:t xml:space="preserve"> </w:t>
      </w:r>
      <w:r w:rsidRPr="00652DE1">
        <w:rPr>
          <w:lang w:val="kk-KZ"/>
        </w:rPr>
        <w:t>56,</w:t>
      </w:r>
      <w:r w:rsidR="00E40269" w:rsidRPr="00652DE1">
        <w:rPr>
          <w:lang w:val="kk-KZ"/>
        </w:rPr>
        <w:t xml:space="preserve"> </w:t>
      </w:r>
      <w:r w:rsidRPr="00652DE1">
        <w:rPr>
          <w:lang w:val="kk-KZ"/>
        </w:rPr>
        <w:t>48].</w:t>
      </w:r>
    </w:p>
    <w:p w14:paraId="23F58F4E" w14:textId="438C5588" w:rsidR="00D9268D" w:rsidRPr="00652DE1" w:rsidRDefault="00D9268D" w:rsidP="00BF7C25">
      <w:pPr>
        <w:tabs>
          <w:tab w:val="left" w:pos="142"/>
        </w:tabs>
        <w:spacing w:after="0"/>
        <w:ind w:firstLine="709"/>
        <w:jc w:val="both"/>
        <w:rPr>
          <w:lang w:val="kk-KZ"/>
        </w:rPr>
      </w:pPr>
      <w:r w:rsidRPr="00652DE1">
        <w:rPr>
          <w:lang w:val="kk-KZ"/>
        </w:rPr>
        <w:t>Ірі қара мал надулярлы дерматиті малдың қатты жүдеуі, терісінің зақымдануы, бедеулік, желінсау, сүт өнімдерінің төмендеуі және жиырма пайыз өлімге ұзырауы салдарынан үлкен экономикалық зиян әкеледі</w:t>
      </w:r>
      <w:r w:rsidR="00E40269" w:rsidRPr="00652DE1">
        <w:rPr>
          <w:lang w:val="kk-KZ"/>
        </w:rPr>
        <w:t xml:space="preserve"> </w:t>
      </w:r>
      <w:r w:rsidRPr="00652DE1">
        <w:rPr>
          <w:lang w:val="kk-KZ"/>
        </w:rPr>
        <w:t>[58].</w:t>
      </w:r>
    </w:p>
    <w:p w14:paraId="1E876846" w14:textId="6E8C03F7" w:rsidR="00D9268D" w:rsidRPr="00652DE1" w:rsidRDefault="00D9268D" w:rsidP="00BF7C25">
      <w:pPr>
        <w:tabs>
          <w:tab w:val="left" w:pos="142"/>
        </w:tabs>
        <w:spacing w:after="0"/>
        <w:ind w:firstLine="709"/>
        <w:jc w:val="both"/>
        <w:rPr>
          <w:lang w:val="kk-KZ"/>
        </w:rPr>
      </w:pPr>
      <w:r w:rsidRPr="00652DE1">
        <w:rPr>
          <w:lang w:val="kk-KZ"/>
        </w:rPr>
        <w:t xml:space="preserve">Нодулярлы дерматиттің нозологиялық бірлік ретіндегі маңызды эпизоотологиялық ерекшеліктері аурудың потогенезімен, қоздырғыштың биологиялық қасиеттерімен және экологиялық факторлармен анықталады. Эволюция барысында қалыптасқан ауру қоздырғышының берілу механизмі келесі кезеңдерді қамтиды: </w:t>
      </w:r>
    </w:p>
    <w:p w14:paraId="4BB7FD1A" w14:textId="0C810ECC" w:rsidR="00D9268D" w:rsidRPr="00652DE1" w:rsidRDefault="00D9268D" w:rsidP="00BF7C25">
      <w:pPr>
        <w:tabs>
          <w:tab w:val="left" w:pos="142"/>
        </w:tabs>
        <w:spacing w:after="0"/>
        <w:ind w:firstLine="709"/>
        <w:jc w:val="both"/>
        <w:rPr>
          <w:lang w:val="kk-KZ"/>
        </w:rPr>
      </w:pPr>
      <w:r w:rsidRPr="00652DE1">
        <w:rPr>
          <w:lang w:val="kk-KZ"/>
        </w:rPr>
        <w:t xml:space="preserve">Қоздырғыштың организмге ену жолдары (енгізілуі) және соған байланысты алғашқы шоғырлану орны [50]. </w:t>
      </w:r>
    </w:p>
    <w:p w14:paraId="6C75A6B5" w14:textId="67EEE016" w:rsidR="00D9268D" w:rsidRPr="00652DE1" w:rsidRDefault="00D9268D" w:rsidP="00BF7C25">
      <w:pPr>
        <w:tabs>
          <w:tab w:val="left" w:pos="142"/>
        </w:tabs>
        <w:spacing w:after="0"/>
        <w:ind w:firstLine="709"/>
        <w:jc w:val="both"/>
        <w:rPr>
          <w:lang w:val="kk-KZ"/>
        </w:rPr>
      </w:pPr>
      <w:r w:rsidRPr="00652DE1">
        <w:rPr>
          <w:lang w:val="kk-KZ"/>
        </w:rPr>
        <w:t xml:space="preserve">Нодулярлы дерматит қоздырғышының көзі – ауру ірі қара мал оның тіндері вирус үшін таңдаулы (элективті) көбею ортасы болып табылады. Сезімтал жануарлардың ағзасында  </w:t>
      </w:r>
      <w:r w:rsidR="00300E5F" w:rsidRPr="00652DE1">
        <w:rPr>
          <w:lang w:val="kk-KZ"/>
        </w:rPr>
        <w:t>нодулярлы дерматит</w:t>
      </w:r>
      <w:r w:rsidRPr="00652DE1">
        <w:rPr>
          <w:lang w:val="kk-KZ"/>
        </w:rPr>
        <w:t xml:space="preserve"> вирусы эпидермис жасушаларына, тыныс алу және ас қорыту жүйелерінің шырышты қабатына айқын тропизмге ие</w:t>
      </w:r>
      <w:r w:rsidR="00300E5F" w:rsidRPr="00652DE1">
        <w:rPr>
          <w:lang w:val="kk-KZ"/>
        </w:rPr>
        <w:t xml:space="preserve">. Нодулярлы дерматит </w:t>
      </w:r>
      <w:r w:rsidRPr="00652DE1">
        <w:rPr>
          <w:lang w:val="kk-KZ"/>
        </w:rPr>
        <w:t xml:space="preserve">патогенезінің ерекшелігі </w:t>
      </w:r>
      <w:r w:rsidR="00E40269" w:rsidRPr="00652DE1">
        <w:rPr>
          <w:lang w:val="kk-KZ"/>
        </w:rPr>
        <w:t>-</w:t>
      </w:r>
      <w:r w:rsidRPr="00652DE1">
        <w:rPr>
          <w:lang w:val="kk-KZ"/>
        </w:rPr>
        <w:t xml:space="preserve"> 1-2 апта бойы виремия (вирустың қанға енуі) кезеңінің болуы. Бұл кезең вирус бөлініп, сырткы ортада таралуын қамтамасыз етеді. Қоздырғыш сыртқы ортаға тыныс алған ауамен, сілекеймен, мұрын мен көзден бөлінетін сұйықтықтармен, шәуетпен, сүтпен, экссудаттармен, сондай-ақ тері мен шырышты қабықтардың зақымданған бөліктері арқылы шығарылады [47</w:t>
      </w:r>
      <w:r w:rsidR="00E40269" w:rsidRPr="00652DE1">
        <w:rPr>
          <w:lang w:val="kk-KZ"/>
        </w:rPr>
        <w:t xml:space="preserve">, </w:t>
      </w:r>
      <w:r w:rsidRPr="00652DE1">
        <w:rPr>
          <w:lang w:val="kk-KZ"/>
        </w:rPr>
        <w:t>48</w:t>
      </w:r>
      <w:r w:rsidR="00E40269" w:rsidRPr="00652DE1">
        <w:rPr>
          <w:lang w:val="kk-KZ"/>
        </w:rPr>
        <w:t xml:space="preserve">, </w:t>
      </w:r>
      <w:r w:rsidRPr="00652DE1">
        <w:rPr>
          <w:lang w:val="kk-KZ"/>
        </w:rPr>
        <w:t>50</w:t>
      </w:r>
      <w:r w:rsidR="00E40269" w:rsidRPr="00652DE1">
        <w:rPr>
          <w:lang w:val="kk-KZ"/>
        </w:rPr>
        <w:t xml:space="preserve">, </w:t>
      </w:r>
      <w:r w:rsidRPr="00652DE1">
        <w:rPr>
          <w:lang w:val="kk-KZ"/>
        </w:rPr>
        <w:t xml:space="preserve">59]. </w:t>
      </w:r>
    </w:p>
    <w:p w14:paraId="78896CE7" w14:textId="3CFB3A77" w:rsidR="00D9268D" w:rsidRPr="00652DE1" w:rsidRDefault="00FD0E00" w:rsidP="00BF7C25">
      <w:pPr>
        <w:tabs>
          <w:tab w:val="left" w:pos="142"/>
        </w:tabs>
        <w:spacing w:after="0"/>
        <w:ind w:firstLine="709"/>
        <w:jc w:val="both"/>
        <w:rPr>
          <w:lang w:val="kk-KZ"/>
        </w:rPr>
      </w:pPr>
      <w:r w:rsidRPr="00652DE1">
        <w:rPr>
          <w:lang w:val="kk-KZ"/>
        </w:rPr>
        <w:t xml:space="preserve">Сонымен қатар, </w:t>
      </w:r>
      <w:r w:rsidR="00D9268D" w:rsidRPr="00652DE1">
        <w:rPr>
          <w:lang w:val="kk-KZ"/>
        </w:rPr>
        <w:t xml:space="preserve">Ливан, Иран, Египет, Палестина және Әзірбайжан елдерінде нодулярлы дерматит </w:t>
      </w:r>
      <w:r w:rsidR="00300E5F" w:rsidRPr="00652DE1">
        <w:rPr>
          <w:lang w:val="kk-KZ"/>
        </w:rPr>
        <w:t>әндеті</w:t>
      </w:r>
      <w:r w:rsidR="00D9268D" w:rsidRPr="00652DE1">
        <w:rPr>
          <w:lang w:val="kk-KZ"/>
        </w:rPr>
        <w:t xml:space="preserve"> шекаралас жайылымдарда ірі қара малдың бұрын </w:t>
      </w:r>
      <w:r w:rsidR="00300E5F" w:rsidRPr="00652DE1">
        <w:rPr>
          <w:lang w:val="kk-KZ"/>
        </w:rPr>
        <w:t xml:space="preserve">нодулярлы дерматит </w:t>
      </w:r>
      <w:r w:rsidR="00D9268D" w:rsidRPr="00652DE1">
        <w:rPr>
          <w:lang w:val="kk-KZ"/>
        </w:rPr>
        <w:t>жағдайлары тіркелген көршілес елдердің жануарлармен байланысқа түсуі нәтижесінде таралған.  Вирустың эпизоотологиялық ошақтан тыс жерлерге таралуы келесі жағдайларда мүмкін:</w:t>
      </w:r>
      <w:r w:rsidR="00300E5F" w:rsidRPr="00652DE1">
        <w:rPr>
          <w:lang w:val="kk-KZ"/>
        </w:rPr>
        <w:t xml:space="preserve"> </w:t>
      </w:r>
    </w:p>
    <w:p w14:paraId="4B23E390" w14:textId="0ACF87EA" w:rsidR="00D9268D" w:rsidRPr="00652DE1" w:rsidRDefault="00D9268D" w:rsidP="00BF7C25">
      <w:pPr>
        <w:tabs>
          <w:tab w:val="left" w:pos="142"/>
        </w:tabs>
        <w:spacing w:after="0"/>
        <w:ind w:firstLine="709"/>
        <w:jc w:val="both"/>
        <w:rPr>
          <w:lang w:val="kk-KZ"/>
        </w:rPr>
      </w:pPr>
      <w:r w:rsidRPr="00652DE1">
        <w:rPr>
          <w:lang w:val="kk-KZ"/>
        </w:rPr>
        <w:t xml:space="preserve">-жұқтырған жануарлармен, сондай-ақ икубациялық кезеңде болып, қоздырғышты белсенді түрде бөлетін жануарлармен, сирек жағдайларда; </w:t>
      </w:r>
    </w:p>
    <w:p w14:paraId="3ADDD8B7" w14:textId="547667F0" w:rsidR="00D9268D" w:rsidRPr="00652DE1" w:rsidRDefault="00D9268D" w:rsidP="00BF7C25">
      <w:pPr>
        <w:tabs>
          <w:tab w:val="left" w:pos="142"/>
        </w:tabs>
        <w:spacing w:after="0"/>
        <w:ind w:firstLine="709"/>
        <w:jc w:val="both"/>
        <w:rPr>
          <w:lang w:val="kk-KZ"/>
        </w:rPr>
      </w:pPr>
      <w:r w:rsidRPr="00652DE1">
        <w:rPr>
          <w:lang w:val="kk-KZ"/>
        </w:rPr>
        <w:t xml:space="preserve">-аурудан жазылып келе жатқан реконвалесценттермен. Мұндай жағдайда </w:t>
      </w:r>
      <w:r w:rsidR="00300E5F" w:rsidRPr="00652DE1">
        <w:rPr>
          <w:lang w:val="kk-KZ"/>
        </w:rPr>
        <w:t>індет</w:t>
      </w:r>
      <w:r w:rsidRPr="00652DE1">
        <w:rPr>
          <w:lang w:val="kk-KZ"/>
        </w:rPr>
        <w:t xml:space="preserve"> көзі тек қоздырғышты бөлуші емес, сонымен қатар оны алыс қашықтықтарға таратушы ретінде де әрекет етеді;</w:t>
      </w:r>
    </w:p>
    <w:p w14:paraId="6BCFB04E" w14:textId="5D7E38A7" w:rsidR="00D9268D" w:rsidRPr="00652DE1" w:rsidRDefault="00D9268D" w:rsidP="00BF7C25">
      <w:pPr>
        <w:tabs>
          <w:tab w:val="left" w:pos="142"/>
        </w:tabs>
        <w:spacing w:after="0"/>
        <w:ind w:firstLine="709"/>
        <w:jc w:val="both"/>
        <w:rPr>
          <w:lang w:val="kk-KZ"/>
        </w:rPr>
      </w:pPr>
      <w:r w:rsidRPr="00652DE1">
        <w:rPr>
          <w:lang w:val="kk-KZ"/>
        </w:rPr>
        <w:lastRenderedPageBreak/>
        <w:t>-вирустың пассивті (механикалық) аралық тасымалдаушылары арқылы;</w:t>
      </w:r>
    </w:p>
    <w:p w14:paraId="19AB99A6" w14:textId="3621F131" w:rsidR="00D9268D" w:rsidRPr="00652DE1" w:rsidRDefault="00D9268D" w:rsidP="00BF7C25">
      <w:pPr>
        <w:tabs>
          <w:tab w:val="left" w:pos="142"/>
        </w:tabs>
        <w:spacing w:after="0"/>
        <w:ind w:firstLine="709"/>
        <w:jc w:val="both"/>
        <w:rPr>
          <w:lang w:val="kk-KZ"/>
        </w:rPr>
      </w:pPr>
      <w:r w:rsidRPr="00652DE1">
        <w:rPr>
          <w:lang w:val="kk-KZ"/>
        </w:rPr>
        <w:t xml:space="preserve">-яғни, ластанған мал шаруашылығы өнімдері,жем-шөп, қызмет көрсетуші персонал, жануарлар мен олардың күтіміне арналған заттар, көлік құралдары. </w:t>
      </w:r>
    </w:p>
    <w:p w14:paraId="5D177FC4" w14:textId="0AE51B74" w:rsidR="007353CC" w:rsidRPr="00652DE1" w:rsidRDefault="00D9268D" w:rsidP="00BF7C25">
      <w:pPr>
        <w:tabs>
          <w:tab w:val="left" w:pos="142"/>
        </w:tabs>
        <w:spacing w:after="0"/>
        <w:ind w:firstLine="709"/>
        <w:jc w:val="both"/>
        <w:rPr>
          <w:lang w:val="kk-KZ"/>
        </w:rPr>
      </w:pPr>
      <w:r w:rsidRPr="00652DE1">
        <w:rPr>
          <w:lang w:val="kk-KZ"/>
        </w:rPr>
        <w:t>Сонымен қатар, қоздырғыштың механикалық жолмен қансорғыш жәндіктер арқылы – оның ішінде кенелер мен шыбындар арқылы таралатыны дәлелденген [60,</w:t>
      </w:r>
      <w:r w:rsidR="00E40269" w:rsidRPr="00652DE1">
        <w:rPr>
          <w:lang w:val="kk-KZ"/>
        </w:rPr>
        <w:t xml:space="preserve"> </w:t>
      </w:r>
      <w:r w:rsidRPr="00652DE1">
        <w:rPr>
          <w:lang w:val="kk-KZ"/>
        </w:rPr>
        <w:t>58].</w:t>
      </w:r>
    </w:p>
    <w:p w14:paraId="22BD28A4" w14:textId="632BA196" w:rsidR="00D9268D" w:rsidRPr="00652DE1" w:rsidRDefault="00D9268D" w:rsidP="00BF7C25">
      <w:pPr>
        <w:tabs>
          <w:tab w:val="left" w:pos="142"/>
        </w:tabs>
        <w:spacing w:after="0"/>
        <w:ind w:firstLine="709"/>
        <w:jc w:val="both"/>
        <w:rPr>
          <w:lang w:val="kk-KZ"/>
        </w:rPr>
      </w:pPr>
      <w:r w:rsidRPr="00652DE1">
        <w:rPr>
          <w:lang w:val="kk-KZ"/>
        </w:rPr>
        <w:t xml:space="preserve">Белгілі болғандай, </w:t>
      </w:r>
      <w:r w:rsidRPr="00652DE1">
        <w:rPr>
          <w:i/>
          <w:lang w:val="kk-KZ"/>
        </w:rPr>
        <w:t>Capripoxirus</w:t>
      </w:r>
      <w:r w:rsidRPr="00652DE1">
        <w:rPr>
          <w:lang w:val="kk-KZ"/>
        </w:rPr>
        <w:t xml:space="preserve"> туысына жататын </w:t>
      </w:r>
      <w:r w:rsidRPr="00652DE1">
        <w:rPr>
          <w:i/>
          <w:lang w:val="kk-KZ"/>
        </w:rPr>
        <w:t>Poxviridae</w:t>
      </w:r>
      <w:r w:rsidRPr="00652DE1">
        <w:rPr>
          <w:lang w:val="kk-KZ"/>
        </w:rPr>
        <w:t xml:space="preserve"> тұқымдасының вирустары көбінесе тыныс алу мүшелерінде көбейеді және табындағы жануарлар арасында тыныс алу арқылы шығарылған ауа арқылы (яғни аэрогенді жолмен) беріледі.  Осының бәрі ірі қара малдың нодулярлы дерматиті кезінде аэрогенді (ауа-тамшылы) жолмен жұғу мезанизмі жеткілікті түрде бағаланбай келгенін болжауға мүмкіндік береді. Сонымен қатар, ауа тозаң арқылы, сондай-ақ қан арқылы (гемоконтактты жолмен) жұғу мүмкіндігі де жоққа шығарылмайды. Вирус сонымен бірге </w:t>
      </w:r>
      <w:r w:rsidR="00300E5F" w:rsidRPr="00652DE1">
        <w:rPr>
          <w:lang w:val="kk-KZ"/>
        </w:rPr>
        <w:t>жұқтырылған</w:t>
      </w:r>
      <w:r w:rsidRPr="00652DE1">
        <w:rPr>
          <w:lang w:val="kk-KZ"/>
        </w:rPr>
        <w:t xml:space="preserve"> сүт пен шәует арқылыда таралады</w:t>
      </w:r>
      <w:r w:rsidR="00CD3E23" w:rsidRPr="00652DE1">
        <w:rPr>
          <w:lang w:val="kk-KZ"/>
        </w:rPr>
        <w:t xml:space="preserve">. </w:t>
      </w:r>
      <w:r w:rsidR="009F6B52" w:rsidRPr="00652DE1">
        <w:rPr>
          <w:lang w:val="kk-KZ"/>
        </w:rPr>
        <w:t>Каприпоксвирус тұқымының үш өкілдерінің рестрикциондық талдауы олардың бір бірімен тығыз байланысын анықтады</w:t>
      </w:r>
      <w:r w:rsidR="002C3B13" w:rsidRPr="00652DE1">
        <w:rPr>
          <w:lang w:val="kk-KZ"/>
        </w:rPr>
        <w:t xml:space="preserve">. ІҚМ </w:t>
      </w:r>
      <w:r w:rsidR="00300E5F" w:rsidRPr="00652DE1">
        <w:rPr>
          <w:lang w:val="kk-KZ"/>
        </w:rPr>
        <w:t>нодулярлы дерматит</w:t>
      </w:r>
      <w:r w:rsidR="002C3B13" w:rsidRPr="00652DE1">
        <w:rPr>
          <w:lang w:val="kk-KZ"/>
        </w:rPr>
        <w:t xml:space="preserve"> ауруына тері зақымдануы, қызба, сонымен қатар кілегей қабаттар мен ішкі мүшелерде пайда болатын түйіндер тән келеді  </w:t>
      </w:r>
      <w:r w:rsidRPr="00652DE1">
        <w:rPr>
          <w:lang w:val="kk-KZ"/>
        </w:rPr>
        <w:t>[61,</w:t>
      </w:r>
      <w:r w:rsidR="00E40269" w:rsidRPr="00652DE1">
        <w:rPr>
          <w:lang w:val="kk-KZ"/>
        </w:rPr>
        <w:t xml:space="preserve"> </w:t>
      </w:r>
      <w:r w:rsidRPr="00652DE1">
        <w:rPr>
          <w:lang w:val="kk-KZ"/>
        </w:rPr>
        <w:t>62,</w:t>
      </w:r>
      <w:r w:rsidR="00E40269" w:rsidRPr="00652DE1">
        <w:rPr>
          <w:lang w:val="kk-KZ"/>
        </w:rPr>
        <w:t xml:space="preserve"> </w:t>
      </w:r>
      <w:r w:rsidRPr="00652DE1">
        <w:rPr>
          <w:lang w:val="kk-KZ"/>
        </w:rPr>
        <w:t>62,</w:t>
      </w:r>
      <w:r w:rsidR="00E40269" w:rsidRPr="00652DE1">
        <w:rPr>
          <w:lang w:val="kk-KZ"/>
        </w:rPr>
        <w:t xml:space="preserve"> </w:t>
      </w:r>
      <w:r w:rsidRPr="00652DE1">
        <w:rPr>
          <w:lang w:val="kk-KZ"/>
        </w:rPr>
        <w:t>64,</w:t>
      </w:r>
      <w:r w:rsidR="00E40269" w:rsidRPr="00652DE1">
        <w:rPr>
          <w:lang w:val="kk-KZ"/>
        </w:rPr>
        <w:t xml:space="preserve"> </w:t>
      </w:r>
      <w:r w:rsidRPr="00652DE1">
        <w:rPr>
          <w:lang w:val="kk-KZ"/>
        </w:rPr>
        <w:t>65,</w:t>
      </w:r>
      <w:r w:rsidR="00E40269" w:rsidRPr="00652DE1">
        <w:rPr>
          <w:lang w:val="kk-KZ"/>
        </w:rPr>
        <w:t xml:space="preserve"> </w:t>
      </w:r>
      <w:r w:rsidRPr="00652DE1">
        <w:rPr>
          <w:lang w:val="kk-KZ"/>
        </w:rPr>
        <w:t>66,</w:t>
      </w:r>
      <w:r w:rsidR="00E40269" w:rsidRPr="00652DE1">
        <w:rPr>
          <w:lang w:val="kk-KZ"/>
        </w:rPr>
        <w:t xml:space="preserve"> </w:t>
      </w:r>
      <w:r w:rsidRPr="00652DE1">
        <w:rPr>
          <w:lang w:val="kk-KZ"/>
        </w:rPr>
        <w:t>67,</w:t>
      </w:r>
      <w:r w:rsidR="00E40269" w:rsidRPr="00652DE1">
        <w:rPr>
          <w:lang w:val="kk-KZ"/>
        </w:rPr>
        <w:t xml:space="preserve"> </w:t>
      </w:r>
      <w:r w:rsidRPr="00652DE1">
        <w:rPr>
          <w:lang w:val="kk-KZ"/>
        </w:rPr>
        <w:t>68,</w:t>
      </w:r>
      <w:r w:rsidR="00E40269" w:rsidRPr="00652DE1">
        <w:rPr>
          <w:lang w:val="kk-KZ"/>
        </w:rPr>
        <w:t xml:space="preserve"> </w:t>
      </w:r>
      <w:r w:rsidRPr="00652DE1">
        <w:rPr>
          <w:lang w:val="kk-KZ"/>
        </w:rPr>
        <w:t>69,</w:t>
      </w:r>
      <w:r w:rsidR="00E40269" w:rsidRPr="00652DE1">
        <w:rPr>
          <w:lang w:val="kk-KZ"/>
        </w:rPr>
        <w:t xml:space="preserve"> </w:t>
      </w:r>
      <w:r w:rsidRPr="00652DE1">
        <w:rPr>
          <w:lang w:val="kk-KZ"/>
        </w:rPr>
        <w:t>70,</w:t>
      </w:r>
      <w:r w:rsidR="00E40269" w:rsidRPr="00652DE1">
        <w:rPr>
          <w:lang w:val="kk-KZ"/>
        </w:rPr>
        <w:t xml:space="preserve"> </w:t>
      </w:r>
      <w:r w:rsidRPr="00652DE1">
        <w:rPr>
          <w:lang w:val="kk-KZ"/>
        </w:rPr>
        <w:t>71,</w:t>
      </w:r>
      <w:r w:rsidR="00E40269" w:rsidRPr="00652DE1">
        <w:rPr>
          <w:lang w:val="kk-KZ"/>
        </w:rPr>
        <w:t xml:space="preserve"> </w:t>
      </w:r>
      <w:r w:rsidRPr="00652DE1">
        <w:rPr>
          <w:lang w:val="kk-KZ"/>
        </w:rPr>
        <w:t>72,</w:t>
      </w:r>
      <w:r w:rsidR="00E40269" w:rsidRPr="00652DE1">
        <w:rPr>
          <w:lang w:val="kk-KZ"/>
        </w:rPr>
        <w:t xml:space="preserve"> </w:t>
      </w:r>
      <w:r w:rsidRPr="00652DE1">
        <w:rPr>
          <w:lang w:val="kk-KZ"/>
        </w:rPr>
        <w:t>73,</w:t>
      </w:r>
      <w:r w:rsidR="00E40269" w:rsidRPr="00652DE1">
        <w:rPr>
          <w:lang w:val="kk-KZ"/>
        </w:rPr>
        <w:t xml:space="preserve"> </w:t>
      </w:r>
      <w:r w:rsidRPr="00652DE1">
        <w:rPr>
          <w:lang w:val="kk-KZ"/>
        </w:rPr>
        <w:t xml:space="preserve">74]. </w:t>
      </w:r>
      <w:r w:rsidR="00300E5F" w:rsidRPr="00652DE1">
        <w:rPr>
          <w:lang w:val="kk-KZ"/>
        </w:rPr>
        <w:t xml:space="preserve"> </w:t>
      </w:r>
    </w:p>
    <w:p w14:paraId="4DCCDCEA" w14:textId="2C908182" w:rsidR="00D9268D" w:rsidRPr="00652DE1" w:rsidRDefault="00D9268D" w:rsidP="00BF7C25">
      <w:pPr>
        <w:tabs>
          <w:tab w:val="left" w:pos="142"/>
        </w:tabs>
        <w:spacing w:after="0"/>
        <w:ind w:firstLine="709"/>
        <w:jc w:val="both"/>
        <w:rPr>
          <w:lang w:val="kk-KZ"/>
        </w:rPr>
      </w:pPr>
      <w:r w:rsidRPr="00652DE1">
        <w:rPr>
          <w:lang w:val="kk-KZ"/>
        </w:rPr>
        <w:t>Эксперименттік және далалық деректерге сәйкес, НД вирусы жануарлар арасында тікелей байланыс арқылы тиімсіз беріледі, дегенмен, вирус тікелей жолмен жұғатынын дәлелдеу үшін жеткілікті мал саны мен заманауи зерттеу әдістерін пайдалана отырып, қосымша тәжірбиелік зерттеулер қажет. Шәует а</w:t>
      </w:r>
      <w:r w:rsidR="00306F20" w:rsidRPr="00652DE1">
        <w:rPr>
          <w:lang w:val="kk-KZ"/>
        </w:rPr>
        <w:t>р</w:t>
      </w:r>
      <w:r w:rsidRPr="00652DE1">
        <w:rPr>
          <w:lang w:val="kk-KZ"/>
        </w:rPr>
        <w:t xml:space="preserve">қылы (табиғи шағылыс немесе қолмен ұрықтандыру кезінде) жұғуы тәжірбие жүзінде дәлелденген. Зертханалық түрде жұқтырылған бұқалардың шәуетінен </w:t>
      </w:r>
      <w:r w:rsidR="00306F20" w:rsidRPr="00652DE1">
        <w:rPr>
          <w:lang w:val="kk-KZ"/>
        </w:rPr>
        <w:t>әндеттен</w:t>
      </w:r>
      <w:r w:rsidRPr="00652DE1">
        <w:rPr>
          <w:lang w:val="kk-KZ"/>
        </w:rPr>
        <w:t xml:space="preserve"> кейінгі 22 күн</w:t>
      </w:r>
      <w:r w:rsidR="00306F20" w:rsidRPr="00652DE1">
        <w:rPr>
          <w:lang w:val="kk-KZ"/>
        </w:rPr>
        <w:t>і</w:t>
      </w:r>
      <w:r w:rsidRPr="00652DE1">
        <w:rPr>
          <w:lang w:val="kk-KZ"/>
        </w:rPr>
        <w:t xml:space="preserve"> вирус бөлініп алынған. Қазіргі зерттеулер вирус бұқа шәуетінде 42 күнге дейін сақталатынын, ал вирустың ДНҚ-н 159 күнге дейін анықтауға болатынын көрсетті [75]. Аталған екі зерттеуде де вирус ауру белгілері байқалмаған ірі қара малдың шәуетінен бөлініп алған. 2006-2007 жылдары Египетте болған </w:t>
      </w:r>
      <w:r w:rsidR="00306F20" w:rsidRPr="00652DE1">
        <w:rPr>
          <w:lang w:val="kk-KZ"/>
        </w:rPr>
        <w:t>нодулярлы дерматит</w:t>
      </w:r>
      <w:r w:rsidRPr="00652DE1">
        <w:rPr>
          <w:lang w:val="kk-KZ"/>
        </w:rPr>
        <w:t xml:space="preserve"> ауруының өршуі кезінде, 640 сиырға УДЗ (ультра дыбыстық зерттеу) жүргізілді. Нәтижесінде, олардың 25%-ы НД вирусымен </w:t>
      </w:r>
      <w:r w:rsidR="00306F20" w:rsidRPr="00652DE1">
        <w:rPr>
          <w:lang w:val="kk-KZ"/>
        </w:rPr>
        <w:t>жұқтырылған</w:t>
      </w:r>
      <w:r w:rsidRPr="00652DE1">
        <w:rPr>
          <w:lang w:val="kk-KZ"/>
        </w:rPr>
        <w:t xml:space="preserve"> болып шықты, әрі солардың 93%-ында аналық бездердің дисфункциясы байқалды, және оларда күйлеу белгілері мүлде болмаған. Жұқтырылған сиырлардың аналық бездері орташа өлшемнен кіші болған, және аналық бездердің белсенділігі тіркелмеген. Бұған қоса, қан құрамында прогестерон, альбумин, мыс және темір деңгейінің т</w:t>
      </w:r>
      <w:r w:rsidR="00306F20" w:rsidRPr="00652DE1">
        <w:rPr>
          <w:lang w:val="kk-KZ"/>
        </w:rPr>
        <w:t>ө</w:t>
      </w:r>
      <w:r w:rsidRPr="00652DE1">
        <w:rPr>
          <w:lang w:val="kk-KZ"/>
        </w:rPr>
        <w:t>мендігі анықталған [76].</w:t>
      </w:r>
      <w:r w:rsidR="00306F20" w:rsidRPr="00652DE1">
        <w:rPr>
          <w:lang w:val="kk-KZ"/>
        </w:rPr>
        <w:t xml:space="preserve">  </w:t>
      </w:r>
    </w:p>
    <w:p w14:paraId="4743E5D5" w14:textId="6132FA5C" w:rsidR="00D9268D" w:rsidRPr="00652DE1" w:rsidRDefault="00D9268D" w:rsidP="00BF7C25">
      <w:pPr>
        <w:tabs>
          <w:tab w:val="left" w:pos="142"/>
        </w:tabs>
        <w:spacing w:after="0"/>
        <w:ind w:firstLine="709"/>
        <w:jc w:val="both"/>
        <w:rPr>
          <w:lang w:val="kk-KZ"/>
        </w:rPr>
      </w:pPr>
      <w:r w:rsidRPr="00652DE1">
        <w:rPr>
          <w:lang w:val="kk-KZ"/>
        </w:rPr>
        <w:t xml:space="preserve">Көптеген зерттеулердің деректері нодулярлы дерматит (НД) вирусының әр түрлі қансорғыш жәндіктер арқылы механикалық жолмен берілуі мүмкін екенін көрсетеді. </w:t>
      </w:r>
      <w:r w:rsidR="00306F20" w:rsidRPr="00652DE1">
        <w:rPr>
          <w:lang w:val="kk-KZ"/>
        </w:rPr>
        <w:t>Нодулярлы дерматиті</w:t>
      </w:r>
      <w:r w:rsidRPr="00652DE1">
        <w:rPr>
          <w:lang w:val="kk-KZ"/>
        </w:rPr>
        <w:t>н</w:t>
      </w:r>
      <w:r w:rsidR="00306F20" w:rsidRPr="00652DE1">
        <w:rPr>
          <w:lang w:val="kk-KZ"/>
        </w:rPr>
        <w:t>і</w:t>
      </w:r>
      <w:r w:rsidRPr="00652DE1">
        <w:rPr>
          <w:lang w:val="kk-KZ"/>
        </w:rPr>
        <w:t xml:space="preserve">ң таралуы жиі, бірақ міндетті түрде емес, жылы және ылғалды ауа райымен, сондай-ақ қансорғыш жәндіктердің жоғары тығызымен байланысты. Бұл бір-бірінен алыста орналасқан табындар арасында орналасқан табындар арасында </w:t>
      </w:r>
      <w:r w:rsidR="00306F20" w:rsidRPr="00652DE1">
        <w:rPr>
          <w:lang w:val="kk-KZ"/>
        </w:rPr>
        <w:t>індеттің</w:t>
      </w:r>
      <w:r w:rsidRPr="00652DE1">
        <w:rPr>
          <w:lang w:val="kk-KZ"/>
        </w:rPr>
        <w:t xml:space="preserve"> таралуын түсіндіреді. Мысалы, Изрильде 2006 жылы сүтті мал табындарында болған </w:t>
      </w:r>
      <w:r w:rsidR="00306F20" w:rsidRPr="00652DE1">
        <w:rPr>
          <w:lang w:val="kk-KZ"/>
        </w:rPr>
        <w:t xml:space="preserve">нодулярлы дерматит </w:t>
      </w:r>
      <w:r w:rsidRPr="00652DE1">
        <w:rPr>
          <w:lang w:val="kk-KZ"/>
        </w:rPr>
        <w:lastRenderedPageBreak/>
        <w:t>өршуіне байланысты жасалған математикалық модель</w:t>
      </w:r>
      <w:r w:rsidR="00306F20" w:rsidRPr="00652DE1">
        <w:rPr>
          <w:lang w:val="kk-KZ"/>
        </w:rPr>
        <w:t>д</w:t>
      </w:r>
      <w:r w:rsidRPr="00652DE1">
        <w:rPr>
          <w:lang w:val="kk-KZ"/>
        </w:rPr>
        <w:t>ер вирус жәндіктер-тасымалдаушылар арқылы таралған деген болжамды растайды</w:t>
      </w:r>
      <w:r w:rsidR="00E40269" w:rsidRPr="00652DE1">
        <w:rPr>
          <w:lang w:val="kk-KZ"/>
        </w:rPr>
        <w:t xml:space="preserve"> </w:t>
      </w:r>
      <w:r w:rsidRPr="00652DE1">
        <w:rPr>
          <w:lang w:val="kk-KZ"/>
        </w:rPr>
        <w:t>[59,</w:t>
      </w:r>
      <w:r w:rsidR="00E40269" w:rsidRPr="00652DE1">
        <w:rPr>
          <w:lang w:val="kk-KZ"/>
        </w:rPr>
        <w:t xml:space="preserve"> </w:t>
      </w:r>
      <w:r w:rsidRPr="00652DE1">
        <w:rPr>
          <w:lang w:val="kk-KZ"/>
        </w:rPr>
        <w:t>77]. Алайда, табиғи далалық жағдайда әртүрлі бунақ</w:t>
      </w:r>
      <w:r w:rsidR="00306F20" w:rsidRPr="00652DE1">
        <w:rPr>
          <w:lang w:val="kk-KZ"/>
        </w:rPr>
        <w:t xml:space="preserve"> </w:t>
      </w:r>
      <w:r w:rsidRPr="00652DE1">
        <w:rPr>
          <w:lang w:val="kk-KZ"/>
        </w:rPr>
        <w:t>денелілер тасымалдаушы ретіндегі рөлі туралы ақпарат аз. Сонымен қатар, жәндіктер популяциясы неғұрлым көп (сондай-ақ олардың түрлік әртүрлілігі жоғары болған жағдайда), вирус жұқтыру, оны сақтап қалу және тарату ықтималдығы да соғұрлым жоғары деген болжам бар [78,</w:t>
      </w:r>
      <w:r w:rsidR="00E40269" w:rsidRPr="00652DE1">
        <w:rPr>
          <w:lang w:val="kk-KZ"/>
        </w:rPr>
        <w:t xml:space="preserve"> </w:t>
      </w:r>
      <w:r w:rsidRPr="00652DE1">
        <w:rPr>
          <w:lang w:val="kk-KZ"/>
        </w:rPr>
        <w:t>79].</w:t>
      </w:r>
    </w:p>
    <w:p w14:paraId="12D4FAA4" w14:textId="4BB645D5" w:rsidR="00D9268D" w:rsidRPr="00652DE1" w:rsidRDefault="00D9268D" w:rsidP="00BF7C25">
      <w:pPr>
        <w:tabs>
          <w:tab w:val="left" w:pos="142"/>
        </w:tabs>
        <w:spacing w:after="0"/>
        <w:ind w:firstLine="709"/>
        <w:jc w:val="both"/>
        <w:rPr>
          <w:lang w:val="kk-KZ"/>
        </w:rPr>
      </w:pPr>
      <w:r w:rsidRPr="00652DE1">
        <w:rPr>
          <w:lang w:val="kk-KZ"/>
        </w:rPr>
        <w:t>Rhipicephalus appendiculatus кенелері арқылы вирустың механикалық жолмен берілуі дәлелденген: зертханалық жағдайда нодулярлы дерматитпен жұқтырылған ірі қара малдан қан сорған кенелер кейін сау (нативті) жарнуарларға ауыстырылғанда, бұл жанураларда виремия (қанда вирус болуы) және сероконверсия (антиденелердің пайда болуы) тіркелген. Ambiyomma hebraeum кенелерінің де вирус тасымалдауы мүмкін екені әдеби деректерде келтірілген, алайда вирусемия деңгейі өте төмен болған. Сонымен қатар, tabanidae тұқымдасына жататын сона жәндіктерінің нодулярлы дерматит вирусын тасымалдаудағы рөлі жеткілікті дәрежеде зерттелмеген</w:t>
      </w:r>
      <w:r w:rsidR="00306F20" w:rsidRPr="00652DE1">
        <w:rPr>
          <w:lang w:val="kk-KZ"/>
        </w:rPr>
        <w:t xml:space="preserve"> </w:t>
      </w:r>
      <w:r w:rsidRPr="00652DE1">
        <w:rPr>
          <w:lang w:val="kk-KZ"/>
        </w:rPr>
        <w:t>[72,</w:t>
      </w:r>
      <w:r w:rsidR="00E40269" w:rsidRPr="00652DE1">
        <w:rPr>
          <w:lang w:val="kk-KZ"/>
        </w:rPr>
        <w:t xml:space="preserve"> </w:t>
      </w:r>
      <w:r w:rsidRPr="00652DE1">
        <w:rPr>
          <w:lang w:val="kk-KZ"/>
        </w:rPr>
        <w:t>73].</w:t>
      </w:r>
      <w:r w:rsidR="00306F20" w:rsidRPr="00652DE1">
        <w:rPr>
          <w:lang w:val="kk-KZ"/>
        </w:rPr>
        <w:t xml:space="preserve"> </w:t>
      </w:r>
    </w:p>
    <w:p w14:paraId="700258CD" w14:textId="0BFBE89A" w:rsidR="007353CC" w:rsidRPr="00652DE1" w:rsidRDefault="00D9268D" w:rsidP="00BF7C25">
      <w:pPr>
        <w:tabs>
          <w:tab w:val="left" w:pos="142"/>
        </w:tabs>
        <w:spacing w:after="0"/>
        <w:ind w:firstLine="709"/>
        <w:jc w:val="both"/>
        <w:rPr>
          <w:lang w:val="kk-KZ"/>
        </w:rPr>
      </w:pPr>
      <w:r w:rsidRPr="00652DE1">
        <w:rPr>
          <w:lang w:val="kk-KZ"/>
        </w:rPr>
        <w:t xml:space="preserve">ІҚМ </w:t>
      </w:r>
      <w:r w:rsidR="00306F20" w:rsidRPr="00652DE1">
        <w:rPr>
          <w:lang w:val="kk-KZ"/>
        </w:rPr>
        <w:t>нодулярлы дерматит</w:t>
      </w:r>
      <w:r w:rsidRPr="00652DE1">
        <w:rPr>
          <w:lang w:val="kk-KZ"/>
        </w:rPr>
        <w:t xml:space="preserve"> вирусын тасымалдайтын әртүрлі бунақ</w:t>
      </w:r>
      <w:r w:rsidR="00306F20" w:rsidRPr="00652DE1">
        <w:rPr>
          <w:lang w:val="kk-KZ"/>
        </w:rPr>
        <w:t xml:space="preserve"> </w:t>
      </w:r>
      <w:r w:rsidRPr="00652DE1">
        <w:rPr>
          <w:lang w:val="kk-KZ"/>
        </w:rPr>
        <w:t>денелілердің маңызы әртүрлі аймақтар мен өңірлерде жәндіктердің  сандық мөлшеріне, түрлік құрамына және қоректік байланыстарына байланысты әртүлді болуы мүмкін [80,</w:t>
      </w:r>
      <w:r w:rsidR="00E40269" w:rsidRPr="00652DE1">
        <w:rPr>
          <w:lang w:val="kk-KZ"/>
        </w:rPr>
        <w:t xml:space="preserve"> </w:t>
      </w:r>
      <w:r w:rsidRPr="00652DE1">
        <w:rPr>
          <w:lang w:val="kk-KZ"/>
        </w:rPr>
        <w:t>81].</w:t>
      </w:r>
      <w:r w:rsidR="00954940" w:rsidRPr="00652DE1">
        <w:rPr>
          <w:lang w:val="kk-KZ"/>
        </w:rPr>
        <w:t xml:space="preserve"> </w:t>
      </w:r>
    </w:p>
    <w:p w14:paraId="69B676FE" w14:textId="01A7C913" w:rsidR="00CA2DA2" w:rsidRPr="00652DE1" w:rsidRDefault="00D9268D" w:rsidP="00BF7C25">
      <w:pPr>
        <w:tabs>
          <w:tab w:val="left" w:pos="142"/>
        </w:tabs>
        <w:spacing w:after="0"/>
        <w:ind w:firstLine="709"/>
        <w:jc w:val="both"/>
        <w:rPr>
          <w:lang w:val="kk-KZ"/>
        </w:rPr>
      </w:pPr>
      <w:r w:rsidRPr="00652DE1">
        <w:rPr>
          <w:lang w:val="kk-KZ"/>
        </w:rPr>
        <w:t>Осылайша зардап шеккен елдердің әртүрлі аймақтарындағы экологиялық жағдайлар, сондай-ақ бунақденелердің таралуы мен қоректену ерекшеліктеріне қарай, вирус тасымалында шешуші рөлді әртүлі жәндіктер түрлелі арқаруы мүмкін</w:t>
      </w:r>
      <w:r w:rsidR="00E40269" w:rsidRPr="00652DE1">
        <w:rPr>
          <w:lang w:val="kk-KZ"/>
        </w:rPr>
        <w:t xml:space="preserve"> </w:t>
      </w:r>
      <w:r w:rsidRPr="00652DE1">
        <w:rPr>
          <w:lang w:val="kk-KZ"/>
        </w:rPr>
        <w:t xml:space="preserve">[78]. </w:t>
      </w:r>
    </w:p>
    <w:p w14:paraId="7A75A27D" w14:textId="26EE0AFE" w:rsidR="00D9268D" w:rsidRPr="00652DE1" w:rsidRDefault="00E40269" w:rsidP="00BF7C25">
      <w:pPr>
        <w:tabs>
          <w:tab w:val="left" w:pos="142"/>
        </w:tabs>
        <w:spacing w:after="0"/>
        <w:ind w:firstLine="709"/>
        <w:jc w:val="both"/>
        <w:rPr>
          <w:b/>
          <w:bCs/>
          <w:lang w:val="kk-KZ"/>
        </w:rPr>
      </w:pPr>
      <w:r w:rsidRPr="00652DE1">
        <w:rPr>
          <w:b/>
          <w:bCs/>
          <w:lang w:val="kk-KZ"/>
        </w:rPr>
        <w:t>1.3</w:t>
      </w:r>
      <w:r w:rsidR="00D9268D" w:rsidRPr="00652DE1">
        <w:rPr>
          <w:b/>
          <w:bCs/>
          <w:lang w:val="kk-KZ"/>
        </w:rPr>
        <w:t xml:space="preserve"> Poxviridae тұқымдасына сипаттама</w:t>
      </w:r>
    </w:p>
    <w:p w14:paraId="0DE7831C" w14:textId="52AE1C4E" w:rsidR="00D9268D" w:rsidRPr="00652DE1" w:rsidRDefault="00D9268D" w:rsidP="00BF7C25">
      <w:pPr>
        <w:tabs>
          <w:tab w:val="left" w:pos="142"/>
        </w:tabs>
        <w:spacing w:after="0"/>
        <w:ind w:firstLine="709"/>
        <w:jc w:val="both"/>
        <w:rPr>
          <w:b/>
          <w:bCs/>
          <w:lang w:val="kk-KZ"/>
        </w:rPr>
      </w:pPr>
      <w:r w:rsidRPr="00652DE1">
        <w:rPr>
          <w:b/>
          <w:bCs/>
          <w:lang w:val="kk-KZ"/>
        </w:rPr>
        <w:t>1.</w:t>
      </w:r>
      <w:r w:rsidR="00940BE6">
        <w:rPr>
          <w:b/>
          <w:bCs/>
          <w:lang w:val="kk-KZ"/>
        </w:rPr>
        <w:t>4</w:t>
      </w:r>
      <w:r w:rsidRPr="00652DE1">
        <w:rPr>
          <w:b/>
          <w:bCs/>
          <w:lang w:val="kk-KZ"/>
        </w:rPr>
        <w:t xml:space="preserve"> Поксивирустар жіктелуі </w:t>
      </w:r>
    </w:p>
    <w:p w14:paraId="0550C327" w14:textId="1C4A833D" w:rsidR="00D9268D" w:rsidRPr="00652DE1" w:rsidRDefault="00D9268D" w:rsidP="00BF7C25">
      <w:pPr>
        <w:tabs>
          <w:tab w:val="left" w:pos="142"/>
        </w:tabs>
        <w:spacing w:after="0"/>
        <w:ind w:firstLine="709"/>
        <w:jc w:val="both"/>
        <w:rPr>
          <w:lang w:val="kk-KZ"/>
        </w:rPr>
      </w:pPr>
      <w:r w:rsidRPr="00652DE1">
        <w:rPr>
          <w:lang w:val="kk-KZ"/>
        </w:rPr>
        <w:t>Поксивирустар (</w:t>
      </w:r>
      <w:r w:rsidRPr="00652DE1">
        <w:rPr>
          <w:i/>
          <w:lang w:val="kk-KZ"/>
        </w:rPr>
        <w:t>Poxviridae</w:t>
      </w:r>
      <w:r w:rsidRPr="00652DE1">
        <w:rPr>
          <w:lang w:val="kk-KZ"/>
        </w:rPr>
        <w:t xml:space="preserve"> тұқымдасы; латынша pox </w:t>
      </w:r>
      <w:r w:rsidR="00194C3C" w:rsidRPr="00652DE1">
        <w:rPr>
          <w:lang w:val="kk-KZ"/>
        </w:rPr>
        <w:t>-</w:t>
      </w:r>
      <w:r w:rsidRPr="00652DE1">
        <w:rPr>
          <w:lang w:val="kk-KZ"/>
        </w:rPr>
        <w:t xml:space="preserve"> іріңді бөртпе, жара)</w:t>
      </w:r>
      <w:r w:rsidR="00E40269" w:rsidRPr="00652DE1">
        <w:rPr>
          <w:lang w:val="kk-KZ"/>
        </w:rPr>
        <w:t xml:space="preserve"> </w:t>
      </w:r>
      <w:r w:rsidRPr="00652DE1">
        <w:rPr>
          <w:lang w:val="kk-KZ"/>
        </w:rPr>
        <w:t>-</w:t>
      </w:r>
      <w:r w:rsidR="00E40269" w:rsidRPr="00652DE1">
        <w:rPr>
          <w:lang w:val="kk-KZ"/>
        </w:rPr>
        <w:t xml:space="preserve"> </w:t>
      </w:r>
      <w:r w:rsidRPr="00652DE1">
        <w:rPr>
          <w:lang w:val="kk-KZ"/>
        </w:rPr>
        <w:t>құрамында ДНҚ</w:t>
      </w:r>
      <w:r w:rsidR="00863068" w:rsidRPr="00652DE1">
        <w:rPr>
          <w:lang w:val="kk-KZ"/>
        </w:rPr>
        <w:t>-сы</w:t>
      </w:r>
      <w:r w:rsidRPr="00652DE1">
        <w:rPr>
          <w:lang w:val="kk-KZ"/>
        </w:rPr>
        <w:t xml:space="preserve"> бар ірі вирустар тұқымдасы. </w:t>
      </w:r>
    </w:p>
    <w:p w14:paraId="065B6D96" w14:textId="7E75C0A4" w:rsidR="00D9268D" w:rsidRPr="00652DE1" w:rsidRDefault="00D9268D" w:rsidP="00BF7C25">
      <w:pPr>
        <w:tabs>
          <w:tab w:val="left" w:pos="142"/>
        </w:tabs>
        <w:spacing w:after="0"/>
        <w:ind w:firstLine="709"/>
        <w:jc w:val="both"/>
        <w:rPr>
          <w:lang w:val="kk-KZ"/>
        </w:rPr>
      </w:pPr>
      <w:r w:rsidRPr="00652DE1">
        <w:rPr>
          <w:lang w:val="kk-KZ"/>
        </w:rPr>
        <w:t xml:space="preserve">Бұрын поксивирустарды “оспа вирустары” деп атаған. Олар - ең ірі вирустар қатарына жатады. </w:t>
      </w:r>
      <w:r w:rsidRPr="00652DE1">
        <w:rPr>
          <w:i/>
          <w:lang w:val="kk-KZ"/>
        </w:rPr>
        <w:t>Poxviridae</w:t>
      </w:r>
      <w:r w:rsidRPr="00652DE1">
        <w:rPr>
          <w:lang w:val="kk-KZ"/>
        </w:rPr>
        <w:t xml:space="preserve"> тұқымдасының құрамында екі ішкі тұқымдас ажыратылады:  </w:t>
      </w:r>
      <w:r w:rsidRPr="00652DE1">
        <w:rPr>
          <w:i/>
          <w:lang w:val="kk-KZ"/>
        </w:rPr>
        <w:t>Chordopoxivirinae</w:t>
      </w:r>
      <w:r w:rsidRPr="00652DE1">
        <w:rPr>
          <w:lang w:val="kk-KZ"/>
        </w:rPr>
        <w:t xml:space="preserve"> </w:t>
      </w:r>
      <w:r w:rsidR="00194C3C" w:rsidRPr="00652DE1">
        <w:rPr>
          <w:lang w:val="kk-KZ"/>
        </w:rPr>
        <w:t>-</w:t>
      </w:r>
      <w:r w:rsidRPr="00652DE1">
        <w:rPr>
          <w:lang w:val="kk-KZ"/>
        </w:rPr>
        <w:t xml:space="preserve"> жануарлар </w:t>
      </w:r>
      <w:r w:rsidR="00863068" w:rsidRPr="00652DE1">
        <w:rPr>
          <w:lang w:val="kk-KZ"/>
        </w:rPr>
        <w:t>шешегіні</w:t>
      </w:r>
      <w:r w:rsidRPr="00652DE1">
        <w:rPr>
          <w:lang w:val="kk-KZ"/>
        </w:rPr>
        <w:t xml:space="preserve">ң вирустары және Entomopoxvirinae </w:t>
      </w:r>
      <w:r w:rsidR="00194C3C" w:rsidRPr="00652DE1">
        <w:rPr>
          <w:lang w:val="kk-KZ"/>
        </w:rPr>
        <w:t>-</w:t>
      </w:r>
      <w:r w:rsidRPr="00652DE1">
        <w:rPr>
          <w:lang w:val="kk-KZ"/>
        </w:rPr>
        <w:t xml:space="preserve"> бунақденелілер </w:t>
      </w:r>
      <w:r w:rsidR="00863068" w:rsidRPr="00652DE1">
        <w:rPr>
          <w:lang w:val="kk-KZ"/>
        </w:rPr>
        <w:t>шешегіні</w:t>
      </w:r>
      <w:r w:rsidRPr="00652DE1">
        <w:rPr>
          <w:lang w:val="kk-KZ"/>
        </w:rPr>
        <w:t xml:space="preserve">ң вирустары. </w:t>
      </w:r>
    </w:p>
    <w:p w14:paraId="7C87D2BA" w14:textId="35A42205" w:rsidR="00D9268D" w:rsidRPr="00652DE1" w:rsidRDefault="00D9268D" w:rsidP="00BF7C25">
      <w:pPr>
        <w:tabs>
          <w:tab w:val="left" w:pos="142"/>
        </w:tabs>
        <w:spacing w:after="0"/>
        <w:ind w:firstLine="709"/>
        <w:jc w:val="both"/>
        <w:rPr>
          <w:lang w:val="kk-KZ"/>
        </w:rPr>
      </w:pPr>
      <w:r w:rsidRPr="00652DE1">
        <w:rPr>
          <w:lang w:val="kk-KZ"/>
        </w:rPr>
        <w:t>Choropoxivirinae кіші тұқымдасы 8 туыстан тұрады: Orthopoxvirus, Parapoxvirus, Leporopoxvirus, Capripoxvirus, Suipoxvirus, Molluscipoxvirus, Yatapoxvirus, Avipoxvirus, олар бір-бірінен ДНҚ құрамының пайыздық мөлшері мен қасиеттері, эфирге төзімділігі, гемаглютининдер түзеу қабілеті және ең бастысы  - патогендік әсер ету спектрі бойынша ерекшеленеді[82,</w:t>
      </w:r>
      <w:r w:rsidR="00194C3C" w:rsidRPr="00652DE1">
        <w:rPr>
          <w:lang w:val="kk-KZ"/>
        </w:rPr>
        <w:t xml:space="preserve"> </w:t>
      </w:r>
      <w:r w:rsidRPr="00652DE1">
        <w:rPr>
          <w:lang w:val="kk-KZ"/>
        </w:rPr>
        <w:t>83,</w:t>
      </w:r>
      <w:r w:rsidR="00194C3C" w:rsidRPr="00652DE1">
        <w:rPr>
          <w:lang w:val="kk-KZ"/>
        </w:rPr>
        <w:t xml:space="preserve"> </w:t>
      </w:r>
      <w:r w:rsidRPr="00652DE1">
        <w:rPr>
          <w:lang w:val="kk-KZ"/>
        </w:rPr>
        <w:t xml:space="preserve">84]. </w:t>
      </w:r>
    </w:p>
    <w:p w14:paraId="01AC3577" w14:textId="4BA4DEF6" w:rsidR="00D9268D" w:rsidRPr="00652DE1" w:rsidRDefault="00D9268D" w:rsidP="00BF7C25">
      <w:pPr>
        <w:tabs>
          <w:tab w:val="left" w:pos="142"/>
        </w:tabs>
        <w:spacing w:after="0"/>
        <w:ind w:firstLine="709"/>
        <w:jc w:val="both"/>
        <w:rPr>
          <w:lang w:val="kk-KZ"/>
        </w:rPr>
      </w:pPr>
      <w:r w:rsidRPr="00652DE1">
        <w:rPr>
          <w:lang w:val="kk-KZ"/>
        </w:rPr>
        <w:t xml:space="preserve">Әрбір туыстың өкілдері кең антигендік құрылымға ие және генетикалық рекомбинацияға қабілетті. </w:t>
      </w:r>
    </w:p>
    <w:p w14:paraId="468BCE80" w14:textId="35F8910E" w:rsidR="00D9268D" w:rsidRPr="00652DE1" w:rsidRDefault="00D9268D" w:rsidP="00BF7C25">
      <w:pPr>
        <w:tabs>
          <w:tab w:val="left" w:pos="142"/>
        </w:tabs>
        <w:spacing w:after="0"/>
        <w:ind w:firstLine="709"/>
        <w:jc w:val="both"/>
        <w:rPr>
          <w:lang w:val="kk-KZ"/>
        </w:rPr>
      </w:pPr>
      <w:r w:rsidRPr="00652DE1">
        <w:rPr>
          <w:i/>
          <w:lang w:val="kk-KZ"/>
        </w:rPr>
        <w:t>Orthopoxvirus</w:t>
      </w:r>
      <w:r w:rsidRPr="00652DE1">
        <w:rPr>
          <w:lang w:val="kk-KZ"/>
        </w:rPr>
        <w:t xml:space="preserve"> (грек тілінен Opthos  дұрыс, тура) </w:t>
      </w:r>
      <w:r w:rsidR="00194C3C" w:rsidRPr="00652DE1">
        <w:rPr>
          <w:lang w:val="kk-KZ"/>
        </w:rPr>
        <w:t>-</w:t>
      </w:r>
      <w:r w:rsidRPr="00652DE1">
        <w:rPr>
          <w:lang w:val="kk-KZ"/>
        </w:rPr>
        <w:t xml:space="preserve"> туысы, келесі вирустарды қамтиды: ва</w:t>
      </w:r>
      <w:r w:rsidR="00863068" w:rsidRPr="00652DE1">
        <w:rPr>
          <w:lang w:val="kk-KZ"/>
        </w:rPr>
        <w:t>к</w:t>
      </w:r>
      <w:r w:rsidRPr="00652DE1">
        <w:rPr>
          <w:lang w:val="kk-KZ"/>
        </w:rPr>
        <w:t>цина вирусы (прототипті вирус, натуралды шешек вирусы (</w:t>
      </w:r>
      <w:r w:rsidRPr="00652DE1">
        <w:rPr>
          <w:i/>
          <w:lang w:val="kk-KZ"/>
        </w:rPr>
        <w:t>Variola</w:t>
      </w:r>
      <w:r w:rsidRPr="00652DE1">
        <w:rPr>
          <w:lang w:val="kk-KZ"/>
        </w:rPr>
        <w:t xml:space="preserve">), сиыр шешегі вирусы, түйе шешегі вирусы, енот шешегі вирусы, африкалық песчанка  шешк вирусы, және маймыл шешегі вирусы. Буйвол мен қоян шешегі вирустары – вакцина вирусының тұқымшалары болып табылады. Ерекшеліктері: </w:t>
      </w:r>
      <w:r w:rsidR="00863068" w:rsidRPr="00652DE1">
        <w:rPr>
          <w:lang w:val="kk-KZ"/>
        </w:rPr>
        <w:lastRenderedPageBreak/>
        <w:t>в</w:t>
      </w:r>
      <w:r w:rsidRPr="00652DE1">
        <w:rPr>
          <w:lang w:val="kk-KZ"/>
        </w:rPr>
        <w:t xml:space="preserve">ириондары – кірпіш тәрізді пішінде, көлемі 200-250 х 250-300 нм. Геномы 185 мың нуклеотидтік жұптан тұрады. Гуанин (Г)+Цитозин (Ц) үлесі </w:t>
      </w:r>
      <w:r w:rsidR="00194C3C" w:rsidRPr="00652DE1">
        <w:rPr>
          <w:lang w:val="kk-KZ"/>
        </w:rPr>
        <w:t>-</w:t>
      </w:r>
      <w:r w:rsidRPr="00652DE1">
        <w:rPr>
          <w:lang w:val="kk-KZ"/>
        </w:rPr>
        <w:t xml:space="preserve"> 36%. Вирустар гемогглютинациялық белсенділікке ие. Түлер арасында генетикалық рекомбинация жүреді. Вирустар антигендік құрылымы жағынан ұқсас және айқаспалы серологиялық реакциялар береді. </w:t>
      </w:r>
    </w:p>
    <w:p w14:paraId="7C7DEE26" w14:textId="68B7D91F" w:rsidR="00D9268D" w:rsidRPr="00652DE1" w:rsidRDefault="00D9268D" w:rsidP="00BF7C25">
      <w:pPr>
        <w:tabs>
          <w:tab w:val="left" w:pos="142"/>
        </w:tabs>
        <w:spacing w:after="0"/>
        <w:ind w:firstLine="709"/>
        <w:jc w:val="both"/>
        <w:rPr>
          <w:lang w:val="kk-KZ"/>
        </w:rPr>
      </w:pPr>
      <w:r w:rsidRPr="00652DE1">
        <w:rPr>
          <w:lang w:val="kk-KZ"/>
        </w:rPr>
        <w:t xml:space="preserve">Parapoxivirus (грек тілінен para-жанында, қасында) – туысы, оның типтік өкілі – контагиозды эктима вирусы. Бұл туысқа кіретін вирустар: </w:t>
      </w:r>
      <w:r w:rsidR="00863068" w:rsidRPr="00652DE1">
        <w:rPr>
          <w:lang w:val="kk-KZ"/>
        </w:rPr>
        <w:t>к</w:t>
      </w:r>
      <w:r w:rsidRPr="00652DE1">
        <w:rPr>
          <w:lang w:val="kk-KZ"/>
        </w:rPr>
        <w:t xml:space="preserve">онтагиозды пустулезді дерматит вирусы. Ірі қара малдың папулезді стоматит вирусы. Сиырлардың жалған шешек вирусы (паравакцина, сондай-ақ сауыншылардың қолындағы түйінді жаралар ауруы ретінде белгілі). Ерекшеліктері: </w:t>
      </w:r>
      <w:r w:rsidR="00863068" w:rsidRPr="00652DE1">
        <w:rPr>
          <w:lang w:val="kk-KZ"/>
        </w:rPr>
        <w:t>в</w:t>
      </w:r>
      <w:r w:rsidRPr="00652DE1">
        <w:rPr>
          <w:lang w:val="kk-KZ"/>
        </w:rPr>
        <w:t xml:space="preserve">ириондары  сопақша (овоидты) пішініді. Көлемі: 200-250 220-300. Бетіндегі түтікшелі ақуыз құрылымдары бүкіл виринды орап жатқан спирал түрінде орналасқан. Геномы 130-150 мың нуклеотидтік жұптан тұрады. Гуанин </w:t>
      </w:r>
      <w:r w:rsidR="00863068" w:rsidRPr="00652DE1">
        <w:rPr>
          <w:lang w:val="kk-KZ"/>
        </w:rPr>
        <w:t>және</w:t>
      </w:r>
      <w:r w:rsidRPr="00652DE1">
        <w:rPr>
          <w:lang w:val="kk-KZ"/>
        </w:rPr>
        <w:t xml:space="preserve"> цитозин (Г+Ц) мөлшері – 64%. Туыс өкілдерінің арасында антигендік туыстық (ұқсастық) бар.</w:t>
      </w:r>
    </w:p>
    <w:p w14:paraId="4BF3F0EC" w14:textId="651BEC5F" w:rsidR="007353CC" w:rsidRPr="00652DE1" w:rsidRDefault="00D9268D" w:rsidP="00BF7C25">
      <w:pPr>
        <w:tabs>
          <w:tab w:val="left" w:pos="142"/>
        </w:tabs>
        <w:spacing w:after="0"/>
        <w:ind w:firstLine="709"/>
        <w:jc w:val="both"/>
        <w:rPr>
          <w:lang w:val="kk-KZ"/>
        </w:rPr>
      </w:pPr>
      <w:r w:rsidRPr="00652DE1">
        <w:rPr>
          <w:i/>
          <w:lang w:val="kk-KZ"/>
        </w:rPr>
        <w:t>Leporopoxvirus</w:t>
      </w:r>
      <w:r w:rsidRPr="00652DE1">
        <w:rPr>
          <w:lang w:val="kk-KZ"/>
        </w:rPr>
        <w:t xml:space="preserve"> (латынша Leporis – </w:t>
      </w:r>
      <w:r w:rsidR="00863068" w:rsidRPr="00652DE1">
        <w:rPr>
          <w:lang w:val="kk-KZ"/>
        </w:rPr>
        <w:t>қ</w:t>
      </w:r>
      <w:r w:rsidRPr="00652DE1">
        <w:rPr>
          <w:lang w:val="kk-KZ"/>
        </w:rPr>
        <w:t xml:space="preserve">оян) </w:t>
      </w:r>
      <w:r w:rsidR="00194C3C" w:rsidRPr="00652DE1">
        <w:rPr>
          <w:lang w:val="kk-KZ"/>
        </w:rPr>
        <w:t>-</w:t>
      </w:r>
      <w:r w:rsidRPr="00652DE1">
        <w:rPr>
          <w:lang w:val="kk-KZ"/>
        </w:rPr>
        <w:t xml:space="preserve"> туыс. Типтік өкілі: қояндардың миксома вирусы. Бұл туысқа жататынбасқа вирустар: Қоян фибромасы вирусы. Мүмкін болатын өкілі: қояндардың қатерлі (зілді) фиброма вирусы.</w:t>
      </w:r>
    </w:p>
    <w:p w14:paraId="57CE371C" w14:textId="51909C77" w:rsidR="00D9268D" w:rsidRPr="00652DE1" w:rsidRDefault="00D9268D" w:rsidP="00BF7C25">
      <w:pPr>
        <w:tabs>
          <w:tab w:val="left" w:pos="142"/>
        </w:tabs>
        <w:spacing w:after="0"/>
        <w:ind w:firstLine="709"/>
        <w:jc w:val="both"/>
        <w:rPr>
          <w:lang w:val="kk-KZ"/>
        </w:rPr>
      </w:pPr>
      <w:r w:rsidRPr="00652DE1">
        <w:rPr>
          <w:lang w:val="kk-KZ"/>
        </w:rPr>
        <w:t xml:space="preserve">Вириондары кірпіш тәрізді пішінде, көлемі 250-300 х 250 х 200 нм. Геномы </w:t>
      </w:r>
      <w:r w:rsidR="00194C3C" w:rsidRPr="00652DE1">
        <w:rPr>
          <w:lang w:val="kk-KZ"/>
        </w:rPr>
        <w:t>-</w:t>
      </w:r>
      <w:r w:rsidRPr="00652DE1">
        <w:rPr>
          <w:lang w:val="kk-KZ"/>
        </w:rPr>
        <w:t xml:space="preserve"> 160 мың нуклеотидтік жұптан тұрады, Гуанин </w:t>
      </w:r>
      <w:r w:rsidR="00863068" w:rsidRPr="00652DE1">
        <w:rPr>
          <w:lang w:val="kk-KZ"/>
        </w:rPr>
        <w:t>және</w:t>
      </w:r>
      <w:r w:rsidRPr="00652DE1">
        <w:rPr>
          <w:lang w:val="kk-KZ"/>
        </w:rPr>
        <w:t xml:space="preserve"> Цитозин (Г+Ц) мөлшері </w:t>
      </w:r>
      <w:r w:rsidR="00194C3C" w:rsidRPr="00652DE1">
        <w:rPr>
          <w:lang w:val="kk-KZ"/>
        </w:rPr>
        <w:t>-</w:t>
      </w:r>
      <w:r w:rsidRPr="00652DE1">
        <w:rPr>
          <w:lang w:val="kk-KZ"/>
        </w:rPr>
        <w:t xml:space="preserve"> 40%. Вирустар бір-бірімен айқаспалы серологиялық реакциялар береді.</w:t>
      </w:r>
    </w:p>
    <w:p w14:paraId="1D250298" w14:textId="23E7D5E7" w:rsidR="00D9268D" w:rsidRPr="00652DE1" w:rsidRDefault="00D9268D" w:rsidP="00BF7C25">
      <w:pPr>
        <w:tabs>
          <w:tab w:val="left" w:pos="142"/>
        </w:tabs>
        <w:spacing w:after="0"/>
        <w:ind w:firstLine="709"/>
        <w:jc w:val="both"/>
        <w:rPr>
          <w:lang w:val="kk-KZ"/>
        </w:rPr>
      </w:pPr>
      <w:r w:rsidRPr="00652DE1">
        <w:rPr>
          <w:i/>
          <w:lang w:val="kk-KZ"/>
        </w:rPr>
        <w:t>Capripoxvirus</w:t>
      </w:r>
      <w:r w:rsidRPr="00652DE1">
        <w:rPr>
          <w:lang w:val="kk-KZ"/>
        </w:rPr>
        <w:t xml:space="preserve"> (латынша Capri </w:t>
      </w:r>
      <w:r w:rsidR="00194C3C" w:rsidRPr="00652DE1">
        <w:rPr>
          <w:lang w:val="kk-KZ"/>
        </w:rPr>
        <w:t>-</w:t>
      </w:r>
      <w:r w:rsidRPr="00652DE1">
        <w:rPr>
          <w:lang w:val="kk-KZ"/>
        </w:rPr>
        <w:t xml:space="preserve"> ешкі) </w:t>
      </w:r>
      <w:r w:rsidR="00194C3C" w:rsidRPr="00652DE1">
        <w:rPr>
          <w:lang w:val="kk-KZ"/>
        </w:rPr>
        <w:t>-</w:t>
      </w:r>
      <w:r w:rsidRPr="00652DE1">
        <w:rPr>
          <w:lang w:val="kk-KZ"/>
        </w:rPr>
        <w:t xml:space="preserve"> туыс. Бұл туысқа кіретін вирустар: Қой шешегі вирусы (прототиптік вирус). Ешкі шешегі вирусы. Ірі қара малдың нодулярлы дерматиті вирусы. Ерекшеліктері: Вириондары </w:t>
      </w:r>
      <w:r w:rsidR="00194C3C" w:rsidRPr="00652DE1">
        <w:rPr>
          <w:lang w:val="kk-KZ"/>
        </w:rPr>
        <w:t>-</w:t>
      </w:r>
      <w:r w:rsidRPr="00652DE1">
        <w:rPr>
          <w:lang w:val="kk-KZ"/>
        </w:rPr>
        <w:t xml:space="preserve"> кіпіш тәрізді пішінді, көлемі 300 х 270 х 200 нм. Геномы </w:t>
      </w:r>
      <w:r w:rsidR="00194C3C" w:rsidRPr="00652DE1">
        <w:rPr>
          <w:lang w:val="kk-KZ"/>
        </w:rPr>
        <w:t>-</w:t>
      </w:r>
      <w:r w:rsidRPr="00652DE1">
        <w:rPr>
          <w:lang w:val="kk-KZ"/>
        </w:rPr>
        <w:t xml:space="preserve"> 150-160 мың нуклеотидтік жұптан тұрады. Вирустар эфирге сезімтал. Антигендік жағынан өзара туыстас (ұқсас).</w:t>
      </w:r>
    </w:p>
    <w:p w14:paraId="2FE13765" w14:textId="75A232B3" w:rsidR="00D9268D" w:rsidRPr="00652DE1" w:rsidRDefault="00D9268D" w:rsidP="00BF7C25">
      <w:pPr>
        <w:tabs>
          <w:tab w:val="left" w:pos="142"/>
        </w:tabs>
        <w:spacing w:after="0"/>
        <w:ind w:firstLine="709"/>
        <w:jc w:val="both"/>
        <w:rPr>
          <w:lang w:val="kk-KZ"/>
        </w:rPr>
      </w:pPr>
      <w:r w:rsidRPr="00652DE1">
        <w:rPr>
          <w:i/>
          <w:lang w:val="kk-KZ"/>
        </w:rPr>
        <w:t>Suipoxvirus</w:t>
      </w:r>
      <w:r w:rsidRPr="00652DE1">
        <w:rPr>
          <w:lang w:val="kk-KZ"/>
        </w:rPr>
        <w:t xml:space="preserve"> (латынша Suis - шошқа). Бұл туысқа тек бір ғана өкіл </w:t>
      </w:r>
      <w:r w:rsidR="00194C3C" w:rsidRPr="00652DE1">
        <w:rPr>
          <w:lang w:val="kk-KZ"/>
        </w:rPr>
        <w:t>-</w:t>
      </w:r>
      <w:r w:rsidRPr="00652DE1">
        <w:rPr>
          <w:lang w:val="kk-KZ"/>
        </w:rPr>
        <w:t xml:space="preserve"> шошқа шешегінің вирусы жатады. Вириондары кірпіш тәрізді пішінге ие, мөлшері 250-300 х 200 х 250 нм. Геномы 170 мың нуклеотидтік жұптан тұрады,Гуанин мен Цитозиннің үлесі </w:t>
      </w:r>
      <w:r w:rsidR="00194C3C" w:rsidRPr="00652DE1">
        <w:rPr>
          <w:lang w:val="kk-KZ"/>
        </w:rPr>
        <w:t>-</w:t>
      </w:r>
      <w:r w:rsidRPr="00652DE1">
        <w:rPr>
          <w:lang w:val="kk-KZ"/>
        </w:rPr>
        <w:t xml:space="preserve"> 60%. Бұл вирус омыртқалылардың басқа шешек вирустарынан ерекшеленеді және адам үшін патогенді(ауру туғызады).</w:t>
      </w:r>
    </w:p>
    <w:p w14:paraId="6E16DDAD" w14:textId="370A9A83" w:rsidR="00D9268D" w:rsidRPr="00652DE1" w:rsidRDefault="00D9268D" w:rsidP="00BF7C25">
      <w:pPr>
        <w:tabs>
          <w:tab w:val="left" w:pos="142"/>
        </w:tabs>
        <w:spacing w:after="0"/>
        <w:ind w:firstLine="709"/>
        <w:jc w:val="both"/>
        <w:rPr>
          <w:lang w:val="kk-KZ"/>
        </w:rPr>
      </w:pPr>
      <w:r w:rsidRPr="00652DE1">
        <w:rPr>
          <w:i/>
          <w:lang w:val="kk-KZ"/>
        </w:rPr>
        <w:t>Yatapoxvirus</w:t>
      </w:r>
      <w:r w:rsidRPr="00652DE1">
        <w:rPr>
          <w:lang w:val="kk-KZ"/>
        </w:rPr>
        <w:t xml:space="preserve">. Геномы 146 мың нуклеотидтік жұптан тұрады,гуанин мен </w:t>
      </w:r>
      <w:r w:rsidR="00863068" w:rsidRPr="00652DE1">
        <w:rPr>
          <w:lang w:val="kk-KZ"/>
        </w:rPr>
        <w:t>ц</w:t>
      </w:r>
      <w:r w:rsidRPr="00652DE1">
        <w:rPr>
          <w:lang w:val="kk-KZ"/>
        </w:rPr>
        <w:t xml:space="preserve">итозиннің үлесі </w:t>
      </w:r>
      <w:r w:rsidR="00194C3C" w:rsidRPr="00652DE1">
        <w:rPr>
          <w:lang w:val="kk-KZ"/>
        </w:rPr>
        <w:t>-</w:t>
      </w:r>
      <w:r w:rsidRPr="00652DE1">
        <w:rPr>
          <w:lang w:val="kk-KZ"/>
        </w:rPr>
        <w:t xml:space="preserve"> 33%. Бұл вирустар маймылдар мен адамдар үшін патогенді болып табылады және ісіктердің (ісікті түзілістердің) пайда болуын тудырады.</w:t>
      </w:r>
    </w:p>
    <w:p w14:paraId="7E433AB1" w14:textId="4B67AD94" w:rsidR="00D9268D" w:rsidRPr="00652DE1" w:rsidRDefault="00D9268D" w:rsidP="00BF7C25">
      <w:pPr>
        <w:tabs>
          <w:tab w:val="left" w:pos="142"/>
        </w:tabs>
        <w:spacing w:after="0"/>
        <w:ind w:firstLine="709"/>
        <w:jc w:val="both"/>
        <w:rPr>
          <w:lang w:val="kk-KZ"/>
        </w:rPr>
      </w:pPr>
      <w:r w:rsidRPr="00652DE1">
        <w:rPr>
          <w:lang w:val="kk-KZ"/>
        </w:rPr>
        <w:t xml:space="preserve">Avipoxvirus(латынша Avis </w:t>
      </w:r>
      <w:r w:rsidR="00194C3C" w:rsidRPr="00652DE1">
        <w:rPr>
          <w:lang w:val="kk-KZ"/>
        </w:rPr>
        <w:t>-</w:t>
      </w:r>
      <w:r w:rsidRPr="00652DE1">
        <w:rPr>
          <w:lang w:val="kk-KZ"/>
        </w:rPr>
        <w:t xml:space="preserve"> құс ). Бұл туысқа тауық шешегі вирусы (негізгі прототип),сондай-ақ үйректердің, көгершіндердің, бөденелердің, бұлбұлдардың, торғайлардың, канареейлердің, тотыққұстардың және юнко құстарының шешек вирустары жатады. Вириондары кірпіш тәрізді пішінге ие, мөлшері 330х280х200 нм. Геномы 260 мың нуклеотидтік жұптан тұрады. Бұл вирустар эфирге төзімді және өзара серологиялық айқаспалы реакциялар береді.</w:t>
      </w:r>
    </w:p>
    <w:p w14:paraId="742F9A73" w14:textId="637AEACB" w:rsidR="00D9268D" w:rsidRPr="00652DE1" w:rsidRDefault="00D9268D" w:rsidP="00BF7C25">
      <w:pPr>
        <w:tabs>
          <w:tab w:val="left" w:pos="142"/>
        </w:tabs>
        <w:spacing w:after="0"/>
        <w:ind w:firstLine="709"/>
        <w:jc w:val="both"/>
        <w:rPr>
          <w:lang w:val="kk-KZ"/>
        </w:rPr>
      </w:pPr>
      <w:r w:rsidRPr="00652DE1">
        <w:rPr>
          <w:lang w:val="kk-KZ"/>
        </w:rPr>
        <w:t xml:space="preserve">Entomopoxvirinae кіші тұқымдасы (грекше entomon-жәндік) үш туыстан тұрады: Entomopoxvirus A, Entomopoxvirus B және  Entomopoxvirus C. Бұл вирустар омыртқалылардың шешек вирустарымен антигендік туыстығы жоқ. </w:t>
      </w:r>
    </w:p>
    <w:p w14:paraId="17FFD06F" w14:textId="1CD97CED" w:rsidR="00CA2DA2" w:rsidRPr="00652DE1" w:rsidRDefault="00D9268D" w:rsidP="00BF7C25">
      <w:pPr>
        <w:tabs>
          <w:tab w:val="left" w:pos="142"/>
        </w:tabs>
        <w:spacing w:after="0"/>
        <w:ind w:firstLine="709"/>
        <w:jc w:val="both"/>
        <w:rPr>
          <w:lang w:val="kk-KZ"/>
        </w:rPr>
      </w:pPr>
      <w:r w:rsidRPr="00652DE1">
        <w:rPr>
          <w:lang w:val="kk-KZ"/>
        </w:rPr>
        <w:t xml:space="preserve">Бұл тұқымдасқа, сонымен қатар, әзірге жеткілікті зерттелмеген және ешбір туысқа жатқызылмаған бірнеше вирустар да кіреді. Атап айтқанда, бұларға </w:t>
      </w:r>
      <w:r w:rsidRPr="00652DE1">
        <w:rPr>
          <w:lang w:val="kk-KZ"/>
        </w:rPr>
        <w:lastRenderedPageBreak/>
        <w:t>альбатростардың шешек вирусы, америкалық бұғының, аустралиялық кенгурудің, мармозетка маймылдарының, дала тышқандарының, және жолақ сасықкүзендердің (полосатый скунс) шешек вирустары жатады [85,</w:t>
      </w:r>
      <w:r w:rsidR="00194C3C" w:rsidRPr="00652DE1">
        <w:rPr>
          <w:lang w:val="kk-KZ"/>
        </w:rPr>
        <w:t xml:space="preserve"> </w:t>
      </w:r>
      <w:r w:rsidRPr="00652DE1">
        <w:rPr>
          <w:lang w:val="kk-KZ"/>
        </w:rPr>
        <w:t>86,</w:t>
      </w:r>
      <w:r w:rsidR="00194C3C" w:rsidRPr="00652DE1">
        <w:rPr>
          <w:lang w:val="kk-KZ"/>
        </w:rPr>
        <w:t xml:space="preserve"> </w:t>
      </w:r>
      <w:r w:rsidRPr="00652DE1">
        <w:rPr>
          <w:lang w:val="kk-KZ"/>
        </w:rPr>
        <w:t>87,</w:t>
      </w:r>
      <w:r w:rsidR="00194C3C" w:rsidRPr="00652DE1">
        <w:rPr>
          <w:lang w:val="kk-KZ"/>
        </w:rPr>
        <w:t xml:space="preserve"> </w:t>
      </w:r>
      <w:r w:rsidRPr="00652DE1">
        <w:rPr>
          <w:lang w:val="kk-KZ"/>
        </w:rPr>
        <w:t>88,</w:t>
      </w:r>
      <w:r w:rsidR="00194C3C" w:rsidRPr="00652DE1">
        <w:rPr>
          <w:lang w:val="kk-KZ"/>
        </w:rPr>
        <w:t xml:space="preserve"> </w:t>
      </w:r>
      <w:r w:rsidRPr="00652DE1">
        <w:rPr>
          <w:lang w:val="kk-KZ"/>
        </w:rPr>
        <w:t>89,</w:t>
      </w:r>
      <w:r w:rsidR="00194C3C" w:rsidRPr="00652DE1">
        <w:rPr>
          <w:lang w:val="kk-KZ"/>
        </w:rPr>
        <w:t xml:space="preserve"> </w:t>
      </w:r>
      <w:r w:rsidRPr="00652DE1">
        <w:rPr>
          <w:lang w:val="kk-KZ"/>
        </w:rPr>
        <w:t>90,</w:t>
      </w:r>
      <w:r w:rsidR="00194C3C" w:rsidRPr="00652DE1">
        <w:rPr>
          <w:lang w:val="kk-KZ"/>
        </w:rPr>
        <w:t xml:space="preserve"> </w:t>
      </w:r>
      <w:r w:rsidRPr="00652DE1">
        <w:rPr>
          <w:lang w:val="kk-KZ"/>
        </w:rPr>
        <w:t>91].</w:t>
      </w:r>
    </w:p>
    <w:p w14:paraId="33332843" w14:textId="53F1F1CF" w:rsidR="00D9268D" w:rsidRPr="00652DE1" w:rsidRDefault="00D9268D" w:rsidP="00BF7C25">
      <w:pPr>
        <w:tabs>
          <w:tab w:val="left" w:pos="142"/>
        </w:tabs>
        <w:spacing w:after="0"/>
        <w:ind w:firstLine="709"/>
        <w:jc w:val="both"/>
        <w:rPr>
          <w:b/>
          <w:bCs/>
          <w:lang w:val="kk-KZ"/>
        </w:rPr>
      </w:pPr>
      <w:r w:rsidRPr="00652DE1">
        <w:rPr>
          <w:b/>
          <w:bCs/>
          <w:lang w:val="kk-KZ"/>
        </w:rPr>
        <w:t>1.</w:t>
      </w:r>
      <w:r w:rsidR="00940BE6">
        <w:rPr>
          <w:b/>
          <w:bCs/>
          <w:lang w:val="kk-KZ"/>
        </w:rPr>
        <w:t>5</w:t>
      </w:r>
      <w:r w:rsidRPr="00652DE1">
        <w:rPr>
          <w:b/>
          <w:bCs/>
          <w:lang w:val="kk-KZ"/>
        </w:rPr>
        <w:t xml:space="preserve"> ІҚМ НД кезінде аурудың өршіп өнуі және клиникалық суреті</w:t>
      </w:r>
      <w:r w:rsidR="00863068" w:rsidRPr="00652DE1">
        <w:rPr>
          <w:b/>
          <w:bCs/>
          <w:lang w:val="kk-KZ"/>
        </w:rPr>
        <w:t xml:space="preserve"> </w:t>
      </w:r>
    </w:p>
    <w:p w14:paraId="4C9C6D27" w14:textId="327C873A" w:rsidR="00D9268D" w:rsidRPr="00652DE1" w:rsidRDefault="00D9268D" w:rsidP="00BF7C25">
      <w:pPr>
        <w:tabs>
          <w:tab w:val="left" w:pos="142"/>
        </w:tabs>
        <w:spacing w:after="0"/>
        <w:ind w:firstLine="709"/>
        <w:jc w:val="both"/>
        <w:rPr>
          <w:lang w:val="kk-KZ"/>
        </w:rPr>
      </w:pPr>
      <w:r w:rsidRPr="00652DE1">
        <w:rPr>
          <w:lang w:val="kk-KZ"/>
        </w:rPr>
        <w:t xml:space="preserve">ІҚМ </w:t>
      </w:r>
      <w:r w:rsidR="00863068" w:rsidRPr="00652DE1">
        <w:rPr>
          <w:lang w:val="kk-KZ"/>
        </w:rPr>
        <w:t>нодулярлы дерматит</w:t>
      </w:r>
      <w:r w:rsidRPr="00652DE1">
        <w:rPr>
          <w:lang w:val="kk-KZ"/>
        </w:rPr>
        <w:t xml:space="preserve"> қой мен ешкі шешегіне ұқсас, бірақ тері зақымдануларының даму кезеңдері нақты көрінбейді. Ауруды тәжірибелік жолмен қайта жаң</w:t>
      </w:r>
      <w:r w:rsidR="00863068" w:rsidRPr="00652DE1">
        <w:rPr>
          <w:lang w:val="kk-KZ"/>
        </w:rPr>
        <w:t>а</w:t>
      </w:r>
      <w:r w:rsidRPr="00652DE1">
        <w:rPr>
          <w:lang w:val="kk-KZ"/>
        </w:rPr>
        <w:t>рту кезінде, вирус бар материалды тері астына енгізгеннен кейін 4-7 күн ішінде инъекция орнының маңында түйіншектер (</w:t>
      </w:r>
      <w:r w:rsidR="00863068" w:rsidRPr="00652DE1">
        <w:rPr>
          <w:lang w:val="kk-KZ"/>
        </w:rPr>
        <w:t>нодулдар</w:t>
      </w:r>
      <w:r w:rsidRPr="00652DE1">
        <w:rPr>
          <w:lang w:val="kk-KZ"/>
        </w:rPr>
        <w:t>) пайда болатыны анықталған. Олардың айналасында диаметрі 20 см-ге дейін жететін қабыну реакциясы дамиды.</w:t>
      </w:r>
    </w:p>
    <w:p w14:paraId="1EE5FA51" w14:textId="0CC8F664" w:rsidR="007353CC" w:rsidRPr="00652DE1" w:rsidRDefault="00D9268D" w:rsidP="00BF7C25">
      <w:pPr>
        <w:tabs>
          <w:tab w:val="left" w:pos="142"/>
        </w:tabs>
        <w:spacing w:after="0"/>
        <w:ind w:firstLine="709"/>
        <w:jc w:val="both"/>
        <w:rPr>
          <w:lang w:val="kk-KZ"/>
        </w:rPr>
      </w:pPr>
      <w:r w:rsidRPr="00652DE1">
        <w:rPr>
          <w:lang w:val="kk-KZ"/>
        </w:rPr>
        <w:t>Қабыну тек терімен шек</w:t>
      </w:r>
      <w:r w:rsidR="00863068" w:rsidRPr="00652DE1">
        <w:rPr>
          <w:lang w:val="kk-KZ"/>
        </w:rPr>
        <w:t>т</w:t>
      </w:r>
      <w:r w:rsidRPr="00652DE1">
        <w:rPr>
          <w:lang w:val="kk-KZ"/>
        </w:rPr>
        <w:t>елмей,сондай-ақ теріасты шелмайының барлық қабыттарына, кейде бұл</w:t>
      </w:r>
      <w:r w:rsidR="00863068" w:rsidRPr="00652DE1">
        <w:rPr>
          <w:lang w:val="kk-KZ"/>
        </w:rPr>
        <w:t>ш</w:t>
      </w:r>
      <w:r w:rsidRPr="00652DE1">
        <w:rPr>
          <w:lang w:val="kk-KZ"/>
        </w:rPr>
        <w:t xml:space="preserve">ықет тініне дейін таралады. Аурудың жалпылама (генерализацияланған) процесі жануарлар жұқтырылғаннан кейін 7-19 күн ішінде дамиды. Бұл кезде: </w:t>
      </w:r>
      <w:r w:rsidR="00863068" w:rsidRPr="00652DE1">
        <w:rPr>
          <w:lang w:val="kk-KZ"/>
        </w:rPr>
        <w:t>қ</w:t>
      </w:r>
      <w:r w:rsidRPr="00652DE1">
        <w:rPr>
          <w:lang w:val="kk-KZ"/>
        </w:rPr>
        <w:t>ызу байқалады, ол 2 тәулікке немесе одан да ұзаққа созылады [85,</w:t>
      </w:r>
      <w:r w:rsidR="00194C3C" w:rsidRPr="00652DE1">
        <w:rPr>
          <w:lang w:val="kk-KZ"/>
        </w:rPr>
        <w:t xml:space="preserve"> </w:t>
      </w:r>
      <w:r w:rsidRPr="00652DE1">
        <w:rPr>
          <w:lang w:val="kk-KZ"/>
        </w:rPr>
        <w:t>2,</w:t>
      </w:r>
      <w:r w:rsidR="00194C3C" w:rsidRPr="00652DE1">
        <w:rPr>
          <w:lang w:val="kk-KZ"/>
        </w:rPr>
        <w:t xml:space="preserve"> </w:t>
      </w:r>
      <w:r w:rsidRPr="00652DE1">
        <w:rPr>
          <w:lang w:val="kk-KZ"/>
        </w:rPr>
        <w:t>4,</w:t>
      </w:r>
      <w:r w:rsidR="00194C3C" w:rsidRPr="00652DE1">
        <w:rPr>
          <w:lang w:val="kk-KZ"/>
        </w:rPr>
        <w:t xml:space="preserve"> </w:t>
      </w:r>
      <w:r w:rsidRPr="00652DE1">
        <w:rPr>
          <w:lang w:val="kk-KZ"/>
        </w:rPr>
        <w:t>5,</w:t>
      </w:r>
      <w:r w:rsidR="00194C3C" w:rsidRPr="00652DE1">
        <w:rPr>
          <w:lang w:val="kk-KZ"/>
        </w:rPr>
        <w:t xml:space="preserve"> </w:t>
      </w:r>
      <w:r w:rsidRPr="00652DE1">
        <w:rPr>
          <w:lang w:val="kk-KZ"/>
        </w:rPr>
        <w:t>92,</w:t>
      </w:r>
      <w:r w:rsidR="00194C3C" w:rsidRPr="00652DE1">
        <w:rPr>
          <w:lang w:val="kk-KZ"/>
        </w:rPr>
        <w:t xml:space="preserve"> </w:t>
      </w:r>
      <w:r w:rsidRPr="00652DE1">
        <w:rPr>
          <w:lang w:val="kk-KZ"/>
        </w:rPr>
        <w:t xml:space="preserve">27]. Вирусты қанда температура жоғарылағаннан 3-4 күн өткен соң, түйіндердің жаппай пайда болуымен қатар анықтауға болады. Осы кезеңде вирус қан арқылы мұрын қуысының, көздің, қынаптың, </w:t>
      </w:r>
      <w:r w:rsidR="00863068" w:rsidRPr="00652DE1">
        <w:rPr>
          <w:lang w:val="kk-KZ"/>
        </w:rPr>
        <w:t>күпекті</w:t>
      </w:r>
      <w:r w:rsidRPr="00652DE1">
        <w:rPr>
          <w:lang w:val="kk-KZ"/>
        </w:rPr>
        <w:t>ң (жыныс мүшесінің сыртқы қабығы) шырышты қабаттарына, сондай-ақ сілекей, сүт бездері мен ен</w:t>
      </w:r>
      <w:r w:rsidR="00863068" w:rsidRPr="00652DE1">
        <w:rPr>
          <w:lang w:val="kk-KZ"/>
        </w:rPr>
        <w:t>бауға</w:t>
      </w:r>
      <w:r w:rsidRPr="00652DE1">
        <w:rPr>
          <w:lang w:val="kk-KZ"/>
        </w:rPr>
        <w:t xml:space="preserve"> өтеді. Түйіндердің (</w:t>
      </w:r>
      <w:r w:rsidR="00863068" w:rsidRPr="00652DE1">
        <w:rPr>
          <w:lang w:val="kk-KZ"/>
        </w:rPr>
        <w:t>бұдырлардың</w:t>
      </w:r>
      <w:r w:rsidRPr="00652DE1">
        <w:rPr>
          <w:lang w:val="kk-KZ"/>
        </w:rPr>
        <w:t>) пайда болу процесі тері эпителийінің қатпарланып көбеюімен</w:t>
      </w:r>
      <w:r w:rsidR="00863068" w:rsidRPr="00652DE1">
        <w:rPr>
          <w:lang w:val="kk-KZ"/>
        </w:rPr>
        <w:t xml:space="preserve"> </w:t>
      </w:r>
      <w:r w:rsidRPr="00652DE1">
        <w:rPr>
          <w:lang w:val="kk-KZ"/>
        </w:rPr>
        <w:t>қатар жүреді. Терідегі ісіктің пайда болуы қан тамырларының тромбозымен бай</w:t>
      </w:r>
      <w:r w:rsidR="00863068" w:rsidRPr="00652DE1">
        <w:rPr>
          <w:lang w:val="kk-KZ"/>
        </w:rPr>
        <w:t>л</w:t>
      </w:r>
      <w:r w:rsidRPr="00652DE1">
        <w:rPr>
          <w:lang w:val="kk-KZ"/>
        </w:rPr>
        <w:t xml:space="preserve">анысты, бұл өз кезегінде қоршаған тіндердің коагуляциялық </w:t>
      </w:r>
      <w:r w:rsidR="00863068" w:rsidRPr="00652DE1">
        <w:rPr>
          <w:lang w:val="kk-KZ"/>
        </w:rPr>
        <w:t>өліеттенуіне</w:t>
      </w:r>
      <w:r w:rsidRPr="00652DE1">
        <w:rPr>
          <w:lang w:val="kk-KZ"/>
        </w:rPr>
        <w:t xml:space="preserve"> әкеледі. Қабыну процесі лимфа түйіндерін де қамтиды, алайда оның пайда болу механизмі әлі толық анықталмаған. Лимфа түйіндерінің қабынуы, жаралардың ойықтанып іріңдеуі, септикалық асқынулар </w:t>
      </w:r>
      <w:r w:rsidR="00194C3C" w:rsidRPr="00652DE1">
        <w:rPr>
          <w:lang w:val="kk-KZ"/>
        </w:rPr>
        <w:t>-</w:t>
      </w:r>
      <w:r w:rsidRPr="00652DE1">
        <w:rPr>
          <w:lang w:val="kk-KZ"/>
        </w:rPr>
        <w:t xml:space="preserve"> екіншілік (секундарлы) </w:t>
      </w:r>
      <w:r w:rsidR="00863068" w:rsidRPr="00652DE1">
        <w:rPr>
          <w:lang w:val="kk-KZ"/>
        </w:rPr>
        <w:t>індетінің</w:t>
      </w:r>
      <w:r w:rsidRPr="00652DE1">
        <w:rPr>
          <w:lang w:val="kk-KZ"/>
        </w:rPr>
        <w:t xml:space="preserve"> салдарынан болуы мүмкін. Ауру патогенезінің ерекшелігі </w:t>
      </w:r>
      <w:r w:rsidR="00194C3C" w:rsidRPr="00652DE1">
        <w:rPr>
          <w:lang w:val="kk-KZ"/>
        </w:rPr>
        <w:t>-</w:t>
      </w:r>
      <w:r w:rsidRPr="00652DE1">
        <w:rPr>
          <w:lang w:val="kk-KZ"/>
        </w:rPr>
        <w:t xml:space="preserve"> вирусемияның 7-14 күнге дейін созылуы, бұл вирустың қоршаған ортаға тыныс салу кезінде шығатын ауа, сілекей, мұрын мен көзден бөлінетін сұйықтық, шәует, сүт, экссудаттар, сондай-ақ тері мен шырышты қабықтардың зақымдалған аймақтары арқылы таралуына мүмкіндік береді. Вирус реконвалесценция кезеңінде де (аурудан кейінгі жазылу сатысында) жануар </w:t>
      </w:r>
      <w:r w:rsidR="00863068" w:rsidRPr="00652DE1">
        <w:rPr>
          <w:lang w:val="kk-KZ"/>
        </w:rPr>
        <w:t>ағзасынан</w:t>
      </w:r>
      <w:r w:rsidRPr="00652DE1">
        <w:rPr>
          <w:lang w:val="kk-KZ"/>
        </w:rPr>
        <w:t xml:space="preserve"> бөлініп шығуға қабілетті.</w:t>
      </w:r>
    </w:p>
    <w:p w14:paraId="25BBBAF4" w14:textId="041CF7FF" w:rsidR="00D9268D" w:rsidRPr="00652DE1" w:rsidRDefault="00863068" w:rsidP="00BF7C25">
      <w:pPr>
        <w:tabs>
          <w:tab w:val="left" w:pos="142"/>
        </w:tabs>
        <w:spacing w:after="0"/>
        <w:ind w:firstLine="709"/>
        <w:jc w:val="both"/>
        <w:rPr>
          <w:lang w:val="kk-KZ"/>
        </w:rPr>
      </w:pPr>
      <w:r w:rsidRPr="00652DE1">
        <w:rPr>
          <w:lang w:val="kk-KZ"/>
        </w:rPr>
        <w:t>Нодулярлы дерматит</w:t>
      </w:r>
      <w:r w:rsidR="00D9268D" w:rsidRPr="00652DE1">
        <w:rPr>
          <w:lang w:val="kk-KZ"/>
        </w:rPr>
        <w:t xml:space="preserve"> ауруының инкубациялық кезеңі орта есеппен 7-9 күнді құрайды, бірақ кей жағдайларда </w:t>
      </w:r>
      <w:r w:rsidR="00871B8D" w:rsidRPr="00652DE1">
        <w:rPr>
          <w:lang w:val="kk-KZ"/>
        </w:rPr>
        <w:t>бес</w:t>
      </w:r>
      <w:r w:rsidR="00D9268D" w:rsidRPr="00652DE1">
        <w:rPr>
          <w:lang w:val="kk-KZ"/>
        </w:rPr>
        <w:t xml:space="preserve"> аптаға дейін созылуы мүмкін. Бұл кезең жануардың қабылдағыштығына (сезімталдығына),</w:t>
      </w:r>
      <w:r w:rsidR="00871B8D" w:rsidRPr="00652DE1">
        <w:rPr>
          <w:lang w:val="kk-KZ"/>
        </w:rPr>
        <w:t xml:space="preserve"> </w:t>
      </w:r>
      <w:r w:rsidR="00D9268D" w:rsidRPr="00652DE1">
        <w:rPr>
          <w:lang w:val="kk-KZ"/>
        </w:rPr>
        <w:t xml:space="preserve">қоздырғыштың түрі мен вируленттілігіне, сондай-ақ оның ағзаға ену жолына байланысты. </w:t>
      </w:r>
      <w:r w:rsidR="00871B8D" w:rsidRPr="00652DE1">
        <w:rPr>
          <w:lang w:val="kk-KZ"/>
        </w:rPr>
        <w:t>Нодулярлы дерматиті</w:t>
      </w:r>
      <w:r w:rsidR="00D9268D" w:rsidRPr="00652DE1">
        <w:rPr>
          <w:lang w:val="kk-KZ"/>
        </w:rPr>
        <w:t>н</w:t>
      </w:r>
      <w:r w:rsidR="00871B8D" w:rsidRPr="00652DE1">
        <w:rPr>
          <w:lang w:val="kk-KZ"/>
        </w:rPr>
        <w:t>і</w:t>
      </w:r>
      <w:r w:rsidR="00D9268D" w:rsidRPr="00652DE1">
        <w:rPr>
          <w:lang w:val="kk-KZ"/>
        </w:rPr>
        <w:t>ң өршуі спорадиялық сипатта болады (яғни,</w:t>
      </w:r>
      <w:r w:rsidR="00871B8D" w:rsidRPr="00652DE1">
        <w:rPr>
          <w:lang w:val="kk-KZ"/>
        </w:rPr>
        <w:t xml:space="preserve"> </w:t>
      </w:r>
      <w:r w:rsidR="00D9268D" w:rsidRPr="00652DE1">
        <w:rPr>
          <w:lang w:val="kk-KZ"/>
        </w:rPr>
        <w:t>кездейсоқ әрі шашыранды түрде пайда болады) және көптеген факторларға тәуілді. Олардың қатарына: жануарлардың орын ауыстыруы, и</w:t>
      </w:r>
      <w:r w:rsidR="00871B8D" w:rsidRPr="00652DE1">
        <w:rPr>
          <w:lang w:val="kk-KZ"/>
        </w:rPr>
        <w:t>м</w:t>
      </w:r>
      <w:r w:rsidR="00D9268D" w:rsidRPr="00652DE1">
        <w:rPr>
          <w:lang w:val="kk-KZ"/>
        </w:rPr>
        <w:t>мундық жағдайы, климаттық жағдайлар, және векторлар популяциясына әсер ететін сыртқы факторлар жатады.</w:t>
      </w:r>
      <w:r w:rsidR="00871B8D" w:rsidRPr="00652DE1">
        <w:rPr>
          <w:lang w:val="kk-KZ"/>
        </w:rPr>
        <w:t xml:space="preserve"> </w:t>
      </w:r>
    </w:p>
    <w:p w14:paraId="51ABE8BA" w14:textId="57EEED93" w:rsidR="00D9268D" w:rsidRPr="00652DE1" w:rsidRDefault="00D9268D" w:rsidP="00BF7C25">
      <w:pPr>
        <w:tabs>
          <w:tab w:val="left" w:pos="142"/>
        </w:tabs>
        <w:spacing w:after="0"/>
        <w:ind w:firstLine="709"/>
        <w:jc w:val="both"/>
        <w:rPr>
          <w:lang w:val="kk-KZ"/>
        </w:rPr>
      </w:pPr>
      <w:r w:rsidRPr="00652DE1">
        <w:rPr>
          <w:lang w:val="kk-KZ"/>
        </w:rPr>
        <w:t xml:space="preserve">Сезімтал жануарлардың </w:t>
      </w:r>
      <w:r w:rsidR="00871B8D" w:rsidRPr="00652DE1">
        <w:rPr>
          <w:lang w:val="kk-KZ"/>
        </w:rPr>
        <w:t>ағзасында</w:t>
      </w:r>
      <w:r w:rsidRPr="00652DE1">
        <w:rPr>
          <w:lang w:val="kk-KZ"/>
        </w:rPr>
        <w:t xml:space="preserve"> </w:t>
      </w:r>
      <w:r w:rsidR="00871B8D" w:rsidRPr="00652DE1">
        <w:rPr>
          <w:lang w:val="kk-KZ"/>
        </w:rPr>
        <w:t>нодулярлы дерматит</w:t>
      </w:r>
      <w:r w:rsidRPr="00652DE1">
        <w:rPr>
          <w:lang w:val="kk-KZ"/>
        </w:rPr>
        <w:t xml:space="preserve"> вирусы эпидермис жасушаларына, тыныс алу және ас қорыту жүйесінің шырышты қабықтарына айқын тропизмге ие. Түрлі зерттеушілерінің мәліметтері бойынша, жұқпалы </w:t>
      </w:r>
      <w:r w:rsidRPr="00652DE1">
        <w:rPr>
          <w:lang w:val="kk-KZ"/>
        </w:rPr>
        <w:lastRenderedPageBreak/>
        <w:t>түйінді дерматиттің инкубациялық кезеңі 3-тен 30 күнге дейін созылады, көбінесе 7-10 күн аралығында болады. Ауруға шалдыққан жануарларда дене қызуы 40-41</w:t>
      </w:r>
      <w:r w:rsidRPr="00652DE1">
        <w:rPr>
          <w:vertAlign w:val="superscript"/>
          <w:lang w:val="kk-KZ"/>
        </w:rPr>
        <w:t>о</w:t>
      </w:r>
      <w:r w:rsidRPr="00652DE1">
        <w:rPr>
          <w:lang w:val="kk-KZ"/>
        </w:rPr>
        <w:t>С дейін көтеріледі, көз бен мұрын қуыстарынан сулы бөлінділер бөлінеді, әлсіздік бай-қалады. Жануарлар азықтан бас тартады, тез арықтайды [18,</w:t>
      </w:r>
      <w:r w:rsidR="00194C3C" w:rsidRPr="00652DE1">
        <w:rPr>
          <w:lang w:val="kk-KZ"/>
        </w:rPr>
        <w:t xml:space="preserve"> </w:t>
      </w:r>
      <w:r w:rsidRPr="00652DE1">
        <w:rPr>
          <w:lang w:val="kk-KZ"/>
        </w:rPr>
        <w:t>25,</w:t>
      </w:r>
      <w:r w:rsidR="00194C3C" w:rsidRPr="00652DE1">
        <w:rPr>
          <w:lang w:val="kk-KZ"/>
        </w:rPr>
        <w:t xml:space="preserve"> </w:t>
      </w:r>
      <w:r w:rsidRPr="00652DE1">
        <w:rPr>
          <w:lang w:val="kk-KZ"/>
        </w:rPr>
        <w:t>26,</w:t>
      </w:r>
      <w:r w:rsidR="00194C3C" w:rsidRPr="00652DE1">
        <w:rPr>
          <w:lang w:val="kk-KZ"/>
        </w:rPr>
        <w:t xml:space="preserve"> </w:t>
      </w:r>
      <w:r w:rsidRPr="00652DE1">
        <w:rPr>
          <w:lang w:val="kk-KZ"/>
        </w:rPr>
        <w:t>27,</w:t>
      </w:r>
      <w:r w:rsidR="00194C3C" w:rsidRPr="00652DE1">
        <w:rPr>
          <w:lang w:val="kk-KZ"/>
        </w:rPr>
        <w:t xml:space="preserve"> </w:t>
      </w:r>
      <w:r w:rsidRPr="00652DE1">
        <w:rPr>
          <w:lang w:val="kk-KZ"/>
        </w:rPr>
        <w:t>93]. Беттік лимфа түйіндері үлкейіп, оңай пальпацияланады, сан тұсында , әсіресе жауырын алдындағы, тізеүсті аймақтарда ісік тәрізді көріністер пайда болады.</w:t>
      </w:r>
    </w:p>
    <w:p w14:paraId="195F952C" w14:textId="5303DA64" w:rsidR="006C153B" w:rsidRPr="00652DE1" w:rsidRDefault="006C153B" w:rsidP="00BF7C25">
      <w:pPr>
        <w:tabs>
          <w:tab w:val="left" w:pos="142"/>
        </w:tabs>
        <w:spacing w:after="0"/>
        <w:ind w:firstLine="709"/>
        <w:jc w:val="both"/>
        <w:rPr>
          <w:lang w:val="kk-KZ"/>
        </w:rPr>
      </w:pPr>
      <w:r w:rsidRPr="00652DE1">
        <w:rPr>
          <w:lang w:val="kk-KZ"/>
        </w:rPr>
        <w:t xml:space="preserve">Ауру жалпыласқанда, жануардың денесінде (әсіресе басында, мойынында, желінінде және аралық аймағында) диаметрі 2-7см болатын түйіндер (нодулярлар) пайда болады. Дененің кейбір бөліктерінде бұл түйіншіктер бір-бірімен қосылып кетеді. Түйіншіктер жарылып, теріде айқын ауыру сезімімен сипатталатын жаралар түзіледі. Аурудың ауыр түрі екінші (бактериялық) </w:t>
      </w:r>
      <w:r w:rsidR="00871B8D" w:rsidRPr="00652DE1">
        <w:rPr>
          <w:lang w:val="kk-KZ"/>
        </w:rPr>
        <w:t>індетті</w:t>
      </w:r>
      <w:r w:rsidRPr="00652DE1">
        <w:rPr>
          <w:lang w:val="kk-KZ"/>
        </w:rPr>
        <w:t>ң қабаттасуы натижесінде дамиды және ауыз қуысының, тыныс алу және ас қорыту жүйесінің зақымдалуымен сипатталады. Ауру жануарларлы ұзаққа созылатын қызба (лихорадка), депрессия, тәбеттің төмендеуі байқалады. Қабақтарда эрозиялар мен жаралар (ойықтар) пайда болады. Кейде коньюктивит байқалады, көздің қасаң қабаты тұманданады, бұл ішінара немесе толық соқ</w:t>
      </w:r>
      <w:r w:rsidR="00871B8D" w:rsidRPr="00652DE1">
        <w:rPr>
          <w:lang w:val="kk-KZ"/>
        </w:rPr>
        <w:t>ы</w:t>
      </w:r>
      <w:r w:rsidRPr="00652DE1">
        <w:rPr>
          <w:lang w:val="kk-KZ"/>
        </w:rPr>
        <w:t xml:space="preserve">рылыққа әкелуі мүмкін. Ауыздан созылмалы қою сілекей ,ал мұрын қуысынан </w:t>
      </w:r>
      <w:r w:rsidR="00194C3C" w:rsidRPr="00652DE1">
        <w:rPr>
          <w:lang w:val="kk-KZ"/>
        </w:rPr>
        <w:t>-</w:t>
      </w:r>
      <w:r w:rsidRPr="00652DE1">
        <w:rPr>
          <w:lang w:val="kk-KZ"/>
        </w:rPr>
        <w:t xml:space="preserve"> сірлі немесе іріңді ,сасық иісті кілегейлі бөлінділер ағады.</w:t>
      </w:r>
    </w:p>
    <w:p w14:paraId="1F85C13A" w14:textId="416755DE" w:rsidR="006C153B" w:rsidRPr="00652DE1" w:rsidRDefault="006C153B" w:rsidP="00BF7C25">
      <w:pPr>
        <w:tabs>
          <w:tab w:val="left" w:pos="142"/>
        </w:tabs>
        <w:spacing w:after="0"/>
        <w:ind w:firstLine="709"/>
        <w:jc w:val="both"/>
        <w:rPr>
          <w:lang w:val="kk-KZ"/>
        </w:rPr>
      </w:pPr>
      <w:r w:rsidRPr="00652DE1">
        <w:rPr>
          <w:lang w:val="kk-KZ"/>
        </w:rPr>
        <w:t>Жануардың бүкіл денесінде, кейде тек аяқтарында және іш жағында, тегіс беткейлі теріастылық түйіншіктер</w:t>
      </w:r>
      <w:r w:rsidR="00871B8D" w:rsidRPr="00652DE1">
        <w:rPr>
          <w:lang w:val="kk-KZ"/>
        </w:rPr>
        <w:t xml:space="preserve"> </w:t>
      </w:r>
      <w:r w:rsidRPr="00652DE1">
        <w:rPr>
          <w:lang w:val="kk-KZ"/>
        </w:rPr>
        <w:t>(диаметрі 0,5-7см, биіктігі 0,5 см-ге дейін) пайда болады.Түйіншіктердің саны 1-10-нан бірнеше жүзге дейін өзгеруі мүмкін. Дененің кейбір бөліктерінде түйіндер (нодулярлар)</w:t>
      </w:r>
      <w:r w:rsidR="00871B8D" w:rsidRPr="00652DE1">
        <w:rPr>
          <w:lang w:val="kk-KZ"/>
        </w:rPr>
        <w:t xml:space="preserve"> </w:t>
      </w:r>
      <w:r w:rsidRPr="00652DE1">
        <w:rPr>
          <w:lang w:val="kk-KZ"/>
        </w:rPr>
        <w:t>бір-бірімен қосылып кетеді. Кейде олар тері астында түзіледі және тек сипап тексеру</w:t>
      </w:r>
      <w:r w:rsidR="00871B8D" w:rsidRPr="00652DE1">
        <w:rPr>
          <w:lang w:val="kk-KZ"/>
        </w:rPr>
        <w:t xml:space="preserve"> </w:t>
      </w:r>
      <w:r w:rsidRPr="00652DE1">
        <w:rPr>
          <w:lang w:val="kk-KZ"/>
        </w:rPr>
        <w:t>(пальпация)</w:t>
      </w:r>
      <w:r w:rsidR="00871B8D" w:rsidRPr="00652DE1">
        <w:rPr>
          <w:lang w:val="kk-KZ"/>
        </w:rPr>
        <w:t xml:space="preserve"> </w:t>
      </w:r>
      <w:r w:rsidRPr="00652DE1">
        <w:rPr>
          <w:lang w:val="kk-KZ"/>
        </w:rPr>
        <w:t>арқылы ғана анықталады. Бұдырлардың (түйіндердің) шетінде эпидермис қабаты ажырайды,</w:t>
      </w:r>
      <w:r w:rsidR="00871B8D" w:rsidRPr="00652DE1">
        <w:rPr>
          <w:lang w:val="kk-KZ"/>
        </w:rPr>
        <w:t xml:space="preserve"> </w:t>
      </w:r>
      <w:r w:rsidRPr="00652DE1">
        <w:rPr>
          <w:lang w:val="kk-KZ"/>
        </w:rPr>
        <w:t>ал ортасында тін некрозға ұшарайды да,</w:t>
      </w:r>
      <w:r w:rsidR="00871B8D" w:rsidRPr="00652DE1">
        <w:rPr>
          <w:lang w:val="kk-KZ"/>
        </w:rPr>
        <w:t xml:space="preserve"> </w:t>
      </w:r>
      <w:r w:rsidRPr="00652DE1">
        <w:rPr>
          <w:lang w:val="kk-KZ"/>
        </w:rPr>
        <w:t>ортасында грануляциялық тіннен тұратын 1-3 мм көлеміндегі жиекпен қоршалған ойық (шұңғыр) түзіледі. Бұд</w:t>
      </w:r>
      <w:r w:rsidR="00194C3C" w:rsidRPr="00652DE1">
        <w:rPr>
          <w:lang w:val="kk-KZ"/>
        </w:rPr>
        <w:t>ы</w:t>
      </w:r>
      <w:r w:rsidRPr="00652DE1">
        <w:rPr>
          <w:lang w:val="kk-KZ"/>
        </w:rPr>
        <w:t>рлар</w:t>
      </w:r>
      <w:r w:rsidR="00194C3C" w:rsidRPr="00652DE1">
        <w:rPr>
          <w:lang w:val="kk-KZ"/>
        </w:rPr>
        <w:t xml:space="preserve"> </w:t>
      </w:r>
      <w:r w:rsidRPr="00652DE1">
        <w:rPr>
          <w:lang w:val="kk-KZ"/>
        </w:rPr>
        <w:t>(түйіндер) пайда болған</w:t>
      </w:r>
      <w:r w:rsidR="00CA2DA2" w:rsidRPr="00652DE1">
        <w:rPr>
          <w:lang w:val="kk-KZ"/>
        </w:rPr>
        <w:t>н</w:t>
      </w:r>
      <w:r w:rsidRPr="00652DE1">
        <w:rPr>
          <w:lang w:val="kk-KZ"/>
        </w:rPr>
        <w:t xml:space="preserve">ан қалады. Секвестрленбеген (өлі тіннен бөлінбеген) түйіндер қатаяды және ұзақ уақыт бойы сақталады. Ауру жиі жағдайда екіншілік бактериялық </w:t>
      </w:r>
      <w:r w:rsidR="00871B8D" w:rsidRPr="00652DE1">
        <w:rPr>
          <w:lang w:val="kk-KZ"/>
        </w:rPr>
        <w:t>індетпе</w:t>
      </w:r>
      <w:r w:rsidRPr="00652DE1">
        <w:rPr>
          <w:lang w:val="kk-KZ"/>
        </w:rPr>
        <w:t>н асқынады,</w:t>
      </w:r>
      <w:r w:rsidR="00871B8D" w:rsidRPr="00652DE1">
        <w:rPr>
          <w:lang w:val="kk-KZ"/>
        </w:rPr>
        <w:t xml:space="preserve"> </w:t>
      </w:r>
      <w:r w:rsidRPr="00652DE1">
        <w:rPr>
          <w:lang w:val="kk-KZ"/>
        </w:rPr>
        <w:t>мұндайда тері мен теріасты клечатканың терең қабаттарында ісіну пайда болады. Сауын сиырларда желін зақымданады: ол көлемі ұлғаяды, үстінде ұсақ түйіндер көрінеді,ауру сиырдан алынған сүт қызғылт түске енеді,тамшылап бөлінеді, қыздырғанда гельге айналады.</w:t>
      </w:r>
    </w:p>
    <w:p w14:paraId="4BEBE3DA" w14:textId="5E9A4B37" w:rsidR="00CA2DA2" w:rsidRPr="00652DE1" w:rsidRDefault="006C153B" w:rsidP="00BF7C25">
      <w:pPr>
        <w:tabs>
          <w:tab w:val="left" w:pos="142"/>
        </w:tabs>
        <w:spacing w:after="0"/>
        <w:ind w:firstLine="709"/>
        <w:jc w:val="both"/>
        <w:rPr>
          <w:lang w:val="kk-KZ"/>
        </w:rPr>
      </w:pPr>
      <w:r w:rsidRPr="00652DE1">
        <w:rPr>
          <w:lang w:val="kk-KZ"/>
        </w:rPr>
        <w:t>Ауру шамамен 4 аптаға дейін созылады,ал асқанған түрлерінде одан да ұзаққа созылуы мүмкін. Нодулярлы дерматит асқынғанда көбіне пневмония,</w:t>
      </w:r>
      <w:r w:rsidR="00871B8D" w:rsidRPr="00652DE1">
        <w:rPr>
          <w:lang w:val="kk-KZ"/>
        </w:rPr>
        <w:t xml:space="preserve"> </w:t>
      </w:r>
      <w:r w:rsidRPr="00652DE1">
        <w:rPr>
          <w:lang w:val="kk-KZ"/>
        </w:rPr>
        <w:t>трахеит,</w:t>
      </w:r>
      <w:r w:rsidR="00871B8D" w:rsidRPr="00652DE1">
        <w:rPr>
          <w:lang w:val="kk-KZ"/>
        </w:rPr>
        <w:t xml:space="preserve"> </w:t>
      </w:r>
      <w:r w:rsidRPr="00652DE1">
        <w:rPr>
          <w:lang w:val="kk-KZ"/>
        </w:rPr>
        <w:t>жыныс мүшелерінің зақымдауы, 4-6 күй</w:t>
      </w:r>
      <w:r w:rsidR="00871B8D" w:rsidRPr="00652DE1">
        <w:rPr>
          <w:lang w:val="kk-KZ"/>
        </w:rPr>
        <w:t>леу</w:t>
      </w:r>
      <w:r w:rsidRPr="00652DE1">
        <w:rPr>
          <w:lang w:val="kk-KZ"/>
        </w:rPr>
        <w:t xml:space="preserve"> циклінің (эструс) өтуі байқалады,</w:t>
      </w:r>
      <w:r w:rsidR="00871B8D" w:rsidRPr="00652DE1">
        <w:rPr>
          <w:lang w:val="kk-KZ"/>
        </w:rPr>
        <w:t xml:space="preserve"> </w:t>
      </w:r>
      <w:r w:rsidRPr="00652DE1">
        <w:rPr>
          <w:lang w:val="kk-KZ"/>
        </w:rPr>
        <w:t>ал еркек малд</w:t>
      </w:r>
      <w:r w:rsidR="00871B8D" w:rsidRPr="00652DE1">
        <w:rPr>
          <w:lang w:val="kk-KZ"/>
        </w:rPr>
        <w:t>а</w:t>
      </w:r>
      <w:r w:rsidRPr="00652DE1">
        <w:rPr>
          <w:lang w:val="kk-KZ"/>
        </w:rPr>
        <w:t xml:space="preserve"> уақытша немесе тұрақты жыныстық бедеулік дамуы мүмкін. НД көбінесе арықтаған, таза тұқымды, сауын бағыттындағы ірі қара малда,сондай-ақ жас мал арасында жиі тіркелген [5,</w:t>
      </w:r>
      <w:r w:rsidR="00CA2DA2" w:rsidRPr="00652DE1">
        <w:rPr>
          <w:lang w:val="kk-KZ"/>
        </w:rPr>
        <w:t xml:space="preserve"> </w:t>
      </w:r>
      <w:r w:rsidRPr="00652DE1">
        <w:rPr>
          <w:lang w:val="kk-KZ"/>
        </w:rPr>
        <w:t>25,</w:t>
      </w:r>
      <w:r w:rsidR="00CA2DA2" w:rsidRPr="00652DE1">
        <w:rPr>
          <w:lang w:val="kk-KZ"/>
        </w:rPr>
        <w:t xml:space="preserve"> </w:t>
      </w:r>
      <w:r w:rsidRPr="00652DE1">
        <w:rPr>
          <w:lang w:val="kk-KZ"/>
        </w:rPr>
        <w:t>26,</w:t>
      </w:r>
      <w:r w:rsidR="00CA2DA2" w:rsidRPr="00652DE1">
        <w:rPr>
          <w:lang w:val="kk-KZ"/>
        </w:rPr>
        <w:t xml:space="preserve"> </w:t>
      </w:r>
      <w:r w:rsidRPr="00652DE1">
        <w:rPr>
          <w:lang w:val="kk-KZ"/>
        </w:rPr>
        <w:t>27,</w:t>
      </w:r>
      <w:r w:rsidR="00CA2DA2" w:rsidRPr="00652DE1">
        <w:rPr>
          <w:lang w:val="kk-KZ"/>
        </w:rPr>
        <w:t xml:space="preserve"> </w:t>
      </w:r>
      <w:r w:rsidRPr="00652DE1">
        <w:rPr>
          <w:lang w:val="kk-KZ"/>
        </w:rPr>
        <w:t>55,</w:t>
      </w:r>
      <w:r w:rsidR="00CA2DA2" w:rsidRPr="00652DE1">
        <w:rPr>
          <w:lang w:val="kk-KZ"/>
        </w:rPr>
        <w:t xml:space="preserve"> </w:t>
      </w:r>
      <w:r w:rsidRPr="00652DE1">
        <w:rPr>
          <w:lang w:val="kk-KZ"/>
        </w:rPr>
        <w:t>50].</w:t>
      </w:r>
    </w:p>
    <w:p w14:paraId="1E771B91" w14:textId="145A7606" w:rsidR="006C153B" w:rsidRPr="00652DE1" w:rsidRDefault="006C153B" w:rsidP="00BF7C25">
      <w:pPr>
        <w:tabs>
          <w:tab w:val="left" w:pos="142"/>
        </w:tabs>
        <w:spacing w:after="0"/>
        <w:ind w:firstLine="709"/>
        <w:jc w:val="both"/>
        <w:rPr>
          <w:lang w:val="kk-KZ"/>
        </w:rPr>
      </w:pPr>
      <w:r w:rsidRPr="00652DE1">
        <w:rPr>
          <w:b/>
          <w:bCs/>
          <w:lang w:val="kk-KZ"/>
        </w:rPr>
        <w:t>1.</w:t>
      </w:r>
      <w:r w:rsidR="00940BE6">
        <w:rPr>
          <w:b/>
          <w:bCs/>
          <w:lang w:val="kk-KZ"/>
        </w:rPr>
        <w:t>6</w:t>
      </w:r>
      <w:r w:rsidRPr="00652DE1">
        <w:rPr>
          <w:b/>
          <w:bCs/>
          <w:lang w:val="kk-KZ"/>
        </w:rPr>
        <w:t xml:space="preserve"> ІҚМ НД кезіндегі патологоанатомиялық өзгерістер</w:t>
      </w:r>
    </w:p>
    <w:p w14:paraId="7A46DF74" w14:textId="07A1B425" w:rsidR="006C153B" w:rsidRPr="00652DE1" w:rsidRDefault="006C153B" w:rsidP="00BF7C25">
      <w:pPr>
        <w:tabs>
          <w:tab w:val="left" w:pos="142"/>
        </w:tabs>
        <w:spacing w:after="0"/>
        <w:ind w:firstLine="709"/>
        <w:jc w:val="both"/>
        <w:rPr>
          <w:lang w:val="kk-KZ"/>
        </w:rPr>
      </w:pPr>
      <w:r w:rsidRPr="00652DE1">
        <w:rPr>
          <w:lang w:val="kk-KZ"/>
        </w:rPr>
        <w:t>Терінің әртүрлі бөліктерінде әртүрлі мөлшердегі,</w:t>
      </w:r>
      <w:r w:rsidR="00871B8D" w:rsidRPr="00652DE1">
        <w:rPr>
          <w:lang w:val="kk-KZ"/>
        </w:rPr>
        <w:t xml:space="preserve"> </w:t>
      </w:r>
      <w:r w:rsidRPr="00652DE1">
        <w:rPr>
          <w:lang w:val="kk-KZ"/>
        </w:rPr>
        <w:t>дұрыс емес немесе сопақша пішінді түуіндер (нодулдар),</w:t>
      </w:r>
      <w:r w:rsidR="00871B8D" w:rsidRPr="00652DE1">
        <w:rPr>
          <w:lang w:val="kk-KZ"/>
        </w:rPr>
        <w:t xml:space="preserve"> </w:t>
      </w:r>
      <w:r w:rsidRPr="00652DE1">
        <w:rPr>
          <w:lang w:val="kk-KZ"/>
        </w:rPr>
        <w:t xml:space="preserve">тығыздалған ошақтар анықталады. Түйіндерді көлденең кескенде, олар сұрғылт түсті, тығыз консистенциялы болып </w:t>
      </w:r>
      <w:r w:rsidRPr="00652DE1">
        <w:rPr>
          <w:lang w:val="kk-KZ"/>
        </w:rPr>
        <w:lastRenderedPageBreak/>
        <w:t>келеді. Кейбір түйіндер өлі еттеніге ұшыраған, ортасында тән ойық (шүңқыр) байқалады. Айналасындағы және астындағы тіндер ісінген күйінде болады. Жекелеген түйіндердің (нодулдардың)</w:t>
      </w:r>
      <w:r w:rsidR="00871B8D" w:rsidRPr="00652DE1">
        <w:rPr>
          <w:lang w:val="kk-KZ"/>
        </w:rPr>
        <w:t xml:space="preserve"> өліеттенуге</w:t>
      </w:r>
      <w:r w:rsidRPr="00652DE1">
        <w:rPr>
          <w:lang w:val="kk-KZ"/>
        </w:rPr>
        <w:t xml:space="preserve"> ұшыраған массасы ағзадан бөлініп түскен,</w:t>
      </w:r>
      <w:r w:rsidR="00871B8D" w:rsidRPr="00652DE1">
        <w:rPr>
          <w:lang w:val="kk-KZ"/>
        </w:rPr>
        <w:t xml:space="preserve"> </w:t>
      </w:r>
      <w:r w:rsidRPr="00652DE1">
        <w:rPr>
          <w:lang w:val="kk-KZ"/>
        </w:rPr>
        <w:t>олардың орнында ойықтар қалыптасқан,</w:t>
      </w:r>
      <w:r w:rsidR="00871B8D" w:rsidRPr="00652DE1">
        <w:rPr>
          <w:lang w:val="kk-KZ"/>
        </w:rPr>
        <w:t xml:space="preserve"> </w:t>
      </w:r>
      <w:r w:rsidRPr="00652DE1">
        <w:rPr>
          <w:lang w:val="kk-KZ"/>
        </w:rPr>
        <w:t>ал ойық түбі грануляциялық тінмен жабылған. Ақау аймағының айналасындағы теріде түсіп қалады. Лимфа түйіндері үлкейген,</w:t>
      </w:r>
      <w:r w:rsidR="00871B8D" w:rsidRPr="00652DE1">
        <w:rPr>
          <w:lang w:val="kk-KZ"/>
        </w:rPr>
        <w:t xml:space="preserve"> </w:t>
      </w:r>
      <w:r w:rsidRPr="00652DE1">
        <w:rPr>
          <w:lang w:val="kk-KZ"/>
        </w:rPr>
        <w:t>ісінген, кесіп қарағанда шырынды күйінде болады. Өкпе қаптың ішкі жапырақша астында диаметрі 1 см-ге дейінгі қан құйылулар (геморрагиялар) байқалады. Осындай қан құйылу ошақтары кейде мұрын қалқаншаларында,талақ (көкбауыр) капсуласында,</w:t>
      </w:r>
      <w:r w:rsidR="00871B8D" w:rsidRPr="00652DE1">
        <w:rPr>
          <w:lang w:val="kk-KZ"/>
        </w:rPr>
        <w:t xml:space="preserve"> </w:t>
      </w:r>
      <w:r w:rsidRPr="00652DE1">
        <w:rPr>
          <w:lang w:val="kk-KZ"/>
        </w:rPr>
        <w:t>бауырда және қарыныш</w:t>
      </w:r>
      <w:r w:rsidR="00871B8D" w:rsidRPr="00652DE1">
        <w:rPr>
          <w:lang w:val="kk-KZ"/>
        </w:rPr>
        <w:t xml:space="preserve"> </w:t>
      </w:r>
      <w:r w:rsidRPr="00652DE1">
        <w:rPr>
          <w:lang w:val="kk-KZ"/>
        </w:rPr>
        <w:t>(мес қарын) шырышты қабағында да кездеседі.</w:t>
      </w:r>
      <w:r w:rsidR="00CA2DA2" w:rsidRPr="00652DE1">
        <w:rPr>
          <w:lang w:val="kk-KZ"/>
        </w:rPr>
        <w:t xml:space="preserve"> </w:t>
      </w:r>
      <w:r w:rsidRPr="00652DE1">
        <w:rPr>
          <w:lang w:val="kk-KZ"/>
        </w:rPr>
        <w:t>Кейде өкпеден түйінді зақымданулар анықталады. Мұрын жолдарының шырышты қабықтарында, шажырқайда, бүйректе қалған қанға толу (тоқ</w:t>
      </w:r>
      <w:r w:rsidR="00871B8D" w:rsidRPr="00652DE1">
        <w:rPr>
          <w:lang w:val="kk-KZ"/>
        </w:rPr>
        <w:t>ы</w:t>
      </w:r>
      <w:r w:rsidRPr="00652DE1">
        <w:rPr>
          <w:lang w:val="kk-KZ"/>
        </w:rPr>
        <w:t>раған гиперемия), стаз (қан ағымының баяулауы) байқалады. Сонымен қатар, бүйрек капсуласының астында өлшемі 2х3 мм болатын түйіндер кездесуі мүмкін. Ұлтабардың шырышты қабығы диффузды қабынған, оның түбі мен пилорус аймағында жаралар кездесуі мүмкін. Өлген жануарларда жиі жағдайда ішектің, әсіресе аш ішектің шырышты қабығында энтерит белгілері мен қан құйылу ошақтары анықталады. Жекелеген жануарларда буындардың зақымдануы және кеуде астының ісінуі тіркеледі [5,</w:t>
      </w:r>
      <w:r w:rsidR="00CA2DA2" w:rsidRPr="00652DE1">
        <w:rPr>
          <w:lang w:val="kk-KZ"/>
        </w:rPr>
        <w:t xml:space="preserve"> </w:t>
      </w:r>
      <w:r w:rsidRPr="00652DE1">
        <w:rPr>
          <w:lang w:val="kk-KZ"/>
        </w:rPr>
        <w:t>30,</w:t>
      </w:r>
      <w:r w:rsidR="00CA2DA2" w:rsidRPr="00652DE1">
        <w:rPr>
          <w:lang w:val="kk-KZ"/>
        </w:rPr>
        <w:t xml:space="preserve"> </w:t>
      </w:r>
      <w:r w:rsidRPr="00652DE1">
        <w:rPr>
          <w:lang w:val="kk-KZ"/>
        </w:rPr>
        <w:t>54,</w:t>
      </w:r>
      <w:r w:rsidR="00CA2DA2" w:rsidRPr="00652DE1">
        <w:rPr>
          <w:lang w:val="kk-KZ"/>
        </w:rPr>
        <w:t xml:space="preserve"> </w:t>
      </w:r>
      <w:r w:rsidRPr="00652DE1">
        <w:rPr>
          <w:lang w:val="kk-KZ"/>
        </w:rPr>
        <w:t>94,</w:t>
      </w:r>
      <w:r w:rsidR="00CA2DA2" w:rsidRPr="00652DE1">
        <w:rPr>
          <w:lang w:val="kk-KZ"/>
        </w:rPr>
        <w:t xml:space="preserve"> </w:t>
      </w:r>
      <w:r w:rsidRPr="00652DE1">
        <w:rPr>
          <w:lang w:val="kk-KZ"/>
        </w:rPr>
        <w:t>92].</w:t>
      </w:r>
    </w:p>
    <w:p w14:paraId="60EC4582" w14:textId="60446E62" w:rsidR="00871B8D" w:rsidRPr="00652DE1" w:rsidRDefault="006C153B" w:rsidP="00BF7C25">
      <w:pPr>
        <w:tabs>
          <w:tab w:val="left" w:pos="142"/>
        </w:tabs>
        <w:spacing w:after="0"/>
        <w:ind w:firstLine="709"/>
        <w:jc w:val="both"/>
        <w:rPr>
          <w:lang w:val="kk-KZ"/>
        </w:rPr>
      </w:pPr>
      <w:r w:rsidRPr="00652DE1">
        <w:rPr>
          <w:lang w:val="kk-KZ"/>
        </w:rPr>
        <w:t>Гистологиялық зерттеу барысында эпидермис пен дерманың емізікше қабатында ядроның кариорексис және пикноз типті бұзылыстарымен сипатталатын өліеттену белгелері анықталады.</w:t>
      </w:r>
      <w:r w:rsidR="00871B8D" w:rsidRPr="00652DE1">
        <w:rPr>
          <w:lang w:val="kk-KZ"/>
        </w:rPr>
        <w:t xml:space="preserve"> </w:t>
      </w:r>
      <w:r w:rsidRPr="00652DE1">
        <w:rPr>
          <w:lang w:val="kk-KZ"/>
        </w:rPr>
        <w:t>Өліеттену ошақтарының шекарасында эпидермис қалындаған, гиперкаретоз (мүйіздену үдерісі)  байқалады, дермада ісіну және фибробластрамен, гистиоциттермен, лимфоциттармен инфильтрация тіркеледі. Өліеттенген тіндердің астынан кей жағдайларда тамырларда тромбтар және периваскулярлы (тамыр маңындағы)  жасушалық инфильтрайия байқалады. Лимфа түйіндерінде плазматикалық жасушалардың саны артқан. Өліеттену дамыған кезде нейтрофилдердің саны да көбейеді [94,</w:t>
      </w:r>
      <w:r w:rsidR="00CA2DA2" w:rsidRPr="00652DE1">
        <w:rPr>
          <w:lang w:val="kk-KZ"/>
        </w:rPr>
        <w:t xml:space="preserve"> </w:t>
      </w:r>
      <w:r w:rsidRPr="00652DE1">
        <w:rPr>
          <w:lang w:val="kk-KZ"/>
        </w:rPr>
        <w:t>95].</w:t>
      </w:r>
    </w:p>
    <w:p w14:paraId="7116FFD1" w14:textId="6A38D23C" w:rsidR="006C153B" w:rsidRPr="00652DE1" w:rsidRDefault="006C153B" w:rsidP="00BF7C25">
      <w:pPr>
        <w:tabs>
          <w:tab w:val="left" w:pos="142"/>
        </w:tabs>
        <w:spacing w:after="0"/>
        <w:ind w:firstLine="709"/>
        <w:jc w:val="both"/>
        <w:rPr>
          <w:b/>
          <w:bCs/>
          <w:lang w:val="kk-KZ"/>
        </w:rPr>
      </w:pPr>
      <w:r w:rsidRPr="00652DE1">
        <w:rPr>
          <w:b/>
          <w:bCs/>
          <w:lang w:val="kk-KZ"/>
        </w:rPr>
        <w:t>1.</w:t>
      </w:r>
      <w:r w:rsidR="00940BE6">
        <w:rPr>
          <w:b/>
          <w:bCs/>
          <w:lang w:val="kk-KZ"/>
        </w:rPr>
        <w:t>7</w:t>
      </w:r>
      <w:r w:rsidRPr="00652DE1">
        <w:rPr>
          <w:b/>
          <w:bCs/>
          <w:lang w:val="kk-KZ"/>
        </w:rPr>
        <w:t xml:space="preserve"> ІҚМ НД вирусын зертханалық балау </w:t>
      </w:r>
      <w:r w:rsidRPr="00652DE1">
        <w:rPr>
          <w:b/>
          <w:bCs/>
          <w:lang w:val="kk-KZ"/>
        </w:rPr>
        <w:tab/>
      </w:r>
    </w:p>
    <w:p w14:paraId="1A60F581" w14:textId="496BEB89" w:rsidR="006C153B" w:rsidRPr="00652DE1" w:rsidRDefault="006C153B" w:rsidP="00BF7C25">
      <w:pPr>
        <w:tabs>
          <w:tab w:val="left" w:pos="142"/>
        </w:tabs>
        <w:spacing w:after="0"/>
        <w:ind w:firstLine="709"/>
        <w:jc w:val="both"/>
        <w:rPr>
          <w:b/>
          <w:bCs/>
          <w:lang w:val="kk-KZ"/>
        </w:rPr>
      </w:pPr>
      <w:r w:rsidRPr="00652DE1">
        <w:rPr>
          <w:b/>
          <w:bCs/>
          <w:lang w:val="kk-KZ"/>
        </w:rPr>
        <w:t>1.</w:t>
      </w:r>
      <w:r w:rsidR="00940BE6">
        <w:rPr>
          <w:b/>
          <w:bCs/>
          <w:lang w:val="kk-KZ"/>
        </w:rPr>
        <w:t>7.1</w:t>
      </w:r>
      <w:r w:rsidRPr="00652DE1">
        <w:rPr>
          <w:b/>
          <w:bCs/>
          <w:lang w:val="kk-KZ"/>
        </w:rPr>
        <w:t xml:space="preserve"> ІҚМ НД вирусын өсіру </w:t>
      </w:r>
    </w:p>
    <w:p w14:paraId="14B72404" w14:textId="4A549881" w:rsidR="006C153B" w:rsidRPr="00652DE1" w:rsidRDefault="006C153B" w:rsidP="00BF7C25">
      <w:pPr>
        <w:tabs>
          <w:tab w:val="left" w:pos="142"/>
        </w:tabs>
        <w:spacing w:after="0"/>
        <w:ind w:firstLine="709"/>
        <w:jc w:val="both"/>
        <w:rPr>
          <w:lang w:val="kk-KZ"/>
        </w:rPr>
      </w:pPr>
      <w:r w:rsidRPr="00652DE1">
        <w:rPr>
          <w:lang w:val="kk-KZ"/>
        </w:rPr>
        <w:t>НД вирусы жануар текті жасуша өсіндерінің кең спектірінде көбейе алады. Қозы мен бұзаудың бүйрек жасушаларынан бөлек, вирус келесі жасуша өсінділерінде де көбейіп, цитопатикалық өзгерістер тудырады: қозы, лақ және бұзаудың тестикула жасушаларында;  қойдың бүйрек жасушаларында [96]; қозы мен бұзаудың бүйрек үсті және қалқанша безі жасушаларында; қозы мен бұзаудың бұлшықет жасушаларында; қой э</w:t>
      </w:r>
      <w:r w:rsidR="00871B8D" w:rsidRPr="00652DE1">
        <w:rPr>
          <w:lang w:val="kk-KZ"/>
        </w:rPr>
        <w:t>м</w:t>
      </w:r>
      <w:r w:rsidRPr="00652DE1">
        <w:rPr>
          <w:lang w:val="kk-KZ"/>
        </w:rPr>
        <w:t>брионының бүйрек және өкпе жасушаларында; қоян эмбрионының бүйрек және тері жасушаларында; тауық эмбрионының фибробласттарында; AVK 58 жасуша қатарында (ересек вервет маймылының бүйрегі) [96,</w:t>
      </w:r>
      <w:r w:rsidR="00CA2DA2" w:rsidRPr="00652DE1">
        <w:rPr>
          <w:lang w:val="kk-KZ"/>
        </w:rPr>
        <w:t xml:space="preserve"> </w:t>
      </w:r>
      <w:r w:rsidRPr="00652DE1">
        <w:rPr>
          <w:lang w:val="kk-KZ"/>
        </w:rPr>
        <w:t>97,</w:t>
      </w:r>
      <w:r w:rsidR="00CA2DA2" w:rsidRPr="00652DE1">
        <w:rPr>
          <w:lang w:val="kk-KZ"/>
        </w:rPr>
        <w:t xml:space="preserve"> </w:t>
      </w:r>
      <w:r w:rsidRPr="00652DE1">
        <w:rPr>
          <w:lang w:val="kk-KZ"/>
        </w:rPr>
        <w:t>98,</w:t>
      </w:r>
      <w:r w:rsidR="00CA2DA2" w:rsidRPr="00652DE1">
        <w:rPr>
          <w:lang w:val="kk-KZ"/>
        </w:rPr>
        <w:t xml:space="preserve"> </w:t>
      </w:r>
      <w:r w:rsidRPr="00652DE1">
        <w:rPr>
          <w:lang w:val="kk-KZ"/>
        </w:rPr>
        <w:t xml:space="preserve">99]. </w:t>
      </w:r>
    </w:p>
    <w:p w14:paraId="40445E42" w14:textId="766089E7" w:rsidR="006C153B" w:rsidRPr="00652DE1" w:rsidRDefault="00FC5FE5" w:rsidP="00BF7C25">
      <w:pPr>
        <w:tabs>
          <w:tab w:val="left" w:pos="142"/>
        </w:tabs>
        <w:spacing w:after="0"/>
        <w:ind w:firstLine="709"/>
        <w:jc w:val="both"/>
        <w:rPr>
          <w:lang w:val="kk-KZ"/>
        </w:rPr>
      </w:pPr>
      <w:r w:rsidRPr="00652DE1">
        <w:rPr>
          <w:lang w:val="kk-KZ"/>
        </w:rPr>
        <w:t xml:space="preserve">Цитопатикалық өзгерістер бастапқыда байқалмайтын ұяшықтар немесе домалақ пішінді жасушалар шоғыры (конгломераттары) ретінде көрінеді </w:t>
      </w:r>
      <w:r w:rsidR="006C153B" w:rsidRPr="00652DE1">
        <w:rPr>
          <w:lang w:val="kk-KZ"/>
        </w:rPr>
        <w:t>[100]. Бұл к</w:t>
      </w:r>
      <w:r w:rsidRPr="00652DE1">
        <w:rPr>
          <w:lang w:val="kk-KZ"/>
        </w:rPr>
        <w:t>о</w:t>
      </w:r>
      <w:r w:rsidR="006C153B" w:rsidRPr="00652DE1">
        <w:rPr>
          <w:lang w:val="kk-KZ"/>
        </w:rPr>
        <w:t xml:space="preserve">нгломераттар біртіндеп ұлғайып, маңыйындағы жасушаларды қамти бастайды, ал жасушалық моноқабаттың басқа бөліктерінде жаңа ұяшықтар пайда </w:t>
      </w:r>
      <w:r w:rsidR="006C153B" w:rsidRPr="00652DE1">
        <w:rPr>
          <w:lang w:val="kk-KZ"/>
        </w:rPr>
        <w:lastRenderedPageBreak/>
        <w:t xml:space="preserve">болады [101,97]. Осындай ұяшықтар ұрықтың бұлшықет жасушаларының </w:t>
      </w:r>
      <w:r w:rsidR="00871B8D" w:rsidRPr="00652DE1">
        <w:rPr>
          <w:lang w:val="kk-KZ"/>
        </w:rPr>
        <w:t>өсіндерінде</w:t>
      </w:r>
      <w:r w:rsidR="006C153B" w:rsidRPr="00652DE1">
        <w:rPr>
          <w:lang w:val="kk-KZ"/>
        </w:rPr>
        <w:t>, Neethling вирусымен жұқтырылғанда да байқалады[98,</w:t>
      </w:r>
      <w:r w:rsidR="00CA2DA2" w:rsidRPr="00652DE1">
        <w:rPr>
          <w:lang w:val="kk-KZ"/>
        </w:rPr>
        <w:t xml:space="preserve"> </w:t>
      </w:r>
      <w:r w:rsidR="006C153B" w:rsidRPr="00652DE1">
        <w:rPr>
          <w:lang w:val="kk-KZ"/>
        </w:rPr>
        <w:t xml:space="preserve">99]. </w:t>
      </w:r>
      <w:r w:rsidR="00816566" w:rsidRPr="00652DE1">
        <w:rPr>
          <w:lang w:val="kk-KZ"/>
        </w:rPr>
        <w:t>Мұндай ошақтар Neethling вирусымен жұқтырылған төлдің бұлшық ет жасуша өсіндерінде де анықталады [101].</w:t>
      </w:r>
    </w:p>
    <w:p w14:paraId="4B882CD9" w14:textId="7A627CA4" w:rsidR="00D9268D" w:rsidRPr="00652DE1" w:rsidRDefault="006C153B" w:rsidP="00BF7C25">
      <w:pPr>
        <w:tabs>
          <w:tab w:val="left" w:pos="142"/>
        </w:tabs>
        <w:spacing w:after="0"/>
        <w:ind w:firstLine="709"/>
        <w:jc w:val="both"/>
        <w:rPr>
          <w:lang w:val="kk-KZ"/>
        </w:rPr>
      </w:pPr>
      <w:r w:rsidRPr="00652DE1">
        <w:rPr>
          <w:lang w:val="kk-KZ"/>
        </w:rPr>
        <w:t xml:space="preserve">Вирусты алғаш рет далалық үлгілерден бөліп алған кезде цитопатикалық өзгерістер 3-ші күні-ақ байқалады, ал жасуша </w:t>
      </w:r>
      <w:r w:rsidR="00871B8D" w:rsidRPr="00652DE1">
        <w:rPr>
          <w:lang w:val="kk-KZ"/>
        </w:rPr>
        <w:t>өсіндеріне</w:t>
      </w:r>
      <w:r w:rsidRPr="00652DE1">
        <w:rPr>
          <w:lang w:val="kk-KZ"/>
        </w:rPr>
        <w:t xml:space="preserve"> бейімделген вируспен жұқтырғанда бұл өзгерістер 24 сағат ішінді білінеді және 48-72 сағат ішінде аяқталады [99</w:t>
      </w:r>
      <w:r w:rsidR="00FF6EAF" w:rsidRPr="00652DE1">
        <w:rPr>
          <w:lang w:val="kk-KZ"/>
        </w:rPr>
        <w:t>,</w:t>
      </w:r>
      <w:r w:rsidR="00CA2DA2" w:rsidRPr="00652DE1">
        <w:rPr>
          <w:lang w:val="kk-KZ"/>
        </w:rPr>
        <w:t xml:space="preserve"> </w:t>
      </w:r>
      <w:r w:rsidR="00FF6EAF" w:rsidRPr="00652DE1">
        <w:rPr>
          <w:lang w:val="kk-KZ"/>
        </w:rPr>
        <w:t>100</w:t>
      </w:r>
      <w:r w:rsidRPr="00652DE1">
        <w:rPr>
          <w:lang w:val="kk-KZ"/>
        </w:rPr>
        <w:t>].</w:t>
      </w:r>
    </w:p>
    <w:p w14:paraId="2CA19476" w14:textId="47E8485D" w:rsidR="007F6121" w:rsidRPr="00652DE1" w:rsidRDefault="007F6121" w:rsidP="00BF7C25">
      <w:pPr>
        <w:tabs>
          <w:tab w:val="left" w:pos="142"/>
        </w:tabs>
        <w:spacing w:after="0"/>
        <w:ind w:firstLine="709"/>
        <w:jc w:val="both"/>
        <w:rPr>
          <w:lang w:val="kk-KZ"/>
        </w:rPr>
      </w:pPr>
      <w:r w:rsidRPr="00652DE1">
        <w:rPr>
          <w:lang w:val="kk-KZ"/>
        </w:rPr>
        <w:t>Жұқтарылған жасуша өсінінде вирус негізінен жасуша мембраналармен байланысқан күйде болады және оны ультрадыбыспен бұзғаннан кейін немесе екі мәрте мұздату-еріту циклынан кейін босатып алуға болады[99]. Гематоксилин</w:t>
      </w:r>
      <w:r w:rsidR="00871B8D" w:rsidRPr="00652DE1">
        <w:rPr>
          <w:lang w:val="kk-KZ"/>
        </w:rPr>
        <w:t>э</w:t>
      </w:r>
      <w:r w:rsidRPr="00652DE1">
        <w:rPr>
          <w:lang w:val="kk-KZ"/>
        </w:rPr>
        <w:t>озинмен немесе гематоксилин-флюксинмен боялған жұқтырылған моноқабаттарды микроскопиялық зерттеу барысында цитопатикалық өзгер</w:t>
      </w:r>
      <w:r w:rsidR="00871B8D" w:rsidRPr="00652DE1">
        <w:rPr>
          <w:lang w:val="kk-KZ"/>
        </w:rPr>
        <w:t>іс</w:t>
      </w:r>
      <w:r w:rsidRPr="00652DE1">
        <w:rPr>
          <w:lang w:val="kk-KZ"/>
        </w:rPr>
        <w:t xml:space="preserve">тердің цитоплазма ішіндегі қосындылар денешіктерінің пайда болуымен қатар жүретіні анықталды. Бұл денешіктер 1945 жылы Thomas пен Mare сипаттаған, </w:t>
      </w:r>
      <w:r w:rsidR="00871B8D" w:rsidRPr="00652DE1">
        <w:rPr>
          <w:lang w:val="kk-KZ"/>
        </w:rPr>
        <w:t>нодулярлы дерматит</w:t>
      </w:r>
      <w:r w:rsidRPr="00652DE1">
        <w:rPr>
          <w:lang w:val="kk-KZ"/>
        </w:rPr>
        <w:t xml:space="preserve"> вирусымен жұқтырылған жануарлардың терісіндегі зақымдану гистологиялық кесінділерінде байқалған денешіктерге ұқсас</w:t>
      </w:r>
      <w:r w:rsidR="00871B8D" w:rsidRPr="00652DE1">
        <w:rPr>
          <w:lang w:val="kk-KZ"/>
        </w:rPr>
        <w:t xml:space="preserve"> </w:t>
      </w:r>
      <w:r w:rsidRPr="00652DE1">
        <w:rPr>
          <w:lang w:val="kk-KZ"/>
        </w:rPr>
        <w:t>[97,</w:t>
      </w:r>
      <w:r w:rsidR="00CA2DA2" w:rsidRPr="00652DE1">
        <w:rPr>
          <w:lang w:val="kk-KZ"/>
        </w:rPr>
        <w:t xml:space="preserve"> </w:t>
      </w:r>
      <w:r w:rsidRPr="00652DE1">
        <w:rPr>
          <w:lang w:val="kk-KZ"/>
        </w:rPr>
        <w:t>101,</w:t>
      </w:r>
      <w:r w:rsidR="00CA2DA2" w:rsidRPr="00652DE1">
        <w:rPr>
          <w:lang w:val="kk-KZ"/>
        </w:rPr>
        <w:t xml:space="preserve"> </w:t>
      </w:r>
      <w:r w:rsidRPr="00652DE1">
        <w:rPr>
          <w:lang w:val="kk-KZ"/>
        </w:rPr>
        <w:t>102,</w:t>
      </w:r>
      <w:r w:rsidR="00CA2DA2" w:rsidRPr="00652DE1">
        <w:rPr>
          <w:lang w:val="kk-KZ"/>
        </w:rPr>
        <w:t xml:space="preserve"> </w:t>
      </w:r>
      <w:r w:rsidRPr="00652DE1">
        <w:rPr>
          <w:lang w:val="kk-KZ"/>
        </w:rPr>
        <w:t xml:space="preserve">103]. </w:t>
      </w:r>
      <w:r w:rsidR="00871B8D" w:rsidRPr="00652DE1">
        <w:rPr>
          <w:lang w:val="kk-KZ"/>
        </w:rPr>
        <w:t xml:space="preserve"> </w:t>
      </w:r>
    </w:p>
    <w:p w14:paraId="4DC94D88" w14:textId="3DC964B9" w:rsidR="007F6121" w:rsidRPr="00652DE1" w:rsidRDefault="00871B8D" w:rsidP="00BF7C25">
      <w:pPr>
        <w:tabs>
          <w:tab w:val="left" w:pos="142"/>
        </w:tabs>
        <w:spacing w:after="0"/>
        <w:ind w:firstLine="709"/>
        <w:jc w:val="both"/>
        <w:rPr>
          <w:lang w:val="kk-KZ"/>
        </w:rPr>
      </w:pPr>
      <w:r w:rsidRPr="00652DE1">
        <w:rPr>
          <w:lang w:val="kk-KZ"/>
        </w:rPr>
        <w:t>Нодулярлы дерматит</w:t>
      </w:r>
      <w:r w:rsidR="007F6121" w:rsidRPr="00652DE1">
        <w:rPr>
          <w:lang w:val="kk-KZ"/>
        </w:rPr>
        <w:t xml:space="preserve"> вирусы сондай-ақ тауық эмбрионыдарының хориоллантоистық мембранасында (XAM) да көбейе алады. Кейінірек Van Rooyen, Kumm, Weiss және Alexander (1959) Neethling вирусын 33,5°С температурада XAM-ға бейімдеп, пассаждап, 5күндік эмбриондарға инокуляция жасағаннан кейін 6 кү</w:t>
      </w:r>
      <w:r w:rsidR="008D1EE6" w:rsidRPr="00652DE1">
        <w:rPr>
          <w:lang w:val="kk-KZ"/>
        </w:rPr>
        <w:t>н</w:t>
      </w:r>
      <w:r w:rsidR="007F6121" w:rsidRPr="00652DE1">
        <w:rPr>
          <w:lang w:val="kk-KZ"/>
        </w:rPr>
        <w:t>дік инкубация барысында вирустық жоғары өнімін алуға қол жеткізді. Тауық эмбрионында вирустың өсуіне әсер ететін факторларды кешенді зерттеу барысында Van Rooyen және Munz (1965) вирустың оңтайлы көбеюі 4-6 күн бойы 33,5-35°С температурада инкубацияланған 5-7 күндік эмбриондарда жүретінін анықтады[98,</w:t>
      </w:r>
      <w:r w:rsidR="00CA2DA2" w:rsidRPr="00652DE1">
        <w:rPr>
          <w:lang w:val="kk-KZ"/>
        </w:rPr>
        <w:t xml:space="preserve"> </w:t>
      </w:r>
      <w:r w:rsidR="007F6121" w:rsidRPr="00652DE1">
        <w:rPr>
          <w:lang w:val="kk-KZ"/>
        </w:rPr>
        <w:t>104,</w:t>
      </w:r>
      <w:r w:rsidR="00CA2DA2" w:rsidRPr="00652DE1">
        <w:rPr>
          <w:lang w:val="kk-KZ"/>
        </w:rPr>
        <w:t xml:space="preserve"> </w:t>
      </w:r>
      <w:r w:rsidR="007F6121" w:rsidRPr="00652DE1">
        <w:rPr>
          <w:lang w:val="kk-KZ"/>
        </w:rPr>
        <w:t xml:space="preserve">105]. </w:t>
      </w:r>
    </w:p>
    <w:p w14:paraId="3EB02C01" w14:textId="42DA78F2" w:rsidR="007F6121" w:rsidRPr="00652DE1" w:rsidRDefault="008D1EE6" w:rsidP="00BF7C25">
      <w:pPr>
        <w:tabs>
          <w:tab w:val="left" w:pos="142"/>
        </w:tabs>
        <w:spacing w:after="0"/>
        <w:ind w:firstLine="709"/>
        <w:jc w:val="both"/>
        <w:rPr>
          <w:lang w:val="kk-KZ"/>
        </w:rPr>
      </w:pPr>
      <w:r w:rsidRPr="00652DE1">
        <w:rPr>
          <w:lang w:val="kk-KZ"/>
        </w:rPr>
        <w:t>В</w:t>
      </w:r>
      <w:r w:rsidR="007F6121" w:rsidRPr="00652DE1">
        <w:rPr>
          <w:lang w:val="kk-KZ"/>
        </w:rPr>
        <w:t>ирус қай жерге ин</w:t>
      </w:r>
      <w:r w:rsidRPr="00652DE1">
        <w:rPr>
          <w:lang w:val="kk-KZ"/>
        </w:rPr>
        <w:t>о</w:t>
      </w:r>
      <w:r w:rsidR="007F6121" w:rsidRPr="00652DE1">
        <w:rPr>
          <w:lang w:val="kk-KZ"/>
        </w:rPr>
        <w:t>к</w:t>
      </w:r>
      <w:r w:rsidRPr="00652DE1">
        <w:rPr>
          <w:lang w:val="kk-KZ"/>
        </w:rPr>
        <w:t>у</w:t>
      </w:r>
      <w:r w:rsidR="007F6121" w:rsidRPr="00652DE1">
        <w:rPr>
          <w:lang w:val="kk-KZ"/>
        </w:rPr>
        <w:t>ляцияланғанына қарамастан</w:t>
      </w:r>
      <w:r w:rsidRPr="00652DE1">
        <w:rPr>
          <w:lang w:val="kk-KZ"/>
        </w:rPr>
        <w:t xml:space="preserve"> вирустың жоғары титрлері</w:t>
      </w:r>
      <w:r w:rsidR="007F6121" w:rsidRPr="00652DE1">
        <w:rPr>
          <w:lang w:val="kk-KZ"/>
        </w:rPr>
        <w:t xml:space="preserve">: хориоаллантоистық мембранаға, аллантоистік қапшыққа немесе тауық эмбрионының сарыуыз қапшығына енгізілген жағдайда да </w:t>
      </w:r>
      <w:r w:rsidRPr="00652DE1">
        <w:rPr>
          <w:lang w:val="kk-KZ"/>
        </w:rPr>
        <w:t xml:space="preserve">алынған </w:t>
      </w:r>
      <w:r w:rsidR="007F6121" w:rsidRPr="00652DE1">
        <w:rPr>
          <w:lang w:val="kk-KZ"/>
        </w:rPr>
        <w:t xml:space="preserve">[106]. </w:t>
      </w:r>
      <w:r w:rsidRPr="00652DE1">
        <w:rPr>
          <w:lang w:val="kk-KZ"/>
        </w:rPr>
        <w:t xml:space="preserve"> </w:t>
      </w:r>
    </w:p>
    <w:p w14:paraId="0794F4CA" w14:textId="064FB9F2" w:rsidR="007F6121" w:rsidRPr="00652DE1" w:rsidRDefault="007F6121" w:rsidP="00BF7C25">
      <w:pPr>
        <w:tabs>
          <w:tab w:val="left" w:pos="142"/>
        </w:tabs>
        <w:spacing w:after="0"/>
        <w:ind w:firstLine="709"/>
        <w:jc w:val="both"/>
        <w:rPr>
          <w:lang w:val="kk-KZ"/>
        </w:rPr>
      </w:pPr>
      <w:r w:rsidRPr="00652DE1">
        <w:rPr>
          <w:lang w:val="kk-KZ"/>
        </w:rPr>
        <w:t>Capripoxvirus туысына жататын вирустардың (</w:t>
      </w:r>
      <w:r w:rsidR="008D1EE6" w:rsidRPr="00652DE1">
        <w:rPr>
          <w:lang w:val="kk-KZ"/>
        </w:rPr>
        <w:t>нодулярлы дерматит</w:t>
      </w:r>
      <w:r w:rsidRPr="00652DE1">
        <w:rPr>
          <w:lang w:val="kk-KZ"/>
        </w:rPr>
        <w:t xml:space="preserve"> вирусы, қой және ешкі шешегінің вирустары)  тропизмі мен цитопатикалық әсері ұқсас болғандықтан, оларды сезімтал жасуша </w:t>
      </w:r>
      <w:r w:rsidR="008D1EE6" w:rsidRPr="00652DE1">
        <w:rPr>
          <w:lang w:val="kk-KZ"/>
        </w:rPr>
        <w:t>өсінділерінде</w:t>
      </w:r>
      <w:r w:rsidRPr="00652DE1">
        <w:rPr>
          <w:lang w:val="kk-KZ"/>
        </w:rPr>
        <w:t xml:space="preserve"> ажырату қиын. </w:t>
      </w:r>
    </w:p>
    <w:p w14:paraId="787F955D" w14:textId="708E8B3C" w:rsidR="007F6121" w:rsidRPr="00652DE1" w:rsidRDefault="007F6121" w:rsidP="00BF7C25">
      <w:pPr>
        <w:tabs>
          <w:tab w:val="left" w:pos="142"/>
        </w:tabs>
        <w:spacing w:after="0"/>
        <w:ind w:firstLine="709"/>
        <w:jc w:val="both"/>
        <w:rPr>
          <w:lang w:val="kk-KZ"/>
        </w:rPr>
      </w:pPr>
      <w:r w:rsidRPr="00652DE1">
        <w:rPr>
          <w:lang w:val="kk-KZ"/>
        </w:rPr>
        <w:t>Capripoxvirus вирустарын көбейту үшін ең жиі қолданылатын жасушалар- тоқтының бүйрек жасушалары немесе тоқтының енінен алынған бастапқы (</w:t>
      </w:r>
      <w:r w:rsidR="008D1EE6" w:rsidRPr="00652DE1">
        <w:rPr>
          <w:lang w:val="kk-KZ"/>
        </w:rPr>
        <w:t>алғашқы</w:t>
      </w:r>
      <w:r w:rsidRPr="00652DE1">
        <w:rPr>
          <w:lang w:val="kk-KZ"/>
        </w:rPr>
        <w:t>)  жасушалар [107,</w:t>
      </w:r>
      <w:r w:rsidR="00CA2DA2" w:rsidRPr="00652DE1">
        <w:rPr>
          <w:lang w:val="kk-KZ"/>
        </w:rPr>
        <w:t xml:space="preserve"> </w:t>
      </w:r>
      <w:r w:rsidRPr="00652DE1">
        <w:rPr>
          <w:lang w:val="kk-KZ"/>
        </w:rPr>
        <w:t>108,</w:t>
      </w:r>
      <w:r w:rsidR="00CA2DA2" w:rsidRPr="00652DE1">
        <w:rPr>
          <w:lang w:val="kk-KZ"/>
        </w:rPr>
        <w:t xml:space="preserve"> </w:t>
      </w:r>
      <w:r w:rsidRPr="00652DE1">
        <w:rPr>
          <w:lang w:val="kk-KZ"/>
        </w:rPr>
        <w:t>109,</w:t>
      </w:r>
      <w:r w:rsidR="00CA2DA2" w:rsidRPr="00652DE1">
        <w:rPr>
          <w:lang w:val="kk-KZ"/>
        </w:rPr>
        <w:t xml:space="preserve"> </w:t>
      </w:r>
      <w:r w:rsidRPr="00652DE1">
        <w:rPr>
          <w:lang w:val="kk-KZ"/>
        </w:rPr>
        <w:t>110,</w:t>
      </w:r>
      <w:r w:rsidR="00CA2DA2" w:rsidRPr="00652DE1">
        <w:rPr>
          <w:lang w:val="kk-KZ"/>
        </w:rPr>
        <w:t xml:space="preserve"> </w:t>
      </w:r>
      <w:r w:rsidRPr="00652DE1">
        <w:rPr>
          <w:lang w:val="kk-KZ"/>
        </w:rPr>
        <w:t xml:space="preserve">111]. Алайда, capripoxvirus вирустарын көбейтуге арналған бастапқы жасуша </w:t>
      </w:r>
      <w:r w:rsidR="008D1EE6" w:rsidRPr="00652DE1">
        <w:rPr>
          <w:lang w:val="kk-KZ"/>
        </w:rPr>
        <w:t>өсіндерін</w:t>
      </w:r>
      <w:r w:rsidRPr="00652DE1">
        <w:rPr>
          <w:lang w:val="kk-KZ"/>
        </w:rPr>
        <w:t xml:space="preserve"> алу күрделі және қымбат процесс. Сонымен қатар, жасушалық популяцияның гетерогендігіне және донор жануарлар арасындағы генетикалық айырмашылықтарға ба</w:t>
      </w:r>
      <w:r w:rsidR="008D1EE6" w:rsidRPr="00652DE1">
        <w:rPr>
          <w:lang w:val="kk-KZ"/>
        </w:rPr>
        <w:t>й</w:t>
      </w:r>
      <w:r w:rsidRPr="00652DE1">
        <w:rPr>
          <w:lang w:val="kk-KZ"/>
        </w:rPr>
        <w:t xml:space="preserve">ланысты бастапқы жасушалардың сапасын бақылау мен стандарттау қиынға соғады. Вирустарға сезімталдық әртүрлі бастапқы жасуша партиялары арасында өзгеріп отыруы мүмкін. Бұған қоса, әрбір бастапқы жасуша партиясын түрлі контаминант агенттерге (мысалы, ретровирустарға) тексеру қажет [112]. </w:t>
      </w:r>
      <w:r w:rsidR="008D1EE6" w:rsidRPr="00652DE1">
        <w:rPr>
          <w:lang w:val="kk-KZ"/>
        </w:rPr>
        <w:t xml:space="preserve"> </w:t>
      </w:r>
    </w:p>
    <w:p w14:paraId="51920287" w14:textId="047F5AD3" w:rsidR="007F6121" w:rsidRPr="00652DE1" w:rsidRDefault="007F6121" w:rsidP="00BF7C25">
      <w:pPr>
        <w:tabs>
          <w:tab w:val="left" w:pos="142"/>
        </w:tabs>
        <w:spacing w:after="0"/>
        <w:ind w:firstLine="709"/>
        <w:jc w:val="both"/>
        <w:rPr>
          <w:lang w:val="kk-KZ"/>
        </w:rPr>
      </w:pPr>
      <w:r w:rsidRPr="00652DE1">
        <w:rPr>
          <w:lang w:val="kk-KZ"/>
        </w:rPr>
        <w:lastRenderedPageBreak/>
        <w:t xml:space="preserve">Бұл ескертулерге қарамастан, </w:t>
      </w:r>
      <w:r w:rsidR="008D1EE6" w:rsidRPr="00652DE1">
        <w:rPr>
          <w:lang w:val="kk-KZ"/>
        </w:rPr>
        <w:t>нодулярлы дерматит</w:t>
      </w:r>
      <w:r w:rsidRPr="00652DE1">
        <w:rPr>
          <w:lang w:val="kk-KZ"/>
        </w:rPr>
        <w:t xml:space="preserve"> вирусын көбе</w:t>
      </w:r>
      <w:r w:rsidR="008D1EE6" w:rsidRPr="00652DE1">
        <w:rPr>
          <w:lang w:val="kk-KZ"/>
        </w:rPr>
        <w:t>й</w:t>
      </w:r>
      <w:r w:rsidRPr="00652DE1">
        <w:rPr>
          <w:lang w:val="kk-KZ"/>
        </w:rPr>
        <w:t>ту көбінесе бастапқы жасушаларда жүргізіледі. Вирусты бөліп алу және диагностикалық зерттеулер жүргізу үшін әртүрлі зертханаларда ұрық бұлшықетінің жасушалары, MDBK жасушалары (бұқа бүйрегінің көшіріп отырғызылатын жасуша желісі) және ППЭО жасушалары (қой эсбрионы бүйрегінің көшіріп отырғызылатын жасуша желісі) қолданылған</w:t>
      </w:r>
      <w:r w:rsidR="00C61C57" w:rsidRPr="00652DE1">
        <w:rPr>
          <w:lang w:val="kk-KZ"/>
        </w:rPr>
        <w:t xml:space="preserve"> </w:t>
      </w:r>
      <w:r w:rsidRPr="00652DE1">
        <w:rPr>
          <w:lang w:val="kk-KZ"/>
        </w:rPr>
        <w:t>[113,</w:t>
      </w:r>
      <w:r w:rsidR="00CA2DA2" w:rsidRPr="00652DE1">
        <w:rPr>
          <w:lang w:val="kk-KZ"/>
        </w:rPr>
        <w:t xml:space="preserve"> </w:t>
      </w:r>
      <w:r w:rsidRPr="00652DE1">
        <w:rPr>
          <w:lang w:val="kk-KZ"/>
        </w:rPr>
        <w:t xml:space="preserve">114]. </w:t>
      </w:r>
    </w:p>
    <w:p w14:paraId="7A3AE31F" w14:textId="4A010864" w:rsidR="006C153B" w:rsidRPr="00652DE1" w:rsidRDefault="007F6121" w:rsidP="00BF7C25">
      <w:pPr>
        <w:tabs>
          <w:tab w:val="left" w:pos="142"/>
        </w:tabs>
        <w:spacing w:after="0"/>
        <w:ind w:firstLine="709"/>
        <w:jc w:val="both"/>
        <w:rPr>
          <w:lang w:val="kk-KZ"/>
        </w:rPr>
      </w:pPr>
      <w:r w:rsidRPr="00652DE1">
        <w:rPr>
          <w:lang w:val="kk-KZ"/>
        </w:rPr>
        <w:t xml:space="preserve">Babiuk және т.б (2007) мәліметтері бойынша, Vero жасушаларында capripoxvirus вирустары ППЭО жасушаларымен салыстырғанда нашар репликацияланады, сондықтан бұл жасушаларды вирусты бөліп алу үшін қолданбау ұсынылған. Сондай-ақ, </w:t>
      </w:r>
      <w:r w:rsidR="008D1EE6" w:rsidRPr="00652DE1">
        <w:rPr>
          <w:lang w:val="kk-KZ"/>
        </w:rPr>
        <w:t>нодулярлы дерматит</w:t>
      </w:r>
      <w:r w:rsidRPr="00652DE1">
        <w:rPr>
          <w:lang w:val="kk-KZ"/>
        </w:rPr>
        <w:t xml:space="preserve"> вирусы кенелердің жасуша желілерінде көбейе алмайтыны да анықталған [114,</w:t>
      </w:r>
      <w:r w:rsidR="00CA2DA2" w:rsidRPr="00652DE1">
        <w:rPr>
          <w:lang w:val="kk-KZ"/>
        </w:rPr>
        <w:t xml:space="preserve"> </w:t>
      </w:r>
      <w:r w:rsidRPr="00652DE1">
        <w:rPr>
          <w:lang w:val="kk-KZ"/>
        </w:rPr>
        <w:t>115].</w:t>
      </w:r>
      <w:r w:rsidR="008D1EE6" w:rsidRPr="00652DE1">
        <w:rPr>
          <w:lang w:val="kk-KZ"/>
        </w:rPr>
        <w:t xml:space="preserve"> </w:t>
      </w:r>
    </w:p>
    <w:p w14:paraId="3DCB9C43" w14:textId="7F3EC975" w:rsidR="00C61C57" w:rsidRPr="00652DE1" w:rsidRDefault="00C61C57" w:rsidP="00BF7C25">
      <w:pPr>
        <w:tabs>
          <w:tab w:val="left" w:pos="142"/>
        </w:tabs>
        <w:spacing w:after="0"/>
        <w:ind w:firstLine="709"/>
        <w:jc w:val="both"/>
        <w:rPr>
          <w:lang w:val="kk-KZ"/>
        </w:rPr>
      </w:pPr>
      <w:r w:rsidRPr="00652DE1">
        <w:rPr>
          <w:lang w:val="kk-KZ"/>
        </w:rPr>
        <w:t xml:space="preserve">Балышева В. И  және авторлар (2018) НД вирусына гомологты және гетерологты шығу тегі бар әртүрлі көшіріп отырғызылатын жасуша желілерінің сезімталдығын салыстырмалы бағалау кезінде жұқтырудың оңтайлы </w:t>
      </w:r>
      <w:r w:rsidRPr="00652DE1">
        <w:rPr>
          <w:szCs w:val="28"/>
          <w:lang w:val="kk-KZ"/>
        </w:rPr>
        <w:t>мультипликативтілігі (0,001-0,00001 ТЦД 50 жасуша) жағдайында</w:t>
      </w:r>
      <w:r w:rsidRPr="00652DE1">
        <w:rPr>
          <w:lang w:val="kk-KZ"/>
        </w:rPr>
        <w:t xml:space="preserve"> келесі нәтижелерді көрсеткен: </w:t>
      </w:r>
      <w:r w:rsidR="00145689" w:rsidRPr="00652DE1">
        <w:rPr>
          <w:lang w:val="kk-KZ"/>
        </w:rPr>
        <w:t>ББ</w:t>
      </w:r>
      <w:r w:rsidRPr="00652DE1">
        <w:rPr>
          <w:lang w:val="kk-KZ"/>
        </w:rPr>
        <w:t xml:space="preserve"> және VERO жасуша </w:t>
      </w:r>
      <w:r w:rsidR="00145689" w:rsidRPr="00652DE1">
        <w:rPr>
          <w:lang w:val="kk-KZ"/>
        </w:rPr>
        <w:t>өсіндерінде</w:t>
      </w:r>
      <w:r w:rsidRPr="00652DE1">
        <w:rPr>
          <w:lang w:val="kk-KZ"/>
        </w:rPr>
        <w:t xml:space="preserve"> вирустың титрі 6,2-6,8 Ig ТЦД50/см³, ал RK-13/2-03 жасушаларында-5,8-6,6 Ig ТЦД/50 см ³ құраған</w:t>
      </w:r>
      <w:r w:rsidR="00CA2DA2" w:rsidRPr="00652DE1">
        <w:rPr>
          <w:lang w:val="kk-KZ"/>
        </w:rPr>
        <w:t xml:space="preserve"> </w:t>
      </w:r>
      <w:r w:rsidRPr="00652DE1">
        <w:rPr>
          <w:lang w:val="kk-KZ"/>
        </w:rPr>
        <w:t xml:space="preserve">[116]. </w:t>
      </w:r>
    </w:p>
    <w:p w14:paraId="47368FE1" w14:textId="12E23CA5" w:rsidR="00C61C57" w:rsidRPr="00652DE1" w:rsidRDefault="00C61C57" w:rsidP="00BF7C25">
      <w:pPr>
        <w:tabs>
          <w:tab w:val="left" w:pos="142"/>
        </w:tabs>
        <w:spacing w:after="0"/>
        <w:ind w:firstLine="709"/>
        <w:jc w:val="both"/>
        <w:rPr>
          <w:lang w:val="kk-KZ"/>
        </w:rPr>
      </w:pPr>
      <w:r w:rsidRPr="00652DE1">
        <w:rPr>
          <w:lang w:val="kk-KZ"/>
        </w:rPr>
        <w:t>Вакциналық және диагностикалық препараттарды әзірлеу барысында гетерологты  шығу тегі бар жасушаларға басымдық беріледі. Мұндай жасушалар нысан</w:t>
      </w:r>
      <w:r w:rsidR="00145689" w:rsidRPr="00652DE1">
        <w:rPr>
          <w:lang w:val="kk-KZ"/>
        </w:rPr>
        <w:t>ы</w:t>
      </w:r>
      <w:r w:rsidRPr="00652DE1">
        <w:rPr>
          <w:lang w:val="kk-KZ"/>
        </w:rPr>
        <w:t xml:space="preserve"> жануарлар (ірі және ұсақ мал) үшін қауіпті вирустық және приондық табиғаттағы патогендерге, соның ішінде баяу дамитын </w:t>
      </w:r>
      <w:r w:rsidR="00145689" w:rsidRPr="00652DE1">
        <w:rPr>
          <w:lang w:val="kk-KZ"/>
        </w:rPr>
        <w:t>індеттер</w:t>
      </w:r>
      <w:r w:rsidRPr="00652DE1">
        <w:rPr>
          <w:lang w:val="kk-KZ"/>
        </w:rPr>
        <w:t xml:space="preserve"> қоздырғыштарына сезімтал болмайды. Осы авторлар сондай-ақ қоян бүйрегінен алынған RK-13/2-03 жасуша желісінің клоналды популяциясын қолдануды ұсынады [116]. </w:t>
      </w:r>
    </w:p>
    <w:p w14:paraId="5C8092AC" w14:textId="62D7E397" w:rsidR="00CA2DA2" w:rsidRPr="00652DE1" w:rsidRDefault="00C61C57" w:rsidP="00BF7C25">
      <w:pPr>
        <w:tabs>
          <w:tab w:val="left" w:pos="142"/>
        </w:tabs>
        <w:spacing w:after="0"/>
        <w:ind w:firstLine="709"/>
        <w:jc w:val="both"/>
        <w:rPr>
          <w:lang w:val="kk-KZ"/>
        </w:rPr>
      </w:pPr>
      <w:r w:rsidRPr="00652DE1">
        <w:rPr>
          <w:lang w:val="kk-KZ"/>
        </w:rPr>
        <w:t>Шумилова И. Н (2018</w:t>
      </w:r>
      <w:r w:rsidR="00CA2DA2" w:rsidRPr="00652DE1">
        <w:rPr>
          <w:lang w:val="kk-KZ"/>
        </w:rPr>
        <w:t xml:space="preserve"> </w:t>
      </w:r>
      <w:r w:rsidRPr="00652DE1">
        <w:rPr>
          <w:lang w:val="kk-KZ"/>
        </w:rPr>
        <w:t xml:space="preserve">ж.) </w:t>
      </w:r>
      <w:r w:rsidR="00145689" w:rsidRPr="00652DE1">
        <w:rPr>
          <w:lang w:val="kk-KZ"/>
        </w:rPr>
        <w:t>нодулярлы дерматит</w:t>
      </w:r>
      <w:r w:rsidRPr="00652DE1">
        <w:rPr>
          <w:lang w:val="kk-KZ"/>
        </w:rPr>
        <w:t xml:space="preserve"> вирусына («ВНД КРС/Дагестан/2015</w:t>
      </w:r>
      <w:r w:rsidR="00514612" w:rsidRPr="00652DE1">
        <w:rPr>
          <w:lang w:val="kk-KZ"/>
        </w:rPr>
        <w:t>»</w:t>
      </w:r>
      <w:r w:rsidRPr="00652DE1">
        <w:rPr>
          <w:lang w:val="kk-KZ"/>
        </w:rPr>
        <w:t xml:space="preserve"> штаммы) 16 түрлі жасуша өсінің сезімталдығын зерттей отырып, келесі нәтижелерді көрсетті: ЯДК-04 жасуша қатарларында (үй ешкісінің аналық безінен алынған көшіріп отырғызылатын жасуша линиясы) вирустың титрі- 3,33-5,48 Ig ТЦД 50/см³; КТ (қозының тестикуласынан алынған бастапқы жасуша өсіні)-3,02-5,17 Ig ТЦД 50/см³; FBN (эмбрион мұрын пердесінің шырышты қабығынан алынған көшіріп көбейтілетін жасуша желісі)-3,01-4,25 Ig ТЦД50/см³;  SIRC (қоян көзінің қасаң  қабығынан алынған көшіріп көбейтілетін жасуша желісі)-3,01-4,15Ig ТЦД 50/см³</w:t>
      </w:r>
      <w:r w:rsidR="00CA2DA2" w:rsidRPr="00652DE1">
        <w:rPr>
          <w:lang w:val="kk-KZ"/>
        </w:rPr>
        <w:t xml:space="preserve"> </w:t>
      </w:r>
      <w:r w:rsidRPr="00652DE1">
        <w:rPr>
          <w:lang w:val="kk-KZ"/>
        </w:rPr>
        <w:t xml:space="preserve">[117]. </w:t>
      </w:r>
    </w:p>
    <w:p w14:paraId="6A6EC50C" w14:textId="17598341" w:rsidR="00FD0E00" w:rsidRPr="00652DE1" w:rsidRDefault="00C61C57" w:rsidP="00BF7C25">
      <w:pPr>
        <w:tabs>
          <w:tab w:val="left" w:pos="142"/>
        </w:tabs>
        <w:spacing w:after="0"/>
        <w:ind w:firstLine="709"/>
        <w:jc w:val="both"/>
        <w:rPr>
          <w:b/>
          <w:bCs/>
          <w:lang w:val="kk-KZ"/>
        </w:rPr>
      </w:pPr>
      <w:r w:rsidRPr="00652DE1">
        <w:rPr>
          <w:b/>
          <w:bCs/>
          <w:lang w:val="kk-KZ"/>
        </w:rPr>
        <w:t>1.</w:t>
      </w:r>
      <w:r w:rsidR="00940BE6">
        <w:rPr>
          <w:b/>
          <w:bCs/>
          <w:lang w:val="kk-KZ"/>
        </w:rPr>
        <w:t>7.2</w:t>
      </w:r>
      <w:r w:rsidRPr="00652DE1">
        <w:rPr>
          <w:b/>
          <w:bCs/>
          <w:lang w:val="kk-KZ"/>
        </w:rPr>
        <w:t xml:space="preserve"> Электронды микроскопия</w:t>
      </w:r>
      <w:r w:rsidR="00A44881" w:rsidRPr="00652DE1">
        <w:rPr>
          <w:b/>
          <w:bCs/>
          <w:lang w:val="kk-KZ"/>
        </w:rPr>
        <w:t xml:space="preserve"> </w:t>
      </w:r>
      <w:r w:rsidR="00145689" w:rsidRPr="00652DE1">
        <w:rPr>
          <w:b/>
          <w:bCs/>
          <w:lang w:val="kk-KZ"/>
        </w:rPr>
        <w:t xml:space="preserve"> </w:t>
      </w:r>
    </w:p>
    <w:p w14:paraId="4B87BB55" w14:textId="39C36870" w:rsidR="00CA2DA2" w:rsidRPr="00652DE1" w:rsidRDefault="00C61C57" w:rsidP="00BF7C25">
      <w:pPr>
        <w:tabs>
          <w:tab w:val="left" w:pos="142"/>
        </w:tabs>
        <w:spacing w:after="0"/>
        <w:ind w:firstLine="709"/>
        <w:jc w:val="both"/>
        <w:rPr>
          <w:b/>
          <w:bCs/>
          <w:lang w:val="kk-KZ"/>
        </w:rPr>
      </w:pPr>
      <w:r w:rsidRPr="00652DE1">
        <w:rPr>
          <w:lang w:val="kk-KZ"/>
        </w:rPr>
        <w:t xml:space="preserve">Электрондық микроскопия каприпоксвирустардың вириондарын тері зақымдануларында анықтау үшін қолданылуы мүмкін, алайда </w:t>
      </w:r>
      <w:r w:rsidR="00145689" w:rsidRPr="00652DE1">
        <w:rPr>
          <w:lang w:val="kk-KZ"/>
        </w:rPr>
        <w:t>нодулярлы дерматит</w:t>
      </w:r>
      <w:r w:rsidRPr="00652DE1">
        <w:rPr>
          <w:lang w:val="kk-KZ"/>
        </w:rPr>
        <w:t xml:space="preserve">, қой шешегі және ешкі шешегі вирустары бөлшектерінің өлшемдері бірдей болғандықтан, электрондық микроскопия каприпоксвирустарды ажырату үшін қолдануға келмейді [118]. Сонымен қатар, электрондық микроскопия </w:t>
      </w:r>
      <w:r w:rsidR="00145689" w:rsidRPr="00652DE1">
        <w:rPr>
          <w:lang w:val="kk-KZ"/>
        </w:rPr>
        <w:t xml:space="preserve">егер арнайы иммунологиялық бояу әдістері қолданылмаса </w:t>
      </w:r>
      <w:r w:rsidRPr="00652DE1">
        <w:rPr>
          <w:lang w:val="kk-KZ"/>
        </w:rPr>
        <w:t>каприпоксвирустарды ортопоксвиру</w:t>
      </w:r>
      <w:r w:rsidR="00145689" w:rsidRPr="00652DE1">
        <w:rPr>
          <w:lang w:val="kk-KZ"/>
        </w:rPr>
        <w:t>с</w:t>
      </w:r>
      <w:r w:rsidRPr="00652DE1">
        <w:rPr>
          <w:lang w:val="kk-KZ"/>
        </w:rPr>
        <w:t xml:space="preserve">тардан да ажырата алмайды,өйткені вириондардың морфологиясы бірдей. Электрондық микроскопияға арналған жабдықтар мен шығын материалдарының жоғары құны, сондай-ақ одан да сезімтал және жалдам </w:t>
      </w:r>
      <w:r w:rsidRPr="00652DE1">
        <w:rPr>
          <w:lang w:val="kk-KZ"/>
        </w:rPr>
        <w:lastRenderedPageBreak/>
        <w:t xml:space="preserve">молекулалық әдістердің дамуы, бұл әдісті күнделікті (рутинді) диагностикада қолдануды шектейді[115]. </w:t>
      </w:r>
    </w:p>
    <w:p w14:paraId="7456D8F1" w14:textId="4FD5DE80" w:rsidR="00FD0E00" w:rsidRPr="00652DE1" w:rsidRDefault="00C61C57" w:rsidP="00BF7C25">
      <w:pPr>
        <w:tabs>
          <w:tab w:val="left" w:pos="142"/>
        </w:tabs>
        <w:spacing w:after="0"/>
        <w:ind w:firstLine="709"/>
        <w:jc w:val="both"/>
        <w:rPr>
          <w:b/>
          <w:bCs/>
          <w:lang w:val="kk-KZ"/>
        </w:rPr>
      </w:pPr>
      <w:r w:rsidRPr="00652DE1">
        <w:rPr>
          <w:b/>
          <w:bCs/>
          <w:lang w:val="kk-KZ"/>
        </w:rPr>
        <w:t>1.</w:t>
      </w:r>
      <w:r w:rsidR="00940BE6">
        <w:rPr>
          <w:b/>
          <w:bCs/>
          <w:lang w:val="kk-KZ"/>
        </w:rPr>
        <w:t>7.3</w:t>
      </w:r>
      <w:r w:rsidRPr="00652DE1">
        <w:rPr>
          <w:b/>
          <w:bCs/>
          <w:lang w:val="kk-KZ"/>
        </w:rPr>
        <w:t xml:space="preserve"> Серологиялық диагностика әдістері </w:t>
      </w:r>
    </w:p>
    <w:p w14:paraId="65A23852" w14:textId="62D00114" w:rsidR="00C61C57" w:rsidRPr="00652DE1" w:rsidRDefault="00C61C57" w:rsidP="00BF7C25">
      <w:pPr>
        <w:tabs>
          <w:tab w:val="left" w:pos="142"/>
        </w:tabs>
        <w:spacing w:after="0"/>
        <w:ind w:firstLine="709"/>
        <w:jc w:val="both"/>
        <w:rPr>
          <w:b/>
          <w:bCs/>
          <w:lang w:val="kk-KZ"/>
        </w:rPr>
      </w:pPr>
      <w:r w:rsidRPr="00652DE1">
        <w:rPr>
          <w:lang w:val="kk-KZ"/>
        </w:rPr>
        <w:t xml:space="preserve">Нодулярлы дерматитті диагностикалауда қолданылатын серологиялық әдістердің ішінен Дүниежүзілік жануарлар денсаулығы ұйымы ұсынған негізгі тесттер </w:t>
      </w:r>
      <w:r w:rsidR="00145689" w:rsidRPr="00652DE1">
        <w:rPr>
          <w:lang w:val="kk-KZ"/>
        </w:rPr>
        <w:t>ФАӘ</w:t>
      </w:r>
      <w:r w:rsidRPr="00652DE1">
        <w:rPr>
          <w:lang w:val="kk-KZ"/>
        </w:rPr>
        <w:t xml:space="preserve"> (флуоресцентті антиденелер әдісі); ИФТ (иммуноферменттік талдау); Вирусты бейтараптау реакциясы (ВБР)  болып табылады [119].</w:t>
      </w:r>
    </w:p>
    <w:p w14:paraId="470B0442" w14:textId="60C64397" w:rsidR="00C61C57" w:rsidRPr="00652DE1" w:rsidRDefault="00C61C57" w:rsidP="00BF7C25">
      <w:pPr>
        <w:tabs>
          <w:tab w:val="left" w:pos="142"/>
        </w:tabs>
        <w:spacing w:after="0"/>
        <w:ind w:firstLine="709"/>
        <w:jc w:val="both"/>
        <w:rPr>
          <w:lang w:val="kk-KZ"/>
        </w:rPr>
      </w:pPr>
      <w:r w:rsidRPr="00652DE1">
        <w:rPr>
          <w:lang w:val="kk-KZ"/>
        </w:rPr>
        <w:t xml:space="preserve">Барлық серологиялық тесттердің «алтын стандартты»-вирусты бейтараптау реакциясы (ВБР), ол вирусқа қарсы бейтараптаушы антиденелердің титрін анықтайды. </w:t>
      </w:r>
    </w:p>
    <w:p w14:paraId="0CAF424E" w14:textId="64200CA2" w:rsidR="00C61C57" w:rsidRPr="00652DE1" w:rsidRDefault="00C61C57" w:rsidP="00BF7C25">
      <w:pPr>
        <w:tabs>
          <w:tab w:val="left" w:pos="142"/>
        </w:tabs>
        <w:spacing w:after="0"/>
        <w:ind w:firstLine="709"/>
        <w:jc w:val="both"/>
        <w:rPr>
          <w:lang w:val="kk-KZ"/>
        </w:rPr>
      </w:pPr>
      <w:r w:rsidRPr="00652DE1">
        <w:rPr>
          <w:lang w:val="kk-KZ"/>
        </w:rPr>
        <w:t>Сондай-ақ capripoxvirus-тарға антиденелерді анықтауға арналған қосымша серологиялық талдаулар ретінде келесі әдістер әзірленген: иммуногистохимиялық әдіс; флуоиммуногистохимиялық әдіс [114], флуоресцентті антиденелердің жанама әдісі (IFAT)</w:t>
      </w:r>
      <w:r w:rsidR="00CA2DA2" w:rsidRPr="00652DE1">
        <w:rPr>
          <w:lang w:val="kk-KZ"/>
        </w:rPr>
        <w:t xml:space="preserve"> </w:t>
      </w:r>
      <w:r w:rsidRPr="00652DE1">
        <w:rPr>
          <w:lang w:val="kk-KZ"/>
        </w:rPr>
        <w:t>[120,</w:t>
      </w:r>
      <w:r w:rsidR="00CA2DA2" w:rsidRPr="00652DE1">
        <w:rPr>
          <w:lang w:val="kk-KZ"/>
        </w:rPr>
        <w:t xml:space="preserve"> </w:t>
      </w:r>
      <w:r w:rsidRPr="00652DE1">
        <w:rPr>
          <w:lang w:val="kk-KZ"/>
        </w:rPr>
        <w:t xml:space="preserve">121]. Алайда, бұл тесттердің барлығы күрделі, уақыты көпті қажет ететін және тірі вируспен жұмыс істеуді талап етеді. </w:t>
      </w:r>
    </w:p>
    <w:p w14:paraId="3A8F5426" w14:textId="3C9186E2" w:rsidR="00C61C57" w:rsidRPr="00652DE1" w:rsidRDefault="00C61C57" w:rsidP="00BF7C25">
      <w:pPr>
        <w:tabs>
          <w:tab w:val="left" w:pos="142"/>
        </w:tabs>
        <w:spacing w:after="0"/>
        <w:ind w:firstLine="709"/>
        <w:jc w:val="both"/>
        <w:rPr>
          <w:lang w:val="kk-KZ"/>
        </w:rPr>
      </w:pPr>
      <w:r w:rsidRPr="00652DE1">
        <w:rPr>
          <w:lang w:val="kk-KZ"/>
        </w:rPr>
        <w:t>P32 рекомбинанты антигені негіздегі жанама ИФТ әдісі Carn және авторлар (1994), сондай-ақ Heine және авторлар (1999) тарапынан әзірленген. Алайда, P32 ақуызын алу мен оның тұрақтылығына байланысты туынданған қиындықтар салдарынан, өкінішке орай, бұл әдіс бойынша зерттеулер шектеулі көлемде ғана жүргізіледі [122,</w:t>
      </w:r>
      <w:r w:rsidR="00CA2DA2" w:rsidRPr="00652DE1">
        <w:rPr>
          <w:lang w:val="kk-KZ"/>
        </w:rPr>
        <w:t xml:space="preserve"> </w:t>
      </w:r>
      <w:r w:rsidRPr="00652DE1">
        <w:rPr>
          <w:lang w:val="kk-KZ"/>
        </w:rPr>
        <w:t xml:space="preserve">123]. </w:t>
      </w:r>
    </w:p>
    <w:p w14:paraId="279BF6EB" w14:textId="35F05263" w:rsidR="00C61C57" w:rsidRPr="00652DE1" w:rsidRDefault="00C61C57" w:rsidP="00BF7C25">
      <w:pPr>
        <w:tabs>
          <w:tab w:val="left" w:pos="142"/>
        </w:tabs>
        <w:spacing w:after="0"/>
        <w:ind w:firstLine="709"/>
        <w:jc w:val="both"/>
        <w:rPr>
          <w:lang w:val="kk-KZ"/>
        </w:rPr>
      </w:pPr>
      <w:r w:rsidRPr="00652DE1">
        <w:rPr>
          <w:lang w:val="kk-KZ"/>
        </w:rPr>
        <w:t>2010 жылы Tian және авторлары қой мен ешкінің шешек вирусымен жұқтырылғанын ИФТ адісімен зерттеу барысында, антиген ретінде P32 вирус ақуызының синтетикалық пептидін қолданған</w:t>
      </w:r>
      <w:r w:rsidR="00CA2DA2" w:rsidRPr="00652DE1">
        <w:rPr>
          <w:lang w:val="kk-KZ"/>
        </w:rPr>
        <w:t xml:space="preserve"> </w:t>
      </w:r>
      <w:r w:rsidRPr="00652DE1">
        <w:rPr>
          <w:lang w:val="kk-KZ"/>
        </w:rPr>
        <w:t xml:space="preserve">[124]. </w:t>
      </w:r>
    </w:p>
    <w:p w14:paraId="255C694B" w14:textId="423AC6A0" w:rsidR="00C61C57" w:rsidRPr="00652DE1" w:rsidRDefault="00C61C57" w:rsidP="00BF7C25">
      <w:pPr>
        <w:tabs>
          <w:tab w:val="left" w:pos="142"/>
        </w:tabs>
        <w:spacing w:after="0"/>
        <w:ind w:firstLine="709"/>
        <w:jc w:val="both"/>
        <w:rPr>
          <w:lang w:val="kk-KZ"/>
        </w:rPr>
      </w:pPr>
      <w:r w:rsidRPr="00652DE1">
        <w:rPr>
          <w:lang w:val="kk-KZ"/>
        </w:rPr>
        <w:t>Babiuk және авторлар (2009) жүргізген зерттеу барысында, ірі қара малдың 276 қан сарысу үлгісі талданған. Бұл зерттеуде антиген ретінде жылумен инактивтелген қой шешегі вирусы қолданылған. Жанама ИФТ әдісі 88% диагностикалық сезімталдықты және 97% спецификалықты көрсетті. Бұл ИФТ әдісінің антиген өндірудегі шығындарының көптігі мен күрделілігіне байланысты қолдану аясы шектеулі болса да, capripoxvirus-тарды диагностикалауда тиімді қолдануға болатынын дәлелдеді [125,</w:t>
      </w:r>
      <w:r w:rsidR="00CA2DA2" w:rsidRPr="00652DE1">
        <w:rPr>
          <w:lang w:val="kk-KZ"/>
        </w:rPr>
        <w:t xml:space="preserve"> </w:t>
      </w:r>
      <w:r w:rsidRPr="00652DE1">
        <w:rPr>
          <w:lang w:val="kk-KZ"/>
        </w:rPr>
        <w:t xml:space="preserve">126]. </w:t>
      </w:r>
      <w:r w:rsidR="00145689" w:rsidRPr="00652DE1">
        <w:rPr>
          <w:lang w:val="kk-KZ"/>
        </w:rPr>
        <w:t xml:space="preserve"> </w:t>
      </w:r>
    </w:p>
    <w:p w14:paraId="65402681" w14:textId="55C25CAF" w:rsidR="00C61C57" w:rsidRPr="00652DE1" w:rsidRDefault="00C61C57" w:rsidP="00BF7C25">
      <w:pPr>
        <w:tabs>
          <w:tab w:val="left" w:pos="142"/>
        </w:tabs>
        <w:spacing w:after="0"/>
        <w:ind w:firstLine="709"/>
        <w:jc w:val="both"/>
        <w:rPr>
          <w:lang w:val="kk-KZ"/>
        </w:rPr>
      </w:pPr>
      <w:r w:rsidRPr="00652DE1">
        <w:rPr>
          <w:lang w:val="kk-KZ"/>
        </w:rPr>
        <w:t xml:space="preserve">Capripoxvirus геномында кодталатын 42 турлі ақуызға жүргізілген скрининг нәтижесінде ,олардың тек екі негізгі вирус ақуызы ғана далалық жағдайда </w:t>
      </w:r>
      <w:r w:rsidR="00145689" w:rsidRPr="00652DE1">
        <w:rPr>
          <w:lang w:val="kk-KZ"/>
        </w:rPr>
        <w:t>нодулярлы дерматит</w:t>
      </w:r>
      <w:r w:rsidRPr="00652DE1">
        <w:rPr>
          <w:lang w:val="kk-KZ"/>
        </w:rPr>
        <w:t xml:space="preserve"> вирусымен жұққан ірі қара малда спецификалық антиденелерді анықтауға арналған жанама ИФТ әдісіне жарамды екені анықталған [126].</w:t>
      </w:r>
      <w:r w:rsidR="00145689" w:rsidRPr="00652DE1">
        <w:rPr>
          <w:lang w:val="kk-KZ"/>
        </w:rPr>
        <w:t xml:space="preserve"> </w:t>
      </w:r>
    </w:p>
    <w:p w14:paraId="69120EE8" w14:textId="0DD8EB2A" w:rsidR="00C61C57" w:rsidRPr="00652DE1" w:rsidRDefault="00C61C57" w:rsidP="00BF7C25">
      <w:pPr>
        <w:tabs>
          <w:tab w:val="left" w:pos="142"/>
        </w:tabs>
        <w:spacing w:after="0"/>
        <w:ind w:firstLine="709"/>
        <w:jc w:val="both"/>
        <w:rPr>
          <w:lang w:val="kk-KZ"/>
        </w:rPr>
      </w:pPr>
      <w:r w:rsidRPr="00652DE1">
        <w:rPr>
          <w:lang w:val="kk-KZ"/>
        </w:rPr>
        <w:t xml:space="preserve">Алғашында бұл әдістер үміт күттіретіндей көрінгенімен,кейінгі сынақтар олардың тек эксперименталды жолмен жұқтырылған жануарлардан </w:t>
      </w:r>
      <w:r w:rsidR="00145689" w:rsidRPr="00652DE1">
        <w:rPr>
          <w:lang w:val="kk-KZ"/>
        </w:rPr>
        <w:t>нодулярлы дерматит</w:t>
      </w:r>
      <w:r w:rsidRPr="00652DE1">
        <w:rPr>
          <w:lang w:val="kk-KZ"/>
        </w:rPr>
        <w:t xml:space="preserve"> вирусына қарсы антиденелерді анықтай алатынын көрсетті.Ал НД вирусымен табиғи (далалық) жағдайда жұққан ірі қара малдан алынған сарысу үлгілері теріс натиже берген. Кейінгі тексерістер бұл талдаудың жаңадан аурудан айыққан сиырларды анықтауға ықтимал жарамды екенін көрсетті.</w:t>
      </w:r>
      <w:r w:rsidR="008D5EBF" w:rsidRPr="00652DE1">
        <w:rPr>
          <w:lang w:val="kk-KZ"/>
        </w:rPr>
        <w:t xml:space="preserve"> </w:t>
      </w:r>
      <w:r w:rsidRPr="00652DE1">
        <w:rPr>
          <w:lang w:val="kk-KZ"/>
        </w:rPr>
        <w:t>Алайда,</w:t>
      </w:r>
      <w:r w:rsidR="008D5EBF" w:rsidRPr="00652DE1">
        <w:rPr>
          <w:lang w:val="kk-KZ"/>
        </w:rPr>
        <w:t xml:space="preserve"> </w:t>
      </w:r>
      <w:r w:rsidRPr="00652DE1">
        <w:rPr>
          <w:lang w:val="kk-KZ"/>
        </w:rPr>
        <w:t>бұл тест дәстүрлі эпизоотологиялық бақылау мақсаттарына сәйкес келмейді.</w:t>
      </w:r>
    </w:p>
    <w:p w14:paraId="74D2D7A2" w14:textId="2A50B03E" w:rsidR="00C61C57" w:rsidRPr="00652DE1" w:rsidRDefault="00C61C57" w:rsidP="00BF7C25">
      <w:pPr>
        <w:tabs>
          <w:tab w:val="left" w:pos="142"/>
        </w:tabs>
        <w:spacing w:after="0"/>
        <w:ind w:firstLine="709"/>
        <w:jc w:val="both"/>
        <w:rPr>
          <w:lang w:val="kk-KZ"/>
        </w:rPr>
      </w:pPr>
      <w:r w:rsidRPr="00652DE1">
        <w:rPr>
          <w:lang w:val="kk-KZ"/>
        </w:rPr>
        <w:lastRenderedPageBreak/>
        <w:t>Capripoxvirus-тарға арналған ИФТ әдісін әзірлеу күрделі болып табылады,себебі көптеген антигендердің иммуногендігі толық сипатталмаған.</w:t>
      </w:r>
    </w:p>
    <w:p w14:paraId="57A75DA2" w14:textId="748608F8" w:rsidR="00C61C57" w:rsidRPr="00652DE1" w:rsidRDefault="00C61C57" w:rsidP="00BF7C25">
      <w:pPr>
        <w:tabs>
          <w:tab w:val="left" w:pos="142"/>
        </w:tabs>
        <w:spacing w:after="0"/>
        <w:ind w:firstLine="709"/>
        <w:jc w:val="both"/>
        <w:rPr>
          <w:lang w:val="kk-KZ"/>
        </w:rPr>
      </w:pPr>
      <w:r w:rsidRPr="00652DE1">
        <w:rPr>
          <w:lang w:val="kk-KZ"/>
        </w:rPr>
        <w:t>Жаппай скрининге қолданылатын диагностикалық тест-жүйелердің МЭБ стандарттарына сәйкес тексеруден өтуі аса маңызды.Сондай-ақ ,әртүрлі клиникалық зертханалар бұл тесттерді стандартталған хаттамалар мен реагенттерді пайдалана отырып валидациядан (растаудан)өткізуі қажет.</w:t>
      </w:r>
    </w:p>
    <w:p w14:paraId="5BA1F63B" w14:textId="188A5087" w:rsidR="004C7BD8" w:rsidRPr="00652DE1" w:rsidRDefault="00C61C57" w:rsidP="00BF7C25">
      <w:pPr>
        <w:tabs>
          <w:tab w:val="left" w:pos="142"/>
        </w:tabs>
        <w:spacing w:after="0"/>
        <w:ind w:firstLine="709"/>
        <w:jc w:val="both"/>
        <w:rPr>
          <w:lang w:val="kk-KZ"/>
        </w:rPr>
      </w:pPr>
      <w:r w:rsidRPr="00652DE1">
        <w:rPr>
          <w:lang w:val="kk-KZ"/>
        </w:rPr>
        <w:t>ИФТ әдісін жүргізуге арналған мұндай әдістемелердің болмауы capripoxvirus-тарға қарсы серологиялық бақылау жүргізуді едәуір қиындатады.</w:t>
      </w:r>
      <w:r w:rsidR="00CA2DA2" w:rsidRPr="00652DE1">
        <w:rPr>
          <w:lang w:val="kk-KZ"/>
        </w:rPr>
        <w:t xml:space="preserve"> </w:t>
      </w:r>
      <w:r w:rsidRPr="00652DE1">
        <w:rPr>
          <w:lang w:val="kk-KZ"/>
        </w:rPr>
        <w:t>Тек 2017 жылы ғана НД-ға қарсы спецификалық антиденелерді анықтауға арналған алғашқы коммерциялық қолжетімді ИФТ-тест жүйелері пайда болды [115].</w:t>
      </w:r>
    </w:p>
    <w:p w14:paraId="5FB56FCC" w14:textId="2993684C" w:rsidR="00FD0E00" w:rsidRPr="00652DE1" w:rsidRDefault="00C61C57" w:rsidP="00BF7C25">
      <w:pPr>
        <w:tabs>
          <w:tab w:val="left" w:pos="142"/>
        </w:tabs>
        <w:spacing w:after="0"/>
        <w:ind w:firstLine="709"/>
        <w:jc w:val="both"/>
        <w:rPr>
          <w:b/>
          <w:bCs/>
          <w:lang w:val="kk-KZ"/>
        </w:rPr>
      </w:pPr>
      <w:r w:rsidRPr="00652DE1">
        <w:rPr>
          <w:b/>
          <w:bCs/>
          <w:lang w:val="kk-KZ"/>
        </w:rPr>
        <w:t>1.</w:t>
      </w:r>
      <w:r w:rsidR="00940BE6">
        <w:rPr>
          <w:b/>
          <w:bCs/>
          <w:lang w:val="kk-KZ"/>
        </w:rPr>
        <w:t>7.4</w:t>
      </w:r>
      <w:r w:rsidR="00672198" w:rsidRPr="00652DE1">
        <w:rPr>
          <w:b/>
          <w:bCs/>
          <w:lang w:val="kk-KZ"/>
        </w:rPr>
        <w:t xml:space="preserve"> </w:t>
      </w:r>
      <w:r w:rsidRPr="00652DE1">
        <w:rPr>
          <w:b/>
          <w:bCs/>
          <w:lang w:val="kk-KZ"/>
        </w:rPr>
        <w:t>НД гистологиялық диагностикалық әдістері</w:t>
      </w:r>
      <w:r w:rsidR="00A44881" w:rsidRPr="00652DE1">
        <w:rPr>
          <w:b/>
          <w:bCs/>
          <w:lang w:val="kk-KZ"/>
        </w:rPr>
        <w:t xml:space="preserve">. </w:t>
      </w:r>
    </w:p>
    <w:p w14:paraId="3DC53EDB" w14:textId="232230D0" w:rsidR="00145689" w:rsidRPr="00652DE1" w:rsidRDefault="00145689" w:rsidP="00BF7C25">
      <w:pPr>
        <w:tabs>
          <w:tab w:val="left" w:pos="142"/>
        </w:tabs>
        <w:spacing w:after="0"/>
        <w:ind w:firstLine="709"/>
        <w:jc w:val="both"/>
        <w:rPr>
          <w:lang w:val="kk-KZ"/>
        </w:rPr>
      </w:pPr>
      <w:r w:rsidRPr="00652DE1">
        <w:rPr>
          <w:lang w:val="kk-KZ"/>
        </w:rPr>
        <w:t>Нодулярлы дерматит</w:t>
      </w:r>
      <w:r w:rsidR="00C61C57" w:rsidRPr="00652DE1">
        <w:rPr>
          <w:lang w:val="kk-KZ"/>
        </w:rPr>
        <w:t xml:space="preserve"> диагностикалаудан бірнеше әдістері эксперименттік жұқтырудан кейін [127], сондай-ақ табиғи жағдайда жұқтырылған кезде сипатталған</w:t>
      </w:r>
      <w:r w:rsidRPr="00652DE1">
        <w:rPr>
          <w:lang w:val="kk-KZ"/>
        </w:rPr>
        <w:t xml:space="preserve"> [128]</w:t>
      </w:r>
      <w:r w:rsidR="00C61C57" w:rsidRPr="00652DE1">
        <w:rPr>
          <w:lang w:val="kk-KZ"/>
        </w:rPr>
        <w:t xml:space="preserve">. Формалинге тіркеліп, парафин блоктарына салынған тіндер әдетте Мысырда жұқпалы ауруларды </w:t>
      </w:r>
      <w:r w:rsidRPr="00652DE1">
        <w:rPr>
          <w:lang w:val="kk-KZ"/>
        </w:rPr>
        <w:t>б</w:t>
      </w:r>
      <w:r w:rsidR="00C61C57" w:rsidRPr="00652DE1">
        <w:rPr>
          <w:lang w:val="kk-KZ"/>
        </w:rPr>
        <w:t>алау үшін қолданылады. Нодулярлы дерматиттің жедел түрлерімен салыстырғанда, гистологиялық зақымданулар аурудың жартылай жедел және созылмалы түрлеріне әлсіз байқалады;</w:t>
      </w:r>
      <w:r w:rsidRPr="00652DE1">
        <w:rPr>
          <w:lang w:val="kk-KZ"/>
        </w:rPr>
        <w:t xml:space="preserve"> </w:t>
      </w:r>
      <w:r w:rsidR="00C61C57" w:rsidRPr="00652DE1">
        <w:rPr>
          <w:lang w:val="kk-KZ"/>
        </w:rPr>
        <w:t xml:space="preserve">сондықтан гистология </w:t>
      </w:r>
      <w:r w:rsidRPr="00652DE1">
        <w:rPr>
          <w:lang w:val="kk-KZ"/>
        </w:rPr>
        <w:t xml:space="preserve">нодулярлы дерматитті </w:t>
      </w:r>
      <w:r w:rsidR="00C61C57" w:rsidRPr="00652DE1">
        <w:rPr>
          <w:lang w:val="kk-KZ"/>
        </w:rPr>
        <w:t xml:space="preserve">түпкілікті растау әдісі бола алмайды. Осы себепті нодулярлы дерматит (НД) антигенін анықтау үшін ПТР әдісі бірлесіп қолданылады. </w:t>
      </w:r>
      <w:r w:rsidRPr="00652DE1">
        <w:rPr>
          <w:lang w:val="kk-KZ"/>
        </w:rPr>
        <w:t xml:space="preserve"> </w:t>
      </w:r>
    </w:p>
    <w:p w14:paraId="7EDEF13D" w14:textId="5D861F43" w:rsidR="00C61C57" w:rsidRPr="00652DE1" w:rsidRDefault="00C61C57" w:rsidP="00BF7C25">
      <w:pPr>
        <w:tabs>
          <w:tab w:val="left" w:pos="142"/>
        </w:tabs>
        <w:spacing w:after="0"/>
        <w:ind w:firstLine="709"/>
        <w:jc w:val="both"/>
        <w:rPr>
          <w:b/>
          <w:bCs/>
          <w:lang w:val="kk-KZ"/>
        </w:rPr>
      </w:pPr>
      <w:r w:rsidRPr="00652DE1">
        <w:rPr>
          <w:lang w:val="kk-KZ"/>
        </w:rPr>
        <w:t xml:space="preserve">Иммуногистохимиялық әдіспен голштин тұқымын эксперименттік жолмен жұқтыру барысында </w:t>
      </w:r>
      <w:r w:rsidR="00145689" w:rsidRPr="00652DE1">
        <w:rPr>
          <w:lang w:val="kk-KZ"/>
        </w:rPr>
        <w:t>нодулярлы дерматит</w:t>
      </w:r>
      <w:r w:rsidRPr="00652DE1">
        <w:rPr>
          <w:lang w:val="kk-KZ"/>
        </w:rPr>
        <w:t xml:space="preserve"> антигенін нодулдардан анықтау үшін жасалды. Бұл үшін каприпоксвирустардың вирустық ядросының ақуызына (ORF 057) қарсы Escherichia coli-де экспрессияланған моноклоналды антиденелер қолданылды [127]. Бұрын аталған моноклоналды антиденелерді пайдалана отырып жүргізілген иммуногистохимия жоғары температурада және pH=9 мәні жоғары ерітіндімен жүзеге асырылды. ПТР әдісі бірнеше жұқпалы агенттерді диагностикалау үшін FFPET үлгілеріне бейімделген.</w:t>
      </w:r>
      <w:r w:rsidR="00941917" w:rsidRPr="00652DE1">
        <w:rPr>
          <w:lang w:val="kk-KZ"/>
        </w:rPr>
        <w:t xml:space="preserve"> </w:t>
      </w:r>
    </w:p>
    <w:p w14:paraId="0C530172" w14:textId="0D401B98" w:rsidR="004C7BD8" w:rsidRPr="00652DE1" w:rsidRDefault="00C61C57" w:rsidP="00BF7C25">
      <w:pPr>
        <w:tabs>
          <w:tab w:val="left" w:pos="142"/>
        </w:tabs>
        <w:spacing w:after="0"/>
        <w:ind w:firstLine="709"/>
        <w:jc w:val="both"/>
        <w:rPr>
          <w:lang w:val="kk-KZ"/>
        </w:rPr>
      </w:pPr>
      <w:r w:rsidRPr="00652DE1">
        <w:rPr>
          <w:lang w:val="kk-KZ"/>
        </w:rPr>
        <w:t xml:space="preserve">Осылайша, </w:t>
      </w:r>
      <w:r w:rsidR="00941917" w:rsidRPr="00652DE1">
        <w:rPr>
          <w:lang w:val="kk-KZ"/>
        </w:rPr>
        <w:t xml:space="preserve">нодулярлы дерматитті </w:t>
      </w:r>
      <w:r w:rsidRPr="00652DE1">
        <w:rPr>
          <w:lang w:val="kk-KZ"/>
        </w:rPr>
        <w:t>диагностикалау үшін гистологияны қолдануға болады, себебі тері зақымдануларында А типті к</w:t>
      </w:r>
      <w:r w:rsidR="00941917" w:rsidRPr="00652DE1">
        <w:rPr>
          <w:lang w:val="kk-KZ"/>
        </w:rPr>
        <w:t>ө</w:t>
      </w:r>
      <w:r w:rsidRPr="00652DE1">
        <w:rPr>
          <w:lang w:val="kk-KZ"/>
        </w:rPr>
        <w:t>рінділер менкаприпоксвирустарға тән арнайы жасушалар кездеседі.</w:t>
      </w:r>
      <w:r w:rsidR="00CA2DA2" w:rsidRPr="00652DE1">
        <w:rPr>
          <w:lang w:val="kk-KZ"/>
        </w:rPr>
        <w:t xml:space="preserve"> </w:t>
      </w:r>
      <w:r w:rsidRPr="00652DE1">
        <w:rPr>
          <w:lang w:val="kk-KZ"/>
        </w:rPr>
        <w:t xml:space="preserve">Сондай-ақ, иммуногистохимия әдісі де </w:t>
      </w:r>
      <w:r w:rsidR="00941917" w:rsidRPr="00652DE1">
        <w:rPr>
          <w:lang w:val="kk-KZ"/>
        </w:rPr>
        <w:t>нодулярлы дерматит</w:t>
      </w:r>
      <w:r w:rsidRPr="00652DE1">
        <w:rPr>
          <w:lang w:val="kk-KZ"/>
        </w:rPr>
        <w:t xml:space="preserve"> диагностикасында қолданылуы мүмкін. Бұл үшін каприпоксвирустарға қарсы поликлоналды антисарысу немесе оларға арнайы моноклоналды антиденелер қолданылады [129]. </w:t>
      </w:r>
    </w:p>
    <w:p w14:paraId="3D11CA27" w14:textId="7C69E437" w:rsidR="00C61C57" w:rsidRPr="00652DE1" w:rsidRDefault="00C61C57" w:rsidP="00BF7C25">
      <w:pPr>
        <w:tabs>
          <w:tab w:val="left" w:pos="142"/>
        </w:tabs>
        <w:spacing w:after="0"/>
        <w:ind w:firstLine="709"/>
        <w:jc w:val="both"/>
        <w:rPr>
          <w:b/>
          <w:bCs/>
          <w:lang w:val="kk-KZ"/>
        </w:rPr>
      </w:pPr>
      <w:r w:rsidRPr="00652DE1">
        <w:rPr>
          <w:b/>
          <w:bCs/>
          <w:lang w:val="kk-KZ"/>
        </w:rPr>
        <w:t>1.</w:t>
      </w:r>
      <w:r w:rsidR="00940BE6">
        <w:rPr>
          <w:b/>
          <w:bCs/>
          <w:lang w:val="kk-KZ"/>
        </w:rPr>
        <w:t>7.5</w:t>
      </w:r>
      <w:r w:rsidRPr="00652DE1">
        <w:rPr>
          <w:b/>
          <w:bCs/>
          <w:lang w:val="kk-KZ"/>
        </w:rPr>
        <w:t xml:space="preserve"> НД вирусын анықтаудың моле</w:t>
      </w:r>
      <w:r w:rsidR="00173F67" w:rsidRPr="00652DE1">
        <w:rPr>
          <w:b/>
          <w:bCs/>
          <w:lang w:val="kk-KZ"/>
        </w:rPr>
        <w:t>к</w:t>
      </w:r>
      <w:r w:rsidRPr="00652DE1">
        <w:rPr>
          <w:b/>
          <w:bCs/>
          <w:lang w:val="kk-KZ"/>
        </w:rPr>
        <w:t>ул</w:t>
      </w:r>
      <w:r w:rsidR="00173F67" w:rsidRPr="00652DE1">
        <w:rPr>
          <w:b/>
          <w:bCs/>
          <w:lang w:val="kk-KZ"/>
        </w:rPr>
        <w:t>яр</w:t>
      </w:r>
      <w:r w:rsidRPr="00652DE1">
        <w:rPr>
          <w:b/>
          <w:bCs/>
          <w:lang w:val="kk-KZ"/>
        </w:rPr>
        <w:t xml:space="preserve">лық-генетикалық әдістері </w:t>
      </w:r>
    </w:p>
    <w:p w14:paraId="6E851CEC" w14:textId="2F0C0122" w:rsidR="00C61C57" w:rsidRPr="00652DE1" w:rsidRDefault="00C61C57" w:rsidP="00BF7C25">
      <w:pPr>
        <w:tabs>
          <w:tab w:val="left" w:pos="142"/>
        </w:tabs>
        <w:spacing w:after="0"/>
        <w:ind w:firstLine="709"/>
        <w:jc w:val="both"/>
        <w:rPr>
          <w:lang w:val="kk-KZ"/>
        </w:rPr>
      </w:pPr>
      <w:r w:rsidRPr="00652DE1">
        <w:rPr>
          <w:lang w:val="kk-KZ"/>
        </w:rPr>
        <w:t>Каприпоксвирустарды анықтау үшін ПТР-дың әртүрлі нұсқалары мен изотермиялық реакцияларға негізделген көптеген тест-жүйелер әзірленді. Алғашқы ПТР негізіндегі тест-жүйелерд</w:t>
      </w:r>
      <w:r w:rsidR="00941917" w:rsidRPr="00652DE1">
        <w:rPr>
          <w:lang w:val="kk-KZ"/>
        </w:rPr>
        <w:t>е</w:t>
      </w:r>
      <w:r w:rsidRPr="00652DE1">
        <w:rPr>
          <w:lang w:val="kk-KZ"/>
        </w:rPr>
        <w:t>, нәтижелерді агарозды гельде электрофорез арқылы анықтау қолданып, ныс</w:t>
      </w:r>
      <w:r w:rsidR="00941917" w:rsidRPr="00652DE1">
        <w:rPr>
          <w:lang w:val="kk-KZ"/>
        </w:rPr>
        <w:t xml:space="preserve">ан </w:t>
      </w:r>
      <w:r w:rsidRPr="00652DE1">
        <w:rPr>
          <w:lang w:val="kk-KZ"/>
        </w:rPr>
        <w:t>ретінде P32 генінің тізбектері пайдаланылды [122,</w:t>
      </w:r>
      <w:r w:rsidR="00CA2DA2" w:rsidRPr="00652DE1">
        <w:rPr>
          <w:lang w:val="kk-KZ"/>
        </w:rPr>
        <w:t xml:space="preserve"> </w:t>
      </w:r>
      <w:r w:rsidRPr="00652DE1">
        <w:rPr>
          <w:lang w:val="kk-KZ"/>
        </w:rPr>
        <w:t xml:space="preserve">130]. </w:t>
      </w:r>
    </w:p>
    <w:p w14:paraId="03B37303" w14:textId="77777777" w:rsidR="00C61C57" w:rsidRPr="00652DE1" w:rsidRDefault="00C61C57" w:rsidP="00BF7C25">
      <w:pPr>
        <w:tabs>
          <w:tab w:val="left" w:pos="142"/>
        </w:tabs>
        <w:spacing w:after="0"/>
        <w:ind w:firstLine="709"/>
        <w:jc w:val="both"/>
        <w:rPr>
          <w:lang w:val="kk-KZ"/>
        </w:rPr>
      </w:pPr>
      <w:r w:rsidRPr="00652DE1">
        <w:rPr>
          <w:lang w:val="kk-KZ"/>
        </w:rPr>
        <w:t xml:space="preserve">Орлова және әріптестері (2006 ж.) каприпоксвирустарды өзара айыру үшін мультиплекс түрлік-спецификалық праймерлерді әзірледі[131]. </w:t>
      </w:r>
    </w:p>
    <w:p w14:paraId="164FF583" w14:textId="77777777" w:rsidR="00C61C57" w:rsidRPr="00652DE1" w:rsidRDefault="00C61C57" w:rsidP="00BF7C25">
      <w:pPr>
        <w:tabs>
          <w:tab w:val="left" w:pos="142"/>
        </w:tabs>
        <w:spacing w:after="0"/>
        <w:ind w:firstLine="709"/>
        <w:jc w:val="both"/>
        <w:rPr>
          <w:lang w:val="kk-KZ"/>
        </w:rPr>
      </w:pPr>
      <w:r w:rsidRPr="00652DE1">
        <w:rPr>
          <w:lang w:val="kk-KZ"/>
        </w:rPr>
        <w:lastRenderedPageBreak/>
        <w:t xml:space="preserve">Zhehg және әріптертері 2007 жылы НД қоздырғашының, сондай-ақ қой мен ешкі шешегінің вирустарын анықтауға дуплекеті ПТР-анализ әзірледі. Бұл әдісте A29L генінің нуклеотидтік тізбегіне комплементарлы праймерлер қолданылады [132]. </w:t>
      </w:r>
    </w:p>
    <w:p w14:paraId="148A57A4" w14:textId="24C35297" w:rsidR="00C61C57" w:rsidRPr="00652DE1" w:rsidRDefault="00C61C57" w:rsidP="00BF7C25">
      <w:pPr>
        <w:tabs>
          <w:tab w:val="left" w:pos="142"/>
        </w:tabs>
        <w:spacing w:after="0"/>
        <w:ind w:firstLine="709"/>
        <w:jc w:val="both"/>
        <w:rPr>
          <w:lang w:val="kk-KZ"/>
        </w:rPr>
      </w:pPr>
      <w:r w:rsidRPr="00652DE1">
        <w:rPr>
          <w:lang w:val="kk-KZ"/>
        </w:rPr>
        <w:t>Нақты уақыттағы ПТР-анализдер (Real-timePCR) өте сезімтал болғанымен, олар әрдайым каприпоксвирустар тұқымдасына жататын үш түрлі вирусты бір-бірімен нақты ажырат</w:t>
      </w:r>
      <w:r w:rsidR="00941917" w:rsidRPr="00652DE1">
        <w:rPr>
          <w:lang w:val="kk-KZ"/>
        </w:rPr>
        <w:t>а</w:t>
      </w:r>
      <w:r w:rsidRPr="00652DE1">
        <w:rPr>
          <w:lang w:val="kk-KZ"/>
        </w:rPr>
        <w:t xml:space="preserve"> алмайды. </w:t>
      </w:r>
    </w:p>
    <w:p w14:paraId="1A50F922" w14:textId="72097FF3" w:rsidR="00C61C57" w:rsidRPr="00652DE1" w:rsidRDefault="00C61C57" w:rsidP="00BF7C25">
      <w:pPr>
        <w:tabs>
          <w:tab w:val="left" w:pos="142"/>
        </w:tabs>
        <w:spacing w:after="0"/>
        <w:ind w:firstLine="709"/>
        <w:jc w:val="both"/>
        <w:rPr>
          <w:lang w:val="kk-KZ"/>
        </w:rPr>
      </w:pPr>
      <w:r w:rsidRPr="00652DE1">
        <w:rPr>
          <w:lang w:val="kk-KZ"/>
        </w:rPr>
        <w:t>Каприпоксвирустардың геномын НУ-ПТР (нақты уақыттағы ПТР)  әдісімен анықтау үшін Balinsky және әріптестері (2008 ж.) P32 генінің бөліктерін пайдаланған. Кейінірек Bowden және әріптестері ұсынған ПТР-РВ қою хаттамасы Дүниежүзілік жануарлар депнсаулығы ұйымы тарапынан стандарт ретінде бекітілді [ 133,</w:t>
      </w:r>
      <w:r w:rsidR="00CA2DA2" w:rsidRPr="00652DE1">
        <w:rPr>
          <w:lang w:val="kk-KZ"/>
        </w:rPr>
        <w:t xml:space="preserve"> </w:t>
      </w:r>
      <w:r w:rsidRPr="00652DE1">
        <w:rPr>
          <w:lang w:val="kk-KZ"/>
        </w:rPr>
        <w:t>134,</w:t>
      </w:r>
      <w:r w:rsidR="00CA2DA2" w:rsidRPr="00652DE1">
        <w:rPr>
          <w:lang w:val="kk-KZ"/>
        </w:rPr>
        <w:t xml:space="preserve"> </w:t>
      </w:r>
      <w:r w:rsidRPr="00652DE1">
        <w:rPr>
          <w:lang w:val="kk-KZ"/>
        </w:rPr>
        <w:t xml:space="preserve">135]. </w:t>
      </w:r>
    </w:p>
    <w:p w14:paraId="2F725CED" w14:textId="49E2FBEC" w:rsidR="00C61C57" w:rsidRPr="00652DE1" w:rsidRDefault="00C61C57" w:rsidP="00BF7C25">
      <w:pPr>
        <w:tabs>
          <w:tab w:val="left" w:pos="142"/>
        </w:tabs>
        <w:spacing w:after="0"/>
        <w:ind w:firstLine="709"/>
        <w:jc w:val="both"/>
        <w:rPr>
          <w:lang w:val="kk-KZ"/>
        </w:rPr>
      </w:pPr>
      <w:r w:rsidRPr="00652DE1">
        <w:rPr>
          <w:lang w:val="kk-KZ"/>
        </w:rPr>
        <w:t xml:space="preserve">Capripoxvirus туысына жататын вирустар генетикалық тұрғыдан бір-біріне өте жақын болғандықтан, оларды өзара ажырату үшін әртүрлі гендердің тізбектері қолданылды. </w:t>
      </w:r>
    </w:p>
    <w:p w14:paraId="5163C631" w14:textId="76BC3AA4" w:rsidR="00C61C57" w:rsidRPr="00652DE1" w:rsidRDefault="00C61C57" w:rsidP="00BF7C25">
      <w:pPr>
        <w:tabs>
          <w:tab w:val="left" w:pos="142"/>
        </w:tabs>
        <w:spacing w:after="0"/>
        <w:ind w:firstLine="709"/>
        <w:jc w:val="both"/>
        <w:rPr>
          <w:lang w:val="kk-KZ"/>
        </w:rPr>
      </w:pPr>
      <w:r w:rsidRPr="00652DE1">
        <w:rPr>
          <w:lang w:val="kk-KZ"/>
        </w:rPr>
        <w:t xml:space="preserve">P32 гені қой мен ешкі шешегінің вирустарын сипаттай алатыны дәлелденген Capripoxvirus-тарды зерттеу барысында RPO30 гені нысана ретінде қолданылған кезде, қой мен ешкі шешегінің вирустарын әрдайым нақты ажырату мүмкін болмағаны анықталды [136]. </w:t>
      </w:r>
      <w:r w:rsidR="00941917" w:rsidRPr="00652DE1">
        <w:rPr>
          <w:lang w:val="kk-KZ"/>
        </w:rPr>
        <w:t xml:space="preserve"> </w:t>
      </w:r>
    </w:p>
    <w:p w14:paraId="7BB71453" w14:textId="74BC9A3C" w:rsidR="00C61C57" w:rsidRPr="00652DE1" w:rsidRDefault="00C61C57" w:rsidP="00BF7C25">
      <w:pPr>
        <w:tabs>
          <w:tab w:val="left" w:pos="142"/>
        </w:tabs>
        <w:spacing w:after="0"/>
        <w:ind w:firstLine="709"/>
        <w:jc w:val="both"/>
        <w:rPr>
          <w:lang w:val="kk-KZ"/>
        </w:rPr>
      </w:pPr>
      <w:r w:rsidRPr="00652DE1">
        <w:rPr>
          <w:lang w:val="kk-KZ"/>
        </w:rPr>
        <w:t xml:space="preserve">Lamien және әріптестері (2011 ж.) RPO30 генінде тек қой шешегінің вирусында ғана кездесетін бірегей 21-нуклеотидтік делецияның, ал ешкі шешегі мен </w:t>
      </w:r>
      <w:r w:rsidR="00941917" w:rsidRPr="00652DE1">
        <w:rPr>
          <w:lang w:val="kk-KZ"/>
        </w:rPr>
        <w:t>нодулярлы дерматит</w:t>
      </w:r>
      <w:r w:rsidRPr="00652DE1">
        <w:rPr>
          <w:lang w:val="kk-KZ"/>
        </w:rPr>
        <w:t xml:space="preserve"> вирустарында ондай жоқтығын анықтап, әртүрлі ұзындықтағы фрагменттерді амплификациялауға арналған ПТР-</w:t>
      </w:r>
      <w:r w:rsidR="00941917" w:rsidRPr="00652DE1">
        <w:rPr>
          <w:lang w:val="kk-KZ"/>
        </w:rPr>
        <w:t>талдау</w:t>
      </w:r>
      <w:r w:rsidRPr="00652DE1">
        <w:rPr>
          <w:lang w:val="kk-KZ"/>
        </w:rPr>
        <w:t xml:space="preserve"> әз</w:t>
      </w:r>
      <w:r w:rsidR="00941917" w:rsidRPr="00652DE1">
        <w:rPr>
          <w:lang w:val="kk-KZ"/>
        </w:rPr>
        <w:t>і</w:t>
      </w:r>
      <w:r w:rsidRPr="00652DE1">
        <w:rPr>
          <w:lang w:val="kk-KZ"/>
        </w:rPr>
        <w:t xml:space="preserve">рлейді: қой шешегінің вирусы үшін 151 жұп негіз (пн), ешкі шешегі мен </w:t>
      </w:r>
      <w:r w:rsidR="00941917" w:rsidRPr="00652DE1">
        <w:rPr>
          <w:lang w:val="kk-KZ"/>
        </w:rPr>
        <w:t>нодулярлы дерматит</w:t>
      </w:r>
      <w:r w:rsidRPr="00652DE1">
        <w:rPr>
          <w:lang w:val="kk-KZ"/>
        </w:rPr>
        <w:t xml:space="preserve"> вирустары үшін-172п.н. ПТР өнімдерінің мөлшеріндегі айырмашылықтар агарозды гельдегі электофорез әдісімен анықталды [137]. </w:t>
      </w:r>
      <w:r w:rsidR="00941917" w:rsidRPr="00652DE1">
        <w:rPr>
          <w:lang w:val="kk-KZ"/>
        </w:rPr>
        <w:t xml:space="preserve"> </w:t>
      </w:r>
    </w:p>
    <w:p w14:paraId="39939BC7" w14:textId="2BE1C975" w:rsidR="00C61C57" w:rsidRPr="00652DE1" w:rsidRDefault="00C61C57" w:rsidP="00BF7C25">
      <w:pPr>
        <w:tabs>
          <w:tab w:val="left" w:pos="142"/>
        </w:tabs>
        <w:spacing w:after="0"/>
        <w:ind w:firstLine="709"/>
        <w:jc w:val="both"/>
        <w:rPr>
          <w:lang w:val="kk-KZ"/>
        </w:rPr>
      </w:pPr>
      <w:r w:rsidRPr="00652DE1">
        <w:rPr>
          <w:lang w:val="kk-KZ"/>
        </w:rPr>
        <w:t xml:space="preserve">G-ақуызбен байланысқан хемокин рецепторы ( GPCR) генінде байқалған нуклеотидтік айырмашылықтар каприпоксвирустарды ажырату үшін нақты уақыттағы ПЦР-ға негізделген, жоғары дәлдіктегі балқу қисықтарын талдау әдісі-HRM-анализ (High Resolution Melring) әзірлеуге мүмкіндік берді. </w:t>
      </w:r>
    </w:p>
    <w:p w14:paraId="13294D52" w14:textId="04C863F8" w:rsidR="00C61C57" w:rsidRPr="00652DE1" w:rsidRDefault="00C61C57" w:rsidP="00BF7C25">
      <w:pPr>
        <w:tabs>
          <w:tab w:val="left" w:pos="142"/>
        </w:tabs>
        <w:spacing w:after="0"/>
        <w:ind w:firstLine="709"/>
        <w:jc w:val="both"/>
        <w:rPr>
          <w:lang w:val="kk-KZ"/>
        </w:rPr>
      </w:pPr>
      <w:r w:rsidRPr="00652DE1">
        <w:rPr>
          <w:lang w:val="kk-KZ"/>
        </w:rPr>
        <w:t>Бұл зерттеуде ДНҚ-зонд ка</w:t>
      </w:r>
      <w:r w:rsidR="00941917" w:rsidRPr="00652DE1">
        <w:rPr>
          <w:lang w:val="kk-KZ"/>
        </w:rPr>
        <w:t>п</w:t>
      </w:r>
      <w:r w:rsidRPr="00652DE1">
        <w:rPr>
          <w:lang w:val="kk-KZ"/>
        </w:rPr>
        <w:t xml:space="preserve">рипоксвирустар арасындағы тізбектік айырмашылықтар зонд пен мақсатты ДНК арасындағы сәйкес еместіктерге байланысты әртүрлі балқу температураларын тудыратындай етіп құрастырылды. Датчиктің (зондтың) балқу температурасы әртүрлі болды: қой шешегі вирусы үшін:-52°С, бұл бес сәйкессіздікке байланысты; нодулярлы дерматит үшін 61° С, </w:t>
      </w:r>
      <w:r w:rsidR="00941917" w:rsidRPr="00652DE1">
        <w:rPr>
          <w:lang w:val="kk-KZ"/>
        </w:rPr>
        <w:t>ү</w:t>
      </w:r>
      <w:r w:rsidRPr="00652DE1">
        <w:rPr>
          <w:lang w:val="kk-KZ"/>
        </w:rPr>
        <w:t>ш сәйкес</w:t>
      </w:r>
      <w:r w:rsidR="00941917" w:rsidRPr="00652DE1">
        <w:rPr>
          <w:lang w:val="kk-KZ"/>
        </w:rPr>
        <w:t>с</w:t>
      </w:r>
      <w:r w:rsidRPr="00652DE1">
        <w:rPr>
          <w:lang w:val="kk-KZ"/>
        </w:rPr>
        <w:t xml:space="preserve">іздікке байланысты; ешкі шешегі вирусы үшін-69°С, бұл акцепторлық зондпен толық сәйкестікті (100%) көрсетеді. Бұл балқу температураларындағы айырмашылықтар кейіннен флуоресцентті балқу қисығын талдау. (FMCA, Fluorescent Melting Curve Analysis) арқылы бақыланды [138]. Сондай-ақ ұзандығы 96 жұп негізден тұратын RPO30 генінің бөлегін амплификациялау үшін праймерлер әзірленді. Анықтау үшін EvaGreen интеркалирлеуші бояуы қолданылды және балқу нүктесін талдау арқылы каприпоксвирустарды ажирату жүзеге асырылды[139]. Тағы бір жетілдіру оспа вирустарын бір уақытта сәйкестендіруге арналған әдістің әзірленуі болды. Бұл әдіс сиыр шешегі, түйе </w:t>
      </w:r>
      <w:r w:rsidRPr="00652DE1">
        <w:rPr>
          <w:lang w:val="kk-KZ"/>
        </w:rPr>
        <w:lastRenderedPageBreak/>
        <w:t>шешегі, қой мен ешкі шешегі нодулярлы дерматит (НД), қойдың контазиозды эктимасы, жалған шешек және ірі қара малдың папулезді стоматиті вирустарын HRM-анализ көмегімен бір мезетте анықтауға мүмкіндік береді [140].</w:t>
      </w:r>
    </w:p>
    <w:p w14:paraId="4C40DEA3" w14:textId="3F60EC00" w:rsidR="00C61C57" w:rsidRPr="00652DE1" w:rsidRDefault="00C61C57" w:rsidP="00BF7C25">
      <w:pPr>
        <w:tabs>
          <w:tab w:val="left" w:pos="142"/>
        </w:tabs>
        <w:spacing w:after="0"/>
        <w:ind w:firstLine="709"/>
        <w:jc w:val="both"/>
        <w:rPr>
          <w:lang w:val="kk-KZ"/>
        </w:rPr>
      </w:pPr>
      <w:r w:rsidRPr="00652DE1">
        <w:rPr>
          <w:lang w:val="kk-KZ"/>
        </w:rPr>
        <w:t xml:space="preserve">Поли (А) полимеразаның шағын субъбірлігін кодтайтын консервативті генге бағытталған ілмекті изотермиялық амплификация (LAMP)  әдісі әзірленді [141]. Сонымен қатар, каприпоксвирустардың P32 генінің консервативті аймағына арналған қосымша LAMP-анализ </w:t>
      </w:r>
      <w:r w:rsidR="006647F5" w:rsidRPr="00652DE1">
        <w:rPr>
          <w:lang w:val="kk-KZ"/>
        </w:rPr>
        <w:t>д</w:t>
      </w:r>
      <w:r w:rsidRPr="00652DE1">
        <w:rPr>
          <w:lang w:val="kk-KZ"/>
        </w:rPr>
        <w:t xml:space="preserve">е жасалды[142]. Қой шешегінің мен ешкі шешегін ажырату үшін екі түрлі праймер жиынтығын қолдану арқылы LAMP-анализ әзірленді [143]. Бұл әдісті нодулярлы дерматитті (НД) нақты анықтауға арналған праймер жиынтығын енгізу үшін қолдануға болады.  LAMP-анализдердің артықшылықтары олардың ыңғайлылығы мен қарапайымдылығы, төмен құны және жоғары сезімталдығы, бұл оларды ресурстары шектеулі аймақтарда каприпоксвирустарды диагностикалауға қолайлы етеді. </w:t>
      </w:r>
      <w:r w:rsidR="00941917" w:rsidRPr="00652DE1">
        <w:rPr>
          <w:lang w:val="kk-KZ"/>
        </w:rPr>
        <w:t>Нодулярлы дерматит</w:t>
      </w:r>
      <w:r w:rsidRPr="00652DE1">
        <w:rPr>
          <w:lang w:val="kk-KZ"/>
        </w:rPr>
        <w:t xml:space="preserve"> үшін рекомбиноза полимеразалық амплификация (Recombinanse Polymerase Amplification, RPA) анализі әзірленді [144]. Бұл анализдің артықшалығы талдау уақыты өте қысқа, небері 15минутты құрайды. </w:t>
      </w:r>
    </w:p>
    <w:p w14:paraId="6FA9E9AE" w14:textId="26283AAD" w:rsidR="00C61C57" w:rsidRPr="00652DE1" w:rsidRDefault="00C61C57" w:rsidP="00BF7C25">
      <w:pPr>
        <w:tabs>
          <w:tab w:val="left" w:pos="142"/>
        </w:tabs>
        <w:spacing w:after="0"/>
        <w:ind w:firstLine="709"/>
        <w:jc w:val="both"/>
        <w:rPr>
          <w:lang w:val="kk-KZ"/>
        </w:rPr>
      </w:pPr>
      <w:r w:rsidRPr="00652DE1">
        <w:rPr>
          <w:lang w:val="kk-KZ"/>
        </w:rPr>
        <w:t xml:space="preserve">2018 жылы Пестова Я. Е және авторлық ұжымымен қой шешегі, ешкі шешегі, вакцина штаммдары және нодулярлы дерматит вирусының табиғи (далалық) штаммдарының геномдарын сәйкестендіруге арналған </w:t>
      </w:r>
      <w:r w:rsidR="00941917" w:rsidRPr="00652DE1">
        <w:rPr>
          <w:lang w:val="kk-KZ"/>
        </w:rPr>
        <w:t>хаттама</w:t>
      </w:r>
      <w:r w:rsidRPr="00652DE1">
        <w:rPr>
          <w:lang w:val="kk-KZ"/>
        </w:rPr>
        <w:t xml:space="preserve"> жарияланды. Бұл </w:t>
      </w:r>
      <w:r w:rsidR="00941917" w:rsidRPr="00652DE1">
        <w:rPr>
          <w:lang w:val="kk-KZ"/>
        </w:rPr>
        <w:t xml:space="preserve">хаттама </w:t>
      </w:r>
      <w:r w:rsidRPr="00652DE1">
        <w:rPr>
          <w:lang w:val="kk-KZ"/>
        </w:rPr>
        <w:t xml:space="preserve"> LSDV011 генінің фрагментін амплификациялауға және алынған ампликондардың жоғары дәлдіктегі балқу температурасын анықтауға негізделген[145]. </w:t>
      </w:r>
    </w:p>
    <w:p w14:paraId="6476A993" w14:textId="12D5BCD3" w:rsidR="00C61C57" w:rsidRPr="00652DE1" w:rsidRDefault="00C61C57" w:rsidP="00BF7C25">
      <w:pPr>
        <w:tabs>
          <w:tab w:val="left" w:pos="142"/>
        </w:tabs>
        <w:spacing w:after="0"/>
        <w:ind w:firstLine="709"/>
        <w:jc w:val="both"/>
        <w:rPr>
          <w:lang w:val="kk-KZ"/>
        </w:rPr>
      </w:pPr>
      <w:r w:rsidRPr="00652DE1">
        <w:rPr>
          <w:lang w:val="kk-KZ"/>
        </w:rPr>
        <w:t xml:space="preserve">Егер ауруды балау үшін вакцинация қолданылса, вакцина егілген жануарларда нодулярлы дерматиттің әлсіз бірақ тән белгілері байқалатындықтан, </w:t>
      </w:r>
      <w:r w:rsidR="00941917" w:rsidRPr="00652DE1">
        <w:rPr>
          <w:lang w:val="kk-KZ"/>
        </w:rPr>
        <w:t>нодулярлы дерматиті</w:t>
      </w:r>
      <w:r w:rsidRPr="00652DE1">
        <w:rPr>
          <w:lang w:val="kk-KZ"/>
        </w:rPr>
        <w:t>н</w:t>
      </w:r>
      <w:r w:rsidR="00941917" w:rsidRPr="00652DE1">
        <w:rPr>
          <w:lang w:val="kk-KZ"/>
        </w:rPr>
        <w:t>і</w:t>
      </w:r>
      <w:r w:rsidRPr="00652DE1">
        <w:rPr>
          <w:lang w:val="kk-KZ"/>
        </w:rPr>
        <w:t xml:space="preserve">ң вакцина және табиғи (далалық) штаммдарын ажыратуға арналған қосымша ПТР-талдаулар қажет болады [146]. Вакциналық және табиғи штаммдарды ажырату LSDV126 генінің инсерциясы (27 жұп негіз) арқылы мүмкін болады. Бұл ген вирустың сыртқы қабықшасының ақуызын (EEV) кодтайды және тек табиғи (далалық) штаммдарда болады, ал Neethling вакцина штаммдарында бұл инсерция жоқ. Вакциналық штаммдарға тән Mbol рестриктазасын қолданатын рестрикциялық фрагмент ұзындығының полиморфизмін (Restriction Fragment Length Polymorphism, RELP) бірге қолданатын градиенттік ПЦР әдісі әзірленді [146]. Алайда, бұл әдіс бірнеше кезеңдерді талап ететіндіктен қолдануға қолайсыз болды, сондықтан жоғары дәлдіктегі балқу талдауымен (HRM-анализ) бірге жүретін ПЦР әдісі жасалды [147]. Вакциналық және далалық </w:t>
      </w:r>
      <w:r w:rsidR="004518CD" w:rsidRPr="00652DE1">
        <w:rPr>
          <w:lang w:val="kk-KZ"/>
        </w:rPr>
        <w:t>нодулярлы дерматит</w:t>
      </w:r>
      <w:r w:rsidRPr="00652DE1">
        <w:rPr>
          <w:lang w:val="kk-KZ"/>
        </w:rPr>
        <w:t xml:space="preserve"> штамдарын арнайы анықтауға арналған баламалы әдіс Грекияда НД індеті кезінде әзірленіп, қолданылды[148]. Сонымен қатар, НД-ның далалық балқан штаммдарын арнайы анықтауға арналған екі нақты уақыттағы ПЦР-анализ де әзірленді [149]. </w:t>
      </w:r>
      <w:r w:rsidR="004518CD" w:rsidRPr="00652DE1">
        <w:rPr>
          <w:lang w:val="kk-KZ"/>
        </w:rPr>
        <w:t xml:space="preserve"> </w:t>
      </w:r>
    </w:p>
    <w:p w14:paraId="2ECC088D" w14:textId="6F6F53CF" w:rsidR="004C7BD8" w:rsidRPr="00652DE1" w:rsidRDefault="00C61C57" w:rsidP="00BF7C25">
      <w:pPr>
        <w:tabs>
          <w:tab w:val="left" w:pos="142"/>
        </w:tabs>
        <w:spacing w:after="0"/>
        <w:ind w:firstLine="709"/>
        <w:jc w:val="both"/>
        <w:rPr>
          <w:lang w:val="kk-KZ"/>
        </w:rPr>
      </w:pPr>
      <w:r w:rsidRPr="00652DE1">
        <w:rPr>
          <w:lang w:val="kk-KZ"/>
        </w:rPr>
        <w:t xml:space="preserve">Жоғарыда сипатталған молекулалық тесттер каприпоксвирустардың жұмысын жеткілікті деңгейде сипаттай алатын гендерді қолданады. Каприпоксвирустар екі жіпшелі ДНК-вирустар болып табылатындықтан, бір жіпшелі ДНК немесе РНК-вирустармен салыстырғанда генетикалық тұрғыда әлдеқайда тұрақты. Алайда, поксвирустар бір-бірімен рекомбинацияға түсе </w:t>
      </w:r>
      <w:r w:rsidRPr="00652DE1">
        <w:rPr>
          <w:lang w:val="kk-KZ"/>
        </w:rPr>
        <w:lastRenderedPageBreak/>
        <w:t>алатындықтан, сирек жағдайда рекомбинация болған кезде [150], жоғарыда сипатталған анализдер вирусты дұрыс жіктей алмауы мүмкін. Каприпоксвирустардың түрлік сәйкестігін нақты анықтау үшін толық геномдық секвенирлеу (геномды толық ретті анықтау) ең тиімді әдіс болып саналады. Алайда, толық секвенирлеу құнының жоғары болуына байланысты бұл әдіс әдетте қолданылмайды. Осы себепті каприпоксвирустарға қатысты молекулалық эпидемиология ветеринарлық маңызы бар басқа вирустармен салыстырғанда онша дамымаған [115].</w:t>
      </w:r>
    </w:p>
    <w:p w14:paraId="7FC5508D" w14:textId="63287CF5" w:rsidR="00C61C57" w:rsidRPr="00652DE1" w:rsidRDefault="00C61C57" w:rsidP="00BF7C25">
      <w:pPr>
        <w:tabs>
          <w:tab w:val="left" w:pos="142"/>
        </w:tabs>
        <w:spacing w:after="0"/>
        <w:ind w:firstLine="709"/>
        <w:jc w:val="both"/>
        <w:rPr>
          <w:b/>
          <w:bCs/>
          <w:lang w:val="kk-KZ"/>
        </w:rPr>
      </w:pPr>
      <w:r w:rsidRPr="00652DE1">
        <w:rPr>
          <w:b/>
          <w:bCs/>
          <w:lang w:val="kk-KZ"/>
        </w:rPr>
        <w:t>1.</w:t>
      </w:r>
      <w:r w:rsidR="00672198" w:rsidRPr="00652DE1">
        <w:rPr>
          <w:b/>
          <w:bCs/>
          <w:lang w:val="kk-KZ"/>
        </w:rPr>
        <w:t>5</w:t>
      </w:r>
      <w:r w:rsidRPr="00652DE1">
        <w:rPr>
          <w:b/>
          <w:bCs/>
          <w:lang w:val="kk-KZ"/>
        </w:rPr>
        <w:t xml:space="preserve"> Әдебиет</w:t>
      </w:r>
      <w:r w:rsidR="00672198" w:rsidRPr="00652DE1">
        <w:rPr>
          <w:b/>
          <w:bCs/>
          <w:lang w:val="kk-KZ"/>
        </w:rPr>
        <w:t>к</w:t>
      </w:r>
      <w:r w:rsidRPr="00652DE1">
        <w:rPr>
          <w:b/>
          <w:bCs/>
          <w:lang w:val="kk-KZ"/>
        </w:rPr>
        <w:t xml:space="preserve">е шолу бойынша қорытынды </w:t>
      </w:r>
    </w:p>
    <w:p w14:paraId="4FB023CA" w14:textId="58AFDF62" w:rsidR="00C61C57" w:rsidRPr="00652DE1" w:rsidRDefault="00C61C57" w:rsidP="00BF7C25">
      <w:pPr>
        <w:tabs>
          <w:tab w:val="left" w:pos="142"/>
        </w:tabs>
        <w:spacing w:after="0"/>
        <w:ind w:firstLine="709"/>
        <w:jc w:val="both"/>
        <w:rPr>
          <w:lang w:val="kk-KZ"/>
        </w:rPr>
      </w:pPr>
      <w:r w:rsidRPr="00652DE1">
        <w:rPr>
          <w:lang w:val="kk-KZ"/>
        </w:rPr>
        <w:t>Әдебиеттерге шолу нәтижесінде байқалғандай, нодулярлы дерматит (НД) Халықаралық Эпизоотиялық Бюроның жіктемесіне сәйкес, жануарлар үшін аса қауіпті аурулар қатарына жатқызылады. Бұл ауру эпизоотиялардың пайда болуына және айтарлықтай экономикалық залалға әкелуі мүмкін[132,</w:t>
      </w:r>
      <w:r w:rsidR="00CA2DA2" w:rsidRPr="00652DE1">
        <w:rPr>
          <w:lang w:val="kk-KZ"/>
        </w:rPr>
        <w:t xml:space="preserve"> </w:t>
      </w:r>
      <w:r w:rsidRPr="00652DE1">
        <w:rPr>
          <w:lang w:val="kk-KZ"/>
        </w:rPr>
        <w:t>151,</w:t>
      </w:r>
      <w:r w:rsidR="00CA2DA2" w:rsidRPr="00652DE1">
        <w:rPr>
          <w:lang w:val="kk-KZ"/>
        </w:rPr>
        <w:t xml:space="preserve"> </w:t>
      </w:r>
      <w:r w:rsidRPr="00652DE1">
        <w:rPr>
          <w:lang w:val="kk-KZ"/>
        </w:rPr>
        <w:t>152,</w:t>
      </w:r>
      <w:r w:rsidR="00CA2DA2" w:rsidRPr="00652DE1">
        <w:rPr>
          <w:lang w:val="kk-KZ"/>
        </w:rPr>
        <w:t xml:space="preserve"> </w:t>
      </w:r>
      <w:r w:rsidRPr="00652DE1">
        <w:rPr>
          <w:lang w:val="kk-KZ"/>
        </w:rPr>
        <w:t xml:space="preserve">153]. Қазіргі заманғы жіктеу бойынша, бұл аурудың қоздырғышы-қабықшасы бар ДНК-вирус, ол Capripoxvurus туыстығына, Poxviridae тұқымдастығына жатады және Neethling тобына кіреді. Аталған ауру әлемнің көптеген елдерінде тіркеліп, кең таралу аймағына ие. </w:t>
      </w:r>
      <w:r w:rsidR="004518CD" w:rsidRPr="00652DE1">
        <w:rPr>
          <w:lang w:val="kk-KZ"/>
        </w:rPr>
        <w:t xml:space="preserve">Нодулярлы дерматиттің </w:t>
      </w:r>
      <w:r w:rsidRPr="00652DE1">
        <w:rPr>
          <w:lang w:val="kk-KZ"/>
        </w:rPr>
        <w:t>тарихи нозоареалы бастапқыда Оңтүстік, Шығыс (Гвинея, Мозамбик, Зимбабае, Оңтүстік Африка Республикасы, Ботсвана) және Солтүстік Африканы (Оман, Кувейт, Египет, Бахрейн) қамтыған. 1960-</w:t>
      </w:r>
      <w:r w:rsidR="00CA2DA2" w:rsidRPr="00652DE1">
        <w:rPr>
          <w:lang w:val="kk-KZ"/>
        </w:rPr>
        <w:t xml:space="preserve">ші </w:t>
      </w:r>
      <w:r w:rsidRPr="00652DE1">
        <w:rPr>
          <w:lang w:val="kk-KZ"/>
        </w:rPr>
        <w:t xml:space="preserve">жылдары аурудың өршуі Палестинада, Левант өнірінде және Израильде тіркелді. Кейіннен ауру Иорданияда, Сауд Арабиясында, Түркияда және Грекияда анықталды. Ұзақ уақыт бойы Ресей Федерациясы бұл ауру бойынша эпизоотикалық жағынан қолайлы аймақ болып саналды. Алайда 2015 жылы нодулярлы дерматиттің алғашқы жағдайлары Дағыстан Республикасында, Шешен Республикасында жане Солтүстік Осетия-Аланияда тіркклді. 2016 жылы жағдай қайталанып, эпизоотиялық процеске РФ-ның жаңа аумақтары тартылды. Қазіргі таңда </w:t>
      </w:r>
      <w:r w:rsidR="004518CD" w:rsidRPr="00652DE1">
        <w:rPr>
          <w:lang w:val="kk-KZ"/>
        </w:rPr>
        <w:t>індет</w:t>
      </w:r>
      <w:r w:rsidRPr="00652DE1">
        <w:rPr>
          <w:lang w:val="kk-KZ"/>
        </w:rPr>
        <w:t xml:space="preserve"> Ресейдің төрт федералды округінде- Оңтүстік, Солтүстік Кавказ, Орталық және Еділ (Приволжский) округтерінде кеңінен таралған. </w:t>
      </w:r>
    </w:p>
    <w:p w14:paraId="3359CBE2" w14:textId="3F1CB1D2" w:rsidR="00C61C57" w:rsidRPr="00652DE1" w:rsidRDefault="00C61C57" w:rsidP="00BF7C25">
      <w:pPr>
        <w:tabs>
          <w:tab w:val="left" w:pos="142"/>
        </w:tabs>
        <w:spacing w:after="0"/>
        <w:ind w:firstLine="709"/>
        <w:jc w:val="both"/>
        <w:rPr>
          <w:lang w:val="kk-KZ"/>
        </w:rPr>
      </w:pPr>
      <w:r w:rsidRPr="00652DE1">
        <w:rPr>
          <w:lang w:val="kk-KZ"/>
        </w:rPr>
        <w:t>Нодулярлы дерматиттің эпизоотологиялық тұрғыдан маңызды ерекшеліктері бұл аурудың нозологиялық бірлік ретінде патогенезімен, қоздырғышының биологиялық қасиеттерімен және экологиялық факторлармен тығыз байланысты. НД факторлармен тығыз байланысты. НД қоздырғышының негізгі көзі-ауру ірі қара мал болып табылады, оның тіндері вирус үшін ерекше көбейетін орта қызметін атқарады. Вирустың таралуында қансорғыш жәндіктер (мысалы, масалар, шіркейлер, сора түрлері) маңызды рөл атқарады [154,</w:t>
      </w:r>
      <w:r w:rsidR="00CA2DA2" w:rsidRPr="00652DE1">
        <w:rPr>
          <w:lang w:val="kk-KZ"/>
        </w:rPr>
        <w:t xml:space="preserve"> </w:t>
      </w:r>
      <w:r w:rsidRPr="00652DE1">
        <w:rPr>
          <w:lang w:val="kk-KZ"/>
        </w:rPr>
        <w:t xml:space="preserve">155]. Жәндіктер арқылы вирустың механикалық жолмен берілуі олардың сандық тығыздығына, түрлік құрамына, сондай-ақ әртүрлі аймақтардың экологиялық жағдайларына байланысты болады. </w:t>
      </w:r>
    </w:p>
    <w:p w14:paraId="16EF6C3B" w14:textId="62785962" w:rsidR="00C61C57" w:rsidRPr="00652DE1" w:rsidRDefault="00C61C57" w:rsidP="00BF7C25">
      <w:pPr>
        <w:tabs>
          <w:tab w:val="left" w:pos="142"/>
        </w:tabs>
        <w:spacing w:after="0"/>
        <w:ind w:firstLine="709"/>
        <w:jc w:val="both"/>
        <w:rPr>
          <w:lang w:val="kk-KZ"/>
        </w:rPr>
      </w:pPr>
      <w:r w:rsidRPr="00652DE1">
        <w:rPr>
          <w:lang w:val="kk-KZ"/>
        </w:rPr>
        <w:t xml:space="preserve">Нодулярлы дерматит вирусы негізінен өз түріне жататын жануарларды-ірі қара малды зақымдайтынына қарамастан, кейбір мәліметтер бойынша, бұл ауруға басқа жануар түрлері де шалдығуы мүмкін (мысалы, жираф, қара бөкен). Сондай-ақ </w:t>
      </w:r>
      <w:r w:rsidR="004518CD" w:rsidRPr="00652DE1">
        <w:rPr>
          <w:lang w:val="kk-KZ"/>
        </w:rPr>
        <w:t xml:space="preserve">нодулярлы дерматит </w:t>
      </w:r>
      <w:r w:rsidRPr="00652DE1">
        <w:rPr>
          <w:lang w:val="kk-KZ"/>
        </w:rPr>
        <w:t xml:space="preserve"> вирусы егілген (инокуляциялынған) қойлар мен </w:t>
      </w:r>
      <w:r w:rsidRPr="00652DE1">
        <w:rPr>
          <w:lang w:val="kk-KZ"/>
        </w:rPr>
        <w:lastRenderedPageBreak/>
        <w:t>ешкілердің ағзасында репликациялануы мүмкін деген болжам бар [102,</w:t>
      </w:r>
      <w:r w:rsidR="00CA2DA2" w:rsidRPr="00652DE1">
        <w:rPr>
          <w:lang w:val="kk-KZ"/>
        </w:rPr>
        <w:t xml:space="preserve"> </w:t>
      </w:r>
      <w:r w:rsidRPr="00652DE1">
        <w:rPr>
          <w:lang w:val="kk-KZ"/>
        </w:rPr>
        <w:t>143,</w:t>
      </w:r>
      <w:r w:rsidR="00CA2DA2" w:rsidRPr="00652DE1">
        <w:rPr>
          <w:lang w:val="kk-KZ"/>
        </w:rPr>
        <w:t xml:space="preserve"> </w:t>
      </w:r>
      <w:r w:rsidRPr="00652DE1">
        <w:rPr>
          <w:lang w:val="kk-KZ"/>
        </w:rPr>
        <w:t>156,</w:t>
      </w:r>
      <w:r w:rsidR="00CA2DA2" w:rsidRPr="00652DE1">
        <w:rPr>
          <w:lang w:val="kk-KZ"/>
        </w:rPr>
        <w:t xml:space="preserve"> </w:t>
      </w:r>
      <w:r w:rsidRPr="00652DE1">
        <w:rPr>
          <w:lang w:val="kk-KZ"/>
        </w:rPr>
        <w:t>157,</w:t>
      </w:r>
      <w:r w:rsidR="00CA2DA2" w:rsidRPr="00652DE1">
        <w:rPr>
          <w:lang w:val="kk-KZ"/>
        </w:rPr>
        <w:t xml:space="preserve"> </w:t>
      </w:r>
      <w:r w:rsidRPr="00652DE1">
        <w:rPr>
          <w:lang w:val="kk-KZ"/>
        </w:rPr>
        <w:t>158,</w:t>
      </w:r>
      <w:r w:rsidR="00CA2DA2" w:rsidRPr="00652DE1">
        <w:rPr>
          <w:lang w:val="kk-KZ"/>
        </w:rPr>
        <w:t xml:space="preserve"> </w:t>
      </w:r>
      <w:r w:rsidRPr="00652DE1">
        <w:rPr>
          <w:lang w:val="kk-KZ"/>
        </w:rPr>
        <w:t xml:space="preserve">159]. </w:t>
      </w:r>
    </w:p>
    <w:p w14:paraId="7A17BFB7" w14:textId="405B0168" w:rsidR="00C61C57" w:rsidRPr="00652DE1" w:rsidRDefault="00C61C57" w:rsidP="00BF7C25">
      <w:pPr>
        <w:tabs>
          <w:tab w:val="left" w:pos="142"/>
        </w:tabs>
        <w:spacing w:after="0"/>
        <w:ind w:firstLine="709"/>
        <w:jc w:val="both"/>
        <w:rPr>
          <w:lang w:val="kk-KZ"/>
        </w:rPr>
      </w:pPr>
      <w:r w:rsidRPr="00652DE1">
        <w:rPr>
          <w:lang w:val="kk-KZ"/>
        </w:rPr>
        <w:t>Нодулярлы дерматит вирусының антигендік қасиеттері</w:t>
      </w:r>
      <w:r w:rsidR="002D26B8" w:rsidRPr="00652DE1">
        <w:rPr>
          <w:lang w:val="kk-KZ"/>
        </w:rPr>
        <w:t>,</w:t>
      </w:r>
      <w:r w:rsidRPr="00652DE1">
        <w:rPr>
          <w:lang w:val="kk-KZ"/>
        </w:rPr>
        <w:t xml:space="preserve"> туыстығы және өзгергіштігі әлі толық зерттелмеген. Антигендік тұрғыдан бұл вирус қой шешегі вирусына, сондай-ақ, мүмкін, ешкі шешегі вирусына туыстас болып табылады [158,</w:t>
      </w:r>
      <w:r w:rsidR="00CA2DA2" w:rsidRPr="00652DE1">
        <w:rPr>
          <w:lang w:val="kk-KZ"/>
        </w:rPr>
        <w:t xml:space="preserve"> </w:t>
      </w:r>
      <w:r w:rsidRPr="00652DE1">
        <w:rPr>
          <w:lang w:val="kk-KZ"/>
        </w:rPr>
        <w:t>160,</w:t>
      </w:r>
      <w:r w:rsidR="00CA2DA2" w:rsidRPr="00652DE1">
        <w:rPr>
          <w:lang w:val="kk-KZ"/>
        </w:rPr>
        <w:t xml:space="preserve"> </w:t>
      </w:r>
      <w:r w:rsidRPr="00652DE1">
        <w:rPr>
          <w:lang w:val="kk-KZ"/>
        </w:rPr>
        <w:t>161,</w:t>
      </w:r>
      <w:r w:rsidR="00CA2DA2" w:rsidRPr="00652DE1">
        <w:rPr>
          <w:lang w:val="kk-KZ"/>
        </w:rPr>
        <w:t xml:space="preserve"> </w:t>
      </w:r>
      <w:r w:rsidRPr="00652DE1">
        <w:rPr>
          <w:lang w:val="kk-KZ"/>
        </w:rPr>
        <w:t xml:space="preserve">162]. </w:t>
      </w:r>
    </w:p>
    <w:p w14:paraId="7C22B6BA" w14:textId="536782F2" w:rsidR="00C61C57" w:rsidRPr="00652DE1" w:rsidRDefault="00C61C57" w:rsidP="00BF7C25">
      <w:pPr>
        <w:tabs>
          <w:tab w:val="left" w:pos="142"/>
        </w:tabs>
        <w:spacing w:after="0"/>
        <w:ind w:firstLine="709"/>
        <w:jc w:val="both"/>
        <w:rPr>
          <w:lang w:val="kk-KZ"/>
        </w:rPr>
      </w:pPr>
      <w:r w:rsidRPr="00652DE1">
        <w:rPr>
          <w:lang w:val="kk-KZ"/>
        </w:rPr>
        <w:t xml:space="preserve">Нодулярлы дерматит вирусын </w:t>
      </w:r>
      <w:r w:rsidR="004518CD" w:rsidRPr="00652DE1">
        <w:rPr>
          <w:lang w:val="kk-KZ"/>
        </w:rPr>
        <w:t>өсіру</w:t>
      </w:r>
      <w:r w:rsidRPr="00652DE1">
        <w:rPr>
          <w:lang w:val="kk-KZ"/>
        </w:rPr>
        <w:t xml:space="preserve"> барысында көбінесе қозы, лақ және бұзау ағзаларынан алынған бастапқы жасуша </w:t>
      </w:r>
      <w:r w:rsidR="004518CD" w:rsidRPr="00652DE1">
        <w:rPr>
          <w:lang w:val="kk-KZ"/>
        </w:rPr>
        <w:t>өсіндері</w:t>
      </w:r>
      <w:r w:rsidRPr="00652DE1">
        <w:rPr>
          <w:lang w:val="kk-KZ"/>
        </w:rPr>
        <w:t xml:space="preserve"> қолданылады [163,</w:t>
      </w:r>
      <w:r w:rsidR="00CA2DA2" w:rsidRPr="00652DE1">
        <w:rPr>
          <w:lang w:val="kk-KZ"/>
        </w:rPr>
        <w:t xml:space="preserve"> </w:t>
      </w:r>
      <w:r w:rsidRPr="00652DE1">
        <w:rPr>
          <w:lang w:val="kk-KZ"/>
        </w:rPr>
        <w:t xml:space="preserve">164]. </w:t>
      </w:r>
    </w:p>
    <w:p w14:paraId="0A5E774A" w14:textId="2D26866C" w:rsidR="0072321C" w:rsidRPr="00652DE1" w:rsidRDefault="00C61C57" w:rsidP="00BF7C25">
      <w:pPr>
        <w:tabs>
          <w:tab w:val="left" w:pos="142"/>
        </w:tabs>
        <w:spacing w:after="0"/>
        <w:ind w:firstLine="709"/>
        <w:jc w:val="both"/>
        <w:rPr>
          <w:lang w:val="kk-KZ"/>
        </w:rPr>
      </w:pPr>
      <w:r w:rsidRPr="00652DE1">
        <w:rPr>
          <w:lang w:val="kk-KZ"/>
        </w:rPr>
        <w:t xml:space="preserve">Нодулярлы дерматит вирусын </w:t>
      </w:r>
      <w:r w:rsidR="004518CD" w:rsidRPr="00652DE1">
        <w:rPr>
          <w:lang w:val="kk-KZ"/>
        </w:rPr>
        <w:t>б</w:t>
      </w:r>
      <w:r w:rsidRPr="00652DE1">
        <w:rPr>
          <w:lang w:val="kk-KZ"/>
        </w:rPr>
        <w:t xml:space="preserve">алау үшін келесі әдістер қолданылады: тұрақты фазалы ИФТ реакциясы, имменофлуоресцензия реакциясы, агар геліндегі иммунодиффузия реакциясы, полимеразалық тізбекті реакциясы, вирус бецтараптау реакциясы, флюреосцирлейтін антиденелердің жанама реакциясы. </w:t>
      </w:r>
    </w:p>
    <w:p w14:paraId="305F8AAD" w14:textId="18129CD4" w:rsidR="0072321C" w:rsidRPr="00652DE1" w:rsidRDefault="0072321C" w:rsidP="00BF7C25">
      <w:pPr>
        <w:tabs>
          <w:tab w:val="left" w:pos="142"/>
        </w:tabs>
        <w:spacing w:after="0"/>
        <w:ind w:firstLine="709"/>
        <w:jc w:val="both"/>
        <w:rPr>
          <w:lang w:val="kk-KZ"/>
        </w:rPr>
      </w:pPr>
      <w:r w:rsidRPr="00652DE1">
        <w:rPr>
          <w:lang w:val="kk-KZ"/>
        </w:rPr>
        <w:t>Ауруды анықтау үшін қолданылатын зертханалық әдістердің маңызы зор, атап айтқанда полимеразды тізбекті реакция-ауруды шұғыл және нақты диагностикалау үшін негізгі әдіс,сонымен қоса вирус ДНҚ-сын анықтауға және қой мен ешкі шешегін ажыратуда жақсы мүмкүндік береді. Электронды микроскопия (ПЭМ) вирус бөлшектерін анықтауға бағытталған экспресс-әдіс. Жасуша өсінінде</w:t>
      </w:r>
      <w:r w:rsidR="004518CD" w:rsidRPr="00652DE1">
        <w:rPr>
          <w:lang w:val="kk-KZ"/>
        </w:rPr>
        <w:t xml:space="preserve"> вирус бөліп алу</w:t>
      </w:r>
      <w:r w:rsidRPr="00652DE1">
        <w:rPr>
          <w:lang w:val="kk-KZ"/>
        </w:rPr>
        <w:t xml:space="preserve">. Серологиялық тесттер бұл вирусқа антиденені анықтауға арналған иммуноферментті талдау (ИФТ) және бейтараптау реакциясы. Сойып жаруда жүргізілетін паталогоанатомиялық сойып жару, бұл әдіспен ішкі мүшелер мен лимфа түйіндердің </w:t>
      </w:r>
      <w:r w:rsidR="008C5659" w:rsidRPr="00652DE1">
        <w:rPr>
          <w:lang w:val="kk-KZ"/>
        </w:rPr>
        <w:t>өзгеріске ұшырауы анықталады.</w:t>
      </w:r>
      <w:r w:rsidRPr="00652DE1">
        <w:rPr>
          <w:lang w:val="kk-KZ"/>
        </w:rPr>
        <w:t xml:space="preserve"> </w:t>
      </w:r>
    </w:p>
    <w:p w14:paraId="5AC90976" w14:textId="1EF5E15D" w:rsidR="00C61C57" w:rsidRPr="00652DE1" w:rsidRDefault="00C61C57" w:rsidP="00BF7C25">
      <w:pPr>
        <w:tabs>
          <w:tab w:val="left" w:pos="142"/>
        </w:tabs>
        <w:spacing w:after="0"/>
        <w:ind w:firstLine="709"/>
        <w:jc w:val="both"/>
        <w:rPr>
          <w:lang w:val="kk-KZ"/>
        </w:rPr>
      </w:pPr>
      <w:r w:rsidRPr="00652DE1">
        <w:rPr>
          <w:lang w:val="kk-KZ"/>
        </w:rPr>
        <w:t xml:space="preserve">Сонымен қатар, вирус жасуша </w:t>
      </w:r>
      <w:r w:rsidR="004518CD" w:rsidRPr="00652DE1">
        <w:rPr>
          <w:lang w:val="kk-KZ"/>
        </w:rPr>
        <w:t>өсіндерін</w:t>
      </w:r>
      <w:r w:rsidRPr="00652DE1">
        <w:rPr>
          <w:lang w:val="kk-KZ"/>
        </w:rPr>
        <w:t xml:space="preserve"> жұқтыру арқылы бөліп алынады және электрондық микроскопия әдісімен анықталады. Бұған қоса табиғи сезімтал жануарларға биосынама жүргізу де қолданылады [165,</w:t>
      </w:r>
      <w:r w:rsidR="00CA2DA2" w:rsidRPr="00652DE1">
        <w:rPr>
          <w:lang w:val="kk-KZ"/>
        </w:rPr>
        <w:t xml:space="preserve"> </w:t>
      </w:r>
      <w:r w:rsidRPr="00652DE1">
        <w:rPr>
          <w:lang w:val="kk-KZ"/>
        </w:rPr>
        <w:t xml:space="preserve">166]. </w:t>
      </w:r>
    </w:p>
    <w:p w14:paraId="6D7CD280" w14:textId="20FF1C2F" w:rsidR="00C61C57" w:rsidRPr="00652DE1" w:rsidRDefault="00C61C57" w:rsidP="00BF7C25">
      <w:pPr>
        <w:tabs>
          <w:tab w:val="left" w:pos="142"/>
        </w:tabs>
        <w:spacing w:after="0"/>
        <w:ind w:firstLine="709"/>
        <w:jc w:val="both"/>
        <w:rPr>
          <w:lang w:val="kk-KZ"/>
        </w:rPr>
      </w:pPr>
      <w:r w:rsidRPr="00652DE1">
        <w:rPr>
          <w:lang w:val="kk-KZ"/>
        </w:rPr>
        <w:t xml:space="preserve">Нодулярлы дерматитпен күресте шешуші мәнге ие болатын-арнайы (спецификалық) профилактика, ол гомологтық және гетеромогтық вакциналарды қолдануды көздейді. </w:t>
      </w:r>
    </w:p>
    <w:p w14:paraId="68A46226" w14:textId="75E904C6" w:rsidR="00C61C57" w:rsidRPr="00652DE1" w:rsidRDefault="00C61C57" w:rsidP="00BF7C25">
      <w:pPr>
        <w:tabs>
          <w:tab w:val="left" w:pos="142"/>
        </w:tabs>
        <w:spacing w:after="0"/>
        <w:ind w:firstLine="709"/>
        <w:jc w:val="both"/>
        <w:rPr>
          <w:lang w:val="kk-KZ"/>
        </w:rPr>
      </w:pPr>
      <w:r w:rsidRPr="00652DE1">
        <w:rPr>
          <w:lang w:val="kk-KZ"/>
        </w:rPr>
        <w:t xml:space="preserve">Гомологтық вакциналарды қолдану әрдайым тиімді бола бермейді, себебі олар әсіресе жоғары өнімді малдарда поствакциналық асқынулар туындатуы мүмкін. Сол себепті, гетерологтық вакцина бұл ауруға эндемиялық емес елдерде ІҚМ үшін нодулярлы дерматитке қарсы қауіпсізірек спецификалық профилактика құралы болып табылады. </w:t>
      </w:r>
    </w:p>
    <w:p w14:paraId="54A09DF3" w14:textId="1DBED4E7" w:rsidR="002D26B8" w:rsidRPr="00652DE1" w:rsidRDefault="002D26B8" w:rsidP="00BF7C25">
      <w:pPr>
        <w:tabs>
          <w:tab w:val="left" w:pos="142"/>
        </w:tabs>
        <w:spacing w:after="0"/>
        <w:ind w:firstLine="709"/>
        <w:jc w:val="both"/>
        <w:rPr>
          <w:lang w:val="kk-KZ"/>
        </w:rPr>
      </w:pPr>
      <w:r w:rsidRPr="00652DE1">
        <w:rPr>
          <w:lang w:val="kk-KZ"/>
        </w:rPr>
        <w:t xml:space="preserve">Нодулярлы дерматит эпизоотия формасында мезгілділігімен (ыстық, ылғалды мезгілде байқалады), </w:t>
      </w:r>
      <w:r w:rsidR="004518CD" w:rsidRPr="00652DE1">
        <w:rPr>
          <w:lang w:val="kk-KZ"/>
        </w:rPr>
        <w:t>ә</w:t>
      </w:r>
      <w:r w:rsidRPr="00652DE1">
        <w:rPr>
          <w:lang w:val="kk-KZ"/>
        </w:rPr>
        <w:t>ртүрлі түрдегі буынаяқтылардың көп саны мекендейтін аласа, батпақты аймақтармен шектелетін жерлерде тіркеледі. Нодулярлы дерматит аяқ асты пайда болып және біруақытта бір бірінен алшақтап орналасқан (әр түрлі шаруашылықтарда, алшақтаған жергілікті мекен жайлар арасында) орындарда пайда болып, тез тарайды.</w:t>
      </w:r>
    </w:p>
    <w:p w14:paraId="51D43275" w14:textId="6B20B00F" w:rsidR="002D26B8" w:rsidRPr="00652DE1" w:rsidRDefault="002D26B8" w:rsidP="00BF7C25">
      <w:pPr>
        <w:tabs>
          <w:tab w:val="left" w:pos="142"/>
        </w:tabs>
        <w:spacing w:after="0"/>
        <w:ind w:firstLine="709"/>
        <w:jc w:val="both"/>
        <w:rPr>
          <w:lang w:val="kk-KZ"/>
        </w:rPr>
      </w:pPr>
      <w:r w:rsidRPr="00652DE1">
        <w:rPr>
          <w:lang w:val="kk-KZ"/>
        </w:rPr>
        <w:t xml:space="preserve">Ауру бестен қырық бес пайызды құрайды, ол ағзаның резистенттілігіне және тұқымдық ерекшеліктеріне байланысты. Нодулярлы дерматиттен малдардың </w:t>
      </w:r>
      <w:r w:rsidR="004518CD" w:rsidRPr="00652DE1">
        <w:rPr>
          <w:lang w:val="kk-KZ"/>
        </w:rPr>
        <w:t>ө</w:t>
      </w:r>
      <w:r w:rsidRPr="00652DE1">
        <w:rPr>
          <w:lang w:val="kk-KZ"/>
        </w:rPr>
        <w:t>лімге ұшырауы 10 - 45 % құрайды, бірақ әдетте көбіне 1-5 %-ды көрсетеді. Малдардың аурудан табиғи сауығып кетуі 90 %-ды құрайды. Ауру орта есеппен 4 аптаға созылады, ал асқынған жағдайда одан да көп уақытты құрайды.</w:t>
      </w:r>
    </w:p>
    <w:p w14:paraId="797E4BCC" w14:textId="0D17BA48" w:rsidR="002D26B8" w:rsidRPr="00652DE1" w:rsidRDefault="00C61C57" w:rsidP="00BF7C25">
      <w:pPr>
        <w:tabs>
          <w:tab w:val="left" w:pos="142"/>
        </w:tabs>
        <w:spacing w:after="0"/>
        <w:ind w:firstLine="709"/>
        <w:jc w:val="both"/>
        <w:rPr>
          <w:lang w:val="kk-KZ"/>
        </w:rPr>
      </w:pPr>
      <w:r w:rsidRPr="00652DE1">
        <w:rPr>
          <w:lang w:val="kk-KZ"/>
        </w:rPr>
        <w:lastRenderedPageBreak/>
        <w:t xml:space="preserve">Нодулярлы дерматитке қатысты әдебиеттерге жүргізілген талдау бұл ауру бойынша көптеген мәселелердің әлі толық зерттелмегенін және тиісті ғылыми зерттеулерді жүргізуді қажет ететінін көрсетеді. Ресей Федерациясы аумағындағы эпизоотиялық жағдайдың күрделілігі мен </w:t>
      </w:r>
      <w:r w:rsidR="004518CD" w:rsidRPr="00652DE1">
        <w:rPr>
          <w:lang w:val="kk-KZ"/>
        </w:rPr>
        <w:t xml:space="preserve">нодулярлы дерматиттың </w:t>
      </w:r>
      <w:r w:rsidRPr="00652DE1">
        <w:rPr>
          <w:lang w:val="kk-KZ"/>
        </w:rPr>
        <w:t xml:space="preserve">одан әрі таралу қауіпіне байланысты, ауру қоздырғышының биологиялық қасиеттерін терең зерттеу өзекті мәселелердің бірі болып табылады. </w:t>
      </w:r>
    </w:p>
    <w:p w14:paraId="7D2EB9DB" w14:textId="5FC0606D" w:rsidR="002D26B8" w:rsidRPr="00652DE1" w:rsidRDefault="00C61C57" w:rsidP="00BF7C25">
      <w:pPr>
        <w:tabs>
          <w:tab w:val="left" w:pos="142"/>
        </w:tabs>
        <w:spacing w:after="0"/>
        <w:ind w:firstLine="709"/>
        <w:jc w:val="both"/>
        <w:rPr>
          <w:lang w:val="kk-KZ"/>
        </w:rPr>
      </w:pPr>
      <w:r w:rsidRPr="00652DE1">
        <w:rPr>
          <w:lang w:val="kk-KZ"/>
        </w:rPr>
        <w:t>Бұл</w:t>
      </w:r>
      <w:r w:rsidR="008C5659" w:rsidRPr="00652DE1">
        <w:rPr>
          <w:lang w:val="kk-KZ"/>
        </w:rPr>
        <w:t xml:space="preserve"> </w:t>
      </w:r>
      <w:r w:rsidRPr="00652DE1">
        <w:rPr>
          <w:lang w:val="kk-KZ"/>
        </w:rPr>
        <w:t xml:space="preserve">жоғары тиімді диагностикалық препараттар мен спецификалық профилактикалық құралдарды әзірлеуге мүмкіндік беріп, нәтижесінде </w:t>
      </w:r>
      <w:r w:rsidR="004518CD" w:rsidRPr="00652DE1">
        <w:rPr>
          <w:lang w:val="kk-KZ"/>
        </w:rPr>
        <w:t>нодулярлы дерматит</w:t>
      </w:r>
      <w:r w:rsidRPr="00652DE1">
        <w:rPr>
          <w:lang w:val="kk-KZ"/>
        </w:rPr>
        <w:t xml:space="preserve"> қоздырғышын жедел анықтауға және </w:t>
      </w:r>
      <w:r w:rsidR="004518CD" w:rsidRPr="00652DE1">
        <w:rPr>
          <w:lang w:val="kk-KZ"/>
        </w:rPr>
        <w:t>індетті</w:t>
      </w:r>
      <w:r w:rsidRPr="00652DE1">
        <w:rPr>
          <w:lang w:val="kk-KZ"/>
        </w:rPr>
        <w:t>ң таралуын жедел түрде тоқтатуға жол ашар еді</w:t>
      </w:r>
      <w:r w:rsidR="002D26B8" w:rsidRPr="00652DE1">
        <w:rPr>
          <w:lang w:val="kk-KZ"/>
        </w:rPr>
        <w:t xml:space="preserve"> [165,</w:t>
      </w:r>
      <w:r w:rsidR="00352EDA" w:rsidRPr="00652DE1">
        <w:rPr>
          <w:lang w:val="kk-KZ"/>
        </w:rPr>
        <w:t xml:space="preserve"> </w:t>
      </w:r>
      <w:r w:rsidR="002D26B8" w:rsidRPr="00652DE1">
        <w:rPr>
          <w:lang w:val="kk-KZ"/>
        </w:rPr>
        <w:t xml:space="preserve">166]. </w:t>
      </w:r>
      <w:r w:rsidR="004518CD" w:rsidRPr="00652DE1">
        <w:rPr>
          <w:lang w:val="kk-KZ"/>
        </w:rPr>
        <w:t xml:space="preserve"> </w:t>
      </w:r>
    </w:p>
    <w:p w14:paraId="1CA489EF" w14:textId="16BD3CBA" w:rsidR="00C61C57" w:rsidRPr="00652DE1" w:rsidRDefault="00C61C57" w:rsidP="00BF7C25">
      <w:pPr>
        <w:tabs>
          <w:tab w:val="left" w:pos="142"/>
        </w:tabs>
        <w:spacing w:after="0"/>
        <w:ind w:firstLine="709"/>
        <w:jc w:val="both"/>
        <w:rPr>
          <w:lang w:val="kk-KZ"/>
        </w:rPr>
      </w:pPr>
    </w:p>
    <w:p w14:paraId="4BFDF64B" w14:textId="77777777" w:rsidR="002D26B8" w:rsidRPr="00652DE1" w:rsidRDefault="002D26B8" w:rsidP="00BF7C25">
      <w:pPr>
        <w:tabs>
          <w:tab w:val="left" w:pos="142"/>
        </w:tabs>
        <w:spacing w:after="0"/>
        <w:ind w:firstLine="709"/>
        <w:jc w:val="both"/>
        <w:rPr>
          <w:lang w:val="kk-KZ"/>
        </w:rPr>
      </w:pPr>
    </w:p>
    <w:p w14:paraId="33682AD6" w14:textId="77777777" w:rsidR="008C5659" w:rsidRPr="00652DE1" w:rsidRDefault="008C5659" w:rsidP="00BF7C25">
      <w:pPr>
        <w:tabs>
          <w:tab w:val="left" w:pos="142"/>
        </w:tabs>
        <w:spacing w:after="0"/>
        <w:ind w:firstLine="709"/>
        <w:jc w:val="both"/>
        <w:rPr>
          <w:lang w:val="kk-KZ"/>
        </w:rPr>
      </w:pPr>
    </w:p>
    <w:p w14:paraId="3F77BAEC" w14:textId="77777777" w:rsidR="008C5659" w:rsidRPr="00652DE1" w:rsidRDefault="008C5659" w:rsidP="00BF7C25">
      <w:pPr>
        <w:tabs>
          <w:tab w:val="left" w:pos="142"/>
        </w:tabs>
        <w:spacing w:after="0"/>
        <w:ind w:firstLine="709"/>
        <w:jc w:val="both"/>
        <w:rPr>
          <w:lang w:val="kk-KZ"/>
        </w:rPr>
      </w:pPr>
    </w:p>
    <w:p w14:paraId="21CAED98" w14:textId="77777777" w:rsidR="008C5659" w:rsidRPr="00652DE1" w:rsidRDefault="008C5659" w:rsidP="00BF7C25">
      <w:pPr>
        <w:tabs>
          <w:tab w:val="left" w:pos="142"/>
        </w:tabs>
        <w:spacing w:after="0"/>
        <w:ind w:firstLine="709"/>
        <w:jc w:val="both"/>
        <w:rPr>
          <w:lang w:val="kk-KZ"/>
        </w:rPr>
      </w:pPr>
    </w:p>
    <w:p w14:paraId="6C872AE1" w14:textId="77777777" w:rsidR="008C5659" w:rsidRPr="00652DE1" w:rsidRDefault="008C5659" w:rsidP="00BF7C25">
      <w:pPr>
        <w:tabs>
          <w:tab w:val="left" w:pos="142"/>
        </w:tabs>
        <w:spacing w:after="0"/>
        <w:ind w:firstLine="709"/>
        <w:jc w:val="both"/>
        <w:rPr>
          <w:lang w:val="kk-KZ"/>
        </w:rPr>
      </w:pPr>
    </w:p>
    <w:p w14:paraId="3D33D557" w14:textId="77777777" w:rsidR="008C5659" w:rsidRPr="00652DE1" w:rsidRDefault="008C5659" w:rsidP="00BF7C25">
      <w:pPr>
        <w:tabs>
          <w:tab w:val="left" w:pos="142"/>
        </w:tabs>
        <w:spacing w:after="0"/>
        <w:ind w:firstLine="709"/>
        <w:jc w:val="both"/>
        <w:rPr>
          <w:lang w:val="kk-KZ"/>
        </w:rPr>
      </w:pPr>
    </w:p>
    <w:p w14:paraId="7EBCBF21" w14:textId="77777777" w:rsidR="00352EDA" w:rsidRPr="00652DE1" w:rsidRDefault="00352EDA" w:rsidP="00BF7C25">
      <w:pPr>
        <w:tabs>
          <w:tab w:val="left" w:pos="142"/>
        </w:tabs>
        <w:spacing w:after="0"/>
        <w:ind w:firstLine="709"/>
        <w:jc w:val="both"/>
        <w:rPr>
          <w:lang w:val="kk-KZ"/>
        </w:rPr>
        <w:sectPr w:rsidR="00352EDA" w:rsidRPr="00652DE1" w:rsidSect="0066538A">
          <w:type w:val="continuous"/>
          <w:pgSz w:w="11906" w:h="16838" w:code="9"/>
          <w:pgMar w:top="1134" w:right="566" w:bottom="1134" w:left="1701" w:header="709" w:footer="709" w:gutter="0"/>
          <w:cols w:space="708"/>
          <w:titlePg/>
          <w:docGrid w:linePitch="381"/>
        </w:sectPr>
      </w:pPr>
    </w:p>
    <w:p w14:paraId="1531B8BE" w14:textId="77777777" w:rsidR="00C61C57" w:rsidRPr="00652DE1" w:rsidRDefault="00C61C57" w:rsidP="00BF7C25">
      <w:pPr>
        <w:tabs>
          <w:tab w:val="left" w:pos="142"/>
        </w:tabs>
        <w:spacing w:after="0"/>
        <w:jc w:val="both"/>
        <w:rPr>
          <w:lang w:val="kk-KZ"/>
        </w:rPr>
      </w:pPr>
    </w:p>
    <w:p w14:paraId="2334B878" w14:textId="77777777" w:rsidR="004518CD" w:rsidRPr="00652DE1" w:rsidRDefault="004518CD" w:rsidP="00BF7C25">
      <w:pPr>
        <w:tabs>
          <w:tab w:val="left" w:pos="142"/>
        </w:tabs>
        <w:spacing w:after="0"/>
        <w:jc w:val="both"/>
        <w:rPr>
          <w:lang w:val="kk-KZ"/>
        </w:rPr>
      </w:pPr>
    </w:p>
    <w:p w14:paraId="5BBC0B97" w14:textId="77777777" w:rsidR="004518CD" w:rsidRPr="00652DE1" w:rsidRDefault="004518CD" w:rsidP="00BF7C25">
      <w:pPr>
        <w:tabs>
          <w:tab w:val="left" w:pos="142"/>
        </w:tabs>
        <w:spacing w:after="0"/>
        <w:jc w:val="both"/>
        <w:rPr>
          <w:lang w:val="kk-KZ"/>
        </w:rPr>
      </w:pPr>
    </w:p>
    <w:p w14:paraId="4ACDB4A1" w14:textId="77777777" w:rsidR="004518CD" w:rsidRPr="00652DE1" w:rsidRDefault="004518CD" w:rsidP="00BF7C25">
      <w:pPr>
        <w:tabs>
          <w:tab w:val="left" w:pos="142"/>
        </w:tabs>
        <w:spacing w:after="0"/>
        <w:jc w:val="both"/>
        <w:rPr>
          <w:lang w:val="kk-KZ"/>
        </w:rPr>
      </w:pPr>
    </w:p>
    <w:p w14:paraId="5A668A0C" w14:textId="77777777" w:rsidR="004518CD" w:rsidRPr="00652DE1" w:rsidRDefault="004518CD" w:rsidP="00BF7C25">
      <w:pPr>
        <w:tabs>
          <w:tab w:val="left" w:pos="142"/>
        </w:tabs>
        <w:spacing w:after="0"/>
        <w:jc w:val="both"/>
        <w:rPr>
          <w:lang w:val="kk-KZ"/>
        </w:rPr>
      </w:pPr>
    </w:p>
    <w:p w14:paraId="4399B9BB" w14:textId="77777777" w:rsidR="004518CD" w:rsidRPr="00652DE1" w:rsidRDefault="004518CD" w:rsidP="00BF7C25">
      <w:pPr>
        <w:tabs>
          <w:tab w:val="left" w:pos="142"/>
        </w:tabs>
        <w:spacing w:after="0"/>
        <w:jc w:val="both"/>
        <w:rPr>
          <w:lang w:val="kk-KZ"/>
        </w:rPr>
      </w:pPr>
    </w:p>
    <w:p w14:paraId="20A455C7" w14:textId="77777777" w:rsidR="004518CD" w:rsidRPr="00652DE1" w:rsidRDefault="004518CD" w:rsidP="00BF7C25">
      <w:pPr>
        <w:tabs>
          <w:tab w:val="left" w:pos="142"/>
        </w:tabs>
        <w:spacing w:after="0"/>
        <w:jc w:val="both"/>
        <w:rPr>
          <w:lang w:val="kk-KZ"/>
        </w:rPr>
      </w:pPr>
    </w:p>
    <w:p w14:paraId="2C723394" w14:textId="77777777" w:rsidR="004518CD" w:rsidRPr="00652DE1" w:rsidRDefault="004518CD" w:rsidP="00BF7C25">
      <w:pPr>
        <w:tabs>
          <w:tab w:val="left" w:pos="142"/>
        </w:tabs>
        <w:spacing w:after="0"/>
        <w:jc w:val="both"/>
        <w:rPr>
          <w:lang w:val="kk-KZ"/>
        </w:rPr>
      </w:pPr>
    </w:p>
    <w:p w14:paraId="6AB7734F" w14:textId="77777777" w:rsidR="004518CD" w:rsidRPr="00652DE1" w:rsidRDefault="004518CD" w:rsidP="00BF7C25">
      <w:pPr>
        <w:tabs>
          <w:tab w:val="left" w:pos="142"/>
        </w:tabs>
        <w:spacing w:after="0"/>
        <w:jc w:val="both"/>
        <w:rPr>
          <w:lang w:val="kk-KZ"/>
        </w:rPr>
      </w:pPr>
    </w:p>
    <w:p w14:paraId="1A8DAAF3" w14:textId="77777777" w:rsidR="00446335" w:rsidRPr="00652DE1" w:rsidRDefault="00446335" w:rsidP="00BF7C25">
      <w:pPr>
        <w:tabs>
          <w:tab w:val="left" w:pos="142"/>
        </w:tabs>
        <w:spacing w:after="0"/>
        <w:jc w:val="both"/>
        <w:rPr>
          <w:lang w:val="kk-KZ"/>
        </w:rPr>
      </w:pPr>
    </w:p>
    <w:p w14:paraId="0D2E13BA" w14:textId="77777777" w:rsidR="00446335" w:rsidRPr="00652DE1" w:rsidRDefault="00446335" w:rsidP="00BF7C25">
      <w:pPr>
        <w:tabs>
          <w:tab w:val="left" w:pos="142"/>
        </w:tabs>
        <w:spacing w:after="0"/>
        <w:jc w:val="both"/>
        <w:rPr>
          <w:lang w:val="kk-KZ"/>
        </w:rPr>
      </w:pPr>
    </w:p>
    <w:p w14:paraId="099E06DA" w14:textId="77777777" w:rsidR="00446335" w:rsidRPr="00652DE1" w:rsidRDefault="00446335" w:rsidP="00BF7C25">
      <w:pPr>
        <w:tabs>
          <w:tab w:val="left" w:pos="142"/>
        </w:tabs>
        <w:spacing w:after="0"/>
        <w:jc w:val="both"/>
        <w:rPr>
          <w:lang w:val="kk-KZ"/>
        </w:rPr>
      </w:pPr>
    </w:p>
    <w:p w14:paraId="6A2A3C3B" w14:textId="77777777" w:rsidR="00446335" w:rsidRPr="00652DE1" w:rsidRDefault="00446335" w:rsidP="00BF7C25">
      <w:pPr>
        <w:tabs>
          <w:tab w:val="left" w:pos="142"/>
        </w:tabs>
        <w:spacing w:after="0"/>
        <w:jc w:val="both"/>
        <w:rPr>
          <w:lang w:val="kk-KZ"/>
        </w:rPr>
      </w:pPr>
    </w:p>
    <w:p w14:paraId="785D5078" w14:textId="77777777" w:rsidR="00446335" w:rsidRPr="00652DE1" w:rsidRDefault="00446335" w:rsidP="00BF7C25">
      <w:pPr>
        <w:tabs>
          <w:tab w:val="left" w:pos="142"/>
        </w:tabs>
        <w:spacing w:after="0"/>
        <w:jc w:val="both"/>
        <w:rPr>
          <w:lang w:val="kk-KZ"/>
        </w:rPr>
      </w:pPr>
    </w:p>
    <w:p w14:paraId="2202B9E1" w14:textId="77777777" w:rsidR="00446335" w:rsidRPr="00652DE1" w:rsidRDefault="00446335" w:rsidP="00BF7C25">
      <w:pPr>
        <w:tabs>
          <w:tab w:val="left" w:pos="142"/>
        </w:tabs>
        <w:spacing w:after="0"/>
        <w:jc w:val="both"/>
        <w:rPr>
          <w:lang w:val="kk-KZ"/>
        </w:rPr>
      </w:pPr>
    </w:p>
    <w:p w14:paraId="02794186" w14:textId="77777777" w:rsidR="00816566" w:rsidRPr="00652DE1" w:rsidRDefault="00816566" w:rsidP="00BF7C25">
      <w:pPr>
        <w:tabs>
          <w:tab w:val="left" w:pos="142"/>
        </w:tabs>
        <w:spacing w:after="0"/>
        <w:jc w:val="both"/>
        <w:rPr>
          <w:b/>
          <w:bCs/>
          <w:lang w:val="kk-KZ"/>
        </w:rPr>
      </w:pPr>
    </w:p>
    <w:p w14:paraId="608A37CF" w14:textId="6ECD5396" w:rsidR="00AB6EC4" w:rsidRPr="00652DE1" w:rsidRDefault="00AB6EC4" w:rsidP="00BF7C25">
      <w:pPr>
        <w:tabs>
          <w:tab w:val="left" w:pos="142"/>
        </w:tabs>
        <w:spacing w:after="0"/>
        <w:ind w:firstLine="709"/>
        <w:jc w:val="both"/>
        <w:rPr>
          <w:b/>
          <w:bCs/>
          <w:lang w:val="kk-KZ"/>
        </w:rPr>
      </w:pPr>
      <w:r w:rsidRPr="00652DE1">
        <w:rPr>
          <w:b/>
          <w:bCs/>
          <w:lang w:val="kk-KZ"/>
        </w:rPr>
        <w:t xml:space="preserve">2 </w:t>
      </w:r>
      <w:r w:rsidR="00F656F8" w:rsidRPr="00652DE1">
        <w:rPr>
          <w:b/>
          <w:bCs/>
          <w:lang w:val="kk-KZ"/>
        </w:rPr>
        <w:t>НЕГІЗГІ БӨЛІМ</w:t>
      </w:r>
    </w:p>
    <w:p w14:paraId="3D37994B" w14:textId="134B0D9C" w:rsidR="00B05E48" w:rsidRPr="00652DE1" w:rsidRDefault="00F656F8" w:rsidP="00BF7C25">
      <w:pPr>
        <w:tabs>
          <w:tab w:val="left" w:pos="142"/>
        </w:tabs>
        <w:spacing w:after="0"/>
        <w:ind w:firstLine="709"/>
        <w:jc w:val="both"/>
        <w:rPr>
          <w:lang w:val="kk-KZ"/>
        </w:rPr>
      </w:pPr>
      <w:bookmarkStart w:id="17" w:name="_Hlk219199238"/>
      <w:r w:rsidRPr="00652DE1">
        <w:rPr>
          <w:lang w:val="kk-KZ"/>
        </w:rPr>
        <w:t>Жұмыс 201</w:t>
      </w:r>
      <w:r w:rsidR="00571CA2" w:rsidRPr="00652DE1">
        <w:rPr>
          <w:lang w:val="kk-KZ"/>
        </w:rPr>
        <w:t>7</w:t>
      </w:r>
      <w:r w:rsidRPr="00652DE1">
        <w:rPr>
          <w:lang w:val="kk-KZ"/>
        </w:rPr>
        <w:t>-2025 жж</w:t>
      </w:r>
      <w:r w:rsidR="005637C0" w:rsidRPr="00652DE1">
        <w:rPr>
          <w:lang w:val="kk-KZ"/>
        </w:rPr>
        <w:t>.</w:t>
      </w:r>
      <w:r w:rsidRPr="00652DE1">
        <w:rPr>
          <w:lang w:val="kk-KZ"/>
        </w:rPr>
        <w:t xml:space="preserve"> аралығында </w:t>
      </w:r>
      <w:bookmarkEnd w:id="17"/>
      <w:r w:rsidRPr="00652DE1">
        <w:rPr>
          <w:lang w:val="kk-KZ"/>
        </w:rPr>
        <w:t>А</w:t>
      </w:r>
      <w:r w:rsidR="00FD0E00" w:rsidRPr="00652DE1">
        <w:rPr>
          <w:lang w:val="kk-KZ"/>
        </w:rPr>
        <w:t xml:space="preserve">хмет </w:t>
      </w:r>
      <w:r w:rsidRPr="00652DE1">
        <w:rPr>
          <w:lang w:val="kk-KZ"/>
        </w:rPr>
        <w:t xml:space="preserve">Байтұрсынұлы атындағы Қостанай өңірлік университетінің ветеринарлық медицина кафедрасында, </w:t>
      </w:r>
      <w:r w:rsidR="001E6830" w:rsidRPr="00652DE1">
        <w:rPr>
          <w:lang w:val="kk-KZ"/>
        </w:rPr>
        <w:t>Қостанай облыс</w:t>
      </w:r>
      <w:r w:rsidR="00571CA2" w:rsidRPr="00652DE1">
        <w:rPr>
          <w:lang w:val="kk-KZ"/>
        </w:rPr>
        <w:t xml:space="preserve">ы Жангелді ауданының бірнеше </w:t>
      </w:r>
      <w:r w:rsidR="001E6830" w:rsidRPr="00652DE1">
        <w:rPr>
          <w:lang w:val="kk-KZ"/>
        </w:rPr>
        <w:t>шаруашылықтарында</w:t>
      </w:r>
      <w:r w:rsidR="00352EDA" w:rsidRPr="00652DE1">
        <w:rPr>
          <w:lang w:val="kk-KZ"/>
        </w:rPr>
        <w:t>,</w:t>
      </w:r>
      <w:r w:rsidRPr="00652DE1">
        <w:rPr>
          <w:lang w:val="kk-KZ"/>
        </w:rPr>
        <w:t xml:space="preserve"> Биологиялық қауіпсіздік </w:t>
      </w:r>
      <w:r w:rsidR="0038170D" w:rsidRPr="00652DE1">
        <w:rPr>
          <w:lang w:val="kk-KZ"/>
        </w:rPr>
        <w:t>проблемаларының</w:t>
      </w:r>
      <w:r w:rsidRPr="00652DE1">
        <w:rPr>
          <w:lang w:val="kk-KZ"/>
        </w:rPr>
        <w:t xml:space="preserve"> ғылыми зерттеу институтын</w:t>
      </w:r>
      <w:r w:rsidR="00352EDA" w:rsidRPr="00652DE1">
        <w:rPr>
          <w:lang w:val="kk-KZ"/>
        </w:rPr>
        <w:t>да</w:t>
      </w:r>
      <w:r w:rsidRPr="00652DE1">
        <w:rPr>
          <w:lang w:val="kk-KZ"/>
        </w:rPr>
        <w:t xml:space="preserve"> (</w:t>
      </w:r>
      <w:r w:rsidR="00757318" w:rsidRPr="00652DE1">
        <w:rPr>
          <w:lang w:val="kk-KZ"/>
        </w:rPr>
        <w:t xml:space="preserve">Жамбыл облысы, </w:t>
      </w:r>
      <w:r w:rsidR="0038170D" w:rsidRPr="00652DE1">
        <w:rPr>
          <w:lang w:val="kk-KZ"/>
        </w:rPr>
        <w:t xml:space="preserve">Қордай ауданы, </w:t>
      </w:r>
      <w:r w:rsidR="001E6830" w:rsidRPr="00652DE1">
        <w:rPr>
          <w:lang w:val="kk-KZ"/>
        </w:rPr>
        <w:t>Гвардейский</w:t>
      </w:r>
      <w:r w:rsidR="0038170D" w:rsidRPr="00652DE1">
        <w:rPr>
          <w:lang w:val="kk-KZ"/>
        </w:rPr>
        <w:t xml:space="preserve"> </w:t>
      </w:r>
      <w:r w:rsidR="00352EDA" w:rsidRPr="00652DE1">
        <w:rPr>
          <w:lang w:val="kk-KZ"/>
        </w:rPr>
        <w:t>к</w:t>
      </w:r>
      <w:r w:rsidR="0038170D" w:rsidRPr="00652DE1">
        <w:rPr>
          <w:lang w:val="kk-KZ"/>
        </w:rPr>
        <w:t>.</w:t>
      </w:r>
      <w:r w:rsidR="001E6830" w:rsidRPr="00652DE1">
        <w:rPr>
          <w:lang w:val="kk-KZ"/>
        </w:rPr>
        <w:t>)</w:t>
      </w:r>
      <w:r w:rsidRPr="00652DE1">
        <w:rPr>
          <w:lang w:val="kk-KZ"/>
        </w:rPr>
        <w:t xml:space="preserve"> </w:t>
      </w:r>
      <w:r w:rsidR="00352EDA" w:rsidRPr="00652DE1">
        <w:rPr>
          <w:lang w:val="kk-KZ"/>
        </w:rPr>
        <w:t>және Ұлттық биотехнология ортал</w:t>
      </w:r>
      <w:r w:rsidR="00514612" w:rsidRPr="00652DE1">
        <w:rPr>
          <w:lang w:val="kk-KZ"/>
        </w:rPr>
        <w:t>ы</w:t>
      </w:r>
      <w:r w:rsidR="00352EDA" w:rsidRPr="00652DE1">
        <w:rPr>
          <w:lang w:val="kk-KZ"/>
        </w:rPr>
        <w:t>ғ</w:t>
      </w:r>
      <w:r w:rsidR="00514612" w:rsidRPr="00652DE1">
        <w:rPr>
          <w:lang w:val="kk-KZ"/>
        </w:rPr>
        <w:t>ы</w:t>
      </w:r>
      <w:r w:rsidR="00352EDA" w:rsidRPr="00652DE1">
        <w:rPr>
          <w:lang w:val="kk-KZ"/>
        </w:rPr>
        <w:t>нда (Астана қ.)</w:t>
      </w:r>
      <w:r w:rsidR="00757318" w:rsidRPr="00652DE1">
        <w:rPr>
          <w:lang w:val="kk-KZ"/>
        </w:rPr>
        <w:t xml:space="preserve"> орындалды.</w:t>
      </w:r>
      <w:r w:rsidRPr="00652DE1">
        <w:rPr>
          <w:lang w:val="kk-KZ"/>
        </w:rPr>
        <w:t xml:space="preserve"> </w:t>
      </w:r>
    </w:p>
    <w:p w14:paraId="4E1B8A05" w14:textId="6DDDAA81" w:rsidR="00757318" w:rsidRPr="00652DE1" w:rsidRDefault="00757318" w:rsidP="00BF7C25">
      <w:pPr>
        <w:tabs>
          <w:tab w:val="left" w:pos="142"/>
        </w:tabs>
        <w:spacing w:after="0"/>
        <w:ind w:firstLine="709"/>
        <w:jc w:val="both"/>
        <w:rPr>
          <w:lang w:val="kk-KZ"/>
        </w:rPr>
      </w:pPr>
      <w:bookmarkStart w:id="18" w:name="_Hlk219199265"/>
      <w:r w:rsidRPr="00652DE1">
        <w:rPr>
          <w:lang w:val="kk-KZ"/>
        </w:rPr>
        <w:t>Патолог</w:t>
      </w:r>
      <w:r w:rsidR="005637C0" w:rsidRPr="00652DE1">
        <w:rPr>
          <w:lang w:val="kk-KZ"/>
        </w:rPr>
        <w:t>о</w:t>
      </w:r>
      <w:r w:rsidRPr="00652DE1">
        <w:rPr>
          <w:lang w:val="kk-KZ"/>
        </w:rPr>
        <w:t xml:space="preserve">анатомиялық сараптама, гистологиялық, серологиялық зерттеулер Биологиялық қауіпсіздік </w:t>
      </w:r>
      <w:r w:rsidR="005637C0" w:rsidRPr="00652DE1">
        <w:rPr>
          <w:lang w:val="kk-KZ"/>
        </w:rPr>
        <w:t>проблемаларының</w:t>
      </w:r>
      <w:r w:rsidRPr="00652DE1">
        <w:rPr>
          <w:lang w:val="kk-KZ"/>
        </w:rPr>
        <w:t xml:space="preserve"> ғылыми зерттеулік институты</w:t>
      </w:r>
      <w:r w:rsidR="00B05E48" w:rsidRPr="00652DE1">
        <w:rPr>
          <w:lang w:val="kk-KZ"/>
        </w:rPr>
        <w:t>н</w:t>
      </w:r>
      <w:r w:rsidR="00FE717C" w:rsidRPr="00652DE1">
        <w:rPr>
          <w:lang w:val="kk-KZ"/>
        </w:rPr>
        <w:t>ың базасында орындалса</w:t>
      </w:r>
      <w:r w:rsidR="0038170D" w:rsidRPr="00652DE1">
        <w:rPr>
          <w:lang w:val="kk-KZ"/>
        </w:rPr>
        <w:t xml:space="preserve"> </w:t>
      </w:r>
      <w:r w:rsidRPr="00652DE1">
        <w:rPr>
          <w:lang w:val="kk-KZ"/>
        </w:rPr>
        <w:t>молекул</w:t>
      </w:r>
      <w:r w:rsidR="00FE717C" w:rsidRPr="00652DE1">
        <w:rPr>
          <w:lang w:val="kk-KZ"/>
        </w:rPr>
        <w:t>а</w:t>
      </w:r>
      <w:r w:rsidRPr="00652DE1">
        <w:rPr>
          <w:lang w:val="kk-KZ"/>
        </w:rPr>
        <w:t>лық-генетикалық зерттеулер Ұлттық биотехнология орталығында (</w:t>
      </w:r>
      <w:r w:rsidR="00FE717C" w:rsidRPr="00652DE1">
        <w:rPr>
          <w:lang w:val="kk-KZ"/>
        </w:rPr>
        <w:t xml:space="preserve">ҚР, </w:t>
      </w:r>
      <w:r w:rsidRPr="00652DE1">
        <w:rPr>
          <w:lang w:val="kk-KZ"/>
        </w:rPr>
        <w:t xml:space="preserve">Астана қ.) </w:t>
      </w:r>
      <w:r w:rsidR="00FE717C" w:rsidRPr="00652DE1">
        <w:rPr>
          <w:lang w:val="kk-KZ"/>
        </w:rPr>
        <w:t>жүзеге асырылды</w:t>
      </w:r>
      <w:r w:rsidRPr="00652DE1">
        <w:rPr>
          <w:lang w:val="kk-KZ"/>
        </w:rPr>
        <w:t xml:space="preserve">. </w:t>
      </w:r>
    </w:p>
    <w:p w14:paraId="1FF5DEA2" w14:textId="5DA1AB60" w:rsidR="001C149A" w:rsidRPr="00652DE1" w:rsidRDefault="00571CA2" w:rsidP="00BF7C25">
      <w:pPr>
        <w:tabs>
          <w:tab w:val="left" w:pos="142"/>
        </w:tabs>
        <w:spacing w:after="0"/>
        <w:ind w:firstLine="709"/>
        <w:jc w:val="both"/>
        <w:rPr>
          <w:lang w:val="kk-KZ"/>
        </w:rPr>
      </w:pPr>
      <w:bookmarkStart w:id="19" w:name="_Hlk219199317"/>
      <w:bookmarkEnd w:id="18"/>
      <w:r w:rsidRPr="00652DE1">
        <w:rPr>
          <w:lang w:val="kk-KZ"/>
        </w:rPr>
        <w:lastRenderedPageBreak/>
        <w:t>2018 жылы Қостанай облысы Жанкелді ауданы Аралбай ауылдық округінде орналасқан «Алғабас» және «Нұр</w:t>
      </w:r>
      <w:r w:rsidR="002A03A9" w:rsidRPr="00652DE1">
        <w:rPr>
          <w:lang w:val="kk-KZ"/>
        </w:rPr>
        <w:t>-</w:t>
      </w:r>
      <w:r w:rsidRPr="00652DE1">
        <w:rPr>
          <w:lang w:val="kk-KZ"/>
        </w:rPr>
        <w:t xml:space="preserve"> Азамат»</w:t>
      </w:r>
      <w:r w:rsidR="002E7B45" w:rsidRPr="00652DE1">
        <w:rPr>
          <w:lang w:val="kk-KZ"/>
        </w:rPr>
        <w:t xml:space="preserve"> шаруашылық</w:t>
      </w:r>
      <w:r w:rsidRPr="00652DE1">
        <w:rPr>
          <w:lang w:val="kk-KZ"/>
        </w:rPr>
        <w:t>тарын</w:t>
      </w:r>
      <w:r w:rsidR="002E7B45" w:rsidRPr="00652DE1">
        <w:rPr>
          <w:lang w:val="kk-KZ"/>
        </w:rPr>
        <w:t xml:space="preserve">ан </w:t>
      </w:r>
      <w:r w:rsidR="00757318" w:rsidRPr="00652DE1">
        <w:rPr>
          <w:lang w:val="kk-KZ"/>
        </w:rPr>
        <w:t xml:space="preserve">125 </w:t>
      </w:r>
      <w:r w:rsidRPr="00652DE1">
        <w:rPr>
          <w:lang w:val="kk-KZ"/>
        </w:rPr>
        <w:t xml:space="preserve">бас ауру ірі қара </w:t>
      </w:r>
      <w:r w:rsidR="00757318" w:rsidRPr="00652DE1">
        <w:rPr>
          <w:lang w:val="kk-KZ"/>
        </w:rPr>
        <w:t>мал</w:t>
      </w:r>
      <w:r w:rsidRPr="00652DE1">
        <w:rPr>
          <w:lang w:val="kk-KZ"/>
        </w:rPr>
        <w:t>ы</w:t>
      </w:r>
      <w:r w:rsidR="00757318" w:rsidRPr="00652DE1">
        <w:rPr>
          <w:lang w:val="kk-KZ"/>
        </w:rPr>
        <w:t xml:space="preserve"> </w:t>
      </w:r>
      <w:r w:rsidRPr="00652DE1">
        <w:rPr>
          <w:lang w:val="kk-KZ"/>
        </w:rPr>
        <w:t xml:space="preserve">анықталып, </w:t>
      </w:r>
      <w:r w:rsidR="00757318" w:rsidRPr="00652DE1">
        <w:rPr>
          <w:lang w:val="kk-KZ"/>
        </w:rPr>
        <w:t xml:space="preserve">тексерілді. </w:t>
      </w:r>
      <w:r w:rsidR="009A5C64" w:rsidRPr="00652DE1">
        <w:rPr>
          <w:lang w:val="kk-KZ"/>
        </w:rPr>
        <w:t>Т</w:t>
      </w:r>
      <w:r w:rsidR="00757318" w:rsidRPr="00652DE1">
        <w:rPr>
          <w:lang w:val="kk-KZ"/>
        </w:rPr>
        <w:t xml:space="preserve">олық зерттеу үшін </w:t>
      </w:r>
      <w:r w:rsidR="00B05E48" w:rsidRPr="00652DE1">
        <w:rPr>
          <w:lang w:val="kk-KZ"/>
        </w:rPr>
        <w:t>індеттік</w:t>
      </w:r>
      <w:r w:rsidRPr="00652DE1">
        <w:rPr>
          <w:lang w:val="kk-KZ"/>
        </w:rPr>
        <w:t xml:space="preserve"> ошақтағы </w:t>
      </w:r>
      <w:r w:rsidR="00757318" w:rsidRPr="00652DE1">
        <w:rPr>
          <w:lang w:val="kk-KZ"/>
        </w:rPr>
        <w:t>ауру</w:t>
      </w:r>
      <w:r w:rsidRPr="00652DE1">
        <w:rPr>
          <w:lang w:val="kk-KZ"/>
        </w:rPr>
        <w:t xml:space="preserve"> </w:t>
      </w:r>
      <w:r w:rsidR="00757318" w:rsidRPr="00652DE1">
        <w:rPr>
          <w:lang w:val="kk-KZ"/>
        </w:rPr>
        <w:t xml:space="preserve">жануарлардан Биологиялық қауіпсіздік </w:t>
      </w:r>
      <w:r w:rsidRPr="00652DE1">
        <w:rPr>
          <w:lang w:val="kk-KZ"/>
        </w:rPr>
        <w:t>проблемаларының</w:t>
      </w:r>
      <w:r w:rsidR="00757318" w:rsidRPr="00652DE1">
        <w:rPr>
          <w:lang w:val="kk-KZ"/>
        </w:rPr>
        <w:t xml:space="preserve"> ғылыми-зерттеу институтының </w:t>
      </w:r>
      <w:r w:rsidRPr="00652DE1">
        <w:rPr>
          <w:lang w:val="kk-KZ"/>
        </w:rPr>
        <w:t>індеттік</w:t>
      </w:r>
      <w:r w:rsidR="00757318" w:rsidRPr="00652DE1">
        <w:rPr>
          <w:lang w:val="kk-KZ"/>
        </w:rPr>
        <w:t xml:space="preserve"> ауруларды </w:t>
      </w:r>
      <w:r w:rsidRPr="00652DE1">
        <w:rPr>
          <w:lang w:val="kk-KZ"/>
        </w:rPr>
        <w:t>б</w:t>
      </w:r>
      <w:r w:rsidR="00757318" w:rsidRPr="00652DE1">
        <w:rPr>
          <w:lang w:val="kk-KZ"/>
        </w:rPr>
        <w:t>алау зертханасына биоматериалдар жеткізілді</w:t>
      </w:r>
      <w:r w:rsidRPr="00652DE1">
        <w:rPr>
          <w:lang w:val="kk-KZ"/>
        </w:rPr>
        <w:t>, яғни</w:t>
      </w:r>
      <w:r w:rsidR="00757318" w:rsidRPr="00652DE1">
        <w:rPr>
          <w:lang w:val="kk-KZ"/>
        </w:rPr>
        <w:t xml:space="preserve"> ірі қара мал терісінің зақымдалған бөлігі</w:t>
      </w:r>
      <w:r w:rsidR="00C51EEA" w:rsidRPr="00652DE1">
        <w:rPr>
          <w:lang w:val="kk-KZ"/>
        </w:rPr>
        <w:t xml:space="preserve"> және </w:t>
      </w:r>
      <w:r w:rsidR="00757318" w:rsidRPr="00652DE1">
        <w:rPr>
          <w:lang w:val="kk-KZ"/>
        </w:rPr>
        <w:t>ауру малдың қан</w:t>
      </w:r>
      <w:r w:rsidR="00B05E48" w:rsidRPr="00652DE1">
        <w:rPr>
          <w:lang w:val="kk-KZ"/>
        </w:rPr>
        <w:t xml:space="preserve"> сынамасы</w:t>
      </w:r>
      <w:r w:rsidR="00757318" w:rsidRPr="00652DE1">
        <w:rPr>
          <w:lang w:val="kk-KZ"/>
        </w:rPr>
        <w:t>.</w:t>
      </w:r>
    </w:p>
    <w:bookmarkEnd w:id="19"/>
    <w:p w14:paraId="6A8466B5" w14:textId="7D95A942" w:rsidR="00AB6EC4" w:rsidRPr="00652DE1" w:rsidRDefault="00AB6EC4" w:rsidP="00BF7C25">
      <w:pPr>
        <w:tabs>
          <w:tab w:val="left" w:pos="142"/>
        </w:tabs>
        <w:spacing w:after="0"/>
        <w:ind w:firstLine="709"/>
        <w:jc w:val="both"/>
        <w:rPr>
          <w:b/>
          <w:bCs/>
          <w:lang w:val="kk-KZ"/>
        </w:rPr>
      </w:pPr>
      <w:r w:rsidRPr="00652DE1">
        <w:rPr>
          <w:b/>
          <w:bCs/>
          <w:lang w:val="kk-KZ"/>
        </w:rPr>
        <w:t xml:space="preserve">2.1 </w:t>
      </w:r>
      <w:r w:rsidR="00071395" w:rsidRPr="00652DE1">
        <w:rPr>
          <w:b/>
          <w:bCs/>
          <w:lang w:val="kk-KZ"/>
        </w:rPr>
        <w:t>Зерттеу м</w:t>
      </w:r>
      <w:r w:rsidRPr="00652DE1">
        <w:rPr>
          <w:b/>
          <w:bCs/>
          <w:lang w:val="kk-KZ"/>
        </w:rPr>
        <w:t>атериал</w:t>
      </w:r>
      <w:r w:rsidR="00071395" w:rsidRPr="00652DE1">
        <w:rPr>
          <w:b/>
          <w:bCs/>
          <w:lang w:val="kk-KZ"/>
        </w:rPr>
        <w:t>дар</w:t>
      </w:r>
      <w:r w:rsidRPr="00652DE1">
        <w:rPr>
          <w:b/>
          <w:bCs/>
          <w:lang w:val="kk-KZ"/>
        </w:rPr>
        <w:t xml:space="preserve">ы </w:t>
      </w:r>
      <w:r w:rsidR="0063648E" w:rsidRPr="00652DE1">
        <w:rPr>
          <w:b/>
          <w:bCs/>
          <w:lang w:val="kk-KZ"/>
        </w:rPr>
        <w:t>мен әдістері</w:t>
      </w:r>
    </w:p>
    <w:p w14:paraId="598555EC" w14:textId="1F30DB0F" w:rsidR="00AB6EC4" w:rsidRPr="00652DE1" w:rsidRDefault="00AB6EC4" w:rsidP="00BF7C25">
      <w:pPr>
        <w:tabs>
          <w:tab w:val="left" w:pos="142"/>
        </w:tabs>
        <w:spacing w:after="0"/>
        <w:ind w:firstLine="709"/>
        <w:jc w:val="both"/>
        <w:rPr>
          <w:b/>
          <w:bCs/>
          <w:lang w:val="kk-KZ"/>
        </w:rPr>
      </w:pPr>
      <w:r w:rsidRPr="00652DE1">
        <w:rPr>
          <w:b/>
          <w:bCs/>
          <w:lang w:val="kk-KZ"/>
        </w:rPr>
        <w:t>2.1.1 Вирус</w:t>
      </w:r>
      <w:r w:rsidR="00785868" w:rsidRPr="00652DE1">
        <w:rPr>
          <w:b/>
          <w:bCs/>
          <w:lang w:val="kk-KZ"/>
        </w:rPr>
        <w:t xml:space="preserve"> штамы</w:t>
      </w:r>
      <w:r w:rsidR="0063648E" w:rsidRPr="00652DE1">
        <w:rPr>
          <w:b/>
          <w:bCs/>
          <w:lang w:val="kk-KZ"/>
        </w:rPr>
        <w:t xml:space="preserve">. </w:t>
      </w:r>
      <w:r w:rsidR="0030043F" w:rsidRPr="00652DE1">
        <w:rPr>
          <w:lang w:val="kk-KZ"/>
        </w:rPr>
        <w:t>Жұмыста 2018ж.</w:t>
      </w:r>
      <w:r w:rsidR="006071DD" w:rsidRPr="00652DE1">
        <w:rPr>
          <w:lang w:val="kk-KZ"/>
        </w:rPr>
        <w:t xml:space="preserve"> </w:t>
      </w:r>
      <w:r w:rsidR="0030043F" w:rsidRPr="00652DE1">
        <w:rPr>
          <w:lang w:val="kk-KZ"/>
        </w:rPr>
        <w:t>Қостанай облысынан оқшауланған ірі қара малының нодулярлы дерматит вирусын</w:t>
      </w:r>
      <w:r w:rsidR="006071DD" w:rsidRPr="00652DE1">
        <w:rPr>
          <w:lang w:val="kk-KZ"/>
        </w:rPr>
        <w:t>ың «Lumpy slcin disease Kz-Kostanay-2018»</w:t>
      </w:r>
      <w:r w:rsidR="0030043F" w:rsidRPr="00652DE1">
        <w:rPr>
          <w:lang w:val="kk-KZ"/>
        </w:rPr>
        <w:t xml:space="preserve"> </w:t>
      </w:r>
      <w:r w:rsidR="006071DD" w:rsidRPr="00652DE1">
        <w:rPr>
          <w:lang w:val="kk-KZ"/>
        </w:rPr>
        <w:t xml:space="preserve">штаммын </w:t>
      </w:r>
      <w:r w:rsidR="0030043F" w:rsidRPr="00652DE1">
        <w:rPr>
          <w:lang w:val="kk-KZ"/>
        </w:rPr>
        <w:t>қолдандық. Вирус,</w:t>
      </w:r>
      <w:r w:rsidR="0063648E" w:rsidRPr="00652DE1">
        <w:rPr>
          <w:lang w:val="kk-KZ"/>
        </w:rPr>
        <w:t xml:space="preserve"> </w:t>
      </w:r>
      <w:r w:rsidR="006071DD" w:rsidRPr="00652DE1">
        <w:rPr>
          <w:lang w:val="kk-KZ"/>
        </w:rPr>
        <w:t xml:space="preserve">M-9-21lD </w:t>
      </w:r>
      <w:r w:rsidR="0030043F" w:rsidRPr="00652DE1">
        <w:rPr>
          <w:lang w:val="kk-KZ"/>
        </w:rPr>
        <w:t xml:space="preserve">тіркеу нөмірімен, 11.10.21жылы БҚПҒЗИ-ның </w:t>
      </w:r>
      <w:r w:rsidR="006071DD" w:rsidRPr="00652DE1">
        <w:rPr>
          <w:lang w:val="kk-KZ"/>
        </w:rPr>
        <w:t>микроағзалар коллекциясына депонирленді</w:t>
      </w:r>
      <w:r w:rsidR="00514612" w:rsidRPr="00652DE1">
        <w:rPr>
          <w:lang w:val="kk-KZ"/>
        </w:rPr>
        <w:t xml:space="preserve"> (Қосымша </w:t>
      </w:r>
      <w:r w:rsidR="00F0282A" w:rsidRPr="00652DE1">
        <w:rPr>
          <w:lang w:val="kk-KZ"/>
        </w:rPr>
        <w:t>В</w:t>
      </w:r>
      <w:r w:rsidR="00514612" w:rsidRPr="00652DE1">
        <w:rPr>
          <w:lang w:val="kk-KZ"/>
        </w:rPr>
        <w:t>)</w:t>
      </w:r>
      <w:r w:rsidR="006071DD" w:rsidRPr="00652DE1">
        <w:rPr>
          <w:lang w:val="kk-KZ"/>
        </w:rPr>
        <w:t>.</w:t>
      </w:r>
    </w:p>
    <w:p w14:paraId="494CE50C" w14:textId="745745DC" w:rsidR="00AB6EC4" w:rsidRPr="00652DE1" w:rsidRDefault="00AB6EC4" w:rsidP="00BF7C25">
      <w:pPr>
        <w:tabs>
          <w:tab w:val="left" w:pos="142"/>
        </w:tabs>
        <w:spacing w:after="0"/>
        <w:ind w:firstLine="709"/>
        <w:jc w:val="both"/>
        <w:rPr>
          <w:b/>
          <w:bCs/>
          <w:lang w:val="kk-KZ"/>
        </w:rPr>
      </w:pPr>
      <w:r w:rsidRPr="00652DE1">
        <w:rPr>
          <w:b/>
          <w:bCs/>
          <w:lang w:val="kk-KZ"/>
        </w:rPr>
        <w:t xml:space="preserve">2.1.2 </w:t>
      </w:r>
      <w:r w:rsidR="00D24B09" w:rsidRPr="00652DE1">
        <w:rPr>
          <w:b/>
          <w:bCs/>
          <w:lang w:val="kk-KZ"/>
        </w:rPr>
        <w:t>Жануарлар</w:t>
      </w:r>
      <w:r w:rsidR="0063648E" w:rsidRPr="00652DE1">
        <w:rPr>
          <w:b/>
          <w:bCs/>
          <w:lang w:val="kk-KZ"/>
        </w:rPr>
        <w:t xml:space="preserve">. </w:t>
      </w:r>
      <w:r w:rsidR="00D24B09" w:rsidRPr="00652DE1">
        <w:rPr>
          <w:lang w:val="kk-KZ"/>
        </w:rPr>
        <w:t>Тәжірибелерде қолданылды</w:t>
      </w:r>
      <w:r w:rsidRPr="00652DE1">
        <w:rPr>
          <w:lang w:val="kk-KZ"/>
        </w:rPr>
        <w:t>:</w:t>
      </w:r>
    </w:p>
    <w:p w14:paraId="25FBD733" w14:textId="29AACA7A" w:rsidR="00AB6EC4" w:rsidRPr="00652DE1" w:rsidRDefault="00AB6EC4" w:rsidP="00BF7C25">
      <w:pPr>
        <w:tabs>
          <w:tab w:val="left" w:pos="142"/>
        </w:tabs>
        <w:spacing w:after="0"/>
        <w:ind w:firstLine="709"/>
        <w:jc w:val="both"/>
        <w:rPr>
          <w:lang w:val="kk-KZ"/>
        </w:rPr>
      </w:pPr>
      <w:r w:rsidRPr="00652DE1">
        <w:rPr>
          <w:lang w:val="kk-KZ"/>
        </w:rPr>
        <w:t xml:space="preserve">- </w:t>
      </w:r>
      <w:r w:rsidR="00D24B09" w:rsidRPr="00652DE1">
        <w:rPr>
          <w:lang w:val="kk-KZ"/>
        </w:rPr>
        <w:t xml:space="preserve">1 жасқа дейінгі </w:t>
      </w:r>
      <w:r w:rsidR="00FD0E00" w:rsidRPr="00652DE1">
        <w:rPr>
          <w:lang w:val="kk-KZ"/>
        </w:rPr>
        <w:t>жергілікті</w:t>
      </w:r>
      <w:r w:rsidR="00D24B09" w:rsidRPr="00652DE1">
        <w:rPr>
          <w:lang w:val="kk-KZ"/>
        </w:rPr>
        <w:t xml:space="preserve"> тұқымды қойлар</w:t>
      </w:r>
      <w:r w:rsidRPr="00652DE1">
        <w:rPr>
          <w:lang w:val="kk-KZ"/>
        </w:rPr>
        <w:t>;</w:t>
      </w:r>
    </w:p>
    <w:p w14:paraId="497B9133" w14:textId="2898E067" w:rsidR="00AB6EC4" w:rsidRPr="00652DE1" w:rsidRDefault="00AB6EC4" w:rsidP="00BF7C25">
      <w:pPr>
        <w:tabs>
          <w:tab w:val="left" w:pos="142"/>
        </w:tabs>
        <w:spacing w:after="0"/>
        <w:ind w:firstLine="709"/>
        <w:jc w:val="both"/>
        <w:rPr>
          <w:lang w:val="kk-KZ"/>
        </w:rPr>
      </w:pPr>
      <w:r w:rsidRPr="00652DE1">
        <w:rPr>
          <w:lang w:val="kk-KZ"/>
        </w:rPr>
        <w:t xml:space="preserve"> - </w:t>
      </w:r>
      <w:r w:rsidR="00D24B09" w:rsidRPr="00652DE1">
        <w:rPr>
          <w:lang w:val="kk-KZ"/>
        </w:rPr>
        <w:t xml:space="preserve">1жас </w:t>
      </w:r>
      <w:r w:rsidR="00FD0E00" w:rsidRPr="00652DE1">
        <w:rPr>
          <w:lang w:val="kk-KZ"/>
        </w:rPr>
        <w:t xml:space="preserve">дейінгі жергілікті тұқымды </w:t>
      </w:r>
      <w:r w:rsidR="00D24B09" w:rsidRPr="00652DE1">
        <w:rPr>
          <w:lang w:val="kk-KZ"/>
        </w:rPr>
        <w:t>ешкілер</w:t>
      </w:r>
      <w:r w:rsidRPr="00652DE1">
        <w:rPr>
          <w:lang w:val="kk-KZ"/>
        </w:rPr>
        <w:t>;</w:t>
      </w:r>
      <w:r w:rsidR="00D24B09" w:rsidRPr="00652DE1">
        <w:rPr>
          <w:lang w:val="kk-KZ"/>
        </w:rPr>
        <w:t xml:space="preserve"> </w:t>
      </w:r>
      <w:r w:rsidR="00FD0E00" w:rsidRPr="00652DE1">
        <w:rPr>
          <w:lang w:val="kk-KZ"/>
        </w:rPr>
        <w:t xml:space="preserve"> </w:t>
      </w:r>
    </w:p>
    <w:p w14:paraId="567FBE57" w14:textId="74D5AA8D" w:rsidR="00352EDA" w:rsidRPr="00652DE1" w:rsidRDefault="00B05E48" w:rsidP="00BF7C25">
      <w:pPr>
        <w:tabs>
          <w:tab w:val="left" w:pos="142"/>
        </w:tabs>
        <w:spacing w:after="0"/>
        <w:ind w:firstLine="709"/>
        <w:jc w:val="both"/>
        <w:rPr>
          <w:lang w:val="kk-KZ"/>
        </w:rPr>
      </w:pPr>
      <w:r w:rsidRPr="00652DE1">
        <w:rPr>
          <w:lang w:val="kk-KZ"/>
        </w:rPr>
        <w:t>-12-15 айлық ірі қара малы;</w:t>
      </w:r>
    </w:p>
    <w:p w14:paraId="5CD729CD" w14:textId="7DB5FECC" w:rsidR="00F828DB" w:rsidRPr="00652DE1" w:rsidRDefault="00F828DB" w:rsidP="00BF7C25">
      <w:pPr>
        <w:tabs>
          <w:tab w:val="left" w:pos="142"/>
        </w:tabs>
        <w:spacing w:after="0"/>
        <w:ind w:firstLine="709"/>
        <w:jc w:val="both"/>
        <w:rPr>
          <w:lang w:val="kk-KZ"/>
        </w:rPr>
      </w:pPr>
      <w:r w:rsidRPr="00652DE1">
        <w:rPr>
          <w:b/>
          <w:bCs/>
          <w:lang w:val="kk-KZ"/>
        </w:rPr>
        <w:t>2.1.</w:t>
      </w:r>
      <w:bookmarkStart w:id="20" w:name="_Hlk219199890"/>
      <w:r w:rsidRPr="00652DE1">
        <w:rPr>
          <w:b/>
          <w:bCs/>
          <w:lang w:val="kk-KZ"/>
        </w:rPr>
        <w:t>3</w:t>
      </w:r>
      <w:r w:rsidR="00EC192D" w:rsidRPr="00652DE1">
        <w:rPr>
          <w:b/>
          <w:bCs/>
          <w:lang w:val="kk-KZ"/>
        </w:rPr>
        <w:t xml:space="preserve"> </w:t>
      </w:r>
      <w:r w:rsidRPr="00652DE1">
        <w:rPr>
          <w:b/>
          <w:bCs/>
          <w:lang w:val="kk-KZ"/>
        </w:rPr>
        <w:t>Жасуша өсінд</w:t>
      </w:r>
      <w:r w:rsidR="00352EDA" w:rsidRPr="00652DE1">
        <w:rPr>
          <w:b/>
          <w:bCs/>
          <w:lang w:val="kk-KZ"/>
        </w:rPr>
        <w:t>іл</w:t>
      </w:r>
      <w:r w:rsidRPr="00652DE1">
        <w:rPr>
          <w:b/>
          <w:bCs/>
          <w:lang w:val="kk-KZ"/>
        </w:rPr>
        <w:t>ері.</w:t>
      </w:r>
      <w:r w:rsidRPr="00652DE1">
        <w:rPr>
          <w:lang w:val="kk-KZ"/>
        </w:rPr>
        <w:t xml:space="preserve"> ІҚМ НД вирусын өсіру және жануарларды гипериммунизациялау үшін қолданылатын арнайы антигенді өндіру мақсатында құрамында вирусы бар суспензияларды алу үшін стационарлық әдіспен 1,5 литрлік матрастарда өсірілген жаңа туған сирия а</w:t>
      </w:r>
      <w:r w:rsidR="00EC192D" w:rsidRPr="00652DE1">
        <w:rPr>
          <w:lang w:val="kk-KZ"/>
        </w:rPr>
        <w:t>тжал</w:t>
      </w:r>
      <w:r w:rsidRPr="00652DE1">
        <w:rPr>
          <w:lang w:val="kk-KZ"/>
        </w:rPr>
        <w:t>манының (ВНК</w:t>
      </w:r>
      <w:r w:rsidR="004D7514" w:rsidRPr="00652DE1">
        <w:rPr>
          <w:lang w:val="kk-KZ"/>
        </w:rPr>
        <w:t>-</w:t>
      </w:r>
      <w:r w:rsidRPr="00652DE1">
        <w:rPr>
          <w:lang w:val="kk-KZ"/>
        </w:rPr>
        <w:t xml:space="preserve">21) жасуша өсіні, қозы бүйрегінің (ҚБ) өсіні және қозы тестикуласы (ҚТ) қолданылды. </w:t>
      </w:r>
    </w:p>
    <w:p w14:paraId="456B7849" w14:textId="77777777" w:rsidR="00F828DB" w:rsidRPr="00652DE1" w:rsidRDefault="00F828DB" w:rsidP="00BF7C25">
      <w:pPr>
        <w:tabs>
          <w:tab w:val="left" w:pos="142"/>
        </w:tabs>
        <w:spacing w:after="0"/>
        <w:ind w:firstLine="709"/>
        <w:jc w:val="both"/>
        <w:rPr>
          <w:lang w:val="kk-KZ"/>
        </w:rPr>
      </w:pPr>
      <w:r w:rsidRPr="00652DE1">
        <w:rPr>
          <w:lang w:val="kk-KZ"/>
        </w:rPr>
        <w:t>Моноқабат немесе жасуша суспензиясы ретінде жасуша өсіндері Биологиялық қауіпсіздік проблемаларының ғылыми-зерттеу институтының жасушаларды өсіру бөлімшесінен алынды.</w:t>
      </w:r>
    </w:p>
    <w:bookmarkEnd w:id="20"/>
    <w:p w14:paraId="2EDED938" w14:textId="36401103" w:rsidR="00EC3E2E" w:rsidRPr="00652DE1" w:rsidRDefault="00F828DB" w:rsidP="00BF7C25">
      <w:pPr>
        <w:tabs>
          <w:tab w:val="left" w:pos="142"/>
        </w:tabs>
        <w:spacing w:after="0"/>
        <w:ind w:firstLine="709"/>
        <w:jc w:val="both"/>
        <w:rPr>
          <w:lang w:val="kk-KZ"/>
        </w:rPr>
      </w:pPr>
      <w:r w:rsidRPr="00652DE1">
        <w:rPr>
          <w:b/>
          <w:bCs/>
          <w:lang w:val="kk-KZ"/>
        </w:rPr>
        <w:t>2.1.4 Реактивтер</w:t>
      </w:r>
      <w:r w:rsidRPr="00652DE1">
        <w:rPr>
          <w:lang w:val="kk-KZ"/>
        </w:rPr>
        <w:t>: хлорлы натрий; фосфорқышқылды екі негізді натрий; фосфорқышқылды бір негізді натрий; натрий мертиоляты; күкірт қышқылы; "Дифко"агары; сүйемелдеуші қоректік орта; комплемент; гемолизин; сапонин; твин-80; сульфат аммоний; ПЭГ-6000; сефадекс G-200; желкек пероксидазасы; натрий периодаты; этиленгликоль; натрий боргидриді; ацетатты буфер №1 және №2; желатин; дистилденген су; этил спірті; антибиотиктер: пенициллин, нистатин, стрептомицин; ет-пептонды сорпа; физиологиялық ерітінді;</w:t>
      </w:r>
    </w:p>
    <w:p w14:paraId="5C8EAB43" w14:textId="023BE7E3" w:rsidR="00F828DB" w:rsidRPr="00652DE1" w:rsidRDefault="00F828DB" w:rsidP="00BF7C25">
      <w:pPr>
        <w:tabs>
          <w:tab w:val="left" w:pos="142"/>
        </w:tabs>
        <w:spacing w:after="0"/>
        <w:ind w:firstLine="709"/>
        <w:jc w:val="both"/>
        <w:rPr>
          <w:lang w:val="kk-KZ"/>
        </w:rPr>
      </w:pPr>
      <w:r w:rsidRPr="00652DE1">
        <w:rPr>
          <w:b/>
          <w:bCs/>
          <w:lang w:val="kk-KZ"/>
        </w:rPr>
        <w:t>2.1.5 Материалдар мен жабдықтар:</w:t>
      </w:r>
      <w:r w:rsidRPr="00652DE1">
        <w:rPr>
          <w:lang w:val="kk-KZ"/>
        </w:rPr>
        <w:t xml:space="preserve"> тұрмыстық тоңазытқыш; термостат; серологиялық штативтер; серологиялық пробиркалар; пипеткалар;</w:t>
      </w:r>
      <w:r w:rsidR="008C28B6" w:rsidRPr="00652DE1">
        <w:rPr>
          <w:lang w:val="kk-KZ"/>
        </w:rPr>
        <w:t xml:space="preserve"> </w:t>
      </w:r>
      <w:r w:rsidRPr="00652DE1">
        <w:rPr>
          <w:lang w:val="kk-KZ"/>
        </w:rPr>
        <w:t>Фин, Мәскеу, Ленинград, Италия өндірісінен полистиролды түбі тегіс 96-ұяшықты плашкалар; кез келген автоматтық микропипеткалар (50-250 мкл); стакандар мен колбалар (50, 100, 300, 500, 1000 см</w:t>
      </w:r>
      <w:r w:rsidRPr="00652DE1">
        <w:rPr>
          <w:vertAlign w:val="superscript"/>
          <w:lang w:val="kk-KZ"/>
        </w:rPr>
        <w:t>3</w:t>
      </w:r>
      <w:r w:rsidRPr="00652DE1">
        <w:rPr>
          <w:lang w:val="kk-KZ"/>
        </w:rPr>
        <w:t>). фотометр; жарық микроскопы "МБИ-6";тоңазытылған центрифуга К-70;жоғары жылдамдықтағы центрифуга "High speed";төмен температуралы тоңазытқыш; суға арналған термостат 220 вт; рН-метр; су моншасы; автоклав; кептіру шкафы; сорғыш шкаф; сублимациялық кептіруге арналған вакуумдық аппарат;</w:t>
      </w:r>
      <w:r w:rsidR="00C51EEA" w:rsidRPr="00652DE1">
        <w:rPr>
          <w:lang w:val="kk-KZ"/>
        </w:rPr>
        <w:t xml:space="preserve"> </w:t>
      </w:r>
      <w:r w:rsidRPr="00652DE1">
        <w:rPr>
          <w:lang w:val="kk-KZ"/>
        </w:rPr>
        <w:t>СФ-18 "ЛОМО" маркасындағы спектрофотометр; "ВТ" маркасындағы торсионды таразылары; айналмалы араластырғыш;</w:t>
      </w:r>
      <w:r w:rsidR="008C28B6" w:rsidRPr="00652DE1">
        <w:rPr>
          <w:lang w:val="kk-KZ"/>
        </w:rPr>
        <w:t xml:space="preserve"> </w:t>
      </w:r>
      <w:r w:rsidRPr="00652DE1">
        <w:rPr>
          <w:lang w:val="kk-KZ"/>
        </w:rPr>
        <w:t>2,5х85 см, 0,5х25 см өлшемдегі хроматография бағандары;</w:t>
      </w:r>
      <w:r w:rsidR="008C28B6" w:rsidRPr="00652DE1">
        <w:rPr>
          <w:lang w:val="kk-KZ"/>
        </w:rPr>
        <w:t xml:space="preserve"> </w:t>
      </w:r>
      <w:r w:rsidRPr="00652DE1">
        <w:rPr>
          <w:lang w:val="kk-KZ"/>
        </w:rPr>
        <w:t xml:space="preserve">25 тен </w:t>
      </w:r>
      <w:r w:rsidRPr="00652DE1">
        <w:rPr>
          <w:lang w:val="kk-KZ"/>
        </w:rPr>
        <w:lastRenderedPageBreak/>
        <w:t>250 мкл-ге дейін көлемдегі реттелетін көлемді диспенсерлер; Ультратермостат УТ-15 220, 50Гц; магниттік араластырғыш ММ-3М, 220 вт, 50 Гц; "Титертек", 250 мкл-лік микротитрлі 4 арналы пипетка; дистиллятор.</w:t>
      </w:r>
    </w:p>
    <w:p w14:paraId="684D22CC" w14:textId="38B8472A" w:rsidR="00F828DB" w:rsidRPr="00652DE1" w:rsidRDefault="00F828DB" w:rsidP="00BF7C25">
      <w:pPr>
        <w:tabs>
          <w:tab w:val="left" w:pos="142"/>
        </w:tabs>
        <w:spacing w:after="0"/>
        <w:ind w:firstLine="709"/>
        <w:jc w:val="both"/>
        <w:rPr>
          <w:lang w:val="kk-KZ"/>
        </w:rPr>
      </w:pPr>
      <w:r w:rsidRPr="00652DE1">
        <w:rPr>
          <w:b/>
          <w:bCs/>
          <w:lang w:val="kk-KZ"/>
        </w:rPr>
        <w:t xml:space="preserve">2.1.6 </w:t>
      </w:r>
      <w:r w:rsidR="0063648E" w:rsidRPr="00652DE1">
        <w:rPr>
          <w:b/>
          <w:bCs/>
          <w:lang w:val="kk-KZ"/>
        </w:rPr>
        <w:t>Қолданылған б</w:t>
      </w:r>
      <w:r w:rsidRPr="00652DE1">
        <w:rPr>
          <w:b/>
          <w:bCs/>
          <w:lang w:val="kk-KZ"/>
        </w:rPr>
        <w:t xml:space="preserve">уфер ерітінділері және оларды </w:t>
      </w:r>
      <w:r w:rsidR="0063648E" w:rsidRPr="00652DE1">
        <w:rPr>
          <w:b/>
          <w:bCs/>
          <w:lang w:val="kk-KZ"/>
        </w:rPr>
        <w:t>әзірле</w:t>
      </w:r>
      <w:r w:rsidRPr="00652DE1">
        <w:rPr>
          <w:b/>
          <w:bCs/>
          <w:lang w:val="kk-KZ"/>
        </w:rPr>
        <w:t>у</w:t>
      </w:r>
      <w:r w:rsidRPr="00652DE1">
        <w:rPr>
          <w:lang w:val="kk-KZ"/>
        </w:rPr>
        <w:t>: 10 см</w:t>
      </w:r>
      <w:r w:rsidRPr="00652DE1">
        <w:rPr>
          <w:vertAlign w:val="superscript"/>
          <w:lang w:val="kk-KZ"/>
        </w:rPr>
        <w:t>3</w:t>
      </w:r>
      <w:r w:rsidRPr="00652DE1">
        <w:rPr>
          <w:lang w:val="kk-KZ"/>
        </w:rPr>
        <w:t xml:space="preserve"> 1 М натрий гидрокарбонатын (1 дм</w:t>
      </w:r>
      <w:r w:rsidRPr="00652DE1">
        <w:rPr>
          <w:vertAlign w:val="superscript"/>
          <w:lang w:val="kk-KZ"/>
        </w:rPr>
        <w:t>3</w:t>
      </w:r>
      <w:r w:rsidRPr="00652DE1">
        <w:rPr>
          <w:lang w:val="kk-KZ"/>
        </w:rPr>
        <w:t xml:space="preserve"> дистилденген суға 105,8 г Na2CO3) және 90 см3 1 М натрий сутегі карбонатын (1 </w:t>
      </w:r>
      <w:r w:rsidR="007C2E3E" w:rsidRPr="00652DE1">
        <w:rPr>
          <w:lang w:val="kk-KZ"/>
        </w:rPr>
        <w:t>дм</w:t>
      </w:r>
      <w:r w:rsidR="007C2E3E" w:rsidRPr="00652DE1">
        <w:rPr>
          <w:vertAlign w:val="superscript"/>
          <w:lang w:val="kk-KZ"/>
        </w:rPr>
        <w:t>3</w:t>
      </w:r>
      <w:r w:rsidRPr="00652DE1">
        <w:rPr>
          <w:lang w:val="kk-KZ"/>
        </w:rPr>
        <w:t xml:space="preserve"> суға 83,9 г NaHCO3) араластыру арқылы -0,1 М карбонатты-бикарбонатты буфер (КББ), рН 9,6 дайындалады, алынған қоспаны тазартылған сумен 1</w:t>
      </w:r>
      <w:r w:rsidR="007C2E3E" w:rsidRPr="00652DE1">
        <w:rPr>
          <w:lang w:val="kk-KZ"/>
        </w:rPr>
        <w:t>дм</w:t>
      </w:r>
      <w:r w:rsidR="007C2E3E" w:rsidRPr="00652DE1">
        <w:rPr>
          <w:vertAlign w:val="superscript"/>
          <w:lang w:val="kk-KZ"/>
        </w:rPr>
        <w:t>3</w:t>
      </w:r>
      <w:r w:rsidRPr="00652DE1">
        <w:rPr>
          <w:lang w:val="kk-KZ"/>
        </w:rPr>
        <w:t xml:space="preserve"> дейін жеткізеді.</w:t>
      </w:r>
      <w:r w:rsidR="00035803" w:rsidRPr="00652DE1">
        <w:rPr>
          <w:lang w:val="kk-KZ"/>
        </w:rPr>
        <w:t xml:space="preserve"> </w:t>
      </w:r>
      <w:r w:rsidRPr="00652DE1">
        <w:rPr>
          <w:lang w:val="kk-KZ"/>
        </w:rPr>
        <w:t>Ерітінді бөлме температурасында 2 аптаға дейін сақталады.</w:t>
      </w:r>
    </w:p>
    <w:p w14:paraId="723CD6CE" w14:textId="77777777" w:rsidR="00F828DB" w:rsidRPr="00652DE1" w:rsidRDefault="00F828DB" w:rsidP="00BF7C25">
      <w:pPr>
        <w:tabs>
          <w:tab w:val="left" w:pos="142"/>
        </w:tabs>
        <w:spacing w:after="0"/>
        <w:ind w:firstLine="709"/>
        <w:jc w:val="both"/>
        <w:rPr>
          <w:lang w:val="kk-KZ"/>
        </w:rPr>
      </w:pPr>
      <w:r w:rsidRPr="00652DE1">
        <w:rPr>
          <w:lang w:val="kk-KZ"/>
        </w:rPr>
        <w:t xml:space="preserve">- ИФТ-ға арналған ерітінді: 8,7 г натрий хлоридін (NaCl) және 1 см3 Tween-80 1 дм3 тазартылған суда ерітеді. Ерітіндіні компоненттер мен ИФТ-ды орнату кезінде плашкаларды шаю үшін қолданылады. </w:t>
      </w:r>
    </w:p>
    <w:p w14:paraId="23098FDA" w14:textId="77777777" w:rsidR="00F828DB" w:rsidRPr="00652DE1" w:rsidRDefault="00F828DB" w:rsidP="00BF7C25">
      <w:pPr>
        <w:tabs>
          <w:tab w:val="left" w:pos="142"/>
        </w:tabs>
        <w:spacing w:after="0"/>
        <w:ind w:firstLine="709"/>
        <w:jc w:val="both"/>
        <w:rPr>
          <w:lang w:val="kk-KZ"/>
        </w:rPr>
      </w:pPr>
      <w:r w:rsidRPr="00652DE1">
        <w:rPr>
          <w:lang w:val="kk-KZ"/>
        </w:rPr>
        <w:t>- ИФТ толтырғышы үшін ерітінді: ИФТ ерітіндісіне 1% соңғы концентрацияға дейін ірі қара сарысуы альбумині (БСA) қосады.</w:t>
      </w:r>
    </w:p>
    <w:p w14:paraId="40E07124" w14:textId="77777777" w:rsidR="00F828DB" w:rsidRPr="00652DE1" w:rsidRDefault="00F828DB" w:rsidP="00BF7C25">
      <w:pPr>
        <w:tabs>
          <w:tab w:val="left" w:pos="142"/>
        </w:tabs>
        <w:spacing w:after="0"/>
        <w:ind w:firstLine="709"/>
        <w:jc w:val="both"/>
        <w:rPr>
          <w:lang w:val="kk-KZ"/>
        </w:rPr>
      </w:pPr>
      <w:r w:rsidRPr="00652DE1">
        <w:rPr>
          <w:lang w:val="kk-KZ"/>
        </w:rPr>
        <w:t xml:space="preserve">- 0,15 М NaCl ерітіндісі (физиологиялық ерітінді): өлшеу колбасына 8,7 г NaCl қосып, көлемін дистилденген сумен 1 дм3 дейін жеткізеді. </w:t>
      </w:r>
    </w:p>
    <w:p w14:paraId="7D614ED6" w14:textId="77777777" w:rsidR="00F828DB" w:rsidRPr="00652DE1" w:rsidRDefault="00F828DB" w:rsidP="00BF7C25">
      <w:pPr>
        <w:tabs>
          <w:tab w:val="left" w:pos="142"/>
        </w:tabs>
        <w:spacing w:after="0"/>
        <w:ind w:firstLine="709"/>
        <w:jc w:val="both"/>
        <w:rPr>
          <w:lang w:val="kk-KZ"/>
        </w:rPr>
      </w:pPr>
      <w:r w:rsidRPr="00652DE1">
        <w:rPr>
          <w:lang w:val="kk-KZ"/>
        </w:rPr>
        <w:t>- 0,01 М натрий ацетаты ерітіндісі, рН 4,3-4,4: 1,36 мг натрий ацетаты (CH3COONa</w:t>
      </w:r>
      <w:r w:rsidRPr="00652DE1">
        <w:rPr>
          <w:lang w:val="kk-KZ"/>
        </w:rPr>
        <w:t>3H2O) 1 дм3 дистилденген суда ерітіледі, ерітіндінің рН-ын сірке қышқылымен 4,3-4,4 дейін жеткізеді.</w:t>
      </w:r>
    </w:p>
    <w:p w14:paraId="191A6300" w14:textId="77777777" w:rsidR="00F828DB" w:rsidRPr="00652DE1" w:rsidRDefault="00F828DB" w:rsidP="00BF7C25">
      <w:pPr>
        <w:tabs>
          <w:tab w:val="left" w:pos="142"/>
        </w:tabs>
        <w:spacing w:after="0"/>
        <w:ind w:firstLine="709"/>
        <w:jc w:val="both"/>
        <w:rPr>
          <w:lang w:val="kk-KZ"/>
        </w:rPr>
      </w:pPr>
      <w:r w:rsidRPr="00652DE1">
        <w:rPr>
          <w:lang w:val="kk-KZ"/>
        </w:rPr>
        <w:t>- 1% сутегі асқын тотығы ерітіндісі (H2O2): өлшеуіш колбаға 3 см3 30% H2O2 қосады және жалпы көлемін тазартылған сумен 30 см3 дейін жеткізеді.</w:t>
      </w:r>
    </w:p>
    <w:p w14:paraId="0FD9FC7F" w14:textId="43FCD676" w:rsidR="0019472B" w:rsidRPr="00652DE1" w:rsidRDefault="00F828DB" w:rsidP="00BF7C25">
      <w:pPr>
        <w:tabs>
          <w:tab w:val="left" w:pos="142"/>
        </w:tabs>
        <w:spacing w:after="0"/>
        <w:ind w:firstLine="709"/>
        <w:jc w:val="both"/>
        <w:rPr>
          <w:lang w:val="kk-KZ"/>
        </w:rPr>
      </w:pPr>
      <w:r w:rsidRPr="00652DE1">
        <w:rPr>
          <w:lang w:val="kk-KZ"/>
        </w:rPr>
        <w:t>- ИФТ үшін субстрат ерітіндісі: 2,2 мг 2,2-азинобизетилбензтиазолин сульфон қышқылы (АБТС) және 0,1 см3 1% H2O2 10 см3 0,01 М натрий ацетатында ерітеді.</w:t>
      </w:r>
    </w:p>
    <w:p w14:paraId="06572D6B" w14:textId="49FCC73A" w:rsidR="004C7BD8" w:rsidRPr="00652DE1" w:rsidRDefault="00497082" w:rsidP="00BF7C25">
      <w:pPr>
        <w:tabs>
          <w:tab w:val="left" w:pos="142"/>
        </w:tabs>
        <w:spacing w:after="0"/>
        <w:ind w:firstLine="709"/>
        <w:jc w:val="both"/>
        <w:rPr>
          <w:lang w:val="kk-KZ"/>
        </w:rPr>
      </w:pPr>
      <w:r w:rsidRPr="00652DE1">
        <w:rPr>
          <w:b/>
          <w:bCs/>
          <w:lang w:val="kk-KZ"/>
        </w:rPr>
        <w:t>2.1.7 ІҚМ НД вирус антигенін дайындау</w:t>
      </w:r>
      <w:r w:rsidR="00E87135" w:rsidRPr="00652DE1">
        <w:rPr>
          <w:lang w:val="kk-KZ"/>
        </w:rPr>
        <w:t xml:space="preserve"> </w:t>
      </w:r>
    </w:p>
    <w:p w14:paraId="7B662EAB" w14:textId="1410D848" w:rsidR="0039624F" w:rsidRPr="00652DE1" w:rsidRDefault="0039624F" w:rsidP="00BF7C25">
      <w:pPr>
        <w:spacing w:after="0"/>
        <w:ind w:firstLine="709"/>
        <w:jc w:val="both"/>
        <w:rPr>
          <w:b/>
          <w:bCs/>
          <w:szCs w:val="28"/>
          <w:lang w:val="kk-KZ"/>
        </w:rPr>
      </w:pPr>
      <w:bookmarkStart w:id="21" w:name="_Hlk219200043"/>
      <w:r w:rsidRPr="00652DE1">
        <w:rPr>
          <w:szCs w:val="24"/>
          <w:lang w:val="kk-KZ"/>
        </w:rPr>
        <w:t>Алынған вирус</w:t>
      </w:r>
      <w:r w:rsidR="00C773BC" w:rsidRPr="00652DE1">
        <w:rPr>
          <w:szCs w:val="24"/>
          <w:lang w:val="kk-KZ"/>
        </w:rPr>
        <w:t xml:space="preserve"> суспензиясын</w:t>
      </w:r>
      <w:r w:rsidRPr="00652DE1">
        <w:rPr>
          <w:szCs w:val="24"/>
          <w:lang w:val="kk-KZ"/>
        </w:rPr>
        <w:t xml:space="preserve"> қоймалжыңды стерильді рефрижераторлы центрифуганың 0,5-1 дм</w:t>
      </w:r>
      <w:r w:rsidRPr="00652DE1">
        <w:rPr>
          <w:szCs w:val="24"/>
          <w:vertAlign w:val="superscript"/>
          <w:lang w:val="kk-KZ"/>
        </w:rPr>
        <w:t>3</w:t>
      </w:r>
      <w:r w:rsidRPr="00652DE1">
        <w:rPr>
          <w:szCs w:val="24"/>
          <w:lang w:val="kk-KZ"/>
        </w:rPr>
        <w:t xml:space="preserve"> стақандарында айналдыру арқылы қоюландырылды. Центрифугада 2000 айн/мин (4±2) °С  20 мин айналдырылды. Айналдырып болғаннан кейін стақандағы шөгіндіні сұйылтылды. Ол үшін сулы бөлігінің </w:t>
      </w:r>
      <w:r w:rsidRPr="00652DE1">
        <w:rPr>
          <w:szCs w:val="28"/>
          <w:lang w:val="kk-KZ"/>
        </w:rPr>
        <w:t>жалпы көлемін өлшеп, шөгіндіге 0,15 М физиологиялық ерітіндіні құ</w:t>
      </w:r>
      <w:r w:rsidR="00960666" w:rsidRPr="00652DE1">
        <w:rPr>
          <w:szCs w:val="28"/>
          <w:lang w:val="kk-KZ"/>
        </w:rPr>
        <w:t>йдық</w:t>
      </w:r>
      <w:r w:rsidRPr="00652DE1">
        <w:rPr>
          <w:szCs w:val="28"/>
          <w:lang w:val="kk-KZ"/>
        </w:rPr>
        <w:t>, сұйылту мөлшері алғашқы қоймалжынның мөлшерінен 100 есе қоюландырыл</w:t>
      </w:r>
      <w:r w:rsidR="00960666" w:rsidRPr="00652DE1">
        <w:rPr>
          <w:szCs w:val="28"/>
          <w:lang w:val="kk-KZ"/>
        </w:rPr>
        <w:t>ды</w:t>
      </w:r>
      <w:r w:rsidRPr="00652DE1">
        <w:rPr>
          <w:szCs w:val="28"/>
          <w:lang w:val="kk-KZ"/>
        </w:rPr>
        <w:t xml:space="preserve">. </w:t>
      </w:r>
    </w:p>
    <w:p w14:paraId="1A1955E0" w14:textId="0CCA4DB9" w:rsidR="0039624F" w:rsidRPr="00652DE1" w:rsidRDefault="0039624F" w:rsidP="00BF7C25">
      <w:pPr>
        <w:pStyle w:val="31"/>
        <w:spacing w:after="0"/>
        <w:ind w:left="0" w:firstLine="709"/>
        <w:jc w:val="both"/>
        <w:rPr>
          <w:sz w:val="28"/>
          <w:szCs w:val="28"/>
          <w:vertAlign w:val="baseline"/>
          <w:lang w:val="kk-KZ"/>
        </w:rPr>
      </w:pPr>
      <w:r w:rsidRPr="00652DE1">
        <w:rPr>
          <w:sz w:val="28"/>
          <w:szCs w:val="28"/>
          <w:vertAlign w:val="baseline"/>
          <w:lang w:val="kk-KZ"/>
        </w:rPr>
        <w:t>Торшадан еритін антигенді босату мақсатында қоймалжыңдағы торшаны бұзу үшін термолизис жүргізтілді. Ол үшін қоймалжың минус (20±1)°С 6-18 сағат қатырылып, соңынан (22±2)°С су моншасында ерітіледі. Қатырып және еріту үш рет қайталанылды.</w:t>
      </w:r>
    </w:p>
    <w:p w14:paraId="79BDFF91" w14:textId="560A047C" w:rsidR="0039624F" w:rsidRPr="00652DE1" w:rsidRDefault="0039624F" w:rsidP="00BF7C25">
      <w:pPr>
        <w:spacing w:after="0"/>
        <w:ind w:firstLine="709"/>
        <w:jc w:val="both"/>
        <w:rPr>
          <w:szCs w:val="24"/>
          <w:lang w:val="kk-KZ"/>
        </w:rPr>
      </w:pPr>
      <w:r w:rsidRPr="00652DE1">
        <w:rPr>
          <w:szCs w:val="28"/>
          <w:lang w:val="kk-KZ"/>
        </w:rPr>
        <w:t>Термолизис жасалынғаннан кейін тәнді қоймалжыңды</w:t>
      </w:r>
      <w:r w:rsidR="00093B4F" w:rsidRPr="00652DE1">
        <w:rPr>
          <w:szCs w:val="28"/>
          <w:lang w:val="kk-KZ"/>
        </w:rPr>
        <w:t xml:space="preserve"> </w:t>
      </w:r>
      <w:r w:rsidRPr="00652DE1">
        <w:rPr>
          <w:szCs w:val="28"/>
          <w:lang w:val="kk-KZ"/>
        </w:rPr>
        <w:t>3000-4000</w:t>
      </w:r>
      <w:r w:rsidRPr="00652DE1">
        <w:rPr>
          <w:szCs w:val="24"/>
          <w:lang w:val="kk-KZ"/>
        </w:rPr>
        <w:t xml:space="preserve"> айналым/мин 30 мин айналдыр</w:t>
      </w:r>
      <w:r w:rsidR="004A200D" w:rsidRPr="00652DE1">
        <w:rPr>
          <w:szCs w:val="24"/>
          <w:lang w:val="kk-KZ"/>
        </w:rPr>
        <w:t>ыл</w:t>
      </w:r>
      <w:r w:rsidRPr="00652DE1">
        <w:rPr>
          <w:szCs w:val="24"/>
          <w:lang w:val="kk-KZ"/>
        </w:rPr>
        <w:t xml:space="preserve">ды. Жоғарғы қабатын антиген ретінде ИФТ </w:t>
      </w:r>
      <w:r w:rsidR="004A200D" w:rsidRPr="00652DE1">
        <w:rPr>
          <w:szCs w:val="24"/>
          <w:lang w:val="kk-KZ"/>
        </w:rPr>
        <w:t xml:space="preserve">қоюдың жағыдайын оңтайландыру үшін </w:t>
      </w:r>
      <w:r w:rsidRPr="00652DE1">
        <w:rPr>
          <w:szCs w:val="24"/>
          <w:lang w:val="kk-KZ"/>
        </w:rPr>
        <w:t>қолданады. Препараттарды "Юзифруа" қондырғысында жұмыс камерасында 50 микронға жуық қалдық қысымда және конденсат температурасы  (50±5) °С лиофилизациялау жүргізілді. Алынған тәнді және қалыпты антиген белсенділік, тәнділік, ылғалдылың мөлшерін, вакуумды, бактериялық және саңырауқұлақ тексерулерінен өт</w:t>
      </w:r>
      <w:r w:rsidR="004A200D" w:rsidRPr="00652DE1">
        <w:rPr>
          <w:szCs w:val="24"/>
          <w:lang w:val="kk-KZ"/>
        </w:rPr>
        <w:t>т</w:t>
      </w:r>
      <w:r w:rsidRPr="00652DE1">
        <w:rPr>
          <w:szCs w:val="24"/>
          <w:lang w:val="kk-KZ"/>
        </w:rPr>
        <w:t>і.</w:t>
      </w:r>
      <w:r w:rsidR="00352EDA" w:rsidRPr="00652DE1">
        <w:rPr>
          <w:szCs w:val="24"/>
          <w:lang w:val="kk-KZ"/>
        </w:rPr>
        <w:t xml:space="preserve"> </w:t>
      </w:r>
      <w:r w:rsidRPr="00652DE1">
        <w:rPr>
          <w:szCs w:val="24"/>
          <w:lang w:val="kk-KZ"/>
        </w:rPr>
        <w:t>Қалыпты (бақылаулық) антигенде осы әдіспен дайындалды.</w:t>
      </w:r>
    </w:p>
    <w:p w14:paraId="5B5CE3C2" w14:textId="7E7AE1F2" w:rsidR="004A200D" w:rsidRPr="00652DE1" w:rsidRDefault="00204A6A" w:rsidP="00BF7C25">
      <w:pPr>
        <w:spacing w:after="0"/>
        <w:ind w:firstLine="709"/>
        <w:jc w:val="both"/>
        <w:rPr>
          <w:b/>
          <w:szCs w:val="24"/>
          <w:lang w:val="kk-KZ"/>
        </w:rPr>
      </w:pPr>
      <w:r w:rsidRPr="00652DE1">
        <w:rPr>
          <w:b/>
          <w:szCs w:val="24"/>
          <w:lang w:val="kk-KZ"/>
        </w:rPr>
        <w:lastRenderedPageBreak/>
        <w:t xml:space="preserve">2.1.8 </w:t>
      </w:r>
      <w:r w:rsidR="004A200D" w:rsidRPr="00652DE1">
        <w:rPr>
          <w:b/>
          <w:szCs w:val="24"/>
          <w:lang w:val="kk-KZ"/>
        </w:rPr>
        <w:t xml:space="preserve">Тәнді қан сарысуларын дайындау </w:t>
      </w:r>
    </w:p>
    <w:p w14:paraId="616A8EDE" w14:textId="33114B2E" w:rsidR="004A200D" w:rsidRPr="00652DE1" w:rsidRDefault="004A200D" w:rsidP="00BF7C25">
      <w:pPr>
        <w:spacing w:after="0"/>
        <w:ind w:firstLine="709"/>
        <w:jc w:val="both"/>
        <w:rPr>
          <w:szCs w:val="24"/>
          <w:lang w:val="kk-KZ"/>
        </w:rPr>
      </w:pPr>
      <w:r w:rsidRPr="00652DE1">
        <w:rPr>
          <w:szCs w:val="24"/>
          <w:lang w:val="kk-KZ"/>
        </w:rPr>
        <w:t xml:space="preserve">ІҚМ НД қарсы тәнді қан сарысуын алу үшін 8-12 жасар ірі қара (ІҚМ), ешкі және қой малдары (ҰКҚМ) қолданылды. </w:t>
      </w:r>
    </w:p>
    <w:p w14:paraId="4FF7CFC3" w14:textId="4155C249" w:rsidR="004A200D" w:rsidRPr="00652DE1" w:rsidRDefault="004A200D" w:rsidP="00BF7C25">
      <w:pPr>
        <w:spacing w:after="0"/>
        <w:ind w:firstLine="709"/>
        <w:jc w:val="both"/>
        <w:rPr>
          <w:szCs w:val="24"/>
          <w:lang w:val="kk-KZ"/>
        </w:rPr>
      </w:pPr>
      <w:r w:rsidRPr="00652DE1">
        <w:rPr>
          <w:szCs w:val="24"/>
          <w:lang w:val="kk-KZ"/>
        </w:rPr>
        <w:t>Иммундеу алдында малдардан қан сынамасын алып және алынған қан сарысуында осы вирусқа қарсы антидене бар жоғын анықтадық. Алдын ала, гиперим</w:t>
      </w:r>
      <w:r w:rsidR="00514612" w:rsidRPr="00652DE1">
        <w:rPr>
          <w:szCs w:val="24"/>
          <w:lang w:val="kk-KZ"/>
        </w:rPr>
        <w:t>м</w:t>
      </w:r>
      <w:r w:rsidRPr="00652DE1">
        <w:rPr>
          <w:szCs w:val="24"/>
          <w:lang w:val="kk-KZ"/>
        </w:rPr>
        <w:t xml:space="preserve">ундеуден 21 тәулік бұрын малдарды тазаланған және инактивтелген ІҚМ </w:t>
      </w:r>
      <w:r w:rsidR="00385E85" w:rsidRPr="00652DE1">
        <w:rPr>
          <w:lang w:val="kk-KZ"/>
        </w:rPr>
        <w:t>нодулярлы дерматит</w:t>
      </w:r>
      <w:r w:rsidRPr="00652DE1">
        <w:rPr>
          <w:szCs w:val="24"/>
          <w:lang w:val="kk-KZ"/>
        </w:rPr>
        <w:t xml:space="preserve"> вирусының </w:t>
      </w:r>
      <w:r w:rsidR="00BF721A" w:rsidRPr="00652DE1">
        <w:rPr>
          <w:lang w:val="kk-KZ"/>
        </w:rPr>
        <w:t xml:space="preserve">«Lumpy skin disease KZ-Kostanay-2018» </w:t>
      </w:r>
      <w:r w:rsidRPr="00652DE1">
        <w:rPr>
          <w:bCs/>
          <w:szCs w:val="24"/>
          <w:lang w:val="kk-KZ"/>
        </w:rPr>
        <w:t xml:space="preserve">штаммымен </w:t>
      </w:r>
      <w:r w:rsidRPr="00652DE1">
        <w:rPr>
          <w:szCs w:val="24"/>
          <w:lang w:val="kk-KZ"/>
        </w:rPr>
        <w:t>1 см</w:t>
      </w:r>
      <w:r w:rsidRPr="00652DE1">
        <w:rPr>
          <w:szCs w:val="24"/>
          <w:vertAlign w:val="superscript"/>
          <w:lang w:val="kk-KZ"/>
        </w:rPr>
        <w:t xml:space="preserve">3 </w:t>
      </w:r>
      <w:r w:rsidRPr="00652DE1">
        <w:rPr>
          <w:szCs w:val="24"/>
          <w:lang w:val="kk-KZ"/>
        </w:rPr>
        <w:t>көлемінде</w:t>
      </w:r>
      <w:r w:rsidRPr="00652DE1">
        <w:rPr>
          <w:bCs/>
          <w:szCs w:val="24"/>
          <w:lang w:val="kk-KZ"/>
        </w:rPr>
        <w:t xml:space="preserve"> </w:t>
      </w:r>
      <w:r w:rsidRPr="00652DE1">
        <w:rPr>
          <w:szCs w:val="24"/>
          <w:lang w:val="kk-KZ"/>
        </w:rPr>
        <w:t>иммунделді.</w:t>
      </w:r>
      <w:r w:rsidR="00385E85" w:rsidRPr="00652DE1">
        <w:rPr>
          <w:szCs w:val="24"/>
          <w:lang w:val="kk-KZ"/>
        </w:rPr>
        <w:t xml:space="preserve"> </w:t>
      </w:r>
    </w:p>
    <w:p w14:paraId="2B877A94" w14:textId="77777777" w:rsidR="004A200D" w:rsidRPr="00652DE1" w:rsidRDefault="004A200D" w:rsidP="00BF7C25">
      <w:pPr>
        <w:spacing w:after="0"/>
        <w:ind w:firstLine="709"/>
        <w:jc w:val="both"/>
        <w:rPr>
          <w:szCs w:val="24"/>
          <w:lang w:val="kk-KZ"/>
        </w:rPr>
      </w:pPr>
      <w:r w:rsidRPr="00652DE1">
        <w:rPr>
          <w:szCs w:val="24"/>
          <w:lang w:val="kk-KZ"/>
        </w:rPr>
        <w:t>ІҚМ гипериммундеу схемасы - құрамында 63 см</w:t>
      </w:r>
      <w:r w:rsidRPr="00652DE1">
        <w:rPr>
          <w:szCs w:val="24"/>
          <w:vertAlign w:val="superscript"/>
          <w:lang w:val="kk-KZ"/>
        </w:rPr>
        <w:t xml:space="preserve">3  </w:t>
      </w:r>
      <w:r w:rsidRPr="00652DE1">
        <w:rPr>
          <w:szCs w:val="24"/>
          <w:lang w:val="kk-KZ"/>
        </w:rPr>
        <w:t>Montanide ISA-71VG бар тазаланған антигенді 9 см</w:t>
      </w:r>
      <w:r w:rsidRPr="00652DE1">
        <w:rPr>
          <w:szCs w:val="24"/>
          <w:vertAlign w:val="superscript"/>
          <w:lang w:val="kk-KZ"/>
        </w:rPr>
        <w:t xml:space="preserve">3 </w:t>
      </w:r>
      <w:r w:rsidRPr="00652DE1">
        <w:rPr>
          <w:szCs w:val="24"/>
          <w:lang w:val="kk-KZ"/>
        </w:rPr>
        <w:t>көлемінде жауырын алды лимфалық бездеріне егілді.</w:t>
      </w:r>
    </w:p>
    <w:p w14:paraId="70EA4201" w14:textId="4AAF5263" w:rsidR="004A200D" w:rsidRPr="00652DE1" w:rsidRDefault="004A200D" w:rsidP="00BF7C25">
      <w:pPr>
        <w:spacing w:after="0"/>
        <w:ind w:firstLine="709"/>
        <w:jc w:val="both"/>
        <w:rPr>
          <w:szCs w:val="24"/>
          <w:lang w:val="kk-KZ"/>
        </w:rPr>
      </w:pPr>
      <w:r w:rsidRPr="00652DE1">
        <w:rPr>
          <w:szCs w:val="24"/>
          <w:lang w:val="kk-KZ"/>
        </w:rPr>
        <w:t>ҰКҚМ гипериммундеу схемасы - құрамында 7 см</w:t>
      </w:r>
      <w:r w:rsidRPr="00652DE1">
        <w:rPr>
          <w:szCs w:val="24"/>
          <w:vertAlign w:val="superscript"/>
          <w:lang w:val="kk-KZ"/>
        </w:rPr>
        <w:t xml:space="preserve">3  </w:t>
      </w:r>
      <w:r w:rsidRPr="00652DE1">
        <w:rPr>
          <w:szCs w:val="24"/>
          <w:lang w:val="kk-KZ"/>
        </w:rPr>
        <w:t>Montanide ISA-71VG бар тазаланған антигенді 3 см</w:t>
      </w:r>
      <w:r w:rsidRPr="00652DE1">
        <w:rPr>
          <w:szCs w:val="24"/>
          <w:vertAlign w:val="superscript"/>
          <w:lang w:val="kk-KZ"/>
        </w:rPr>
        <w:t xml:space="preserve">3 </w:t>
      </w:r>
      <w:r w:rsidRPr="00652DE1">
        <w:rPr>
          <w:szCs w:val="24"/>
          <w:lang w:val="kk-KZ"/>
        </w:rPr>
        <w:t>көлемінде жауырын алды лимфалық бездеріне егілді.</w:t>
      </w:r>
      <w:r w:rsidR="00204A6A" w:rsidRPr="00652DE1">
        <w:rPr>
          <w:szCs w:val="24"/>
          <w:lang w:val="kk-KZ"/>
        </w:rPr>
        <w:t xml:space="preserve"> </w:t>
      </w:r>
      <w:r w:rsidRPr="00652DE1">
        <w:rPr>
          <w:szCs w:val="24"/>
          <w:lang w:val="kk-KZ"/>
        </w:rPr>
        <w:t xml:space="preserve">47 тәуліктен кейін ІҚМ  және ҰКҚМ толық қансыздандырылды. Антиденелер түзілу динамикасын ДПР және ИФТ-да тексерілді. </w:t>
      </w:r>
    </w:p>
    <w:p w14:paraId="06020DF0" w14:textId="3EEAC60B" w:rsidR="004A200D" w:rsidRPr="00652DE1" w:rsidRDefault="00204A6A" w:rsidP="00BF7C25">
      <w:pPr>
        <w:spacing w:after="0"/>
        <w:ind w:firstLine="709"/>
        <w:jc w:val="both"/>
        <w:rPr>
          <w:b/>
          <w:bCs/>
          <w:szCs w:val="24"/>
          <w:lang w:val="kk-KZ"/>
        </w:rPr>
      </w:pPr>
      <w:r w:rsidRPr="00652DE1">
        <w:rPr>
          <w:b/>
          <w:bCs/>
          <w:szCs w:val="24"/>
          <w:lang w:val="kk-KZ"/>
        </w:rPr>
        <w:t xml:space="preserve">2.1.9 </w:t>
      </w:r>
      <w:r w:rsidR="004A200D" w:rsidRPr="00652DE1">
        <w:rPr>
          <w:b/>
          <w:bCs/>
          <w:szCs w:val="24"/>
          <w:lang w:val="kk-KZ"/>
        </w:rPr>
        <w:t>Түрге қарсы қан сарысуын алу</w:t>
      </w:r>
    </w:p>
    <w:p w14:paraId="2367C0E1" w14:textId="55BC54CB" w:rsidR="004A200D" w:rsidRPr="00652DE1" w:rsidRDefault="004A200D" w:rsidP="00BF7C25">
      <w:pPr>
        <w:spacing w:after="0"/>
        <w:ind w:firstLine="709"/>
        <w:jc w:val="both"/>
        <w:rPr>
          <w:szCs w:val="24"/>
          <w:lang w:val="kk-KZ"/>
        </w:rPr>
      </w:pPr>
      <w:r w:rsidRPr="00652DE1">
        <w:rPr>
          <w:szCs w:val="24"/>
          <w:lang w:val="kk-KZ"/>
        </w:rPr>
        <w:t>Түрге қарсы қан сарысуын алу 2-</w:t>
      </w:r>
      <w:smartTag w:uri="urn:schemas-microsoft-com:office:smarttags" w:element="metricconverter">
        <w:smartTagPr>
          <w:attr w:name="ProductID" w:val="3 кг"/>
        </w:smartTagPr>
        <w:r w:rsidRPr="00652DE1">
          <w:rPr>
            <w:szCs w:val="24"/>
            <w:lang w:val="kk-KZ"/>
          </w:rPr>
          <w:t>3 кг</w:t>
        </w:r>
      </w:smartTag>
      <w:r w:rsidRPr="00652DE1">
        <w:rPr>
          <w:szCs w:val="24"/>
          <w:lang w:val="kk-KZ"/>
        </w:rPr>
        <w:t xml:space="preserve"> </w:t>
      </w:r>
      <w:r w:rsidR="007B14CE" w:rsidRPr="00652DE1">
        <w:rPr>
          <w:szCs w:val="24"/>
          <w:lang w:val="kk-KZ"/>
        </w:rPr>
        <w:t>қойларда</w:t>
      </w:r>
      <w:r w:rsidRPr="00652DE1">
        <w:rPr>
          <w:szCs w:val="24"/>
          <w:lang w:val="kk-KZ"/>
        </w:rPr>
        <w:t xml:space="preserve"> жүргізілді. Антиген ретінде ірі қара малының қан сарысуынан Кона әдісімен бөлініп алынған гамма-глобулин пайдаланылды.</w:t>
      </w:r>
    </w:p>
    <w:p w14:paraId="65B6E5B3" w14:textId="2A63D288" w:rsidR="004A200D" w:rsidRPr="00652DE1" w:rsidRDefault="00204A6A" w:rsidP="00BF7C25">
      <w:pPr>
        <w:spacing w:after="0"/>
        <w:ind w:firstLine="709"/>
        <w:jc w:val="both"/>
        <w:rPr>
          <w:b/>
          <w:bCs/>
          <w:szCs w:val="24"/>
          <w:lang w:val="kk-KZ"/>
        </w:rPr>
      </w:pPr>
      <w:r w:rsidRPr="00652DE1">
        <w:rPr>
          <w:b/>
          <w:bCs/>
          <w:szCs w:val="24"/>
          <w:lang w:val="kk-KZ"/>
        </w:rPr>
        <w:t xml:space="preserve">2.1.10 </w:t>
      </w:r>
      <w:r w:rsidR="004A200D" w:rsidRPr="00652DE1">
        <w:rPr>
          <w:b/>
          <w:bCs/>
          <w:szCs w:val="24"/>
          <w:lang w:val="kk-KZ"/>
        </w:rPr>
        <w:t>Түрге қарсы антиденені бөліп алу</w:t>
      </w:r>
    </w:p>
    <w:p w14:paraId="3496EB6E" w14:textId="355CA001" w:rsidR="004A200D" w:rsidRPr="00652DE1" w:rsidRDefault="004A200D" w:rsidP="00BF7C25">
      <w:pPr>
        <w:spacing w:after="0"/>
        <w:ind w:firstLine="709"/>
        <w:jc w:val="both"/>
        <w:rPr>
          <w:szCs w:val="24"/>
          <w:lang w:val="kk-KZ"/>
        </w:rPr>
      </w:pPr>
      <w:r w:rsidRPr="00652DE1">
        <w:rPr>
          <w:szCs w:val="24"/>
          <w:lang w:val="kk-KZ"/>
        </w:rPr>
        <w:t>750 мг ірі қара малының қалыпты иммуноглобулинін 10 см</w:t>
      </w:r>
      <w:r w:rsidRPr="00652DE1">
        <w:rPr>
          <w:szCs w:val="24"/>
          <w:vertAlign w:val="superscript"/>
          <w:lang w:val="kk-KZ"/>
        </w:rPr>
        <w:t>3</w:t>
      </w:r>
      <w:r w:rsidRPr="00652DE1">
        <w:rPr>
          <w:szCs w:val="24"/>
          <w:lang w:val="kk-KZ"/>
        </w:rPr>
        <w:t xml:space="preserve"> </w:t>
      </w:r>
      <w:smartTag w:uri="urn:schemas-microsoft-com:office:smarttags" w:element="metricconverter">
        <w:smartTagPr>
          <w:attr w:name="ProductID" w:val="0,1 М"/>
        </w:smartTagPr>
        <w:r w:rsidRPr="00652DE1">
          <w:rPr>
            <w:szCs w:val="24"/>
            <w:lang w:val="kk-KZ"/>
          </w:rPr>
          <w:t>0,1 М</w:t>
        </w:r>
      </w:smartTag>
      <w:r w:rsidRPr="00652DE1">
        <w:rPr>
          <w:szCs w:val="24"/>
          <w:lang w:val="kk-KZ"/>
        </w:rPr>
        <w:t xml:space="preserve"> фосфатты буферде рН-7,0 еріт</w:t>
      </w:r>
      <w:r w:rsidR="00BF721A" w:rsidRPr="00652DE1">
        <w:rPr>
          <w:szCs w:val="24"/>
          <w:lang w:val="kk-KZ"/>
        </w:rPr>
        <w:t>тік</w:t>
      </w:r>
      <w:r w:rsidRPr="00652DE1">
        <w:rPr>
          <w:szCs w:val="24"/>
          <w:lang w:val="kk-KZ"/>
        </w:rPr>
        <w:t xml:space="preserve">. рН келтіру үшін </w:t>
      </w:r>
      <w:smartTag w:uri="urn:schemas-microsoft-com:office:smarttags" w:element="metricconverter">
        <w:smartTagPr>
          <w:attr w:name="ProductID" w:val="0,1 М"/>
        </w:smartTagPr>
        <w:r w:rsidRPr="00652DE1">
          <w:rPr>
            <w:szCs w:val="24"/>
            <w:lang w:val="kk-KZ"/>
          </w:rPr>
          <w:t>0,1 М</w:t>
        </w:r>
      </w:smartTag>
      <w:r w:rsidRPr="00652DE1">
        <w:rPr>
          <w:szCs w:val="24"/>
          <w:lang w:val="kk-KZ"/>
        </w:rPr>
        <w:t xml:space="preserve"> НCl немесе 0,1M NаОН пайдаланылды. Алынған ерітіндіге араластырып отырып 3 см</w:t>
      </w:r>
      <w:r w:rsidRPr="00652DE1">
        <w:rPr>
          <w:szCs w:val="24"/>
          <w:vertAlign w:val="superscript"/>
          <w:lang w:val="kk-KZ"/>
        </w:rPr>
        <w:t>3</w:t>
      </w:r>
      <w:r w:rsidRPr="00652DE1">
        <w:rPr>
          <w:szCs w:val="24"/>
          <w:lang w:val="kk-KZ"/>
        </w:rPr>
        <w:t xml:space="preserve"> 2,5 % глутарлы альдегидті тамшылату арқылы қосылды. Бөлме температурасында 3 сағ ішінде гель пайда болды. Пайда болған гельді Уорринга гомогенизатормен езіліп, 200 см</w:t>
      </w:r>
      <w:r w:rsidRPr="00652DE1">
        <w:rPr>
          <w:szCs w:val="24"/>
          <w:vertAlign w:val="superscript"/>
          <w:lang w:val="kk-KZ"/>
        </w:rPr>
        <w:t>3</w:t>
      </w:r>
      <w:r w:rsidRPr="00652DE1">
        <w:rPr>
          <w:szCs w:val="24"/>
          <w:lang w:val="kk-KZ"/>
        </w:rPr>
        <w:t xml:space="preserve"> 0,2М фосфатты буфер рН-7,3 қосылды. Алынған қоймалжыңды 15 минут 1200</w:t>
      </w:r>
      <w:r w:rsidRPr="00652DE1">
        <w:rPr>
          <w:szCs w:val="24"/>
          <w:vertAlign w:val="superscript"/>
          <w:lang w:val="kk-KZ"/>
        </w:rPr>
        <w:t>айналым</w:t>
      </w:r>
      <w:r w:rsidRPr="00652DE1">
        <w:rPr>
          <w:szCs w:val="24"/>
          <w:lang w:val="kk-KZ"/>
        </w:rPr>
        <w:t>/</w:t>
      </w:r>
      <w:r w:rsidRPr="00652DE1">
        <w:rPr>
          <w:szCs w:val="24"/>
          <w:vertAlign w:val="subscript"/>
          <w:lang w:val="kk-KZ"/>
        </w:rPr>
        <w:t xml:space="preserve">мин </w:t>
      </w:r>
      <w:r w:rsidRPr="00652DE1">
        <w:rPr>
          <w:szCs w:val="24"/>
          <w:lang w:val="kk-KZ"/>
        </w:rPr>
        <w:t xml:space="preserve"> (4±2)°С</w:t>
      </w:r>
      <w:r w:rsidRPr="00652DE1">
        <w:rPr>
          <w:szCs w:val="24"/>
          <w:vertAlign w:val="subscript"/>
          <w:lang w:val="kk-KZ"/>
        </w:rPr>
        <w:t xml:space="preserve"> </w:t>
      </w:r>
      <w:r w:rsidRPr="00652DE1">
        <w:rPr>
          <w:szCs w:val="24"/>
          <w:lang w:val="kk-KZ"/>
        </w:rPr>
        <w:t xml:space="preserve">температурада айналдырылды. </w:t>
      </w:r>
      <w:smartTag w:uri="urn:schemas-microsoft-com:office:smarttags" w:element="metricconverter">
        <w:smartTagPr>
          <w:attr w:name="ProductID" w:val="0,2 М"/>
        </w:smartTagPr>
        <w:r w:rsidRPr="00652DE1">
          <w:rPr>
            <w:szCs w:val="24"/>
            <w:lang w:val="kk-KZ"/>
          </w:rPr>
          <w:t>0,2 М</w:t>
        </w:r>
      </w:smartTag>
      <w:r w:rsidRPr="00652DE1">
        <w:rPr>
          <w:szCs w:val="24"/>
          <w:lang w:val="kk-KZ"/>
        </w:rPr>
        <w:t xml:space="preserve"> фосфатты буфер рН-7,3 жуу жұмысы, бетіндегі сулы бөліктегі сұйықтықтың құрамындағы ақзат тығыздығының 280 нм ұзындық толқындағы көрсеткіші 0,01-ге түскенше жүргізілді. Осыдан кейін 200 см</w:t>
      </w:r>
      <w:r w:rsidRPr="00652DE1">
        <w:rPr>
          <w:szCs w:val="24"/>
          <w:vertAlign w:val="superscript"/>
          <w:lang w:val="kk-KZ"/>
        </w:rPr>
        <w:t xml:space="preserve">3 </w:t>
      </w:r>
      <w:smartTag w:uri="urn:schemas-microsoft-com:office:smarttags" w:element="metricconverter">
        <w:smartTagPr>
          <w:attr w:name="ProductID" w:val="0,1 М"/>
        </w:smartTagPr>
        <w:r w:rsidRPr="00652DE1">
          <w:rPr>
            <w:szCs w:val="24"/>
            <w:lang w:val="kk-KZ"/>
          </w:rPr>
          <w:t>0,1 М</w:t>
        </w:r>
      </w:smartTag>
      <w:r w:rsidRPr="00652DE1">
        <w:rPr>
          <w:szCs w:val="24"/>
          <w:lang w:val="kk-KZ"/>
        </w:rPr>
        <w:t xml:space="preserve"> глицин НСl – буферы, рН 2,8 қосып, оны центрифугада айналдыр</w:t>
      </w:r>
      <w:r w:rsidR="00BF721A" w:rsidRPr="00652DE1">
        <w:rPr>
          <w:szCs w:val="24"/>
          <w:lang w:val="kk-KZ"/>
        </w:rPr>
        <w:t>ыл</w:t>
      </w:r>
      <w:r w:rsidRPr="00652DE1">
        <w:rPr>
          <w:szCs w:val="24"/>
          <w:lang w:val="kk-KZ"/>
        </w:rPr>
        <w:t>ды. Осы жүйе үш рет қайталанылды. Ақзат бөлігіне 200 см</w:t>
      </w:r>
      <w:r w:rsidRPr="00652DE1">
        <w:rPr>
          <w:szCs w:val="24"/>
          <w:vertAlign w:val="superscript"/>
          <w:lang w:val="kk-KZ"/>
        </w:rPr>
        <w:t>3</w:t>
      </w:r>
      <w:r w:rsidRPr="00652DE1">
        <w:rPr>
          <w:szCs w:val="24"/>
          <w:lang w:val="kk-KZ"/>
        </w:rPr>
        <w:t xml:space="preserve"> </w:t>
      </w:r>
      <w:smartTag w:uri="urn:schemas-microsoft-com:office:smarttags" w:element="metricconverter">
        <w:smartTagPr>
          <w:attr w:name="ProductID" w:val="0,01 М"/>
        </w:smartTagPr>
        <w:r w:rsidRPr="00652DE1">
          <w:rPr>
            <w:szCs w:val="24"/>
            <w:lang w:val="kk-KZ"/>
          </w:rPr>
          <w:t>0,01 М</w:t>
        </w:r>
      </w:smartTag>
      <w:r w:rsidRPr="00652DE1">
        <w:rPr>
          <w:szCs w:val="24"/>
          <w:lang w:val="kk-KZ"/>
        </w:rPr>
        <w:t xml:space="preserve"> фосфатты буфер рН-7,0 қосылып, 15 минут 1200</w:t>
      </w:r>
      <w:r w:rsidRPr="00652DE1">
        <w:rPr>
          <w:szCs w:val="24"/>
          <w:vertAlign w:val="superscript"/>
          <w:lang w:val="kk-KZ"/>
        </w:rPr>
        <w:t>айналым</w:t>
      </w:r>
      <w:r w:rsidRPr="00652DE1">
        <w:rPr>
          <w:szCs w:val="24"/>
          <w:lang w:val="kk-KZ"/>
        </w:rPr>
        <w:t>/</w:t>
      </w:r>
      <w:r w:rsidRPr="00652DE1">
        <w:rPr>
          <w:szCs w:val="24"/>
          <w:vertAlign w:val="subscript"/>
          <w:lang w:val="kk-KZ"/>
        </w:rPr>
        <w:t xml:space="preserve">мин </w:t>
      </w:r>
      <w:r w:rsidRPr="00652DE1">
        <w:rPr>
          <w:szCs w:val="24"/>
          <w:lang w:val="kk-KZ"/>
        </w:rPr>
        <w:t xml:space="preserve"> (4±2)°С</w:t>
      </w:r>
      <w:r w:rsidRPr="00652DE1">
        <w:rPr>
          <w:szCs w:val="24"/>
          <w:vertAlign w:val="subscript"/>
          <w:lang w:val="kk-KZ"/>
        </w:rPr>
        <w:t xml:space="preserve"> </w:t>
      </w:r>
      <w:r w:rsidRPr="00652DE1">
        <w:rPr>
          <w:szCs w:val="24"/>
          <w:lang w:val="kk-KZ"/>
        </w:rPr>
        <w:t>температурада айналдыр</w:t>
      </w:r>
      <w:r w:rsidR="00BF721A" w:rsidRPr="00652DE1">
        <w:rPr>
          <w:szCs w:val="24"/>
          <w:lang w:val="kk-KZ"/>
        </w:rPr>
        <w:t>ы</w:t>
      </w:r>
      <w:r w:rsidRPr="00652DE1">
        <w:rPr>
          <w:szCs w:val="24"/>
          <w:lang w:val="kk-KZ"/>
        </w:rPr>
        <w:t>лды. Осы жүйе бетіндегі сулы бөліктегі сұйықтықтың құрамындағы ақзат тығыздығының 280 нм ұзындық толқындағы көрсеткіші 0-ге түскенше жүргізілді. Жуылған гельді центрифужді стаканға ауыстырып, оған 50 см</w:t>
      </w:r>
      <w:r w:rsidRPr="00652DE1">
        <w:rPr>
          <w:szCs w:val="24"/>
          <w:vertAlign w:val="superscript"/>
          <w:lang w:val="kk-KZ"/>
        </w:rPr>
        <w:t>3</w:t>
      </w:r>
      <w:r w:rsidRPr="00652DE1">
        <w:rPr>
          <w:szCs w:val="24"/>
          <w:lang w:val="kk-KZ"/>
        </w:rPr>
        <w:t xml:space="preserve"> түрге қарсы қан сарысуы құйылып, 30 минут бөлме температурасында араластырып, 1,5 сағ қалдырылды. Уақыт өткеннен кейін, 15 мин 1200</w:t>
      </w:r>
      <w:r w:rsidRPr="00652DE1">
        <w:rPr>
          <w:szCs w:val="24"/>
          <w:vertAlign w:val="superscript"/>
          <w:lang w:val="kk-KZ"/>
        </w:rPr>
        <w:t>айналым</w:t>
      </w:r>
      <w:r w:rsidRPr="00652DE1">
        <w:rPr>
          <w:szCs w:val="24"/>
          <w:lang w:val="kk-KZ"/>
        </w:rPr>
        <w:t>/</w:t>
      </w:r>
      <w:r w:rsidRPr="00652DE1">
        <w:rPr>
          <w:szCs w:val="24"/>
          <w:vertAlign w:val="subscript"/>
          <w:lang w:val="kk-KZ"/>
        </w:rPr>
        <w:t xml:space="preserve">мин </w:t>
      </w:r>
      <w:r w:rsidRPr="00652DE1">
        <w:rPr>
          <w:szCs w:val="24"/>
          <w:lang w:val="kk-KZ"/>
        </w:rPr>
        <w:t xml:space="preserve"> (4±2) °С</w:t>
      </w:r>
      <w:r w:rsidRPr="00652DE1">
        <w:rPr>
          <w:szCs w:val="24"/>
          <w:vertAlign w:val="subscript"/>
          <w:lang w:val="kk-KZ"/>
        </w:rPr>
        <w:t xml:space="preserve"> </w:t>
      </w:r>
      <w:r w:rsidRPr="00652DE1">
        <w:rPr>
          <w:szCs w:val="24"/>
          <w:lang w:val="kk-KZ"/>
        </w:rPr>
        <w:t xml:space="preserve">температурада айналдырылды. Үстінгі сулы бөлігін тастайды да, гельге </w:t>
      </w:r>
      <w:smartTag w:uri="urn:schemas-microsoft-com:office:smarttags" w:element="metricconverter">
        <w:smartTagPr>
          <w:attr w:name="ProductID" w:val="0,01 М"/>
        </w:smartTagPr>
        <w:r w:rsidRPr="00652DE1">
          <w:rPr>
            <w:szCs w:val="24"/>
            <w:lang w:val="kk-KZ"/>
          </w:rPr>
          <w:t>0,01 М</w:t>
        </w:r>
      </w:smartTag>
      <w:r w:rsidRPr="00652DE1">
        <w:rPr>
          <w:szCs w:val="24"/>
          <w:lang w:val="kk-KZ"/>
        </w:rPr>
        <w:t xml:space="preserve"> фосфатты буфер рН-7,0 қосып, 15 мин 1200</w:t>
      </w:r>
      <w:r w:rsidRPr="00652DE1">
        <w:rPr>
          <w:szCs w:val="24"/>
          <w:vertAlign w:val="superscript"/>
          <w:lang w:val="kk-KZ"/>
        </w:rPr>
        <w:t>айналым</w:t>
      </w:r>
      <w:r w:rsidRPr="00652DE1">
        <w:rPr>
          <w:szCs w:val="24"/>
          <w:lang w:val="kk-KZ"/>
        </w:rPr>
        <w:t>/</w:t>
      </w:r>
      <w:r w:rsidRPr="00652DE1">
        <w:rPr>
          <w:szCs w:val="24"/>
          <w:vertAlign w:val="subscript"/>
          <w:lang w:val="kk-KZ"/>
        </w:rPr>
        <w:t xml:space="preserve">мин </w:t>
      </w:r>
      <w:r w:rsidRPr="00652DE1">
        <w:rPr>
          <w:szCs w:val="24"/>
          <w:lang w:val="kk-KZ"/>
        </w:rPr>
        <w:t xml:space="preserve"> (4±2) °С</w:t>
      </w:r>
      <w:r w:rsidRPr="00652DE1">
        <w:rPr>
          <w:szCs w:val="24"/>
          <w:vertAlign w:val="subscript"/>
          <w:lang w:val="kk-KZ"/>
        </w:rPr>
        <w:t xml:space="preserve"> </w:t>
      </w:r>
      <w:r w:rsidRPr="00652DE1">
        <w:rPr>
          <w:szCs w:val="24"/>
          <w:lang w:val="kk-KZ"/>
        </w:rPr>
        <w:t xml:space="preserve">температурада айналдырылды. </w:t>
      </w:r>
      <w:smartTag w:uri="urn:schemas-microsoft-com:office:smarttags" w:element="metricconverter">
        <w:smartTagPr>
          <w:attr w:name="ProductID" w:val="0,01 М"/>
        </w:smartTagPr>
        <w:r w:rsidRPr="00652DE1">
          <w:rPr>
            <w:szCs w:val="24"/>
            <w:lang w:val="kk-KZ"/>
          </w:rPr>
          <w:t>0,01 М</w:t>
        </w:r>
      </w:smartTag>
      <w:r w:rsidRPr="00652DE1">
        <w:rPr>
          <w:szCs w:val="24"/>
          <w:lang w:val="kk-KZ"/>
        </w:rPr>
        <w:t xml:space="preserve"> фосфатты буфер рН-7,0 жуу жұмысы, бетіндегі сулы бөліктегі сұйықтықтың құрамындағы ақзат тығыздығының 280 нм ұзындық толқындағы көрсеткіші 0,01-ге түскенше жүргізілді. Жуылған гельге 5 см</w:t>
      </w:r>
      <w:r w:rsidRPr="00652DE1">
        <w:rPr>
          <w:szCs w:val="24"/>
          <w:vertAlign w:val="superscript"/>
          <w:lang w:val="kk-KZ"/>
        </w:rPr>
        <w:t xml:space="preserve">3 </w:t>
      </w:r>
      <w:smartTag w:uri="urn:schemas-microsoft-com:office:smarttags" w:element="metricconverter">
        <w:smartTagPr>
          <w:attr w:name="ProductID" w:val="0,1 М"/>
        </w:smartTagPr>
        <w:r w:rsidRPr="00652DE1">
          <w:rPr>
            <w:szCs w:val="24"/>
            <w:lang w:val="kk-KZ"/>
          </w:rPr>
          <w:t>0,1 М</w:t>
        </w:r>
      </w:smartTag>
      <w:r w:rsidRPr="00652DE1">
        <w:rPr>
          <w:szCs w:val="24"/>
          <w:lang w:val="kk-KZ"/>
        </w:rPr>
        <w:t xml:space="preserve"> глицин НСl – буферы, рН 2,8 қосып, 15 минут 6000</w:t>
      </w:r>
      <w:r w:rsidRPr="00652DE1">
        <w:rPr>
          <w:szCs w:val="24"/>
          <w:vertAlign w:val="superscript"/>
          <w:lang w:val="kk-KZ"/>
        </w:rPr>
        <w:t>айналым</w:t>
      </w:r>
      <w:r w:rsidRPr="00652DE1">
        <w:rPr>
          <w:szCs w:val="24"/>
          <w:lang w:val="kk-KZ"/>
        </w:rPr>
        <w:t>/</w:t>
      </w:r>
      <w:r w:rsidRPr="00652DE1">
        <w:rPr>
          <w:szCs w:val="24"/>
          <w:vertAlign w:val="subscript"/>
          <w:lang w:val="kk-KZ"/>
        </w:rPr>
        <w:t xml:space="preserve">мин </w:t>
      </w:r>
      <w:r w:rsidRPr="00652DE1">
        <w:rPr>
          <w:szCs w:val="24"/>
          <w:lang w:val="kk-KZ"/>
        </w:rPr>
        <w:t xml:space="preserve"> (4±2) °С</w:t>
      </w:r>
      <w:r w:rsidRPr="00652DE1">
        <w:rPr>
          <w:szCs w:val="24"/>
          <w:vertAlign w:val="subscript"/>
          <w:lang w:val="kk-KZ"/>
        </w:rPr>
        <w:t xml:space="preserve"> </w:t>
      </w:r>
      <w:r w:rsidRPr="00652DE1">
        <w:rPr>
          <w:szCs w:val="24"/>
          <w:lang w:val="kk-KZ"/>
        </w:rPr>
        <w:t>температурада айналдырылды. Үстінгі қабатындағы сулы бөлігінде тазаланған антиден</w:t>
      </w:r>
      <w:r w:rsidR="00BF721A" w:rsidRPr="00652DE1">
        <w:rPr>
          <w:szCs w:val="24"/>
          <w:lang w:val="kk-KZ"/>
        </w:rPr>
        <w:t>е</w:t>
      </w:r>
      <w:r w:rsidRPr="00652DE1">
        <w:rPr>
          <w:szCs w:val="24"/>
          <w:lang w:val="kk-KZ"/>
        </w:rPr>
        <w:t xml:space="preserve"> болады. Осы жүйе үш рет қайталанылды.</w:t>
      </w:r>
      <w:r w:rsidR="00BF721A" w:rsidRPr="00652DE1">
        <w:rPr>
          <w:szCs w:val="24"/>
          <w:lang w:val="kk-KZ"/>
        </w:rPr>
        <w:t xml:space="preserve"> </w:t>
      </w:r>
      <w:r w:rsidRPr="00652DE1">
        <w:rPr>
          <w:szCs w:val="24"/>
          <w:lang w:val="kk-KZ"/>
        </w:rPr>
        <w:t xml:space="preserve">Жиналған сулы бөлігін </w:t>
      </w:r>
      <w:r w:rsidRPr="00652DE1">
        <w:rPr>
          <w:szCs w:val="24"/>
          <w:lang w:val="kk-KZ"/>
        </w:rPr>
        <w:lastRenderedPageBreak/>
        <w:t>(антидене немесе ақзат) 0,15М физиологиялық ерітіндіге рН-7,2 қарсы диализге қойылды. Тазаланып алынған препарат ірі қара мал түріне қарсы антидене болып табылды.</w:t>
      </w:r>
    </w:p>
    <w:p w14:paraId="58808463" w14:textId="2028937F" w:rsidR="004A200D" w:rsidRPr="00652DE1" w:rsidRDefault="00C42B9F" w:rsidP="00BF7C25">
      <w:pPr>
        <w:spacing w:after="0"/>
        <w:ind w:firstLine="709"/>
        <w:jc w:val="both"/>
        <w:rPr>
          <w:b/>
          <w:bCs/>
          <w:szCs w:val="24"/>
          <w:lang w:val="kk-KZ"/>
        </w:rPr>
      </w:pPr>
      <w:r w:rsidRPr="00652DE1">
        <w:rPr>
          <w:b/>
          <w:bCs/>
          <w:szCs w:val="24"/>
          <w:lang w:val="kk-KZ"/>
        </w:rPr>
        <w:t xml:space="preserve">2.1.11 </w:t>
      </w:r>
      <w:r w:rsidR="004A200D" w:rsidRPr="00652DE1">
        <w:rPr>
          <w:b/>
          <w:bCs/>
          <w:szCs w:val="24"/>
          <w:lang w:val="kk-KZ"/>
        </w:rPr>
        <w:t>Тәнді және түрге қарсы антиденені</w:t>
      </w:r>
      <w:r w:rsidR="00BF721A" w:rsidRPr="00652DE1">
        <w:rPr>
          <w:b/>
          <w:bCs/>
          <w:szCs w:val="24"/>
          <w:lang w:val="kk-KZ"/>
        </w:rPr>
        <w:t xml:space="preserve"> желкек</w:t>
      </w:r>
      <w:r w:rsidR="004A200D" w:rsidRPr="00652DE1">
        <w:rPr>
          <w:b/>
          <w:bCs/>
          <w:szCs w:val="24"/>
          <w:lang w:val="kk-KZ"/>
        </w:rPr>
        <w:t xml:space="preserve"> перексидаза</w:t>
      </w:r>
      <w:r w:rsidR="00BF721A" w:rsidRPr="00652DE1">
        <w:rPr>
          <w:b/>
          <w:bCs/>
          <w:szCs w:val="24"/>
          <w:lang w:val="kk-KZ"/>
        </w:rPr>
        <w:t>сымен</w:t>
      </w:r>
      <w:r w:rsidR="004A200D" w:rsidRPr="00652DE1">
        <w:rPr>
          <w:b/>
          <w:bCs/>
          <w:szCs w:val="24"/>
          <w:lang w:val="kk-KZ"/>
        </w:rPr>
        <w:t xml:space="preserve"> конъюгатциялау</w:t>
      </w:r>
    </w:p>
    <w:p w14:paraId="5563B5A3" w14:textId="1BB53F5D" w:rsidR="004A200D" w:rsidRPr="00652DE1" w:rsidRDefault="004A200D" w:rsidP="00BF7C25">
      <w:pPr>
        <w:spacing w:after="0"/>
        <w:ind w:firstLine="709"/>
        <w:jc w:val="both"/>
        <w:rPr>
          <w:szCs w:val="24"/>
          <w:lang w:val="kk-KZ"/>
        </w:rPr>
      </w:pPr>
      <w:r w:rsidRPr="00652DE1">
        <w:rPr>
          <w:szCs w:val="24"/>
          <w:lang w:val="kk-KZ"/>
        </w:rPr>
        <w:t>Иммуноферментті препараттар дайындау жүйесі келесі этаптардан тұрады:</w:t>
      </w:r>
    </w:p>
    <w:p w14:paraId="6D3C08BA" w14:textId="7B0C5B65" w:rsidR="004A200D" w:rsidRPr="00652DE1" w:rsidRDefault="004A200D" w:rsidP="00BF7C25">
      <w:pPr>
        <w:spacing w:after="0"/>
        <w:ind w:firstLine="709"/>
        <w:jc w:val="both"/>
        <w:rPr>
          <w:szCs w:val="24"/>
        </w:rPr>
      </w:pPr>
      <w:r w:rsidRPr="00652DE1">
        <w:rPr>
          <w:szCs w:val="24"/>
        </w:rPr>
        <w:t xml:space="preserve">1) </w:t>
      </w:r>
      <w:r w:rsidRPr="00652DE1">
        <w:rPr>
          <w:szCs w:val="24"/>
          <w:lang w:val="kk-KZ"/>
        </w:rPr>
        <w:t>Пер</w:t>
      </w:r>
      <w:r w:rsidR="0019472B" w:rsidRPr="00652DE1">
        <w:rPr>
          <w:szCs w:val="24"/>
          <w:lang w:val="kk-KZ"/>
        </w:rPr>
        <w:t>о</w:t>
      </w:r>
      <w:r w:rsidRPr="00652DE1">
        <w:rPr>
          <w:szCs w:val="24"/>
          <w:lang w:val="kk-KZ"/>
        </w:rPr>
        <w:t xml:space="preserve">ксидаза </w:t>
      </w:r>
      <w:r w:rsidR="00385E85" w:rsidRPr="00652DE1">
        <w:rPr>
          <w:szCs w:val="24"/>
          <w:lang w:val="kk-KZ"/>
        </w:rPr>
        <w:t>желкегін</w:t>
      </w:r>
      <w:r w:rsidRPr="00652DE1">
        <w:rPr>
          <w:szCs w:val="24"/>
          <w:lang w:val="kk-KZ"/>
        </w:rPr>
        <w:t xml:space="preserve"> натрийлы периодат көмегімен белсендендіру</w:t>
      </w:r>
      <w:r w:rsidRPr="00652DE1">
        <w:rPr>
          <w:szCs w:val="24"/>
        </w:rPr>
        <w:t>.</w:t>
      </w:r>
    </w:p>
    <w:p w14:paraId="3327B198" w14:textId="417899F9" w:rsidR="004A200D" w:rsidRPr="00652DE1" w:rsidRDefault="004A200D" w:rsidP="00BF7C25">
      <w:pPr>
        <w:spacing w:after="0"/>
        <w:ind w:firstLine="709"/>
        <w:jc w:val="both"/>
        <w:rPr>
          <w:szCs w:val="24"/>
        </w:rPr>
      </w:pPr>
      <w:r w:rsidRPr="00652DE1">
        <w:rPr>
          <w:szCs w:val="24"/>
        </w:rPr>
        <w:t>2)</w:t>
      </w:r>
      <w:r w:rsidRPr="00652DE1">
        <w:rPr>
          <w:szCs w:val="24"/>
          <w:lang w:val="kk-KZ"/>
        </w:rPr>
        <w:t xml:space="preserve"> А</w:t>
      </w:r>
      <w:proofErr w:type="spellStart"/>
      <w:r w:rsidRPr="00652DE1">
        <w:rPr>
          <w:szCs w:val="24"/>
        </w:rPr>
        <w:t>нти</w:t>
      </w:r>
      <w:proofErr w:type="spellEnd"/>
      <w:r w:rsidRPr="00652DE1">
        <w:rPr>
          <w:szCs w:val="24"/>
          <w:lang w:val="kk-KZ"/>
        </w:rPr>
        <w:t>дене немесе глобулиндерді белсендірілген пер</w:t>
      </w:r>
      <w:r w:rsidR="0019472B" w:rsidRPr="00652DE1">
        <w:rPr>
          <w:szCs w:val="24"/>
          <w:lang w:val="kk-KZ"/>
        </w:rPr>
        <w:t>о</w:t>
      </w:r>
      <w:r w:rsidRPr="00652DE1">
        <w:rPr>
          <w:szCs w:val="24"/>
          <w:lang w:val="kk-KZ"/>
        </w:rPr>
        <w:t>ксидазамен белгілеу жүйесі</w:t>
      </w:r>
      <w:r w:rsidRPr="00652DE1">
        <w:rPr>
          <w:szCs w:val="24"/>
        </w:rPr>
        <w:t xml:space="preserve"> (</w:t>
      </w:r>
      <w:proofErr w:type="spellStart"/>
      <w:r w:rsidRPr="00652DE1">
        <w:rPr>
          <w:szCs w:val="24"/>
        </w:rPr>
        <w:t>конъюгаци</w:t>
      </w:r>
      <w:proofErr w:type="spellEnd"/>
      <w:r w:rsidRPr="00652DE1">
        <w:rPr>
          <w:szCs w:val="24"/>
          <w:lang w:val="kk-KZ"/>
        </w:rPr>
        <w:t>я</w:t>
      </w:r>
      <w:r w:rsidRPr="00652DE1">
        <w:rPr>
          <w:szCs w:val="24"/>
        </w:rPr>
        <w:t>).</w:t>
      </w:r>
    </w:p>
    <w:p w14:paraId="14D4EEF6" w14:textId="77777777" w:rsidR="004A200D" w:rsidRPr="00652DE1" w:rsidRDefault="004A200D" w:rsidP="00BF7C25">
      <w:pPr>
        <w:spacing w:after="0"/>
        <w:ind w:firstLine="709"/>
        <w:jc w:val="both"/>
        <w:rPr>
          <w:szCs w:val="24"/>
          <w:lang w:val="kk-KZ"/>
        </w:rPr>
      </w:pPr>
      <w:r w:rsidRPr="00652DE1">
        <w:rPr>
          <w:szCs w:val="24"/>
        </w:rPr>
        <w:t xml:space="preserve">3) </w:t>
      </w:r>
      <w:r w:rsidRPr="00652DE1">
        <w:rPr>
          <w:szCs w:val="24"/>
          <w:lang w:val="kk-KZ"/>
        </w:rPr>
        <w:t>Дайындалған конъгатты сефадекс</w:t>
      </w:r>
      <w:r w:rsidRPr="00652DE1">
        <w:rPr>
          <w:szCs w:val="24"/>
        </w:rPr>
        <w:t xml:space="preserve"> </w:t>
      </w:r>
      <w:r w:rsidRPr="00652DE1">
        <w:rPr>
          <w:szCs w:val="24"/>
          <w:lang w:val="en-US"/>
        </w:rPr>
        <w:t>G</w:t>
      </w:r>
      <w:r w:rsidRPr="00652DE1">
        <w:rPr>
          <w:szCs w:val="24"/>
        </w:rPr>
        <w:t>-200</w:t>
      </w:r>
      <w:r w:rsidRPr="00652DE1">
        <w:rPr>
          <w:szCs w:val="24"/>
          <w:lang w:val="kk-KZ"/>
        </w:rPr>
        <w:t xml:space="preserve"> гель фильтрациядан өткізу арқылы тазалау.</w:t>
      </w:r>
    </w:p>
    <w:p w14:paraId="2A425C54" w14:textId="14C16483" w:rsidR="004A200D" w:rsidRPr="00652DE1" w:rsidRDefault="00BF721A" w:rsidP="00BF7C25">
      <w:pPr>
        <w:spacing w:after="0"/>
        <w:ind w:firstLine="709"/>
        <w:jc w:val="both"/>
        <w:rPr>
          <w:szCs w:val="24"/>
          <w:lang w:val="kk-KZ"/>
        </w:rPr>
      </w:pPr>
      <w:r w:rsidRPr="00652DE1">
        <w:rPr>
          <w:szCs w:val="24"/>
          <w:lang w:val="kk-KZ"/>
        </w:rPr>
        <w:t>К</w:t>
      </w:r>
      <w:r w:rsidR="004A200D" w:rsidRPr="00652DE1">
        <w:rPr>
          <w:szCs w:val="24"/>
          <w:lang w:val="kk-KZ"/>
        </w:rPr>
        <w:t xml:space="preserve">онъюгатты байланысқа түспеген перексидаза мен ақзаттардан арылу үшін </w:t>
      </w:r>
      <w:smartTag w:uri="urn:schemas-microsoft-com:office:smarttags" w:element="metricconverter">
        <w:smartTagPr>
          <w:attr w:name="ProductID" w:val="0,01 М"/>
        </w:smartTagPr>
        <w:r w:rsidR="004A200D" w:rsidRPr="00652DE1">
          <w:rPr>
            <w:szCs w:val="24"/>
            <w:lang w:val="kk-KZ"/>
          </w:rPr>
          <w:t>0,01М</w:t>
        </w:r>
      </w:smartTag>
      <w:r w:rsidR="004A200D" w:rsidRPr="00652DE1">
        <w:rPr>
          <w:szCs w:val="24"/>
          <w:lang w:val="kk-KZ"/>
        </w:rPr>
        <w:t xml:space="preserve"> ФБС  рН 7,4 те</w:t>
      </w:r>
      <w:r w:rsidRPr="00652DE1">
        <w:rPr>
          <w:szCs w:val="24"/>
          <w:lang w:val="kk-KZ"/>
        </w:rPr>
        <w:t>ң</w:t>
      </w:r>
      <w:r w:rsidR="004A200D" w:rsidRPr="00652DE1">
        <w:rPr>
          <w:szCs w:val="24"/>
          <w:lang w:val="kk-KZ"/>
        </w:rPr>
        <w:t xml:space="preserve">естірілген сефадексе G-200 (1,2 х </w:t>
      </w:r>
      <w:smartTag w:uri="urn:schemas-microsoft-com:office:smarttags" w:element="metricconverter">
        <w:smartTagPr>
          <w:attr w:name="ProductID" w:val="100 см"/>
        </w:smartTagPr>
        <w:r w:rsidR="004A200D" w:rsidRPr="00652DE1">
          <w:rPr>
            <w:szCs w:val="24"/>
            <w:lang w:val="kk-KZ"/>
          </w:rPr>
          <w:t>100 см</w:t>
        </w:r>
      </w:smartTag>
      <w:r w:rsidR="004A200D" w:rsidRPr="00652DE1">
        <w:rPr>
          <w:szCs w:val="24"/>
          <w:lang w:val="kk-KZ"/>
        </w:rPr>
        <w:t xml:space="preserve"> көлемдегі колонк</w:t>
      </w:r>
      <w:r w:rsidRPr="00652DE1">
        <w:rPr>
          <w:szCs w:val="24"/>
          <w:lang w:val="kk-KZ"/>
        </w:rPr>
        <w:t>а</w:t>
      </w:r>
      <w:r w:rsidR="004A200D" w:rsidRPr="00652DE1">
        <w:rPr>
          <w:szCs w:val="24"/>
          <w:lang w:val="kk-KZ"/>
        </w:rPr>
        <w:t>д</w:t>
      </w:r>
      <w:r w:rsidRPr="00652DE1">
        <w:rPr>
          <w:szCs w:val="24"/>
          <w:lang w:val="kk-KZ"/>
        </w:rPr>
        <w:t>а</w:t>
      </w:r>
      <w:r w:rsidR="004A200D" w:rsidRPr="00652DE1">
        <w:rPr>
          <w:szCs w:val="24"/>
          <w:lang w:val="kk-KZ"/>
        </w:rPr>
        <w:t>) гель фильтрациядан өткізілді. Элюция жылдамдылығы 15-20 см</w:t>
      </w:r>
      <w:r w:rsidR="004A200D" w:rsidRPr="00652DE1">
        <w:rPr>
          <w:szCs w:val="24"/>
          <w:vertAlign w:val="superscript"/>
          <w:lang w:val="kk-KZ"/>
        </w:rPr>
        <w:t>3</w:t>
      </w:r>
      <w:r w:rsidR="004A200D" w:rsidRPr="00652DE1">
        <w:rPr>
          <w:szCs w:val="24"/>
          <w:lang w:val="kk-KZ"/>
        </w:rPr>
        <w:t>/сағ болуы тиіс және 3-5 см</w:t>
      </w:r>
      <w:r w:rsidR="004A200D" w:rsidRPr="00652DE1">
        <w:rPr>
          <w:szCs w:val="24"/>
          <w:vertAlign w:val="superscript"/>
          <w:lang w:val="kk-KZ"/>
        </w:rPr>
        <w:t xml:space="preserve">3 </w:t>
      </w:r>
      <w:r w:rsidR="004A200D" w:rsidRPr="00652DE1">
        <w:rPr>
          <w:szCs w:val="24"/>
          <w:lang w:val="kk-KZ"/>
        </w:rPr>
        <w:t>мөлшерінде фракция жиналды. Қойылған к</w:t>
      </w:r>
      <w:r w:rsidRPr="00652DE1">
        <w:rPr>
          <w:szCs w:val="24"/>
          <w:lang w:val="kk-KZ"/>
        </w:rPr>
        <w:t>о</w:t>
      </w:r>
      <w:r w:rsidR="004A200D" w:rsidRPr="00652DE1">
        <w:rPr>
          <w:szCs w:val="24"/>
          <w:lang w:val="kk-KZ"/>
        </w:rPr>
        <w:t>лонка күн сәулесі түспейтін және 4-тен 8°С</w:t>
      </w:r>
      <w:r w:rsidR="004A200D" w:rsidRPr="00652DE1">
        <w:rPr>
          <w:szCs w:val="24"/>
          <w:vertAlign w:val="subscript"/>
          <w:lang w:val="kk-KZ"/>
        </w:rPr>
        <w:t xml:space="preserve"> </w:t>
      </w:r>
      <w:r w:rsidR="004A200D" w:rsidRPr="00652DE1">
        <w:rPr>
          <w:szCs w:val="24"/>
          <w:lang w:val="kk-KZ"/>
        </w:rPr>
        <w:t>-</w:t>
      </w:r>
      <w:r w:rsidR="00385E85" w:rsidRPr="00652DE1">
        <w:rPr>
          <w:szCs w:val="24"/>
          <w:lang w:val="kk-KZ"/>
        </w:rPr>
        <w:t>қа</w:t>
      </w:r>
      <w:r w:rsidR="004A200D" w:rsidRPr="00652DE1">
        <w:rPr>
          <w:szCs w:val="24"/>
          <w:lang w:val="kk-KZ"/>
        </w:rPr>
        <w:t xml:space="preserve"> дейінгі температурада болуы керек. Жиналған фракциялар 280 және 403 нм ұзындық толқында спектрофотометр арқылы бақыланды. </w:t>
      </w:r>
    </w:p>
    <w:p w14:paraId="4EDCCA5F" w14:textId="77777777" w:rsidR="004A200D" w:rsidRPr="00652DE1" w:rsidRDefault="004A200D" w:rsidP="00BF7C25">
      <w:pPr>
        <w:spacing w:after="0"/>
        <w:ind w:firstLine="709"/>
        <w:jc w:val="both"/>
        <w:rPr>
          <w:szCs w:val="24"/>
          <w:lang w:val="kk-KZ"/>
        </w:rPr>
      </w:pPr>
      <w:r w:rsidRPr="00652DE1">
        <w:rPr>
          <w:szCs w:val="24"/>
          <w:lang w:val="kk-KZ"/>
        </w:rPr>
        <w:t>Алынған әр-бір фракцияларды "RZ" көрсеткішін</w:t>
      </w:r>
    </w:p>
    <w:p w14:paraId="074C7FC6" w14:textId="77777777" w:rsidR="004A200D" w:rsidRPr="00652DE1" w:rsidRDefault="004A200D" w:rsidP="00BF7C25">
      <w:pPr>
        <w:spacing w:after="0"/>
        <w:ind w:firstLine="709"/>
        <w:jc w:val="both"/>
        <w:rPr>
          <w:szCs w:val="24"/>
          <w:vertAlign w:val="subscript"/>
          <w:lang w:val="kk-KZ"/>
        </w:rPr>
      </w:pPr>
      <w:r w:rsidRPr="00652DE1">
        <w:rPr>
          <w:szCs w:val="24"/>
          <w:lang w:val="kk-KZ"/>
        </w:rPr>
        <w:t>RZ = Д</w:t>
      </w:r>
      <w:r w:rsidRPr="00652DE1">
        <w:rPr>
          <w:szCs w:val="24"/>
          <w:vertAlign w:val="subscript"/>
          <w:lang w:val="kk-KZ"/>
        </w:rPr>
        <w:t>403</w:t>
      </w:r>
      <w:r w:rsidRPr="00652DE1">
        <w:rPr>
          <w:szCs w:val="24"/>
          <w:lang w:val="kk-KZ"/>
        </w:rPr>
        <w:t>/Д</w:t>
      </w:r>
      <w:r w:rsidRPr="00652DE1">
        <w:rPr>
          <w:szCs w:val="24"/>
          <w:vertAlign w:val="subscript"/>
          <w:lang w:val="kk-KZ"/>
        </w:rPr>
        <w:t>280</w:t>
      </w:r>
    </w:p>
    <w:p w14:paraId="6FF84FC7" w14:textId="350DC71D" w:rsidR="00385E85" w:rsidRPr="00652DE1" w:rsidRDefault="004A200D" w:rsidP="00BF7C25">
      <w:pPr>
        <w:spacing w:after="0"/>
        <w:ind w:firstLine="709"/>
        <w:jc w:val="both"/>
        <w:rPr>
          <w:szCs w:val="24"/>
          <w:lang w:val="kk-KZ"/>
        </w:rPr>
      </w:pPr>
      <w:r w:rsidRPr="00652DE1">
        <w:rPr>
          <w:szCs w:val="24"/>
          <w:lang w:val="kk-KZ"/>
        </w:rPr>
        <w:t>формула бойынша шығар</w:t>
      </w:r>
      <w:r w:rsidR="00BF721A" w:rsidRPr="00652DE1">
        <w:rPr>
          <w:szCs w:val="24"/>
          <w:lang w:val="kk-KZ"/>
        </w:rPr>
        <w:t>ылды</w:t>
      </w:r>
      <w:r w:rsidRPr="00652DE1">
        <w:rPr>
          <w:szCs w:val="24"/>
          <w:lang w:val="kk-KZ"/>
        </w:rPr>
        <w:t>. RZ=0,3-0,6 аралығында көрсетілген фракциялар алын</w:t>
      </w:r>
      <w:r w:rsidR="00BF721A" w:rsidRPr="00652DE1">
        <w:rPr>
          <w:szCs w:val="24"/>
          <w:lang w:val="kk-KZ"/>
        </w:rPr>
        <w:t>ды</w:t>
      </w:r>
      <w:r w:rsidRPr="00652DE1">
        <w:rPr>
          <w:szCs w:val="24"/>
          <w:lang w:val="kk-KZ"/>
        </w:rPr>
        <w:t xml:space="preserve">. </w:t>
      </w:r>
    </w:p>
    <w:bookmarkEnd w:id="21"/>
    <w:p w14:paraId="1647B3EB" w14:textId="40F22C0F" w:rsidR="00380A80" w:rsidRPr="00652DE1" w:rsidRDefault="00F828DB" w:rsidP="00BF7C25">
      <w:pPr>
        <w:tabs>
          <w:tab w:val="left" w:pos="142"/>
        </w:tabs>
        <w:spacing w:after="0"/>
        <w:ind w:firstLine="709"/>
        <w:jc w:val="both"/>
        <w:rPr>
          <w:b/>
          <w:bCs/>
          <w:lang w:val="kk-KZ"/>
        </w:rPr>
      </w:pPr>
      <w:r w:rsidRPr="00652DE1">
        <w:rPr>
          <w:b/>
          <w:bCs/>
          <w:lang w:val="kk-KZ"/>
        </w:rPr>
        <w:t>2.</w:t>
      </w:r>
      <w:r w:rsidR="00DE5F23" w:rsidRPr="00652DE1">
        <w:rPr>
          <w:b/>
          <w:bCs/>
          <w:lang w:val="kk-KZ"/>
        </w:rPr>
        <w:t>1.</w:t>
      </w:r>
      <w:r w:rsidR="00102B4E" w:rsidRPr="00652DE1">
        <w:rPr>
          <w:b/>
          <w:bCs/>
          <w:lang w:val="kk-KZ"/>
        </w:rPr>
        <w:t>1</w:t>
      </w:r>
      <w:r w:rsidR="00940BE6">
        <w:rPr>
          <w:b/>
          <w:bCs/>
          <w:lang w:val="kk-KZ"/>
        </w:rPr>
        <w:t>2</w:t>
      </w:r>
      <w:r w:rsidR="00DE5F23" w:rsidRPr="00652DE1">
        <w:rPr>
          <w:b/>
          <w:bCs/>
          <w:lang w:val="kk-KZ"/>
        </w:rPr>
        <w:t xml:space="preserve"> </w:t>
      </w:r>
      <w:bookmarkStart w:id="22" w:name="_Hlk219200362"/>
      <w:r w:rsidRPr="00652DE1">
        <w:rPr>
          <w:b/>
          <w:bCs/>
          <w:lang w:val="kk-KZ"/>
        </w:rPr>
        <w:t>ІҚМ НД вирусының штаммын оқшаулау.</w:t>
      </w:r>
      <w:r w:rsidR="00DE5F23" w:rsidRPr="00652DE1">
        <w:rPr>
          <w:b/>
          <w:bCs/>
          <w:lang w:val="kk-KZ"/>
        </w:rPr>
        <w:t xml:space="preserve"> </w:t>
      </w:r>
      <w:r w:rsidRPr="00652DE1">
        <w:rPr>
          <w:b/>
          <w:bCs/>
          <w:lang w:val="kk-KZ"/>
        </w:rPr>
        <w:t>ІҚМ НД вирус штаммын жасуша өсіндерінен бөліп алу.</w:t>
      </w:r>
      <w:r w:rsidR="00B0486C" w:rsidRPr="00652DE1">
        <w:rPr>
          <w:b/>
          <w:bCs/>
          <w:lang w:val="kk-KZ"/>
        </w:rPr>
        <w:t xml:space="preserve"> </w:t>
      </w:r>
      <w:bookmarkEnd w:id="22"/>
    </w:p>
    <w:p w14:paraId="3FAA3C2B" w14:textId="24FA8862" w:rsidR="00F828DB" w:rsidRPr="00652DE1" w:rsidRDefault="00F828DB" w:rsidP="00BF7C25">
      <w:pPr>
        <w:tabs>
          <w:tab w:val="left" w:pos="142"/>
        </w:tabs>
        <w:spacing w:after="0"/>
        <w:ind w:firstLine="709"/>
        <w:jc w:val="both"/>
        <w:rPr>
          <w:b/>
          <w:bCs/>
          <w:lang w:val="kk-KZ"/>
        </w:rPr>
      </w:pPr>
      <w:r w:rsidRPr="00652DE1">
        <w:rPr>
          <w:lang w:val="kk-KZ"/>
        </w:rPr>
        <w:t xml:space="preserve">Зерттеу материалы ретінде ІҚМ </w:t>
      </w:r>
      <w:r w:rsidR="0019472B" w:rsidRPr="00652DE1">
        <w:rPr>
          <w:lang w:val="kk-KZ"/>
        </w:rPr>
        <w:t>нодулярлы дерматит</w:t>
      </w:r>
      <w:r w:rsidRPr="00652DE1">
        <w:rPr>
          <w:lang w:val="kk-KZ"/>
        </w:rPr>
        <w:t xml:space="preserve"> вирусын зақымдалған тері түйіндері, сондай-ақ жануарлардың қан сарысуын</w:t>
      </w:r>
      <w:r w:rsidR="000E08FC" w:rsidRPr="00652DE1">
        <w:rPr>
          <w:lang w:val="kk-KZ"/>
        </w:rPr>
        <w:t>ан</w:t>
      </w:r>
      <w:r w:rsidRPr="00652DE1">
        <w:rPr>
          <w:lang w:val="kk-KZ"/>
        </w:rPr>
        <w:t xml:space="preserve"> сынамалар алынды.</w:t>
      </w:r>
    </w:p>
    <w:p w14:paraId="21E1CF3A" w14:textId="25717EE8" w:rsidR="00F828DB" w:rsidRDefault="000E08FC" w:rsidP="00BF7C25">
      <w:pPr>
        <w:tabs>
          <w:tab w:val="left" w:pos="142"/>
        </w:tabs>
        <w:spacing w:after="0"/>
        <w:ind w:firstLine="709"/>
        <w:jc w:val="both"/>
        <w:rPr>
          <w:lang w:val="kk-KZ"/>
        </w:rPr>
      </w:pPr>
      <w:bookmarkStart w:id="23" w:name="_Hlk219200400"/>
      <w:r w:rsidRPr="00652DE1">
        <w:rPr>
          <w:lang w:val="kk-KZ"/>
        </w:rPr>
        <w:t>Зақымдалған тері т</w:t>
      </w:r>
      <w:r w:rsidR="00F828DB" w:rsidRPr="00652DE1">
        <w:rPr>
          <w:lang w:val="kk-KZ"/>
        </w:rPr>
        <w:t>үйіндер</w:t>
      </w:r>
      <w:r w:rsidRPr="00652DE1">
        <w:rPr>
          <w:lang w:val="kk-KZ"/>
        </w:rPr>
        <w:t>ін</w:t>
      </w:r>
      <w:r w:rsidR="00F828DB" w:rsidRPr="00652DE1">
        <w:rPr>
          <w:lang w:val="kk-KZ"/>
        </w:rPr>
        <w:t>ің зерттелетін үлгілері физиологиялық ерітіндімен жуылып, сүзгі қағазымен кептіріліп, өлшенді және біртекті күйге дейін мұқият ұнтақталды, оны фарфор ыдысында ысқылай отыра ұнтақтап, биоматериал көлемінің төрттен бір бөлігін қостық.</w:t>
      </w:r>
      <w:r w:rsidR="005F189A" w:rsidRPr="00652DE1">
        <w:rPr>
          <w:lang w:val="kk-KZ"/>
        </w:rPr>
        <w:t xml:space="preserve"> </w:t>
      </w:r>
      <w:r w:rsidR="00F828DB" w:rsidRPr="00652DE1">
        <w:rPr>
          <w:lang w:val="kk-KZ"/>
        </w:rPr>
        <w:t>Ұнтақталған материалдан фосфатты буфер ерітіндісінде (ФБЕ) 20%-дық суспензия дайында</w:t>
      </w:r>
      <w:r w:rsidR="002A03A9" w:rsidRPr="00652DE1">
        <w:rPr>
          <w:lang w:val="kk-KZ"/>
        </w:rPr>
        <w:t>лды</w:t>
      </w:r>
      <w:r w:rsidR="00F828DB" w:rsidRPr="00652DE1">
        <w:rPr>
          <w:lang w:val="kk-KZ"/>
        </w:rPr>
        <w:t xml:space="preserve"> </w:t>
      </w:r>
      <w:bookmarkEnd w:id="23"/>
      <w:r w:rsidR="00F828DB" w:rsidRPr="00652DE1">
        <w:rPr>
          <w:lang w:val="kk-KZ"/>
        </w:rPr>
        <w:t>(</w:t>
      </w:r>
      <w:r w:rsidR="00385E85" w:rsidRPr="00652DE1">
        <w:rPr>
          <w:lang w:val="kk-KZ"/>
        </w:rPr>
        <w:t>сурет</w:t>
      </w:r>
      <w:r w:rsidR="00F828DB" w:rsidRPr="00652DE1">
        <w:rPr>
          <w:lang w:val="kk-KZ"/>
        </w:rPr>
        <w:t xml:space="preserve"> 1).</w:t>
      </w:r>
    </w:p>
    <w:p w14:paraId="72FA6B2A" w14:textId="77777777" w:rsidR="00BF7C25" w:rsidRPr="00652DE1" w:rsidRDefault="00BF7C25" w:rsidP="00BF7C25">
      <w:pPr>
        <w:tabs>
          <w:tab w:val="left" w:pos="142"/>
        </w:tabs>
        <w:spacing w:after="0"/>
        <w:ind w:firstLine="709"/>
        <w:jc w:val="both"/>
        <w:rPr>
          <w:lang w:val="kk-KZ"/>
        </w:rPr>
      </w:pPr>
    </w:p>
    <w:p w14:paraId="186410C5" w14:textId="51E42211" w:rsidR="00BF7C25" w:rsidRDefault="000C6BC2" w:rsidP="00BF7C25">
      <w:pPr>
        <w:tabs>
          <w:tab w:val="left" w:pos="142"/>
        </w:tabs>
        <w:spacing w:after="0"/>
        <w:jc w:val="center"/>
        <w:rPr>
          <w:lang w:val="kk-KZ"/>
        </w:rPr>
      </w:pPr>
      <w:r w:rsidRPr="00652DE1">
        <w:rPr>
          <w:noProof/>
          <w:lang w:eastAsia="ru-RU"/>
        </w:rPr>
        <w:lastRenderedPageBreak/>
        <w:drawing>
          <wp:inline distT="0" distB="0" distL="0" distR="0" wp14:anchorId="05AA8835" wp14:editId="6927C525">
            <wp:extent cx="3821970" cy="4056434"/>
            <wp:effectExtent l="0" t="0" r="7620" b="1270"/>
            <wp:docPr id="560036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8175" cy="4169154"/>
                    </a:xfrm>
                    <a:prstGeom prst="rect">
                      <a:avLst/>
                    </a:prstGeom>
                    <a:noFill/>
                    <a:ln>
                      <a:noFill/>
                    </a:ln>
                  </pic:spPr>
                </pic:pic>
              </a:graphicData>
            </a:graphic>
          </wp:inline>
        </w:drawing>
      </w:r>
    </w:p>
    <w:p w14:paraId="5CBA3ED8" w14:textId="77777777" w:rsidR="00BF7C25" w:rsidRDefault="00BF7C25" w:rsidP="00BF7C25">
      <w:pPr>
        <w:tabs>
          <w:tab w:val="left" w:pos="142"/>
        </w:tabs>
        <w:spacing w:after="0"/>
        <w:jc w:val="center"/>
        <w:rPr>
          <w:lang w:val="kk-KZ"/>
        </w:rPr>
      </w:pPr>
    </w:p>
    <w:p w14:paraId="44B941A0" w14:textId="77777777" w:rsidR="00BF7C25" w:rsidRDefault="00BF7C25" w:rsidP="00BF7C25">
      <w:pPr>
        <w:tabs>
          <w:tab w:val="left" w:pos="142"/>
        </w:tabs>
        <w:spacing w:after="0"/>
        <w:jc w:val="center"/>
        <w:rPr>
          <w:lang w:val="kk-KZ"/>
        </w:rPr>
      </w:pPr>
    </w:p>
    <w:p w14:paraId="274D114D" w14:textId="77777777" w:rsidR="00BF7C25" w:rsidRDefault="00BF7C25" w:rsidP="00BF7C25">
      <w:pPr>
        <w:tabs>
          <w:tab w:val="left" w:pos="142"/>
        </w:tabs>
        <w:spacing w:after="0"/>
        <w:jc w:val="center"/>
        <w:rPr>
          <w:lang w:val="kk-KZ"/>
        </w:rPr>
      </w:pPr>
    </w:p>
    <w:p w14:paraId="581AD8DA" w14:textId="5B5EB4AB" w:rsidR="00F828DB" w:rsidRPr="00652DE1" w:rsidRDefault="00F828DB" w:rsidP="00BF7C25">
      <w:pPr>
        <w:tabs>
          <w:tab w:val="left" w:pos="142"/>
        </w:tabs>
        <w:spacing w:after="0"/>
        <w:jc w:val="center"/>
        <w:rPr>
          <w:lang w:val="kk-KZ"/>
        </w:rPr>
      </w:pPr>
      <w:r w:rsidRPr="00652DE1">
        <w:rPr>
          <w:noProof/>
          <w:lang w:eastAsia="ru-RU"/>
        </w:rPr>
        <w:drawing>
          <wp:inline distT="0" distB="0" distL="0" distR="0" wp14:anchorId="3A5BD7A3" wp14:editId="777C7BD0">
            <wp:extent cx="5281930" cy="3987595"/>
            <wp:effectExtent l="0" t="0" r="0" b="0"/>
            <wp:docPr id="10" name="Рисунок 10" descr="C:\Users\Diagnostika 3\Desktop\kucx_rOVP6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gnostika 3\Desktop\kucx_rOVP6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8714" cy="4022915"/>
                    </a:xfrm>
                    <a:prstGeom prst="rect">
                      <a:avLst/>
                    </a:prstGeom>
                    <a:noFill/>
                    <a:ln>
                      <a:noFill/>
                    </a:ln>
                  </pic:spPr>
                </pic:pic>
              </a:graphicData>
            </a:graphic>
          </wp:inline>
        </w:drawing>
      </w:r>
    </w:p>
    <w:p w14:paraId="60B3CDE5" w14:textId="4FD92BCC" w:rsidR="00F828DB" w:rsidRPr="00652DE1" w:rsidRDefault="00F828DB" w:rsidP="00BF7C25">
      <w:pPr>
        <w:tabs>
          <w:tab w:val="left" w:pos="142"/>
        </w:tabs>
        <w:spacing w:after="0"/>
        <w:ind w:firstLine="709"/>
        <w:jc w:val="center"/>
        <w:rPr>
          <w:lang w:val="kk-KZ"/>
        </w:rPr>
      </w:pPr>
    </w:p>
    <w:p w14:paraId="0A33EEB8" w14:textId="5D7B79C7" w:rsidR="00B0486C" w:rsidRPr="00652DE1" w:rsidRDefault="00B0486C" w:rsidP="00BF7C25">
      <w:pPr>
        <w:tabs>
          <w:tab w:val="left" w:pos="142"/>
        </w:tabs>
        <w:spacing w:after="0"/>
        <w:jc w:val="center"/>
        <w:rPr>
          <w:lang w:val="kk-KZ"/>
        </w:rPr>
      </w:pPr>
      <w:r w:rsidRPr="00652DE1">
        <w:rPr>
          <w:lang w:val="kk-KZ"/>
        </w:rPr>
        <w:lastRenderedPageBreak/>
        <w:t>Сурет 1</w:t>
      </w:r>
      <w:r w:rsidR="00352EDA" w:rsidRPr="00652DE1">
        <w:rPr>
          <w:lang w:val="kk-KZ"/>
        </w:rPr>
        <w:t xml:space="preserve"> - </w:t>
      </w:r>
      <w:r w:rsidRPr="00652DE1">
        <w:rPr>
          <w:lang w:val="kk-KZ"/>
        </w:rPr>
        <w:t>Ұнтақталған материалдан фосфатты буфер ерітіндісінде (ФБЕ) 20%-дық суспензия дайынд</w:t>
      </w:r>
      <w:r w:rsidR="000C6BC2" w:rsidRPr="00652DE1">
        <w:rPr>
          <w:lang w:val="kk-KZ"/>
        </w:rPr>
        <w:t>ау</w:t>
      </w:r>
      <w:r w:rsidRPr="00652DE1">
        <w:rPr>
          <w:lang w:val="kk-KZ"/>
        </w:rPr>
        <w:t>.</w:t>
      </w:r>
    </w:p>
    <w:p w14:paraId="0070EE64" w14:textId="0C264D3F" w:rsidR="00086F8E" w:rsidRPr="00652DE1" w:rsidRDefault="00C07B56" w:rsidP="00BF7C25">
      <w:pPr>
        <w:tabs>
          <w:tab w:val="left" w:pos="142"/>
        </w:tabs>
        <w:spacing w:after="0"/>
        <w:ind w:firstLine="709"/>
        <w:jc w:val="both"/>
        <w:rPr>
          <w:lang w:val="kk-KZ"/>
        </w:rPr>
      </w:pPr>
      <w:bookmarkStart w:id="24" w:name="_Hlk219200431"/>
      <w:r w:rsidRPr="00652DE1">
        <w:rPr>
          <w:lang w:val="kk-KZ"/>
        </w:rPr>
        <w:t>Қостанай өңірінен әкелінген ауру мал биоматериалдар үш рет</w:t>
      </w:r>
      <w:r w:rsidR="003245B8" w:rsidRPr="00652DE1">
        <w:rPr>
          <w:lang w:val="kk-KZ"/>
        </w:rPr>
        <w:t xml:space="preserve"> </w:t>
      </w:r>
      <w:r w:rsidR="00A353F0" w:rsidRPr="00652DE1">
        <w:rPr>
          <w:lang w:val="kk-KZ"/>
        </w:rPr>
        <w:t>криолизға ұшырады</w:t>
      </w:r>
      <w:r w:rsidR="003245B8" w:rsidRPr="00652DE1">
        <w:rPr>
          <w:lang w:val="kk-KZ"/>
        </w:rPr>
        <w:t>, кейін</w:t>
      </w:r>
      <w:r w:rsidR="00EC5980" w:rsidRPr="00652DE1">
        <w:rPr>
          <w:lang w:val="kk-KZ"/>
        </w:rPr>
        <w:t xml:space="preserve"> материалды минутына 1500-200 айналымда 10-15мин.бойы центрифугадан өткіздік.</w:t>
      </w:r>
      <w:r w:rsidR="002A7BEE" w:rsidRPr="00652DE1">
        <w:rPr>
          <w:rFonts w:eastAsia="Times New Roman" w:cs="Times New Roman"/>
          <w:kern w:val="0"/>
          <w:sz w:val="24"/>
          <w:szCs w:val="24"/>
          <w:lang w:val="kk-KZ" w:eastAsia="ru-RU"/>
          <w14:ligatures w14:val="none"/>
        </w:rPr>
        <w:t xml:space="preserve"> </w:t>
      </w:r>
      <w:r w:rsidR="002A7BEE" w:rsidRPr="00652DE1">
        <w:rPr>
          <w:lang w:val="kk-KZ"/>
        </w:rPr>
        <w:t xml:space="preserve">Тұнбаүсті сұйықтығын зерттеуді жалғастыру </w:t>
      </w:r>
      <w:r w:rsidR="00CF6A5F" w:rsidRPr="00652DE1">
        <w:rPr>
          <w:lang w:val="kk-KZ"/>
        </w:rPr>
        <w:t>мақсатында</w:t>
      </w:r>
      <w:r w:rsidR="002A7BEE" w:rsidRPr="00652DE1">
        <w:rPr>
          <w:lang w:val="kk-KZ"/>
        </w:rPr>
        <w:t xml:space="preserve"> қолдандық. Үлгіге пенициллин 100 ед/см</w:t>
      </w:r>
      <w:r w:rsidR="002A7BEE" w:rsidRPr="00652DE1">
        <w:rPr>
          <w:vertAlign w:val="superscript"/>
          <w:lang w:val="kk-KZ"/>
        </w:rPr>
        <w:t>3</w:t>
      </w:r>
      <w:r w:rsidR="002A7BEE" w:rsidRPr="00652DE1">
        <w:rPr>
          <w:lang w:val="kk-KZ"/>
        </w:rPr>
        <w:t>, стрептомицин 100 ед/см</w:t>
      </w:r>
      <w:r w:rsidR="002A7BEE" w:rsidRPr="00652DE1">
        <w:rPr>
          <w:vertAlign w:val="superscript"/>
          <w:lang w:val="kk-KZ"/>
        </w:rPr>
        <w:t>3</w:t>
      </w:r>
      <w:r w:rsidR="002A7BEE" w:rsidRPr="00652DE1">
        <w:rPr>
          <w:lang w:val="kk-KZ"/>
        </w:rPr>
        <w:t>, гентамицин 50ед/см</w:t>
      </w:r>
      <w:r w:rsidR="002A7BEE" w:rsidRPr="00652DE1">
        <w:rPr>
          <w:vertAlign w:val="superscript"/>
          <w:lang w:val="kk-KZ"/>
        </w:rPr>
        <w:t>3</w:t>
      </w:r>
      <w:r w:rsidR="002A7BEE" w:rsidRPr="00652DE1">
        <w:rPr>
          <w:lang w:val="kk-KZ"/>
        </w:rPr>
        <w:t xml:space="preserve"> қосып, оны алпыс-тоқсан минут бөлме температурасында ұстадық.</w:t>
      </w:r>
      <w:r w:rsidR="00086F8E" w:rsidRPr="00652DE1">
        <w:rPr>
          <w:rFonts w:eastAsia="Times New Roman" w:cs="Times New Roman"/>
          <w:kern w:val="0"/>
          <w:sz w:val="24"/>
          <w:szCs w:val="24"/>
          <w:lang w:val="kk-KZ" w:eastAsia="ru-RU"/>
          <w14:ligatures w14:val="none"/>
        </w:rPr>
        <w:t xml:space="preserve"> </w:t>
      </w:r>
      <w:r w:rsidR="00086F8E" w:rsidRPr="00652DE1">
        <w:rPr>
          <w:lang w:val="kk-KZ"/>
        </w:rPr>
        <w:t>Алынған вирустан тұратын суспензияны жасуша өсіндерін одан әрі қарай жұқтыру үшін қолдандық</w:t>
      </w:r>
      <w:r w:rsidR="00CF6A5F" w:rsidRPr="00652DE1">
        <w:rPr>
          <w:lang w:val="kk-KZ"/>
        </w:rPr>
        <w:t>.</w:t>
      </w:r>
    </w:p>
    <w:bookmarkEnd w:id="24"/>
    <w:p w14:paraId="6FBA2EAB" w14:textId="5899AA66" w:rsidR="00B0486C" w:rsidRPr="00652DE1" w:rsidRDefault="00F828DB" w:rsidP="00BF7C25">
      <w:pPr>
        <w:tabs>
          <w:tab w:val="left" w:pos="142"/>
        </w:tabs>
        <w:spacing w:after="0"/>
        <w:ind w:firstLine="709"/>
        <w:jc w:val="both"/>
        <w:rPr>
          <w:lang w:val="kk-KZ"/>
        </w:rPr>
      </w:pPr>
      <w:r w:rsidRPr="00652DE1">
        <w:rPr>
          <w:b/>
          <w:bCs/>
          <w:lang w:val="kk-KZ"/>
        </w:rPr>
        <w:t>2.</w:t>
      </w:r>
      <w:r w:rsidR="00B0486C" w:rsidRPr="00652DE1">
        <w:rPr>
          <w:b/>
          <w:bCs/>
          <w:lang w:val="kk-KZ"/>
        </w:rPr>
        <w:t>1.1</w:t>
      </w:r>
      <w:r w:rsidR="00FC365D">
        <w:rPr>
          <w:b/>
          <w:bCs/>
          <w:lang w:val="kk-KZ"/>
        </w:rPr>
        <w:t>3</w:t>
      </w:r>
      <w:r w:rsidRPr="00652DE1">
        <w:rPr>
          <w:b/>
          <w:bCs/>
          <w:lang w:val="kk-KZ"/>
        </w:rPr>
        <w:t xml:space="preserve"> </w:t>
      </w:r>
      <w:r w:rsidR="00B0486C" w:rsidRPr="00652DE1">
        <w:rPr>
          <w:b/>
          <w:bCs/>
          <w:lang w:val="kk-KZ"/>
        </w:rPr>
        <w:t>Зертханалық зерттеу үшін жануарлардан биоматериал және қан сынамасын алу</w:t>
      </w:r>
      <w:r w:rsidR="00C52040" w:rsidRPr="00652DE1">
        <w:rPr>
          <w:b/>
          <w:bCs/>
          <w:lang w:val="kk-KZ"/>
        </w:rPr>
        <w:t xml:space="preserve"> </w:t>
      </w:r>
    </w:p>
    <w:p w14:paraId="3C3F0A1A" w14:textId="10819A8A" w:rsidR="00385E85" w:rsidRPr="00652DE1" w:rsidRDefault="0019472B" w:rsidP="00BF7C25">
      <w:pPr>
        <w:tabs>
          <w:tab w:val="left" w:pos="142"/>
        </w:tabs>
        <w:spacing w:after="0"/>
        <w:ind w:firstLine="709"/>
        <w:jc w:val="both"/>
        <w:rPr>
          <w:lang w:val="kk-KZ"/>
        </w:rPr>
      </w:pPr>
      <w:r w:rsidRPr="00652DE1">
        <w:rPr>
          <w:lang w:val="kk-KZ"/>
        </w:rPr>
        <w:t>Нодулярлы дерматит</w:t>
      </w:r>
      <w:r w:rsidR="00B0486C" w:rsidRPr="00652DE1">
        <w:rPr>
          <w:lang w:val="kk-KZ"/>
        </w:rPr>
        <w:t xml:space="preserve"> қоздырушысына антидененің бар жоғын анықтау барысында ірі қара мал қан сынамасын күре тамырдан алдық. Патологиялық материал сынамалары ретінде шаруашылықта әбден дамып, піскен және теріден өзіндік салбырап, кей жағдайда тіпті өзіндік бөлініп қалып жатқан нодул пробкаларын іріктеп алдық. Алынған сынамаларды жапсырмалары бар герметикалық жабылатын шыны флакондарға салып, минус (20±1)</w:t>
      </w:r>
      <w:r w:rsidR="00B0486C" w:rsidRPr="00652DE1">
        <w:rPr>
          <w:vertAlign w:val="superscript"/>
          <w:lang w:val="kk-KZ"/>
        </w:rPr>
        <w:t>о</w:t>
      </w:r>
      <w:r w:rsidR="00B0486C" w:rsidRPr="00652DE1">
        <w:rPr>
          <w:lang w:val="kk-KZ"/>
        </w:rPr>
        <w:t>С-та сақтадық</w:t>
      </w:r>
      <w:r w:rsidR="00F0282A" w:rsidRPr="00652DE1">
        <w:rPr>
          <w:lang w:val="kk-KZ"/>
        </w:rPr>
        <w:t>.</w:t>
      </w:r>
    </w:p>
    <w:p w14:paraId="6ECE5E28" w14:textId="7D4DD7D2" w:rsidR="00380A80" w:rsidRPr="00652DE1" w:rsidRDefault="00F828DB" w:rsidP="00BF7C25">
      <w:pPr>
        <w:tabs>
          <w:tab w:val="left" w:pos="142"/>
        </w:tabs>
        <w:spacing w:after="0"/>
        <w:ind w:firstLine="709"/>
        <w:jc w:val="both"/>
        <w:rPr>
          <w:b/>
          <w:bCs/>
          <w:lang w:val="kk-KZ"/>
        </w:rPr>
      </w:pPr>
      <w:r w:rsidRPr="00652DE1">
        <w:rPr>
          <w:b/>
          <w:bCs/>
          <w:lang w:val="kk-KZ"/>
        </w:rPr>
        <w:t>2.</w:t>
      </w:r>
      <w:r w:rsidR="00B0486C" w:rsidRPr="00652DE1">
        <w:rPr>
          <w:b/>
          <w:bCs/>
          <w:lang w:val="kk-KZ"/>
        </w:rPr>
        <w:t>1.1</w:t>
      </w:r>
      <w:r w:rsidR="00FC365D">
        <w:rPr>
          <w:b/>
          <w:bCs/>
          <w:lang w:val="kk-KZ"/>
        </w:rPr>
        <w:t>4</w:t>
      </w:r>
      <w:r w:rsidR="00B0486C" w:rsidRPr="00652DE1">
        <w:rPr>
          <w:b/>
          <w:bCs/>
          <w:lang w:val="kk-KZ"/>
        </w:rPr>
        <w:t xml:space="preserve"> </w:t>
      </w:r>
      <w:bookmarkStart w:id="25" w:name="_Hlk219201336"/>
      <w:r w:rsidR="00B0486C" w:rsidRPr="00652DE1">
        <w:rPr>
          <w:b/>
          <w:bCs/>
          <w:lang w:val="kk-KZ"/>
        </w:rPr>
        <w:t xml:space="preserve">Жануарларды жұқтыру. </w:t>
      </w:r>
    </w:p>
    <w:p w14:paraId="3E6AF968" w14:textId="671013A4" w:rsidR="00B0486C" w:rsidRPr="00652DE1" w:rsidRDefault="00B0486C" w:rsidP="00BF7C25">
      <w:pPr>
        <w:tabs>
          <w:tab w:val="left" w:pos="142"/>
        </w:tabs>
        <w:spacing w:after="0"/>
        <w:ind w:firstLine="709"/>
        <w:jc w:val="both"/>
        <w:rPr>
          <w:b/>
          <w:bCs/>
          <w:lang w:val="kk-KZ"/>
        </w:rPr>
      </w:pPr>
      <w:r w:rsidRPr="00652DE1">
        <w:rPr>
          <w:lang w:val="kk-KZ"/>
        </w:rPr>
        <w:t>Ірі қара мал нодулярлы дерматит ауруының клиникалық белгілерін және вирустың биологиялық қасиетін толықтай зерттеу үшін БҚПҒЗИ-ның изоляторын</w:t>
      </w:r>
      <w:r w:rsidR="000C1A17" w:rsidRPr="00652DE1">
        <w:rPr>
          <w:lang w:val="kk-KZ"/>
        </w:rPr>
        <w:t>ан эксперимент жүргізу мақсатында 12 бас ірі қара малы алынды.</w:t>
      </w:r>
      <w:r w:rsidRPr="00652DE1">
        <w:rPr>
          <w:lang w:val="kk-KZ"/>
        </w:rPr>
        <w:t xml:space="preserve"> </w:t>
      </w:r>
      <w:r w:rsidR="00B53B07" w:rsidRPr="00652DE1">
        <w:rPr>
          <w:lang w:val="kk-KZ"/>
        </w:rPr>
        <w:t>Ол үшін</w:t>
      </w:r>
      <w:r w:rsidRPr="00652DE1">
        <w:rPr>
          <w:lang w:val="kk-KZ"/>
        </w:rPr>
        <w:t xml:space="preserve"> мойынның үштен бір бөлігінің терісін 5×5 см көлемде жобалап қырқып алып, өңдеп, тері ішіне 4000 ТЦД50/мл мөлшерде нодулярлы дерматит вирусын жұқтырдық. Жұқтырылған жануарларға 30 күн бойы дене қызуын өлшей отыра күнделікті клиникалық бақылау жүргізілді. Жұқтыру мақсатында патологиялық материал суспензиясын қолдандық.</w:t>
      </w:r>
    </w:p>
    <w:bookmarkEnd w:id="25"/>
    <w:p w14:paraId="1DE657AA" w14:textId="08F97C83" w:rsidR="0019472B" w:rsidRPr="00652DE1" w:rsidRDefault="00B0486C" w:rsidP="00BF7C25">
      <w:pPr>
        <w:tabs>
          <w:tab w:val="left" w:pos="142"/>
        </w:tabs>
        <w:spacing w:after="0"/>
        <w:ind w:firstLine="709"/>
        <w:jc w:val="both"/>
        <w:rPr>
          <w:lang w:val="kk-KZ"/>
        </w:rPr>
      </w:pPr>
      <w:r w:rsidRPr="00652DE1">
        <w:rPr>
          <w:lang w:val="kk-KZ"/>
        </w:rPr>
        <w:t xml:space="preserve">Жұқтырылған және бақылау топ малдарын жалпылама нұсқауға сай жануардың габитусын, дене қызуын, тері, кілегей қабат, лимфа түйіндерін анықтай отыра клиникалық зерттеу жолымен жүзеге асырдық. Жануарларды бақылауда ІҚМ </w:t>
      </w:r>
      <w:r w:rsidR="0019472B" w:rsidRPr="00652DE1">
        <w:rPr>
          <w:lang w:val="kk-KZ"/>
        </w:rPr>
        <w:t>нодулярлы дерматит</w:t>
      </w:r>
      <w:r w:rsidRPr="00652DE1">
        <w:rPr>
          <w:lang w:val="kk-KZ"/>
        </w:rPr>
        <w:t xml:space="preserve"> вирусын еңгізген аумақтағы терінің жуандауы, жергілікті гиперемия пайда болуы және осы аумақтағы қандай да болмасын өзгерістердің п.б. ескердік.</w:t>
      </w:r>
      <w:r w:rsidR="0019472B" w:rsidRPr="00652DE1">
        <w:rPr>
          <w:lang w:val="kk-KZ"/>
        </w:rPr>
        <w:t xml:space="preserve"> </w:t>
      </w:r>
    </w:p>
    <w:p w14:paraId="3CBE99AC" w14:textId="5820CCCF" w:rsidR="00380A80" w:rsidRPr="00652DE1" w:rsidRDefault="00F24E65" w:rsidP="00BF7C25">
      <w:pPr>
        <w:tabs>
          <w:tab w:val="left" w:pos="142"/>
        </w:tabs>
        <w:spacing w:after="0"/>
        <w:ind w:firstLine="709"/>
        <w:jc w:val="both"/>
        <w:rPr>
          <w:b/>
          <w:bCs/>
          <w:lang w:val="kk-KZ"/>
        </w:rPr>
      </w:pPr>
      <w:r w:rsidRPr="00652DE1">
        <w:rPr>
          <w:b/>
          <w:bCs/>
          <w:lang w:val="kk-KZ"/>
        </w:rPr>
        <w:t>2.1.1</w:t>
      </w:r>
      <w:r w:rsidR="00FC365D">
        <w:rPr>
          <w:b/>
          <w:bCs/>
          <w:lang w:val="kk-KZ"/>
        </w:rPr>
        <w:t>5</w:t>
      </w:r>
      <w:r w:rsidR="00F828DB" w:rsidRPr="00652DE1">
        <w:rPr>
          <w:b/>
          <w:bCs/>
          <w:lang w:val="kk-KZ"/>
        </w:rPr>
        <w:t xml:space="preserve"> Ірі қара малдарда нодулярлы дерматит </w:t>
      </w:r>
      <w:bookmarkStart w:id="26" w:name="_Hlk219201925"/>
      <w:r w:rsidR="00F828DB" w:rsidRPr="00652DE1">
        <w:rPr>
          <w:b/>
          <w:bCs/>
          <w:lang w:val="kk-KZ"/>
        </w:rPr>
        <w:t>вирусының патогенділігін зерттеу.</w:t>
      </w:r>
    </w:p>
    <w:bookmarkEnd w:id="26"/>
    <w:p w14:paraId="5E0EE380" w14:textId="3C316D3F" w:rsidR="00F828DB" w:rsidRPr="00652DE1" w:rsidRDefault="00F828DB" w:rsidP="00BF7C25">
      <w:pPr>
        <w:tabs>
          <w:tab w:val="left" w:pos="142"/>
        </w:tabs>
        <w:spacing w:after="0"/>
        <w:ind w:firstLine="709"/>
        <w:jc w:val="both"/>
        <w:rPr>
          <w:b/>
          <w:bCs/>
          <w:lang w:val="kk-KZ"/>
        </w:rPr>
      </w:pPr>
      <w:r w:rsidRPr="00652DE1">
        <w:rPr>
          <w:lang w:val="kk-KZ"/>
        </w:rPr>
        <w:t>Жануарлар және Биоэтика</w:t>
      </w:r>
      <w:r w:rsidR="00F24E65" w:rsidRPr="00652DE1">
        <w:rPr>
          <w:lang w:val="kk-KZ"/>
        </w:rPr>
        <w:t>.</w:t>
      </w:r>
      <w:r w:rsidR="006A1EC2" w:rsidRPr="00652DE1">
        <w:rPr>
          <w:b/>
          <w:bCs/>
          <w:lang w:val="kk-KZ"/>
        </w:rPr>
        <w:t xml:space="preserve"> </w:t>
      </w:r>
      <w:r w:rsidRPr="00652DE1">
        <w:rPr>
          <w:lang w:val="kk-KZ"/>
        </w:rPr>
        <w:t>Нодулярлы дерматиттің пайда болу сипатымен дамуын, вирустың патогенділік сатысын Биологиялық қауіпсіздік проблемаларының ғылыми-зерттеулік институтының карантиндік бөліміндегі 12 бас жергілікті тұқымсыз ірі қара малдард</w:t>
      </w:r>
      <w:r w:rsidR="00D768C4" w:rsidRPr="00652DE1">
        <w:rPr>
          <w:lang w:val="kk-KZ"/>
        </w:rPr>
        <w:t>ы</w:t>
      </w:r>
      <w:r w:rsidRPr="00652DE1">
        <w:rPr>
          <w:lang w:val="kk-KZ"/>
        </w:rPr>
        <w:t xml:space="preserve"> зерттедік. Жануарлардың жасы 12-15 айлық аралықта болды.Эксперименттер ауа өткізгіштің кіреберіс және шығаберіс шлюздерінде НЕРА фильтрлерімен қамтамасыз етілген ABSL-3 – те  өткелді автоклав және душы бар жергілікті санитарлық бекеттен жүргізілді. Жануарларды күтіп бағу және азықтандыру нұсқауға сай жүргізілді [167,</w:t>
      </w:r>
      <w:r w:rsidR="00352EDA" w:rsidRPr="00652DE1">
        <w:rPr>
          <w:lang w:val="kk-KZ"/>
        </w:rPr>
        <w:t xml:space="preserve"> </w:t>
      </w:r>
      <w:r w:rsidRPr="00652DE1">
        <w:rPr>
          <w:lang w:val="kk-KZ"/>
        </w:rPr>
        <w:t>168].</w:t>
      </w:r>
    </w:p>
    <w:p w14:paraId="7C3A8601" w14:textId="77777777" w:rsidR="00F828DB" w:rsidRPr="00652DE1" w:rsidRDefault="00F828DB" w:rsidP="00BF7C25">
      <w:pPr>
        <w:tabs>
          <w:tab w:val="left" w:pos="142"/>
        </w:tabs>
        <w:spacing w:after="0"/>
        <w:ind w:firstLine="709"/>
        <w:jc w:val="both"/>
        <w:rPr>
          <w:lang w:val="kk-KZ"/>
        </w:rPr>
      </w:pPr>
      <w:r w:rsidRPr="00652DE1">
        <w:rPr>
          <w:lang w:val="kk-KZ"/>
        </w:rPr>
        <w:lastRenderedPageBreak/>
        <w:t xml:space="preserve"> Жануарлармен жұмыс жасау жануарларға жауапкершілікпен қарау Заңына [169] және басқа да қолданылатын жетекші қағидаларға сай жүргізілді.</w:t>
      </w:r>
    </w:p>
    <w:p w14:paraId="7E70A9D9" w14:textId="3838CE18" w:rsidR="00F828DB" w:rsidRPr="00652DE1" w:rsidRDefault="00F828DB" w:rsidP="00BF7C25">
      <w:pPr>
        <w:tabs>
          <w:tab w:val="left" w:pos="142"/>
        </w:tabs>
        <w:spacing w:after="0"/>
        <w:ind w:firstLine="709"/>
        <w:jc w:val="both"/>
        <w:rPr>
          <w:lang w:val="kk-KZ"/>
        </w:rPr>
      </w:pPr>
      <w:r w:rsidRPr="00652DE1">
        <w:rPr>
          <w:lang w:val="kk-KZ"/>
        </w:rPr>
        <w:t>Биологиялық қауіпсіздік проблемаларының ғылыми-зерттеулік институтының биоэтикасы бойынша Кеңесі рұқсатымен зерттеу басына дейін зерттеу жоспарлары мақұлдан</w:t>
      </w:r>
      <w:r w:rsidR="00BC2B5C" w:rsidRPr="00652DE1">
        <w:rPr>
          <w:lang w:val="kk-KZ"/>
        </w:rPr>
        <w:t>ып, ҒЗИ-ның биологиялық этика бойынша жергілікті комиссиясының қорытындысы расталды (</w:t>
      </w:r>
      <w:r w:rsidR="00D765F1" w:rsidRPr="00652DE1">
        <w:rPr>
          <w:lang w:val="kk-KZ"/>
        </w:rPr>
        <w:t xml:space="preserve">21.10.18ж., </w:t>
      </w:r>
      <w:r w:rsidR="00733FA5" w:rsidRPr="00652DE1">
        <w:rPr>
          <w:lang w:val="kk-KZ"/>
        </w:rPr>
        <w:t>Қ</w:t>
      </w:r>
      <w:r w:rsidR="00D765F1" w:rsidRPr="00652DE1">
        <w:rPr>
          <w:lang w:val="kk-KZ"/>
        </w:rPr>
        <w:t xml:space="preserve">осымша </w:t>
      </w:r>
      <w:r w:rsidR="00F0282A" w:rsidRPr="00652DE1">
        <w:rPr>
          <w:lang w:val="kk-KZ"/>
        </w:rPr>
        <w:t>Г</w:t>
      </w:r>
      <w:r w:rsidR="00BC2B5C" w:rsidRPr="00652DE1">
        <w:rPr>
          <w:lang w:val="kk-KZ"/>
        </w:rPr>
        <w:t>)</w:t>
      </w:r>
      <w:r w:rsidRPr="00652DE1">
        <w:rPr>
          <w:lang w:val="kk-KZ"/>
        </w:rPr>
        <w:t>. Институционалдық кодекстер, жұмыс процедуралары және жануарларды күтіп бағу бойынша жетекші қағидалар зерттеу аяғына дейін сақталды.</w:t>
      </w:r>
    </w:p>
    <w:p w14:paraId="79929509" w14:textId="317B9B4E" w:rsidR="00F828DB" w:rsidRPr="00652DE1" w:rsidRDefault="00F828DB" w:rsidP="00BF7C25">
      <w:pPr>
        <w:tabs>
          <w:tab w:val="left" w:pos="142"/>
        </w:tabs>
        <w:spacing w:after="0"/>
        <w:ind w:firstLine="709"/>
        <w:jc w:val="both"/>
        <w:rPr>
          <w:b/>
          <w:bCs/>
          <w:lang w:val="kk-KZ"/>
        </w:rPr>
      </w:pPr>
      <w:r w:rsidRPr="00652DE1">
        <w:rPr>
          <w:b/>
          <w:bCs/>
          <w:lang w:val="kk-KZ"/>
        </w:rPr>
        <w:t>Зерттеу дизайны</w:t>
      </w:r>
      <w:r w:rsidR="00F24E65" w:rsidRPr="00652DE1">
        <w:rPr>
          <w:b/>
          <w:bCs/>
          <w:lang w:val="kk-KZ"/>
        </w:rPr>
        <w:t xml:space="preserve">. </w:t>
      </w:r>
      <w:bookmarkStart w:id="27" w:name="_Hlk219202005"/>
      <w:r w:rsidRPr="00652DE1">
        <w:rPr>
          <w:lang w:val="kk-KZ"/>
        </w:rPr>
        <w:t>Экспериментте жануарларды екі топқа бөлдік. Бірінші топ (n=6) жануарларына мойынның үштен бір бөлігінің терісін 5×5 см көлемде жобалап қырқып алып, өңдеп, тері ішіне 4000 ТЦД50/мл мөлшерде нодулярлы дерматит вирусын жұқтырдық, ал екінші топ жануарлары (n=6) бақылау тобы ретінде алынды.</w:t>
      </w:r>
    </w:p>
    <w:p w14:paraId="250D724B" w14:textId="662A5719" w:rsidR="00F828DB" w:rsidRPr="00652DE1" w:rsidRDefault="00F828DB" w:rsidP="00BF7C25">
      <w:pPr>
        <w:tabs>
          <w:tab w:val="left" w:pos="142"/>
        </w:tabs>
        <w:spacing w:after="0"/>
        <w:ind w:firstLine="709"/>
        <w:jc w:val="both"/>
        <w:rPr>
          <w:lang w:val="kk-KZ"/>
        </w:rPr>
      </w:pPr>
      <w:r w:rsidRPr="00652DE1">
        <w:rPr>
          <w:lang w:val="kk-KZ"/>
        </w:rPr>
        <w:t xml:space="preserve">Жұқтырылған жануарларға 30 күн бойы дене қызуын өлшей отыра күнделікті клиникалық бақылау жүргізілді. Тексеру кезінде 3, 5, 7, 9, 11, 13, 15, 21 және 28-ші күндері молекулярлық-генетикалық зерттеу үшін мұрын қуысынан жұғынды және тұтас қан алынды, ал бейтараптау реакциясы мен ИФТ-да зерттеу мақсатында вакуумдық алуға арналған стерильді жүйе көмегімен қан сарысуы алынды. 7, 9, 11, 15, 21 және 28 күндері  ауырған мал терісінен нодулдар, жауырыналды және жақасты лимфа түйін үлгілері алынды. </w:t>
      </w:r>
      <w:bookmarkEnd w:id="27"/>
      <w:r w:rsidRPr="00652DE1">
        <w:rPr>
          <w:lang w:val="kk-KZ"/>
        </w:rPr>
        <w:t>Аурудың ерекшелігін репродуктивті қоздырғышты ағзадан бөліп алу және/немесе оның геномын анықтау, сондай-ақ қан сарысуында спецификалық вирусты бейтараптандыратын антиденелерді анықтап, аурудың клиникалық белгілерін байқау арқылы анықтадық.</w:t>
      </w:r>
      <w:r w:rsidR="001B5766" w:rsidRPr="00652DE1">
        <w:rPr>
          <w:lang w:val="kk-KZ"/>
        </w:rPr>
        <w:t xml:space="preserve"> </w:t>
      </w:r>
      <w:r w:rsidRPr="00652DE1">
        <w:rPr>
          <w:lang w:val="kk-KZ"/>
        </w:rPr>
        <w:t>Аурудың пайда болуымен даму сипатын клиникалық белгілеріне қарап, олардың ерекшеліктеріне және қарқындылығы бойынша бағаладық. Жануарларда аурудың клиникалық белгілерінің пайда болуын күнделікті тексеріп отырдық және зақымдану көлемін, гиперемия деңгейін, ауырсыну, домбығуды ескере отыра вирус жұқтырған жерлердегі өзгерістерді тіркеп отырдық. Нодулярлы дерматит вирусының қазақстандық штамының патогенділігін зерттеу дизайны (</w:t>
      </w:r>
      <w:r w:rsidR="00394DFD" w:rsidRPr="00652DE1">
        <w:rPr>
          <w:lang w:val="kk-KZ"/>
        </w:rPr>
        <w:t xml:space="preserve">сурет </w:t>
      </w:r>
      <w:r w:rsidR="0060699B" w:rsidRPr="00652DE1">
        <w:rPr>
          <w:lang w:val="kk-KZ"/>
        </w:rPr>
        <w:t>2</w:t>
      </w:r>
      <w:r w:rsidRPr="00652DE1">
        <w:rPr>
          <w:lang w:val="kk-KZ"/>
        </w:rPr>
        <w:t>)</w:t>
      </w:r>
      <w:r w:rsidR="00446335" w:rsidRPr="00652DE1">
        <w:rPr>
          <w:lang w:val="kk-KZ"/>
        </w:rPr>
        <w:t>.</w:t>
      </w:r>
    </w:p>
    <w:p w14:paraId="4CDE4CC3" w14:textId="77777777" w:rsidR="00446335" w:rsidRPr="00652DE1" w:rsidRDefault="00446335" w:rsidP="00BF7C25">
      <w:pPr>
        <w:tabs>
          <w:tab w:val="left" w:pos="142"/>
        </w:tabs>
        <w:spacing w:after="0"/>
        <w:ind w:firstLine="709"/>
        <w:jc w:val="both"/>
        <w:rPr>
          <w:lang w:val="kk-KZ"/>
        </w:rPr>
      </w:pPr>
    </w:p>
    <w:p w14:paraId="52F18926" w14:textId="105B868D" w:rsidR="00F828DB" w:rsidRPr="00652DE1" w:rsidRDefault="00F828DB" w:rsidP="00BF7C25">
      <w:pPr>
        <w:tabs>
          <w:tab w:val="left" w:pos="142"/>
        </w:tabs>
        <w:spacing w:after="0"/>
        <w:jc w:val="center"/>
        <w:rPr>
          <w:lang w:val="kk-KZ"/>
        </w:rPr>
      </w:pPr>
      <w:r w:rsidRPr="00652DE1">
        <w:rPr>
          <w:noProof/>
          <w:lang w:eastAsia="ru-RU"/>
        </w:rPr>
        <w:lastRenderedPageBreak/>
        <w:drawing>
          <wp:inline distT="0" distB="0" distL="0" distR="0" wp14:anchorId="22458BB1" wp14:editId="72706F2E">
            <wp:extent cx="6149548" cy="5291455"/>
            <wp:effectExtent l="0" t="0" r="3810" b="4445"/>
            <wp:docPr id="1946775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542" cy="5302636"/>
                    </a:xfrm>
                    <a:prstGeom prst="rect">
                      <a:avLst/>
                    </a:prstGeom>
                    <a:noFill/>
                    <a:ln>
                      <a:noFill/>
                    </a:ln>
                  </pic:spPr>
                </pic:pic>
              </a:graphicData>
            </a:graphic>
          </wp:inline>
        </w:drawing>
      </w:r>
    </w:p>
    <w:p w14:paraId="3E5470ED" w14:textId="39F5DCFF" w:rsidR="00F828DB" w:rsidRPr="00652DE1" w:rsidRDefault="00F828DB" w:rsidP="00BF7C25">
      <w:pPr>
        <w:tabs>
          <w:tab w:val="left" w:pos="142"/>
        </w:tabs>
        <w:spacing w:after="0"/>
        <w:jc w:val="center"/>
        <w:rPr>
          <w:lang w:val="kk-KZ"/>
        </w:rPr>
      </w:pPr>
      <w:r w:rsidRPr="00652DE1">
        <w:rPr>
          <w:lang w:val="kk-KZ"/>
        </w:rPr>
        <w:t>Сурет</w:t>
      </w:r>
      <w:r w:rsidR="0060699B" w:rsidRPr="00652DE1">
        <w:rPr>
          <w:lang w:val="kk-KZ"/>
        </w:rPr>
        <w:t xml:space="preserve"> 2</w:t>
      </w:r>
      <w:r w:rsidRPr="00652DE1">
        <w:rPr>
          <w:lang w:val="kk-KZ"/>
        </w:rPr>
        <w:t xml:space="preserve"> – Нодулярлы дерматит вирусының қазақстандық штамының патогенділігін зерттеу дизайны. (*) –  сынамалар (3, 5, 7, 9, 11, 13, 15, 21 және 28 тәуліктерінде тұтас қан, мұрын және көз шайындылары алынды, ал  (**) әр топтан бір малды сою арқылы 7, 11, 15, 21 және 28 күндері лимфа түйіндері мен нодулдардың үлгілері алынды. ПТР-полимеразды тізбекті реакция;</w:t>
      </w:r>
      <w:r w:rsidR="006A1EC2" w:rsidRPr="00652DE1">
        <w:rPr>
          <w:lang w:val="kk-KZ"/>
        </w:rPr>
        <w:t xml:space="preserve"> </w:t>
      </w:r>
      <w:r w:rsidRPr="00652DE1">
        <w:rPr>
          <w:lang w:val="kk-KZ"/>
        </w:rPr>
        <w:t>ВБ-вирусты бөліп алу; СБР-сарысуды бейтараптау реакциясы.</w:t>
      </w:r>
    </w:p>
    <w:p w14:paraId="7D70BB3F" w14:textId="77777777" w:rsidR="00352EDA" w:rsidRPr="00652DE1" w:rsidRDefault="00352EDA" w:rsidP="00BF7C25">
      <w:pPr>
        <w:tabs>
          <w:tab w:val="left" w:pos="142"/>
        </w:tabs>
        <w:spacing w:after="0"/>
        <w:ind w:firstLine="709"/>
        <w:jc w:val="both"/>
        <w:rPr>
          <w:lang w:val="kk-KZ"/>
        </w:rPr>
      </w:pPr>
      <w:bookmarkStart w:id="28" w:name="_Hlk219202587"/>
    </w:p>
    <w:p w14:paraId="487D09BE" w14:textId="6CE38AC3" w:rsidR="00F828DB" w:rsidRPr="00652DE1" w:rsidRDefault="00F828DB" w:rsidP="00BF7C25">
      <w:pPr>
        <w:tabs>
          <w:tab w:val="left" w:pos="142"/>
        </w:tabs>
        <w:spacing w:after="0"/>
        <w:ind w:firstLine="709"/>
        <w:jc w:val="both"/>
        <w:rPr>
          <w:lang w:val="kk-KZ"/>
        </w:rPr>
      </w:pPr>
      <w:r w:rsidRPr="00652DE1">
        <w:rPr>
          <w:lang w:val="kk-KZ"/>
        </w:rPr>
        <w:t xml:space="preserve">Сарусуды бейтараптау </w:t>
      </w:r>
      <w:r w:rsidR="006A1EC2" w:rsidRPr="00652DE1">
        <w:rPr>
          <w:lang w:val="kk-KZ"/>
        </w:rPr>
        <w:t>реакциясы</w:t>
      </w:r>
      <w:r w:rsidRPr="00652DE1">
        <w:rPr>
          <w:lang w:val="kk-KZ"/>
        </w:rPr>
        <w:t xml:space="preserve">. </w:t>
      </w:r>
    </w:p>
    <w:bookmarkEnd w:id="28"/>
    <w:p w14:paraId="7FEB8919" w14:textId="60859213" w:rsidR="00F828DB" w:rsidRPr="00652DE1" w:rsidRDefault="00F828DB" w:rsidP="00BF7C25">
      <w:pPr>
        <w:tabs>
          <w:tab w:val="left" w:pos="142"/>
        </w:tabs>
        <w:spacing w:after="0"/>
        <w:ind w:firstLine="709"/>
        <w:jc w:val="both"/>
        <w:rPr>
          <w:lang w:val="kk-KZ"/>
        </w:rPr>
      </w:pPr>
      <w:r w:rsidRPr="00652DE1">
        <w:rPr>
          <w:lang w:val="kk-KZ"/>
        </w:rPr>
        <w:t xml:space="preserve">Ірі қара мал вирусына антиденелерді бейтараптаушы титрін анықтау мақсатында жануарлар үшін ХЭБ вакциналарымен диагностикалық тесттер бойынша Жетекшілікте ұсынылған тәртіппен (ХЭБ, 2012) сарысуды бейтараптау </w:t>
      </w:r>
      <w:r w:rsidR="006A1EC2" w:rsidRPr="00652DE1">
        <w:rPr>
          <w:lang w:val="kk-KZ"/>
        </w:rPr>
        <w:t>реакциясы</w:t>
      </w:r>
      <w:r w:rsidRPr="00652DE1">
        <w:rPr>
          <w:lang w:val="kk-KZ"/>
        </w:rPr>
        <w:t xml:space="preserve"> (СБ</w:t>
      </w:r>
      <w:r w:rsidR="006A1EC2" w:rsidRPr="00652DE1">
        <w:rPr>
          <w:lang w:val="kk-KZ"/>
        </w:rPr>
        <w:t>Р</w:t>
      </w:r>
      <w:r w:rsidRPr="00652DE1">
        <w:rPr>
          <w:lang w:val="kk-KZ"/>
        </w:rPr>
        <w:t xml:space="preserve">) жүргізілді. Вирусбейтараптаушы антидене титрін («Lumpy skin disease KZ-Kostanay-2018») далалық штаммның </w:t>
      </w:r>
      <w:r w:rsidR="00EC3E2E" w:rsidRPr="00652DE1">
        <w:rPr>
          <w:lang w:val="kk-KZ"/>
        </w:rPr>
        <w:t>100</w:t>
      </w:r>
      <w:r w:rsidR="00EC3E2E" w:rsidRPr="00652DE1">
        <w:rPr>
          <w:rFonts w:cs="Times New Roman"/>
          <w:szCs w:val="28"/>
          <w:lang w:val="kk-KZ"/>
        </w:rPr>
        <w:t>lg</w:t>
      </w:r>
      <w:r w:rsidR="00EC3E2E" w:rsidRPr="00652DE1">
        <w:rPr>
          <w:lang w:val="kk-KZ"/>
        </w:rPr>
        <w:t>TCID50</w:t>
      </w:r>
      <w:r w:rsidR="00EC3E2E" w:rsidRPr="00652DE1">
        <w:rPr>
          <w:rFonts w:cs="Times New Roman"/>
          <w:szCs w:val="28"/>
          <w:lang w:val="kk-KZ"/>
        </w:rPr>
        <w:t>/см</w:t>
      </w:r>
      <w:r w:rsidR="00EC3E2E" w:rsidRPr="00652DE1">
        <w:rPr>
          <w:rFonts w:cs="Times New Roman"/>
          <w:szCs w:val="28"/>
          <w:vertAlign w:val="superscript"/>
          <w:lang w:val="kk-KZ"/>
        </w:rPr>
        <w:t>3</w:t>
      </w:r>
      <w:r w:rsidRPr="00652DE1">
        <w:rPr>
          <w:lang w:val="kk-KZ"/>
        </w:rPr>
        <w:t xml:space="preserve"> бойынша бағаладық. Нодулярлы дерматит вирусына сарысуға қарсы спецификалық оң (НД вирусына қарсы гомологиялық вакцинамен вакцинацияланған жануарлардан алынған) және теріс бақылаулары қосылды.</w:t>
      </w:r>
      <w:r w:rsidR="00EC3E2E" w:rsidRPr="00652DE1">
        <w:rPr>
          <w:lang w:val="kk-KZ"/>
        </w:rPr>
        <w:t xml:space="preserve"> </w:t>
      </w:r>
    </w:p>
    <w:p w14:paraId="09F78470" w14:textId="7F41DCF5" w:rsidR="00F828DB" w:rsidRPr="00652DE1" w:rsidRDefault="00F828DB" w:rsidP="00BF7C25">
      <w:pPr>
        <w:tabs>
          <w:tab w:val="left" w:pos="142"/>
        </w:tabs>
        <w:spacing w:after="0"/>
        <w:ind w:firstLine="709"/>
        <w:jc w:val="both"/>
        <w:rPr>
          <w:lang w:val="kk-KZ"/>
        </w:rPr>
      </w:pPr>
      <w:bookmarkStart w:id="29" w:name="_Hlk219202659"/>
      <w:r w:rsidRPr="00652DE1">
        <w:rPr>
          <w:lang w:val="kk-KZ"/>
        </w:rPr>
        <w:t>Осылайша, сарысуларды (1:2 ден 1:128 дейін) жалпақ түпті 96 ұяшықты микротитрлік планшеттерде сұйылтып, ұяшықтарға НД вирусының 100</w:t>
      </w:r>
      <w:r w:rsidRPr="00652DE1">
        <w:rPr>
          <w:highlight w:val="yellow"/>
          <w:lang w:val="kk-KZ"/>
        </w:rPr>
        <w:t xml:space="preserve"> </w:t>
      </w:r>
      <w:r w:rsidR="00EC3E2E" w:rsidRPr="00652DE1">
        <w:rPr>
          <w:rFonts w:cs="Times New Roman"/>
          <w:szCs w:val="28"/>
          <w:lang w:val="kk-KZ"/>
        </w:rPr>
        <w:lastRenderedPageBreak/>
        <w:t>lg</w:t>
      </w:r>
      <w:r w:rsidRPr="00652DE1">
        <w:rPr>
          <w:lang w:val="kk-KZ"/>
        </w:rPr>
        <w:t>TCID50</w:t>
      </w:r>
      <w:r w:rsidR="00EC3E2E" w:rsidRPr="00652DE1">
        <w:rPr>
          <w:rFonts w:cs="Times New Roman"/>
          <w:szCs w:val="28"/>
          <w:lang w:val="kk-KZ"/>
        </w:rPr>
        <w:t>/см</w:t>
      </w:r>
      <w:r w:rsidR="00EC3E2E" w:rsidRPr="00652DE1">
        <w:rPr>
          <w:rFonts w:cs="Times New Roman"/>
          <w:szCs w:val="28"/>
          <w:vertAlign w:val="superscript"/>
          <w:lang w:val="kk-KZ"/>
        </w:rPr>
        <w:t>3</w:t>
      </w:r>
      <w:r w:rsidRPr="00652DE1">
        <w:rPr>
          <w:lang w:val="kk-KZ"/>
        </w:rPr>
        <w:t xml:space="preserve"> далалық штаммын қостық. Планшеттерді 37°C температурада 1 сағат бойы инкубацияладық және түнде 4°C температурада қалдырдық. Инкубациядан кейін әрбір ұяшыққа қозы </w:t>
      </w:r>
      <w:r w:rsidR="00B30343" w:rsidRPr="00652DE1">
        <w:rPr>
          <w:lang w:val="kk-KZ"/>
        </w:rPr>
        <w:t>тестикуласы</w:t>
      </w:r>
      <w:r w:rsidRPr="00652DE1">
        <w:rPr>
          <w:lang w:val="kk-KZ"/>
        </w:rPr>
        <w:t xml:space="preserve"> (Қ</w:t>
      </w:r>
      <w:r w:rsidR="00B30343" w:rsidRPr="00652DE1">
        <w:rPr>
          <w:lang w:val="kk-KZ"/>
        </w:rPr>
        <w:t>Т</w:t>
      </w:r>
      <w:r w:rsidRPr="00652DE1">
        <w:rPr>
          <w:lang w:val="kk-KZ"/>
        </w:rPr>
        <w:t xml:space="preserve">) жасушасының мл-де 2×10⁵ жасушадан тұратын 50мкл суспензиясын қосып, планшеттерді 4-7 күн бойы 37°C температурада 5% СО2 атмосферасында инкубацияладық. Содан кейін планшеттерді нодулярлы дерматит вирусымен шақырылған  цитопатиялық әсерінің (ЦПӘ) бар жоғына тексердік. </w:t>
      </w:r>
    </w:p>
    <w:p w14:paraId="37732797" w14:textId="77777777" w:rsidR="00B94C10" w:rsidRPr="00652DE1" w:rsidRDefault="00B94C10" w:rsidP="00BF7C25">
      <w:pPr>
        <w:tabs>
          <w:tab w:val="left" w:pos="142"/>
        </w:tabs>
        <w:spacing w:after="0"/>
        <w:ind w:firstLine="709"/>
        <w:jc w:val="both"/>
        <w:rPr>
          <w:lang w:val="kk-KZ"/>
        </w:rPr>
      </w:pPr>
      <w:bookmarkStart w:id="30" w:name="_Hlk219203173"/>
      <w:bookmarkEnd w:id="29"/>
      <w:r w:rsidRPr="00652DE1">
        <w:rPr>
          <w:lang w:val="kk-KZ"/>
        </w:rPr>
        <w:t>Иммуноферментті талдау</w:t>
      </w:r>
    </w:p>
    <w:p w14:paraId="57C2A684" w14:textId="77777777" w:rsidR="00B94C10" w:rsidRPr="00652DE1" w:rsidRDefault="00B94C10" w:rsidP="00BF7C25">
      <w:pPr>
        <w:tabs>
          <w:tab w:val="left" w:pos="142"/>
        </w:tabs>
        <w:spacing w:after="0"/>
        <w:ind w:firstLine="709"/>
        <w:jc w:val="both"/>
        <w:rPr>
          <w:lang w:val="kk-KZ"/>
        </w:rPr>
      </w:pPr>
      <w:r w:rsidRPr="00652DE1">
        <w:rPr>
          <w:lang w:val="kk-KZ"/>
        </w:rPr>
        <w:t xml:space="preserve">Нодулярлы дерматит вирусына спецификалық антиденелерді анықтау үшін ИФТ коммерциялық жинағын (ID Screen Capripox Double Antigen Multi-species, 480 реакций, ID Vet Франция) нұсқаулыққа сай қолдандық. </w:t>
      </w:r>
    </w:p>
    <w:p w14:paraId="617B0DE9" w14:textId="77777777" w:rsidR="00B94C10" w:rsidRPr="00652DE1" w:rsidRDefault="00B94C10" w:rsidP="00BF7C25">
      <w:pPr>
        <w:tabs>
          <w:tab w:val="left" w:pos="142"/>
        </w:tabs>
        <w:spacing w:after="0"/>
        <w:ind w:firstLine="709"/>
        <w:jc w:val="both"/>
        <w:rPr>
          <w:lang w:val="kk-KZ"/>
        </w:rPr>
      </w:pPr>
      <w:r w:rsidRPr="00652DE1">
        <w:rPr>
          <w:lang w:val="kk-KZ"/>
        </w:rPr>
        <w:t>Полимеразды тізбекті реакция</w:t>
      </w:r>
    </w:p>
    <w:p w14:paraId="48D19C6E" w14:textId="74E7BFEC" w:rsidR="00B94C10" w:rsidRPr="00652DE1" w:rsidRDefault="00B94C10" w:rsidP="00BF7C25">
      <w:pPr>
        <w:tabs>
          <w:tab w:val="left" w:pos="142"/>
        </w:tabs>
        <w:spacing w:after="0"/>
        <w:ind w:firstLine="709"/>
        <w:jc w:val="both"/>
        <w:rPr>
          <w:lang w:val="kk-KZ"/>
        </w:rPr>
      </w:pPr>
      <w:r w:rsidRPr="00652DE1">
        <w:rPr>
          <w:lang w:val="kk-KZ"/>
        </w:rPr>
        <w:t>ДНҚ-ны оқшаулауды "DNeasy® Blood &amp; Tissue Kit (250)" QIAGEN жиынтық көмегімен өндіруші нұсқаулығына сай жүргіздік. Оқшаулау алдында зерттелетін биологиялық материал үлгілері криодеструкцияға ұшырады. Каприпоксвирустардың генетикалық детерминанттарының бар жоғын анықтау мақсатында ПТР коюды туыстас спецификалық праймерлері бар Tag Polymerase (Silex) жинағымен жүргіздік, мұнда негізінің 192 жұпты көлемдегі өнімді дектекцияладық: тікелей 5’-TCC-GAG-CTC-TTT-CCT-GAT-TTT-TCT-TAC-TAT-3’ кері 5’-TAT-GGT-ACC-TAA-ATT-ATA-TAC-GTA-AAT-AAC-3’ [170]. Аталмыш реакцияны қою үшін реакция қоспасы келесі компоненттерден тұрды:  реакциялық қоспа көлемі – 25 мкл; Taq ДНҚ полимеразасы –  0,25 мкл (5 ед/мкл); ×10 ПТР-буфер –  2,5 мкл; F-праймер 10 пмол – 1 мкл, R- праймер 10 пмол – 1 мкл; Н2О -17,25 мкл; ДНҚ – 3 мкл. ПТР-</w:t>
      </w:r>
      <w:r w:rsidR="00EC3E2E" w:rsidRPr="00652DE1">
        <w:rPr>
          <w:lang w:val="kk-KZ"/>
        </w:rPr>
        <w:t>ме</w:t>
      </w:r>
      <w:r w:rsidRPr="00652DE1">
        <w:rPr>
          <w:lang w:val="kk-KZ"/>
        </w:rPr>
        <w:t>н дайындауды келесі түрде жүргіздік: 95°C – 2 мин, (95°C – 45 сек, 50°C – 50 сек, 72°C – 60 сек) - 35 циклдар және 72°C – 2 мин, 4°C – сақтау.</w:t>
      </w:r>
    </w:p>
    <w:p w14:paraId="2C6AFA4F" w14:textId="77777777" w:rsidR="00B94C10" w:rsidRPr="00652DE1" w:rsidRDefault="00B94C10" w:rsidP="00BF7C25">
      <w:pPr>
        <w:tabs>
          <w:tab w:val="left" w:pos="142"/>
        </w:tabs>
        <w:spacing w:after="0"/>
        <w:ind w:firstLine="709"/>
        <w:jc w:val="both"/>
        <w:rPr>
          <w:lang w:val="kk-KZ"/>
        </w:rPr>
      </w:pPr>
      <w:r w:rsidRPr="00652DE1">
        <w:rPr>
          <w:lang w:val="kk-KZ"/>
        </w:rPr>
        <w:t>Клиникалық реакцияларды бағалау</w:t>
      </w:r>
    </w:p>
    <w:p w14:paraId="107018C6" w14:textId="03E8C2D4" w:rsidR="00B94C10" w:rsidRPr="00652DE1" w:rsidRDefault="00B94C10" w:rsidP="00BF7C25">
      <w:pPr>
        <w:tabs>
          <w:tab w:val="left" w:pos="142"/>
        </w:tabs>
        <w:spacing w:after="0"/>
        <w:ind w:firstLine="709"/>
        <w:jc w:val="both"/>
        <w:rPr>
          <w:lang w:val="kk-KZ"/>
        </w:rPr>
      </w:pPr>
      <w:r w:rsidRPr="00652DE1">
        <w:rPr>
          <w:lang w:val="kk-KZ"/>
        </w:rPr>
        <w:t xml:space="preserve">Клиникалық реакцияларды бағалау әр жануарға  тиянақты зерттеу жүргізгеннен кейін есептелді. 7-10 балдар ауыртпалығы әр түрлі деңгейдегі аурудың күллі ағзаға жайылғанын көрсетті, ал 1-6 балдар инокуляция орнында реакцияның ауыртпалығын көрсетті </w:t>
      </w:r>
      <w:bookmarkEnd w:id="30"/>
      <w:r w:rsidRPr="00652DE1">
        <w:rPr>
          <w:lang w:val="kk-KZ"/>
        </w:rPr>
        <w:t>[171].</w:t>
      </w:r>
    </w:p>
    <w:p w14:paraId="73C78843" w14:textId="77777777" w:rsidR="00F828DB" w:rsidRPr="00652DE1" w:rsidRDefault="00F828DB" w:rsidP="00BF7C25">
      <w:pPr>
        <w:tabs>
          <w:tab w:val="left" w:pos="142"/>
        </w:tabs>
        <w:spacing w:after="0"/>
        <w:ind w:firstLine="709"/>
        <w:jc w:val="both"/>
        <w:rPr>
          <w:lang w:val="kk-KZ"/>
        </w:rPr>
      </w:pPr>
      <w:r w:rsidRPr="00652DE1">
        <w:rPr>
          <w:lang w:val="kk-KZ"/>
        </w:rPr>
        <w:t>Гистологиялық зерттеулер</w:t>
      </w:r>
    </w:p>
    <w:p w14:paraId="48C370BE" w14:textId="0A97946F" w:rsidR="00F828DB" w:rsidRPr="00652DE1" w:rsidRDefault="00F828DB" w:rsidP="00BF7C25">
      <w:pPr>
        <w:tabs>
          <w:tab w:val="left" w:pos="142"/>
        </w:tabs>
        <w:spacing w:after="0"/>
        <w:ind w:firstLine="709"/>
        <w:jc w:val="both"/>
        <w:rPr>
          <w:lang w:val="kk-KZ"/>
        </w:rPr>
      </w:pPr>
      <w:r w:rsidRPr="00652DE1">
        <w:rPr>
          <w:lang w:val="kk-KZ"/>
        </w:rPr>
        <w:t>Зақымдалған тері (нодулдар), лимфа түйіндер</w:t>
      </w:r>
      <w:r w:rsidR="00B94C10" w:rsidRPr="00652DE1">
        <w:rPr>
          <w:lang w:val="kk-KZ"/>
        </w:rPr>
        <w:t>і</w:t>
      </w:r>
      <w:r w:rsidRPr="00652DE1">
        <w:rPr>
          <w:lang w:val="kk-KZ"/>
        </w:rPr>
        <w:t>, талақ, өкпе,</w:t>
      </w:r>
      <w:r w:rsidR="00B94C10" w:rsidRPr="00652DE1">
        <w:rPr>
          <w:lang w:val="kk-KZ"/>
        </w:rPr>
        <w:t xml:space="preserve"> </w:t>
      </w:r>
      <w:r w:rsidRPr="00652DE1">
        <w:rPr>
          <w:lang w:val="kk-KZ"/>
        </w:rPr>
        <w:t>бауыр, зақымдалған бұлшықет, бүйрек және жүректен ұлпалы сынамалар алынып, бекітілді. Стерилді хирургиялық лезвия және күре тамырға арналған қысқыш арқылы тілік салу жолымен (биопсия) 2-4г</w:t>
      </w:r>
      <w:r w:rsidR="00446335" w:rsidRPr="00652DE1">
        <w:rPr>
          <w:lang w:val="kk-KZ"/>
        </w:rPr>
        <w:t>р.</w:t>
      </w:r>
      <w:r w:rsidRPr="00652DE1">
        <w:rPr>
          <w:lang w:val="kk-KZ"/>
        </w:rPr>
        <w:t>-нан ұлпа үлгілерін алып, ережеге сай гистопатологиялық кесінді дайындау үшін 10%-дық формалині бар, стерилді бір қолданылатын контейнерге салдық</w:t>
      </w:r>
      <w:r w:rsidR="00A55F67" w:rsidRPr="00652DE1">
        <w:rPr>
          <w:lang w:val="kk-KZ"/>
        </w:rPr>
        <w:t xml:space="preserve"> </w:t>
      </w:r>
      <w:r w:rsidRPr="00652DE1">
        <w:rPr>
          <w:lang w:val="kk-KZ"/>
        </w:rPr>
        <w:t>[172,173].</w:t>
      </w:r>
      <w:r w:rsidR="00A55F67" w:rsidRPr="00652DE1">
        <w:rPr>
          <w:lang w:val="kk-KZ"/>
        </w:rPr>
        <w:t xml:space="preserve"> </w:t>
      </w:r>
      <w:r w:rsidRPr="00652DE1">
        <w:rPr>
          <w:lang w:val="kk-KZ"/>
        </w:rPr>
        <w:t xml:space="preserve">Ұлпалы сынамаларға гистологиялық техниканың стандартты процедуралары жүргізілді. Парафинді блоктардан 5мкм жуандықта гистологиялық кесінділер алынды. Жалпы патогистологиялық талдау үшін ұлпалы кесінділер гематоксилин және эозинмен боялды. </w:t>
      </w:r>
    </w:p>
    <w:p w14:paraId="0CC9135A" w14:textId="77777777" w:rsidR="00F828DB" w:rsidRPr="00652DE1" w:rsidRDefault="00F828DB" w:rsidP="00BF7C25">
      <w:pPr>
        <w:tabs>
          <w:tab w:val="left" w:pos="142"/>
        </w:tabs>
        <w:spacing w:after="0"/>
        <w:ind w:firstLine="709"/>
        <w:jc w:val="both"/>
        <w:rPr>
          <w:lang w:val="kk-KZ"/>
        </w:rPr>
      </w:pPr>
      <w:r w:rsidRPr="00652DE1">
        <w:rPr>
          <w:lang w:val="kk-KZ"/>
        </w:rPr>
        <w:t>Вирусты бөліп алу</w:t>
      </w:r>
    </w:p>
    <w:p w14:paraId="18F80D82" w14:textId="4784DBC6" w:rsidR="00F828DB" w:rsidRPr="00652DE1" w:rsidRDefault="00F828DB" w:rsidP="00BF7C25">
      <w:pPr>
        <w:tabs>
          <w:tab w:val="left" w:pos="142"/>
        </w:tabs>
        <w:spacing w:after="0"/>
        <w:ind w:firstLine="709"/>
        <w:jc w:val="both"/>
        <w:rPr>
          <w:lang w:val="kk-KZ"/>
        </w:rPr>
      </w:pPr>
      <w:r w:rsidRPr="00652DE1">
        <w:rPr>
          <w:lang w:val="kk-KZ"/>
        </w:rPr>
        <w:lastRenderedPageBreak/>
        <w:t>Мүшелерде вирус персистенциясын бағалау үшін қозы тестикуласының 1-2 тәуліктік жасуша моноқабатында 3 рет кезең кезеңімен пассаж жүргізілді. Бірінші пассажда антибиотиктердің 10 есе ұлғайған дозасымен стерильді физиологиялық ерітіндіде мүше ұлпасының 20%-дық суспензиясының 0,2см</w:t>
      </w:r>
      <w:r w:rsidRPr="00652DE1">
        <w:rPr>
          <w:vertAlign w:val="superscript"/>
          <w:lang w:val="kk-KZ"/>
        </w:rPr>
        <w:t>3</w:t>
      </w:r>
      <w:r w:rsidRPr="00652DE1">
        <w:rPr>
          <w:lang w:val="kk-KZ"/>
        </w:rPr>
        <w:t xml:space="preserve"> супернатант адсорбциясымен жұқтырдық. Микроаэрофильді жағдайда 37(+0,5) </w:t>
      </w:r>
      <w:r w:rsidRPr="00652DE1">
        <w:rPr>
          <w:vertAlign w:val="superscript"/>
          <w:lang w:val="kk-KZ"/>
        </w:rPr>
        <w:t>о</w:t>
      </w:r>
      <w:r w:rsidRPr="00652DE1">
        <w:rPr>
          <w:lang w:val="kk-KZ"/>
        </w:rPr>
        <w:t>С-да</w:t>
      </w:r>
      <w:r w:rsidR="00446335" w:rsidRPr="00652DE1">
        <w:rPr>
          <w:lang w:val="kk-KZ"/>
        </w:rPr>
        <w:t xml:space="preserve"> </w:t>
      </w:r>
      <w:r w:rsidRPr="00652DE1">
        <w:rPr>
          <w:lang w:val="kk-KZ"/>
        </w:rPr>
        <w:t>10 тәулікке дейін инкубацияладық [174,175]. Нәтижесін нодулярлы дерматит вирусына тән цитопатиялық әсеріне қарап бағалап, спецификасын ПТР-де тексердік.</w:t>
      </w:r>
    </w:p>
    <w:p w14:paraId="69D1A809" w14:textId="07FFD2F4" w:rsidR="00EA4BB5" w:rsidRPr="00652DE1" w:rsidRDefault="00F828DB" w:rsidP="00BF7C25">
      <w:pPr>
        <w:tabs>
          <w:tab w:val="left" w:pos="142"/>
        </w:tabs>
        <w:spacing w:after="0"/>
        <w:ind w:firstLine="709"/>
        <w:jc w:val="both"/>
        <w:rPr>
          <w:b/>
          <w:bCs/>
          <w:lang w:val="kk-KZ"/>
        </w:rPr>
      </w:pPr>
      <w:r w:rsidRPr="00652DE1">
        <w:rPr>
          <w:b/>
          <w:bCs/>
          <w:lang w:val="kk-KZ"/>
        </w:rPr>
        <w:t>2.</w:t>
      </w:r>
      <w:r w:rsidR="00EA4BB5" w:rsidRPr="00652DE1">
        <w:rPr>
          <w:b/>
          <w:bCs/>
          <w:lang w:val="kk-KZ"/>
        </w:rPr>
        <w:t>1.1</w:t>
      </w:r>
      <w:r w:rsidR="00FC365D">
        <w:rPr>
          <w:b/>
          <w:bCs/>
          <w:lang w:val="kk-KZ"/>
        </w:rPr>
        <w:t>6</w:t>
      </w:r>
      <w:r w:rsidR="00EA4BB5" w:rsidRPr="00652DE1">
        <w:rPr>
          <w:b/>
          <w:bCs/>
          <w:lang w:val="kk-KZ"/>
        </w:rPr>
        <w:t xml:space="preserve"> </w:t>
      </w:r>
      <w:r w:rsidRPr="00652DE1">
        <w:rPr>
          <w:b/>
          <w:bCs/>
          <w:lang w:val="kk-KZ"/>
        </w:rPr>
        <w:t>Секвенирлеу және филогенетикалық талдау</w:t>
      </w:r>
      <w:r w:rsidR="00EA4BB5" w:rsidRPr="00652DE1">
        <w:rPr>
          <w:b/>
          <w:bCs/>
          <w:lang w:val="kk-KZ"/>
        </w:rPr>
        <w:t xml:space="preserve">. </w:t>
      </w:r>
    </w:p>
    <w:p w14:paraId="74278EAA" w14:textId="6EE53290" w:rsidR="00F828DB" w:rsidRPr="00652DE1" w:rsidRDefault="00F828DB" w:rsidP="00BF7C25">
      <w:pPr>
        <w:tabs>
          <w:tab w:val="left" w:pos="142"/>
        </w:tabs>
        <w:spacing w:after="0"/>
        <w:ind w:firstLine="709"/>
        <w:jc w:val="both"/>
        <w:rPr>
          <w:b/>
          <w:bCs/>
          <w:lang w:val="kk-KZ"/>
        </w:rPr>
      </w:pPr>
      <w:r w:rsidRPr="00652DE1">
        <w:rPr>
          <w:lang w:val="kk-KZ"/>
        </w:rPr>
        <w:t>ДНҚ концентрациясын өлшеу</w:t>
      </w:r>
    </w:p>
    <w:p w14:paraId="2C991548" w14:textId="4EF008C8" w:rsidR="00F828DB" w:rsidRPr="00652DE1" w:rsidRDefault="00F828DB" w:rsidP="00BF7C25">
      <w:pPr>
        <w:tabs>
          <w:tab w:val="left" w:pos="142"/>
        </w:tabs>
        <w:spacing w:after="0"/>
        <w:ind w:firstLine="709"/>
        <w:jc w:val="both"/>
        <w:rPr>
          <w:lang w:val="kk-KZ"/>
        </w:rPr>
      </w:pPr>
      <w:r w:rsidRPr="00652DE1">
        <w:rPr>
          <w:lang w:val="kk-KZ"/>
        </w:rPr>
        <w:t>Nud-3 вирус изолятын толықгеномды секвенирлеу келесі буынның жоғары өндіруші секвенирлеу көмегімен және Illumina MiSeq платформасындағы геномның кейінгі жинағымен жүзеге асырылды.</w:t>
      </w:r>
      <w:r w:rsidR="00446335" w:rsidRPr="00652DE1">
        <w:rPr>
          <w:lang w:val="kk-KZ"/>
        </w:rPr>
        <w:t xml:space="preserve"> </w:t>
      </w:r>
      <w:r w:rsidRPr="00652DE1">
        <w:rPr>
          <w:lang w:val="kk-KZ"/>
        </w:rPr>
        <w:t xml:space="preserve">ДНҚ концентрациясын өлшеу спектрофотометриялық және флуориметриялық әдістермен жүргіздік.Ол үшін  NanoDrop1000 және Qubit® құралдары қолданылды.2.0 Fluorometer жиынтығы бар Qubit dsDNA HS Assay Kits. </w:t>
      </w:r>
    </w:p>
    <w:p w14:paraId="07D23903" w14:textId="77777777" w:rsidR="00F828DB" w:rsidRPr="00652DE1" w:rsidRDefault="00F828DB" w:rsidP="00BF7C25">
      <w:pPr>
        <w:tabs>
          <w:tab w:val="left" w:pos="142"/>
        </w:tabs>
        <w:spacing w:after="0"/>
        <w:ind w:firstLine="709"/>
        <w:jc w:val="both"/>
        <w:rPr>
          <w:lang w:val="kk-KZ"/>
        </w:rPr>
      </w:pPr>
      <w:r w:rsidRPr="00652DE1">
        <w:rPr>
          <w:lang w:val="kk-KZ"/>
        </w:rPr>
        <w:t>ДНҚ кітапханасын дайындау және секвенирлеу процессін орнату</w:t>
      </w:r>
    </w:p>
    <w:p w14:paraId="26E1D101" w14:textId="698DAFEE" w:rsidR="00F828DB" w:rsidRPr="00652DE1" w:rsidRDefault="00F828DB" w:rsidP="00BF7C25">
      <w:pPr>
        <w:tabs>
          <w:tab w:val="left" w:pos="142"/>
        </w:tabs>
        <w:spacing w:after="0"/>
        <w:ind w:firstLine="709"/>
        <w:jc w:val="both"/>
        <w:rPr>
          <w:lang w:val="kk-KZ"/>
        </w:rPr>
      </w:pPr>
      <w:r w:rsidRPr="00652DE1">
        <w:rPr>
          <w:lang w:val="kk-KZ"/>
        </w:rPr>
        <w:t>ДНҚ кітапханасын дайындау өндіруші нұсқауына сай Nextera  DNA Flex Library Prep Kit жинағын қолдана отыра іске асырылды.</w:t>
      </w:r>
      <w:r w:rsidR="00446335" w:rsidRPr="00652DE1">
        <w:rPr>
          <w:lang w:val="kk-KZ"/>
        </w:rPr>
        <w:t xml:space="preserve"> </w:t>
      </w:r>
      <w:r w:rsidRPr="00652DE1">
        <w:rPr>
          <w:lang w:val="kk-KZ"/>
        </w:rPr>
        <w:t xml:space="preserve">ДНҚ үлгісі тагментация және амплификацияға ұшырады (ферментативті фрагментация сатысы). </w:t>
      </w:r>
    </w:p>
    <w:p w14:paraId="401BCD95" w14:textId="6FC4589C" w:rsidR="00F828DB" w:rsidRPr="00652DE1" w:rsidRDefault="00F828DB" w:rsidP="00BF7C25">
      <w:pPr>
        <w:tabs>
          <w:tab w:val="left" w:pos="142"/>
        </w:tabs>
        <w:spacing w:after="0"/>
        <w:ind w:firstLine="709"/>
        <w:jc w:val="both"/>
        <w:rPr>
          <w:lang w:val="kk-KZ"/>
        </w:rPr>
      </w:pPr>
      <w:r w:rsidRPr="00652DE1">
        <w:rPr>
          <w:lang w:val="kk-KZ"/>
        </w:rPr>
        <w:t xml:space="preserve">Секвенирлеу MiSeq Reagent Kit v3 (600-cycle) реагент жиынтығымен жүзеге асырылды, аталмыш жиынтық жұпты шеттері (paired-end) бар 300 ж.н. </w:t>
      </w:r>
      <w:r w:rsidR="00446335" w:rsidRPr="00652DE1">
        <w:rPr>
          <w:lang w:val="kk-KZ"/>
        </w:rPr>
        <w:t>ұ</w:t>
      </w:r>
      <w:r w:rsidRPr="00652DE1">
        <w:rPr>
          <w:lang w:val="kk-KZ"/>
        </w:rPr>
        <w:t>зындыққа тең 20 миллион оқылымдарға дейін  секвенирле</w:t>
      </w:r>
      <w:r w:rsidR="00446335" w:rsidRPr="00652DE1">
        <w:rPr>
          <w:lang w:val="kk-KZ"/>
        </w:rPr>
        <w:t>н</w:t>
      </w:r>
      <w:r w:rsidRPr="00652DE1">
        <w:rPr>
          <w:lang w:val="kk-KZ"/>
        </w:rPr>
        <w:t>ді.</w:t>
      </w:r>
    </w:p>
    <w:p w14:paraId="05AAAC24" w14:textId="5A884072" w:rsidR="00F828DB" w:rsidRPr="00652DE1" w:rsidRDefault="00F828DB" w:rsidP="00BF7C25">
      <w:pPr>
        <w:tabs>
          <w:tab w:val="left" w:pos="142"/>
        </w:tabs>
        <w:spacing w:after="0"/>
        <w:ind w:firstLine="709"/>
        <w:jc w:val="both"/>
        <w:rPr>
          <w:lang w:val="kk-KZ"/>
        </w:rPr>
      </w:pPr>
      <w:r w:rsidRPr="00652DE1">
        <w:rPr>
          <w:lang w:val="kk-KZ"/>
        </w:rPr>
        <w:t>Төменгі сападағы негіздерді қырқу SeqTK v1.3-r106 и Sickle v1.33 бағдарламасымен орындалды.</w:t>
      </w:r>
      <w:r w:rsidR="00446335" w:rsidRPr="00652DE1">
        <w:rPr>
          <w:lang w:val="kk-KZ"/>
        </w:rPr>
        <w:t xml:space="preserve"> </w:t>
      </w:r>
      <w:r w:rsidRPr="00652DE1">
        <w:rPr>
          <w:lang w:val="kk-KZ"/>
        </w:rPr>
        <w:t xml:space="preserve">Өңделген мәліметтерді бағалау сонымен қатар FastQC құралымен жүргізілді. </w:t>
      </w:r>
    </w:p>
    <w:p w14:paraId="7F9AA0D7" w14:textId="77777777" w:rsidR="00F828DB" w:rsidRPr="00652DE1" w:rsidRDefault="00F828DB" w:rsidP="00BF7C25">
      <w:pPr>
        <w:tabs>
          <w:tab w:val="left" w:pos="142"/>
        </w:tabs>
        <w:spacing w:after="0"/>
        <w:ind w:firstLine="709"/>
        <w:jc w:val="both"/>
        <w:rPr>
          <w:lang w:val="kk-KZ"/>
        </w:rPr>
      </w:pPr>
      <w:r w:rsidRPr="00652DE1">
        <w:rPr>
          <w:lang w:val="kk-KZ"/>
        </w:rPr>
        <w:t>Геномды жинақтау.</w:t>
      </w:r>
    </w:p>
    <w:p w14:paraId="6A19480C" w14:textId="77777777" w:rsidR="00F828DB" w:rsidRPr="00652DE1" w:rsidRDefault="00F828DB" w:rsidP="00BF7C25">
      <w:pPr>
        <w:tabs>
          <w:tab w:val="left" w:pos="142"/>
        </w:tabs>
        <w:spacing w:after="0"/>
        <w:ind w:firstLine="709"/>
        <w:jc w:val="both"/>
        <w:rPr>
          <w:lang w:val="kk-KZ"/>
        </w:rPr>
      </w:pPr>
      <w:r w:rsidRPr="00652DE1">
        <w:rPr>
          <w:lang w:val="kk-KZ"/>
        </w:rPr>
        <w:t>Геномды жинақтау нұсқасында келесі түрде орындалды: 127-ге (-k 127) тең k-мерлер көлемдегі және нақты жинақ (--careful) қызметі бар SPAdes 3.13.2 бағдарламасында жүзеге асырылды. Рaire-end негізінде және оқылым ұзындығы 300 ж.н-ге тең секвенирлеу реагентін қолдану оқу ұзындығынан қысқа қайталанатын (300 ж.н) геном аймақтарында дұрыс жинақты жүзеге асыруға мүмкүндік береді.</w:t>
      </w:r>
    </w:p>
    <w:p w14:paraId="66EDDC95" w14:textId="1E11FC4D" w:rsidR="00F828DB" w:rsidRPr="00652DE1" w:rsidRDefault="00F828DB" w:rsidP="00BF7C25">
      <w:pPr>
        <w:tabs>
          <w:tab w:val="left" w:pos="142"/>
        </w:tabs>
        <w:spacing w:after="0"/>
        <w:ind w:firstLine="709"/>
        <w:jc w:val="both"/>
        <w:rPr>
          <w:b/>
          <w:bCs/>
          <w:lang w:val="kk-KZ"/>
        </w:rPr>
      </w:pPr>
      <w:r w:rsidRPr="00652DE1">
        <w:rPr>
          <w:b/>
          <w:bCs/>
          <w:lang w:val="kk-KZ"/>
        </w:rPr>
        <w:t>2.</w:t>
      </w:r>
      <w:r w:rsidR="00EA4BB5" w:rsidRPr="00652DE1">
        <w:rPr>
          <w:b/>
          <w:bCs/>
          <w:lang w:val="kk-KZ"/>
        </w:rPr>
        <w:t>1.1</w:t>
      </w:r>
      <w:r w:rsidR="00FC365D">
        <w:rPr>
          <w:b/>
          <w:bCs/>
          <w:lang w:val="kk-KZ"/>
        </w:rPr>
        <w:t>7</w:t>
      </w:r>
      <w:r w:rsidRPr="00652DE1">
        <w:rPr>
          <w:b/>
          <w:bCs/>
          <w:lang w:val="kk-KZ"/>
        </w:rPr>
        <w:t xml:space="preserve"> ІҚМ НД вирус «Lumpy skin disease KZ-Kostanay-2018» штаммын деп</w:t>
      </w:r>
      <w:r w:rsidR="00352EDA" w:rsidRPr="00652DE1">
        <w:rPr>
          <w:b/>
          <w:bCs/>
          <w:lang w:val="kk-KZ"/>
        </w:rPr>
        <w:t>о</w:t>
      </w:r>
      <w:r w:rsidRPr="00652DE1">
        <w:rPr>
          <w:b/>
          <w:bCs/>
          <w:lang w:val="kk-KZ"/>
        </w:rPr>
        <w:t xml:space="preserve">нирлеуге дайындау </w:t>
      </w:r>
    </w:p>
    <w:p w14:paraId="2332EC6A" w14:textId="3717BCD0" w:rsidR="00F828DB" w:rsidRPr="00652DE1" w:rsidRDefault="00F828DB" w:rsidP="00BF7C25">
      <w:pPr>
        <w:tabs>
          <w:tab w:val="left" w:pos="142"/>
        </w:tabs>
        <w:spacing w:after="0"/>
        <w:ind w:firstLine="709"/>
        <w:jc w:val="both"/>
        <w:rPr>
          <w:lang w:val="kk-KZ"/>
        </w:rPr>
      </w:pPr>
      <w:r w:rsidRPr="00652DE1">
        <w:rPr>
          <w:lang w:val="kk-KZ"/>
        </w:rPr>
        <w:t>Вирустың үстіңгі қабаты жасушалық материалдан тазартылды және вирус концентрациясын бағалау үшін титрленді. Мұздатылған күйде сақтау үшін вирустық ерітіндіге 10% глицерин қосылды. Үлгілер -80°C немесе сұйық азотта мұздатылды. Үлгілерді герметикалық жабылған және вирустың атауы, оның штаммы, мұздату күні және сақтау шарттары көрсетілген таңбаланған ампулаларға орадық. Штамм басқа ғылыми мекемелермен әрі қарай алмасу үшін халықаралық деректер базасында тіркелді (</w:t>
      </w:r>
      <w:r w:rsidR="00F0282A" w:rsidRPr="00652DE1">
        <w:rPr>
          <w:lang w:val="kk-KZ"/>
        </w:rPr>
        <w:t>Қ</w:t>
      </w:r>
      <w:r w:rsidRPr="00652DE1">
        <w:rPr>
          <w:lang w:val="kk-KZ"/>
        </w:rPr>
        <w:t>осымша</w:t>
      </w:r>
      <w:r w:rsidR="002F2816" w:rsidRPr="00652DE1">
        <w:rPr>
          <w:lang w:val="kk-KZ"/>
        </w:rPr>
        <w:t xml:space="preserve"> </w:t>
      </w:r>
      <w:r w:rsidR="00F0282A" w:rsidRPr="00652DE1">
        <w:rPr>
          <w:lang w:val="kk-KZ"/>
        </w:rPr>
        <w:t>Ғ</w:t>
      </w:r>
      <w:r w:rsidRPr="00652DE1">
        <w:rPr>
          <w:lang w:val="kk-KZ"/>
        </w:rPr>
        <w:t>).</w:t>
      </w:r>
    </w:p>
    <w:p w14:paraId="652113AE" w14:textId="53933768" w:rsidR="0063628C" w:rsidRPr="00652DE1" w:rsidRDefault="00C804C8" w:rsidP="00BF7C25">
      <w:pPr>
        <w:tabs>
          <w:tab w:val="left" w:pos="142"/>
        </w:tabs>
        <w:spacing w:after="0"/>
        <w:ind w:firstLine="709"/>
        <w:jc w:val="both"/>
        <w:rPr>
          <w:lang w:val="kk-KZ"/>
        </w:rPr>
      </w:pPr>
      <w:r w:rsidRPr="00652DE1">
        <w:rPr>
          <w:lang w:val="kk-KZ"/>
        </w:rPr>
        <w:t xml:space="preserve">Алынған эксперименттік деректер биологиялық және салыстырмалы талдау негізінде бағаланды. Барлық тәжірибелер кемінде екі-үш мәрте </w:t>
      </w:r>
      <w:r w:rsidRPr="00652DE1">
        <w:rPr>
          <w:lang w:val="kk-KZ"/>
        </w:rPr>
        <w:lastRenderedPageBreak/>
        <w:t>қайталанып, нәтижелердің қайталанғыштығы мен тұрақтылығы ескерілді. Зерттеу барысында негізгі бағалау критерийлері ретінде цитопатикалық әсердің пайда болуы, қарқындылығы, дамуының уақыты және жасуша өсінділерінің морфологиялық өзгерістері алынды. Алынған мәліметтер тәжірибелер арасындағы биологиялық сәйкестік пен үрдістерді салыстыру арқылы талданды.</w:t>
      </w:r>
    </w:p>
    <w:p w14:paraId="0676340F" w14:textId="77777777" w:rsidR="00444047" w:rsidRPr="00652DE1" w:rsidRDefault="00444047" w:rsidP="00BF7C25">
      <w:pPr>
        <w:tabs>
          <w:tab w:val="left" w:pos="142"/>
        </w:tabs>
        <w:spacing w:after="0"/>
        <w:ind w:firstLine="709"/>
        <w:jc w:val="both"/>
        <w:rPr>
          <w:b/>
          <w:bCs/>
          <w:lang w:val="kk-KZ"/>
        </w:rPr>
      </w:pPr>
    </w:p>
    <w:p w14:paraId="483C109C" w14:textId="77777777" w:rsidR="00444047" w:rsidRPr="00652DE1" w:rsidRDefault="00444047" w:rsidP="00BF7C25">
      <w:pPr>
        <w:tabs>
          <w:tab w:val="left" w:pos="142"/>
        </w:tabs>
        <w:spacing w:after="0"/>
        <w:ind w:firstLine="709"/>
        <w:jc w:val="both"/>
        <w:rPr>
          <w:b/>
          <w:bCs/>
          <w:lang w:val="kk-KZ"/>
        </w:rPr>
      </w:pPr>
    </w:p>
    <w:p w14:paraId="568D98E2" w14:textId="77777777" w:rsidR="00444047" w:rsidRPr="00652DE1" w:rsidRDefault="00444047" w:rsidP="00BF7C25">
      <w:pPr>
        <w:tabs>
          <w:tab w:val="left" w:pos="142"/>
        </w:tabs>
        <w:spacing w:after="0"/>
        <w:ind w:firstLine="709"/>
        <w:jc w:val="both"/>
        <w:rPr>
          <w:b/>
          <w:bCs/>
          <w:lang w:val="kk-KZ"/>
        </w:rPr>
      </w:pPr>
    </w:p>
    <w:p w14:paraId="50B2027B" w14:textId="77777777" w:rsidR="00444047" w:rsidRPr="00652DE1" w:rsidRDefault="00444047" w:rsidP="00BF7C25">
      <w:pPr>
        <w:tabs>
          <w:tab w:val="left" w:pos="142"/>
        </w:tabs>
        <w:spacing w:after="0"/>
        <w:ind w:firstLine="709"/>
        <w:jc w:val="both"/>
        <w:rPr>
          <w:b/>
          <w:bCs/>
          <w:lang w:val="kk-KZ"/>
        </w:rPr>
      </w:pPr>
    </w:p>
    <w:p w14:paraId="609692E6" w14:textId="77777777" w:rsidR="00444047" w:rsidRPr="00652DE1" w:rsidRDefault="00444047" w:rsidP="00BF7C25">
      <w:pPr>
        <w:tabs>
          <w:tab w:val="left" w:pos="142"/>
        </w:tabs>
        <w:spacing w:after="0"/>
        <w:ind w:firstLine="709"/>
        <w:jc w:val="both"/>
        <w:rPr>
          <w:b/>
          <w:bCs/>
          <w:lang w:val="kk-KZ"/>
        </w:rPr>
      </w:pPr>
    </w:p>
    <w:p w14:paraId="74068D4D" w14:textId="77777777" w:rsidR="00444047" w:rsidRPr="00652DE1" w:rsidRDefault="00444047" w:rsidP="00BF7C25">
      <w:pPr>
        <w:tabs>
          <w:tab w:val="left" w:pos="142"/>
        </w:tabs>
        <w:spacing w:after="0"/>
        <w:ind w:firstLine="709"/>
        <w:jc w:val="both"/>
        <w:rPr>
          <w:b/>
          <w:bCs/>
          <w:lang w:val="kk-KZ"/>
        </w:rPr>
      </w:pPr>
    </w:p>
    <w:p w14:paraId="3A35E168" w14:textId="77777777" w:rsidR="00444047" w:rsidRPr="00652DE1" w:rsidRDefault="00444047" w:rsidP="00BF7C25">
      <w:pPr>
        <w:tabs>
          <w:tab w:val="left" w:pos="142"/>
        </w:tabs>
        <w:spacing w:after="0"/>
        <w:ind w:firstLine="709"/>
        <w:jc w:val="both"/>
        <w:rPr>
          <w:b/>
          <w:bCs/>
          <w:lang w:val="kk-KZ"/>
        </w:rPr>
      </w:pPr>
    </w:p>
    <w:p w14:paraId="042A664C" w14:textId="77777777" w:rsidR="00444047" w:rsidRPr="00652DE1" w:rsidRDefault="00444047" w:rsidP="00BF7C25">
      <w:pPr>
        <w:tabs>
          <w:tab w:val="left" w:pos="142"/>
        </w:tabs>
        <w:spacing w:after="0"/>
        <w:ind w:firstLine="709"/>
        <w:jc w:val="both"/>
        <w:rPr>
          <w:b/>
          <w:bCs/>
          <w:lang w:val="kk-KZ"/>
        </w:rPr>
      </w:pPr>
    </w:p>
    <w:p w14:paraId="308B08EB" w14:textId="77777777" w:rsidR="00444047" w:rsidRPr="00652DE1" w:rsidRDefault="00444047" w:rsidP="00BF7C25">
      <w:pPr>
        <w:tabs>
          <w:tab w:val="left" w:pos="142"/>
        </w:tabs>
        <w:spacing w:after="0"/>
        <w:ind w:firstLine="709"/>
        <w:jc w:val="both"/>
        <w:rPr>
          <w:b/>
          <w:bCs/>
          <w:lang w:val="kk-KZ"/>
        </w:rPr>
      </w:pPr>
    </w:p>
    <w:p w14:paraId="56F48BDE" w14:textId="77777777" w:rsidR="00444047" w:rsidRPr="00652DE1" w:rsidRDefault="00444047" w:rsidP="00BF7C25">
      <w:pPr>
        <w:tabs>
          <w:tab w:val="left" w:pos="142"/>
        </w:tabs>
        <w:spacing w:after="0"/>
        <w:ind w:firstLine="709"/>
        <w:jc w:val="both"/>
        <w:rPr>
          <w:b/>
          <w:bCs/>
          <w:lang w:val="kk-KZ"/>
        </w:rPr>
      </w:pPr>
    </w:p>
    <w:p w14:paraId="5A7E645D" w14:textId="77777777" w:rsidR="00444047" w:rsidRPr="00652DE1" w:rsidRDefault="00444047" w:rsidP="00BF7C25">
      <w:pPr>
        <w:tabs>
          <w:tab w:val="left" w:pos="142"/>
        </w:tabs>
        <w:spacing w:after="0"/>
        <w:ind w:firstLine="709"/>
        <w:jc w:val="both"/>
        <w:rPr>
          <w:b/>
          <w:bCs/>
          <w:lang w:val="kk-KZ"/>
        </w:rPr>
      </w:pPr>
    </w:p>
    <w:p w14:paraId="6858C2B0" w14:textId="77777777" w:rsidR="00444047" w:rsidRPr="00652DE1" w:rsidRDefault="00444047" w:rsidP="00BF7C25">
      <w:pPr>
        <w:tabs>
          <w:tab w:val="left" w:pos="142"/>
        </w:tabs>
        <w:spacing w:after="0"/>
        <w:ind w:firstLine="709"/>
        <w:jc w:val="both"/>
        <w:rPr>
          <w:b/>
          <w:bCs/>
          <w:lang w:val="kk-KZ"/>
        </w:rPr>
      </w:pPr>
    </w:p>
    <w:p w14:paraId="033FAC1E" w14:textId="77777777" w:rsidR="00444047" w:rsidRPr="00652DE1" w:rsidRDefault="00444047" w:rsidP="00BF7C25">
      <w:pPr>
        <w:tabs>
          <w:tab w:val="left" w:pos="142"/>
        </w:tabs>
        <w:spacing w:after="0"/>
        <w:ind w:firstLine="709"/>
        <w:jc w:val="both"/>
        <w:rPr>
          <w:b/>
          <w:bCs/>
          <w:lang w:val="kk-KZ"/>
        </w:rPr>
      </w:pPr>
    </w:p>
    <w:p w14:paraId="5F7E7908" w14:textId="77777777" w:rsidR="00444047" w:rsidRPr="00652DE1" w:rsidRDefault="00444047" w:rsidP="00BF7C25">
      <w:pPr>
        <w:tabs>
          <w:tab w:val="left" w:pos="142"/>
        </w:tabs>
        <w:spacing w:after="0"/>
        <w:ind w:firstLine="709"/>
        <w:jc w:val="both"/>
        <w:rPr>
          <w:b/>
          <w:bCs/>
          <w:lang w:val="kk-KZ"/>
        </w:rPr>
      </w:pPr>
    </w:p>
    <w:p w14:paraId="2B39E219" w14:textId="77777777" w:rsidR="00444047" w:rsidRPr="00652DE1" w:rsidRDefault="00444047" w:rsidP="00BF7C25">
      <w:pPr>
        <w:tabs>
          <w:tab w:val="left" w:pos="142"/>
        </w:tabs>
        <w:spacing w:after="0"/>
        <w:jc w:val="both"/>
        <w:rPr>
          <w:b/>
          <w:bCs/>
          <w:lang w:val="kk-KZ"/>
        </w:rPr>
      </w:pPr>
    </w:p>
    <w:p w14:paraId="2D53C49A" w14:textId="77777777" w:rsidR="00444047" w:rsidRPr="00652DE1" w:rsidRDefault="00444047" w:rsidP="00BF7C25">
      <w:pPr>
        <w:tabs>
          <w:tab w:val="left" w:pos="142"/>
        </w:tabs>
        <w:spacing w:after="0"/>
        <w:ind w:firstLine="709"/>
        <w:jc w:val="both"/>
        <w:rPr>
          <w:b/>
          <w:bCs/>
          <w:lang w:val="kk-KZ"/>
        </w:rPr>
      </w:pPr>
    </w:p>
    <w:p w14:paraId="41E79475" w14:textId="77777777" w:rsidR="001F6E00" w:rsidRPr="00652DE1" w:rsidRDefault="001F6E00" w:rsidP="00BF7C25">
      <w:pPr>
        <w:tabs>
          <w:tab w:val="left" w:pos="142"/>
        </w:tabs>
        <w:spacing w:after="0"/>
        <w:ind w:firstLine="709"/>
        <w:jc w:val="both"/>
        <w:rPr>
          <w:b/>
          <w:bCs/>
          <w:lang w:val="kk-KZ"/>
        </w:rPr>
      </w:pPr>
      <w:r w:rsidRPr="00652DE1">
        <w:rPr>
          <w:b/>
          <w:bCs/>
          <w:lang w:val="kk-KZ"/>
        </w:rPr>
        <w:br w:type="page"/>
      </w:r>
    </w:p>
    <w:p w14:paraId="2CB9DBD1" w14:textId="568B87DA" w:rsidR="00E46396" w:rsidRPr="00652DE1" w:rsidRDefault="0063628C" w:rsidP="00BF7C25">
      <w:pPr>
        <w:tabs>
          <w:tab w:val="left" w:pos="142"/>
        </w:tabs>
        <w:spacing w:after="0"/>
        <w:ind w:firstLine="709"/>
        <w:jc w:val="both"/>
        <w:rPr>
          <w:b/>
          <w:bCs/>
          <w:lang w:val="kk-KZ"/>
        </w:rPr>
      </w:pPr>
      <w:r w:rsidRPr="00652DE1">
        <w:rPr>
          <w:b/>
          <w:bCs/>
          <w:lang w:val="kk-KZ"/>
        </w:rPr>
        <w:lastRenderedPageBreak/>
        <w:t>2</w:t>
      </w:r>
      <w:r w:rsidR="00E46396" w:rsidRPr="00652DE1">
        <w:rPr>
          <w:b/>
          <w:bCs/>
          <w:lang w:val="kk-KZ"/>
        </w:rPr>
        <w:t>.</w:t>
      </w:r>
      <w:r w:rsidRPr="00652DE1">
        <w:rPr>
          <w:b/>
          <w:bCs/>
          <w:lang w:val="kk-KZ"/>
        </w:rPr>
        <w:t>2</w:t>
      </w:r>
      <w:r w:rsidR="00E46396" w:rsidRPr="00652DE1">
        <w:rPr>
          <w:b/>
          <w:bCs/>
          <w:lang w:val="kk-KZ"/>
        </w:rPr>
        <w:t xml:space="preserve"> ЗЕРТТЕУ НӘТИЖЕЛЕРІ</w:t>
      </w:r>
    </w:p>
    <w:p w14:paraId="7B9A513A" w14:textId="71A24A8D" w:rsidR="001044CD" w:rsidRPr="00652DE1" w:rsidRDefault="0063628C" w:rsidP="00BF7C25">
      <w:pPr>
        <w:tabs>
          <w:tab w:val="left" w:pos="142"/>
        </w:tabs>
        <w:spacing w:after="0"/>
        <w:ind w:firstLine="709"/>
        <w:jc w:val="both"/>
        <w:rPr>
          <w:b/>
          <w:bCs/>
          <w:lang w:val="kk-KZ"/>
        </w:rPr>
      </w:pPr>
      <w:r w:rsidRPr="00652DE1">
        <w:rPr>
          <w:b/>
          <w:bCs/>
          <w:lang w:val="kk-KZ"/>
        </w:rPr>
        <w:t>2</w:t>
      </w:r>
      <w:r w:rsidR="00E46396" w:rsidRPr="00652DE1">
        <w:rPr>
          <w:b/>
          <w:bCs/>
          <w:lang w:val="kk-KZ"/>
        </w:rPr>
        <w:t>.</w:t>
      </w:r>
      <w:r w:rsidRPr="00652DE1">
        <w:rPr>
          <w:b/>
          <w:bCs/>
          <w:lang w:val="kk-KZ"/>
        </w:rPr>
        <w:t>2.</w:t>
      </w:r>
      <w:r w:rsidR="00E46396" w:rsidRPr="00652DE1">
        <w:rPr>
          <w:b/>
          <w:bCs/>
          <w:lang w:val="kk-KZ"/>
        </w:rPr>
        <w:t>1</w:t>
      </w:r>
      <w:r w:rsidR="002A03A9" w:rsidRPr="00652DE1">
        <w:rPr>
          <w:b/>
          <w:bCs/>
          <w:lang w:val="kk-KZ"/>
        </w:rPr>
        <w:t xml:space="preserve">Диагностикалық препараттар дайындау мақсатында ІҚМ НД вирусының </w:t>
      </w:r>
      <w:r w:rsidR="00ED27C5" w:rsidRPr="00652DE1">
        <w:rPr>
          <w:b/>
          <w:bCs/>
          <w:lang w:val="kk-KZ"/>
        </w:rPr>
        <w:t>қ</w:t>
      </w:r>
      <w:r w:rsidR="002A03A9" w:rsidRPr="00652DE1">
        <w:rPr>
          <w:b/>
          <w:bCs/>
          <w:lang w:val="kk-KZ"/>
        </w:rPr>
        <w:t xml:space="preserve">азақстандық жаңа штаммын бөліп алу </w:t>
      </w:r>
    </w:p>
    <w:p w14:paraId="1EAEE5CA" w14:textId="04F6C7A3" w:rsidR="009B2B5C" w:rsidRPr="00652DE1" w:rsidRDefault="00BF3222" w:rsidP="00BF7C25">
      <w:pPr>
        <w:tabs>
          <w:tab w:val="left" w:pos="142"/>
        </w:tabs>
        <w:spacing w:after="0"/>
        <w:ind w:firstLine="709"/>
        <w:jc w:val="both"/>
        <w:rPr>
          <w:lang w:val="kk-KZ"/>
        </w:rPr>
      </w:pPr>
      <w:r w:rsidRPr="00652DE1">
        <w:rPr>
          <w:lang w:val="kk-KZ"/>
        </w:rPr>
        <w:t>2018 жылы Қостанай облысы, Жангелді ауданы Аралбай ауылдық округінде орналасқан бірнеше шаруашылықтарда ауруға ұшыраған ірі қара малдарынан кеудеасты аймағының зақымдалған терілері (нодулдар) -патологиялық биоматериал ретінде және бір қатар мал басынан қан үлгілері алынып, Жамбыл облысы Қордай ауданы Гвардейск</w:t>
      </w:r>
      <w:r w:rsidR="00446335" w:rsidRPr="00652DE1">
        <w:rPr>
          <w:lang w:val="kk-KZ"/>
        </w:rPr>
        <w:t>ий</w:t>
      </w:r>
      <w:r w:rsidRPr="00652DE1">
        <w:rPr>
          <w:lang w:val="kk-KZ"/>
        </w:rPr>
        <w:t xml:space="preserve"> поселкесінде орналасқан Биологиялық қауіпсіздік проблемаларының ғылыми-зерттеулік институтына жеткізілді.</w:t>
      </w:r>
      <w:r w:rsidRPr="00652DE1">
        <w:rPr>
          <w:b/>
          <w:bCs/>
          <w:lang w:val="kk-KZ"/>
        </w:rPr>
        <w:t xml:space="preserve"> </w:t>
      </w:r>
      <w:r w:rsidR="00D36B22" w:rsidRPr="00652DE1">
        <w:rPr>
          <w:lang w:val="kk-KZ"/>
        </w:rPr>
        <w:t xml:space="preserve">Аталмыш институттың </w:t>
      </w:r>
      <w:r w:rsidR="009B2B5C" w:rsidRPr="00652DE1">
        <w:rPr>
          <w:lang w:val="kk-KZ"/>
        </w:rPr>
        <w:t>Жұқпалы</w:t>
      </w:r>
      <w:r w:rsidR="00D36B22" w:rsidRPr="00652DE1">
        <w:rPr>
          <w:lang w:val="kk-KZ"/>
        </w:rPr>
        <w:t xml:space="preserve"> ауруларды балау зертханасында п</w:t>
      </w:r>
      <w:r w:rsidR="00E46396" w:rsidRPr="00652DE1">
        <w:rPr>
          <w:lang w:val="kk-KZ"/>
        </w:rPr>
        <w:t>атологиялық материалда</w:t>
      </w:r>
      <w:r w:rsidR="00D36B22" w:rsidRPr="00652DE1">
        <w:rPr>
          <w:lang w:val="kk-KZ"/>
        </w:rPr>
        <w:t>рда</w:t>
      </w:r>
      <w:r w:rsidR="00E46396" w:rsidRPr="00652DE1">
        <w:rPr>
          <w:lang w:val="kk-KZ"/>
        </w:rPr>
        <w:t xml:space="preserve">н </w:t>
      </w:r>
      <w:r w:rsidR="00D36B22" w:rsidRPr="00652DE1">
        <w:rPr>
          <w:rFonts w:eastAsia="Times New Roman" w:cs="Times New Roman"/>
          <w:szCs w:val="28"/>
          <w:lang w:val="kk-KZ" w:eastAsia="ru-RU"/>
        </w:rPr>
        <w:t xml:space="preserve">20%-дық </w:t>
      </w:r>
      <w:r w:rsidR="00E46396" w:rsidRPr="00652DE1">
        <w:rPr>
          <w:lang w:val="kk-KZ"/>
        </w:rPr>
        <w:t>суспензия дайын</w:t>
      </w:r>
      <w:r w:rsidR="00D36B22" w:rsidRPr="00652DE1">
        <w:rPr>
          <w:lang w:val="kk-KZ"/>
        </w:rPr>
        <w:t xml:space="preserve">далды. </w:t>
      </w:r>
    </w:p>
    <w:p w14:paraId="6964C78E" w14:textId="77C8E912" w:rsidR="009B2B5C" w:rsidRPr="00652DE1" w:rsidRDefault="009B2B5C" w:rsidP="00BF7C25">
      <w:pPr>
        <w:tabs>
          <w:tab w:val="left" w:pos="142"/>
        </w:tabs>
        <w:spacing w:after="0"/>
        <w:ind w:right="-1" w:firstLine="709"/>
        <w:jc w:val="both"/>
        <w:rPr>
          <w:rFonts w:cs="Times New Roman"/>
          <w:b/>
          <w:bCs/>
          <w:szCs w:val="28"/>
          <w:lang w:val="kk-KZ"/>
        </w:rPr>
      </w:pPr>
      <w:r w:rsidRPr="00652DE1">
        <w:rPr>
          <w:rFonts w:cs="Times New Roman"/>
          <w:b/>
          <w:bCs/>
          <w:szCs w:val="28"/>
          <w:lang w:val="kk-KZ"/>
        </w:rPr>
        <w:t>2.2.</w:t>
      </w:r>
      <w:r w:rsidR="00FA05AA" w:rsidRPr="00652DE1">
        <w:rPr>
          <w:rFonts w:cs="Times New Roman"/>
          <w:b/>
          <w:bCs/>
          <w:szCs w:val="28"/>
          <w:lang w:val="kk-KZ"/>
        </w:rPr>
        <w:t>1.2</w:t>
      </w:r>
      <w:r w:rsidRPr="00652DE1">
        <w:rPr>
          <w:rFonts w:cs="Times New Roman"/>
          <w:b/>
          <w:bCs/>
          <w:szCs w:val="28"/>
          <w:lang w:val="kk-KZ"/>
        </w:rPr>
        <w:t xml:space="preserve"> Жасуша өсіндерін іріктеу </w:t>
      </w:r>
    </w:p>
    <w:p w14:paraId="1ADD889F" w14:textId="2CD9748A" w:rsidR="009B2B5C" w:rsidRPr="00652DE1" w:rsidRDefault="00196CC7" w:rsidP="00BF7C25">
      <w:pPr>
        <w:tabs>
          <w:tab w:val="left" w:pos="142"/>
        </w:tabs>
        <w:spacing w:after="0"/>
        <w:ind w:right="-1" w:firstLine="709"/>
        <w:jc w:val="both"/>
        <w:rPr>
          <w:rFonts w:cs="Times New Roman"/>
          <w:b/>
          <w:bCs/>
          <w:szCs w:val="28"/>
          <w:lang w:val="kk-KZ"/>
        </w:rPr>
      </w:pPr>
      <w:r w:rsidRPr="00652DE1">
        <w:rPr>
          <w:rFonts w:cs="Times New Roman"/>
          <w:szCs w:val="28"/>
          <w:lang w:val="kk-KZ"/>
        </w:rPr>
        <w:t>Зерттеу барысында ІҚМ НД вирусына сезімталдығы бірнеше үздіксіз жасуша өсіндерінде зерттелді</w:t>
      </w:r>
      <w:r w:rsidR="009B2B5C" w:rsidRPr="00652DE1">
        <w:rPr>
          <w:rFonts w:cs="Times New Roman"/>
          <w:szCs w:val="28"/>
          <w:lang w:val="kk-KZ"/>
        </w:rPr>
        <w:t xml:space="preserve">. </w:t>
      </w:r>
      <w:r w:rsidRPr="00652DE1">
        <w:rPr>
          <w:rFonts w:cs="Times New Roman"/>
          <w:szCs w:val="28"/>
          <w:lang w:val="kk-KZ"/>
        </w:rPr>
        <w:t>Бұл кезеңнің негізгі мақсаты вирусты зерттеу барысында  келесі эксперименттер үшін ең қолайлы жасуша өсіндерін анықтау болды.</w:t>
      </w:r>
    </w:p>
    <w:p w14:paraId="3FCF0E7C" w14:textId="0DE19432" w:rsidR="009B2B5C" w:rsidRPr="00652DE1" w:rsidRDefault="00196CC7"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Осы мақсатта вирустың репликациясын қолдайтын әртүрлі жасуша линиялары таңдалып, олар вируспен жұқтырылып, инфекциялық процесстің дамуы бақылауға алынды. </w:t>
      </w:r>
      <w:r w:rsidR="009B2B5C" w:rsidRPr="00652DE1">
        <w:rPr>
          <w:rFonts w:cs="Times New Roman"/>
          <w:szCs w:val="28"/>
          <w:lang w:val="kk-KZ"/>
        </w:rPr>
        <w:t xml:space="preserve">Нәтижелер </w:t>
      </w:r>
      <w:r w:rsidR="009D2F2C" w:rsidRPr="00652DE1">
        <w:rPr>
          <w:rFonts w:cs="Times New Roman"/>
          <w:szCs w:val="28"/>
          <w:lang w:val="kk-KZ"/>
        </w:rPr>
        <w:t>1</w:t>
      </w:r>
      <w:r w:rsidR="009B2B5C" w:rsidRPr="00652DE1">
        <w:rPr>
          <w:rFonts w:cs="Times New Roman"/>
          <w:szCs w:val="28"/>
          <w:lang w:val="kk-KZ"/>
        </w:rPr>
        <w:t xml:space="preserve">-кестеде </w:t>
      </w:r>
      <w:r w:rsidRPr="00652DE1">
        <w:rPr>
          <w:rFonts w:cs="Times New Roman"/>
          <w:szCs w:val="28"/>
          <w:lang w:val="kk-KZ"/>
        </w:rPr>
        <w:t>келтір</w:t>
      </w:r>
      <w:r w:rsidR="009B2B5C" w:rsidRPr="00652DE1">
        <w:rPr>
          <w:rFonts w:cs="Times New Roman"/>
          <w:szCs w:val="28"/>
          <w:lang w:val="kk-KZ"/>
        </w:rPr>
        <w:t>ілген.</w:t>
      </w:r>
      <w:r w:rsidRPr="00652DE1">
        <w:rPr>
          <w:rFonts w:cs="Times New Roman"/>
          <w:szCs w:val="28"/>
          <w:lang w:val="kk-KZ"/>
        </w:rPr>
        <w:t xml:space="preserve"> </w:t>
      </w:r>
    </w:p>
    <w:p w14:paraId="5DBD4918" w14:textId="77777777" w:rsidR="00813CE2" w:rsidRPr="00652DE1" w:rsidRDefault="00813CE2" w:rsidP="00BF7C25">
      <w:pPr>
        <w:tabs>
          <w:tab w:val="left" w:pos="142"/>
        </w:tabs>
        <w:spacing w:after="0"/>
        <w:ind w:firstLine="567"/>
        <w:jc w:val="both"/>
        <w:rPr>
          <w:rFonts w:cs="Times New Roman"/>
          <w:szCs w:val="28"/>
          <w:lang w:val="kk-KZ"/>
        </w:rPr>
      </w:pPr>
    </w:p>
    <w:p w14:paraId="056B72E8" w14:textId="7039020E" w:rsidR="009B2B5C" w:rsidRPr="00652DE1" w:rsidRDefault="009B2B5C" w:rsidP="00BF7C25">
      <w:pPr>
        <w:tabs>
          <w:tab w:val="left" w:pos="142"/>
        </w:tabs>
        <w:spacing w:after="0"/>
        <w:jc w:val="both"/>
        <w:rPr>
          <w:rFonts w:cs="Times New Roman"/>
          <w:szCs w:val="28"/>
          <w:lang w:val="kk-KZ"/>
        </w:rPr>
      </w:pPr>
      <w:r w:rsidRPr="00652DE1">
        <w:rPr>
          <w:rFonts w:cs="Times New Roman"/>
          <w:szCs w:val="28"/>
          <w:lang w:val="kk-KZ"/>
        </w:rPr>
        <w:t xml:space="preserve">Кесте </w:t>
      </w:r>
      <w:r w:rsidR="009D2F2C" w:rsidRPr="00652DE1">
        <w:rPr>
          <w:rFonts w:cs="Times New Roman"/>
          <w:szCs w:val="28"/>
          <w:lang w:val="kk-KZ"/>
        </w:rPr>
        <w:t>1</w:t>
      </w:r>
      <w:r w:rsidRPr="00652DE1">
        <w:rPr>
          <w:rFonts w:cs="Times New Roman"/>
          <w:szCs w:val="28"/>
          <w:lang w:val="kk-KZ"/>
        </w:rPr>
        <w:t xml:space="preserve"> - ІҚМ НД вирусының жасуша өсіндерінде жиналуы</w:t>
      </w:r>
    </w:p>
    <w:p w14:paraId="0623E92E" w14:textId="77777777" w:rsidR="009B2B5C" w:rsidRPr="00652DE1" w:rsidRDefault="009B2B5C" w:rsidP="00BF7C25">
      <w:pPr>
        <w:pStyle w:val="ac"/>
        <w:tabs>
          <w:tab w:val="left" w:pos="142"/>
        </w:tabs>
        <w:spacing w:after="0"/>
        <w:ind w:firstLine="851"/>
        <w:jc w:val="right"/>
        <w:rPr>
          <w:bCs/>
          <w:sz w:val="28"/>
          <w:lang w:val="kk-KZ"/>
        </w:rPr>
      </w:pPr>
      <w:r w:rsidRPr="00652DE1">
        <w:rPr>
          <w:bCs/>
          <w:sz w:val="28"/>
          <w:lang w:val="kk-KZ"/>
        </w:rPr>
        <w:t>(n=10)</w:t>
      </w:r>
    </w:p>
    <w:p w14:paraId="2AB53459" w14:textId="77777777" w:rsidR="009B2B5C" w:rsidRPr="00652DE1" w:rsidRDefault="009B2B5C" w:rsidP="00BF7C25">
      <w:pPr>
        <w:pStyle w:val="ac"/>
        <w:tabs>
          <w:tab w:val="left" w:pos="142"/>
        </w:tabs>
        <w:spacing w:after="0"/>
        <w:ind w:firstLine="851"/>
        <w:jc w:val="right"/>
        <w:rPr>
          <w:bCs/>
          <w:sz w:val="28"/>
          <w:lang w:val="kk-KZ"/>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326"/>
        <w:gridCol w:w="1168"/>
        <w:gridCol w:w="1168"/>
        <w:gridCol w:w="1170"/>
        <w:gridCol w:w="1168"/>
        <w:gridCol w:w="1169"/>
        <w:gridCol w:w="1171"/>
      </w:tblGrid>
      <w:tr w:rsidR="00652DE1" w:rsidRPr="00BF7C25" w14:paraId="6CE7F59C" w14:textId="77777777" w:rsidTr="00FA145F">
        <w:trPr>
          <w:trHeight w:val="275"/>
          <w:jc w:val="center"/>
        </w:trPr>
        <w:tc>
          <w:tcPr>
            <w:tcW w:w="1129" w:type="dxa"/>
            <w:vMerge w:val="restart"/>
          </w:tcPr>
          <w:p w14:paraId="04A5FB60" w14:textId="77777777" w:rsidR="009B2B5C" w:rsidRPr="00652DE1" w:rsidRDefault="009B2B5C" w:rsidP="00BF7C25">
            <w:pPr>
              <w:pStyle w:val="TableParagraph"/>
              <w:tabs>
                <w:tab w:val="left" w:pos="142"/>
              </w:tabs>
              <w:spacing w:before="140"/>
              <w:ind w:left="142"/>
              <w:jc w:val="left"/>
              <w:rPr>
                <w:sz w:val="24"/>
                <w:lang w:val="kk-KZ"/>
              </w:rPr>
            </w:pPr>
            <w:r w:rsidRPr="00652DE1">
              <w:rPr>
                <w:sz w:val="24"/>
                <w:lang w:val="kk-KZ"/>
              </w:rPr>
              <w:t>Жасуша өсіндері</w:t>
            </w:r>
          </w:p>
        </w:tc>
        <w:tc>
          <w:tcPr>
            <w:tcW w:w="8340" w:type="dxa"/>
            <w:gridSpan w:val="7"/>
          </w:tcPr>
          <w:p w14:paraId="6EA93876" w14:textId="77777777" w:rsidR="009B2B5C" w:rsidRPr="00652DE1" w:rsidRDefault="009B2B5C" w:rsidP="00BF7C25">
            <w:pPr>
              <w:pStyle w:val="TableParagraph"/>
              <w:tabs>
                <w:tab w:val="left" w:pos="142"/>
              </w:tabs>
              <w:ind w:left="1718" w:right="1707"/>
              <w:rPr>
                <w:sz w:val="24"/>
                <w:lang w:val="kk-KZ"/>
              </w:rPr>
            </w:pPr>
            <w:r w:rsidRPr="00652DE1">
              <w:rPr>
                <w:sz w:val="24"/>
                <w:lang w:val="kk-KZ"/>
              </w:rPr>
              <w:t>Вирустың жұқпалы белсенділігі , ТЦД</w:t>
            </w:r>
            <w:r w:rsidRPr="00652DE1">
              <w:rPr>
                <w:sz w:val="24"/>
                <w:vertAlign w:val="subscript"/>
                <w:lang w:val="kk-KZ"/>
              </w:rPr>
              <w:t>50</w:t>
            </w:r>
            <w:r w:rsidRPr="00652DE1">
              <w:rPr>
                <w:sz w:val="24"/>
                <w:lang w:val="kk-KZ"/>
              </w:rPr>
              <w:t>/см</w:t>
            </w:r>
            <w:r w:rsidRPr="00652DE1">
              <w:rPr>
                <w:sz w:val="24"/>
                <w:vertAlign w:val="superscript"/>
                <w:lang w:val="kk-KZ"/>
              </w:rPr>
              <w:t>3</w:t>
            </w:r>
            <w:r w:rsidRPr="00652DE1">
              <w:rPr>
                <w:sz w:val="24"/>
                <w:lang w:val="kk-KZ"/>
              </w:rPr>
              <w:t>.</w:t>
            </w:r>
          </w:p>
        </w:tc>
      </w:tr>
      <w:tr w:rsidR="00652DE1" w:rsidRPr="00652DE1" w14:paraId="442C235C" w14:textId="77777777" w:rsidTr="00FA145F">
        <w:trPr>
          <w:trHeight w:val="275"/>
          <w:jc w:val="center"/>
        </w:trPr>
        <w:tc>
          <w:tcPr>
            <w:tcW w:w="1129" w:type="dxa"/>
            <w:vMerge/>
            <w:tcBorders>
              <w:top w:val="nil"/>
            </w:tcBorders>
          </w:tcPr>
          <w:p w14:paraId="19C64D7F" w14:textId="77777777" w:rsidR="009B2B5C" w:rsidRPr="00652DE1" w:rsidRDefault="009B2B5C" w:rsidP="00BF7C25">
            <w:pPr>
              <w:tabs>
                <w:tab w:val="left" w:pos="142"/>
              </w:tabs>
              <w:rPr>
                <w:sz w:val="2"/>
                <w:szCs w:val="2"/>
                <w:lang w:val="kk-KZ"/>
              </w:rPr>
            </w:pPr>
          </w:p>
        </w:tc>
        <w:tc>
          <w:tcPr>
            <w:tcW w:w="8340" w:type="dxa"/>
            <w:gridSpan w:val="7"/>
          </w:tcPr>
          <w:p w14:paraId="6797C34C" w14:textId="77777777" w:rsidR="009B2B5C" w:rsidRPr="00652DE1" w:rsidRDefault="009B2B5C" w:rsidP="00BF7C25">
            <w:pPr>
              <w:pStyle w:val="TableParagraph"/>
              <w:tabs>
                <w:tab w:val="left" w:pos="142"/>
              </w:tabs>
              <w:ind w:left="1714" w:right="1707"/>
              <w:rPr>
                <w:sz w:val="24"/>
                <w:lang w:val="kk-KZ"/>
              </w:rPr>
            </w:pPr>
            <w:r w:rsidRPr="00652DE1">
              <w:rPr>
                <w:sz w:val="24"/>
                <w:lang w:val="kk-KZ"/>
              </w:rPr>
              <w:t>П</w:t>
            </w:r>
            <w:proofErr w:type="spellStart"/>
            <w:r w:rsidRPr="00652DE1">
              <w:rPr>
                <w:sz w:val="24"/>
              </w:rPr>
              <w:t>ассаж</w:t>
            </w:r>
            <w:proofErr w:type="spellEnd"/>
            <w:r w:rsidRPr="00652DE1">
              <w:rPr>
                <w:sz w:val="24"/>
                <w:lang w:val="kk-KZ"/>
              </w:rPr>
              <w:t xml:space="preserve"> саны</w:t>
            </w:r>
          </w:p>
        </w:tc>
      </w:tr>
      <w:tr w:rsidR="00652DE1" w:rsidRPr="00652DE1" w14:paraId="55D58B6F" w14:textId="77777777" w:rsidTr="00FA145F">
        <w:trPr>
          <w:trHeight w:val="275"/>
          <w:jc w:val="center"/>
        </w:trPr>
        <w:tc>
          <w:tcPr>
            <w:tcW w:w="1129" w:type="dxa"/>
            <w:vMerge/>
            <w:tcBorders>
              <w:top w:val="nil"/>
            </w:tcBorders>
          </w:tcPr>
          <w:p w14:paraId="6C5557B6" w14:textId="77777777" w:rsidR="009B2B5C" w:rsidRPr="00652DE1" w:rsidRDefault="009B2B5C" w:rsidP="00BF7C25">
            <w:pPr>
              <w:tabs>
                <w:tab w:val="left" w:pos="142"/>
              </w:tabs>
              <w:rPr>
                <w:sz w:val="2"/>
                <w:szCs w:val="2"/>
              </w:rPr>
            </w:pPr>
          </w:p>
        </w:tc>
        <w:tc>
          <w:tcPr>
            <w:tcW w:w="1326" w:type="dxa"/>
          </w:tcPr>
          <w:p w14:paraId="2112D269" w14:textId="77777777" w:rsidR="009B2B5C" w:rsidRPr="00652DE1" w:rsidRDefault="009B2B5C" w:rsidP="00BF7C25">
            <w:pPr>
              <w:pStyle w:val="TableParagraph"/>
              <w:tabs>
                <w:tab w:val="left" w:pos="142"/>
              </w:tabs>
              <w:ind w:left="2"/>
              <w:rPr>
                <w:sz w:val="24"/>
              </w:rPr>
            </w:pPr>
            <w:r w:rsidRPr="00652DE1">
              <w:rPr>
                <w:sz w:val="24"/>
              </w:rPr>
              <w:t>1</w:t>
            </w:r>
          </w:p>
        </w:tc>
        <w:tc>
          <w:tcPr>
            <w:tcW w:w="1168" w:type="dxa"/>
          </w:tcPr>
          <w:p w14:paraId="6A1ED232" w14:textId="77777777" w:rsidR="009B2B5C" w:rsidRPr="00652DE1" w:rsidRDefault="009B2B5C" w:rsidP="00BF7C25">
            <w:pPr>
              <w:pStyle w:val="TableParagraph"/>
              <w:tabs>
                <w:tab w:val="left" w:pos="142"/>
              </w:tabs>
              <w:ind w:left="4"/>
              <w:rPr>
                <w:sz w:val="24"/>
              </w:rPr>
            </w:pPr>
            <w:r w:rsidRPr="00652DE1">
              <w:rPr>
                <w:sz w:val="24"/>
              </w:rPr>
              <w:t>2</w:t>
            </w:r>
          </w:p>
        </w:tc>
        <w:tc>
          <w:tcPr>
            <w:tcW w:w="1168" w:type="dxa"/>
          </w:tcPr>
          <w:p w14:paraId="3B72B004" w14:textId="77777777" w:rsidR="009B2B5C" w:rsidRPr="00652DE1" w:rsidRDefault="009B2B5C" w:rsidP="00BF7C25">
            <w:pPr>
              <w:pStyle w:val="TableParagraph"/>
              <w:tabs>
                <w:tab w:val="left" w:pos="142"/>
              </w:tabs>
              <w:ind w:left="11"/>
              <w:rPr>
                <w:sz w:val="24"/>
              </w:rPr>
            </w:pPr>
            <w:r w:rsidRPr="00652DE1">
              <w:rPr>
                <w:sz w:val="24"/>
              </w:rPr>
              <w:t>3</w:t>
            </w:r>
          </w:p>
        </w:tc>
        <w:tc>
          <w:tcPr>
            <w:tcW w:w="1170" w:type="dxa"/>
          </w:tcPr>
          <w:p w14:paraId="39D759DA" w14:textId="77777777" w:rsidR="009B2B5C" w:rsidRPr="00652DE1" w:rsidRDefault="009B2B5C" w:rsidP="00BF7C25">
            <w:pPr>
              <w:pStyle w:val="TableParagraph"/>
              <w:tabs>
                <w:tab w:val="left" w:pos="142"/>
              </w:tabs>
              <w:ind w:left="11"/>
              <w:rPr>
                <w:sz w:val="24"/>
              </w:rPr>
            </w:pPr>
            <w:r w:rsidRPr="00652DE1">
              <w:rPr>
                <w:sz w:val="24"/>
              </w:rPr>
              <w:t>4</w:t>
            </w:r>
          </w:p>
        </w:tc>
        <w:tc>
          <w:tcPr>
            <w:tcW w:w="1168" w:type="dxa"/>
          </w:tcPr>
          <w:p w14:paraId="159ED637" w14:textId="77777777" w:rsidR="009B2B5C" w:rsidRPr="00652DE1" w:rsidRDefault="009B2B5C" w:rsidP="00BF7C25">
            <w:pPr>
              <w:pStyle w:val="TableParagraph"/>
              <w:tabs>
                <w:tab w:val="left" w:pos="142"/>
              </w:tabs>
              <w:ind w:left="15"/>
              <w:rPr>
                <w:sz w:val="24"/>
              </w:rPr>
            </w:pPr>
            <w:r w:rsidRPr="00652DE1">
              <w:rPr>
                <w:sz w:val="24"/>
              </w:rPr>
              <w:t>5</w:t>
            </w:r>
          </w:p>
        </w:tc>
        <w:tc>
          <w:tcPr>
            <w:tcW w:w="1169" w:type="dxa"/>
          </w:tcPr>
          <w:p w14:paraId="098CC38A" w14:textId="77777777" w:rsidR="009B2B5C" w:rsidRPr="00652DE1" w:rsidRDefault="009B2B5C" w:rsidP="00BF7C25">
            <w:pPr>
              <w:pStyle w:val="TableParagraph"/>
              <w:tabs>
                <w:tab w:val="left" w:pos="142"/>
              </w:tabs>
              <w:ind w:left="17"/>
              <w:rPr>
                <w:sz w:val="24"/>
              </w:rPr>
            </w:pPr>
            <w:r w:rsidRPr="00652DE1">
              <w:rPr>
                <w:sz w:val="24"/>
              </w:rPr>
              <w:t>6</w:t>
            </w:r>
          </w:p>
        </w:tc>
        <w:tc>
          <w:tcPr>
            <w:tcW w:w="1171" w:type="dxa"/>
          </w:tcPr>
          <w:p w14:paraId="78364A83" w14:textId="77777777" w:rsidR="009B2B5C" w:rsidRPr="00652DE1" w:rsidRDefault="009B2B5C" w:rsidP="00BF7C25">
            <w:pPr>
              <w:pStyle w:val="TableParagraph"/>
              <w:tabs>
                <w:tab w:val="left" w:pos="142"/>
              </w:tabs>
              <w:ind w:left="15"/>
              <w:rPr>
                <w:sz w:val="24"/>
              </w:rPr>
            </w:pPr>
            <w:r w:rsidRPr="00652DE1">
              <w:rPr>
                <w:sz w:val="24"/>
              </w:rPr>
              <w:t>7</w:t>
            </w:r>
          </w:p>
        </w:tc>
      </w:tr>
      <w:tr w:rsidR="00652DE1" w:rsidRPr="00652DE1" w14:paraId="44FB7F88" w14:textId="77777777" w:rsidTr="00FA145F">
        <w:trPr>
          <w:trHeight w:val="551"/>
          <w:jc w:val="center"/>
        </w:trPr>
        <w:tc>
          <w:tcPr>
            <w:tcW w:w="1129" w:type="dxa"/>
          </w:tcPr>
          <w:p w14:paraId="7C53074C" w14:textId="77777777" w:rsidR="009B2B5C" w:rsidRPr="00652DE1" w:rsidRDefault="009B2B5C" w:rsidP="00BF7C25">
            <w:pPr>
              <w:pStyle w:val="TableParagraph"/>
              <w:tabs>
                <w:tab w:val="left" w:pos="142"/>
              </w:tabs>
              <w:spacing w:before="131"/>
              <w:ind w:left="187" w:right="179"/>
              <w:rPr>
                <w:sz w:val="24"/>
                <w:lang w:val="ru-RU"/>
              </w:rPr>
            </w:pPr>
            <w:r w:rsidRPr="00652DE1">
              <w:rPr>
                <w:sz w:val="24"/>
                <w:lang w:val="kk-KZ"/>
              </w:rPr>
              <w:t>ҚТ</w:t>
            </w:r>
            <w:r w:rsidRPr="00652DE1">
              <w:rPr>
                <w:sz w:val="24"/>
                <w:lang w:val="ru-RU"/>
              </w:rPr>
              <w:t xml:space="preserve"> </w:t>
            </w:r>
          </w:p>
        </w:tc>
        <w:tc>
          <w:tcPr>
            <w:tcW w:w="1326" w:type="dxa"/>
          </w:tcPr>
          <w:p w14:paraId="184BF6FB" w14:textId="77777777" w:rsidR="009B2B5C" w:rsidRPr="00652DE1" w:rsidRDefault="009B2B5C" w:rsidP="00BF7C25">
            <w:pPr>
              <w:pStyle w:val="TableParagraph"/>
              <w:tabs>
                <w:tab w:val="left" w:pos="142"/>
              </w:tabs>
              <w:ind w:left="135" w:right="131"/>
              <w:rPr>
                <w:sz w:val="24"/>
              </w:rPr>
            </w:pPr>
            <w:r w:rsidRPr="00652DE1">
              <w:rPr>
                <w:sz w:val="24"/>
              </w:rPr>
              <w:t>3,3</w:t>
            </w:r>
            <w:r w:rsidRPr="00652DE1">
              <w:rPr>
                <w:sz w:val="24"/>
                <w:lang w:val="kk-KZ"/>
              </w:rPr>
              <w:t>0</w:t>
            </w:r>
            <w:r w:rsidRPr="00652DE1">
              <w:rPr>
                <w:sz w:val="24"/>
              </w:rPr>
              <w:t>±0,0</w:t>
            </w:r>
          </w:p>
          <w:p w14:paraId="354EC524" w14:textId="77777777" w:rsidR="009B2B5C" w:rsidRPr="00652DE1" w:rsidRDefault="009B2B5C" w:rsidP="00BF7C25">
            <w:pPr>
              <w:pStyle w:val="TableParagraph"/>
              <w:tabs>
                <w:tab w:val="left" w:pos="142"/>
              </w:tabs>
              <w:ind w:left="2"/>
              <w:rPr>
                <w:sz w:val="24"/>
              </w:rPr>
            </w:pPr>
            <w:r w:rsidRPr="00652DE1">
              <w:rPr>
                <w:sz w:val="24"/>
              </w:rPr>
              <w:t>0</w:t>
            </w:r>
          </w:p>
        </w:tc>
        <w:tc>
          <w:tcPr>
            <w:tcW w:w="1168" w:type="dxa"/>
          </w:tcPr>
          <w:p w14:paraId="29EDB445" w14:textId="77475118" w:rsidR="009B2B5C" w:rsidRPr="00652DE1" w:rsidRDefault="009B2B5C" w:rsidP="00BF7C25">
            <w:pPr>
              <w:pStyle w:val="TableParagraph"/>
              <w:tabs>
                <w:tab w:val="left" w:pos="142"/>
              </w:tabs>
              <w:ind w:left="130" w:right="124"/>
              <w:rPr>
                <w:sz w:val="24"/>
              </w:rPr>
            </w:pPr>
            <w:r w:rsidRPr="00652DE1">
              <w:rPr>
                <w:sz w:val="24"/>
              </w:rPr>
              <w:t>4,1</w:t>
            </w:r>
            <w:r w:rsidR="00745F09" w:rsidRPr="00652DE1">
              <w:rPr>
                <w:sz w:val="24"/>
                <w:lang w:val="kk-KZ"/>
              </w:rPr>
              <w:t>4</w:t>
            </w:r>
            <w:r w:rsidRPr="00652DE1">
              <w:rPr>
                <w:sz w:val="24"/>
              </w:rPr>
              <w:t>±0,1</w:t>
            </w:r>
          </w:p>
          <w:p w14:paraId="1F298BC4" w14:textId="209662E2" w:rsidR="009B2B5C" w:rsidRPr="00652DE1" w:rsidRDefault="00745F09" w:rsidP="00BF7C25">
            <w:pPr>
              <w:pStyle w:val="TableParagraph"/>
              <w:tabs>
                <w:tab w:val="left" w:pos="142"/>
              </w:tabs>
              <w:ind w:left="4"/>
              <w:rPr>
                <w:sz w:val="24"/>
                <w:lang w:val="kk-KZ"/>
              </w:rPr>
            </w:pPr>
            <w:r w:rsidRPr="00652DE1">
              <w:rPr>
                <w:sz w:val="24"/>
                <w:lang w:val="kk-KZ"/>
              </w:rPr>
              <w:t>4</w:t>
            </w:r>
          </w:p>
        </w:tc>
        <w:tc>
          <w:tcPr>
            <w:tcW w:w="1168" w:type="dxa"/>
          </w:tcPr>
          <w:p w14:paraId="17E3A9BC" w14:textId="2347CD2B" w:rsidR="009B2B5C" w:rsidRPr="00652DE1" w:rsidRDefault="009B2B5C" w:rsidP="00BF7C25">
            <w:pPr>
              <w:pStyle w:val="TableParagraph"/>
              <w:tabs>
                <w:tab w:val="left" w:pos="142"/>
              </w:tabs>
              <w:ind w:left="136" w:right="123"/>
              <w:rPr>
                <w:sz w:val="24"/>
              </w:rPr>
            </w:pPr>
            <w:r w:rsidRPr="00652DE1">
              <w:rPr>
                <w:sz w:val="24"/>
              </w:rPr>
              <w:t>4,2</w:t>
            </w:r>
            <w:r w:rsidR="00745F09" w:rsidRPr="00652DE1">
              <w:rPr>
                <w:sz w:val="24"/>
                <w:lang w:val="kk-KZ"/>
              </w:rPr>
              <w:t>7</w:t>
            </w:r>
            <w:r w:rsidRPr="00652DE1">
              <w:rPr>
                <w:sz w:val="24"/>
              </w:rPr>
              <w:t>±0,1</w:t>
            </w:r>
          </w:p>
          <w:p w14:paraId="13F3485F" w14:textId="719512BE" w:rsidR="009B2B5C" w:rsidRPr="00652DE1" w:rsidRDefault="00745F09" w:rsidP="00BF7C25">
            <w:pPr>
              <w:pStyle w:val="TableParagraph"/>
              <w:tabs>
                <w:tab w:val="left" w:pos="142"/>
              </w:tabs>
              <w:ind w:left="11"/>
              <w:rPr>
                <w:sz w:val="24"/>
                <w:lang w:val="kk-KZ"/>
              </w:rPr>
            </w:pPr>
            <w:r w:rsidRPr="00652DE1">
              <w:rPr>
                <w:sz w:val="24"/>
                <w:lang w:val="kk-KZ"/>
              </w:rPr>
              <w:t>5</w:t>
            </w:r>
          </w:p>
        </w:tc>
        <w:tc>
          <w:tcPr>
            <w:tcW w:w="1170" w:type="dxa"/>
          </w:tcPr>
          <w:p w14:paraId="772C2B64" w14:textId="497A9060" w:rsidR="009B2B5C" w:rsidRPr="00652DE1" w:rsidRDefault="009B2B5C" w:rsidP="00BF7C25">
            <w:pPr>
              <w:pStyle w:val="TableParagraph"/>
              <w:tabs>
                <w:tab w:val="left" w:pos="142"/>
              </w:tabs>
              <w:ind w:left="140" w:right="127"/>
              <w:rPr>
                <w:sz w:val="24"/>
              </w:rPr>
            </w:pPr>
            <w:r w:rsidRPr="00652DE1">
              <w:rPr>
                <w:sz w:val="24"/>
              </w:rPr>
              <w:t>5,2</w:t>
            </w:r>
            <w:r w:rsidR="00745F09" w:rsidRPr="00652DE1">
              <w:rPr>
                <w:sz w:val="24"/>
                <w:lang w:val="kk-KZ"/>
              </w:rPr>
              <w:t>8</w:t>
            </w:r>
            <w:r w:rsidRPr="00652DE1">
              <w:rPr>
                <w:sz w:val="24"/>
              </w:rPr>
              <w:t>±0,1</w:t>
            </w:r>
          </w:p>
          <w:p w14:paraId="74899515" w14:textId="1B49A81F" w:rsidR="009B2B5C" w:rsidRPr="00652DE1" w:rsidRDefault="00745F09" w:rsidP="00BF7C25">
            <w:pPr>
              <w:pStyle w:val="TableParagraph"/>
              <w:tabs>
                <w:tab w:val="left" w:pos="142"/>
              </w:tabs>
              <w:ind w:left="11"/>
              <w:rPr>
                <w:sz w:val="24"/>
                <w:lang w:val="kk-KZ"/>
              </w:rPr>
            </w:pPr>
            <w:r w:rsidRPr="00652DE1">
              <w:rPr>
                <w:sz w:val="24"/>
                <w:lang w:val="kk-KZ"/>
              </w:rPr>
              <w:t>5</w:t>
            </w:r>
          </w:p>
        </w:tc>
        <w:tc>
          <w:tcPr>
            <w:tcW w:w="1168" w:type="dxa"/>
          </w:tcPr>
          <w:p w14:paraId="5D294D46" w14:textId="3EFDC4AD" w:rsidR="009B2B5C" w:rsidRPr="00652DE1" w:rsidRDefault="009B2B5C" w:rsidP="00BF7C25">
            <w:pPr>
              <w:pStyle w:val="TableParagraph"/>
              <w:tabs>
                <w:tab w:val="left" w:pos="142"/>
              </w:tabs>
              <w:ind w:left="136" w:right="119"/>
              <w:rPr>
                <w:sz w:val="24"/>
              </w:rPr>
            </w:pPr>
            <w:r w:rsidRPr="00652DE1">
              <w:rPr>
                <w:sz w:val="24"/>
              </w:rPr>
              <w:t>5,</w:t>
            </w:r>
            <w:r w:rsidR="00745F09" w:rsidRPr="00652DE1">
              <w:rPr>
                <w:sz w:val="24"/>
                <w:lang w:val="kk-KZ"/>
              </w:rPr>
              <w:t>28</w:t>
            </w:r>
            <w:r w:rsidRPr="00652DE1">
              <w:rPr>
                <w:sz w:val="24"/>
              </w:rPr>
              <w:t>±0,1</w:t>
            </w:r>
          </w:p>
          <w:p w14:paraId="14866002" w14:textId="286EE7F5" w:rsidR="009B2B5C" w:rsidRPr="00652DE1" w:rsidRDefault="009B2B5C" w:rsidP="00BF7C25">
            <w:pPr>
              <w:pStyle w:val="TableParagraph"/>
              <w:tabs>
                <w:tab w:val="left" w:pos="142"/>
              </w:tabs>
              <w:ind w:left="15"/>
              <w:rPr>
                <w:sz w:val="24"/>
                <w:lang w:val="kk-KZ"/>
              </w:rPr>
            </w:pPr>
            <w:r w:rsidRPr="00652DE1">
              <w:rPr>
                <w:sz w:val="24"/>
              </w:rPr>
              <w:t>4</w:t>
            </w:r>
            <w:r w:rsidR="00745F09" w:rsidRPr="00652DE1">
              <w:rPr>
                <w:sz w:val="24"/>
                <w:lang w:val="kk-KZ"/>
              </w:rPr>
              <w:t>3</w:t>
            </w:r>
          </w:p>
        </w:tc>
        <w:tc>
          <w:tcPr>
            <w:tcW w:w="1169" w:type="dxa"/>
          </w:tcPr>
          <w:p w14:paraId="021DDD95" w14:textId="7EB97622" w:rsidR="009B2B5C" w:rsidRPr="00652DE1" w:rsidRDefault="00CC01C5" w:rsidP="00BF7C25">
            <w:pPr>
              <w:pStyle w:val="TableParagraph"/>
              <w:tabs>
                <w:tab w:val="left" w:pos="142"/>
              </w:tabs>
              <w:spacing w:before="131"/>
              <w:ind w:left="103"/>
              <w:jc w:val="left"/>
              <w:rPr>
                <w:sz w:val="24"/>
              </w:rPr>
            </w:pPr>
            <w:r w:rsidRPr="00652DE1">
              <w:rPr>
                <w:sz w:val="24"/>
              </w:rPr>
              <w:t>5,4</w:t>
            </w:r>
            <w:r w:rsidR="00745F09" w:rsidRPr="00652DE1">
              <w:rPr>
                <w:sz w:val="24"/>
                <w:lang w:val="kk-KZ"/>
              </w:rPr>
              <w:t>7</w:t>
            </w:r>
            <w:r w:rsidRPr="00652DE1">
              <w:rPr>
                <w:sz w:val="24"/>
              </w:rPr>
              <w:t>±0,1</w:t>
            </w:r>
            <w:r w:rsidR="00745F09" w:rsidRPr="00652DE1">
              <w:rPr>
                <w:sz w:val="24"/>
                <w:lang w:val="kk-KZ"/>
              </w:rPr>
              <w:t>1</w:t>
            </w:r>
          </w:p>
        </w:tc>
        <w:tc>
          <w:tcPr>
            <w:tcW w:w="1171" w:type="dxa"/>
          </w:tcPr>
          <w:p w14:paraId="4ECA6117" w14:textId="3A1479B9" w:rsidR="009B2B5C" w:rsidRPr="00652DE1" w:rsidRDefault="00CC01C5" w:rsidP="00BF7C25">
            <w:pPr>
              <w:pStyle w:val="TableParagraph"/>
              <w:tabs>
                <w:tab w:val="left" w:pos="142"/>
              </w:tabs>
              <w:spacing w:before="131"/>
              <w:ind w:left="83" w:right="66"/>
              <w:rPr>
                <w:sz w:val="24"/>
                <w:lang w:val="kk-KZ"/>
              </w:rPr>
            </w:pPr>
            <w:r w:rsidRPr="00652DE1">
              <w:rPr>
                <w:sz w:val="24"/>
              </w:rPr>
              <w:t>5,4</w:t>
            </w:r>
            <w:r w:rsidRPr="00652DE1">
              <w:rPr>
                <w:sz w:val="24"/>
                <w:lang w:val="kk-KZ"/>
              </w:rPr>
              <w:t>8</w:t>
            </w:r>
            <w:r w:rsidRPr="00652DE1">
              <w:rPr>
                <w:sz w:val="24"/>
              </w:rPr>
              <w:t>±0,16</w:t>
            </w:r>
          </w:p>
        </w:tc>
      </w:tr>
      <w:tr w:rsidR="00652DE1" w:rsidRPr="00652DE1" w14:paraId="36968B7D" w14:textId="77777777" w:rsidTr="00FA145F">
        <w:trPr>
          <w:trHeight w:val="551"/>
          <w:jc w:val="center"/>
        </w:trPr>
        <w:tc>
          <w:tcPr>
            <w:tcW w:w="1129" w:type="dxa"/>
          </w:tcPr>
          <w:p w14:paraId="7F585C85" w14:textId="77777777" w:rsidR="009B2B5C" w:rsidRPr="00652DE1" w:rsidRDefault="009B2B5C" w:rsidP="00BF7C25">
            <w:pPr>
              <w:pStyle w:val="TableParagraph"/>
              <w:tabs>
                <w:tab w:val="left" w:pos="142"/>
              </w:tabs>
              <w:spacing w:before="131"/>
              <w:ind w:left="187" w:right="180"/>
              <w:rPr>
                <w:sz w:val="24"/>
                <w:szCs w:val="24"/>
                <w:lang w:val="ru-RU"/>
              </w:rPr>
            </w:pPr>
            <w:r w:rsidRPr="00652DE1">
              <w:rPr>
                <w:sz w:val="24"/>
                <w:szCs w:val="24"/>
              </w:rPr>
              <w:t>BHK-21</w:t>
            </w:r>
          </w:p>
        </w:tc>
        <w:tc>
          <w:tcPr>
            <w:tcW w:w="1326" w:type="dxa"/>
          </w:tcPr>
          <w:p w14:paraId="7BE24B88" w14:textId="77777777" w:rsidR="009B2B5C" w:rsidRPr="00652DE1" w:rsidRDefault="009B2B5C" w:rsidP="00BF7C25">
            <w:pPr>
              <w:pStyle w:val="TableParagraph"/>
              <w:tabs>
                <w:tab w:val="left" w:pos="142"/>
              </w:tabs>
              <w:ind w:left="135" w:right="131"/>
              <w:rPr>
                <w:sz w:val="24"/>
              </w:rPr>
            </w:pPr>
            <w:r w:rsidRPr="00652DE1">
              <w:rPr>
                <w:sz w:val="24"/>
              </w:rPr>
              <w:t>3,0</w:t>
            </w:r>
            <w:r w:rsidRPr="00652DE1">
              <w:rPr>
                <w:sz w:val="24"/>
                <w:lang w:val="kk-KZ"/>
              </w:rPr>
              <w:t>4</w:t>
            </w:r>
            <w:r w:rsidRPr="00652DE1">
              <w:rPr>
                <w:sz w:val="24"/>
              </w:rPr>
              <w:t>±0,1</w:t>
            </w:r>
          </w:p>
          <w:p w14:paraId="33788BEE" w14:textId="77777777" w:rsidR="009B2B5C" w:rsidRPr="00652DE1" w:rsidRDefault="009B2B5C" w:rsidP="00BF7C25">
            <w:pPr>
              <w:pStyle w:val="TableParagraph"/>
              <w:tabs>
                <w:tab w:val="left" w:pos="142"/>
              </w:tabs>
              <w:ind w:left="2"/>
              <w:rPr>
                <w:sz w:val="24"/>
                <w:lang w:val="kk-KZ"/>
              </w:rPr>
            </w:pPr>
            <w:r w:rsidRPr="00652DE1">
              <w:rPr>
                <w:sz w:val="24"/>
                <w:lang w:val="kk-KZ"/>
              </w:rPr>
              <w:t>5</w:t>
            </w:r>
          </w:p>
        </w:tc>
        <w:tc>
          <w:tcPr>
            <w:tcW w:w="1168" w:type="dxa"/>
          </w:tcPr>
          <w:p w14:paraId="329CF61D" w14:textId="1D653DC0" w:rsidR="009B2B5C" w:rsidRPr="00652DE1" w:rsidRDefault="009B2B5C" w:rsidP="00BF7C25">
            <w:pPr>
              <w:pStyle w:val="TableParagraph"/>
              <w:tabs>
                <w:tab w:val="left" w:pos="142"/>
              </w:tabs>
              <w:ind w:left="130" w:right="124"/>
              <w:rPr>
                <w:sz w:val="24"/>
              </w:rPr>
            </w:pPr>
            <w:r w:rsidRPr="00652DE1">
              <w:rPr>
                <w:sz w:val="24"/>
              </w:rPr>
              <w:t>4,2</w:t>
            </w:r>
            <w:r w:rsidR="00745F09" w:rsidRPr="00652DE1">
              <w:rPr>
                <w:sz w:val="24"/>
                <w:lang w:val="kk-KZ"/>
              </w:rPr>
              <w:t>2</w:t>
            </w:r>
            <w:r w:rsidRPr="00652DE1">
              <w:rPr>
                <w:sz w:val="24"/>
              </w:rPr>
              <w:t>±0,1</w:t>
            </w:r>
          </w:p>
          <w:p w14:paraId="4A9A8968" w14:textId="797F5BC3" w:rsidR="009B2B5C" w:rsidRPr="00652DE1" w:rsidRDefault="00745F09" w:rsidP="00BF7C25">
            <w:pPr>
              <w:pStyle w:val="TableParagraph"/>
              <w:tabs>
                <w:tab w:val="left" w:pos="142"/>
              </w:tabs>
              <w:ind w:left="4"/>
              <w:rPr>
                <w:sz w:val="24"/>
                <w:lang w:val="kk-KZ"/>
              </w:rPr>
            </w:pPr>
            <w:r w:rsidRPr="00652DE1">
              <w:rPr>
                <w:sz w:val="24"/>
                <w:lang w:val="kk-KZ"/>
              </w:rPr>
              <w:t>4</w:t>
            </w:r>
          </w:p>
        </w:tc>
        <w:tc>
          <w:tcPr>
            <w:tcW w:w="1168" w:type="dxa"/>
          </w:tcPr>
          <w:p w14:paraId="0DD2506C" w14:textId="22ECF516" w:rsidR="009B2B5C" w:rsidRPr="00652DE1" w:rsidRDefault="009B2B5C" w:rsidP="00BF7C25">
            <w:pPr>
              <w:pStyle w:val="TableParagraph"/>
              <w:tabs>
                <w:tab w:val="left" w:pos="142"/>
              </w:tabs>
              <w:ind w:left="136" w:right="123"/>
              <w:rPr>
                <w:sz w:val="24"/>
                <w:lang w:val="kk-KZ"/>
              </w:rPr>
            </w:pPr>
            <w:r w:rsidRPr="00652DE1">
              <w:rPr>
                <w:sz w:val="24"/>
              </w:rPr>
              <w:t>4,</w:t>
            </w:r>
            <w:r w:rsidR="00745F09" w:rsidRPr="00652DE1">
              <w:rPr>
                <w:sz w:val="24"/>
                <w:lang w:val="kk-KZ"/>
              </w:rPr>
              <w:t>28</w:t>
            </w:r>
            <w:r w:rsidRPr="00652DE1">
              <w:rPr>
                <w:sz w:val="24"/>
              </w:rPr>
              <w:t>±0,</w:t>
            </w:r>
            <w:r w:rsidR="00745F09" w:rsidRPr="00652DE1">
              <w:rPr>
                <w:sz w:val="24"/>
                <w:lang w:val="kk-KZ"/>
              </w:rPr>
              <w:t>16</w:t>
            </w:r>
          </w:p>
        </w:tc>
        <w:tc>
          <w:tcPr>
            <w:tcW w:w="1170" w:type="dxa"/>
          </w:tcPr>
          <w:p w14:paraId="5863EA9E" w14:textId="1B6EF704" w:rsidR="009B2B5C" w:rsidRPr="00652DE1" w:rsidRDefault="009B2B5C" w:rsidP="00BF7C25">
            <w:pPr>
              <w:pStyle w:val="TableParagraph"/>
              <w:tabs>
                <w:tab w:val="left" w:pos="142"/>
              </w:tabs>
              <w:ind w:left="140" w:right="127"/>
              <w:rPr>
                <w:sz w:val="24"/>
              </w:rPr>
            </w:pPr>
            <w:r w:rsidRPr="00652DE1">
              <w:rPr>
                <w:sz w:val="24"/>
              </w:rPr>
              <w:t>4,</w:t>
            </w:r>
            <w:r w:rsidR="00745F09" w:rsidRPr="00652DE1">
              <w:rPr>
                <w:sz w:val="24"/>
                <w:lang w:val="kk-KZ"/>
              </w:rPr>
              <w:t>58</w:t>
            </w:r>
            <w:r w:rsidRPr="00652DE1">
              <w:rPr>
                <w:sz w:val="24"/>
              </w:rPr>
              <w:t>±0,1</w:t>
            </w:r>
          </w:p>
          <w:p w14:paraId="0C2C8FC2" w14:textId="44B270A6" w:rsidR="009B2B5C" w:rsidRPr="00652DE1" w:rsidRDefault="00745F09" w:rsidP="00BF7C25">
            <w:pPr>
              <w:pStyle w:val="TableParagraph"/>
              <w:tabs>
                <w:tab w:val="left" w:pos="142"/>
              </w:tabs>
              <w:ind w:left="11"/>
              <w:rPr>
                <w:sz w:val="24"/>
                <w:lang w:val="kk-KZ"/>
              </w:rPr>
            </w:pPr>
            <w:r w:rsidRPr="00652DE1">
              <w:rPr>
                <w:sz w:val="24"/>
                <w:lang w:val="kk-KZ"/>
              </w:rPr>
              <w:t>2</w:t>
            </w:r>
          </w:p>
        </w:tc>
        <w:tc>
          <w:tcPr>
            <w:tcW w:w="1168" w:type="dxa"/>
          </w:tcPr>
          <w:p w14:paraId="2493CF95" w14:textId="77777777" w:rsidR="009B2B5C" w:rsidRPr="00652DE1" w:rsidRDefault="009B2B5C" w:rsidP="00BF7C25">
            <w:pPr>
              <w:pStyle w:val="TableParagraph"/>
              <w:tabs>
                <w:tab w:val="left" w:pos="142"/>
              </w:tabs>
              <w:ind w:left="136" w:right="119"/>
              <w:rPr>
                <w:sz w:val="24"/>
              </w:rPr>
            </w:pPr>
            <w:r w:rsidRPr="00652DE1">
              <w:rPr>
                <w:sz w:val="24"/>
              </w:rPr>
              <w:t>5,17±0,1</w:t>
            </w:r>
          </w:p>
          <w:p w14:paraId="558F5341" w14:textId="77777777" w:rsidR="009B2B5C" w:rsidRPr="00652DE1" w:rsidRDefault="009B2B5C" w:rsidP="00BF7C25">
            <w:pPr>
              <w:pStyle w:val="TableParagraph"/>
              <w:tabs>
                <w:tab w:val="left" w:pos="142"/>
              </w:tabs>
              <w:ind w:left="15"/>
              <w:rPr>
                <w:sz w:val="24"/>
              </w:rPr>
            </w:pPr>
            <w:r w:rsidRPr="00652DE1">
              <w:rPr>
                <w:sz w:val="24"/>
              </w:rPr>
              <w:t>4</w:t>
            </w:r>
          </w:p>
        </w:tc>
        <w:tc>
          <w:tcPr>
            <w:tcW w:w="1169" w:type="dxa"/>
          </w:tcPr>
          <w:p w14:paraId="7679D36E" w14:textId="7B20F09B" w:rsidR="009B2B5C" w:rsidRPr="00652DE1" w:rsidRDefault="009B2B5C" w:rsidP="00BF7C25">
            <w:pPr>
              <w:pStyle w:val="TableParagraph"/>
              <w:tabs>
                <w:tab w:val="left" w:pos="142"/>
              </w:tabs>
              <w:spacing w:before="131"/>
              <w:ind w:left="103"/>
              <w:jc w:val="left"/>
              <w:rPr>
                <w:sz w:val="24"/>
                <w:lang w:val="kk-KZ"/>
              </w:rPr>
            </w:pPr>
            <w:r w:rsidRPr="00652DE1">
              <w:rPr>
                <w:sz w:val="24"/>
              </w:rPr>
              <w:t>5,1</w:t>
            </w:r>
            <w:r w:rsidR="00745F09" w:rsidRPr="00652DE1">
              <w:rPr>
                <w:sz w:val="24"/>
                <w:lang w:val="kk-KZ"/>
              </w:rPr>
              <w:t>2</w:t>
            </w:r>
            <w:r w:rsidRPr="00652DE1">
              <w:rPr>
                <w:sz w:val="24"/>
              </w:rPr>
              <w:t>±0,1</w:t>
            </w:r>
            <w:r w:rsidR="00745F09" w:rsidRPr="00652DE1">
              <w:rPr>
                <w:sz w:val="24"/>
                <w:lang w:val="kk-KZ"/>
              </w:rPr>
              <w:t>2</w:t>
            </w:r>
          </w:p>
        </w:tc>
        <w:tc>
          <w:tcPr>
            <w:tcW w:w="1171" w:type="dxa"/>
          </w:tcPr>
          <w:p w14:paraId="3AB1159A" w14:textId="4F9513A2" w:rsidR="009B2B5C" w:rsidRPr="00652DE1" w:rsidRDefault="009B2B5C" w:rsidP="00BF7C25">
            <w:pPr>
              <w:pStyle w:val="TableParagraph"/>
              <w:tabs>
                <w:tab w:val="left" w:pos="142"/>
              </w:tabs>
              <w:spacing w:before="131"/>
              <w:ind w:left="83" w:right="66"/>
              <w:rPr>
                <w:sz w:val="24"/>
                <w:lang w:val="kk-KZ"/>
              </w:rPr>
            </w:pPr>
            <w:r w:rsidRPr="00652DE1">
              <w:rPr>
                <w:sz w:val="24"/>
              </w:rPr>
              <w:t>5,1</w:t>
            </w:r>
            <w:r w:rsidR="00745F09" w:rsidRPr="00652DE1">
              <w:rPr>
                <w:sz w:val="24"/>
                <w:lang w:val="kk-KZ"/>
              </w:rPr>
              <w:t>9</w:t>
            </w:r>
            <w:r w:rsidRPr="00652DE1">
              <w:rPr>
                <w:sz w:val="24"/>
              </w:rPr>
              <w:t>±0,1</w:t>
            </w:r>
            <w:r w:rsidR="00745F09" w:rsidRPr="00652DE1">
              <w:rPr>
                <w:sz w:val="24"/>
                <w:lang w:val="kk-KZ"/>
              </w:rPr>
              <w:t>0</w:t>
            </w:r>
          </w:p>
        </w:tc>
      </w:tr>
      <w:tr w:rsidR="00652DE1" w:rsidRPr="00652DE1" w14:paraId="5AC14E4C" w14:textId="77777777" w:rsidTr="00FA145F">
        <w:trPr>
          <w:trHeight w:val="551"/>
          <w:jc w:val="center"/>
        </w:trPr>
        <w:tc>
          <w:tcPr>
            <w:tcW w:w="1129" w:type="dxa"/>
          </w:tcPr>
          <w:p w14:paraId="48720C62" w14:textId="77777777" w:rsidR="009B2B5C" w:rsidRPr="00652DE1" w:rsidRDefault="009B2B5C" w:rsidP="00BF7C25">
            <w:pPr>
              <w:pStyle w:val="TableParagraph"/>
              <w:tabs>
                <w:tab w:val="left" w:pos="142"/>
              </w:tabs>
              <w:spacing w:before="131"/>
              <w:ind w:left="187" w:right="180"/>
              <w:rPr>
                <w:sz w:val="24"/>
                <w:lang w:val="kk-KZ"/>
              </w:rPr>
            </w:pPr>
            <w:r w:rsidRPr="00652DE1">
              <w:rPr>
                <w:sz w:val="28"/>
                <w:szCs w:val="28"/>
                <w:lang w:val="kk-KZ"/>
              </w:rPr>
              <w:t>Қ</w:t>
            </w:r>
            <w:r w:rsidRPr="00652DE1">
              <w:rPr>
                <w:sz w:val="16"/>
                <w:szCs w:val="16"/>
                <w:lang w:val="kk-KZ"/>
              </w:rPr>
              <w:t>озы</w:t>
            </w:r>
            <w:r w:rsidRPr="00652DE1">
              <w:rPr>
                <w:sz w:val="28"/>
                <w:szCs w:val="28"/>
                <w:lang w:val="kk-KZ"/>
              </w:rPr>
              <w:t>Б</w:t>
            </w:r>
          </w:p>
        </w:tc>
        <w:tc>
          <w:tcPr>
            <w:tcW w:w="1326" w:type="dxa"/>
          </w:tcPr>
          <w:p w14:paraId="5A51DA80" w14:textId="77777777" w:rsidR="009B2B5C" w:rsidRPr="00652DE1" w:rsidRDefault="009B2B5C" w:rsidP="00BF7C25">
            <w:pPr>
              <w:pStyle w:val="TableParagraph"/>
              <w:tabs>
                <w:tab w:val="left" w:pos="142"/>
              </w:tabs>
              <w:ind w:left="135" w:right="131"/>
              <w:rPr>
                <w:sz w:val="24"/>
              </w:rPr>
            </w:pPr>
            <w:r w:rsidRPr="00652DE1">
              <w:rPr>
                <w:sz w:val="24"/>
              </w:rPr>
              <w:t>3,0</w:t>
            </w:r>
            <w:r w:rsidRPr="00652DE1">
              <w:rPr>
                <w:sz w:val="24"/>
                <w:lang w:val="kk-KZ"/>
              </w:rPr>
              <w:t>3</w:t>
            </w:r>
            <w:r w:rsidRPr="00652DE1">
              <w:rPr>
                <w:sz w:val="24"/>
              </w:rPr>
              <w:t>±0,1</w:t>
            </w:r>
          </w:p>
          <w:p w14:paraId="1138449B" w14:textId="77777777" w:rsidR="009B2B5C" w:rsidRPr="00652DE1" w:rsidRDefault="009B2B5C" w:rsidP="00BF7C25">
            <w:pPr>
              <w:pStyle w:val="TableParagraph"/>
              <w:tabs>
                <w:tab w:val="left" w:pos="142"/>
              </w:tabs>
              <w:ind w:left="135" w:right="131"/>
              <w:rPr>
                <w:sz w:val="24"/>
                <w:lang w:val="kk-KZ"/>
              </w:rPr>
            </w:pPr>
            <w:r w:rsidRPr="00652DE1">
              <w:rPr>
                <w:sz w:val="24"/>
                <w:lang w:val="kk-KZ"/>
              </w:rPr>
              <w:t>4</w:t>
            </w:r>
          </w:p>
        </w:tc>
        <w:tc>
          <w:tcPr>
            <w:tcW w:w="1168" w:type="dxa"/>
          </w:tcPr>
          <w:p w14:paraId="36ACBB90" w14:textId="23E81458" w:rsidR="009B2B5C" w:rsidRPr="00652DE1" w:rsidRDefault="009B2B5C" w:rsidP="00BF7C25">
            <w:pPr>
              <w:pStyle w:val="TableParagraph"/>
              <w:tabs>
                <w:tab w:val="left" w:pos="142"/>
              </w:tabs>
              <w:ind w:left="130" w:right="124"/>
              <w:rPr>
                <w:sz w:val="24"/>
              </w:rPr>
            </w:pPr>
            <w:r w:rsidRPr="00652DE1">
              <w:rPr>
                <w:sz w:val="24"/>
              </w:rPr>
              <w:t>3,</w:t>
            </w:r>
            <w:r w:rsidR="00086F8E" w:rsidRPr="00652DE1">
              <w:rPr>
                <w:sz w:val="24"/>
                <w:lang w:val="kk-KZ"/>
              </w:rPr>
              <w:t>28</w:t>
            </w:r>
            <w:r w:rsidRPr="00652DE1">
              <w:rPr>
                <w:sz w:val="24"/>
              </w:rPr>
              <w:t>±0,1</w:t>
            </w:r>
          </w:p>
          <w:p w14:paraId="1BA44135" w14:textId="4357C25D" w:rsidR="009B2B5C" w:rsidRPr="00652DE1" w:rsidRDefault="00086F8E" w:rsidP="00BF7C25">
            <w:pPr>
              <w:pStyle w:val="TableParagraph"/>
              <w:tabs>
                <w:tab w:val="left" w:pos="142"/>
              </w:tabs>
              <w:ind w:left="130" w:right="124"/>
              <w:rPr>
                <w:sz w:val="24"/>
                <w:lang w:val="kk-KZ"/>
              </w:rPr>
            </w:pPr>
            <w:r w:rsidRPr="00652DE1">
              <w:rPr>
                <w:sz w:val="24"/>
                <w:lang w:val="kk-KZ"/>
              </w:rPr>
              <w:t>1</w:t>
            </w:r>
          </w:p>
        </w:tc>
        <w:tc>
          <w:tcPr>
            <w:tcW w:w="1168" w:type="dxa"/>
          </w:tcPr>
          <w:p w14:paraId="07664315" w14:textId="57D9ABA5" w:rsidR="009B2B5C" w:rsidRPr="00652DE1" w:rsidRDefault="009B2B5C" w:rsidP="00BF7C25">
            <w:pPr>
              <w:pStyle w:val="TableParagraph"/>
              <w:tabs>
                <w:tab w:val="left" w:pos="142"/>
              </w:tabs>
              <w:ind w:left="136" w:right="123"/>
              <w:rPr>
                <w:sz w:val="24"/>
              </w:rPr>
            </w:pPr>
            <w:r w:rsidRPr="00652DE1">
              <w:rPr>
                <w:sz w:val="24"/>
              </w:rPr>
              <w:t>3,3</w:t>
            </w:r>
            <w:r w:rsidR="00086F8E" w:rsidRPr="00652DE1">
              <w:rPr>
                <w:sz w:val="24"/>
                <w:lang w:val="kk-KZ"/>
              </w:rPr>
              <w:t>3</w:t>
            </w:r>
            <w:r w:rsidRPr="00652DE1">
              <w:rPr>
                <w:sz w:val="24"/>
              </w:rPr>
              <w:t>±0,1</w:t>
            </w:r>
          </w:p>
          <w:p w14:paraId="79283246" w14:textId="5227A205" w:rsidR="009B2B5C" w:rsidRPr="00652DE1" w:rsidRDefault="00086F8E" w:rsidP="00BF7C25">
            <w:pPr>
              <w:pStyle w:val="TableParagraph"/>
              <w:tabs>
                <w:tab w:val="left" w:pos="142"/>
              </w:tabs>
              <w:ind w:left="136" w:right="123"/>
              <w:rPr>
                <w:sz w:val="24"/>
                <w:lang w:val="kk-KZ"/>
              </w:rPr>
            </w:pPr>
            <w:r w:rsidRPr="00652DE1">
              <w:rPr>
                <w:sz w:val="24"/>
                <w:lang w:val="kk-KZ"/>
              </w:rPr>
              <w:t>2</w:t>
            </w:r>
          </w:p>
        </w:tc>
        <w:tc>
          <w:tcPr>
            <w:tcW w:w="1170" w:type="dxa"/>
          </w:tcPr>
          <w:p w14:paraId="161DA9BC" w14:textId="16ACD863" w:rsidR="009B2B5C" w:rsidRPr="00652DE1" w:rsidRDefault="009B2B5C" w:rsidP="00BF7C25">
            <w:pPr>
              <w:pStyle w:val="TableParagraph"/>
              <w:tabs>
                <w:tab w:val="left" w:pos="142"/>
              </w:tabs>
              <w:ind w:left="140" w:right="127"/>
              <w:rPr>
                <w:sz w:val="24"/>
              </w:rPr>
            </w:pPr>
            <w:r w:rsidRPr="00652DE1">
              <w:rPr>
                <w:sz w:val="24"/>
              </w:rPr>
              <w:t>4,1</w:t>
            </w:r>
            <w:r w:rsidR="00086F8E" w:rsidRPr="00652DE1">
              <w:rPr>
                <w:sz w:val="24"/>
                <w:lang w:val="kk-KZ"/>
              </w:rPr>
              <w:t>2</w:t>
            </w:r>
            <w:r w:rsidRPr="00652DE1">
              <w:rPr>
                <w:sz w:val="24"/>
              </w:rPr>
              <w:t>±0,1</w:t>
            </w:r>
          </w:p>
          <w:p w14:paraId="0B053FFB" w14:textId="1B3202C5" w:rsidR="009B2B5C" w:rsidRPr="00652DE1" w:rsidRDefault="00086F8E" w:rsidP="00BF7C25">
            <w:pPr>
              <w:pStyle w:val="TableParagraph"/>
              <w:tabs>
                <w:tab w:val="left" w:pos="142"/>
              </w:tabs>
              <w:ind w:left="140" w:right="127"/>
              <w:rPr>
                <w:sz w:val="24"/>
                <w:lang w:val="kk-KZ"/>
              </w:rPr>
            </w:pPr>
            <w:r w:rsidRPr="00652DE1">
              <w:rPr>
                <w:sz w:val="24"/>
                <w:lang w:val="kk-KZ"/>
              </w:rPr>
              <w:t>7</w:t>
            </w:r>
          </w:p>
        </w:tc>
        <w:tc>
          <w:tcPr>
            <w:tcW w:w="1168" w:type="dxa"/>
          </w:tcPr>
          <w:p w14:paraId="637439E0" w14:textId="77777777" w:rsidR="009B2B5C" w:rsidRPr="00652DE1" w:rsidRDefault="009B2B5C" w:rsidP="00BF7C25">
            <w:pPr>
              <w:pStyle w:val="TableParagraph"/>
              <w:tabs>
                <w:tab w:val="left" w:pos="142"/>
              </w:tabs>
              <w:ind w:left="136" w:right="119"/>
              <w:rPr>
                <w:sz w:val="24"/>
              </w:rPr>
            </w:pPr>
            <w:r w:rsidRPr="00652DE1">
              <w:rPr>
                <w:sz w:val="24"/>
              </w:rPr>
              <w:t>4,2</w:t>
            </w:r>
            <w:r w:rsidRPr="00652DE1">
              <w:rPr>
                <w:sz w:val="24"/>
                <w:lang w:val="kk-KZ"/>
              </w:rPr>
              <w:t>3</w:t>
            </w:r>
            <w:r w:rsidRPr="00652DE1">
              <w:rPr>
                <w:sz w:val="24"/>
              </w:rPr>
              <w:t>±0,1</w:t>
            </w:r>
          </w:p>
          <w:p w14:paraId="7CDD4154" w14:textId="165A31F7" w:rsidR="009B2B5C" w:rsidRPr="00652DE1" w:rsidRDefault="00086F8E" w:rsidP="00BF7C25">
            <w:pPr>
              <w:pStyle w:val="TableParagraph"/>
              <w:tabs>
                <w:tab w:val="left" w:pos="142"/>
              </w:tabs>
              <w:ind w:left="136" w:right="119"/>
              <w:rPr>
                <w:sz w:val="24"/>
                <w:lang w:val="kk-KZ"/>
              </w:rPr>
            </w:pPr>
            <w:r w:rsidRPr="00652DE1">
              <w:rPr>
                <w:sz w:val="24"/>
                <w:lang w:val="kk-KZ"/>
              </w:rPr>
              <w:t>6</w:t>
            </w:r>
          </w:p>
        </w:tc>
        <w:tc>
          <w:tcPr>
            <w:tcW w:w="1169" w:type="dxa"/>
          </w:tcPr>
          <w:p w14:paraId="4F20367D" w14:textId="24B06579" w:rsidR="009B2B5C" w:rsidRPr="00652DE1" w:rsidRDefault="009B2B5C" w:rsidP="00BF7C25">
            <w:pPr>
              <w:pStyle w:val="TableParagraph"/>
              <w:tabs>
                <w:tab w:val="left" w:pos="142"/>
              </w:tabs>
              <w:spacing w:before="131"/>
              <w:ind w:left="103"/>
              <w:jc w:val="left"/>
              <w:rPr>
                <w:sz w:val="24"/>
                <w:lang w:val="kk-KZ"/>
              </w:rPr>
            </w:pPr>
            <w:r w:rsidRPr="00652DE1">
              <w:rPr>
                <w:sz w:val="24"/>
              </w:rPr>
              <w:t>4,1</w:t>
            </w:r>
            <w:r w:rsidR="00086F8E" w:rsidRPr="00652DE1">
              <w:rPr>
                <w:sz w:val="24"/>
                <w:lang w:val="kk-KZ"/>
              </w:rPr>
              <w:t>0</w:t>
            </w:r>
            <w:r w:rsidRPr="00652DE1">
              <w:rPr>
                <w:sz w:val="24"/>
              </w:rPr>
              <w:t>±0,1</w:t>
            </w:r>
            <w:r w:rsidR="00086F8E" w:rsidRPr="00652DE1">
              <w:rPr>
                <w:sz w:val="24"/>
                <w:lang w:val="kk-KZ"/>
              </w:rPr>
              <w:t>6</w:t>
            </w:r>
          </w:p>
        </w:tc>
        <w:tc>
          <w:tcPr>
            <w:tcW w:w="1171" w:type="dxa"/>
          </w:tcPr>
          <w:p w14:paraId="21D746BC" w14:textId="541725C3" w:rsidR="009B2B5C" w:rsidRPr="00652DE1" w:rsidRDefault="009B2B5C" w:rsidP="00BF7C25">
            <w:pPr>
              <w:pStyle w:val="TableParagraph"/>
              <w:tabs>
                <w:tab w:val="left" w:pos="142"/>
              </w:tabs>
              <w:spacing w:before="131"/>
              <w:ind w:left="83" w:right="66"/>
              <w:rPr>
                <w:sz w:val="24"/>
                <w:lang w:val="kk-KZ"/>
              </w:rPr>
            </w:pPr>
            <w:r w:rsidRPr="00652DE1">
              <w:rPr>
                <w:sz w:val="24"/>
              </w:rPr>
              <w:t>4,</w:t>
            </w:r>
            <w:r w:rsidR="00086F8E" w:rsidRPr="00652DE1">
              <w:rPr>
                <w:sz w:val="24"/>
                <w:lang w:val="kk-KZ"/>
              </w:rPr>
              <w:t>1</w:t>
            </w:r>
            <w:r w:rsidRPr="00652DE1">
              <w:rPr>
                <w:sz w:val="24"/>
              </w:rPr>
              <w:t>±0,1</w:t>
            </w:r>
            <w:r w:rsidR="00086F8E" w:rsidRPr="00652DE1">
              <w:rPr>
                <w:sz w:val="24"/>
                <w:lang w:val="kk-KZ"/>
              </w:rPr>
              <w:t>4</w:t>
            </w:r>
          </w:p>
        </w:tc>
      </w:tr>
      <w:tr w:rsidR="00652DE1" w:rsidRPr="00652DE1" w14:paraId="3243B3AF" w14:textId="77777777" w:rsidTr="00FA145F">
        <w:trPr>
          <w:trHeight w:val="551"/>
          <w:jc w:val="center"/>
        </w:trPr>
        <w:tc>
          <w:tcPr>
            <w:tcW w:w="1129" w:type="dxa"/>
          </w:tcPr>
          <w:p w14:paraId="44E595B2" w14:textId="77777777" w:rsidR="009B2B5C" w:rsidRPr="00652DE1" w:rsidRDefault="009B2B5C" w:rsidP="00BF7C25">
            <w:pPr>
              <w:pStyle w:val="TableParagraph"/>
              <w:tabs>
                <w:tab w:val="left" w:pos="142"/>
              </w:tabs>
              <w:spacing w:before="128"/>
              <w:ind w:left="187" w:right="180"/>
              <w:rPr>
                <w:sz w:val="24"/>
                <w:lang w:val="ru-RU"/>
              </w:rPr>
            </w:pPr>
            <w:r w:rsidRPr="00652DE1">
              <w:rPr>
                <w:sz w:val="24"/>
                <w:lang w:val="kk-KZ"/>
              </w:rPr>
              <w:t>ББ</w:t>
            </w:r>
            <w:r w:rsidRPr="00652DE1">
              <w:rPr>
                <w:sz w:val="24"/>
                <w:lang w:val="ru-RU"/>
              </w:rPr>
              <w:t xml:space="preserve"> </w:t>
            </w:r>
          </w:p>
        </w:tc>
        <w:tc>
          <w:tcPr>
            <w:tcW w:w="1326" w:type="dxa"/>
          </w:tcPr>
          <w:p w14:paraId="36ACB092" w14:textId="77777777" w:rsidR="009B2B5C" w:rsidRPr="00652DE1" w:rsidRDefault="009B2B5C" w:rsidP="00BF7C25">
            <w:pPr>
              <w:pStyle w:val="TableParagraph"/>
              <w:tabs>
                <w:tab w:val="left" w:pos="142"/>
              </w:tabs>
              <w:ind w:left="135" w:right="131"/>
              <w:rPr>
                <w:sz w:val="24"/>
              </w:rPr>
            </w:pPr>
            <w:r w:rsidRPr="00652DE1">
              <w:rPr>
                <w:sz w:val="24"/>
              </w:rPr>
              <w:t>3,02±0,1</w:t>
            </w:r>
          </w:p>
          <w:p w14:paraId="19FEA1E4" w14:textId="77777777" w:rsidR="009B2B5C" w:rsidRPr="00652DE1" w:rsidRDefault="009B2B5C" w:rsidP="00BF7C25">
            <w:pPr>
              <w:pStyle w:val="TableParagraph"/>
              <w:tabs>
                <w:tab w:val="left" w:pos="142"/>
              </w:tabs>
              <w:ind w:left="2"/>
              <w:rPr>
                <w:sz w:val="24"/>
              </w:rPr>
            </w:pPr>
            <w:r w:rsidRPr="00652DE1">
              <w:rPr>
                <w:sz w:val="24"/>
              </w:rPr>
              <w:t>2</w:t>
            </w:r>
          </w:p>
        </w:tc>
        <w:tc>
          <w:tcPr>
            <w:tcW w:w="1168" w:type="dxa"/>
          </w:tcPr>
          <w:p w14:paraId="58955AEE" w14:textId="77777777" w:rsidR="009B2B5C" w:rsidRPr="00652DE1" w:rsidRDefault="009B2B5C" w:rsidP="00BF7C25">
            <w:pPr>
              <w:pStyle w:val="TableParagraph"/>
              <w:tabs>
                <w:tab w:val="left" w:pos="142"/>
              </w:tabs>
              <w:ind w:left="130" w:right="124"/>
              <w:rPr>
                <w:sz w:val="24"/>
              </w:rPr>
            </w:pPr>
            <w:r w:rsidRPr="00652DE1">
              <w:rPr>
                <w:sz w:val="24"/>
              </w:rPr>
              <w:t>2,20±0,2</w:t>
            </w:r>
          </w:p>
          <w:p w14:paraId="74CE31A7" w14:textId="77777777" w:rsidR="009B2B5C" w:rsidRPr="00652DE1" w:rsidRDefault="009B2B5C" w:rsidP="00BF7C25">
            <w:pPr>
              <w:pStyle w:val="TableParagraph"/>
              <w:tabs>
                <w:tab w:val="left" w:pos="142"/>
              </w:tabs>
              <w:ind w:left="4"/>
              <w:rPr>
                <w:sz w:val="24"/>
              </w:rPr>
            </w:pPr>
            <w:r w:rsidRPr="00652DE1">
              <w:rPr>
                <w:sz w:val="24"/>
              </w:rPr>
              <w:t>5</w:t>
            </w:r>
          </w:p>
        </w:tc>
        <w:tc>
          <w:tcPr>
            <w:tcW w:w="1168" w:type="dxa"/>
          </w:tcPr>
          <w:p w14:paraId="2553C1AA" w14:textId="77777777" w:rsidR="009B2B5C" w:rsidRPr="00652DE1" w:rsidRDefault="009B2B5C" w:rsidP="00BF7C25">
            <w:pPr>
              <w:pStyle w:val="TableParagraph"/>
              <w:tabs>
                <w:tab w:val="left" w:pos="142"/>
              </w:tabs>
              <w:ind w:left="136" w:right="123"/>
              <w:rPr>
                <w:sz w:val="24"/>
              </w:rPr>
            </w:pPr>
            <w:r w:rsidRPr="00652DE1">
              <w:rPr>
                <w:sz w:val="24"/>
              </w:rPr>
              <w:t>2,15±0,1</w:t>
            </w:r>
          </w:p>
          <w:p w14:paraId="1939631D" w14:textId="77777777" w:rsidR="009B2B5C" w:rsidRPr="00652DE1" w:rsidRDefault="009B2B5C" w:rsidP="00BF7C25">
            <w:pPr>
              <w:pStyle w:val="TableParagraph"/>
              <w:tabs>
                <w:tab w:val="left" w:pos="142"/>
              </w:tabs>
              <w:ind w:left="11"/>
              <w:rPr>
                <w:sz w:val="24"/>
              </w:rPr>
            </w:pPr>
            <w:r w:rsidRPr="00652DE1">
              <w:rPr>
                <w:sz w:val="24"/>
              </w:rPr>
              <w:t>7</w:t>
            </w:r>
          </w:p>
        </w:tc>
        <w:tc>
          <w:tcPr>
            <w:tcW w:w="1170" w:type="dxa"/>
          </w:tcPr>
          <w:p w14:paraId="499C0688" w14:textId="77777777" w:rsidR="009B2B5C" w:rsidRPr="00652DE1" w:rsidRDefault="009B2B5C" w:rsidP="00BF7C25">
            <w:pPr>
              <w:pStyle w:val="TableParagraph"/>
              <w:tabs>
                <w:tab w:val="left" w:pos="142"/>
              </w:tabs>
              <w:ind w:left="140" w:right="127"/>
              <w:rPr>
                <w:sz w:val="24"/>
              </w:rPr>
            </w:pPr>
            <w:r w:rsidRPr="00652DE1">
              <w:rPr>
                <w:sz w:val="24"/>
              </w:rPr>
              <w:t>1,35±0.1</w:t>
            </w:r>
          </w:p>
          <w:p w14:paraId="01B375B0" w14:textId="77777777" w:rsidR="009B2B5C" w:rsidRPr="00652DE1" w:rsidRDefault="009B2B5C" w:rsidP="00BF7C25">
            <w:pPr>
              <w:pStyle w:val="TableParagraph"/>
              <w:tabs>
                <w:tab w:val="left" w:pos="142"/>
              </w:tabs>
              <w:ind w:left="11"/>
              <w:rPr>
                <w:sz w:val="24"/>
              </w:rPr>
            </w:pPr>
            <w:r w:rsidRPr="00652DE1">
              <w:rPr>
                <w:sz w:val="24"/>
              </w:rPr>
              <w:t>7</w:t>
            </w:r>
          </w:p>
        </w:tc>
        <w:tc>
          <w:tcPr>
            <w:tcW w:w="1168" w:type="dxa"/>
          </w:tcPr>
          <w:p w14:paraId="5CB69217" w14:textId="77777777" w:rsidR="009B2B5C" w:rsidRPr="00652DE1" w:rsidRDefault="009B2B5C" w:rsidP="00BF7C25">
            <w:pPr>
              <w:pStyle w:val="TableParagraph"/>
              <w:tabs>
                <w:tab w:val="left" w:pos="142"/>
              </w:tabs>
              <w:spacing w:before="128"/>
              <w:ind w:left="136" w:right="117"/>
              <w:rPr>
                <w:sz w:val="24"/>
              </w:rPr>
            </w:pPr>
            <w:r w:rsidRPr="00652DE1">
              <w:rPr>
                <w:sz w:val="24"/>
                <w:lang w:val="ru-RU"/>
              </w:rPr>
              <w:t>а</w:t>
            </w:r>
            <w:r w:rsidRPr="00652DE1">
              <w:rPr>
                <w:sz w:val="24"/>
              </w:rPr>
              <w:t>/</w:t>
            </w:r>
            <w:r w:rsidRPr="00652DE1">
              <w:rPr>
                <w:sz w:val="24"/>
                <w:lang w:val="ru-RU"/>
              </w:rPr>
              <w:t>м</w:t>
            </w:r>
          </w:p>
        </w:tc>
        <w:tc>
          <w:tcPr>
            <w:tcW w:w="1169" w:type="dxa"/>
          </w:tcPr>
          <w:p w14:paraId="630F5C30" w14:textId="77777777" w:rsidR="009B2B5C" w:rsidRPr="00652DE1" w:rsidRDefault="009B2B5C" w:rsidP="00BF7C25">
            <w:pPr>
              <w:pStyle w:val="TableParagraph"/>
              <w:tabs>
                <w:tab w:val="left" w:pos="142"/>
              </w:tabs>
              <w:spacing w:before="128"/>
              <w:ind w:left="135" w:right="114"/>
              <w:rPr>
                <w:sz w:val="24"/>
              </w:rPr>
            </w:pPr>
            <w:r w:rsidRPr="00652DE1">
              <w:rPr>
                <w:sz w:val="24"/>
                <w:lang w:val="ru-RU"/>
              </w:rPr>
              <w:t>а</w:t>
            </w:r>
            <w:r w:rsidRPr="00652DE1">
              <w:rPr>
                <w:sz w:val="24"/>
              </w:rPr>
              <w:t>/</w:t>
            </w:r>
            <w:r w:rsidRPr="00652DE1">
              <w:rPr>
                <w:sz w:val="24"/>
                <w:lang w:val="ru-RU"/>
              </w:rPr>
              <w:t>м</w:t>
            </w:r>
          </w:p>
        </w:tc>
        <w:tc>
          <w:tcPr>
            <w:tcW w:w="1171" w:type="dxa"/>
          </w:tcPr>
          <w:p w14:paraId="5F509A7E" w14:textId="77777777" w:rsidR="009B2B5C" w:rsidRPr="00652DE1" w:rsidRDefault="009B2B5C" w:rsidP="00BF7C25">
            <w:pPr>
              <w:pStyle w:val="TableParagraph"/>
              <w:tabs>
                <w:tab w:val="left" w:pos="142"/>
              </w:tabs>
              <w:spacing w:before="128"/>
              <w:ind w:left="83" w:right="64"/>
              <w:rPr>
                <w:sz w:val="24"/>
              </w:rPr>
            </w:pPr>
            <w:r w:rsidRPr="00652DE1">
              <w:rPr>
                <w:sz w:val="24"/>
                <w:lang w:val="ru-RU"/>
              </w:rPr>
              <w:t>а</w:t>
            </w:r>
            <w:r w:rsidRPr="00652DE1">
              <w:rPr>
                <w:sz w:val="24"/>
              </w:rPr>
              <w:t>/</w:t>
            </w:r>
            <w:r w:rsidRPr="00652DE1">
              <w:rPr>
                <w:sz w:val="24"/>
                <w:lang w:val="ru-RU"/>
              </w:rPr>
              <w:t>м</w:t>
            </w:r>
          </w:p>
        </w:tc>
      </w:tr>
      <w:tr w:rsidR="00652DE1" w:rsidRPr="00652DE1" w14:paraId="0CA59187" w14:textId="77777777" w:rsidTr="00FA145F">
        <w:trPr>
          <w:trHeight w:val="551"/>
          <w:jc w:val="center"/>
        </w:trPr>
        <w:tc>
          <w:tcPr>
            <w:tcW w:w="1129" w:type="dxa"/>
          </w:tcPr>
          <w:p w14:paraId="6A51073B" w14:textId="77777777" w:rsidR="009B2B5C" w:rsidRPr="00652DE1" w:rsidRDefault="009B2B5C" w:rsidP="00BF7C25">
            <w:pPr>
              <w:pStyle w:val="TableParagraph"/>
              <w:tabs>
                <w:tab w:val="left" w:pos="142"/>
              </w:tabs>
              <w:spacing w:before="131"/>
              <w:ind w:left="187" w:right="178"/>
              <w:rPr>
                <w:sz w:val="24"/>
                <w:lang w:val="kk-KZ"/>
              </w:rPr>
            </w:pPr>
            <w:r w:rsidRPr="00652DE1">
              <w:rPr>
                <w:sz w:val="24"/>
                <w:lang w:val="kk-KZ"/>
              </w:rPr>
              <w:t>ҚойБ</w:t>
            </w:r>
          </w:p>
        </w:tc>
        <w:tc>
          <w:tcPr>
            <w:tcW w:w="1326" w:type="dxa"/>
          </w:tcPr>
          <w:p w14:paraId="418F474A" w14:textId="77777777" w:rsidR="009B2B5C" w:rsidRPr="00652DE1" w:rsidRDefault="009B2B5C" w:rsidP="00BF7C25">
            <w:pPr>
              <w:pStyle w:val="TableParagraph"/>
              <w:tabs>
                <w:tab w:val="left" w:pos="142"/>
              </w:tabs>
              <w:ind w:left="135" w:right="131"/>
              <w:rPr>
                <w:sz w:val="24"/>
              </w:rPr>
            </w:pPr>
            <w:r w:rsidRPr="00652DE1">
              <w:rPr>
                <w:sz w:val="24"/>
              </w:rPr>
              <w:t>3,05±0,1</w:t>
            </w:r>
          </w:p>
          <w:p w14:paraId="30AEA818" w14:textId="77777777" w:rsidR="009B2B5C" w:rsidRPr="00652DE1" w:rsidRDefault="009B2B5C" w:rsidP="00BF7C25">
            <w:pPr>
              <w:pStyle w:val="TableParagraph"/>
              <w:tabs>
                <w:tab w:val="left" w:pos="142"/>
              </w:tabs>
              <w:ind w:left="2"/>
              <w:rPr>
                <w:sz w:val="24"/>
              </w:rPr>
            </w:pPr>
            <w:r w:rsidRPr="00652DE1">
              <w:rPr>
                <w:sz w:val="24"/>
              </w:rPr>
              <w:t>5</w:t>
            </w:r>
          </w:p>
        </w:tc>
        <w:tc>
          <w:tcPr>
            <w:tcW w:w="1168" w:type="dxa"/>
          </w:tcPr>
          <w:p w14:paraId="37735BC3" w14:textId="77777777" w:rsidR="009B2B5C" w:rsidRPr="00652DE1" w:rsidRDefault="009B2B5C" w:rsidP="00BF7C25">
            <w:pPr>
              <w:pStyle w:val="TableParagraph"/>
              <w:tabs>
                <w:tab w:val="left" w:pos="142"/>
              </w:tabs>
              <w:ind w:left="130" w:right="124"/>
              <w:rPr>
                <w:sz w:val="24"/>
              </w:rPr>
            </w:pPr>
            <w:r w:rsidRPr="00652DE1">
              <w:rPr>
                <w:sz w:val="24"/>
              </w:rPr>
              <w:t>2,17±0,1</w:t>
            </w:r>
          </w:p>
          <w:p w14:paraId="5F9426C6" w14:textId="77777777" w:rsidR="009B2B5C" w:rsidRPr="00652DE1" w:rsidRDefault="009B2B5C" w:rsidP="00BF7C25">
            <w:pPr>
              <w:pStyle w:val="TableParagraph"/>
              <w:tabs>
                <w:tab w:val="left" w:pos="142"/>
              </w:tabs>
              <w:ind w:left="4"/>
              <w:rPr>
                <w:sz w:val="24"/>
              </w:rPr>
            </w:pPr>
            <w:r w:rsidRPr="00652DE1">
              <w:rPr>
                <w:sz w:val="24"/>
              </w:rPr>
              <w:t>5</w:t>
            </w:r>
          </w:p>
        </w:tc>
        <w:tc>
          <w:tcPr>
            <w:tcW w:w="1168" w:type="dxa"/>
          </w:tcPr>
          <w:p w14:paraId="51A05916" w14:textId="77777777" w:rsidR="009B2B5C" w:rsidRPr="00652DE1" w:rsidRDefault="009B2B5C" w:rsidP="00BF7C25">
            <w:pPr>
              <w:pStyle w:val="TableParagraph"/>
              <w:tabs>
                <w:tab w:val="left" w:pos="142"/>
              </w:tabs>
              <w:ind w:left="136" w:right="123"/>
              <w:rPr>
                <w:sz w:val="24"/>
              </w:rPr>
            </w:pPr>
            <w:r w:rsidRPr="00652DE1">
              <w:rPr>
                <w:sz w:val="24"/>
              </w:rPr>
              <w:t>1,35±0,1</w:t>
            </w:r>
          </w:p>
          <w:p w14:paraId="0F86950F" w14:textId="77777777" w:rsidR="009B2B5C" w:rsidRPr="00652DE1" w:rsidRDefault="009B2B5C" w:rsidP="00BF7C25">
            <w:pPr>
              <w:pStyle w:val="TableParagraph"/>
              <w:tabs>
                <w:tab w:val="left" w:pos="142"/>
              </w:tabs>
              <w:ind w:left="11"/>
              <w:rPr>
                <w:sz w:val="24"/>
              </w:rPr>
            </w:pPr>
            <w:r w:rsidRPr="00652DE1">
              <w:rPr>
                <w:sz w:val="24"/>
              </w:rPr>
              <w:t>7</w:t>
            </w:r>
          </w:p>
        </w:tc>
        <w:tc>
          <w:tcPr>
            <w:tcW w:w="1170" w:type="dxa"/>
          </w:tcPr>
          <w:p w14:paraId="391121CA" w14:textId="77777777" w:rsidR="009B2B5C" w:rsidRPr="00652DE1" w:rsidRDefault="009B2B5C" w:rsidP="00BF7C25">
            <w:pPr>
              <w:pStyle w:val="TableParagraph"/>
              <w:tabs>
                <w:tab w:val="left" w:pos="142"/>
              </w:tabs>
              <w:spacing w:before="131"/>
              <w:ind w:left="140" w:right="125"/>
              <w:rPr>
                <w:sz w:val="24"/>
              </w:rPr>
            </w:pPr>
            <w:r w:rsidRPr="00652DE1">
              <w:rPr>
                <w:sz w:val="24"/>
                <w:lang w:val="ru-RU"/>
              </w:rPr>
              <w:t>а</w:t>
            </w:r>
            <w:r w:rsidRPr="00652DE1">
              <w:rPr>
                <w:sz w:val="24"/>
              </w:rPr>
              <w:t>/</w:t>
            </w:r>
            <w:r w:rsidRPr="00652DE1">
              <w:rPr>
                <w:sz w:val="24"/>
                <w:lang w:val="ru-RU"/>
              </w:rPr>
              <w:t>м</w:t>
            </w:r>
          </w:p>
        </w:tc>
        <w:tc>
          <w:tcPr>
            <w:tcW w:w="1168" w:type="dxa"/>
          </w:tcPr>
          <w:p w14:paraId="614A04D8" w14:textId="77777777" w:rsidR="009B2B5C" w:rsidRPr="00652DE1" w:rsidRDefault="009B2B5C" w:rsidP="00BF7C25">
            <w:pPr>
              <w:pStyle w:val="TableParagraph"/>
              <w:tabs>
                <w:tab w:val="left" w:pos="142"/>
              </w:tabs>
              <w:spacing w:before="131"/>
              <w:ind w:left="136" w:right="117"/>
              <w:rPr>
                <w:sz w:val="24"/>
              </w:rPr>
            </w:pPr>
            <w:r w:rsidRPr="00652DE1">
              <w:rPr>
                <w:sz w:val="24"/>
                <w:lang w:val="ru-RU"/>
              </w:rPr>
              <w:t>а</w:t>
            </w:r>
            <w:r w:rsidRPr="00652DE1">
              <w:rPr>
                <w:sz w:val="24"/>
              </w:rPr>
              <w:t>/</w:t>
            </w:r>
            <w:r w:rsidRPr="00652DE1">
              <w:rPr>
                <w:sz w:val="24"/>
                <w:lang w:val="ru-RU"/>
              </w:rPr>
              <w:t>м</w:t>
            </w:r>
          </w:p>
        </w:tc>
        <w:tc>
          <w:tcPr>
            <w:tcW w:w="1169" w:type="dxa"/>
          </w:tcPr>
          <w:p w14:paraId="6FA8B0BA" w14:textId="77777777" w:rsidR="009B2B5C" w:rsidRPr="00652DE1" w:rsidRDefault="009B2B5C" w:rsidP="00BF7C25">
            <w:pPr>
              <w:pStyle w:val="TableParagraph"/>
              <w:tabs>
                <w:tab w:val="left" w:pos="142"/>
              </w:tabs>
              <w:spacing w:before="131"/>
              <w:ind w:left="135" w:right="114"/>
              <w:rPr>
                <w:sz w:val="24"/>
              </w:rPr>
            </w:pPr>
            <w:r w:rsidRPr="00652DE1">
              <w:rPr>
                <w:sz w:val="24"/>
                <w:lang w:val="ru-RU"/>
              </w:rPr>
              <w:t>а</w:t>
            </w:r>
            <w:r w:rsidRPr="00652DE1">
              <w:rPr>
                <w:sz w:val="24"/>
              </w:rPr>
              <w:t>/</w:t>
            </w:r>
            <w:r w:rsidRPr="00652DE1">
              <w:rPr>
                <w:sz w:val="24"/>
                <w:lang w:val="ru-RU"/>
              </w:rPr>
              <w:t>м</w:t>
            </w:r>
          </w:p>
        </w:tc>
        <w:tc>
          <w:tcPr>
            <w:tcW w:w="1171" w:type="dxa"/>
          </w:tcPr>
          <w:p w14:paraId="3590BCBE" w14:textId="77777777" w:rsidR="009B2B5C" w:rsidRPr="00652DE1" w:rsidRDefault="009B2B5C" w:rsidP="00BF7C25">
            <w:pPr>
              <w:pStyle w:val="TableParagraph"/>
              <w:tabs>
                <w:tab w:val="left" w:pos="142"/>
              </w:tabs>
              <w:spacing w:before="131"/>
              <w:ind w:left="83" w:right="64"/>
              <w:rPr>
                <w:sz w:val="24"/>
              </w:rPr>
            </w:pPr>
            <w:r w:rsidRPr="00652DE1">
              <w:rPr>
                <w:sz w:val="24"/>
                <w:lang w:val="ru-RU"/>
              </w:rPr>
              <w:t>а</w:t>
            </w:r>
            <w:r w:rsidRPr="00652DE1">
              <w:rPr>
                <w:sz w:val="24"/>
              </w:rPr>
              <w:t>/</w:t>
            </w:r>
            <w:r w:rsidRPr="00652DE1">
              <w:rPr>
                <w:sz w:val="24"/>
                <w:lang w:val="ru-RU"/>
              </w:rPr>
              <w:t>м</w:t>
            </w:r>
          </w:p>
        </w:tc>
      </w:tr>
      <w:tr w:rsidR="00652DE1" w:rsidRPr="00652DE1" w14:paraId="7FFE303F" w14:textId="77777777" w:rsidTr="00FA145F">
        <w:trPr>
          <w:trHeight w:val="551"/>
          <w:jc w:val="center"/>
        </w:trPr>
        <w:tc>
          <w:tcPr>
            <w:tcW w:w="1129" w:type="dxa"/>
          </w:tcPr>
          <w:p w14:paraId="46CCACFA" w14:textId="77777777" w:rsidR="009B2B5C" w:rsidRPr="00652DE1" w:rsidRDefault="009B2B5C" w:rsidP="00BF7C25">
            <w:pPr>
              <w:pStyle w:val="TableParagraph"/>
              <w:tabs>
                <w:tab w:val="left" w:pos="142"/>
              </w:tabs>
              <w:spacing w:before="131"/>
              <w:ind w:left="187" w:right="181"/>
              <w:rPr>
                <w:sz w:val="24"/>
                <w:lang w:val="kk-KZ"/>
              </w:rPr>
            </w:pPr>
            <w:r w:rsidRPr="00652DE1">
              <w:rPr>
                <w:sz w:val="24"/>
                <w:lang w:val="kk-KZ"/>
              </w:rPr>
              <w:t>Сайғ.Б</w:t>
            </w:r>
          </w:p>
        </w:tc>
        <w:tc>
          <w:tcPr>
            <w:tcW w:w="1326" w:type="dxa"/>
          </w:tcPr>
          <w:p w14:paraId="3514D0DB" w14:textId="77777777" w:rsidR="009B2B5C" w:rsidRPr="00652DE1" w:rsidRDefault="009B2B5C" w:rsidP="00BF7C25">
            <w:pPr>
              <w:pStyle w:val="TableParagraph"/>
              <w:tabs>
                <w:tab w:val="left" w:pos="142"/>
              </w:tabs>
              <w:ind w:left="135" w:right="131"/>
              <w:rPr>
                <w:sz w:val="24"/>
              </w:rPr>
            </w:pPr>
            <w:r w:rsidRPr="00652DE1">
              <w:rPr>
                <w:sz w:val="24"/>
              </w:rPr>
              <w:t>2,18±0,1</w:t>
            </w:r>
          </w:p>
          <w:p w14:paraId="7A9D39D2" w14:textId="77777777" w:rsidR="009B2B5C" w:rsidRPr="00652DE1" w:rsidRDefault="009B2B5C" w:rsidP="00BF7C25">
            <w:pPr>
              <w:pStyle w:val="TableParagraph"/>
              <w:tabs>
                <w:tab w:val="left" w:pos="142"/>
              </w:tabs>
              <w:ind w:left="2"/>
              <w:rPr>
                <w:sz w:val="24"/>
              </w:rPr>
            </w:pPr>
            <w:r w:rsidRPr="00652DE1">
              <w:rPr>
                <w:sz w:val="24"/>
              </w:rPr>
              <w:t>8</w:t>
            </w:r>
          </w:p>
        </w:tc>
        <w:tc>
          <w:tcPr>
            <w:tcW w:w="1168" w:type="dxa"/>
          </w:tcPr>
          <w:p w14:paraId="7CC02C70" w14:textId="77777777" w:rsidR="009B2B5C" w:rsidRPr="00652DE1" w:rsidRDefault="009B2B5C" w:rsidP="00BF7C25">
            <w:pPr>
              <w:pStyle w:val="TableParagraph"/>
              <w:tabs>
                <w:tab w:val="left" w:pos="142"/>
              </w:tabs>
              <w:ind w:left="130" w:right="124"/>
              <w:rPr>
                <w:sz w:val="24"/>
              </w:rPr>
            </w:pPr>
            <w:r w:rsidRPr="00652DE1">
              <w:rPr>
                <w:sz w:val="24"/>
              </w:rPr>
              <w:t>1,15±0,1</w:t>
            </w:r>
          </w:p>
          <w:p w14:paraId="7375CE54" w14:textId="77777777" w:rsidR="009B2B5C" w:rsidRPr="00652DE1" w:rsidRDefault="009B2B5C" w:rsidP="00BF7C25">
            <w:pPr>
              <w:pStyle w:val="TableParagraph"/>
              <w:tabs>
                <w:tab w:val="left" w:pos="142"/>
              </w:tabs>
              <w:ind w:left="4"/>
              <w:rPr>
                <w:sz w:val="24"/>
              </w:rPr>
            </w:pPr>
            <w:r w:rsidRPr="00652DE1">
              <w:rPr>
                <w:sz w:val="24"/>
              </w:rPr>
              <w:t>8</w:t>
            </w:r>
          </w:p>
        </w:tc>
        <w:tc>
          <w:tcPr>
            <w:tcW w:w="1168" w:type="dxa"/>
          </w:tcPr>
          <w:p w14:paraId="09796049" w14:textId="77777777" w:rsidR="009B2B5C" w:rsidRPr="00652DE1" w:rsidRDefault="009B2B5C" w:rsidP="00BF7C25">
            <w:pPr>
              <w:pStyle w:val="TableParagraph"/>
              <w:tabs>
                <w:tab w:val="left" w:pos="142"/>
              </w:tabs>
              <w:spacing w:before="131"/>
              <w:ind w:left="136" w:right="121"/>
              <w:rPr>
                <w:sz w:val="24"/>
                <w:lang w:val="kk-KZ"/>
              </w:rPr>
            </w:pPr>
            <w:r w:rsidRPr="00652DE1">
              <w:rPr>
                <w:sz w:val="24"/>
                <w:lang w:val="ru-RU"/>
              </w:rPr>
              <w:t>а</w:t>
            </w:r>
            <w:r w:rsidRPr="00652DE1">
              <w:rPr>
                <w:sz w:val="24"/>
              </w:rPr>
              <w:t>/</w:t>
            </w:r>
            <w:r w:rsidRPr="00652DE1">
              <w:rPr>
                <w:sz w:val="24"/>
                <w:lang w:val="ru-RU"/>
              </w:rPr>
              <w:t>м</w:t>
            </w:r>
          </w:p>
        </w:tc>
        <w:tc>
          <w:tcPr>
            <w:tcW w:w="1170" w:type="dxa"/>
          </w:tcPr>
          <w:p w14:paraId="106F7610" w14:textId="77777777" w:rsidR="009B2B5C" w:rsidRPr="00652DE1" w:rsidRDefault="009B2B5C" w:rsidP="00BF7C25">
            <w:pPr>
              <w:pStyle w:val="TableParagraph"/>
              <w:tabs>
                <w:tab w:val="left" w:pos="142"/>
              </w:tabs>
              <w:spacing w:before="131"/>
              <w:ind w:left="140" w:right="125"/>
              <w:rPr>
                <w:sz w:val="24"/>
              </w:rPr>
            </w:pPr>
            <w:r w:rsidRPr="00652DE1">
              <w:rPr>
                <w:sz w:val="24"/>
                <w:lang w:val="ru-RU"/>
              </w:rPr>
              <w:t>а</w:t>
            </w:r>
            <w:r w:rsidRPr="00652DE1">
              <w:rPr>
                <w:sz w:val="24"/>
              </w:rPr>
              <w:t>/</w:t>
            </w:r>
            <w:r w:rsidRPr="00652DE1">
              <w:rPr>
                <w:sz w:val="24"/>
                <w:lang w:val="ru-RU"/>
              </w:rPr>
              <w:t>м</w:t>
            </w:r>
          </w:p>
        </w:tc>
        <w:tc>
          <w:tcPr>
            <w:tcW w:w="1168" w:type="dxa"/>
          </w:tcPr>
          <w:p w14:paraId="1F10F75E" w14:textId="77777777" w:rsidR="009B2B5C" w:rsidRPr="00652DE1" w:rsidRDefault="009B2B5C" w:rsidP="00BF7C25">
            <w:pPr>
              <w:pStyle w:val="TableParagraph"/>
              <w:tabs>
                <w:tab w:val="left" w:pos="142"/>
              </w:tabs>
              <w:spacing w:before="131"/>
              <w:ind w:left="136" w:right="117"/>
              <w:rPr>
                <w:sz w:val="24"/>
              </w:rPr>
            </w:pPr>
            <w:r w:rsidRPr="00652DE1">
              <w:rPr>
                <w:sz w:val="24"/>
                <w:lang w:val="ru-RU"/>
              </w:rPr>
              <w:t>а</w:t>
            </w:r>
            <w:r w:rsidRPr="00652DE1">
              <w:rPr>
                <w:sz w:val="24"/>
              </w:rPr>
              <w:t>/</w:t>
            </w:r>
            <w:r w:rsidRPr="00652DE1">
              <w:rPr>
                <w:sz w:val="24"/>
                <w:lang w:val="ru-RU"/>
              </w:rPr>
              <w:t>м</w:t>
            </w:r>
          </w:p>
        </w:tc>
        <w:tc>
          <w:tcPr>
            <w:tcW w:w="1169" w:type="dxa"/>
          </w:tcPr>
          <w:p w14:paraId="68EE836C" w14:textId="77777777" w:rsidR="009B2B5C" w:rsidRPr="00652DE1" w:rsidRDefault="009B2B5C" w:rsidP="00BF7C25">
            <w:pPr>
              <w:pStyle w:val="TableParagraph"/>
              <w:tabs>
                <w:tab w:val="left" w:pos="142"/>
              </w:tabs>
              <w:spacing w:before="131"/>
              <w:ind w:left="135" w:right="114"/>
              <w:rPr>
                <w:sz w:val="24"/>
              </w:rPr>
            </w:pPr>
            <w:r w:rsidRPr="00652DE1">
              <w:rPr>
                <w:sz w:val="24"/>
                <w:lang w:val="ru-RU"/>
              </w:rPr>
              <w:t>а</w:t>
            </w:r>
            <w:r w:rsidRPr="00652DE1">
              <w:rPr>
                <w:sz w:val="24"/>
              </w:rPr>
              <w:t>/</w:t>
            </w:r>
            <w:r w:rsidRPr="00652DE1">
              <w:rPr>
                <w:sz w:val="24"/>
                <w:lang w:val="ru-RU"/>
              </w:rPr>
              <w:t>м</w:t>
            </w:r>
          </w:p>
        </w:tc>
        <w:tc>
          <w:tcPr>
            <w:tcW w:w="1171" w:type="dxa"/>
          </w:tcPr>
          <w:p w14:paraId="2134C1DE" w14:textId="77777777" w:rsidR="009B2B5C" w:rsidRPr="00652DE1" w:rsidRDefault="009B2B5C" w:rsidP="00BF7C25">
            <w:pPr>
              <w:pStyle w:val="TableParagraph"/>
              <w:tabs>
                <w:tab w:val="left" w:pos="142"/>
              </w:tabs>
              <w:spacing w:before="131"/>
              <w:ind w:left="83" w:right="64"/>
              <w:rPr>
                <w:sz w:val="24"/>
              </w:rPr>
            </w:pPr>
            <w:r w:rsidRPr="00652DE1">
              <w:rPr>
                <w:sz w:val="24"/>
                <w:lang w:val="ru-RU"/>
              </w:rPr>
              <w:t>а</w:t>
            </w:r>
            <w:r w:rsidRPr="00652DE1">
              <w:rPr>
                <w:sz w:val="24"/>
              </w:rPr>
              <w:t>/</w:t>
            </w:r>
            <w:r w:rsidRPr="00652DE1">
              <w:rPr>
                <w:sz w:val="24"/>
                <w:lang w:val="ru-RU"/>
              </w:rPr>
              <w:t>м</w:t>
            </w:r>
          </w:p>
        </w:tc>
      </w:tr>
      <w:tr w:rsidR="00652DE1" w:rsidRPr="00652DE1" w14:paraId="3B02BDD4" w14:textId="77777777" w:rsidTr="00FA145F">
        <w:trPr>
          <w:trHeight w:val="552"/>
          <w:jc w:val="center"/>
        </w:trPr>
        <w:tc>
          <w:tcPr>
            <w:tcW w:w="1129" w:type="dxa"/>
          </w:tcPr>
          <w:p w14:paraId="558DCF7B" w14:textId="77777777" w:rsidR="009B2B5C" w:rsidRPr="00652DE1" w:rsidRDefault="009B2B5C" w:rsidP="00BF7C25">
            <w:pPr>
              <w:pStyle w:val="TableParagraph"/>
              <w:tabs>
                <w:tab w:val="left" w:pos="142"/>
              </w:tabs>
              <w:spacing w:before="128"/>
              <w:ind w:left="187" w:right="182"/>
              <w:rPr>
                <w:sz w:val="24"/>
                <w:lang w:val="ru-RU"/>
              </w:rPr>
            </w:pPr>
            <w:r w:rsidRPr="00652DE1">
              <w:rPr>
                <w:sz w:val="24"/>
              </w:rPr>
              <w:t>Vero</w:t>
            </w:r>
          </w:p>
        </w:tc>
        <w:tc>
          <w:tcPr>
            <w:tcW w:w="1326" w:type="dxa"/>
          </w:tcPr>
          <w:p w14:paraId="3C5D7F6B" w14:textId="77777777" w:rsidR="009B2B5C" w:rsidRPr="00652DE1" w:rsidRDefault="009B2B5C" w:rsidP="00BF7C25">
            <w:pPr>
              <w:pStyle w:val="TableParagraph"/>
              <w:tabs>
                <w:tab w:val="left" w:pos="142"/>
              </w:tabs>
              <w:ind w:left="135" w:right="131"/>
              <w:rPr>
                <w:sz w:val="24"/>
              </w:rPr>
            </w:pPr>
            <w:r w:rsidRPr="00652DE1">
              <w:rPr>
                <w:sz w:val="24"/>
              </w:rPr>
              <w:t>2,13±0,1</w:t>
            </w:r>
          </w:p>
          <w:p w14:paraId="69EE0EA0" w14:textId="77777777" w:rsidR="009B2B5C" w:rsidRPr="00652DE1" w:rsidRDefault="009B2B5C" w:rsidP="00BF7C25">
            <w:pPr>
              <w:pStyle w:val="TableParagraph"/>
              <w:tabs>
                <w:tab w:val="left" w:pos="142"/>
              </w:tabs>
              <w:ind w:left="2"/>
              <w:rPr>
                <w:sz w:val="24"/>
              </w:rPr>
            </w:pPr>
            <w:r w:rsidRPr="00652DE1">
              <w:rPr>
                <w:sz w:val="24"/>
              </w:rPr>
              <w:t>1</w:t>
            </w:r>
          </w:p>
        </w:tc>
        <w:tc>
          <w:tcPr>
            <w:tcW w:w="1168" w:type="dxa"/>
          </w:tcPr>
          <w:p w14:paraId="6CB3F966" w14:textId="77777777" w:rsidR="009B2B5C" w:rsidRPr="00652DE1" w:rsidRDefault="009B2B5C" w:rsidP="00BF7C25">
            <w:pPr>
              <w:pStyle w:val="TableParagraph"/>
              <w:tabs>
                <w:tab w:val="left" w:pos="142"/>
              </w:tabs>
              <w:ind w:left="130" w:right="124"/>
              <w:rPr>
                <w:sz w:val="24"/>
              </w:rPr>
            </w:pPr>
            <w:r w:rsidRPr="00652DE1">
              <w:rPr>
                <w:sz w:val="24"/>
              </w:rPr>
              <w:t>1,38±0.1</w:t>
            </w:r>
          </w:p>
          <w:p w14:paraId="4F739FC3" w14:textId="77777777" w:rsidR="009B2B5C" w:rsidRPr="00652DE1" w:rsidRDefault="009B2B5C" w:rsidP="00BF7C25">
            <w:pPr>
              <w:pStyle w:val="TableParagraph"/>
              <w:tabs>
                <w:tab w:val="left" w:pos="142"/>
              </w:tabs>
              <w:ind w:left="4"/>
              <w:rPr>
                <w:sz w:val="24"/>
              </w:rPr>
            </w:pPr>
            <w:r w:rsidRPr="00652DE1">
              <w:rPr>
                <w:sz w:val="24"/>
              </w:rPr>
              <w:t>7</w:t>
            </w:r>
          </w:p>
        </w:tc>
        <w:tc>
          <w:tcPr>
            <w:tcW w:w="1168" w:type="dxa"/>
          </w:tcPr>
          <w:p w14:paraId="21C4D049" w14:textId="77777777" w:rsidR="009B2B5C" w:rsidRPr="00652DE1" w:rsidRDefault="009B2B5C" w:rsidP="00BF7C25">
            <w:pPr>
              <w:pStyle w:val="TableParagraph"/>
              <w:tabs>
                <w:tab w:val="left" w:pos="142"/>
              </w:tabs>
              <w:spacing w:before="128"/>
              <w:ind w:left="136" w:right="121"/>
              <w:rPr>
                <w:sz w:val="24"/>
              </w:rPr>
            </w:pPr>
            <w:r w:rsidRPr="00652DE1">
              <w:rPr>
                <w:sz w:val="24"/>
                <w:lang w:val="ru-RU"/>
              </w:rPr>
              <w:t>а</w:t>
            </w:r>
            <w:r w:rsidRPr="00652DE1">
              <w:rPr>
                <w:sz w:val="24"/>
              </w:rPr>
              <w:t>/</w:t>
            </w:r>
            <w:r w:rsidRPr="00652DE1">
              <w:rPr>
                <w:sz w:val="24"/>
                <w:lang w:val="ru-RU"/>
              </w:rPr>
              <w:t>м</w:t>
            </w:r>
          </w:p>
        </w:tc>
        <w:tc>
          <w:tcPr>
            <w:tcW w:w="1170" w:type="dxa"/>
          </w:tcPr>
          <w:p w14:paraId="16774F32" w14:textId="77777777" w:rsidR="009B2B5C" w:rsidRPr="00652DE1" w:rsidRDefault="009B2B5C" w:rsidP="00BF7C25">
            <w:pPr>
              <w:pStyle w:val="TableParagraph"/>
              <w:tabs>
                <w:tab w:val="left" w:pos="142"/>
              </w:tabs>
              <w:spacing w:before="128"/>
              <w:ind w:left="140" w:right="125"/>
              <w:rPr>
                <w:sz w:val="24"/>
              </w:rPr>
            </w:pPr>
            <w:r w:rsidRPr="00652DE1">
              <w:rPr>
                <w:sz w:val="24"/>
                <w:lang w:val="ru-RU"/>
              </w:rPr>
              <w:t>а</w:t>
            </w:r>
            <w:r w:rsidRPr="00652DE1">
              <w:rPr>
                <w:sz w:val="24"/>
              </w:rPr>
              <w:t>/</w:t>
            </w:r>
            <w:r w:rsidRPr="00652DE1">
              <w:rPr>
                <w:sz w:val="24"/>
                <w:lang w:val="ru-RU"/>
              </w:rPr>
              <w:t>м</w:t>
            </w:r>
          </w:p>
        </w:tc>
        <w:tc>
          <w:tcPr>
            <w:tcW w:w="1168" w:type="dxa"/>
          </w:tcPr>
          <w:p w14:paraId="7A26005C" w14:textId="77777777" w:rsidR="009B2B5C" w:rsidRPr="00652DE1" w:rsidRDefault="009B2B5C" w:rsidP="00BF7C25">
            <w:pPr>
              <w:pStyle w:val="TableParagraph"/>
              <w:tabs>
                <w:tab w:val="left" w:pos="142"/>
              </w:tabs>
              <w:spacing w:before="128"/>
              <w:ind w:left="136" w:right="117"/>
              <w:rPr>
                <w:sz w:val="24"/>
              </w:rPr>
            </w:pPr>
            <w:r w:rsidRPr="00652DE1">
              <w:rPr>
                <w:sz w:val="24"/>
                <w:lang w:val="ru-RU"/>
              </w:rPr>
              <w:t>а</w:t>
            </w:r>
            <w:r w:rsidRPr="00652DE1">
              <w:rPr>
                <w:sz w:val="24"/>
              </w:rPr>
              <w:t>/</w:t>
            </w:r>
            <w:r w:rsidRPr="00652DE1">
              <w:rPr>
                <w:sz w:val="24"/>
                <w:lang w:val="ru-RU"/>
              </w:rPr>
              <w:t>м</w:t>
            </w:r>
          </w:p>
        </w:tc>
        <w:tc>
          <w:tcPr>
            <w:tcW w:w="1169" w:type="dxa"/>
          </w:tcPr>
          <w:p w14:paraId="1EE8C967" w14:textId="77777777" w:rsidR="009B2B5C" w:rsidRPr="00652DE1" w:rsidRDefault="009B2B5C" w:rsidP="00BF7C25">
            <w:pPr>
              <w:pStyle w:val="TableParagraph"/>
              <w:tabs>
                <w:tab w:val="left" w:pos="142"/>
              </w:tabs>
              <w:spacing w:before="128"/>
              <w:ind w:left="135" w:right="114"/>
              <w:rPr>
                <w:sz w:val="24"/>
              </w:rPr>
            </w:pPr>
            <w:r w:rsidRPr="00652DE1">
              <w:rPr>
                <w:sz w:val="24"/>
                <w:lang w:val="ru-RU"/>
              </w:rPr>
              <w:t>а</w:t>
            </w:r>
            <w:r w:rsidRPr="00652DE1">
              <w:rPr>
                <w:sz w:val="24"/>
              </w:rPr>
              <w:t>/</w:t>
            </w:r>
            <w:r w:rsidRPr="00652DE1">
              <w:rPr>
                <w:sz w:val="24"/>
                <w:lang w:val="ru-RU"/>
              </w:rPr>
              <w:t>м</w:t>
            </w:r>
          </w:p>
        </w:tc>
        <w:tc>
          <w:tcPr>
            <w:tcW w:w="1171" w:type="dxa"/>
          </w:tcPr>
          <w:p w14:paraId="6383312F" w14:textId="77777777" w:rsidR="009B2B5C" w:rsidRPr="00652DE1" w:rsidRDefault="009B2B5C" w:rsidP="00BF7C25">
            <w:pPr>
              <w:pStyle w:val="TableParagraph"/>
              <w:tabs>
                <w:tab w:val="left" w:pos="142"/>
              </w:tabs>
              <w:spacing w:before="128"/>
              <w:ind w:left="83" w:right="64"/>
              <w:rPr>
                <w:sz w:val="24"/>
              </w:rPr>
            </w:pPr>
            <w:r w:rsidRPr="00652DE1">
              <w:rPr>
                <w:sz w:val="24"/>
                <w:lang w:val="ru-RU"/>
              </w:rPr>
              <w:t>а</w:t>
            </w:r>
            <w:r w:rsidRPr="00652DE1">
              <w:rPr>
                <w:sz w:val="24"/>
              </w:rPr>
              <w:t>/</w:t>
            </w:r>
            <w:r w:rsidRPr="00652DE1">
              <w:rPr>
                <w:sz w:val="24"/>
                <w:lang w:val="ru-RU"/>
              </w:rPr>
              <w:t>м</w:t>
            </w:r>
          </w:p>
        </w:tc>
      </w:tr>
      <w:tr w:rsidR="00652DE1" w:rsidRPr="00652DE1" w14:paraId="78553689" w14:textId="77777777" w:rsidTr="00FA145F">
        <w:trPr>
          <w:trHeight w:val="551"/>
          <w:jc w:val="center"/>
        </w:trPr>
        <w:tc>
          <w:tcPr>
            <w:tcW w:w="1129" w:type="dxa"/>
          </w:tcPr>
          <w:p w14:paraId="73393B1D" w14:textId="77777777" w:rsidR="009B2B5C" w:rsidRPr="00652DE1" w:rsidRDefault="009B2B5C" w:rsidP="00BF7C25">
            <w:pPr>
              <w:pStyle w:val="TableParagraph"/>
              <w:tabs>
                <w:tab w:val="left" w:pos="142"/>
              </w:tabs>
              <w:spacing w:before="128"/>
              <w:ind w:left="187" w:right="179"/>
              <w:rPr>
                <w:sz w:val="24"/>
                <w:lang w:val="kk-KZ"/>
              </w:rPr>
            </w:pPr>
            <w:r w:rsidRPr="00652DE1">
              <w:rPr>
                <w:sz w:val="24"/>
                <w:lang w:val="kk-KZ"/>
              </w:rPr>
              <w:t>ЛақТ</w:t>
            </w:r>
          </w:p>
        </w:tc>
        <w:tc>
          <w:tcPr>
            <w:tcW w:w="1326" w:type="dxa"/>
          </w:tcPr>
          <w:p w14:paraId="759DC436" w14:textId="77777777" w:rsidR="009B2B5C" w:rsidRPr="00652DE1" w:rsidRDefault="009B2B5C" w:rsidP="00BF7C25">
            <w:pPr>
              <w:pStyle w:val="TableParagraph"/>
              <w:tabs>
                <w:tab w:val="left" w:pos="142"/>
              </w:tabs>
              <w:ind w:left="135" w:right="131"/>
              <w:rPr>
                <w:sz w:val="24"/>
              </w:rPr>
            </w:pPr>
            <w:r w:rsidRPr="00652DE1">
              <w:rPr>
                <w:sz w:val="24"/>
              </w:rPr>
              <w:t>2,01±0,2</w:t>
            </w:r>
          </w:p>
          <w:p w14:paraId="407D5569" w14:textId="77777777" w:rsidR="009B2B5C" w:rsidRPr="00652DE1" w:rsidRDefault="009B2B5C" w:rsidP="00BF7C25">
            <w:pPr>
              <w:pStyle w:val="TableParagraph"/>
              <w:tabs>
                <w:tab w:val="left" w:pos="142"/>
              </w:tabs>
              <w:ind w:left="2"/>
              <w:rPr>
                <w:sz w:val="24"/>
              </w:rPr>
            </w:pPr>
            <w:r w:rsidRPr="00652DE1">
              <w:rPr>
                <w:sz w:val="24"/>
              </w:rPr>
              <w:t>5</w:t>
            </w:r>
          </w:p>
        </w:tc>
        <w:tc>
          <w:tcPr>
            <w:tcW w:w="1168" w:type="dxa"/>
          </w:tcPr>
          <w:p w14:paraId="2342787C" w14:textId="77777777" w:rsidR="009B2B5C" w:rsidRPr="00652DE1" w:rsidRDefault="009B2B5C" w:rsidP="00BF7C25">
            <w:pPr>
              <w:pStyle w:val="TableParagraph"/>
              <w:tabs>
                <w:tab w:val="left" w:pos="142"/>
              </w:tabs>
              <w:ind w:left="130" w:right="124"/>
              <w:rPr>
                <w:sz w:val="24"/>
              </w:rPr>
            </w:pPr>
            <w:r w:rsidRPr="00652DE1">
              <w:rPr>
                <w:sz w:val="24"/>
              </w:rPr>
              <w:t>1,38±0,1</w:t>
            </w:r>
          </w:p>
          <w:p w14:paraId="4814F0A2" w14:textId="77777777" w:rsidR="009B2B5C" w:rsidRPr="00652DE1" w:rsidRDefault="009B2B5C" w:rsidP="00BF7C25">
            <w:pPr>
              <w:pStyle w:val="TableParagraph"/>
              <w:tabs>
                <w:tab w:val="left" w:pos="142"/>
              </w:tabs>
              <w:ind w:left="4"/>
              <w:rPr>
                <w:sz w:val="24"/>
              </w:rPr>
            </w:pPr>
            <w:r w:rsidRPr="00652DE1">
              <w:rPr>
                <w:sz w:val="24"/>
              </w:rPr>
              <w:t>7</w:t>
            </w:r>
          </w:p>
        </w:tc>
        <w:tc>
          <w:tcPr>
            <w:tcW w:w="1168" w:type="dxa"/>
          </w:tcPr>
          <w:p w14:paraId="66604A8B" w14:textId="77777777" w:rsidR="009B2B5C" w:rsidRPr="00652DE1" w:rsidRDefault="009B2B5C" w:rsidP="00BF7C25">
            <w:pPr>
              <w:pStyle w:val="TableParagraph"/>
              <w:tabs>
                <w:tab w:val="left" w:pos="142"/>
              </w:tabs>
              <w:spacing w:before="128"/>
              <w:ind w:left="136" w:right="121"/>
              <w:rPr>
                <w:sz w:val="24"/>
              </w:rPr>
            </w:pPr>
            <w:r w:rsidRPr="00652DE1">
              <w:rPr>
                <w:sz w:val="24"/>
                <w:lang w:val="ru-RU"/>
              </w:rPr>
              <w:t>а</w:t>
            </w:r>
            <w:r w:rsidRPr="00652DE1">
              <w:rPr>
                <w:sz w:val="24"/>
              </w:rPr>
              <w:t>/</w:t>
            </w:r>
            <w:r w:rsidRPr="00652DE1">
              <w:rPr>
                <w:sz w:val="24"/>
                <w:lang w:val="ru-RU"/>
              </w:rPr>
              <w:t>м</w:t>
            </w:r>
          </w:p>
        </w:tc>
        <w:tc>
          <w:tcPr>
            <w:tcW w:w="1170" w:type="dxa"/>
          </w:tcPr>
          <w:p w14:paraId="1718B295" w14:textId="77777777" w:rsidR="009B2B5C" w:rsidRPr="00652DE1" w:rsidRDefault="009B2B5C" w:rsidP="00BF7C25">
            <w:pPr>
              <w:pStyle w:val="TableParagraph"/>
              <w:tabs>
                <w:tab w:val="left" w:pos="142"/>
              </w:tabs>
              <w:spacing w:before="128"/>
              <w:ind w:left="140" w:right="125"/>
              <w:rPr>
                <w:sz w:val="24"/>
              </w:rPr>
            </w:pPr>
            <w:r w:rsidRPr="00652DE1">
              <w:rPr>
                <w:sz w:val="24"/>
                <w:lang w:val="ru-RU"/>
              </w:rPr>
              <w:t>а</w:t>
            </w:r>
            <w:r w:rsidRPr="00652DE1">
              <w:rPr>
                <w:sz w:val="24"/>
              </w:rPr>
              <w:t>/</w:t>
            </w:r>
            <w:r w:rsidRPr="00652DE1">
              <w:rPr>
                <w:sz w:val="24"/>
                <w:lang w:val="ru-RU"/>
              </w:rPr>
              <w:t>м</w:t>
            </w:r>
          </w:p>
        </w:tc>
        <w:tc>
          <w:tcPr>
            <w:tcW w:w="1168" w:type="dxa"/>
          </w:tcPr>
          <w:p w14:paraId="2987A9D0" w14:textId="77777777" w:rsidR="009B2B5C" w:rsidRPr="00652DE1" w:rsidRDefault="009B2B5C" w:rsidP="00BF7C25">
            <w:pPr>
              <w:pStyle w:val="TableParagraph"/>
              <w:tabs>
                <w:tab w:val="left" w:pos="142"/>
              </w:tabs>
              <w:spacing w:before="128"/>
              <w:ind w:left="136" w:right="117"/>
              <w:rPr>
                <w:sz w:val="24"/>
              </w:rPr>
            </w:pPr>
            <w:r w:rsidRPr="00652DE1">
              <w:rPr>
                <w:sz w:val="24"/>
                <w:lang w:val="ru-RU"/>
              </w:rPr>
              <w:t>а</w:t>
            </w:r>
            <w:r w:rsidRPr="00652DE1">
              <w:rPr>
                <w:sz w:val="24"/>
              </w:rPr>
              <w:t>/</w:t>
            </w:r>
            <w:r w:rsidRPr="00652DE1">
              <w:rPr>
                <w:sz w:val="24"/>
                <w:lang w:val="ru-RU"/>
              </w:rPr>
              <w:t>м</w:t>
            </w:r>
          </w:p>
        </w:tc>
        <w:tc>
          <w:tcPr>
            <w:tcW w:w="1169" w:type="dxa"/>
          </w:tcPr>
          <w:p w14:paraId="548A666E" w14:textId="77777777" w:rsidR="009B2B5C" w:rsidRPr="00652DE1" w:rsidRDefault="009B2B5C" w:rsidP="00BF7C25">
            <w:pPr>
              <w:pStyle w:val="TableParagraph"/>
              <w:tabs>
                <w:tab w:val="left" w:pos="142"/>
              </w:tabs>
              <w:spacing w:before="128"/>
              <w:ind w:left="135" w:right="114"/>
              <w:rPr>
                <w:sz w:val="24"/>
              </w:rPr>
            </w:pPr>
            <w:r w:rsidRPr="00652DE1">
              <w:rPr>
                <w:sz w:val="24"/>
                <w:lang w:val="ru-RU"/>
              </w:rPr>
              <w:t>а</w:t>
            </w:r>
            <w:r w:rsidRPr="00652DE1">
              <w:rPr>
                <w:sz w:val="24"/>
              </w:rPr>
              <w:t>/</w:t>
            </w:r>
            <w:r w:rsidRPr="00652DE1">
              <w:rPr>
                <w:sz w:val="24"/>
                <w:lang w:val="ru-RU"/>
              </w:rPr>
              <w:t>м</w:t>
            </w:r>
          </w:p>
        </w:tc>
        <w:tc>
          <w:tcPr>
            <w:tcW w:w="1171" w:type="dxa"/>
          </w:tcPr>
          <w:p w14:paraId="5C8869F1" w14:textId="77777777" w:rsidR="009B2B5C" w:rsidRPr="00652DE1" w:rsidRDefault="009B2B5C" w:rsidP="00BF7C25">
            <w:pPr>
              <w:pStyle w:val="TableParagraph"/>
              <w:tabs>
                <w:tab w:val="left" w:pos="142"/>
              </w:tabs>
              <w:spacing w:before="128"/>
              <w:ind w:left="83" w:right="64"/>
              <w:rPr>
                <w:sz w:val="24"/>
              </w:rPr>
            </w:pPr>
            <w:r w:rsidRPr="00652DE1">
              <w:rPr>
                <w:sz w:val="24"/>
                <w:lang w:val="ru-RU"/>
              </w:rPr>
              <w:t>а</w:t>
            </w:r>
            <w:r w:rsidRPr="00652DE1">
              <w:rPr>
                <w:sz w:val="24"/>
              </w:rPr>
              <w:t>/</w:t>
            </w:r>
            <w:r w:rsidRPr="00652DE1">
              <w:rPr>
                <w:sz w:val="24"/>
                <w:lang w:val="ru-RU"/>
              </w:rPr>
              <w:t>м</w:t>
            </w:r>
          </w:p>
        </w:tc>
      </w:tr>
      <w:tr w:rsidR="00652DE1" w:rsidRPr="00652DE1" w14:paraId="4EECE7CE" w14:textId="77777777" w:rsidTr="00FA145F">
        <w:trPr>
          <w:trHeight w:val="551"/>
          <w:jc w:val="center"/>
        </w:trPr>
        <w:tc>
          <w:tcPr>
            <w:tcW w:w="1129" w:type="dxa"/>
          </w:tcPr>
          <w:p w14:paraId="781A2CDD" w14:textId="77777777" w:rsidR="009B2B5C" w:rsidRPr="00652DE1" w:rsidRDefault="009B2B5C" w:rsidP="00BF7C25">
            <w:pPr>
              <w:pStyle w:val="TableParagraph"/>
              <w:tabs>
                <w:tab w:val="left" w:pos="142"/>
              </w:tabs>
              <w:ind w:left="369"/>
              <w:jc w:val="left"/>
              <w:rPr>
                <w:sz w:val="24"/>
              </w:rPr>
            </w:pPr>
            <w:r w:rsidRPr="00652DE1">
              <w:rPr>
                <w:sz w:val="24"/>
              </w:rPr>
              <w:t>ЯДК-04</w:t>
            </w:r>
          </w:p>
        </w:tc>
        <w:tc>
          <w:tcPr>
            <w:tcW w:w="1326" w:type="dxa"/>
          </w:tcPr>
          <w:p w14:paraId="1F38074F" w14:textId="77777777" w:rsidR="009B2B5C" w:rsidRPr="00652DE1" w:rsidRDefault="009B2B5C" w:rsidP="00BF7C25">
            <w:pPr>
              <w:pStyle w:val="TableParagraph"/>
              <w:tabs>
                <w:tab w:val="left" w:pos="142"/>
              </w:tabs>
              <w:ind w:left="135" w:right="131"/>
              <w:rPr>
                <w:sz w:val="24"/>
              </w:rPr>
            </w:pPr>
            <w:r w:rsidRPr="00652DE1">
              <w:rPr>
                <w:sz w:val="24"/>
              </w:rPr>
              <w:t>1,25±0,1</w:t>
            </w:r>
          </w:p>
          <w:p w14:paraId="437D2044" w14:textId="77777777" w:rsidR="009B2B5C" w:rsidRPr="00652DE1" w:rsidRDefault="009B2B5C" w:rsidP="00BF7C25">
            <w:pPr>
              <w:pStyle w:val="TableParagraph"/>
              <w:tabs>
                <w:tab w:val="left" w:pos="142"/>
              </w:tabs>
              <w:ind w:left="2"/>
              <w:rPr>
                <w:sz w:val="24"/>
              </w:rPr>
            </w:pPr>
            <w:r w:rsidRPr="00652DE1">
              <w:rPr>
                <w:sz w:val="24"/>
              </w:rPr>
              <w:t>6</w:t>
            </w:r>
          </w:p>
        </w:tc>
        <w:tc>
          <w:tcPr>
            <w:tcW w:w="1168" w:type="dxa"/>
          </w:tcPr>
          <w:p w14:paraId="324B9DE1" w14:textId="77777777" w:rsidR="009B2B5C" w:rsidRPr="00652DE1" w:rsidRDefault="009B2B5C" w:rsidP="00BF7C25">
            <w:pPr>
              <w:pStyle w:val="TableParagraph"/>
              <w:tabs>
                <w:tab w:val="left" w:pos="142"/>
              </w:tabs>
              <w:ind w:left="130" w:right="124"/>
              <w:rPr>
                <w:sz w:val="24"/>
              </w:rPr>
            </w:pPr>
            <w:r w:rsidRPr="00652DE1">
              <w:rPr>
                <w:sz w:val="24"/>
              </w:rPr>
              <w:t>1,17±0,1</w:t>
            </w:r>
          </w:p>
          <w:p w14:paraId="19F49E07" w14:textId="77777777" w:rsidR="009B2B5C" w:rsidRPr="00652DE1" w:rsidRDefault="009B2B5C" w:rsidP="00BF7C25">
            <w:pPr>
              <w:pStyle w:val="TableParagraph"/>
              <w:tabs>
                <w:tab w:val="left" w:pos="142"/>
              </w:tabs>
              <w:ind w:left="4"/>
              <w:rPr>
                <w:sz w:val="24"/>
              </w:rPr>
            </w:pPr>
            <w:r w:rsidRPr="00652DE1">
              <w:rPr>
                <w:sz w:val="24"/>
              </w:rPr>
              <w:t>2</w:t>
            </w:r>
          </w:p>
        </w:tc>
        <w:tc>
          <w:tcPr>
            <w:tcW w:w="1168" w:type="dxa"/>
          </w:tcPr>
          <w:p w14:paraId="585F2B7D" w14:textId="77777777" w:rsidR="009B2B5C" w:rsidRPr="00652DE1" w:rsidRDefault="009B2B5C" w:rsidP="00BF7C25">
            <w:pPr>
              <w:pStyle w:val="TableParagraph"/>
              <w:tabs>
                <w:tab w:val="left" w:pos="142"/>
              </w:tabs>
              <w:spacing w:before="131"/>
              <w:ind w:left="136" w:right="121"/>
              <w:rPr>
                <w:sz w:val="24"/>
              </w:rPr>
            </w:pPr>
            <w:r w:rsidRPr="00652DE1">
              <w:rPr>
                <w:sz w:val="24"/>
                <w:lang w:val="ru-RU"/>
              </w:rPr>
              <w:t>а</w:t>
            </w:r>
            <w:r w:rsidRPr="00652DE1">
              <w:rPr>
                <w:sz w:val="24"/>
              </w:rPr>
              <w:t>/</w:t>
            </w:r>
            <w:r w:rsidRPr="00652DE1">
              <w:rPr>
                <w:sz w:val="24"/>
                <w:lang w:val="ru-RU"/>
              </w:rPr>
              <w:t>м</w:t>
            </w:r>
          </w:p>
        </w:tc>
        <w:tc>
          <w:tcPr>
            <w:tcW w:w="1170" w:type="dxa"/>
          </w:tcPr>
          <w:p w14:paraId="5614360C" w14:textId="77777777" w:rsidR="009B2B5C" w:rsidRPr="00652DE1" w:rsidRDefault="009B2B5C" w:rsidP="00BF7C25">
            <w:pPr>
              <w:pStyle w:val="TableParagraph"/>
              <w:tabs>
                <w:tab w:val="left" w:pos="142"/>
              </w:tabs>
              <w:spacing w:before="131"/>
              <w:ind w:left="140" w:right="125"/>
              <w:rPr>
                <w:sz w:val="24"/>
              </w:rPr>
            </w:pPr>
            <w:r w:rsidRPr="00652DE1">
              <w:rPr>
                <w:sz w:val="24"/>
                <w:lang w:val="ru-RU"/>
              </w:rPr>
              <w:t>а</w:t>
            </w:r>
            <w:r w:rsidRPr="00652DE1">
              <w:rPr>
                <w:sz w:val="24"/>
              </w:rPr>
              <w:t>/</w:t>
            </w:r>
            <w:r w:rsidRPr="00652DE1">
              <w:rPr>
                <w:sz w:val="24"/>
                <w:lang w:val="ru-RU"/>
              </w:rPr>
              <w:t>м</w:t>
            </w:r>
          </w:p>
        </w:tc>
        <w:tc>
          <w:tcPr>
            <w:tcW w:w="1168" w:type="dxa"/>
          </w:tcPr>
          <w:p w14:paraId="606A49D1" w14:textId="77777777" w:rsidR="009B2B5C" w:rsidRPr="00652DE1" w:rsidRDefault="009B2B5C" w:rsidP="00BF7C25">
            <w:pPr>
              <w:pStyle w:val="TableParagraph"/>
              <w:tabs>
                <w:tab w:val="left" w:pos="142"/>
              </w:tabs>
              <w:spacing w:before="131"/>
              <w:ind w:left="136" w:right="117"/>
              <w:rPr>
                <w:sz w:val="24"/>
              </w:rPr>
            </w:pPr>
            <w:r w:rsidRPr="00652DE1">
              <w:rPr>
                <w:sz w:val="24"/>
                <w:lang w:val="ru-RU"/>
              </w:rPr>
              <w:t>а</w:t>
            </w:r>
            <w:r w:rsidRPr="00652DE1">
              <w:rPr>
                <w:sz w:val="24"/>
              </w:rPr>
              <w:t>/</w:t>
            </w:r>
            <w:r w:rsidRPr="00652DE1">
              <w:rPr>
                <w:sz w:val="24"/>
                <w:lang w:val="ru-RU"/>
              </w:rPr>
              <w:t>м</w:t>
            </w:r>
          </w:p>
        </w:tc>
        <w:tc>
          <w:tcPr>
            <w:tcW w:w="1169" w:type="dxa"/>
          </w:tcPr>
          <w:p w14:paraId="689EC07F" w14:textId="77777777" w:rsidR="009B2B5C" w:rsidRPr="00652DE1" w:rsidRDefault="009B2B5C" w:rsidP="00BF7C25">
            <w:pPr>
              <w:pStyle w:val="TableParagraph"/>
              <w:tabs>
                <w:tab w:val="left" w:pos="142"/>
              </w:tabs>
              <w:spacing w:before="131"/>
              <w:ind w:left="135" w:right="114"/>
              <w:rPr>
                <w:sz w:val="24"/>
              </w:rPr>
            </w:pPr>
            <w:r w:rsidRPr="00652DE1">
              <w:rPr>
                <w:sz w:val="24"/>
                <w:lang w:val="ru-RU"/>
              </w:rPr>
              <w:t>а</w:t>
            </w:r>
            <w:r w:rsidRPr="00652DE1">
              <w:rPr>
                <w:sz w:val="24"/>
              </w:rPr>
              <w:t>/</w:t>
            </w:r>
            <w:r w:rsidRPr="00652DE1">
              <w:rPr>
                <w:sz w:val="24"/>
                <w:lang w:val="ru-RU"/>
              </w:rPr>
              <w:t>м</w:t>
            </w:r>
          </w:p>
        </w:tc>
        <w:tc>
          <w:tcPr>
            <w:tcW w:w="1171" w:type="dxa"/>
          </w:tcPr>
          <w:p w14:paraId="2D4BC5B8" w14:textId="77777777" w:rsidR="009B2B5C" w:rsidRPr="00652DE1" w:rsidRDefault="009B2B5C" w:rsidP="00BF7C25">
            <w:pPr>
              <w:pStyle w:val="TableParagraph"/>
              <w:tabs>
                <w:tab w:val="left" w:pos="142"/>
              </w:tabs>
              <w:spacing w:before="131"/>
              <w:ind w:left="83" w:right="64"/>
              <w:rPr>
                <w:sz w:val="24"/>
              </w:rPr>
            </w:pPr>
            <w:r w:rsidRPr="00652DE1">
              <w:rPr>
                <w:sz w:val="24"/>
                <w:lang w:val="ru-RU"/>
              </w:rPr>
              <w:t>а</w:t>
            </w:r>
            <w:r w:rsidRPr="00652DE1">
              <w:rPr>
                <w:sz w:val="24"/>
              </w:rPr>
              <w:t>/</w:t>
            </w:r>
            <w:r w:rsidRPr="00652DE1">
              <w:rPr>
                <w:sz w:val="24"/>
                <w:lang w:val="ru-RU"/>
              </w:rPr>
              <w:t>м</w:t>
            </w:r>
          </w:p>
        </w:tc>
      </w:tr>
      <w:tr w:rsidR="00652DE1" w:rsidRPr="00652DE1" w14:paraId="7805AFCC" w14:textId="77777777" w:rsidTr="00FA145F">
        <w:trPr>
          <w:trHeight w:val="551"/>
          <w:jc w:val="center"/>
        </w:trPr>
        <w:tc>
          <w:tcPr>
            <w:tcW w:w="1129" w:type="dxa"/>
          </w:tcPr>
          <w:p w14:paraId="71859A02" w14:textId="77777777" w:rsidR="009B2B5C" w:rsidRPr="00652DE1" w:rsidRDefault="009B2B5C" w:rsidP="00BF7C25">
            <w:pPr>
              <w:pStyle w:val="TableParagraph"/>
              <w:tabs>
                <w:tab w:val="left" w:pos="142"/>
              </w:tabs>
              <w:spacing w:before="131"/>
              <w:ind w:left="187" w:right="179"/>
              <w:rPr>
                <w:sz w:val="24"/>
              </w:rPr>
            </w:pPr>
            <w:r w:rsidRPr="00652DE1">
              <w:rPr>
                <w:sz w:val="24"/>
              </w:rPr>
              <w:t>MDBK</w:t>
            </w:r>
          </w:p>
        </w:tc>
        <w:tc>
          <w:tcPr>
            <w:tcW w:w="1326" w:type="dxa"/>
          </w:tcPr>
          <w:p w14:paraId="2D722634" w14:textId="77777777" w:rsidR="009B2B5C" w:rsidRPr="00652DE1" w:rsidRDefault="009B2B5C" w:rsidP="00BF7C25">
            <w:pPr>
              <w:pStyle w:val="TableParagraph"/>
              <w:tabs>
                <w:tab w:val="left" w:pos="142"/>
              </w:tabs>
              <w:ind w:left="135" w:right="131"/>
              <w:rPr>
                <w:sz w:val="24"/>
              </w:rPr>
            </w:pPr>
            <w:r w:rsidRPr="00652DE1">
              <w:rPr>
                <w:sz w:val="24"/>
              </w:rPr>
              <w:t>1,25±0,1</w:t>
            </w:r>
          </w:p>
          <w:p w14:paraId="0F306CE3" w14:textId="77777777" w:rsidR="009B2B5C" w:rsidRPr="00652DE1" w:rsidRDefault="009B2B5C" w:rsidP="00BF7C25">
            <w:pPr>
              <w:pStyle w:val="TableParagraph"/>
              <w:tabs>
                <w:tab w:val="left" w:pos="142"/>
              </w:tabs>
              <w:ind w:left="2"/>
              <w:rPr>
                <w:sz w:val="24"/>
              </w:rPr>
            </w:pPr>
            <w:r w:rsidRPr="00652DE1">
              <w:rPr>
                <w:sz w:val="24"/>
              </w:rPr>
              <w:t>6</w:t>
            </w:r>
          </w:p>
        </w:tc>
        <w:tc>
          <w:tcPr>
            <w:tcW w:w="1168" w:type="dxa"/>
          </w:tcPr>
          <w:p w14:paraId="4FCE0BB1" w14:textId="77777777" w:rsidR="009B2B5C" w:rsidRPr="00652DE1" w:rsidRDefault="009B2B5C" w:rsidP="00BF7C25">
            <w:pPr>
              <w:pStyle w:val="TableParagraph"/>
              <w:tabs>
                <w:tab w:val="left" w:pos="142"/>
              </w:tabs>
              <w:ind w:left="130" w:right="124"/>
              <w:rPr>
                <w:sz w:val="24"/>
              </w:rPr>
            </w:pPr>
            <w:r w:rsidRPr="00652DE1">
              <w:rPr>
                <w:sz w:val="24"/>
              </w:rPr>
              <w:t>1,15±0,1</w:t>
            </w:r>
          </w:p>
          <w:p w14:paraId="2EA36D3A" w14:textId="77777777" w:rsidR="009B2B5C" w:rsidRPr="00652DE1" w:rsidRDefault="009B2B5C" w:rsidP="00BF7C25">
            <w:pPr>
              <w:pStyle w:val="TableParagraph"/>
              <w:tabs>
                <w:tab w:val="left" w:pos="142"/>
              </w:tabs>
              <w:ind w:left="4"/>
              <w:rPr>
                <w:sz w:val="24"/>
              </w:rPr>
            </w:pPr>
            <w:r w:rsidRPr="00652DE1">
              <w:rPr>
                <w:sz w:val="24"/>
              </w:rPr>
              <w:t>3</w:t>
            </w:r>
          </w:p>
        </w:tc>
        <w:tc>
          <w:tcPr>
            <w:tcW w:w="1168" w:type="dxa"/>
          </w:tcPr>
          <w:p w14:paraId="4EA22170" w14:textId="77777777" w:rsidR="009B2B5C" w:rsidRPr="00652DE1" w:rsidRDefault="009B2B5C" w:rsidP="00BF7C25">
            <w:pPr>
              <w:pStyle w:val="TableParagraph"/>
              <w:tabs>
                <w:tab w:val="left" w:pos="142"/>
              </w:tabs>
              <w:spacing w:before="131"/>
              <w:ind w:left="136" w:right="121"/>
              <w:rPr>
                <w:sz w:val="24"/>
              </w:rPr>
            </w:pPr>
            <w:r w:rsidRPr="00652DE1">
              <w:rPr>
                <w:sz w:val="24"/>
                <w:lang w:val="ru-RU"/>
              </w:rPr>
              <w:t>а</w:t>
            </w:r>
            <w:r w:rsidRPr="00652DE1">
              <w:rPr>
                <w:sz w:val="24"/>
              </w:rPr>
              <w:t>/</w:t>
            </w:r>
            <w:r w:rsidRPr="00652DE1">
              <w:rPr>
                <w:sz w:val="24"/>
                <w:lang w:val="ru-RU"/>
              </w:rPr>
              <w:t>м</w:t>
            </w:r>
          </w:p>
        </w:tc>
        <w:tc>
          <w:tcPr>
            <w:tcW w:w="1170" w:type="dxa"/>
          </w:tcPr>
          <w:p w14:paraId="3CE99796" w14:textId="77777777" w:rsidR="009B2B5C" w:rsidRPr="00652DE1" w:rsidRDefault="009B2B5C" w:rsidP="00BF7C25">
            <w:pPr>
              <w:pStyle w:val="TableParagraph"/>
              <w:tabs>
                <w:tab w:val="left" w:pos="142"/>
              </w:tabs>
              <w:spacing w:before="131"/>
              <w:ind w:left="140" w:right="125"/>
              <w:rPr>
                <w:sz w:val="24"/>
              </w:rPr>
            </w:pPr>
            <w:r w:rsidRPr="00652DE1">
              <w:rPr>
                <w:sz w:val="24"/>
                <w:lang w:val="ru-RU"/>
              </w:rPr>
              <w:t>а</w:t>
            </w:r>
            <w:r w:rsidRPr="00652DE1">
              <w:rPr>
                <w:sz w:val="24"/>
              </w:rPr>
              <w:t>/</w:t>
            </w:r>
            <w:r w:rsidRPr="00652DE1">
              <w:rPr>
                <w:sz w:val="24"/>
                <w:lang w:val="ru-RU"/>
              </w:rPr>
              <w:t>м</w:t>
            </w:r>
          </w:p>
        </w:tc>
        <w:tc>
          <w:tcPr>
            <w:tcW w:w="1168" w:type="dxa"/>
          </w:tcPr>
          <w:p w14:paraId="68691D6C" w14:textId="77777777" w:rsidR="009B2B5C" w:rsidRPr="00652DE1" w:rsidRDefault="009B2B5C" w:rsidP="00BF7C25">
            <w:pPr>
              <w:pStyle w:val="TableParagraph"/>
              <w:tabs>
                <w:tab w:val="left" w:pos="142"/>
              </w:tabs>
              <w:spacing w:before="131"/>
              <w:ind w:left="136" w:right="117"/>
              <w:rPr>
                <w:sz w:val="24"/>
              </w:rPr>
            </w:pPr>
            <w:r w:rsidRPr="00652DE1">
              <w:rPr>
                <w:sz w:val="24"/>
                <w:lang w:val="ru-RU"/>
              </w:rPr>
              <w:t>а</w:t>
            </w:r>
            <w:r w:rsidRPr="00652DE1">
              <w:rPr>
                <w:sz w:val="24"/>
              </w:rPr>
              <w:t>/</w:t>
            </w:r>
            <w:r w:rsidRPr="00652DE1">
              <w:rPr>
                <w:sz w:val="24"/>
                <w:lang w:val="ru-RU"/>
              </w:rPr>
              <w:t>м</w:t>
            </w:r>
          </w:p>
        </w:tc>
        <w:tc>
          <w:tcPr>
            <w:tcW w:w="1169" w:type="dxa"/>
          </w:tcPr>
          <w:p w14:paraId="239AA076" w14:textId="77777777" w:rsidR="009B2B5C" w:rsidRPr="00652DE1" w:rsidRDefault="009B2B5C" w:rsidP="00BF7C25">
            <w:pPr>
              <w:pStyle w:val="TableParagraph"/>
              <w:tabs>
                <w:tab w:val="left" w:pos="142"/>
              </w:tabs>
              <w:spacing w:before="131"/>
              <w:ind w:left="135" w:right="114"/>
              <w:rPr>
                <w:sz w:val="24"/>
              </w:rPr>
            </w:pPr>
            <w:r w:rsidRPr="00652DE1">
              <w:rPr>
                <w:sz w:val="24"/>
                <w:lang w:val="ru-RU"/>
              </w:rPr>
              <w:t>а</w:t>
            </w:r>
            <w:r w:rsidRPr="00652DE1">
              <w:rPr>
                <w:sz w:val="24"/>
              </w:rPr>
              <w:t>/</w:t>
            </w:r>
            <w:r w:rsidRPr="00652DE1">
              <w:rPr>
                <w:sz w:val="24"/>
                <w:lang w:val="ru-RU"/>
              </w:rPr>
              <w:t>м</w:t>
            </w:r>
          </w:p>
        </w:tc>
        <w:tc>
          <w:tcPr>
            <w:tcW w:w="1171" w:type="dxa"/>
          </w:tcPr>
          <w:p w14:paraId="7E0A9BBD" w14:textId="77777777" w:rsidR="009B2B5C" w:rsidRPr="00652DE1" w:rsidRDefault="009B2B5C" w:rsidP="00BF7C25">
            <w:pPr>
              <w:pStyle w:val="TableParagraph"/>
              <w:tabs>
                <w:tab w:val="left" w:pos="142"/>
              </w:tabs>
              <w:spacing w:before="131"/>
              <w:ind w:left="83" w:right="64"/>
              <w:rPr>
                <w:sz w:val="24"/>
              </w:rPr>
            </w:pPr>
            <w:r w:rsidRPr="00652DE1">
              <w:rPr>
                <w:sz w:val="24"/>
                <w:lang w:val="ru-RU"/>
              </w:rPr>
              <w:t>а</w:t>
            </w:r>
            <w:r w:rsidRPr="00652DE1">
              <w:rPr>
                <w:sz w:val="24"/>
              </w:rPr>
              <w:t>/</w:t>
            </w:r>
            <w:r w:rsidRPr="00652DE1">
              <w:rPr>
                <w:sz w:val="24"/>
                <w:lang w:val="ru-RU"/>
              </w:rPr>
              <w:t>м</w:t>
            </w:r>
          </w:p>
        </w:tc>
      </w:tr>
    </w:tbl>
    <w:p w14:paraId="6ECF9C00" w14:textId="52368F8B" w:rsidR="009B2B5C" w:rsidRPr="00652DE1" w:rsidRDefault="009B2B5C" w:rsidP="00BF7C25">
      <w:pPr>
        <w:pStyle w:val="ac"/>
        <w:tabs>
          <w:tab w:val="left" w:pos="142"/>
        </w:tabs>
        <w:spacing w:after="0"/>
        <w:ind w:firstLine="426"/>
        <w:jc w:val="both"/>
        <w:rPr>
          <w:bCs/>
          <w:sz w:val="28"/>
          <w:szCs w:val="28"/>
          <w:lang w:val="kk-KZ"/>
        </w:rPr>
      </w:pPr>
      <w:r w:rsidRPr="00652DE1">
        <w:rPr>
          <w:bCs/>
          <w:sz w:val="28"/>
          <w:szCs w:val="28"/>
          <w:lang w:val="kk-KZ"/>
        </w:rPr>
        <w:t>Ескертпе. а/м - анықталмады.</w:t>
      </w:r>
      <w:r w:rsidR="00446335" w:rsidRPr="00652DE1">
        <w:rPr>
          <w:bCs/>
          <w:sz w:val="28"/>
          <w:szCs w:val="28"/>
          <w:lang w:val="kk-KZ"/>
        </w:rPr>
        <w:t xml:space="preserve"> </w:t>
      </w:r>
    </w:p>
    <w:p w14:paraId="08B2D588" w14:textId="77777777" w:rsidR="00813CE2" w:rsidRPr="00652DE1" w:rsidRDefault="00813CE2" w:rsidP="00BF7C25">
      <w:pPr>
        <w:pStyle w:val="ac"/>
        <w:tabs>
          <w:tab w:val="left" w:pos="142"/>
        </w:tabs>
        <w:spacing w:after="0"/>
        <w:ind w:firstLine="426"/>
        <w:jc w:val="both"/>
        <w:rPr>
          <w:bCs/>
          <w:sz w:val="28"/>
          <w:szCs w:val="28"/>
          <w:lang w:val="kk-KZ"/>
        </w:rPr>
      </w:pPr>
      <w:bookmarkStart w:id="31" w:name="_Hlk219296847"/>
    </w:p>
    <w:p w14:paraId="059C93DB" w14:textId="13A424E1"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t xml:space="preserve">Жүргізілген зерттеулер нәтижесінде  ІҚМ </w:t>
      </w:r>
      <w:r w:rsidR="00446335" w:rsidRPr="00652DE1">
        <w:rPr>
          <w:bCs/>
          <w:sz w:val="28"/>
          <w:szCs w:val="28"/>
          <w:lang w:val="kk-KZ"/>
        </w:rPr>
        <w:t>нодулярлы дерматит</w:t>
      </w:r>
      <w:r w:rsidRPr="00652DE1">
        <w:rPr>
          <w:bCs/>
          <w:sz w:val="28"/>
          <w:szCs w:val="28"/>
          <w:lang w:val="kk-KZ"/>
        </w:rPr>
        <w:t xml:space="preserve"> вирусын ҚТ, BHK-21, ҚозыБ, ББ, ҚойБ, Сайғ.Б, Vero, ЛақТ, ЯДК-04, MDBK жасуша өсіндері</w:t>
      </w:r>
      <w:r w:rsidR="000665E8" w:rsidRPr="00652DE1">
        <w:rPr>
          <w:bCs/>
          <w:sz w:val="28"/>
          <w:szCs w:val="28"/>
          <w:lang w:val="kk-KZ"/>
        </w:rPr>
        <w:t>нің ішінен</w:t>
      </w:r>
      <w:r w:rsidRPr="00652DE1">
        <w:rPr>
          <w:bCs/>
          <w:sz w:val="28"/>
          <w:szCs w:val="28"/>
          <w:lang w:val="kk-KZ"/>
        </w:rPr>
        <w:t xml:space="preserve"> ІҚМ </w:t>
      </w:r>
      <w:r w:rsidR="00446335" w:rsidRPr="00652DE1">
        <w:rPr>
          <w:bCs/>
          <w:sz w:val="28"/>
          <w:szCs w:val="28"/>
          <w:lang w:val="kk-KZ"/>
        </w:rPr>
        <w:t>нодулярлы дерматит</w:t>
      </w:r>
      <w:r w:rsidRPr="00652DE1">
        <w:rPr>
          <w:bCs/>
          <w:sz w:val="28"/>
          <w:szCs w:val="28"/>
          <w:lang w:val="kk-KZ"/>
        </w:rPr>
        <w:t xml:space="preserve"> вирусына ең жоғары сезімталдық ҚТ,</w:t>
      </w:r>
      <w:r w:rsidR="000665E8" w:rsidRPr="00652DE1">
        <w:rPr>
          <w:bCs/>
          <w:sz w:val="28"/>
          <w:szCs w:val="28"/>
          <w:lang w:val="kk-KZ"/>
        </w:rPr>
        <w:t xml:space="preserve"> </w:t>
      </w:r>
      <w:r w:rsidRPr="00652DE1">
        <w:rPr>
          <w:bCs/>
          <w:sz w:val="28"/>
          <w:szCs w:val="28"/>
          <w:lang w:val="kk-KZ"/>
        </w:rPr>
        <w:t>BHK-21 және ҚБ жасуша өсіндерінде анықталды.</w:t>
      </w:r>
      <w:bookmarkEnd w:id="31"/>
      <w:r w:rsidRPr="00652DE1">
        <w:rPr>
          <w:bCs/>
          <w:sz w:val="28"/>
          <w:szCs w:val="28"/>
          <w:lang w:val="kk-KZ"/>
        </w:rPr>
        <w:t xml:space="preserve"> Алынған вирустың пассаждағы титрі тиісінше, </w:t>
      </w:r>
      <w:r w:rsidR="00753A03" w:rsidRPr="00652DE1">
        <w:rPr>
          <w:bCs/>
          <w:sz w:val="28"/>
          <w:szCs w:val="28"/>
          <w:lang w:val="kk-KZ"/>
        </w:rPr>
        <w:t xml:space="preserve">ҚТ- </w:t>
      </w:r>
      <w:r w:rsidRPr="00652DE1">
        <w:rPr>
          <w:bCs/>
          <w:sz w:val="28"/>
          <w:szCs w:val="28"/>
          <w:lang w:val="kk-KZ"/>
        </w:rPr>
        <w:t>3,30±0,00–5,4</w:t>
      </w:r>
      <w:r w:rsidR="009C66C8" w:rsidRPr="00652DE1">
        <w:rPr>
          <w:bCs/>
          <w:sz w:val="28"/>
          <w:szCs w:val="28"/>
          <w:lang w:val="kk-KZ"/>
        </w:rPr>
        <w:t>8</w:t>
      </w:r>
      <w:r w:rsidRPr="00652DE1">
        <w:rPr>
          <w:bCs/>
          <w:sz w:val="28"/>
          <w:szCs w:val="28"/>
          <w:lang w:val="kk-KZ"/>
        </w:rPr>
        <w:t>±0,1</w:t>
      </w:r>
      <w:r w:rsidR="009C66C8" w:rsidRPr="00652DE1">
        <w:rPr>
          <w:bCs/>
          <w:sz w:val="28"/>
          <w:szCs w:val="28"/>
          <w:lang w:val="kk-KZ"/>
        </w:rPr>
        <w:t>6</w:t>
      </w:r>
      <w:r w:rsidRPr="00652DE1">
        <w:rPr>
          <w:bCs/>
          <w:sz w:val="28"/>
          <w:szCs w:val="28"/>
          <w:lang w:val="kk-KZ"/>
        </w:rPr>
        <w:t>lgТЦД50/см</w:t>
      </w:r>
      <w:r w:rsidRPr="00652DE1">
        <w:rPr>
          <w:bCs/>
          <w:sz w:val="28"/>
          <w:szCs w:val="28"/>
          <w:vertAlign w:val="superscript"/>
          <w:lang w:val="kk-KZ"/>
        </w:rPr>
        <w:t>3</w:t>
      </w:r>
      <w:r w:rsidRPr="00652DE1">
        <w:rPr>
          <w:bCs/>
          <w:sz w:val="28"/>
          <w:szCs w:val="28"/>
          <w:lang w:val="kk-KZ"/>
        </w:rPr>
        <w:t xml:space="preserve">; </w:t>
      </w:r>
      <w:r w:rsidR="00753A03" w:rsidRPr="00652DE1">
        <w:rPr>
          <w:bCs/>
          <w:sz w:val="28"/>
          <w:szCs w:val="28"/>
          <w:lang w:val="kk-KZ"/>
        </w:rPr>
        <w:t>ВНК-21-</w:t>
      </w:r>
      <w:r w:rsidRPr="00652DE1">
        <w:rPr>
          <w:bCs/>
          <w:sz w:val="28"/>
          <w:szCs w:val="28"/>
          <w:lang w:val="kk-KZ"/>
        </w:rPr>
        <w:t>3,04±0,15–5,1</w:t>
      </w:r>
      <w:r w:rsidR="00CC01C5" w:rsidRPr="00652DE1">
        <w:rPr>
          <w:bCs/>
          <w:sz w:val="28"/>
          <w:szCs w:val="28"/>
          <w:lang w:val="kk-KZ"/>
        </w:rPr>
        <w:t>7</w:t>
      </w:r>
      <w:r w:rsidRPr="00652DE1">
        <w:rPr>
          <w:bCs/>
          <w:sz w:val="28"/>
          <w:szCs w:val="28"/>
          <w:lang w:val="kk-KZ"/>
        </w:rPr>
        <w:t>±0,1</w:t>
      </w:r>
      <w:r w:rsidR="00CC01C5" w:rsidRPr="00652DE1">
        <w:rPr>
          <w:bCs/>
          <w:sz w:val="28"/>
          <w:szCs w:val="28"/>
          <w:lang w:val="kk-KZ"/>
        </w:rPr>
        <w:t>4</w:t>
      </w:r>
      <w:r w:rsidRPr="00652DE1">
        <w:rPr>
          <w:bCs/>
          <w:sz w:val="28"/>
          <w:szCs w:val="28"/>
          <w:lang w:val="kk-KZ"/>
        </w:rPr>
        <w:t>lg ТЦД50/см</w:t>
      </w:r>
      <w:r w:rsidRPr="00652DE1">
        <w:rPr>
          <w:bCs/>
          <w:sz w:val="28"/>
          <w:szCs w:val="28"/>
          <w:vertAlign w:val="superscript"/>
          <w:lang w:val="kk-KZ"/>
        </w:rPr>
        <w:t>3</w:t>
      </w:r>
      <w:r w:rsidRPr="00652DE1">
        <w:rPr>
          <w:bCs/>
          <w:sz w:val="28"/>
          <w:szCs w:val="28"/>
          <w:lang w:val="kk-KZ"/>
        </w:rPr>
        <w:t>;</w:t>
      </w:r>
      <w:r w:rsidR="00446335" w:rsidRPr="00652DE1">
        <w:rPr>
          <w:bCs/>
          <w:sz w:val="28"/>
          <w:szCs w:val="28"/>
          <w:lang w:val="kk-KZ"/>
        </w:rPr>
        <w:t xml:space="preserve"> </w:t>
      </w:r>
      <w:r w:rsidR="00753A03" w:rsidRPr="00652DE1">
        <w:rPr>
          <w:bCs/>
          <w:sz w:val="28"/>
          <w:szCs w:val="28"/>
          <w:lang w:val="kk-KZ"/>
        </w:rPr>
        <w:t>ҚБ-</w:t>
      </w:r>
      <w:r w:rsidRPr="00652DE1">
        <w:rPr>
          <w:bCs/>
          <w:sz w:val="28"/>
          <w:szCs w:val="28"/>
          <w:lang w:val="kk-KZ"/>
        </w:rPr>
        <w:t>3,03±0,14–4,23±0,1</w:t>
      </w:r>
      <w:r w:rsidR="00086F8E" w:rsidRPr="00652DE1">
        <w:rPr>
          <w:bCs/>
          <w:sz w:val="28"/>
          <w:szCs w:val="28"/>
          <w:lang w:val="kk-KZ"/>
        </w:rPr>
        <w:t>6</w:t>
      </w:r>
      <w:r w:rsidRPr="00652DE1">
        <w:rPr>
          <w:bCs/>
          <w:sz w:val="28"/>
          <w:szCs w:val="28"/>
          <w:lang w:val="kk-KZ"/>
        </w:rPr>
        <w:t>lg</w:t>
      </w:r>
      <w:r w:rsidR="00446335" w:rsidRPr="00652DE1">
        <w:rPr>
          <w:bCs/>
          <w:sz w:val="28"/>
          <w:szCs w:val="28"/>
          <w:lang w:val="kk-KZ"/>
        </w:rPr>
        <w:t xml:space="preserve"> </w:t>
      </w:r>
      <w:r w:rsidRPr="00652DE1">
        <w:rPr>
          <w:bCs/>
          <w:sz w:val="28"/>
          <w:szCs w:val="28"/>
          <w:lang w:val="kk-KZ"/>
        </w:rPr>
        <w:t>ТЦД50/см</w:t>
      </w:r>
      <w:r w:rsidRPr="00652DE1">
        <w:rPr>
          <w:bCs/>
          <w:sz w:val="28"/>
          <w:szCs w:val="28"/>
          <w:vertAlign w:val="superscript"/>
          <w:lang w:val="kk-KZ"/>
        </w:rPr>
        <w:t>3</w:t>
      </w:r>
      <w:r w:rsidRPr="00652DE1">
        <w:rPr>
          <w:bCs/>
          <w:sz w:val="28"/>
          <w:szCs w:val="28"/>
          <w:lang w:val="kk-KZ"/>
        </w:rPr>
        <w:t xml:space="preserve"> диапазонында болды. </w:t>
      </w:r>
    </w:p>
    <w:p w14:paraId="62E0DEC5" w14:textId="77777777"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t>Жұқтырғаннан кейін 2-ші күні BHK-21 жасуша өсінінде ЦПӘ-нің көрінісі шыныдан бірте-бірте ажырап, ыдырап, көптеген домалақ жасушалардың түзілуімен сипатталды, ал бұзылмаған зақымдалған жасушалар үлкен конгломераттарға жиналды.</w:t>
      </w:r>
    </w:p>
    <w:p w14:paraId="67CF1DD4" w14:textId="76CFE733"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t xml:space="preserve">Инкубацияның 2-ші күніндегі ҚТ жасуша өсініндегі </w:t>
      </w:r>
      <w:r w:rsidR="00446335" w:rsidRPr="00652DE1">
        <w:rPr>
          <w:bCs/>
          <w:sz w:val="28"/>
          <w:szCs w:val="28"/>
          <w:lang w:val="kk-KZ"/>
        </w:rPr>
        <w:t>цитопатиялық әсері</w:t>
      </w:r>
      <w:r w:rsidRPr="00652DE1">
        <w:rPr>
          <w:bCs/>
          <w:sz w:val="28"/>
          <w:szCs w:val="28"/>
          <w:lang w:val="kk-KZ"/>
        </w:rPr>
        <w:t xml:space="preserve"> созылыңқы формаға ие жасушалардың пайда болуымен сипатталды, олар кейінірек дөңгелектеніп, негізінен шыныдан ажырап, айқын жасушалық детритсіз ішінара біріктірілген.</w:t>
      </w:r>
    </w:p>
    <w:p w14:paraId="0FB84E4C" w14:textId="3A2E54A4"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t>ҚБ жасушаларының өсінінде инкубацияның 2-ші күні моноқабаттың босауы анықталды. Кейбір жасушалар дөңгелектеніп, моноқабаттың үстінде біріктірілді. Кейбір жасушалар домаланып, моноқабаттың үстінде агрегаттала бастады. Сондай-ақ жасушасыз және ұлғаюға бейім аймақтар («терезелер») байқалды.</w:t>
      </w:r>
      <w:r w:rsidR="00104EB3" w:rsidRPr="00652DE1">
        <w:rPr>
          <w:bCs/>
          <w:sz w:val="28"/>
          <w:szCs w:val="28"/>
          <w:lang w:val="kk-KZ"/>
        </w:rPr>
        <w:t xml:space="preserve"> </w:t>
      </w:r>
    </w:p>
    <w:p w14:paraId="2CA06BE3" w14:textId="30392E83" w:rsidR="009B2B5C" w:rsidRPr="00652DE1" w:rsidRDefault="009B2B5C"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Екінші кезеңде ІҚМ </w:t>
      </w:r>
      <w:r w:rsidR="00104EB3" w:rsidRPr="00652DE1">
        <w:rPr>
          <w:bCs/>
          <w:szCs w:val="28"/>
          <w:lang w:val="kk-KZ"/>
        </w:rPr>
        <w:t>нодулярлы дерматит</w:t>
      </w:r>
      <w:r w:rsidRPr="00652DE1">
        <w:rPr>
          <w:rFonts w:cs="Times New Roman"/>
          <w:szCs w:val="28"/>
          <w:lang w:val="kk-KZ"/>
        </w:rPr>
        <w:t xml:space="preserve"> вирус «Lumpy skin disease KZ-Kostanay-2018» штаммы ҚБ жасуша өсінінің моноқабатында жаңартылды. ҚТ жасуша өсінінің моноқабатын </w:t>
      </w:r>
      <w:r w:rsidR="009C66C8" w:rsidRPr="00652DE1">
        <w:rPr>
          <w:rFonts w:cs="Times New Roman"/>
          <w:szCs w:val="28"/>
          <w:lang w:val="kk-KZ"/>
        </w:rPr>
        <w:t>І</w:t>
      </w:r>
      <w:r w:rsidRPr="00652DE1">
        <w:rPr>
          <w:rFonts w:cs="Times New Roman"/>
          <w:szCs w:val="28"/>
          <w:lang w:val="kk-KZ"/>
        </w:rPr>
        <w:t xml:space="preserve">ҚМ </w:t>
      </w:r>
      <w:r w:rsidR="00104EB3" w:rsidRPr="00652DE1">
        <w:rPr>
          <w:bCs/>
          <w:szCs w:val="28"/>
          <w:lang w:val="kk-KZ"/>
        </w:rPr>
        <w:t>нодулярлы дерматит</w:t>
      </w:r>
      <w:r w:rsidRPr="00652DE1">
        <w:rPr>
          <w:rFonts w:cs="Times New Roman"/>
          <w:szCs w:val="28"/>
          <w:lang w:val="kk-KZ"/>
        </w:rPr>
        <w:t xml:space="preserve"> вирусының штаммымен жұқтырып, моноқабаттың вируспен байланысы 37ºС температурада 1 сағатқа созылды. Вирус жасуша моноқабатында цитопатиялық өзгерістер (ЦП</w:t>
      </w:r>
      <w:r w:rsidR="00104EB3" w:rsidRPr="00652DE1">
        <w:rPr>
          <w:rFonts w:cs="Times New Roman"/>
          <w:szCs w:val="28"/>
          <w:lang w:val="kk-KZ"/>
        </w:rPr>
        <w:t>Ә</w:t>
      </w:r>
      <w:r w:rsidRPr="00652DE1">
        <w:rPr>
          <w:rFonts w:cs="Times New Roman"/>
          <w:szCs w:val="28"/>
          <w:lang w:val="kk-KZ"/>
        </w:rPr>
        <w:t>) пайда болғанша күнделікті 37ºС температурада микроскоппен бақылауға алынып, өсірілді.</w:t>
      </w:r>
      <w:r w:rsidR="00104EB3" w:rsidRPr="00652DE1">
        <w:rPr>
          <w:rFonts w:cs="Times New Roman"/>
          <w:szCs w:val="28"/>
          <w:lang w:val="kk-KZ"/>
        </w:rPr>
        <w:t xml:space="preserve"> </w:t>
      </w:r>
    </w:p>
    <w:p w14:paraId="2157B8BC" w14:textId="370237BD" w:rsidR="009B2B5C" w:rsidRPr="00652DE1" w:rsidRDefault="009B2B5C" w:rsidP="00BF7C25">
      <w:pPr>
        <w:pStyle w:val="ac"/>
        <w:tabs>
          <w:tab w:val="left" w:pos="142"/>
        </w:tabs>
        <w:spacing w:after="0"/>
        <w:ind w:firstLine="709"/>
        <w:jc w:val="both"/>
        <w:rPr>
          <w:bCs/>
          <w:sz w:val="28"/>
          <w:szCs w:val="28"/>
          <w:lang w:val="kk-KZ"/>
        </w:rPr>
      </w:pPr>
      <w:bookmarkStart w:id="32" w:name="_Hlk219299903"/>
      <w:r w:rsidRPr="00652DE1">
        <w:rPr>
          <w:bCs/>
          <w:sz w:val="28"/>
          <w:szCs w:val="28"/>
          <w:lang w:val="kk-KZ"/>
        </w:rPr>
        <w:t>Осылайша, жүргізілген зерттеулер барысында BHK-21,ҚТ,ҚБ жасуша өсіндері сезімтал және одан әрі жұқтыру белсенділігі 4,</w:t>
      </w:r>
      <w:r w:rsidR="00FA53DB" w:rsidRPr="00652DE1">
        <w:rPr>
          <w:bCs/>
          <w:sz w:val="28"/>
          <w:szCs w:val="28"/>
          <w:lang w:val="kk-KZ"/>
        </w:rPr>
        <w:t>23</w:t>
      </w:r>
      <w:r w:rsidRPr="00652DE1">
        <w:rPr>
          <w:bCs/>
          <w:sz w:val="28"/>
          <w:szCs w:val="28"/>
          <w:lang w:val="kk-KZ"/>
        </w:rPr>
        <w:t>-тен 5,48 lg ТЦД50/см</w:t>
      </w:r>
      <w:r w:rsidRPr="00652DE1">
        <w:rPr>
          <w:bCs/>
          <w:sz w:val="28"/>
          <w:szCs w:val="28"/>
          <w:vertAlign w:val="superscript"/>
          <w:lang w:val="kk-KZ"/>
        </w:rPr>
        <w:t>3</w:t>
      </w:r>
      <w:r w:rsidRPr="00652DE1">
        <w:rPr>
          <w:bCs/>
          <w:sz w:val="28"/>
          <w:szCs w:val="28"/>
          <w:lang w:val="kk-KZ"/>
        </w:rPr>
        <w:t xml:space="preserve">-ге дейін вирустық суспензия алу үшін субстрат ретінде </w:t>
      </w:r>
      <w:r w:rsidR="000665E8" w:rsidRPr="00652DE1">
        <w:rPr>
          <w:bCs/>
          <w:sz w:val="28"/>
          <w:szCs w:val="28"/>
          <w:lang w:val="kk-KZ"/>
        </w:rPr>
        <w:t>қолданылды</w:t>
      </w:r>
      <w:r w:rsidRPr="00652DE1">
        <w:rPr>
          <w:bCs/>
          <w:sz w:val="28"/>
          <w:szCs w:val="28"/>
          <w:lang w:val="kk-KZ"/>
        </w:rPr>
        <w:t xml:space="preserve">. </w:t>
      </w:r>
    </w:p>
    <w:bookmarkEnd w:id="32"/>
    <w:p w14:paraId="3D56D2E6" w14:textId="0CCB1CE9"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t xml:space="preserve">ІҚМ НД вирусының «Lumpy skin disease KZ-Kostanay-2018» штаммының өсіндік қасиеттерін әрі қарай зерттеу үшін ҚТ және BHK-21 жасуша өсіндері қолданылды, өйткені </w:t>
      </w:r>
      <w:r w:rsidR="00104EB3" w:rsidRPr="00652DE1">
        <w:rPr>
          <w:bCs/>
          <w:sz w:val="28"/>
          <w:szCs w:val="28"/>
          <w:lang w:val="kk-KZ"/>
        </w:rPr>
        <w:t>BHK-21,ҚТ,ҚБ жасуша өсіндері</w:t>
      </w:r>
      <w:r w:rsidRPr="00652DE1">
        <w:rPr>
          <w:bCs/>
          <w:sz w:val="28"/>
          <w:szCs w:val="28"/>
          <w:lang w:val="kk-KZ"/>
        </w:rPr>
        <w:t xml:space="preserve"> пас</w:t>
      </w:r>
      <w:r w:rsidR="00104EB3" w:rsidRPr="00652DE1">
        <w:rPr>
          <w:bCs/>
          <w:sz w:val="28"/>
          <w:szCs w:val="28"/>
          <w:lang w:val="kk-KZ"/>
        </w:rPr>
        <w:t>с</w:t>
      </w:r>
      <w:r w:rsidRPr="00652DE1">
        <w:rPr>
          <w:bCs/>
          <w:sz w:val="28"/>
          <w:szCs w:val="28"/>
          <w:lang w:val="kk-KZ"/>
        </w:rPr>
        <w:t>аждауда ең жоғары және тұрақты титр көрсетті.</w:t>
      </w:r>
      <w:r w:rsidR="00104EB3" w:rsidRPr="00652DE1">
        <w:rPr>
          <w:bCs/>
          <w:sz w:val="28"/>
          <w:szCs w:val="28"/>
          <w:lang w:val="kk-KZ"/>
        </w:rPr>
        <w:t xml:space="preserve"> </w:t>
      </w:r>
    </w:p>
    <w:p w14:paraId="46E589C9" w14:textId="77777777"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t>BHK-21 және ҚТ жасуша өсіндерімен салыстырғанда ҚБ жасуша өсінінің жұқпалы белсенділік титрі төмен болды, сондықтан оны әрі қарай зерттеулерде резервтік жүйе ретінде пайдалануға болады.</w:t>
      </w:r>
    </w:p>
    <w:p w14:paraId="328CEBDF" w14:textId="2E863E5D" w:rsidR="009B2B5C" w:rsidRPr="00652DE1" w:rsidRDefault="009B2B5C" w:rsidP="00BF7C25">
      <w:pPr>
        <w:pStyle w:val="ac"/>
        <w:tabs>
          <w:tab w:val="left" w:pos="142"/>
        </w:tabs>
        <w:spacing w:after="0"/>
        <w:ind w:firstLine="709"/>
        <w:jc w:val="both"/>
        <w:rPr>
          <w:b/>
          <w:sz w:val="28"/>
          <w:szCs w:val="28"/>
          <w:lang w:val="kk-KZ"/>
        </w:rPr>
      </w:pPr>
      <w:r w:rsidRPr="00652DE1">
        <w:rPr>
          <w:b/>
          <w:sz w:val="28"/>
          <w:szCs w:val="28"/>
          <w:lang w:val="kk-KZ"/>
        </w:rPr>
        <w:t>2.2.</w:t>
      </w:r>
      <w:r w:rsidR="00FA05AA" w:rsidRPr="00652DE1">
        <w:rPr>
          <w:b/>
          <w:sz w:val="28"/>
          <w:szCs w:val="28"/>
          <w:lang w:val="kk-KZ"/>
        </w:rPr>
        <w:t>1.3</w:t>
      </w:r>
      <w:r w:rsidRPr="00652DE1">
        <w:rPr>
          <w:b/>
          <w:sz w:val="28"/>
          <w:szCs w:val="28"/>
          <w:lang w:val="kk-KZ"/>
        </w:rPr>
        <w:t xml:space="preserve"> </w:t>
      </w:r>
      <w:bookmarkStart w:id="33" w:name="_Hlk219301738"/>
      <w:r w:rsidRPr="00652DE1">
        <w:rPr>
          <w:b/>
          <w:sz w:val="28"/>
          <w:szCs w:val="28"/>
          <w:lang w:val="kk-KZ"/>
        </w:rPr>
        <w:t xml:space="preserve">Вирус пен антигеннің ең көп жинақталуын қамтамасыз ететін ІҚМ НД вирусын өсіру үшін оңтайлы жасуша өсінін таңдау </w:t>
      </w:r>
      <w:bookmarkEnd w:id="33"/>
    </w:p>
    <w:p w14:paraId="63418D12" w14:textId="63830EC6"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t xml:space="preserve">Осылайша, ІҚМ </w:t>
      </w:r>
      <w:r w:rsidR="00104EB3" w:rsidRPr="00652DE1">
        <w:rPr>
          <w:bCs/>
          <w:sz w:val="28"/>
          <w:szCs w:val="28"/>
          <w:lang w:val="kk-KZ"/>
        </w:rPr>
        <w:t>нодулярлы дерматит</w:t>
      </w:r>
      <w:r w:rsidRPr="00652DE1">
        <w:rPr>
          <w:bCs/>
          <w:sz w:val="28"/>
          <w:szCs w:val="28"/>
          <w:lang w:val="kk-KZ"/>
        </w:rPr>
        <w:t xml:space="preserve"> вирусының штамы әртүрлі жасуша өсіндерінде (ҚБ, ҚТ және BHK-21) өсірілді, бұл ретте қоректік ортаны ауыстырып отыру, жұқтыру, инкубация жағдайлары қатаң бақыланды.</w:t>
      </w:r>
      <w:r w:rsidR="00104EB3" w:rsidRPr="00652DE1">
        <w:rPr>
          <w:bCs/>
          <w:sz w:val="28"/>
          <w:szCs w:val="28"/>
          <w:lang w:val="kk-KZ"/>
        </w:rPr>
        <w:t xml:space="preserve"> </w:t>
      </w:r>
    </w:p>
    <w:p w14:paraId="485E6647" w14:textId="73EC2E27" w:rsidR="009B2B5C" w:rsidRPr="00652DE1" w:rsidRDefault="009B2B5C" w:rsidP="00BF7C25">
      <w:pPr>
        <w:pStyle w:val="ac"/>
        <w:tabs>
          <w:tab w:val="left" w:pos="142"/>
        </w:tabs>
        <w:spacing w:after="0"/>
        <w:ind w:firstLine="709"/>
        <w:jc w:val="both"/>
        <w:rPr>
          <w:bCs/>
          <w:sz w:val="28"/>
          <w:szCs w:val="28"/>
          <w:lang w:val="kk-KZ"/>
        </w:rPr>
      </w:pPr>
      <w:r w:rsidRPr="00652DE1">
        <w:rPr>
          <w:bCs/>
          <w:sz w:val="28"/>
          <w:szCs w:val="28"/>
          <w:lang w:val="kk-KZ"/>
        </w:rPr>
        <w:lastRenderedPageBreak/>
        <w:t xml:space="preserve">Осы мақсатта ІҚМ </w:t>
      </w:r>
      <w:r w:rsidR="00104EB3" w:rsidRPr="00652DE1">
        <w:rPr>
          <w:bCs/>
          <w:sz w:val="28"/>
          <w:szCs w:val="28"/>
          <w:lang w:val="kk-KZ"/>
        </w:rPr>
        <w:t>нодулярлы дерматит</w:t>
      </w:r>
      <w:r w:rsidRPr="00652DE1">
        <w:rPr>
          <w:bCs/>
          <w:sz w:val="28"/>
          <w:szCs w:val="28"/>
          <w:lang w:val="kk-KZ"/>
        </w:rPr>
        <w:t xml:space="preserve"> вирусының «Lumpy skin disease KZ-Kostanay-2018» штамын ҚБ, ҚТ және BHK-21 жасуша өсіндерінде өсіріп, жасуша өсінінің моноқабатын жұқтырдық. </w:t>
      </w:r>
      <w:bookmarkStart w:id="34" w:name="_Hlk219300060"/>
      <w:r w:rsidRPr="00652DE1">
        <w:rPr>
          <w:bCs/>
          <w:sz w:val="28"/>
          <w:szCs w:val="28"/>
          <w:lang w:val="kk-KZ"/>
        </w:rPr>
        <w:t xml:space="preserve">Жасуша моноқабатымен вирус </w:t>
      </w:r>
      <w:r w:rsidRPr="00652DE1">
        <w:rPr>
          <w:sz w:val="28"/>
          <w:szCs w:val="28"/>
          <w:lang w:val="kk-KZ"/>
        </w:rPr>
        <w:t>37ºС-</w:t>
      </w:r>
      <w:r w:rsidR="00FA53DB" w:rsidRPr="00652DE1">
        <w:rPr>
          <w:sz w:val="28"/>
          <w:szCs w:val="28"/>
          <w:lang w:val="kk-KZ"/>
        </w:rPr>
        <w:t>т</w:t>
      </w:r>
      <w:r w:rsidRPr="00652DE1">
        <w:rPr>
          <w:sz w:val="28"/>
          <w:szCs w:val="28"/>
          <w:lang w:val="kk-KZ"/>
        </w:rPr>
        <w:t>а 1сағ, байланыста болды. Моноқабатпен вирус байланысқаннан кейін, жасуша өсініне қоректік орта қосып, микроскоп арқылы вирус ЦПӘ-і пайда болғанға дейін, күнделікті бақылауға алып, 37ºС-да өсір</w:t>
      </w:r>
      <w:r w:rsidR="00372182" w:rsidRPr="00652DE1">
        <w:rPr>
          <w:sz w:val="28"/>
          <w:szCs w:val="28"/>
          <w:lang w:val="kk-KZ"/>
        </w:rPr>
        <w:t>ілді</w:t>
      </w:r>
      <w:r w:rsidRPr="00652DE1">
        <w:rPr>
          <w:sz w:val="28"/>
          <w:szCs w:val="28"/>
          <w:lang w:val="kk-KZ"/>
        </w:rPr>
        <w:t xml:space="preserve">. Әр 3 тәулік сайын ІҚМ 2%-дық қалыпты сарысуын қоса отыра </w:t>
      </w:r>
      <w:r w:rsidRPr="00652DE1">
        <w:rPr>
          <w:bCs/>
          <w:sz w:val="28"/>
          <w:szCs w:val="28"/>
          <w:lang w:val="kk-KZ"/>
        </w:rPr>
        <w:t xml:space="preserve">жартылай синтетикалық қоректік ортасын (ПСП) ауыстырып отырдық. </w:t>
      </w:r>
      <w:bookmarkEnd w:id="34"/>
      <w:r w:rsidRPr="00652DE1">
        <w:rPr>
          <w:bCs/>
          <w:sz w:val="28"/>
          <w:szCs w:val="28"/>
          <w:lang w:val="kk-KZ"/>
        </w:rPr>
        <w:t xml:space="preserve">Алынған вирустан тұратын суспензияларды биологиялық және антигендік белсенділікке тексердік.  Эксперимент барысында алынған нәтижелер </w:t>
      </w:r>
      <w:r w:rsidR="009D2F2C" w:rsidRPr="00652DE1">
        <w:rPr>
          <w:bCs/>
          <w:sz w:val="28"/>
          <w:szCs w:val="28"/>
          <w:lang w:val="kk-KZ"/>
        </w:rPr>
        <w:t>2</w:t>
      </w:r>
      <w:r w:rsidRPr="00652DE1">
        <w:rPr>
          <w:bCs/>
          <w:sz w:val="28"/>
          <w:szCs w:val="28"/>
          <w:lang w:val="kk-KZ"/>
        </w:rPr>
        <w:t xml:space="preserve">-кестеде келтірілген. </w:t>
      </w:r>
    </w:p>
    <w:p w14:paraId="50309DD6" w14:textId="77777777" w:rsidR="00813CE2" w:rsidRPr="00652DE1" w:rsidRDefault="00813CE2" w:rsidP="00BF7C25">
      <w:pPr>
        <w:pStyle w:val="ac"/>
        <w:tabs>
          <w:tab w:val="left" w:pos="142"/>
        </w:tabs>
        <w:spacing w:after="0"/>
        <w:ind w:firstLine="426"/>
        <w:jc w:val="both"/>
        <w:rPr>
          <w:bCs/>
          <w:sz w:val="28"/>
          <w:szCs w:val="28"/>
          <w:lang w:val="kk-KZ"/>
        </w:rPr>
      </w:pPr>
    </w:p>
    <w:p w14:paraId="68868137" w14:textId="472A3F45" w:rsidR="009B2B5C" w:rsidRPr="00652DE1" w:rsidRDefault="009B2B5C" w:rsidP="00BF7C25">
      <w:pPr>
        <w:pStyle w:val="ac"/>
        <w:tabs>
          <w:tab w:val="left" w:pos="142"/>
        </w:tabs>
        <w:spacing w:after="0"/>
        <w:jc w:val="both"/>
        <w:rPr>
          <w:bCs/>
          <w:sz w:val="28"/>
          <w:szCs w:val="28"/>
          <w:lang w:val="kk-KZ"/>
        </w:rPr>
      </w:pPr>
      <w:r w:rsidRPr="00652DE1">
        <w:rPr>
          <w:bCs/>
          <w:sz w:val="28"/>
          <w:szCs w:val="28"/>
          <w:lang w:val="kk-KZ"/>
        </w:rPr>
        <w:t xml:space="preserve">Кесте </w:t>
      </w:r>
      <w:r w:rsidR="009D2F2C" w:rsidRPr="00652DE1">
        <w:rPr>
          <w:bCs/>
          <w:sz w:val="28"/>
          <w:szCs w:val="28"/>
          <w:lang w:val="kk-KZ"/>
        </w:rPr>
        <w:t>2</w:t>
      </w:r>
      <w:r w:rsidR="00813CE2" w:rsidRPr="00652DE1">
        <w:rPr>
          <w:bCs/>
          <w:sz w:val="28"/>
          <w:szCs w:val="28"/>
          <w:lang w:val="kk-KZ"/>
        </w:rPr>
        <w:t xml:space="preserve"> </w:t>
      </w:r>
      <w:r w:rsidRPr="00652DE1">
        <w:rPr>
          <w:bCs/>
          <w:sz w:val="28"/>
          <w:szCs w:val="28"/>
          <w:lang w:val="kk-KZ"/>
        </w:rPr>
        <w:t>– ІҚМ НД вирусының жинақталуы, өсіру мерзімі, биологиялық және антигендік белсенділігі</w:t>
      </w:r>
    </w:p>
    <w:tbl>
      <w:tblPr>
        <w:tblStyle w:val="af0"/>
        <w:tblW w:w="5000" w:type="pct"/>
        <w:tblLook w:val="04A0" w:firstRow="1" w:lastRow="0" w:firstColumn="1" w:lastColumn="0" w:noHBand="0" w:noVBand="1"/>
      </w:tblPr>
      <w:tblGrid>
        <w:gridCol w:w="3772"/>
        <w:gridCol w:w="1772"/>
        <w:gridCol w:w="2203"/>
        <w:gridCol w:w="1882"/>
      </w:tblGrid>
      <w:tr w:rsidR="00652DE1" w:rsidRPr="00652DE1" w14:paraId="61FAF994" w14:textId="77777777" w:rsidTr="00C51EEA">
        <w:trPr>
          <w:trHeight w:val="285"/>
        </w:trPr>
        <w:tc>
          <w:tcPr>
            <w:tcW w:w="1959" w:type="pct"/>
            <w:vMerge w:val="restart"/>
          </w:tcPr>
          <w:p w14:paraId="0B180981" w14:textId="77777777" w:rsidR="009B2B5C" w:rsidRPr="00652DE1" w:rsidRDefault="009B2B5C" w:rsidP="00BF7C25">
            <w:pPr>
              <w:pStyle w:val="ac"/>
              <w:tabs>
                <w:tab w:val="left" w:pos="142"/>
              </w:tabs>
              <w:spacing w:after="0"/>
              <w:ind w:right="706"/>
              <w:jc w:val="center"/>
              <w:rPr>
                <w:sz w:val="28"/>
                <w:szCs w:val="28"/>
                <w:lang w:val="kk-KZ"/>
              </w:rPr>
            </w:pPr>
            <w:r w:rsidRPr="00652DE1">
              <w:rPr>
                <w:sz w:val="28"/>
                <w:szCs w:val="28"/>
              </w:rPr>
              <w:t>Параметр</w:t>
            </w:r>
            <w:r w:rsidRPr="00652DE1">
              <w:rPr>
                <w:sz w:val="28"/>
                <w:szCs w:val="28"/>
                <w:lang w:val="kk-KZ"/>
              </w:rPr>
              <w:t>лері</w:t>
            </w:r>
          </w:p>
        </w:tc>
        <w:tc>
          <w:tcPr>
            <w:tcW w:w="3041" w:type="pct"/>
            <w:gridSpan w:val="3"/>
          </w:tcPr>
          <w:p w14:paraId="34314A45" w14:textId="77777777" w:rsidR="009B2B5C" w:rsidRPr="00652DE1" w:rsidRDefault="009B2B5C" w:rsidP="00BF7C25">
            <w:pPr>
              <w:pStyle w:val="ac"/>
              <w:tabs>
                <w:tab w:val="left" w:pos="142"/>
              </w:tabs>
              <w:spacing w:after="0"/>
              <w:ind w:right="706"/>
              <w:jc w:val="center"/>
              <w:rPr>
                <w:sz w:val="28"/>
                <w:szCs w:val="28"/>
                <w:lang w:val="kk-KZ"/>
              </w:rPr>
            </w:pPr>
            <w:r w:rsidRPr="00652DE1">
              <w:rPr>
                <w:sz w:val="28"/>
                <w:szCs w:val="28"/>
                <w:lang w:val="kk-KZ"/>
              </w:rPr>
              <w:t>Жасуша өсіндері</w:t>
            </w:r>
          </w:p>
        </w:tc>
      </w:tr>
      <w:tr w:rsidR="00652DE1" w:rsidRPr="00652DE1" w14:paraId="0DA0E94E" w14:textId="77777777" w:rsidTr="00C51EEA">
        <w:trPr>
          <w:trHeight w:val="351"/>
        </w:trPr>
        <w:tc>
          <w:tcPr>
            <w:tcW w:w="1959" w:type="pct"/>
            <w:vMerge/>
          </w:tcPr>
          <w:p w14:paraId="74458BAA" w14:textId="77777777" w:rsidR="009B2B5C" w:rsidRPr="00652DE1" w:rsidRDefault="009B2B5C" w:rsidP="00BF7C25">
            <w:pPr>
              <w:pStyle w:val="ac"/>
              <w:tabs>
                <w:tab w:val="left" w:pos="142"/>
              </w:tabs>
              <w:spacing w:after="0"/>
              <w:ind w:right="706"/>
              <w:jc w:val="both"/>
              <w:rPr>
                <w:sz w:val="28"/>
                <w:szCs w:val="28"/>
              </w:rPr>
            </w:pPr>
          </w:p>
        </w:tc>
        <w:tc>
          <w:tcPr>
            <w:tcW w:w="920" w:type="pct"/>
          </w:tcPr>
          <w:p w14:paraId="2B0BDDFD" w14:textId="77777777" w:rsidR="009B2B5C" w:rsidRPr="00652DE1" w:rsidRDefault="009B2B5C" w:rsidP="00BF7C25">
            <w:pPr>
              <w:pStyle w:val="ac"/>
              <w:tabs>
                <w:tab w:val="left" w:pos="142"/>
              </w:tabs>
              <w:spacing w:after="0"/>
              <w:jc w:val="center"/>
              <w:rPr>
                <w:sz w:val="28"/>
                <w:szCs w:val="28"/>
              </w:rPr>
            </w:pPr>
            <w:r w:rsidRPr="00652DE1">
              <w:rPr>
                <w:sz w:val="28"/>
                <w:szCs w:val="28"/>
              </w:rPr>
              <w:t>BHK-21</w:t>
            </w:r>
          </w:p>
        </w:tc>
        <w:tc>
          <w:tcPr>
            <w:tcW w:w="1144" w:type="pct"/>
          </w:tcPr>
          <w:p w14:paraId="014FF5AD" w14:textId="77777777" w:rsidR="009B2B5C" w:rsidRPr="00652DE1" w:rsidRDefault="009B2B5C" w:rsidP="00BF7C25">
            <w:pPr>
              <w:pStyle w:val="ac"/>
              <w:tabs>
                <w:tab w:val="left" w:pos="142"/>
              </w:tabs>
              <w:spacing w:after="0"/>
              <w:ind w:right="171"/>
              <w:jc w:val="center"/>
              <w:rPr>
                <w:sz w:val="28"/>
                <w:szCs w:val="28"/>
                <w:lang w:val="kk-KZ"/>
              </w:rPr>
            </w:pPr>
            <w:r w:rsidRPr="00652DE1">
              <w:rPr>
                <w:sz w:val="28"/>
                <w:szCs w:val="28"/>
                <w:lang w:val="kk-KZ"/>
              </w:rPr>
              <w:t>ҚТ</w:t>
            </w:r>
          </w:p>
        </w:tc>
        <w:tc>
          <w:tcPr>
            <w:tcW w:w="977" w:type="pct"/>
          </w:tcPr>
          <w:p w14:paraId="73909B40" w14:textId="77777777" w:rsidR="009B2B5C" w:rsidRPr="00652DE1" w:rsidRDefault="009B2B5C" w:rsidP="00BF7C25">
            <w:pPr>
              <w:pStyle w:val="ac"/>
              <w:tabs>
                <w:tab w:val="left" w:pos="142"/>
              </w:tabs>
              <w:spacing w:after="0"/>
              <w:ind w:right="201"/>
              <w:jc w:val="center"/>
              <w:rPr>
                <w:sz w:val="28"/>
                <w:szCs w:val="28"/>
                <w:lang w:val="kk-KZ"/>
              </w:rPr>
            </w:pPr>
            <w:r w:rsidRPr="00652DE1">
              <w:rPr>
                <w:sz w:val="28"/>
                <w:szCs w:val="28"/>
                <w:lang w:val="kk-KZ"/>
              </w:rPr>
              <w:t>ҚБ</w:t>
            </w:r>
          </w:p>
        </w:tc>
      </w:tr>
      <w:tr w:rsidR="00652DE1" w:rsidRPr="00652DE1" w14:paraId="5A83A6F7" w14:textId="77777777" w:rsidTr="00C51EEA">
        <w:trPr>
          <w:trHeight w:val="368"/>
        </w:trPr>
        <w:tc>
          <w:tcPr>
            <w:tcW w:w="1959" w:type="pct"/>
          </w:tcPr>
          <w:p w14:paraId="71230882" w14:textId="77777777" w:rsidR="009B2B5C" w:rsidRPr="00652DE1" w:rsidRDefault="009B2B5C" w:rsidP="00BF7C25">
            <w:pPr>
              <w:pStyle w:val="ac"/>
              <w:tabs>
                <w:tab w:val="left" w:pos="142"/>
              </w:tabs>
              <w:spacing w:after="0"/>
              <w:ind w:right="96"/>
              <w:jc w:val="both"/>
              <w:rPr>
                <w:sz w:val="28"/>
                <w:szCs w:val="28"/>
                <w:lang w:val="kk-KZ"/>
              </w:rPr>
            </w:pPr>
            <w:r w:rsidRPr="00652DE1">
              <w:rPr>
                <w:sz w:val="28"/>
                <w:szCs w:val="28"/>
                <w:lang w:val="kk-KZ"/>
              </w:rPr>
              <w:t>ЦПӘ пайда болу уақыты</w:t>
            </w:r>
            <w:r w:rsidRPr="00652DE1">
              <w:rPr>
                <w:sz w:val="28"/>
                <w:szCs w:val="28"/>
              </w:rPr>
              <w:t xml:space="preserve">, </w:t>
            </w:r>
            <w:r w:rsidRPr="00652DE1">
              <w:rPr>
                <w:sz w:val="28"/>
                <w:szCs w:val="28"/>
                <w:lang w:val="kk-KZ"/>
              </w:rPr>
              <w:t>тәул.</w:t>
            </w:r>
          </w:p>
        </w:tc>
        <w:tc>
          <w:tcPr>
            <w:tcW w:w="920" w:type="pct"/>
          </w:tcPr>
          <w:p w14:paraId="680A65C0" w14:textId="77777777" w:rsidR="009B2B5C" w:rsidRPr="00652DE1" w:rsidRDefault="009B2B5C" w:rsidP="00BF7C25">
            <w:pPr>
              <w:pStyle w:val="ac"/>
              <w:tabs>
                <w:tab w:val="left" w:pos="142"/>
              </w:tabs>
              <w:spacing w:after="0"/>
              <w:ind w:right="130"/>
              <w:jc w:val="center"/>
              <w:rPr>
                <w:sz w:val="28"/>
                <w:szCs w:val="28"/>
              </w:rPr>
            </w:pPr>
            <w:r w:rsidRPr="00652DE1">
              <w:rPr>
                <w:sz w:val="28"/>
                <w:szCs w:val="28"/>
              </w:rPr>
              <w:t>12-14</w:t>
            </w:r>
          </w:p>
        </w:tc>
        <w:tc>
          <w:tcPr>
            <w:tcW w:w="1144" w:type="pct"/>
          </w:tcPr>
          <w:p w14:paraId="71EE60C5" w14:textId="77777777" w:rsidR="009B2B5C" w:rsidRPr="00652DE1" w:rsidRDefault="009B2B5C" w:rsidP="00BF7C25">
            <w:pPr>
              <w:pStyle w:val="ac"/>
              <w:tabs>
                <w:tab w:val="left" w:pos="142"/>
              </w:tabs>
              <w:spacing w:after="0"/>
              <w:ind w:right="171"/>
              <w:jc w:val="center"/>
              <w:rPr>
                <w:sz w:val="28"/>
                <w:szCs w:val="28"/>
              </w:rPr>
            </w:pPr>
            <w:r w:rsidRPr="00652DE1">
              <w:rPr>
                <w:sz w:val="28"/>
                <w:szCs w:val="28"/>
              </w:rPr>
              <w:t>10-12</w:t>
            </w:r>
          </w:p>
        </w:tc>
        <w:tc>
          <w:tcPr>
            <w:tcW w:w="977" w:type="pct"/>
          </w:tcPr>
          <w:p w14:paraId="61036697" w14:textId="77777777" w:rsidR="009B2B5C" w:rsidRPr="00652DE1" w:rsidRDefault="009B2B5C" w:rsidP="00BF7C25">
            <w:pPr>
              <w:pStyle w:val="ac"/>
              <w:tabs>
                <w:tab w:val="left" w:pos="142"/>
              </w:tabs>
              <w:spacing w:after="0"/>
              <w:ind w:right="253"/>
              <w:jc w:val="center"/>
              <w:rPr>
                <w:sz w:val="28"/>
                <w:szCs w:val="28"/>
              </w:rPr>
            </w:pPr>
            <w:r w:rsidRPr="00652DE1">
              <w:rPr>
                <w:sz w:val="28"/>
                <w:szCs w:val="28"/>
              </w:rPr>
              <w:t>14</w:t>
            </w:r>
            <w:r w:rsidRPr="00652DE1">
              <w:rPr>
                <w:sz w:val="28"/>
                <w:szCs w:val="28"/>
                <w:lang w:val="en-US"/>
              </w:rPr>
              <w:t>-</w:t>
            </w:r>
            <w:r w:rsidRPr="00652DE1">
              <w:rPr>
                <w:sz w:val="28"/>
                <w:szCs w:val="28"/>
              </w:rPr>
              <w:t>16</w:t>
            </w:r>
          </w:p>
        </w:tc>
      </w:tr>
      <w:tr w:rsidR="00652DE1" w:rsidRPr="00652DE1" w14:paraId="1DE1DB80" w14:textId="77777777" w:rsidTr="00C51EEA">
        <w:trPr>
          <w:trHeight w:val="346"/>
        </w:trPr>
        <w:tc>
          <w:tcPr>
            <w:tcW w:w="1959" w:type="pct"/>
          </w:tcPr>
          <w:p w14:paraId="07A93218" w14:textId="77777777" w:rsidR="009B2B5C" w:rsidRPr="00652DE1" w:rsidRDefault="009B2B5C" w:rsidP="00BF7C25">
            <w:pPr>
              <w:pStyle w:val="ac"/>
              <w:tabs>
                <w:tab w:val="left" w:pos="142"/>
              </w:tabs>
              <w:spacing w:after="0"/>
              <w:ind w:right="96"/>
              <w:jc w:val="both"/>
              <w:rPr>
                <w:sz w:val="28"/>
                <w:szCs w:val="28"/>
              </w:rPr>
            </w:pPr>
            <w:r w:rsidRPr="00652DE1">
              <w:rPr>
                <w:sz w:val="28"/>
                <w:szCs w:val="28"/>
              </w:rPr>
              <w:t>Биологи</w:t>
            </w:r>
            <w:r w:rsidRPr="00652DE1">
              <w:rPr>
                <w:sz w:val="28"/>
                <w:szCs w:val="28"/>
                <w:lang w:val="kk-KZ"/>
              </w:rPr>
              <w:t>ялық белсенділілік</w:t>
            </w:r>
            <w:r w:rsidRPr="00652DE1">
              <w:rPr>
                <w:sz w:val="28"/>
                <w:szCs w:val="28"/>
              </w:rPr>
              <w:t>, lgТЦД50/см</w:t>
            </w:r>
            <w:r w:rsidRPr="00652DE1">
              <w:rPr>
                <w:sz w:val="28"/>
                <w:szCs w:val="28"/>
                <w:vertAlign w:val="superscript"/>
              </w:rPr>
              <w:t>3</w:t>
            </w:r>
          </w:p>
        </w:tc>
        <w:tc>
          <w:tcPr>
            <w:tcW w:w="920" w:type="pct"/>
          </w:tcPr>
          <w:p w14:paraId="00F36677" w14:textId="77777777" w:rsidR="009B2B5C" w:rsidRPr="00652DE1" w:rsidRDefault="009B2B5C" w:rsidP="00BF7C25">
            <w:pPr>
              <w:tabs>
                <w:tab w:val="left" w:pos="142"/>
              </w:tabs>
              <w:jc w:val="center"/>
              <w:rPr>
                <w:szCs w:val="28"/>
              </w:rPr>
            </w:pPr>
            <w:r w:rsidRPr="00652DE1">
              <w:rPr>
                <w:szCs w:val="28"/>
              </w:rPr>
              <w:t>5,25</w:t>
            </w:r>
            <w:r w:rsidRPr="00652DE1">
              <w:rPr>
                <w:szCs w:val="28"/>
              </w:rPr>
              <w:sym w:font="Symbol" w:char="F0B1"/>
            </w:r>
            <w:r w:rsidRPr="00652DE1">
              <w:rPr>
                <w:szCs w:val="28"/>
                <w:lang w:val="en-US"/>
              </w:rPr>
              <w:t xml:space="preserve"> </w:t>
            </w:r>
            <w:r w:rsidRPr="00652DE1">
              <w:rPr>
                <w:szCs w:val="28"/>
              </w:rPr>
              <w:t>0,25</w:t>
            </w:r>
          </w:p>
        </w:tc>
        <w:tc>
          <w:tcPr>
            <w:tcW w:w="1144" w:type="pct"/>
          </w:tcPr>
          <w:p w14:paraId="14AE88FF" w14:textId="1A207E55" w:rsidR="009B2B5C" w:rsidRPr="00652DE1" w:rsidRDefault="009B2B5C" w:rsidP="00BF7C25">
            <w:pPr>
              <w:tabs>
                <w:tab w:val="left" w:pos="142"/>
              </w:tabs>
              <w:ind w:right="171"/>
              <w:jc w:val="center"/>
              <w:rPr>
                <w:szCs w:val="28"/>
              </w:rPr>
            </w:pPr>
            <w:r w:rsidRPr="00652DE1">
              <w:rPr>
                <w:szCs w:val="28"/>
              </w:rPr>
              <w:t>6,</w:t>
            </w:r>
            <w:r w:rsidR="00D20756" w:rsidRPr="00652DE1">
              <w:rPr>
                <w:szCs w:val="28"/>
                <w:lang w:val="kk-KZ"/>
              </w:rPr>
              <w:t>2</w:t>
            </w:r>
            <w:r w:rsidRPr="00652DE1">
              <w:rPr>
                <w:szCs w:val="28"/>
              </w:rPr>
              <w:t>5</w:t>
            </w:r>
            <w:r w:rsidRPr="00652DE1">
              <w:rPr>
                <w:szCs w:val="28"/>
              </w:rPr>
              <w:sym w:font="Symbol" w:char="F0B1"/>
            </w:r>
            <w:r w:rsidRPr="00652DE1">
              <w:rPr>
                <w:szCs w:val="28"/>
              </w:rPr>
              <w:t>0,25</w:t>
            </w:r>
          </w:p>
        </w:tc>
        <w:tc>
          <w:tcPr>
            <w:tcW w:w="977" w:type="pct"/>
          </w:tcPr>
          <w:p w14:paraId="06CA6719" w14:textId="77777777" w:rsidR="009B2B5C" w:rsidRPr="00652DE1" w:rsidRDefault="009B2B5C" w:rsidP="00BF7C25">
            <w:pPr>
              <w:tabs>
                <w:tab w:val="left" w:pos="142"/>
              </w:tabs>
              <w:ind w:right="253"/>
              <w:jc w:val="center"/>
              <w:rPr>
                <w:szCs w:val="28"/>
              </w:rPr>
            </w:pPr>
            <w:r w:rsidRPr="00652DE1">
              <w:rPr>
                <w:szCs w:val="28"/>
              </w:rPr>
              <w:t>4,75</w:t>
            </w:r>
            <w:r w:rsidRPr="00652DE1">
              <w:rPr>
                <w:szCs w:val="28"/>
              </w:rPr>
              <w:sym w:font="Symbol" w:char="F0B1"/>
            </w:r>
            <w:r w:rsidRPr="00652DE1">
              <w:rPr>
                <w:szCs w:val="28"/>
              </w:rPr>
              <w:t>0,25</w:t>
            </w:r>
          </w:p>
        </w:tc>
      </w:tr>
      <w:tr w:rsidR="009B2B5C" w:rsidRPr="00652DE1" w14:paraId="3C841B69" w14:textId="77777777" w:rsidTr="00C51EEA">
        <w:trPr>
          <w:trHeight w:val="310"/>
        </w:trPr>
        <w:tc>
          <w:tcPr>
            <w:tcW w:w="1959" w:type="pct"/>
          </w:tcPr>
          <w:p w14:paraId="7CAE7C2D" w14:textId="77777777" w:rsidR="009B2B5C" w:rsidRPr="00652DE1" w:rsidRDefault="009B2B5C" w:rsidP="00BF7C25">
            <w:pPr>
              <w:pStyle w:val="ac"/>
              <w:tabs>
                <w:tab w:val="left" w:pos="142"/>
              </w:tabs>
              <w:spacing w:after="0"/>
              <w:ind w:right="96"/>
              <w:jc w:val="both"/>
              <w:rPr>
                <w:sz w:val="28"/>
                <w:szCs w:val="28"/>
                <w:lang w:val="kk-KZ"/>
              </w:rPr>
            </w:pPr>
            <w:r w:rsidRPr="00652DE1">
              <w:rPr>
                <w:sz w:val="28"/>
                <w:szCs w:val="28"/>
              </w:rPr>
              <w:t>РДП</w:t>
            </w:r>
            <w:r w:rsidRPr="00652DE1">
              <w:rPr>
                <w:sz w:val="28"/>
                <w:szCs w:val="28"/>
                <w:lang w:val="kk-KZ"/>
              </w:rPr>
              <w:t>-да спецификалық антигеннің белсенділігі</w:t>
            </w:r>
          </w:p>
        </w:tc>
        <w:tc>
          <w:tcPr>
            <w:tcW w:w="920" w:type="pct"/>
          </w:tcPr>
          <w:p w14:paraId="4CDEB528" w14:textId="24B97809" w:rsidR="009B2B5C" w:rsidRPr="00652DE1" w:rsidRDefault="009B2B5C" w:rsidP="00BF7C25">
            <w:pPr>
              <w:pStyle w:val="ac"/>
              <w:tabs>
                <w:tab w:val="left" w:pos="142"/>
              </w:tabs>
              <w:spacing w:after="0"/>
              <w:ind w:right="130"/>
              <w:jc w:val="center"/>
              <w:rPr>
                <w:sz w:val="28"/>
                <w:szCs w:val="28"/>
                <w:lang w:val="kk-KZ"/>
              </w:rPr>
            </w:pPr>
            <w:r w:rsidRPr="00652DE1">
              <w:rPr>
                <w:sz w:val="28"/>
                <w:szCs w:val="28"/>
              </w:rPr>
              <w:t>1:16-1:</w:t>
            </w:r>
            <w:r w:rsidR="00745F09" w:rsidRPr="00652DE1">
              <w:rPr>
                <w:sz w:val="28"/>
                <w:szCs w:val="28"/>
                <w:lang w:val="kk-KZ"/>
              </w:rPr>
              <w:t>28</w:t>
            </w:r>
          </w:p>
        </w:tc>
        <w:tc>
          <w:tcPr>
            <w:tcW w:w="1144" w:type="pct"/>
          </w:tcPr>
          <w:p w14:paraId="16D8A9DB" w14:textId="77777777" w:rsidR="009B2B5C" w:rsidRPr="00652DE1" w:rsidRDefault="009B2B5C" w:rsidP="00BF7C25">
            <w:pPr>
              <w:pStyle w:val="ac"/>
              <w:tabs>
                <w:tab w:val="left" w:pos="142"/>
              </w:tabs>
              <w:spacing w:after="0"/>
              <w:ind w:right="313"/>
              <w:jc w:val="center"/>
              <w:rPr>
                <w:sz w:val="28"/>
                <w:szCs w:val="28"/>
              </w:rPr>
            </w:pPr>
            <w:r w:rsidRPr="00652DE1">
              <w:rPr>
                <w:sz w:val="28"/>
                <w:szCs w:val="28"/>
              </w:rPr>
              <w:t>1:16-1:32</w:t>
            </w:r>
          </w:p>
        </w:tc>
        <w:tc>
          <w:tcPr>
            <w:tcW w:w="977" w:type="pct"/>
          </w:tcPr>
          <w:p w14:paraId="10F906BC" w14:textId="34D8478E" w:rsidR="009B2B5C" w:rsidRPr="00652DE1" w:rsidRDefault="009B2B5C" w:rsidP="00BF7C25">
            <w:pPr>
              <w:pStyle w:val="ac"/>
              <w:tabs>
                <w:tab w:val="left" w:pos="142"/>
              </w:tabs>
              <w:spacing w:after="0"/>
              <w:ind w:right="201"/>
              <w:jc w:val="center"/>
              <w:rPr>
                <w:sz w:val="28"/>
                <w:szCs w:val="28"/>
                <w:lang w:val="kk-KZ"/>
              </w:rPr>
            </w:pPr>
            <w:r w:rsidRPr="00652DE1">
              <w:rPr>
                <w:sz w:val="28"/>
                <w:szCs w:val="28"/>
              </w:rPr>
              <w:t>1:</w:t>
            </w:r>
            <w:r w:rsidR="00745F09" w:rsidRPr="00652DE1">
              <w:rPr>
                <w:sz w:val="28"/>
                <w:szCs w:val="28"/>
                <w:lang w:val="kk-KZ"/>
              </w:rPr>
              <w:t>7</w:t>
            </w:r>
          </w:p>
        </w:tc>
      </w:tr>
    </w:tbl>
    <w:p w14:paraId="331C5F11" w14:textId="77777777" w:rsidR="009B2B5C" w:rsidRPr="00652DE1" w:rsidRDefault="009B2B5C" w:rsidP="00BF7C25">
      <w:pPr>
        <w:tabs>
          <w:tab w:val="left" w:pos="142"/>
        </w:tabs>
        <w:spacing w:after="0"/>
        <w:ind w:right="-1" w:firstLine="567"/>
        <w:jc w:val="both"/>
        <w:rPr>
          <w:rFonts w:cs="Times New Roman"/>
          <w:szCs w:val="28"/>
          <w:lang w:val="kk-KZ"/>
        </w:rPr>
      </w:pPr>
    </w:p>
    <w:p w14:paraId="6277D36F" w14:textId="6D3F3429" w:rsidR="009B2B5C" w:rsidRPr="00652DE1" w:rsidRDefault="009B2B5C"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Осылайша, </w:t>
      </w:r>
      <w:r w:rsidR="009D2F2C" w:rsidRPr="00652DE1">
        <w:rPr>
          <w:rFonts w:cs="Times New Roman"/>
          <w:szCs w:val="28"/>
          <w:lang w:val="kk-KZ"/>
        </w:rPr>
        <w:t>2</w:t>
      </w:r>
      <w:r w:rsidR="00813CE2" w:rsidRPr="00652DE1">
        <w:rPr>
          <w:rFonts w:cs="Times New Roman"/>
          <w:szCs w:val="28"/>
          <w:lang w:val="kk-KZ"/>
        </w:rPr>
        <w:t xml:space="preserve"> </w:t>
      </w:r>
      <w:r w:rsidRPr="00652DE1">
        <w:rPr>
          <w:rFonts w:cs="Times New Roman"/>
          <w:szCs w:val="28"/>
          <w:lang w:val="kk-KZ"/>
        </w:rPr>
        <w:t xml:space="preserve">кестедегі мәліметтерге сүйенсек, ең </w:t>
      </w:r>
      <w:r w:rsidR="00372182" w:rsidRPr="00652DE1">
        <w:rPr>
          <w:rFonts w:cs="Times New Roman"/>
          <w:szCs w:val="28"/>
          <w:lang w:val="kk-KZ"/>
        </w:rPr>
        <w:t>жоғары</w:t>
      </w:r>
      <w:r w:rsidRPr="00652DE1">
        <w:rPr>
          <w:rFonts w:cs="Times New Roman"/>
          <w:szCs w:val="28"/>
          <w:lang w:val="kk-KZ"/>
        </w:rPr>
        <w:t xml:space="preserve"> биологиялық белсенділік және спецификалық антигеннің жинақталуы барлық жасуша өсіндерінде байқалды. Бірақ ҚТ</w:t>
      </w:r>
      <w:r w:rsidR="00104EB3" w:rsidRPr="00652DE1">
        <w:rPr>
          <w:rFonts w:cs="Times New Roman"/>
          <w:szCs w:val="28"/>
          <w:lang w:val="kk-KZ"/>
        </w:rPr>
        <w:t>-сы</w:t>
      </w:r>
      <w:r w:rsidRPr="00652DE1">
        <w:rPr>
          <w:rFonts w:cs="Times New Roman"/>
          <w:szCs w:val="28"/>
          <w:lang w:val="kk-KZ"/>
        </w:rPr>
        <w:t xml:space="preserve"> өсінін қолдануда басқаларына қарағанда белсендірек антиген алынды</w:t>
      </w:r>
      <w:r w:rsidR="00104EB3" w:rsidRPr="00652DE1">
        <w:rPr>
          <w:rFonts w:cs="Times New Roman"/>
          <w:szCs w:val="28"/>
          <w:lang w:val="kk-KZ"/>
        </w:rPr>
        <w:t xml:space="preserve"> (</w:t>
      </w:r>
      <w:r w:rsidR="00104EB3" w:rsidRPr="00652DE1">
        <w:rPr>
          <w:szCs w:val="28"/>
          <w:lang w:val="kk-KZ"/>
        </w:rPr>
        <w:t>1:16-1:32</w:t>
      </w:r>
      <w:r w:rsidR="00104EB3" w:rsidRPr="00652DE1">
        <w:rPr>
          <w:rFonts w:cs="Times New Roman"/>
          <w:szCs w:val="28"/>
          <w:lang w:val="kk-KZ"/>
        </w:rPr>
        <w:t>)</w:t>
      </w:r>
      <w:r w:rsidRPr="00652DE1">
        <w:rPr>
          <w:rFonts w:cs="Times New Roman"/>
          <w:szCs w:val="28"/>
          <w:lang w:val="kk-KZ"/>
        </w:rPr>
        <w:t xml:space="preserve">. </w:t>
      </w:r>
      <w:r w:rsidR="00104EB3" w:rsidRPr="00652DE1">
        <w:rPr>
          <w:rFonts w:cs="Times New Roman"/>
          <w:szCs w:val="28"/>
          <w:lang w:val="kk-KZ"/>
        </w:rPr>
        <w:t xml:space="preserve"> </w:t>
      </w:r>
    </w:p>
    <w:p w14:paraId="29F7355F" w14:textId="313F081B" w:rsidR="009B2B5C" w:rsidRPr="00652DE1" w:rsidRDefault="009B2B5C" w:rsidP="00BF7C25">
      <w:pPr>
        <w:tabs>
          <w:tab w:val="left" w:pos="142"/>
        </w:tabs>
        <w:spacing w:after="0"/>
        <w:ind w:right="-1" w:firstLine="709"/>
        <w:jc w:val="both"/>
        <w:rPr>
          <w:rFonts w:cs="Times New Roman"/>
          <w:szCs w:val="28"/>
          <w:lang w:val="kk-KZ"/>
        </w:rPr>
      </w:pPr>
      <w:bookmarkStart w:id="35" w:name="_Hlk219301782"/>
      <w:r w:rsidRPr="00652DE1">
        <w:rPr>
          <w:rFonts w:cs="Times New Roman"/>
          <w:szCs w:val="28"/>
          <w:lang w:val="kk-KZ"/>
        </w:rPr>
        <w:t>ҚТ жасуша өсінінде вирустың цитопатиялық әсері алтыншы күннен пайда бола бастады, ал 12-ші күні моноқабаттағы ЦПӘ-і 85-90%-ға жетті, және биологиялық белсенділік басқа жасуша өсіндеріне қарағанда жоғары болды. Сондықтан, одан әрі эксперименттерде біз ҚТ</w:t>
      </w:r>
      <w:r w:rsidR="00104EB3" w:rsidRPr="00652DE1">
        <w:rPr>
          <w:rFonts w:cs="Times New Roman"/>
          <w:szCs w:val="28"/>
          <w:lang w:val="kk-KZ"/>
        </w:rPr>
        <w:t>-сы</w:t>
      </w:r>
      <w:r w:rsidRPr="00652DE1">
        <w:rPr>
          <w:rFonts w:cs="Times New Roman"/>
          <w:szCs w:val="28"/>
          <w:lang w:val="kk-KZ"/>
        </w:rPr>
        <w:t xml:space="preserve"> жасушаларының бастапқы трипсинделген өсінін қолдандық.</w:t>
      </w:r>
    </w:p>
    <w:bookmarkEnd w:id="35"/>
    <w:p w14:paraId="1E2AB1C8" w14:textId="72DC8681" w:rsidR="00E46396" w:rsidRPr="00652DE1" w:rsidRDefault="00D36B22" w:rsidP="00BF7C25">
      <w:pPr>
        <w:tabs>
          <w:tab w:val="left" w:pos="142"/>
        </w:tabs>
        <w:spacing w:after="0"/>
        <w:ind w:firstLine="709"/>
        <w:jc w:val="both"/>
        <w:rPr>
          <w:b/>
          <w:bCs/>
          <w:lang w:val="kk-KZ"/>
        </w:rPr>
      </w:pPr>
      <w:r w:rsidRPr="00652DE1">
        <w:rPr>
          <w:lang w:val="kk-KZ"/>
        </w:rPr>
        <w:t xml:space="preserve">Суспензиямен </w:t>
      </w:r>
      <w:r w:rsidR="00E46396" w:rsidRPr="00652DE1">
        <w:rPr>
          <w:lang w:val="kk-KZ"/>
        </w:rPr>
        <w:t xml:space="preserve"> BHK-21, ҚТ және ҚБ</w:t>
      </w:r>
      <w:r w:rsidRPr="00652DE1">
        <w:rPr>
          <w:lang w:val="kk-KZ"/>
        </w:rPr>
        <w:t xml:space="preserve"> жасуша өсіндері жұқтырыл</w:t>
      </w:r>
      <w:r w:rsidR="00372182" w:rsidRPr="00652DE1">
        <w:rPr>
          <w:lang w:val="kk-KZ"/>
        </w:rPr>
        <w:t>уда</w:t>
      </w:r>
      <w:r w:rsidR="00E46396" w:rsidRPr="00652DE1">
        <w:rPr>
          <w:lang w:val="kk-KZ"/>
        </w:rPr>
        <w:t xml:space="preserve"> </w:t>
      </w:r>
      <w:r w:rsidRPr="00652DE1">
        <w:rPr>
          <w:lang w:val="kk-KZ"/>
        </w:rPr>
        <w:t xml:space="preserve">суспензиялар </w:t>
      </w:r>
      <w:r w:rsidR="00444047" w:rsidRPr="00652DE1">
        <w:rPr>
          <w:lang w:val="kk-KZ"/>
        </w:rPr>
        <w:t xml:space="preserve">алдымен </w:t>
      </w:r>
      <w:r w:rsidRPr="00652DE1">
        <w:rPr>
          <w:lang w:val="kk-KZ"/>
        </w:rPr>
        <w:t>минус 40</w:t>
      </w:r>
      <w:r w:rsidRPr="00652DE1">
        <w:rPr>
          <w:rFonts w:eastAsia="Times New Roman" w:cs="Times New Roman"/>
          <w:szCs w:val="28"/>
          <w:lang w:val="kk-KZ" w:eastAsia="ru-RU"/>
        </w:rPr>
        <w:t>°С-та мұздатылып, ке</w:t>
      </w:r>
      <w:r w:rsidR="00403D02" w:rsidRPr="00652DE1">
        <w:rPr>
          <w:rFonts w:eastAsia="Times New Roman" w:cs="Times New Roman"/>
          <w:szCs w:val="28"/>
          <w:lang w:val="kk-KZ" w:eastAsia="ru-RU"/>
        </w:rPr>
        <w:t>йі</w:t>
      </w:r>
      <w:r w:rsidRPr="00652DE1">
        <w:rPr>
          <w:rFonts w:eastAsia="Times New Roman" w:cs="Times New Roman"/>
          <w:szCs w:val="28"/>
          <w:lang w:val="kk-KZ" w:eastAsia="ru-RU"/>
        </w:rPr>
        <w:t>н бөлме температурасында ерітіліп, жарты сағаттық центрифугадан 4300</w:t>
      </w:r>
      <w:r w:rsidRPr="00652DE1">
        <w:rPr>
          <w:rFonts w:eastAsia="Times New Roman" w:cs="Times New Roman"/>
          <w:bCs/>
          <w:iCs/>
          <w:szCs w:val="28"/>
          <w:lang w:val="kk-KZ" w:eastAsia="ru-RU"/>
        </w:rPr>
        <w:t xml:space="preserve"> g </w:t>
      </w:r>
      <w:r w:rsidR="00444047" w:rsidRPr="00652DE1">
        <w:rPr>
          <w:rFonts w:eastAsia="Times New Roman" w:cs="Times New Roman"/>
          <w:bCs/>
          <w:iCs/>
          <w:szCs w:val="28"/>
          <w:lang w:val="kk-KZ" w:eastAsia="ru-RU"/>
        </w:rPr>
        <w:t>айналымнан өтіп, алынған суспензияның беткі қабаты вирустың бар жоғын анықтау мақсатында вирусологиялық тексеріске жіберілді.</w:t>
      </w:r>
      <w:r w:rsidRPr="00652DE1">
        <w:rPr>
          <w:rFonts w:eastAsia="Times New Roman" w:cs="Times New Roman"/>
          <w:bCs/>
          <w:iCs/>
          <w:szCs w:val="28"/>
          <w:lang w:val="kk-KZ" w:eastAsia="ru-RU"/>
        </w:rPr>
        <w:t xml:space="preserve"> </w:t>
      </w:r>
    </w:p>
    <w:p w14:paraId="15125F15" w14:textId="2EF10AAA" w:rsidR="00E46396" w:rsidRPr="00652DE1" w:rsidRDefault="00E46396" w:rsidP="00BF7C25">
      <w:pPr>
        <w:tabs>
          <w:tab w:val="left" w:pos="142"/>
        </w:tabs>
        <w:spacing w:after="0"/>
        <w:ind w:firstLine="709"/>
        <w:jc w:val="both"/>
        <w:rPr>
          <w:lang w:val="kk-KZ"/>
        </w:rPr>
      </w:pPr>
      <w:r w:rsidRPr="00652DE1">
        <w:rPr>
          <w:lang w:val="kk-KZ"/>
        </w:rPr>
        <w:t xml:space="preserve">Осы өсіндерді қолдану арқылы барлығы 3 рет қатарынан кезеңдік пассаж жүргізілді. Бірінші пассаж кезінде қолданылған барлық жасуша өсіндерінде көрінетін цитопатиялық өзгерістер болған жоқ. Құрамында вирус бар материал мұздатылып, келесі пассаж жүргізілді. </w:t>
      </w:r>
    </w:p>
    <w:p w14:paraId="52932778" w14:textId="1EAD4CAF" w:rsidR="00DC3674" w:rsidRPr="00652DE1" w:rsidRDefault="008B1666" w:rsidP="00BF7C25">
      <w:pPr>
        <w:tabs>
          <w:tab w:val="left" w:pos="142"/>
        </w:tabs>
        <w:spacing w:after="0"/>
        <w:ind w:firstLine="709"/>
        <w:jc w:val="both"/>
        <w:rPr>
          <w:lang w:val="kk-KZ"/>
        </w:rPr>
      </w:pPr>
      <w:r w:rsidRPr="00652DE1">
        <w:rPr>
          <w:lang w:val="kk-KZ"/>
        </w:rPr>
        <w:t>Ірі қара мал нодулярлы дерматит вирусының цитопатиялық тиімділігін екінші пассаждан бастап тіркедік.</w:t>
      </w:r>
      <w:r w:rsidR="00DC3674" w:rsidRPr="00652DE1">
        <w:rPr>
          <w:rFonts w:eastAsia="Times New Roman" w:cs="Times New Roman"/>
          <w:kern w:val="0"/>
          <w:sz w:val="24"/>
          <w:szCs w:val="24"/>
          <w:lang w:val="kk-KZ" w:eastAsia="ru-RU"/>
          <w14:ligatures w14:val="none"/>
        </w:rPr>
        <w:t xml:space="preserve"> </w:t>
      </w:r>
      <w:r w:rsidR="00DC3674" w:rsidRPr="00652DE1">
        <w:rPr>
          <w:lang w:val="kk-KZ"/>
        </w:rPr>
        <w:t xml:space="preserve">Ол 50 пайыз жасушаларда өзіне тән белгілермен, атап айтқанда домалақ торшалар санының пайда болуымен, </w:t>
      </w:r>
      <w:r w:rsidR="00DC3674" w:rsidRPr="00652DE1">
        <w:rPr>
          <w:lang w:val="kk-KZ"/>
        </w:rPr>
        <w:lastRenderedPageBreak/>
        <w:t>олардың агрегациялары, сондай ақ моноқабаттарының қабаттасуы мен бұзылуы сияқта өзгерістер байқалды. Нәтижелер 3 кестеде берілген.</w:t>
      </w:r>
    </w:p>
    <w:p w14:paraId="322BEA4A" w14:textId="77777777" w:rsidR="008B1666" w:rsidRPr="00652DE1" w:rsidRDefault="008B1666" w:rsidP="00BF7C25">
      <w:pPr>
        <w:tabs>
          <w:tab w:val="left" w:pos="142"/>
        </w:tabs>
        <w:spacing w:after="0"/>
        <w:jc w:val="both"/>
        <w:rPr>
          <w:lang w:val="kk-KZ"/>
        </w:rPr>
      </w:pPr>
    </w:p>
    <w:p w14:paraId="2CF26A4A" w14:textId="02106473" w:rsidR="00F828DB" w:rsidRPr="00652DE1" w:rsidRDefault="00E46396" w:rsidP="00BF7C25">
      <w:pPr>
        <w:tabs>
          <w:tab w:val="left" w:pos="142"/>
        </w:tabs>
        <w:spacing w:after="0"/>
        <w:jc w:val="both"/>
        <w:rPr>
          <w:lang w:val="kk-KZ"/>
        </w:rPr>
      </w:pPr>
      <w:r w:rsidRPr="00652DE1">
        <w:rPr>
          <w:lang w:val="kk-KZ"/>
        </w:rPr>
        <w:t xml:space="preserve">Кесте </w:t>
      </w:r>
      <w:r w:rsidR="009D2F2C" w:rsidRPr="00652DE1">
        <w:rPr>
          <w:lang w:val="kk-KZ"/>
        </w:rPr>
        <w:t>3</w:t>
      </w:r>
      <w:r w:rsidRPr="00652DE1">
        <w:rPr>
          <w:lang w:val="kk-KZ"/>
        </w:rPr>
        <w:t xml:space="preserve"> - ІҚМ НД вирусының жасуша өсіндерінде бейімделу нәтижелері</w:t>
      </w:r>
    </w:p>
    <w:tbl>
      <w:tblPr>
        <w:tblStyle w:val="af0"/>
        <w:tblpPr w:leftFromText="180" w:rightFromText="180" w:vertAnchor="text" w:horzAnchor="margin" w:tblpY="383"/>
        <w:tblW w:w="5000" w:type="pct"/>
        <w:tblLayout w:type="fixed"/>
        <w:tblLook w:val="04A0" w:firstRow="1" w:lastRow="0" w:firstColumn="1" w:lastColumn="0" w:noHBand="0" w:noVBand="1"/>
      </w:tblPr>
      <w:tblGrid>
        <w:gridCol w:w="1023"/>
        <w:gridCol w:w="1631"/>
        <w:gridCol w:w="1142"/>
        <w:gridCol w:w="1577"/>
        <w:gridCol w:w="1196"/>
        <w:gridCol w:w="1548"/>
        <w:gridCol w:w="1512"/>
      </w:tblGrid>
      <w:tr w:rsidR="00652DE1" w:rsidRPr="00652DE1" w14:paraId="2DFD34E4" w14:textId="77777777" w:rsidTr="00104EB3">
        <w:trPr>
          <w:trHeight w:val="317"/>
        </w:trPr>
        <w:tc>
          <w:tcPr>
            <w:tcW w:w="531" w:type="pct"/>
            <w:vMerge w:val="restart"/>
          </w:tcPr>
          <w:p w14:paraId="6FF543D8" w14:textId="77777777" w:rsidR="00104EB3" w:rsidRPr="00652DE1" w:rsidRDefault="00104EB3" w:rsidP="00BF7C25">
            <w:pPr>
              <w:tabs>
                <w:tab w:val="left" w:pos="142"/>
              </w:tabs>
              <w:ind w:right="98"/>
              <w:jc w:val="center"/>
              <w:rPr>
                <w:bCs/>
                <w:iCs/>
                <w:sz w:val="20"/>
                <w:lang w:val="kk-KZ"/>
              </w:rPr>
            </w:pPr>
            <w:r w:rsidRPr="00652DE1">
              <w:rPr>
                <w:sz w:val="20"/>
                <w:lang w:val="kk-KZ"/>
              </w:rPr>
              <w:t>П</w:t>
            </w:r>
            <w:proofErr w:type="spellStart"/>
            <w:r w:rsidRPr="00652DE1">
              <w:rPr>
                <w:sz w:val="20"/>
              </w:rPr>
              <w:t>ассаж</w:t>
            </w:r>
            <w:proofErr w:type="spellEnd"/>
            <w:r w:rsidRPr="00652DE1">
              <w:rPr>
                <w:sz w:val="20"/>
              </w:rPr>
              <w:t>№</w:t>
            </w:r>
          </w:p>
        </w:tc>
        <w:tc>
          <w:tcPr>
            <w:tcW w:w="4469" w:type="pct"/>
            <w:gridSpan w:val="6"/>
          </w:tcPr>
          <w:p w14:paraId="2F38B825" w14:textId="77777777" w:rsidR="00104EB3" w:rsidRPr="00652DE1" w:rsidRDefault="00104EB3" w:rsidP="00BF7C25">
            <w:pPr>
              <w:tabs>
                <w:tab w:val="left" w:pos="142"/>
              </w:tabs>
              <w:ind w:right="706"/>
              <w:jc w:val="center"/>
              <w:rPr>
                <w:bCs/>
                <w:iCs/>
                <w:sz w:val="20"/>
                <w:lang w:val="kk-KZ"/>
              </w:rPr>
            </w:pPr>
            <w:r w:rsidRPr="00652DE1">
              <w:rPr>
                <w:sz w:val="20"/>
                <w:lang w:val="kk-KZ"/>
              </w:rPr>
              <w:t>Жасуша өсіні</w:t>
            </w:r>
          </w:p>
        </w:tc>
      </w:tr>
      <w:tr w:rsidR="00652DE1" w:rsidRPr="00652DE1" w14:paraId="2C014B24" w14:textId="77777777" w:rsidTr="00104EB3">
        <w:trPr>
          <w:trHeight w:val="159"/>
        </w:trPr>
        <w:tc>
          <w:tcPr>
            <w:tcW w:w="531" w:type="pct"/>
            <w:vMerge/>
          </w:tcPr>
          <w:p w14:paraId="65E2D350" w14:textId="77777777" w:rsidR="00104EB3" w:rsidRPr="00652DE1" w:rsidRDefault="00104EB3" w:rsidP="00BF7C25">
            <w:pPr>
              <w:tabs>
                <w:tab w:val="left" w:pos="142"/>
              </w:tabs>
              <w:ind w:right="706"/>
              <w:jc w:val="center"/>
              <w:rPr>
                <w:bCs/>
                <w:iCs/>
                <w:sz w:val="20"/>
              </w:rPr>
            </w:pPr>
          </w:p>
        </w:tc>
        <w:tc>
          <w:tcPr>
            <w:tcW w:w="1440" w:type="pct"/>
            <w:gridSpan w:val="2"/>
          </w:tcPr>
          <w:p w14:paraId="49D17EA7" w14:textId="77777777" w:rsidR="00104EB3" w:rsidRPr="00652DE1" w:rsidRDefault="00104EB3" w:rsidP="00BF7C25">
            <w:pPr>
              <w:tabs>
                <w:tab w:val="left" w:pos="142"/>
              </w:tabs>
              <w:jc w:val="center"/>
              <w:rPr>
                <w:bCs/>
                <w:iCs/>
                <w:sz w:val="20"/>
              </w:rPr>
            </w:pPr>
            <w:r w:rsidRPr="00652DE1">
              <w:rPr>
                <w:sz w:val="20"/>
                <w:lang w:val="kk-KZ"/>
              </w:rPr>
              <w:t>Қозы т</w:t>
            </w:r>
            <w:proofErr w:type="spellStart"/>
            <w:r w:rsidRPr="00652DE1">
              <w:rPr>
                <w:sz w:val="20"/>
              </w:rPr>
              <w:t>естикула</w:t>
            </w:r>
            <w:proofErr w:type="spellEnd"/>
            <w:r w:rsidRPr="00652DE1">
              <w:rPr>
                <w:sz w:val="20"/>
                <w:lang w:val="kk-KZ"/>
              </w:rPr>
              <w:t>сы</w:t>
            </w:r>
            <w:r w:rsidRPr="00652DE1">
              <w:rPr>
                <w:sz w:val="20"/>
              </w:rPr>
              <w:t xml:space="preserve"> (</w:t>
            </w:r>
            <w:r w:rsidRPr="00652DE1">
              <w:rPr>
                <w:sz w:val="20"/>
                <w:lang w:val="kk-KZ"/>
              </w:rPr>
              <w:t>ҚТ</w:t>
            </w:r>
            <w:r w:rsidRPr="00652DE1">
              <w:rPr>
                <w:sz w:val="20"/>
              </w:rPr>
              <w:t>)</w:t>
            </w:r>
          </w:p>
        </w:tc>
        <w:tc>
          <w:tcPr>
            <w:tcW w:w="1440" w:type="pct"/>
            <w:gridSpan w:val="2"/>
          </w:tcPr>
          <w:p w14:paraId="04F4974D" w14:textId="77777777" w:rsidR="00104EB3" w:rsidRPr="00652DE1" w:rsidRDefault="00104EB3" w:rsidP="00BF7C25">
            <w:pPr>
              <w:tabs>
                <w:tab w:val="left" w:pos="142"/>
              </w:tabs>
              <w:ind w:right="706"/>
              <w:jc w:val="center"/>
              <w:rPr>
                <w:bCs/>
                <w:iCs/>
                <w:sz w:val="20"/>
                <w:lang w:val="kk-KZ"/>
              </w:rPr>
            </w:pPr>
            <w:r w:rsidRPr="00652DE1">
              <w:rPr>
                <w:sz w:val="20"/>
              </w:rPr>
              <w:t>BHK-21</w:t>
            </w:r>
          </w:p>
        </w:tc>
        <w:tc>
          <w:tcPr>
            <w:tcW w:w="1589" w:type="pct"/>
            <w:gridSpan w:val="2"/>
          </w:tcPr>
          <w:p w14:paraId="365D1527" w14:textId="77777777" w:rsidR="00104EB3" w:rsidRPr="00652DE1" w:rsidRDefault="00104EB3" w:rsidP="00BF7C25">
            <w:pPr>
              <w:tabs>
                <w:tab w:val="left" w:pos="142"/>
              </w:tabs>
              <w:ind w:right="706"/>
              <w:jc w:val="center"/>
              <w:rPr>
                <w:bCs/>
                <w:iCs/>
                <w:sz w:val="20"/>
              </w:rPr>
            </w:pPr>
            <w:r w:rsidRPr="00652DE1">
              <w:rPr>
                <w:sz w:val="20"/>
                <w:lang w:val="kk-KZ"/>
              </w:rPr>
              <w:t>Қозы бүйрегі</w:t>
            </w:r>
            <w:r w:rsidRPr="00652DE1">
              <w:rPr>
                <w:sz w:val="20"/>
              </w:rPr>
              <w:t xml:space="preserve"> (</w:t>
            </w:r>
            <w:r w:rsidRPr="00652DE1">
              <w:rPr>
                <w:sz w:val="20"/>
                <w:lang w:val="kk-KZ"/>
              </w:rPr>
              <w:t>ҚБ</w:t>
            </w:r>
            <w:r w:rsidRPr="00652DE1">
              <w:rPr>
                <w:sz w:val="20"/>
              </w:rPr>
              <w:t>)</w:t>
            </w:r>
          </w:p>
        </w:tc>
      </w:tr>
      <w:tr w:rsidR="00652DE1" w:rsidRPr="00652DE1" w14:paraId="42C7D1CD" w14:textId="77777777" w:rsidTr="00104EB3">
        <w:trPr>
          <w:trHeight w:val="159"/>
        </w:trPr>
        <w:tc>
          <w:tcPr>
            <w:tcW w:w="531" w:type="pct"/>
            <w:vMerge/>
          </w:tcPr>
          <w:p w14:paraId="48AC72FA" w14:textId="77777777" w:rsidR="00104EB3" w:rsidRPr="00652DE1" w:rsidRDefault="00104EB3" w:rsidP="00BF7C25">
            <w:pPr>
              <w:tabs>
                <w:tab w:val="left" w:pos="142"/>
              </w:tabs>
              <w:ind w:right="706"/>
              <w:jc w:val="center"/>
              <w:rPr>
                <w:bCs/>
                <w:iCs/>
                <w:sz w:val="20"/>
              </w:rPr>
            </w:pPr>
          </w:p>
        </w:tc>
        <w:tc>
          <w:tcPr>
            <w:tcW w:w="847" w:type="pct"/>
          </w:tcPr>
          <w:p w14:paraId="1AC3C4ED" w14:textId="77777777" w:rsidR="00104EB3" w:rsidRPr="00652DE1" w:rsidRDefault="00104EB3" w:rsidP="00BF7C25">
            <w:pPr>
              <w:pStyle w:val="TableParagraph"/>
              <w:tabs>
                <w:tab w:val="left" w:pos="142"/>
              </w:tabs>
              <w:ind w:left="113" w:right="11"/>
              <w:rPr>
                <w:sz w:val="20"/>
              </w:rPr>
            </w:pPr>
            <w:r w:rsidRPr="00652DE1">
              <w:rPr>
                <w:sz w:val="20"/>
              </w:rPr>
              <w:t>Инкуб</w:t>
            </w:r>
            <w:r w:rsidRPr="00652DE1">
              <w:rPr>
                <w:sz w:val="20"/>
                <w:lang w:val="kk-KZ"/>
              </w:rPr>
              <w:t>ациялау уақыты</w:t>
            </w:r>
            <w:r w:rsidRPr="00652DE1">
              <w:rPr>
                <w:sz w:val="20"/>
              </w:rPr>
              <w:t>,</w:t>
            </w:r>
            <w:r w:rsidRPr="00652DE1">
              <w:rPr>
                <w:sz w:val="20"/>
                <w:lang w:val="kk-KZ"/>
              </w:rPr>
              <w:t xml:space="preserve"> сағ.</w:t>
            </w:r>
          </w:p>
        </w:tc>
        <w:tc>
          <w:tcPr>
            <w:tcW w:w="593" w:type="pct"/>
          </w:tcPr>
          <w:p w14:paraId="63668559" w14:textId="77777777" w:rsidR="00104EB3" w:rsidRPr="00652DE1" w:rsidRDefault="00104EB3" w:rsidP="00BF7C25">
            <w:pPr>
              <w:pStyle w:val="TableParagraph"/>
              <w:tabs>
                <w:tab w:val="left" w:pos="142"/>
              </w:tabs>
              <w:ind w:left="90" w:right="209"/>
              <w:rPr>
                <w:bCs/>
                <w:iCs/>
                <w:sz w:val="20"/>
              </w:rPr>
            </w:pPr>
            <w:r w:rsidRPr="00652DE1">
              <w:rPr>
                <w:sz w:val="20"/>
              </w:rPr>
              <w:t>Титр</w:t>
            </w:r>
            <w:r w:rsidRPr="00652DE1">
              <w:rPr>
                <w:sz w:val="20"/>
                <w:lang w:val="kk-KZ"/>
              </w:rPr>
              <w:t>і</w:t>
            </w:r>
            <w:r w:rsidRPr="00652DE1">
              <w:rPr>
                <w:sz w:val="20"/>
              </w:rPr>
              <w:t>,</w:t>
            </w:r>
            <w:r w:rsidRPr="00652DE1">
              <w:rPr>
                <w:sz w:val="20"/>
                <w:lang w:val="kk-KZ"/>
              </w:rPr>
              <w:t xml:space="preserve"> </w:t>
            </w:r>
            <w:r w:rsidRPr="00652DE1">
              <w:rPr>
                <w:sz w:val="20"/>
              </w:rPr>
              <w:t>lgТЦД</w:t>
            </w:r>
            <w:r w:rsidRPr="00652DE1">
              <w:rPr>
                <w:sz w:val="20"/>
                <w:vertAlign w:val="subscript"/>
              </w:rPr>
              <w:t>50</w:t>
            </w:r>
            <w:r w:rsidRPr="00652DE1">
              <w:rPr>
                <w:sz w:val="20"/>
              </w:rPr>
              <w:t>/см</w:t>
            </w:r>
            <w:r w:rsidRPr="00652DE1">
              <w:rPr>
                <w:sz w:val="20"/>
                <w:vertAlign w:val="superscript"/>
              </w:rPr>
              <w:t>3</w:t>
            </w:r>
          </w:p>
        </w:tc>
        <w:tc>
          <w:tcPr>
            <w:tcW w:w="819" w:type="pct"/>
          </w:tcPr>
          <w:p w14:paraId="6F168B95" w14:textId="77777777" w:rsidR="00104EB3" w:rsidRPr="00652DE1" w:rsidRDefault="00104EB3" w:rsidP="00BF7C25">
            <w:pPr>
              <w:tabs>
                <w:tab w:val="left" w:pos="142"/>
              </w:tabs>
              <w:ind w:right="-115"/>
              <w:jc w:val="center"/>
              <w:rPr>
                <w:bCs/>
                <w:iCs/>
                <w:sz w:val="20"/>
              </w:rPr>
            </w:pPr>
            <w:r w:rsidRPr="00652DE1">
              <w:rPr>
                <w:sz w:val="20"/>
              </w:rPr>
              <w:t>Инкуб</w:t>
            </w:r>
            <w:r w:rsidRPr="00652DE1">
              <w:rPr>
                <w:sz w:val="20"/>
                <w:lang w:val="kk-KZ"/>
              </w:rPr>
              <w:t>ациялау уақыты</w:t>
            </w:r>
            <w:r w:rsidRPr="00652DE1">
              <w:rPr>
                <w:sz w:val="20"/>
              </w:rPr>
              <w:t>,</w:t>
            </w:r>
            <w:r w:rsidRPr="00652DE1">
              <w:rPr>
                <w:sz w:val="20"/>
                <w:lang w:val="kk-KZ"/>
              </w:rPr>
              <w:t xml:space="preserve"> сағ.</w:t>
            </w:r>
          </w:p>
        </w:tc>
        <w:tc>
          <w:tcPr>
            <w:tcW w:w="621" w:type="pct"/>
          </w:tcPr>
          <w:p w14:paraId="4EF5D4AE" w14:textId="77777777" w:rsidR="00104EB3" w:rsidRPr="00652DE1" w:rsidRDefault="00104EB3" w:rsidP="00BF7C25">
            <w:pPr>
              <w:pStyle w:val="TableParagraph"/>
              <w:tabs>
                <w:tab w:val="left" w:pos="142"/>
              </w:tabs>
              <w:ind w:left="90" w:right="100"/>
              <w:rPr>
                <w:bCs/>
                <w:iCs/>
                <w:sz w:val="20"/>
              </w:rPr>
            </w:pPr>
            <w:r w:rsidRPr="00652DE1">
              <w:rPr>
                <w:sz w:val="20"/>
              </w:rPr>
              <w:t>Титр</w:t>
            </w:r>
            <w:r w:rsidRPr="00652DE1">
              <w:rPr>
                <w:sz w:val="20"/>
                <w:lang w:val="kk-KZ"/>
              </w:rPr>
              <w:t>і</w:t>
            </w:r>
            <w:r w:rsidRPr="00652DE1">
              <w:rPr>
                <w:sz w:val="20"/>
              </w:rPr>
              <w:t>,</w:t>
            </w:r>
            <w:r w:rsidRPr="00652DE1">
              <w:rPr>
                <w:sz w:val="20"/>
                <w:lang w:val="kk-KZ"/>
              </w:rPr>
              <w:t xml:space="preserve"> </w:t>
            </w:r>
            <w:r w:rsidRPr="00652DE1">
              <w:rPr>
                <w:sz w:val="20"/>
              </w:rPr>
              <w:t>lgТЦД</w:t>
            </w:r>
            <w:r w:rsidRPr="00652DE1">
              <w:rPr>
                <w:sz w:val="20"/>
                <w:vertAlign w:val="subscript"/>
              </w:rPr>
              <w:t>50</w:t>
            </w:r>
            <w:r w:rsidRPr="00652DE1">
              <w:rPr>
                <w:sz w:val="20"/>
              </w:rPr>
              <w:t>/см</w:t>
            </w:r>
            <w:r w:rsidRPr="00652DE1">
              <w:rPr>
                <w:sz w:val="20"/>
                <w:vertAlign w:val="superscript"/>
              </w:rPr>
              <w:t>3</w:t>
            </w:r>
          </w:p>
        </w:tc>
        <w:tc>
          <w:tcPr>
            <w:tcW w:w="804" w:type="pct"/>
          </w:tcPr>
          <w:p w14:paraId="47ECF34C" w14:textId="77777777" w:rsidR="00104EB3" w:rsidRPr="00652DE1" w:rsidRDefault="00104EB3" w:rsidP="00BF7C25">
            <w:pPr>
              <w:tabs>
                <w:tab w:val="left" w:pos="142"/>
              </w:tabs>
              <w:ind w:right="25"/>
              <w:jc w:val="center"/>
              <w:rPr>
                <w:bCs/>
                <w:iCs/>
                <w:sz w:val="20"/>
              </w:rPr>
            </w:pPr>
            <w:r w:rsidRPr="00652DE1">
              <w:rPr>
                <w:sz w:val="20"/>
              </w:rPr>
              <w:t>Инкуб</w:t>
            </w:r>
            <w:r w:rsidRPr="00652DE1">
              <w:rPr>
                <w:sz w:val="20"/>
                <w:lang w:val="kk-KZ"/>
              </w:rPr>
              <w:t>ациялау уақыты</w:t>
            </w:r>
            <w:r w:rsidRPr="00652DE1">
              <w:rPr>
                <w:sz w:val="20"/>
              </w:rPr>
              <w:t>,</w:t>
            </w:r>
            <w:r w:rsidRPr="00652DE1">
              <w:rPr>
                <w:sz w:val="20"/>
                <w:lang w:val="kk-KZ"/>
              </w:rPr>
              <w:t xml:space="preserve"> сағ.</w:t>
            </w:r>
          </w:p>
        </w:tc>
        <w:tc>
          <w:tcPr>
            <w:tcW w:w="785" w:type="pct"/>
          </w:tcPr>
          <w:p w14:paraId="683E8D83" w14:textId="77777777" w:rsidR="00104EB3" w:rsidRPr="00652DE1" w:rsidRDefault="00104EB3" w:rsidP="00BF7C25">
            <w:pPr>
              <w:pStyle w:val="TableParagraph"/>
              <w:tabs>
                <w:tab w:val="left" w:pos="134"/>
              </w:tabs>
              <w:ind w:left="-8" w:right="100" w:firstLine="8"/>
              <w:rPr>
                <w:bCs/>
                <w:iCs/>
                <w:sz w:val="20"/>
              </w:rPr>
            </w:pPr>
            <w:r w:rsidRPr="00652DE1">
              <w:rPr>
                <w:sz w:val="20"/>
              </w:rPr>
              <w:t>Титр</w:t>
            </w:r>
            <w:r w:rsidRPr="00652DE1">
              <w:rPr>
                <w:sz w:val="20"/>
                <w:lang w:val="kk-KZ"/>
              </w:rPr>
              <w:t>і</w:t>
            </w:r>
            <w:r w:rsidRPr="00652DE1">
              <w:rPr>
                <w:sz w:val="20"/>
              </w:rPr>
              <w:t>,</w:t>
            </w:r>
            <w:r w:rsidRPr="00652DE1">
              <w:rPr>
                <w:sz w:val="20"/>
                <w:lang w:val="kk-KZ"/>
              </w:rPr>
              <w:t xml:space="preserve"> </w:t>
            </w:r>
            <w:r w:rsidRPr="00652DE1">
              <w:rPr>
                <w:sz w:val="20"/>
              </w:rPr>
              <w:t>lgТЦД</w:t>
            </w:r>
            <w:r w:rsidRPr="00652DE1">
              <w:rPr>
                <w:sz w:val="20"/>
                <w:vertAlign w:val="subscript"/>
              </w:rPr>
              <w:t>50</w:t>
            </w:r>
            <w:r w:rsidRPr="00652DE1">
              <w:rPr>
                <w:sz w:val="20"/>
              </w:rPr>
              <w:t>/см</w:t>
            </w:r>
            <w:r w:rsidRPr="00652DE1">
              <w:rPr>
                <w:sz w:val="20"/>
                <w:vertAlign w:val="superscript"/>
              </w:rPr>
              <w:t>3</w:t>
            </w:r>
          </w:p>
        </w:tc>
      </w:tr>
      <w:tr w:rsidR="00652DE1" w:rsidRPr="00652DE1" w14:paraId="485DEE5A" w14:textId="77777777" w:rsidTr="00104EB3">
        <w:trPr>
          <w:trHeight w:val="364"/>
        </w:trPr>
        <w:tc>
          <w:tcPr>
            <w:tcW w:w="531" w:type="pct"/>
          </w:tcPr>
          <w:p w14:paraId="06C87EF1" w14:textId="77777777" w:rsidR="00104EB3" w:rsidRPr="00652DE1" w:rsidRDefault="00104EB3" w:rsidP="00BF7C25">
            <w:pPr>
              <w:tabs>
                <w:tab w:val="left" w:pos="142"/>
              </w:tabs>
              <w:ind w:right="36"/>
              <w:jc w:val="center"/>
              <w:rPr>
                <w:bCs/>
                <w:iCs/>
                <w:sz w:val="20"/>
              </w:rPr>
            </w:pPr>
            <w:r w:rsidRPr="00652DE1">
              <w:rPr>
                <w:sz w:val="20"/>
              </w:rPr>
              <w:t>1</w:t>
            </w:r>
          </w:p>
        </w:tc>
        <w:tc>
          <w:tcPr>
            <w:tcW w:w="847" w:type="pct"/>
          </w:tcPr>
          <w:p w14:paraId="54BA9261" w14:textId="77777777" w:rsidR="00104EB3" w:rsidRPr="00652DE1" w:rsidRDefault="00104EB3" w:rsidP="00BF7C25">
            <w:pPr>
              <w:tabs>
                <w:tab w:val="left" w:pos="142"/>
              </w:tabs>
              <w:ind w:right="169"/>
              <w:jc w:val="center"/>
              <w:rPr>
                <w:bCs/>
                <w:iCs/>
                <w:sz w:val="20"/>
              </w:rPr>
            </w:pPr>
            <w:r w:rsidRPr="00652DE1">
              <w:rPr>
                <w:sz w:val="20"/>
              </w:rPr>
              <w:t>72</w:t>
            </w:r>
          </w:p>
        </w:tc>
        <w:tc>
          <w:tcPr>
            <w:tcW w:w="593" w:type="pct"/>
          </w:tcPr>
          <w:p w14:paraId="148E813C" w14:textId="77777777" w:rsidR="00104EB3" w:rsidRPr="00652DE1" w:rsidRDefault="00104EB3" w:rsidP="00BF7C25">
            <w:pPr>
              <w:tabs>
                <w:tab w:val="left" w:pos="142"/>
              </w:tabs>
              <w:ind w:right="209"/>
              <w:jc w:val="center"/>
              <w:rPr>
                <w:bCs/>
                <w:iCs/>
                <w:sz w:val="20"/>
              </w:rPr>
            </w:pPr>
            <w:r w:rsidRPr="00652DE1">
              <w:rPr>
                <w:sz w:val="20"/>
              </w:rPr>
              <w:t>4,0</w:t>
            </w:r>
          </w:p>
        </w:tc>
        <w:tc>
          <w:tcPr>
            <w:tcW w:w="819" w:type="pct"/>
          </w:tcPr>
          <w:p w14:paraId="3A00A726" w14:textId="77777777" w:rsidR="00104EB3" w:rsidRPr="00652DE1" w:rsidRDefault="00104EB3" w:rsidP="00BF7C25">
            <w:pPr>
              <w:tabs>
                <w:tab w:val="left" w:pos="142"/>
              </w:tabs>
              <w:ind w:right="27"/>
              <w:jc w:val="center"/>
              <w:rPr>
                <w:bCs/>
                <w:iCs/>
                <w:sz w:val="20"/>
              </w:rPr>
            </w:pPr>
            <w:r w:rsidRPr="00652DE1">
              <w:rPr>
                <w:sz w:val="20"/>
              </w:rPr>
              <w:t>48</w:t>
            </w:r>
          </w:p>
        </w:tc>
        <w:tc>
          <w:tcPr>
            <w:tcW w:w="621" w:type="pct"/>
          </w:tcPr>
          <w:p w14:paraId="46193A2A" w14:textId="77777777" w:rsidR="00104EB3" w:rsidRPr="00652DE1" w:rsidRDefault="00104EB3" w:rsidP="00BF7C25">
            <w:pPr>
              <w:tabs>
                <w:tab w:val="left" w:pos="142"/>
              </w:tabs>
              <w:jc w:val="center"/>
              <w:rPr>
                <w:bCs/>
                <w:iCs/>
                <w:sz w:val="20"/>
              </w:rPr>
            </w:pPr>
            <w:r w:rsidRPr="00652DE1">
              <w:rPr>
                <w:sz w:val="20"/>
              </w:rPr>
              <w:t>4,0</w:t>
            </w:r>
          </w:p>
        </w:tc>
        <w:tc>
          <w:tcPr>
            <w:tcW w:w="804" w:type="pct"/>
          </w:tcPr>
          <w:p w14:paraId="50D94389" w14:textId="77777777" w:rsidR="00104EB3" w:rsidRPr="00652DE1" w:rsidRDefault="00104EB3" w:rsidP="00BF7C25">
            <w:pPr>
              <w:tabs>
                <w:tab w:val="left" w:pos="142"/>
              </w:tabs>
              <w:jc w:val="center"/>
              <w:rPr>
                <w:bCs/>
                <w:iCs/>
                <w:sz w:val="20"/>
              </w:rPr>
            </w:pPr>
            <w:r w:rsidRPr="00652DE1">
              <w:rPr>
                <w:sz w:val="20"/>
              </w:rPr>
              <w:t>120</w:t>
            </w:r>
          </w:p>
        </w:tc>
        <w:tc>
          <w:tcPr>
            <w:tcW w:w="785" w:type="pct"/>
          </w:tcPr>
          <w:p w14:paraId="3A00B649" w14:textId="77777777" w:rsidR="00104EB3" w:rsidRPr="00652DE1" w:rsidRDefault="00104EB3" w:rsidP="00BF7C25">
            <w:pPr>
              <w:tabs>
                <w:tab w:val="left" w:pos="142"/>
              </w:tabs>
              <w:ind w:right="569"/>
              <w:jc w:val="center"/>
              <w:rPr>
                <w:bCs/>
                <w:iCs/>
                <w:sz w:val="20"/>
                <w:lang w:val="kk-KZ"/>
              </w:rPr>
            </w:pPr>
            <w:r w:rsidRPr="00652DE1">
              <w:rPr>
                <w:sz w:val="20"/>
                <w:lang w:val="kk-KZ"/>
              </w:rPr>
              <w:t>теріс</w:t>
            </w:r>
          </w:p>
        </w:tc>
      </w:tr>
      <w:tr w:rsidR="00652DE1" w:rsidRPr="00652DE1" w14:paraId="3977A650" w14:textId="77777777" w:rsidTr="00104EB3">
        <w:trPr>
          <w:trHeight w:val="350"/>
        </w:trPr>
        <w:tc>
          <w:tcPr>
            <w:tcW w:w="531" w:type="pct"/>
          </w:tcPr>
          <w:p w14:paraId="568DD8BF" w14:textId="77777777" w:rsidR="00104EB3" w:rsidRPr="00652DE1" w:rsidRDefault="00104EB3" w:rsidP="00BF7C25">
            <w:pPr>
              <w:tabs>
                <w:tab w:val="left" w:pos="142"/>
              </w:tabs>
              <w:ind w:right="36"/>
              <w:jc w:val="center"/>
              <w:rPr>
                <w:bCs/>
                <w:iCs/>
                <w:sz w:val="20"/>
              </w:rPr>
            </w:pPr>
            <w:r w:rsidRPr="00652DE1">
              <w:rPr>
                <w:sz w:val="20"/>
              </w:rPr>
              <w:t>2</w:t>
            </w:r>
          </w:p>
        </w:tc>
        <w:tc>
          <w:tcPr>
            <w:tcW w:w="847" w:type="pct"/>
          </w:tcPr>
          <w:p w14:paraId="1AC1005D" w14:textId="77777777" w:rsidR="00104EB3" w:rsidRPr="00652DE1" w:rsidRDefault="00104EB3" w:rsidP="00BF7C25">
            <w:pPr>
              <w:tabs>
                <w:tab w:val="left" w:pos="142"/>
              </w:tabs>
              <w:ind w:right="169"/>
              <w:jc w:val="center"/>
              <w:rPr>
                <w:bCs/>
                <w:iCs/>
                <w:sz w:val="20"/>
              </w:rPr>
            </w:pPr>
            <w:r w:rsidRPr="00652DE1">
              <w:rPr>
                <w:sz w:val="20"/>
              </w:rPr>
              <w:t>48</w:t>
            </w:r>
          </w:p>
        </w:tc>
        <w:tc>
          <w:tcPr>
            <w:tcW w:w="593" w:type="pct"/>
          </w:tcPr>
          <w:p w14:paraId="7937B59D" w14:textId="77777777" w:rsidR="00104EB3" w:rsidRPr="00652DE1" w:rsidRDefault="00104EB3" w:rsidP="00BF7C25">
            <w:pPr>
              <w:tabs>
                <w:tab w:val="left" w:pos="142"/>
              </w:tabs>
              <w:ind w:right="209"/>
              <w:jc w:val="center"/>
              <w:rPr>
                <w:bCs/>
                <w:iCs/>
                <w:sz w:val="20"/>
              </w:rPr>
            </w:pPr>
            <w:r w:rsidRPr="00652DE1">
              <w:rPr>
                <w:sz w:val="20"/>
              </w:rPr>
              <w:t>4,5</w:t>
            </w:r>
          </w:p>
        </w:tc>
        <w:tc>
          <w:tcPr>
            <w:tcW w:w="819" w:type="pct"/>
          </w:tcPr>
          <w:p w14:paraId="693F5353" w14:textId="77777777" w:rsidR="00104EB3" w:rsidRPr="00652DE1" w:rsidRDefault="00104EB3" w:rsidP="00BF7C25">
            <w:pPr>
              <w:tabs>
                <w:tab w:val="left" w:pos="142"/>
              </w:tabs>
              <w:jc w:val="center"/>
              <w:rPr>
                <w:bCs/>
                <w:iCs/>
                <w:sz w:val="20"/>
              </w:rPr>
            </w:pPr>
            <w:r w:rsidRPr="00652DE1">
              <w:rPr>
                <w:sz w:val="20"/>
              </w:rPr>
              <w:t>48</w:t>
            </w:r>
          </w:p>
        </w:tc>
        <w:tc>
          <w:tcPr>
            <w:tcW w:w="621" w:type="pct"/>
          </w:tcPr>
          <w:p w14:paraId="3D6C8AC4" w14:textId="77777777" w:rsidR="00104EB3" w:rsidRPr="00652DE1" w:rsidRDefault="00104EB3" w:rsidP="00BF7C25">
            <w:pPr>
              <w:tabs>
                <w:tab w:val="left" w:pos="142"/>
              </w:tabs>
              <w:jc w:val="center"/>
              <w:rPr>
                <w:bCs/>
                <w:iCs/>
                <w:sz w:val="20"/>
              </w:rPr>
            </w:pPr>
            <w:r w:rsidRPr="00652DE1">
              <w:rPr>
                <w:sz w:val="20"/>
              </w:rPr>
              <w:t>4,0</w:t>
            </w:r>
          </w:p>
        </w:tc>
        <w:tc>
          <w:tcPr>
            <w:tcW w:w="804" w:type="pct"/>
          </w:tcPr>
          <w:p w14:paraId="08146576" w14:textId="77777777" w:rsidR="00104EB3" w:rsidRPr="00652DE1" w:rsidRDefault="00104EB3" w:rsidP="00BF7C25">
            <w:pPr>
              <w:tabs>
                <w:tab w:val="left" w:pos="142"/>
              </w:tabs>
              <w:jc w:val="center"/>
              <w:rPr>
                <w:bCs/>
                <w:iCs/>
                <w:sz w:val="20"/>
                <w:lang w:val="kk-KZ"/>
              </w:rPr>
            </w:pPr>
            <w:r w:rsidRPr="00652DE1">
              <w:rPr>
                <w:sz w:val="20"/>
                <w:lang w:val="kk-KZ"/>
              </w:rPr>
              <w:t>ТБ</w:t>
            </w:r>
          </w:p>
        </w:tc>
        <w:tc>
          <w:tcPr>
            <w:tcW w:w="785" w:type="pct"/>
          </w:tcPr>
          <w:p w14:paraId="118514B2" w14:textId="77777777" w:rsidR="00104EB3" w:rsidRPr="00652DE1" w:rsidRDefault="00104EB3" w:rsidP="00BF7C25">
            <w:pPr>
              <w:tabs>
                <w:tab w:val="left" w:pos="142"/>
              </w:tabs>
              <w:ind w:right="569"/>
              <w:jc w:val="center"/>
              <w:rPr>
                <w:bCs/>
                <w:iCs/>
                <w:sz w:val="20"/>
                <w:lang w:val="kk-KZ"/>
              </w:rPr>
            </w:pPr>
            <w:r w:rsidRPr="00652DE1">
              <w:rPr>
                <w:sz w:val="20"/>
                <w:lang w:val="kk-KZ"/>
              </w:rPr>
              <w:t>ТБ</w:t>
            </w:r>
          </w:p>
        </w:tc>
      </w:tr>
      <w:tr w:rsidR="00652DE1" w:rsidRPr="00652DE1" w14:paraId="3A723E92" w14:textId="77777777" w:rsidTr="00104EB3">
        <w:trPr>
          <w:trHeight w:val="364"/>
        </w:trPr>
        <w:tc>
          <w:tcPr>
            <w:tcW w:w="531" w:type="pct"/>
          </w:tcPr>
          <w:p w14:paraId="3E342700" w14:textId="77777777" w:rsidR="00104EB3" w:rsidRPr="00652DE1" w:rsidRDefault="00104EB3" w:rsidP="00BF7C25">
            <w:pPr>
              <w:tabs>
                <w:tab w:val="left" w:pos="142"/>
              </w:tabs>
              <w:ind w:right="36"/>
              <w:jc w:val="center"/>
              <w:rPr>
                <w:bCs/>
                <w:iCs/>
                <w:sz w:val="20"/>
              </w:rPr>
            </w:pPr>
            <w:r w:rsidRPr="00652DE1">
              <w:rPr>
                <w:sz w:val="20"/>
              </w:rPr>
              <w:t>3</w:t>
            </w:r>
          </w:p>
        </w:tc>
        <w:tc>
          <w:tcPr>
            <w:tcW w:w="847" w:type="pct"/>
          </w:tcPr>
          <w:p w14:paraId="71C8FFF7" w14:textId="77777777" w:rsidR="00104EB3" w:rsidRPr="00652DE1" w:rsidRDefault="00104EB3" w:rsidP="00BF7C25">
            <w:pPr>
              <w:tabs>
                <w:tab w:val="left" w:pos="142"/>
              </w:tabs>
              <w:ind w:right="169"/>
              <w:jc w:val="center"/>
              <w:rPr>
                <w:bCs/>
                <w:iCs/>
                <w:sz w:val="20"/>
              </w:rPr>
            </w:pPr>
            <w:r w:rsidRPr="00652DE1">
              <w:rPr>
                <w:sz w:val="20"/>
              </w:rPr>
              <w:t>48</w:t>
            </w:r>
          </w:p>
        </w:tc>
        <w:tc>
          <w:tcPr>
            <w:tcW w:w="593" w:type="pct"/>
          </w:tcPr>
          <w:p w14:paraId="4710A62F" w14:textId="77777777" w:rsidR="00104EB3" w:rsidRPr="00652DE1" w:rsidRDefault="00104EB3" w:rsidP="00BF7C25">
            <w:pPr>
              <w:tabs>
                <w:tab w:val="left" w:pos="142"/>
              </w:tabs>
              <w:ind w:right="209"/>
              <w:jc w:val="center"/>
              <w:rPr>
                <w:bCs/>
                <w:iCs/>
                <w:sz w:val="20"/>
              </w:rPr>
            </w:pPr>
            <w:r w:rsidRPr="00652DE1">
              <w:rPr>
                <w:sz w:val="20"/>
              </w:rPr>
              <w:t>5,0</w:t>
            </w:r>
          </w:p>
        </w:tc>
        <w:tc>
          <w:tcPr>
            <w:tcW w:w="819" w:type="pct"/>
          </w:tcPr>
          <w:p w14:paraId="64C431DD" w14:textId="77777777" w:rsidR="00104EB3" w:rsidRPr="00652DE1" w:rsidRDefault="00104EB3" w:rsidP="00BF7C25">
            <w:pPr>
              <w:tabs>
                <w:tab w:val="left" w:pos="142"/>
              </w:tabs>
              <w:ind w:right="27"/>
              <w:jc w:val="center"/>
              <w:rPr>
                <w:bCs/>
                <w:iCs/>
                <w:sz w:val="20"/>
              </w:rPr>
            </w:pPr>
            <w:r w:rsidRPr="00652DE1">
              <w:rPr>
                <w:sz w:val="20"/>
              </w:rPr>
              <w:t>48</w:t>
            </w:r>
          </w:p>
        </w:tc>
        <w:tc>
          <w:tcPr>
            <w:tcW w:w="621" w:type="pct"/>
          </w:tcPr>
          <w:p w14:paraId="55B9CE7D" w14:textId="77777777" w:rsidR="00104EB3" w:rsidRPr="00652DE1" w:rsidRDefault="00104EB3" w:rsidP="00BF7C25">
            <w:pPr>
              <w:tabs>
                <w:tab w:val="left" w:pos="142"/>
              </w:tabs>
              <w:jc w:val="center"/>
              <w:rPr>
                <w:bCs/>
                <w:iCs/>
                <w:sz w:val="20"/>
              </w:rPr>
            </w:pPr>
            <w:r w:rsidRPr="00652DE1">
              <w:rPr>
                <w:sz w:val="20"/>
              </w:rPr>
              <w:t>4,5</w:t>
            </w:r>
          </w:p>
        </w:tc>
        <w:tc>
          <w:tcPr>
            <w:tcW w:w="804" w:type="pct"/>
          </w:tcPr>
          <w:p w14:paraId="54337E21" w14:textId="77777777" w:rsidR="00104EB3" w:rsidRPr="00652DE1" w:rsidRDefault="00104EB3" w:rsidP="00BF7C25">
            <w:pPr>
              <w:tabs>
                <w:tab w:val="left" w:pos="142"/>
              </w:tabs>
              <w:jc w:val="center"/>
              <w:rPr>
                <w:bCs/>
                <w:iCs/>
                <w:sz w:val="20"/>
                <w:lang w:val="kk-KZ"/>
              </w:rPr>
            </w:pPr>
            <w:r w:rsidRPr="00652DE1">
              <w:rPr>
                <w:sz w:val="20"/>
                <w:lang w:val="kk-KZ"/>
              </w:rPr>
              <w:t>ТБ</w:t>
            </w:r>
          </w:p>
        </w:tc>
        <w:tc>
          <w:tcPr>
            <w:tcW w:w="785" w:type="pct"/>
          </w:tcPr>
          <w:p w14:paraId="567AA755" w14:textId="77777777" w:rsidR="00104EB3" w:rsidRPr="00652DE1" w:rsidRDefault="00104EB3" w:rsidP="00BF7C25">
            <w:pPr>
              <w:tabs>
                <w:tab w:val="left" w:pos="142"/>
              </w:tabs>
              <w:ind w:right="569"/>
              <w:jc w:val="center"/>
              <w:rPr>
                <w:bCs/>
                <w:iCs/>
                <w:sz w:val="20"/>
                <w:lang w:val="kk-KZ"/>
              </w:rPr>
            </w:pPr>
            <w:r w:rsidRPr="00652DE1">
              <w:rPr>
                <w:sz w:val="20"/>
                <w:lang w:val="kk-KZ"/>
              </w:rPr>
              <w:t>ТБ</w:t>
            </w:r>
          </w:p>
        </w:tc>
      </w:tr>
    </w:tbl>
    <w:p w14:paraId="6ADB847C" w14:textId="4BD746F2" w:rsidR="00E46396" w:rsidRPr="00652DE1" w:rsidRDefault="00104EB3" w:rsidP="00BF7C25">
      <w:pPr>
        <w:tabs>
          <w:tab w:val="left" w:pos="142"/>
        </w:tabs>
        <w:spacing w:after="0"/>
        <w:ind w:firstLine="709"/>
        <w:jc w:val="right"/>
        <w:rPr>
          <w:lang w:val="kk-KZ"/>
        </w:rPr>
      </w:pPr>
      <w:r w:rsidRPr="00652DE1">
        <w:rPr>
          <w:lang w:val="kk-KZ"/>
        </w:rPr>
        <w:t xml:space="preserve"> </w:t>
      </w:r>
      <w:r w:rsidR="00E46396" w:rsidRPr="00652DE1">
        <w:rPr>
          <w:lang w:val="kk-KZ"/>
        </w:rPr>
        <w:t>(n=3)</w:t>
      </w:r>
    </w:p>
    <w:p w14:paraId="37F1E7FF" w14:textId="77777777" w:rsidR="00813CE2" w:rsidRPr="00652DE1" w:rsidRDefault="00813CE2" w:rsidP="00BF7C25">
      <w:pPr>
        <w:tabs>
          <w:tab w:val="left" w:pos="142"/>
        </w:tabs>
        <w:spacing w:after="0"/>
        <w:jc w:val="both"/>
        <w:rPr>
          <w:lang w:val="kk-KZ"/>
        </w:rPr>
      </w:pPr>
    </w:p>
    <w:p w14:paraId="7DE31BAD" w14:textId="311B8FF4" w:rsidR="00104EB3" w:rsidRPr="00652DE1" w:rsidRDefault="00104EB3" w:rsidP="00BF7C25">
      <w:pPr>
        <w:tabs>
          <w:tab w:val="left" w:pos="142"/>
        </w:tabs>
        <w:spacing w:after="0"/>
        <w:ind w:firstLine="709"/>
        <w:jc w:val="both"/>
        <w:rPr>
          <w:sz w:val="24"/>
          <w:szCs w:val="24"/>
          <w:lang w:val="kk-KZ"/>
        </w:rPr>
      </w:pPr>
      <w:r w:rsidRPr="00652DE1">
        <w:rPr>
          <w:sz w:val="24"/>
          <w:szCs w:val="24"/>
          <w:lang w:val="kk-KZ"/>
        </w:rPr>
        <w:t xml:space="preserve">*ТБ - тестіленбеді; </w:t>
      </w:r>
    </w:p>
    <w:p w14:paraId="1F58E598" w14:textId="0D08A261" w:rsidR="00E46396" w:rsidRPr="00652DE1" w:rsidRDefault="00E46396" w:rsidP="00BF7C25">
      <w:pPr>
        <w:tabs>
          <w:tab w:val="left" w:pos="142"/>
        </w:tabs>
        <w:spacing w:after="0"/>
        <w:ind w:firstLine="709"/>
        <w:jc w:val="both"/>
        <w:rPr>
          <w:lang w:val="kk-KZ"/>
        </w:rPr>
      </w:pPr>
      <w:r w:rsidRPr="00652DE1">
        <w:rPr>
          <w:lang w:val="kk-KZ"/>
        </w:rPr>
        <w:t xml:space="preserve">ІҚМ НД вирусының жұқтыру белсенділігі ҚТ және BHK-21 жасуша өсіндерінде бейімделу кезінде біртіндеп артып, 3-ші пассажда </w:t>
      </w:r>
      <w:r w:rsidR="00753A03" w:rsidRPr="00652DE1">
        <w:rPr>
          <w:lang w:val="kk-KZ"/>
        </w:rPr>
        <w:t xml:space="preserve">вирус титрі </w:t>
      </w:r>
      <w:r w:rsidR="00F07BAB" w:rsidRPr="00652DE1">
        <w:rPr>
          <w:lang w:val="kk-KZ"/>
        </w:rPr>
        <w:t xml:space="preserve">ВНК-21 </w:t>
      </w:r>
      <w:r w:rsidR="00333F7B" w:rsidRPr="00652DE1">
        <w:rPr>
          <w:lang w:val="kk-KZ"/>
        </w:rPr>
        <w:t>-</w:t>
      </w:r>
      <w:r w:rsidRPr="00652DE1">
        <w:rPr>
          <w:lang w:val="kk-KZ"/>
        </w:rPr>
        <w:t>4,5</w:t>
      </w:r>
      <w:r w:rsidR="00104EB3" w:rsidRPr="00652DE1">
        <w:rPr>
          <w:lang w:val="kk-KZ"/>
        </w:rPr>
        <w:t xml:space="preserve"> lgTCID50/см</w:t>
      </w:r>
      <w:r w:rsidR="00104EB3" w:rsidRPr="00652DE1">
        <w:rPr>
          <w:vertAlign w:val="superscript"/>
          <w:lang w:val="kk-KZ"/>
        </w:rPr>
        <w:t>3</w:t>
      </w:r>
      <w:r w:rsidR="00333F7B" w:rsidRPr="00652DE1">
        <w:rPr>
          <w:lang w:val="kk-KZ"/>
        </w:rPr>
        <w:t>,</w:t>
      </w:r>
      <w:r w:rsidR="00F07BAB" w:rsidRPr="00652DE1">
        <w:rPr>
          <w:lang w:val="kk-KZ"/>
        </w:rPr>
        <w:t>ҚТ</w:t>
      </w:r>
      <w:r w:rsidR="00104EB3" w:rsidRPr="00652DE1">
        <w:rPr>
          <w:lang w:val="kk-KZ"/>
        </w:rPr>
        <w:t xml:space="preserve">-да </w:t>
      </w:r>
      <w:r w:rsidR="00F07BAB" w:rsidRPr="00652DE1">
        <w:rPr>
          <w:lang w:val="kk-KZ"/>
        </w:rPr>
        <w:t xml:space="preserve"> </w:t>
      </w:r>
      <w:r w:rsidR="00333F7B" w:rsidRPr="00652DE1">
        <w:rPr>
          <w:lang w:val="kk-KZ"/>
        </w:rPr>
        <w:t>-</w:t>
      </w:r>
      <w:r w:rsidRPr="00652DE1">
        <w:rPr>
          <w:lang w:val="kk-KZ"/>
        </w:rPr>
        <w:t>5,0 lgTCID50/см</w:t>
      </w:r>
      <w:r w:rsidRPr="00652DE1">
        <w:rPr>
          <w:vertAlign w:val="superscript"/>
          <w:lang w:val="kk-KZ"/>
        </w:rPr>
        <w:t>3</w:t>
      </w:r>
      <w:r w:rsidRPr="00652DE1">
        <w:rPr>
          <w:lang w:val="kk-KZ"/>
        </w:rPr>
        <w:t xml:space="preserve"> құрайтыны анықталды. 3-ші пассаж деңгейінде вирустың ЦПӘ 48 сағаттық өсіруден кейін 70-80% аумақта тіркелді.</w:t>
      </w:r>
    </w:p>
    <w:p w14:paraId="306CCA31" w14:textId="1F463879" w:rsidR="00E46396" w:rsidRPr="00652DE1" w:rsidRDefault="00E46396" w:rsidP="00BF7C25">
      <w:pPr>
        <w:tabs>
          <w:tab w:val="left" w:pos="142"/>
        </w:tabs>
        <w:spacing w:after="0"/>
        <w:ind w:firstLine="709"/>
        <w:jc w:val="both"/>
        <w:rPr>
          <w:lang w:val="kk-KZ"/>
        </w:rPr>
      </w:pPr>
      <w:r w:rsidRPr="00652DE1">
        <w:rPr>
          <w:lang w:val="kk-KZ"/>
        </w:rPr>
        <w:t xml:space="preserve">ҚБ жасуша өсінінде вирустың </w:t>
      </w:r>
      <w:r w:rsidR="00104EB3" w:rsidRPr="00652DE1">
        <w:rPr>
          <w:lang w:val="kk-KZ"/>
        </w:rPr>
        <w:t>цитопатиялық әсері</w:t>
      </w:r>
      <w:r w:rsidRPr="00652DE1">
        <w:rPr>
          <w:lang w:val="kk-KZ"/>
        </w:rPr>
        <w:t xml:space="preserve"> 3-ші пассажда байқалмады. Осылайша, ІҚМ </w:t>
      </w:r>
      <w:r w:rsidR="00104EB3" w:rsidRPr="00652DE1">
        <w:rPr>
          <w:lang w:val="kk-KZ"/>
        </w:rPr>
        <w:t>нодулярлы дерматит</w:t>
      </w:r>
      <w:r w:rsidRPr="00652DE1">
        <w:rPr>
          <w:lang w:val="kk-KZ"/>
        </w:rPr>
        <w:t xml:space="preserve"> вирусы ҚТ</w:t>
      </w:r>
      <w:r w:rsidR="00104EB3" w:rsidRPr="00652DE1">
        <w:rPr>
          <w:lang w:val="kk-KZ"/>
        </w:rPr>
        <w:t>-сы</w:t>
      </w:r>
      <w:r w:rsidRPr="00652DE1">
        <w:rPr>
          <w:lang w:val="kk-KZ"/>
        </w:rPr>
        <w:t xml:space="preserve"> және BHK-21 жасуша өсіндерінде бейімделіп, жоғары титрлерде тұрақты жинақталды.</w:t>
      </w:r>
    </w:p>
    <w:p w14:paraId="57A2056E" w14:textId="5356A19F" w:rsidR="00F828DB" w:rsidRPr="00652DE1" w:rsidRDefault="00E46396" w:rsidP="00BF7C25">
      <w:pPr>
        <w:tabs>
          <w:tab w:val="left" w:pos="142"/>
        </w:tabs>
        <w:spacing w:after="0"/>
        <w:ind w:firstLine="709"/>
        <w:jc w:val="both"/>
        <w:rPr>
          <w:lang w:val="kk-KZ"/>
        </w:rPr>
      </w:pPr>
      <w:r w:rsidRPr="00652DE1">
        <w:rPr>
          <w:lang w:val="kk-KZ"/>
        </w:rPr>
        <w:t xml:space="preserve">Вирусты диагностикалық және вакциналық препараттарды әзірлеу мен өндіруде пайдалану үшін депонирлеу мақсатында БҚПҒЗИ-ның Микроорганизм штамдарының коллекциясы зертханасына Биологиялық қауіпсіздік проблемаларының ғылыми-зерттеу институт бас директорының 11.10.21ж.,№ НП 42/2173 бұйрығына сәйкес, комиссиялық тексеру жүргізіліп, Комиссиялық тексерістің нәтижесінде депонирлеу анықтамасы берілді (Қосымша </w:t>
      </w:r>
      <w:r w:rsidR="00745F09" w:rsidRPr="00652DE1">
        <w:rPr>
          <w:lang w:val="kk-KZ"/>
        </w:rPr>
        <w:t>Ғ</w:t>
      </w:r>
      <w:r w:rsidRPr="00652DE1">
        <w:rPr>
          <w:lang w:val="kk-KZ"/>
        </w:rPr>
        <w:t>).</w:t>
      </w:r>
    </w:p>
    <w:p w14:paraId="6E3B8FBD" w14:textId="495A7A7C" w:rsidR="001F6E00" w:rsidRPr="00652DE1" w:rsidRDefault="0069796D" w:rsidP="00BF7C25">
      <w:pPr>
        <w:tabs>
          <w:tab w:val="left" w:pos="142"/>
        </w:tabs>
        <w:spacing w:after="0"/>
        <w:ind w:firstLine="709"/>
        <w:jc w:val="both"/>
        <w:rPr>
          <w:lang w:val="kk-KZ"/>
        </w:rPr>
      </w:pPr>
      <w:r w:rsidRPr="00652DE1">
        <w:rPr>
          <w:lang w:val="kk-KZ"/>
        </w:rPr>
        <w:t>Одан кейінгі кезеңде</w:t>
      </w:r>
      <w:r w:rsidR="007D3824" w:rsidRPr="00652DE1">
        <w:rPr>
          <w:lang w:val="kk-KZ"/>
        </w:rPr>
        <w:t xml:space="preserve">, жаңа штамның вируленттік қасиеттерін тиянақты зерттеу қажеттілігі туындағандықтан жаңа штаммның патогенділігін зерттеу мақсатында БҚПҒЗИ-ның изоляторында орналасқан ірі қара малдарын  </w:t>
      </w:r>
      <w:r w:rsidR="00104EB3" w:rsidRPr="00652DE1">
        <w:rPr>
          <w:lang w:val="kk-KZ"/>
        </w:rPr>
        <w:t>нодулярлы дерматит</w:t>
      </w:r>
      <w:r w:rsidR="007D3824" w:rsidRPr="00652DE1">
        <w:rPr>
          <w:lang w:val="kk-KZ"/>
        </w:rPr>
        <w:t xml:space="preserve"> вирусының</w:t>
      </w:r>
      <w:r w:rsidR="00104EB3" w:rsidRPr="00652DE1">
        <w:rPr>
          <w:lang w:val="kk-KZ"/>
        </w:rPr>
        <w:t xml:space="preserve"> </w:t>
      </w:r>
      <w:r w:rsidR="007D3824" w:rsidRPr="00652DE1">
        <w:rPr>
          <w:lang w:val="kk-KZ"/>
        </w:rPr>
        <w:t>«LSD KZ-Kostanay-2018» штаммымен жұқтырдық.</w:t>
      </w:r>
    </w:p>
    <w:p w14:paraId="11B9C640" w14:textId="23640665" w:rsidR="001044CD" w:rsidRPr="00652DE1" w:rsidRDefault="00444047" w:rsidP="00BF7C25">
      <w:pPr>
        <w:tabs>
          <w:tab w:val="left" w:pos="142"/>
        </w:tabs>
        <w:spacing w:after="0"/>
        <w:ind w:firstLine="709"/>
        <w:jc w:val="both"/>
        <w:rPr>
          <w:lang w:val="kk-KZ"/>
        </w:rPr>
      </w:pPr>
      <w:r w:rsidRPr="00652DE1">
        <w:rPr>
          <w:b/>
          <w:bCs/>
          <w:lang w:val="kk-KZ"/>
        </w:rPr>
        <w:t>2.2.2</w:t>
      </w:r>
      <w:r w:rsidR="00E46396" w:rsidRPr="00652DE1">
        <w:rPr>
          <w:b/>
          <w:bCs/>
          <w:lang w:val="kk-KZ"/>
        </w:rPr>
        <w:t xml:space="preserve"> Ірі қара малдарда нодулярлы дерматит вирусының патогенділігін зерттеу</w:t>
      </w:r>
      <w:r w:rsidR="0099034E" w:rsidRPr="00652DE1">
        <w:rPr>
          <w:lang w:val="kk-KZ"/>
        </w:rPr>
        <w:t xml:space="preserve"> </w:t>
      </w:r>
    </w:p>
    <w:p w14:paraId="4879289A" w14:textId="326D7246" w:rsidR="00E46396" w:rsidRPr="00652DE1" w:rsidRDefault="00E46396" w:rsidP="00BF7C25">
      <w:pPr>
        <w:tabs>
          <w:tab w:val="left" w:pos="142"/>
        </w:tabs>
        <w:spacing w:after="0"/>
        <w:ind w:firstLine="709"/>
        <w:jc w:val="both"/>
        <w:rPr>
          <w:lang w:val="kk-KZ"/>
        </w:rPr>
      </w:pPr>
      <w:r w:rsidRPr="00652DE1">
        <w:rPr>
          <w:lang w:val="kk-KZ"/>
        </w:rPr>
        <w:t>Вирустың патогенділігі аурудың клиникалық белгілерінің сандық және сапалық көрсеткіштері негізінде белгіленді және аурудың даму жылдамдығымен, қарқындылығымен және ауырлығымен бағаланды</w:t>
      </w:r>
      <w:r w:rsidR="00104EB3" w:rsidRPr="00652DE1">
        <w:rPr>
          <w:lang w:val="kk-KZ"/>
        </w:rPr>
        <w:t>(сурет 3)</w:t>
      </w:r>
      <w:r w:rsidRPr="00652DE1">
        <w:rPr>
          <w:lang w:val="kk-KZ"/>
        </w:rPr>
        <w:t>.</w:t>
      </w:r>
    </w:p>
    <w:p w14:paraId="064B468D" w14:textId="10DE3570" w:rsidR="000A357F" w:rsidRPr="00652DE1" w:rsidRDefault="000A357F" w:rsidP="00BF7C25">
      <w:pPr>
        <w:tabs>
          <w:tab w:val="left" w:pos="142"/>
        </w:tabs>
        <w:spacing w:after="0"/>
        <w:ind w:firstLine="709"/>
        <w:jc w:val="both"/>
        <w:rPr>
          <w:lang w:val="kk-KZ"/>
        </w:rPr>
      </w:pPr>
      <w:r w:rsidRPr="00652DE1">
        <w:rPr>
          <w:noProof/>
          <w:lang w:eastAsia="ru-RU"/>
        </w:rPr>
        <w:lastRenderedPageBreak/>
        <w:drawing>
          <wp:anchor distT="0" distB="0" distL="114300" distR="114300" simplePos="0" relativeHeight="251663360" behindDoc="0" locked="0" layoutInCell="1" allowOverlap="1" wp14:anchorId="37B4D597" wp14:editId="11DFA5C4">
            <wp:simplePos x="0" y="0"/>
            <wp:positionH relativeFrom="margin">
              <wp:align>left</wp:align>
            </wp:positionH>
            <wp:positionV relativeFrom="paragraph">
              <wp:posOffset>305435</wp:posOffset>
            </wp:positionV>
            <wp:extent cx="5940425" cy="7402195"/>
            <wp:effectExtent l="0" t="0" r="3175" b="8255"/>
            <wp:wrapTopAndBottom/>
            <wp:docPr id="135030820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08205" name="Рисунок 13503082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7402195"/>
                    </a:xfrm>
                    <a:prstGeom prst="rect">
                      <a:avLst/>
                    </a:prstGeom>
                  </pic:spPr>
                </pic:pic>
              </a:graphicData>
            </a:graphic>
            <wp14:sizeRelH relativeFrom="margin">
              <wp14:pctWidth>0</wp14:pctWidth>
            </wp14:sizeRelH>
            <wp14:sizeRelV relativeFrom="margin">
              <wp14:pctHeight>0</wp14:pctHeight>
            </wp14:sizeRelV>
          </wp:anchor>
        </w:drawing>
      </w:r>
    </w:p>
    <w:p w14:paraId="20F2EF9C" w14:textId="02624A96" w:rsidR="00E46396" w:rsidRPr="00652DE1" w:rsidRDefault="00E46396" w:rsidP="00BF7C25">
      <w:pPr>
        <w:tabs>
          <w:tab w:val="left" w:pos="142"/>
        </w:tabs>
        <w:spacing w:after="0"/>
        <w:jc w:val="both"/>
        <w:rPr>
          <w:lang w:val="kk-KZ"/>
        </w:rPr>
      </w:pPr>
    </w:p>
    <w:p w14:paraId="7A579F85" w14:textId="0A3697D5" w:rsidR="00813CE2" w:rsidRPr="00652DE1" w:rsidRDefault="00E46396" w:rsidP="00BF7C25">
      <w:pPr>
        <w:tabs>
          <w:tab w:val="left" w:pos="142"/>
        </w:tabs>
        <w:spacing w:after="0"/>
        <w:jc w:val="center"/>
        <w:rPr>
          <w:lang w:val="kk-KZ"/>
        </w:rPr>
      </w:pPr>
      <w:r w:rsidRPr="00652DE1">
        <w:rPr>
          <w:lang w:val="kk-KZ"/>
        </w:rPr>
        <w:t>Сур</w:t>
      </w:r>
      <w:r w:rsidR="00E00B02" w:rsidRPr="00652DE1">
        <w:rPr>
          <w:lang w:val="kk-KZ"/>
        </w:rPr>
        <w:t>ет 3</w:t>
      </w:r>
      <w:r w:rsidR="00813CE2" w:rsidRPr="00652DE1">
        <w:rPr>
          <w:lang w:val="kk-KZ"/>
        </w:rPr>
        <w:t xml:space="preserve"> </w:t>
      </w:r>
      <w:r w:rsidRPr="00652DE1">
        <w:rPr>
          <w:lang w:val="kk-KZ"/>
        </w:rPr>
        <w:t>-</w:t>
      </w:r>
      <w:r w:rsidR="00813CE2" w:rsidRPr="00652DE1">
        <w:rPr>
          <w:lang w:val="kk-KZ"/>
        </w:rPr>
        <w:t xml:space="preserve"> </w:t>
      </w:r>
      <w:r w:rsidRPr="00652DE1">
        <w:rPr>
          <w:lang w:val="kk-KZ"/>
        </w:rPr>
        <w:t xml:space="preserve">ІҚМ </w:t>
      </w:r>
      <w:r w:rsidR="00104EB3" w:rsidRPr="00652DE1">
        <w:rPr>
          <w:lang w:val="kk-KZ"/>
        </w:rPr>
        <w:t>нодулярлы дерматит</w:t>
      </w:r>
      <w:r w:rsidRPr="00652DE1">
        <w:rPr>
          <w:lang w:val="kk-KZ"/>
        </w:rPr>
        <w:t xml:space="preserve"> вирусының қазақстандық штаммының патогенділігі. А-жануарлар дене қызуының динамикасы. B- ІҚМ НД-нің байқалған клиникалық белгілерін балмен бағалау. c, d, e, f, g, h – жұқтырылған бұзауларда нодулярлы дерматиттің  клиникалық белгілерінің байқалуы</w:t>
      </w:r>
      <w:r w:rsidR="00104EB3" w:rsidRPr="00652DE1">
        <w:rPr>
          <w:lang w:val="kk-KZ"/>
        </w:rPr>
        <w:t xml:space="preserve"> </w:t>
      </w:r>
    </w:p>
    <w:p w14:paraId="2AE90B02" w14:textId="0E8FA7B5" w:rsidR="00E46396" w:rsidRPr="00652DE1" w:rsidRDefault="00E46396" w:rsidP="00BF7C25">
      <w:pPr>
        <w:tabs>
          <w:tab w:val="left" w:pos="142"/>
        </w:tabs>
        <w:spacing w:after="0"/>
        <w:ind w:firstLine="709"/>
        <w:jc w:val="both"/>
        <w:rPr>
          <w:lang w:val="kk-KZ"/>
        </w:rPr>
      </w:pPr>
      <w:r w:rsidRPr="00652DE1">
        <w:rPr>
          <w:lang w:val="kk-KZ"/>
        </w:rPr>
        <w:t xml:space="preserve">Тәжірибелік топтағы жануарларда вирусты енгізгенде ағзаның жалпы реакциясы бесінші күні гипертермиямен сипатталды. Аурудың бірінші күні дене </w:t>
      </w:r>
      <w:r w:rsidRPr="00652DE1">
        <w:rPr>
          <w:lang w:val="kk-KZ"/>
        </w:rPr>
        <w:lastRenderedPageBreak/>
        <w:t>қызуы 41,0 °С-қа дейін күрт көтерілді, ал келесі екі күнде дене қызуы 39,5-40,0°С аралығында сақталды (</w:t>
      </w:r>
      <w:r w:rsidR="00441C7C" w:rsidRPr="00652DE1">
        <w:rPr>
          <w:lang w:val="kk-KZ"/>
        </w:rPr>
        <w:t>сурет-</w:t>
      </w:r>
      <w:r w:rsidR="00E00B02" w:rsidRPr="00652DE1">
        <w:rPr>
          <w:lang w:val="kk-KZ"/>
        </w:rPr>
        <w:t>3</w:t>
      </w:r>
      <w:r w:rsidRPr="00652DE1">
        <w:rPr>
          <w:lang w:val="kk-KZ"/>
        </w:rPr>
        <w:t>а). Клиникалық белгілері байқалған жануарларда гипертермияның екінші және үшінші күндері вирустық материалды енгізген жерде ұзындығы 7 см, ені мен жуандығы 1,5 см көлемде жіп тәрізді домбыққан ісік байқалды (</w:t>
      </w:r>
      <w:r w:rsidR="00441C7C" w:rsidRPr="00652DE1">
        <w:rPr>
          <w:lang w:val="kk-KZ"/>
        </w:rPr>
        <w:t>сурет-</w:t>
      </w:r>
      <w:r w:rsidR="00E00B02" w:rsidRPr="00652DE1">
        <w:rPr>
          <w:lang w:val="kk-KZ"/>
        </w:rPr>
        <w:t>3</w:t>
      </w:r>
      <w:r w:rsidRPr="00652DE1">
        <w:rPr>
          <w:lang w:val="kk-KZ"/>
        </w:rPr>
        <w:t>.с). Сондай-ақ сол жақ артқы аяқтың жеңіл ақсақтығы, аздап серозды бөлінділері бар конъюнктивит (</w:t>
      </w:r>
      <w:r w:rsidR="00441C7C" w:rsidRPr="00652DE1">
        <w:rPr>
          <w:lang w:val="kk-KZ"/>
        </w:rPr>
        <w:t>сурет-</w:t>
      </w:r>
      <w:r w:rsidR="00E00B02" w:rsidRPr="00652DE1">
        <w:rPr>
          <w:lang w:val="kk-KZ"/>
        </w:rPr>
        <w:t>3</w:t>
      </w:r>
      <w:r w:rsidRPr="00652DE1">
        <w:rPr>
          <w:lang w:val="kk-KZ"/>
        </w:rPr>
        <w:t>.д), жалпы депрессия және тәбеттің төмендеуі байқалды. Клиникалық көріністердің төртінші күні немесе вирус жұқтырғаннан кейін сегізінші күні малдың 80% кеудесінде және мойынның сол жағында түйінді зақымданулар (әр аймақта 4-5) пайда болды.</w:t>
      </w:r>
    </w:p>
    <w:p w14:paraId="49581707" w14:textId="7F2DB9F6" w:rsidR="00E46396" w:rsidRPr="00652DE1" w:rsidRDefault="00E46396" w:rsidP="00BF7C25">
      <w:pPr>
        <w:tabs>
          <w:tab w:val="left" w:pos="142"/>
        </w:tabs>
        <w:spacing w:after="0"/>
        <w:ind w:firstLine="709"/>
        <w:jc w:val="both"/>
        <w:rPr>
          <w:lang w:val="kk-KZ"/>
        </w:rPr>
      </w:pPr>
      <w:r w:rsidRPr="00652DE1">
        <w:rPr>
          <w:lang w:val="kk-KZ"/>
        </w:rPr>
        <w:t>Тәжірибе тобындағы жануарлардың жағдайы нашарлай берді, яғни қанаушылық күшеюімен, тәбеттің толық жоғалуымен, ақсаудың күшеюімен және беткей</w:t>
      </w:r>
      <w:r w:rsidR="00BB244F" w:rsidRPr="00652DE1">
        <w:rPr>
          <w:lang w:val="kk-KZ"/>
        </w:rPr>
        <w:t>лі</w:t>
      </w:r>
      <w:r w:rsidRPr="00652DE1">
        <w:rPr>
          <w:lang w:val="kk-KZ"/>
        </w:rPr>
        <w:t xml:space="preserve"> аймақтық лимфа түйіндерінің ұлғаюымен байқалды (сурет</w:t>
      </w:r>
      <w:r w:rsidR="00441C7C" w:rsidRPr="00652DE1">
        <w:rPr>
          <w:lang w:val="kk-KZ"/>
        </w:rPr>
        <w:t>-3f</w:t>
      </w:r>
      <w:r w:rsidRPr="00652DE1">
        <w:rPr>
          <w:lang w:val="kk-KZ"/>
        </w:rPr>
        <w:t>). Жануарлар бірте-бірте салмағын жоғалтып, ұзақ уақыт жата берді (</w:t>
      </w:r>
      <w:r w:rsidR="00441C7C" w:rsidRPr="00652DE1">
        <w:rPr>
          <w:lang w:val="kk-KZ"/>
        </w:rPr>
        <w:t>сурет-</w:t>
      </w:r>
      <w:r w:rsidR="00E00B02" w:rsidRPr="00652DE1">
        <w:rPr>
          <w:lang w:val="kk-KZ"/>
        </w:rPr>
        <w:t>3</w:t>
      </w:r>
      <w:r w:rsidRPr="00652DE1">
        <w:rPr>
          <w:lang w:val="kk-KZ"/>
        </w:rPr>
        <w:t>г), домбығу салдарынан алдыңғы аяқтары ісінген (</w:t>
      </w:r>
      <w:r w:rsidR="00201F7C" w:rsidRPr="00652DE1">
        <w:rPr>
          <w:lang w:val="kk-KZ"/>
        </w:rPr>
        <w:t>сурет-</w:t>
      </w:r>
      <w:r w:rsidRPr="00652DE1">
        <w:rPr>
          <w:lang w:val="kk-KZ"/>
        </w:rPr>
        <w:t>2е), ірі қара малдың мұрын айнасында эрозиялар пайда болып  (</w:t>
      </w:r>
      <w:r w:rsidR="00441C7C" w:rsidRPr="00652DE1">
        <w:rPr>
          <w:lang w:val="kk-KZ"/>
        </w:rPr>
        <w:t>сурет-</w:t>
      </w:r>
      <w:r w:rsidR="00E00B02" w:rsidRPr="00652DE1">
        <w:rPr>
          <w:lang w:val="kk-KZ"/>
        </w:rPr>
        <w:t>3</w:t>
      </w:r>
      <w:r w:rsidRPr="00652DE1">
        <w:rPr>
          <w:lang w:val="kk-KZ"/>
        </w:rPr>
        <w:t>h), тері түйіндерінің саны көбее бастады.</w:t>
      </w:r>
    </w:p>
    <w:p w14:paraId="53785670" w14:textId="362F7A4F" w:rsidR="00E46396" w:rsidRPr="00652DE1" w:rsidRDefault="00E46396" w:rsidP="00BF7C25">
      <w:pPr>
        <w:tabs>
          <w:tab w:val="left" w:pos="142"/>
        </w:tabs>
        <w:spacing w:after="0"/>
        <w:ind w:firstLine="709"/>
        <w:jc w:val="both"/>
        <w:rPr>
          <w:lang w:val="kk-KZ"/>
        </w:rPr>
      </w:pPr>
      <w:r w:rsidRPr="00652DE1">
        <w:rPr>
          <w:lang w:val="kk-KZ"/>
        </w:rPr>
        <w:t xml:space="preserve">Тері ішіне инъекция арқылы нодулярлы дерматит вирусын жұқтырған </w:t>
      </w:r>
      <w:r w:rsidR="00C572A7" w:rsidRPr="00652DE1">
        <w:rPr>
          <w:lang w:val="kk-KZ"/>
        </w:rPr>
        <w:t xml:space="preserve">жалпы </w:t>
      </w:r>
      <w:r w:rsidRPr="00652DE1">
        <w:rPr>
          <w:lang w:val="kk-KZ"/>
        </w:rPr>
        <w:t xml:space="preserve">алты бас ірі қарада аурудың клиникалық белгілері байқалды: төрт жануарда гипертермия, </w:t>
      </w:r>
      <w:r w:rsidR="00C572A7" w:rsidRPr="00652DE1">
        <w:rPr>
          <w:lang w:val="kk-KZ"/>
        </w:rPr>
        <w:t xml:space="preserve">жалпы </w:t>
      </w:r>
      <w:r w:rsidRPr="00652DE1">
        <w:rPr>
          <w:lang w:val="kk-KZ"/>
        </w:rPr>
        <w:t>бесеуінде біріншілік тері түйіндері және үшеуінде екіншілік генерализацияланған түйіндер анықталды.</w:t>
      </w:r>
    </w:p>
    <w:p w14:paraId="4A98D9EF" w14:textId="4935A86F" w:rsidR="00E46396" w:rsidRPr="00652DE1" w:rsidRDefault="00E46396" w:rsidP="00BF7C25">
      <w:pPr>
        <w:tabs>
          <w:tab w:val="left" w:pos="142"/>
        </w:tabs>
        <w:spacing w:after="0"/>
        <w:ind w:firstLine="709"/>
        <w:jc w:val="both"/>
        <w:rPr>
          <w:highlight w:val="yellow"/>
          <w:lang w:val="kk-KZ"/>
        </w:rPr>
      </w:pPr>
      <w:r w:rsidRPr="00652DE1">
        <w:rPr>
          <w:lang w:val="kk-KZ"/>
        </w:rPr>
        <w:t>Ауру ауыртпалылығының клиникалық бағасы симптомдар ауыртпалық дәрежесінің орташа баллы 10-ды құрағанын көрсетті (</w:t>
      </w:r>
      <w:r w:rsidR="00201F7C" w:rsidRPr="00652DE1">
        <w:rPr>
          <w:lang w:val="kk-KZ"/>
        </w:rPr>
        <w:t>сурет-</w:t>
      </w:r>
      <w:r w:rsidRPr="00652DE1">
        <w:rPr>
          <w:lang w:val="kk-KZ"/>
        </w:rPr>
        <w:t>2b). Аурудың қарқынды дамуын көрсететін ең айқын клиникалық көріністер жұқтырғаннан кейін 12-ші күннен 21-ші күн аралығындағы байқалды.</w:t>
      </w:r>
      <w:r w:rsidR="006F2E21" w:rsidRPr="00652DE1">
        <w:rPr>
          <w:lang w:val="kk-KZ"/>
        </w:rPr>
        <w:t xml:space="preserve"> </w:t>
      </w:r>
    </w:p>
    <w:p w14:paraId="64ED7818" w14:textId="2A8B9805" w:rsidR="00E46396" w:rsidRPr="00652DE1" w:rsidRDefault="00E46396" w:rsidP="00BF7C25">
      <w:pPr>
        <w:tabs>
          <w:tab w:val="left" w:pos="142"/>
        </w:tabs>
        <w:spacing w:after="0"/>
        <w:ind w:firstLine="709"/>
        <w:jc w:val="both"/>
        <w:rPr>
          <w:lang w:val="kk-KZ"/>
        </w:rPr>
      </w:pPr>
      <w:r w:rsidRPr="00652DE1">
        <w:rPr>
          <w:lang w:val="kk-KZ"/>
        </w:rPr>
        <w:t xml:space="preserve">Қан сарысуын бейтараптау тесті. </w:t>
      </w:r>
    </w:p>
    <w:p w14:paraId="26CB37A2" w14:textId="3A4BE538" w:rsidR="00813CE2" w:rsidRPr="00652DE1" w:rsidRDefault="00E46396" w:rsidP="00BF7C25">
      <w:pPr>
        <w:tabs>
          <w:tab w:val="left" w:pos="142"/>
        </w:tabs>
        <w:spacing w:after="0"/>
        <w:ind w:firstLine="709"/>
        <w:jc w:val="both"/>
        <w:rPr>
          <w:lang w:val="kk-KZ"/>
        </w:rPr>
      </w:pPr>
      <w:r w:rsidRPr="00652DE1">
        <w:rPr>
          <w:lang w:val="kk-KZ"/>
        </w:rPr>
        <w:t xml:space="preserve">Әртүрлі бақылау мерзімінде бейтараптау реакциясында (БР) вирусбейтараптаушы антидене титрін зерттеуде вирусты ағзаға еңгізгенде жануарларда иммундық жауап динамикасының байқалғанын көрсетті (кесте </w:t>
      </w:r>
      <w:r w:rsidR="009D2F2C" w:rsidRPr="00652DE1">
        <w:rPr>
          <w:lang w:val="kk-KZ"/>
        </w:rPr>
        <w:t>4</w:t>
      </w:r>
      <w:r w:rsidRPr="00652DE1">
        <w:rPr>
          <w:lang w:val="kk-KZ"/>
        </w:rPr>
        <w:t>). 7-ші күні титрі 1:2 болғанда 66,7% жануарда оң реакция тіркелді, яғни ол иммундық жауаптың бастамасын көрсетіп отыр.11-ші күні титрі 1:4 болғанда оң нәтиже 100%-ға жетті, яғни мұнда иммундық белсенділік біршама күшейтілгенін дәлелдеп отыр. 13-ші күні титрі 1:8 болған жағдайда жануарлардың 100%  оң нәтиже көрсетті, яғни иммундық жауаптың қарқынды дамуын дәлелдеп отыр. 15</w:t>
      </w:r>
      <w:r w:rsidR="00BB244F" w:rsidRPr="00652DE1">
        <w:rPr>
          <w:lang w:val="kk-KZ"/>
        </w:rPr>
        <w:t>-</w:t>
      </w:r>
      <w:r w:rsidRPr="00652DE1">
        <w:rPr>
          <w:lang w:val="kk-KZ"/>
        </w:rPr>
        <w:t>нен 21-ші тәулік аралығында жоғары титрлер кезінде, әсіресе 1:64 титрінде барлық жануарларда тұрақты оң жауап байқалды. Мұның барлығы вирусқа ағза</w:t>
      </w:r>
      <w:r w:rsidR="00D768C4" w:rsidRPr="00652DE1">
        <w:rPr>
          <w:lang w:val="kk-KZ"/>
        </w:rPr>
        <w:t>ның</w:t>
      </w:r>
      <w:r w:rsidRPr="00652DE1">
        <w:rPr>
          <w:lang w:val="kk-KZ"/>
        </w:rPr>
        <w:t xml:space="preserve"> иммундық тұрақтылығының күшейіп келе жатқанын білдіреді.</w:t>
      </w:r>
      <w:r w:rsidR="00BB244F" w:rsidRPr="00652DE1">
        <w:rPr>
          <w:lang w:val="kk-KZ"/>
        </w:rPr>
        <w:t xml:space="preserve"> </w:t>
      </w:r>
    </w:p>
    <w:p w14:paraId="2179CB76" w14:textId="77777777" w:rsidR="001F49CB" w:rsidRPr="00652DE1" w:rsidRDefault="001F49CB" w:rsidP="00BF7C25">
      <w:pPr>
        <w:tabs>
          <w:tab w:val="left" w:pos="142"/>
        </w:tabs>
        <w:spacing w:after="0"/>
        <w:ind w:firstLine="709"/>
        <w:jc w:val="both"/>
        <w:rPr>
          <w:lang w:val="kk-KZ"/>
        </w:rPr>
      </w:pPr>
    </w:p>
    <w:p w14:paraId="3161F64B" w14:textId="3BA44078" w:rsidR="00E46396" w:rsidRPr="00652DE1" w:rsidRDefault="00E46396" w:rsidP="00BF7C25">
      <w:pPr>
        <w:tabs>
          <w:tab w:val="left" w:pos="142"/>
        </w:tabs>
        <w:spacing w:after="0"/>
        <w:jc w:val="both"/>
        <w:rPr>
          <w:lang w:val="kk-KZ"/>
        </w:rPr>
      </w:pPr>
      <w:r w:rsidRPr="00652DE1">
        <w:rPr>
          <w:lang w:val="kk-KZ"/>
        </w:rPr>
        <w:t xml:space="preserve">Кесте </w:t>
      </w:r>
      <w:r w:rsidR="009D2F2C" w:rsidRPr="00652DE1">
        <w:rPr>
          <w:lang w:val="kk-KZ"/>
        </w:rPr>
        <w:t>4</w:t>
      </w:r>
      <w:r w:rsidR="00813CE2" w:rsidRPr="00652DE1">
        <w:rPr>
          <w:lang w:val="kk-KZ"/>
        </w:rPr>
        <w:t xml:space="preserve"> - </w:t>
      </w:r>
      <w:r w:rsidRPr="00652DE1">
        <w:rPr>
          <w:lang w:val="kk-KZ"/>
        </w:rPr>
        <w:t xml:space="preserve">ІҚМ </w:t>
      </w:r>
      <w:r w:rsidR="00BB244F" w:rsidRPr="00652DE1">
        <w:rPr>
          <w:lang w:val="kk-KZ"/>
        </w:rPr>
        <w:t>нодулярлы дерматит</w:t>
      </w:r>
      <w:r w:rsidRPr="00652DE1">
        <w:rPr>
          <w:lang w:val="kk-KZ"/>
        </w:rPr>
        <w:t xml:space="preserve"> вирусына қарсы эксперименталды жануарлар</w:t>
      </w:r>
      <w:r w:rsidR="00D768C4" w:rsidRPr="00652DE1">
        <w:rPr>
          <w:lang w:val="kk-KZ"/>
        </w:rPr>
        <w:t>дың</w:t>
      </w:r>
      <w:r w:rsidRPr="00652DE1">
        <w:rPr>
          <w:lang w:val="kk-KZ"/>
        </w:rPr>
        <w:t xml:space="preserve"> қан сарысуында антиденелердің жиналу деңгейі</w:t>
      </w:r>
    </w:p>
    <w:tbl>
      <w:tblPr>
        <w:tblStyle w:val="2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583"/>
        <w:gridCol w:w="583"/>
        <w:gridCol w:w="1303"/>
        <w:gridCol w:w="1176"/>
        <w:gridCol w:w="1176"/>
        <w:gridCol w:w="1177"/>
        <w:gridCol w:w="1222"/>
        <w:gridCol w:w="1166"/>
        <w:gridCol w:w="10"/>
      </w:tblGrid>
      <w:tr w:rsidR="00652DE1" w:rsidRPr="00652DE1" w14:paraId="59B0AE17" w14:textId="77777777" w:rsidTr="00B30343">
        <w:trPr>
          <w:gridAfter w:val="1"/>
          <w:cnfStyle w:val="100000000000" w:firstRow="1" w:lastRow="0" w:firstColumn="0" w:lastColumn="0" w:oddVBand="0" w:evenVBand="0" w:oddHBand="0" w:evenHBand="0" w:firstRowFirstColumn="0" w:firstRowLastColumn="0" w:lastRowFirstColumn="0" w:lastRowLastColumn="0"/>
          <w:wAfter w:w="5" w:type="pct"/>
        </w:trPr>
        <w:tc>
          <w:tcPr>
            <w:cnfStyle w:val="001000000000" w:firstRow="0" w:lastRow="0" w:firstColumn="1" w:lastColumn="0" w:oddVBand="0" w:evenVBand="0" w:oddHBand="0" w:evenHBand="0" w:firstRowFirstColumn="0" w:firstRowLastColumn="0" w:lastRowFirstColumn="0" w:lastRowLastColumn="0"/>
            <w:tcW w:w="570" w:type="pct"/>
            <w:vMerge w:val="restart"/>
            <w:vAlign w:val="center"/>
          </w:tcPr>
          <w:p w14:paraId="57D4D134" w14:textId="77777777" w:rsidR="00B30343" w:rsidRPr="00652DE1" w:rsidRDefault="00B30343" w:rsidP="00BF7C25">
            <w:pPr>
              <w:jc w:val="center"/>
              <w:rPr>
                <w:rFonts w:eastAsia="Calibri" w:cs="Times New Roman"/>
                <w:b w:val="0"/>
                <w:sz w:val="24"/>
                <w:szCs w:val="24"/>
                <w:lang w:val="en-US"/>
              </w:rPr>
            </w:pPr>
            <w:r w:rsidRPr="00652DE1">
              <w:rPr>
                <w:rFonts w:eastAsia="Calibri" w:cs="Times New Roman"/>
                <w:b w:val="0"/>
                <w:sz w:val="24"/>
                <w:szCs w:val="24"/>
                <w:lang w:val="kk-KZ"/>
              </w:rPr>
              <w:t>Сарусуды сұйылту</w:t>
            </w:r>
          </w:p>
        </w:tc>
        <w:tc>
          <w:tcPr>
            <w:tcW w:w="4425" w:type="pct"/>
            <w:gridSpan w:val="8"/>
            <w:vAlign w:val="center"/>
          </w:tcPr>
          <w:p w14:paraId="05C46057" w14:textId="68EDE8B5" w:rsidR="00B30343" w:rsidRPr="00652DE1" w:rsidRDefault="00B30343" w:rsidP="00BF7C25">
            <w:pPr>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sz w:val="24"/>
                <w:szCs w:val="24"/>
                <w:lang w:val="kk-KZ"/>
              </w:rPr>
            </w:pPr>
            <w:r w:rsidRPr="00652DE1">
              <w:rPr>
                <w:rFonts w:eastAsia="Calibri" w:cs="Times New Roman"/>
                <w:b w:val="0"/>
                <w:sz w:val="24"/>
                <w:szCs w:val="24"/>
                <w:lang w:val="kk-KZ"/>
              </w:rPr>
              <w:t>Бақылау мерзімі (тәул.)</w:t>
            </w:r>
          </w:p>
        </w:tc>
      </w:tr>
      <w:tr w:rsidR="00652DE1" w:rsidRPr="00652DE1" w14:paraId="6C9BF106" w14:textId="77777777" w:rsidTr="00B30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vMerge/>
            <w:vAlign w:val="center"/>
          </w:tcPr>
          <w:p w14:paraId="6A1382F1" w14:textId="77777777" w:rsidR="00E46396" w:rsidRPr="00652DE1" w:rsidRDefault="00E46396" w:rsidP="00BF7C25">
            <w:pPr>
              <w:jc w:val="center"/>
              <w:rPr>
                <w:rFonts w:eastAsia="Calibri" w:cs="Times New Roman"/>
                <w:b w:val="0"/>
                <w:sz w:val="24"/>
                <w:szCs w:val="24"/>
                <w:lang w:val="kk-KZ"/>
              </w:rPr>
            </w:pPr>
          </w:p>
        </w:tc>
        <w:tc>
          <w:tcPr>
            <w:tcW w:w="320" w:type="pct"/>
            <w:vAlign w:val="center"/>
          </w:tcPr>
          <w:p w14:paraId="0993488C"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rPr>
            </w:pPr>
            <w:r w:rsidRPr="00652DE1">
              <w:rPr>
                <w:rFonts w:eastAsia="Calibri" w:cs="Times New Roman"/>
                <w:bCs/>
                <w:sz w:val="24"/>
                <w:szCs w:val="24"/>
                <w:lang w:val="kk-KZ"/>
              </w:rPr>
              <w:t>3</w:t>
            </w:r>
          </w:p>
        </w:tc>
        <w:tc>
          <w:tcPr>
            <w:tcW w:w="320" w:type="pct"/>
            <w:vAlign w:val="center"/>
          </w:tcPr>
          <w:p w14:paraId="7252D309"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lang w:val="kk-KZ"/>
              </w:rPr>
            </w:pPr>
            <w:r w:rsidRPr="00652DE1">
              <w:rPr>
                <w:rFonts w:eastAsia="Calibri" w:cs="Times New Roman"/>
                <w:bCs/>
                <w:sz w:val="24"/>
                <w:szCs w:val="24"/>
                <w:lang w:val="kk-KZ"/>
              </w:rPr>
              <w:t>5</w:t>
            </w:r>
          </w:p>
        </w:tc>
        <w:tc>
          <w:tcPr>
            <w:tcW w:w="628" w:type="pct"/>
            <w:vAlign w:val="center"/>
          </w:tcPr>
          <w:p w14:paraId="6E76F89A"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lang w:val="kk-KZ"/>
              </w:rPr>
            </w:pPr>
            <w:r w:rsidRPr="00652DE1">
              <w:rPr>
                <w:rFonts w:eastAsia="Calibri" w:cs="Times New Roman"/>
                <w:bCs/>
                <w:sz w:val="24"/>
                <w:szCs w:val="24"/>
                <w:lang w:val="kk-KZ"/>
              </w:rPr>
              <w:t>7</w:t>
            </w:r>
          </w:p>
        </w:tc>
        <w:tc>
          <w:tcPr>
            <w:tcW w:w="628" w:type="pct"/>
            <w:vAlign w:val="center"/>
          </w:tcPr>
          <w:p w14:paraId="652C215B"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lang w:val="kk-KZ"/>
              </w:rPr>
            </w:pPr>
            <w:r w:rsidRPr="00652DE1">
              <w:rPr>
                <w:rFonts w:eastAsia="Calibri" w:cs="Times New Roman"/>
                <w:bCs/>
                <w:sz w:val="24"/>
                <w:szCs w:val="24"/>
                <w:lang w:val="kk-KZ"/>
              </w:rPr>
              <w:t>11</w:t>
            </w:r>
          </w:p>
        </w:tc>
        <w:tc>
          <w:tcPr>
            <w:tcW w:w="628" w:type="pct"/>
            <w:vAlign w:val="center"/>
          </w:tcPr>
          <w:p w14:paraId="6908922C"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rPr>
            </w:pPr>
            <w:r w:rsidRPr="00652DE1">
              <w:rPr>
                <w:rFonts w:eastAsia="Calibri" w:cs="Times New Roman"/>
                <w:bCs/>
                <w:sz w:val="24"/>
                <w:szCs w:val="24"/>
                <w:lang w:val="kk-KZ"/>
              </w:rPr>
              <w:t>13</w:t>
            </w:r>
          </w:p>
        </w:tc>
        <w:tc>
          <w:tcPr>
            <w:tcW w:w="628" w:type="pct"/>
            <w:vAlign w:val="center"/>
          </w:tcPr>
          <w:p w14:paraId="08DC9454"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rPr>
            </w:pPr>
            <w:r w:rsidRPr="00652DE1">
              <w:rPr>
                <w:rFonts w:eastAsia="Calibri" w:cs="Times New Roman"/>
                <w:bCs/>
                <w:sz w:val="24"/>
                <w:szCs w:val="24"/>
                <w:lang w:val="kk-KZ"/>
              </w:rPr>
              <w:t>15</w:t>
            </w:r>
          </w:p>
        </w:tc>
        <w:tc>
          <w:tcPr>
            <w:tcW w:w="651" w:type="pct"/>
          </w:tcPr>
          <w:p w14:paraId="1133150A"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lang w:val="kk-KZ"/>
              </w:rPr>
            </w:pPr>
            <w:r w:rsidRPr="00652DE1">
              <w:rPr>
                <w:rFonts w:eastAsia="Calibri" w:cs="Times New Roman"/>
                <w:bCs/>
                <w:sz w:val="24"/>
                <w:szCs w:val="24"/>
                <w:lang w:val="kk-KZ"/>
              </w:rPr>
              <w:t>17</w:t>
            </w:r>
          </w:p>
        </w:tc>
        <w:tc>
          <w:tcPr>
            <w:tcW w:w="628" w:type="pct"/>
            <w:gridSpan w:val="2"/>
            <w:vAlign w:val="center"/>
          </w:tcPr>
          <w:p w14:paraId="6FBACEC9"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sz w:val="24"/>
                <w:szCs w:val="24"/>
              </w:rPr>
            </w:pPr>
            <w:r w:rsidRPr="00652DE1">
              <w:rPr>
                <w:rFonts w:eastAsia="Calibri" w:cs="Times New Roman"/>
                <w:bCs/>
                <w:sz w:val="24"/>
                <w:szCs w:val="24"/>
                <w:lang w:val="kk-KZ"/>
              </w:rPr>
              <w:t>21</w:t>
            </w:r>
          </w:p>
        </w:tc>
      </w:tr>
      <w:tr w:rsidR="00652DE1" w:rsidRPr="00652DE1" w14:paraId="74381416" w14:textId="77777777" w:rsidTr="00B30343">
        <w:tc>
          <w:tcPr>
            <w:cnfStyle w:val="001000000000" w:firstRow="0" w:lastRow="0" w:firstColumn="1" w:lastColumn="0" w:oddVBand="0" w:evenVBand="0" w:oddHBand="0" w:evenHBand="0" w:firstRowFirstColumn="0" w:firstRowLastColumn="0" w:lastRowFirstColumn="0" w:lastRowLastColumn="0"/>
            <w:tcW w:w="570" w:type="pct"/>
            <w:vAlign w:val="center"/>
          </w:tcPr>
          <w:p w14:paraId="357A64B2"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1:2</w:t>
            </w:r>
          </w:p>
        </w:tc>
        <w:tc>
          <w:tcPr>
            <w:tcW w:w="320" w:type="pct"/>
            <w:vAlign w:val="center"/>
          </w:tcPr>
          <w:p w14:paraId="3375E1B3"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4C604C1F"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25550EAA"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66,7%(4/6)</w:t>
            </w:r>
          </w:p>
        </w:tc>
        <w:tc>
          <w:tcPr>
            <w:tcW w:w="628" w:type="pct"/>
            <w:vAlign w:val="center"/>
          </w:tcPr>
          <w:p w14:paraId="4B205B96"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50%(2/4)</w:t>
            </w:r>
          </w:p>
        </w:tc>
        <w:tc>
          <w:tcPr>
            <w:tcW w:w="628" w:type="pct"/>
            <w:vAlign w:val="center"/>
          </w:tcPr>
          <w:p w14:paraId="33665C70"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c>
          <w:tcPr>
            <w:tcW w:w="628" w:type="pct"/>
            <w:vAlign w:val="center"/>
          </w:tcPr>
          <w:p w14:paraId="78F51172"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c>
          <w:tcPr>
            <w:tcW w:w="651" w:type="pct"/>
          </w:tcPr>
          <w:p w14:paraId="6CAB3DAB"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628" w:type="pct"/>
            <w:gridSpan w:val="2"/>
            <w:vAlign w:val="center"/>
          </w:tcPr>
          <w:p w14:paraId="0069C1AF"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rPr>
              <w:t>-</w:t>
            </w:r>
          </w:p>
        </w:tc>
      </w:tr>
      <w:tr w:rsidR="00652DE1" w:rsidRPr="00652DE1" w14:paraId="3C9831A2" w14:textId="77777777" w:rsidTr="00B30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vAlign w:val="center"/>
          </w:tcPr>
          <w:p w14:paraId="26679511"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1:4</w:t>
            </w:r>
          </w:p>
        </w:tc>
        <w:tc>
          <w:tcPr>
            <w:tcW w:w="320" w:type="pct"/>
            <w:vAlign w:val="center"/>
          </w:tcPr>
          <w:p w14:paraId="6ECE85D0"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03F07833"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3B3FE4EA"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1D3DBB2E"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50</w:t>
            </w:r>
            <w:r w:rsidRPr="00652DE1">
              <w:rPr>
                <w:rFonts w:eastAsia="Calibri" w:cs="Times New Roman"/>
                <w:sz w:val="24"/>
                <w:szCs w:val="24"/>
                <w:lang w:val="en-US"/>
              </w:rPr>
              <w:t>%</w:t>
            </w:r>
            <w:r w:rsidRPr="00652DE1">
              <w:rPr>
                <w:rFonts w:eastAsia="Calibri" w:cs="Times New Roman"/>
                <w:sz w:val="24"/>
                <w:szCs w:val="24"/>
                <w:lang w:val="kk-KZ"/>
              </w:rPr>
              <w:t>(2/4)</w:t>
            </w:r>
          </w:p>
        </w:tc>
        <w:tc>
          <w:tcPr>
            <w:tcW w:w="628" w:type="pct"/>
            <w:vAlign w:val="center"/>
          </w:tcPr>
          <w:p w14:paraId="644282D7"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50</w:t>
            </w:r>
            <w:r w:rsidRPr="00652DE1">
              <w:rPr>
                <w:rFonts w:eastAsia="Calibri" w:cs="Times New Roman"/>
                <w:sz w:val="24"/>
                <w:szCs w:val="24"/>
              </w:rPr>
              <w:t>%</w:t>
            </w:r>
            <w:r w:rsidRPr="00652DE1">
              <w:rPr>
                <w:rFonts w:eastAsia="Calibri" w:cs="Times New Roman"/>
                <w:sz w:val="24"/>
                <w:szCs w:val="24"/>
                <w:lang w:val="kk-KZ"/>
              </w:rPr>
              <w:t>(2/4)</w:t>
            </w:r>
          </w:p>
        </w:tc>
        <w:tc>
          <w:tcPr>
            <w:tcW w:w="628" w:type="pct"/>
            <w:vAlign w:val="center"/>
          </w:tcPr>
          <w:p w14:paraId="66A2559C"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25%(1/3)</w:t>
            </w:r>
          </w:p>
        </w:tc>
        <w:tc>
          <w:tcPr>
            <w:tcW w:w="651" w:type="pct"/>
          </w:tcPr>
          <w:p w14:paraId="7CBB23E6"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25</w:t>
            </w:r>
            <w:r w:rsidRPr="00652DE1">
              <w:rPr>
                <w:rFonts w:eastAsia="Calibri" w:cs="Times New Roman"/>
                <w:sz w:val="24"/>
                <w:szCs w:val="24"/>
              </w:rPr>
              <w:t>%</w:t>
            </w:r>
            <w:r w:rsidRPr="00652DE1">
              <w:rPr>
                <w:rFonts w:eastAsia="Calibri" w:cs="Times New Roman"/>
                <w:sz w:val="24"/>
                <w:szCs w:val="24"/>
                <w:lang w:val="kk-KZ"/>
              </w:rPr>
              <w:t>(1/3)</w:t>
            </w:r>
          </w:p>
        </w:tc>
        <w:tc>
          <w:tcPr>
            <w:tcW w:w="628" w:type="pct"/>
            <w:gridSpan w:val="2"/>
            <w:vAlign w:val="center"/>
          </w:tcPr>
          <w:p w14:paraId="325D33C7"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r>
      <w:tr w:rsidR="00652DE1" w:rsidRPr="00652DE1" w14:paraId="5A5A5457" w14:textId="77777777" w:rsidTr="00B30343">
        <w:tc>
          <w:tcPr>
            <w:cnfStyle w:val="001000000000" w:firstRow="0" w:lastRow="0" w:firstColumn="1" w:lastColumn="0" w:oddVBand="0" w:evenVBand="0" w:oddHBand="0" w:evenHBand="0" w:firstRowFirstColumn="0" w:firstRowLastColumn="0" w:lastRowFirstColumn="0" w:lastRowLastColumn="0"/>
            <w:tcW w:w="570" w:type="pct"/>
            <w:vAlign w:val="center"/>
          </w:tcPr>
          <w:p w14:paraId="35B4F39C"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1:8</w:t>
            </w:r>
          </w:p>
        </w:tc>
        <w:tc>
          <w:tcPr>
            <w:tcW w:w="320" w:type="pct"/>
            <w:vAlign w:val="center"/>
          </w:tcPr>
          <w:p w14:paraId="79F286C1"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68288735"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75D7E813"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76EF0959"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4B46A3A0"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50</w:t>
            </w:r>
            <w:r w:rsidRPr="00652DE1">
              <w:rPr>
                <w:rFonts w:eastAsia="Calibri" w:cs="Times New Roman"/>
                <w:sz w:val="24"/>
                <w:szCs w:val="24"/>
              </w:rPr>
              <w:t>%</w:t>
            </w:r>
            <w:r w:rsidRPr="00652DE1">
              <w:rPr>
                <w:rFonts w:eastAsia="Calibri" w:cs="Times New Roman"/>
                <w:sz w:val="24"/>
                <w:szCs w:val="24"/>
                <w:lang w:val="kk-KZ"/>
              </w:rPr>
              <w:t>(2/4)</w:t>
            </w:r>
          </w:p>
        </w:tc>
        <w:tc>
          <w:tcPr>
            <w:tcW w:w="628" w:type="pct"/>
            <w:vAlign w:val="center"/>
          </w:tcPr>
          <w:p w14:paraId="70001A8C"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75%(2/3)</w:t>
            </w:r>
          </w:p>
        </w:tc>
        <w:tc>
          <w:tcPr>
            <w:tcW w:w="651" w:type="pct"/>
          </w:tcPr>
          <w:p w14:paraId="4F075C80"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gridSpan w:val="2"/>
            <w:vAlign w:val="center"/>
          </w:tcPr>
          <w:p w14:paraId="68748D37"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r>
      <w:tr w:rsidR="00652DE1" w:rsidRPr="00652DE1" w14:paraId="7388DE12" w14:textId="77777777" w:rsidTr="00B30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vAlign w:val="center"/>
          </w:tcPr>
          <w:p w14:paraId="566273E2"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1:16</w:t>
            </w:r>
          </w:p>
        </w:tc>
        <w:tc>
          <w:tcPr>
            <w:tcW w:w="320" w:type="pct"/>
            <w:vAlign w:val="center"/>
          </w:tcPr>
          <w:p w14:paraId="1A047C9F"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392D993C"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255C527D"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61D54805"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4E38D403"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752A5C04"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51" w:type="pct"/>
          </w:tcPr>
          <w:p w14:paraId="7518F8FD"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75%(2/3)</w:t>
            </w:r>
          </w:p>
        </w:tc>
        <w:tc>
          <w:tcPr>
            <w:tcW w:w="628" w:type="pct"/>
            <w:gridSpan w:val="2"/>
            <w:vAlign w:val="center"/>
          </w:tcPr>
          <w:p w14:paraId="5A1505B5"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50%(1/2)</w:t>
            </w:r>
          </w:p>
        </w:tc>
      </w:tr>
      <w:tr w:rsidR="00652DE1" w:rsidRPr="00652DE1" w14:paraId="5A33F6CC" w14:textId="77777777" w:rsidTr="00B30343">
        <w:tc>
          <w:tcPr>
            <w:cnfStyle w:val="001000000000" w:firstRow="0" w:lastRow="0" w:firstColumn="1" w:lastColumn="0" w:oddVBand="0" w:evenVBand="0" w:oddHBand="0" w:evenHBand="0" w:firstRowFirstColumn="0" w:firstRowLastColumn="0" w:lastRowFirstColumn="0" w:lastRowLastColumn="0"/>
            <w:tcW w:w="570" w:type="pct"/>
            <w:vAlign w:val="center"/>
          </w:tcPr>
          <w:p w14:paraId="64BC5944"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lastRenderedPageBreak/>
              <w:t>1:32</w:t>
            </w:r>
          </w:p>
        </w:tc>
        <w:tc>
          <w:tcPr>
            <w:tcW w:w="320" w:type="pct"/>
            <w:vAlign w:val="center"/>
          </w:tcPr>
          <w:p w14:paraId="28B961F1"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6AEF2507"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736C6C82"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218BB7E1"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081A07EF"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69AF2374"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51" w:type="pct"/>
          </w:tcPr>
          <w:p w14:paraId="7EF00BDA"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c>
          <w:tcPr>
            <w:tcW w:w="628" w:type="pct"/>
            <w:gridSpan w:val="2"/>
            <w:vAlign w:val="center"/>
          </w:tcPr>
          <w:p w14:paraId="5A03ADEB"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r>
      <w:tr w:rsidR="00652DE1" w:rsidRPr="00652DE1" w14:paraId="1443B4C2" w14:textId="77777777" w:rsidTr="00B30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vAlign w:val="center"/>
          </w:tcPr>
          <w:p w14:paraId="168FD591"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1:64</w:t>
            </w:r>
          </w:p>
        </w:tc>
        <w:tc>
          <w:tcPr>
            <w:tcW w:w="320" w:type="pct"/>
            <w:vAlign w:val="center"/>
          </w:tcPr>
          <w:p w14:paraId="2700CCE8"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64C1A0B8"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733F94C6"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693B5947"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24DCE19F"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48C848A8"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51" w:type="pct"/>
          </w:tcPr>
          <w:p w14:paraId="46984234"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c>
          <w:tcPr>
            <w:tcW w:w="628" w:type="pct"/>
            <w:gridSpan w:val="2"/>
            <w:vAlign w:val="center"/>
          </w:tcPr>
          <w:p w14:paraId="5A309151"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50%(1/2)</w:t>
            </w:r>
          </w:p>
        </w:tc>
      </w:tr>
      <w:tr w:rsidR="00652DE1" w:rsidRPr="00652DE1" w14:paraId="53DD9C7E" w14:textId="77777777" w:rsidTr="00B30343">
        <w:tc>
          <w:tcPr>
            <w:cnfStyle w:val="001000000000" w:firstRow="0" w:lastRow="0" w:firstColumn="1" w:lastColumn="0" w:oddVBand="0" w:evenVBand="0" w:oddHBand="0" w:evenHBand="0" w:firstRowFirstColumn="0" w:firstRowLastColumn="0" w:lastRowFirstColumn="0" w:lastRowLastColumn="0"/>
            <w:tcW w:w="570" w:type="pct"/>
            <w:vAlign w:val="center"/>
          </w:tcPr>
          <w:p w14:paraId="047A3246"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1:128</w:t>
            </w:r>
          </w:p>
        </w:tc>
        <w:tc>
          <w:tcPr>
            <w:tcW w:w="320" w:type="pct"/>
            <w:vAlign w:val="center"/>
          </w:tcPr>
          <w:p w14:paraId="5EE758F5"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6C4C8B50"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4F8973DF"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672F1CEF"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1575DE62"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65E11C1B"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51" w:type="pct"/>
          </w:tcPr>
          <w:p w14:paraId="08003518"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c>
          <w:tcPr>
            <w:tcW w:w="628" w:type="pct"/>
            <w:gridSpan w:val="2"/>
            <w:vAlign w:val="center"/>
          </w:tcPr>
          <w:p w14:paraId="0B0181CF"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r>
      <w:tr w:rsidR="00652DE1" w:rsidRPr="00652DE1" w14:paraId="1091895B" w14:textId="77777777" w:rsidTr="00B30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vAlign w:val="center"/>
          </w:tcPr>
          <w:p w14:paraId="77C973BF"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1:256</w:t>
            </w:r>
          </w:p>
        </w:tc>
        <w:tc>
          <w:tcPr>
            <w:tcW w:w="320" w:type="pct"/>
            <w:vAlign w:val="center"/>
          </w:tcPr>
          <w:p w14:paraId="066A6EC3"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320" w:type="pct"/>
            <w:vAlign w:val="center"/>
          </w:tcPr>
          <w:p w14:paraId="3C27D26E"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lang w:val="kk-KZ"/>
              </w:rPr>
              <w:t>-</w:t>
            </w:r>
          </w:p>
        </w:tc>
        <w:tc>
          <w:tcPr>
            <w:tcW w:w="628" w:type="pct"/>
            <w:vAlign w:val="center"/>
          </w:tcPr>
          <w:p w14:paraId="5EC0AA83"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205A5AA7"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45548432"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28" w:type="pct"/>
            <w:vAlign w:val="center"/>
          </w:tcPr>
          <w:p w14:paraId="56604F99"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w:t>
            </w:r>
          </w:p>
        </w:tc>
        <w:tc>
          <w:tcPr>
            <w:tcW w:w="651" w:type="pct"/>
          </w:tcPr>
          <w:p w14:paraId="47DA8DD4"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c>
          <w:tcPr>
            <w:tcW w:w="628" w:type="pct"/>
            <w:gridSpan w:val="2"/>
            <w:vAlign w:val="center"/>
          </w:tcPr>
          <w:p w14:paraId="267FD16A" w14:textId="77777777" w:rsidR="00E46396" w:rsidRPr="00652DE1" w:rsidRDefault="00E46396" w:rsidP="00BF7C25">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w:t>
            </w:r>
          </w:p>
        </w:tc>
      </w:tr>
      <w:tr w:rsidR="00652DE1" w:rsidRPr="00652DE1" w14:paraId="3553C5B8" w14:textId="77777777" w:rsidTr="00B30343">
        <w:trPr>
          <w:trHeight w:val="420"/>
        </w:trPr>
        <w:tc>
          <w:tcPr>
            <w:cnfStyle w:val="001000000000" w:firstRow="0" w:lastRow="0" w:firstColumn="1" w:lastColumn="0" w:oddVBand="0" w:evenVBand="0" w:oddHBand="0" w:evenHBand="0" w:firstRowFirstColumn="0" w:firstRowLastColumn="0" w:lastRowFirstColumn="0" w:lastRowLastColumn="0"/>
            <w:tcW w:w="570" w:type="pct"/>
          </w:tcPr>
          <w:p w14:paraId="3A4F243A" w14:textId="77777777" w:rsidR="00E46396" w:rsidRPr="00652DE1" w:rsidRDefault="00E46396" w:rsidP="00BF7C25">
            <w:pPr>
              <w:jc w:val="center"/>
              <w:rPr>
                <w:rFonts w:eastAsia="Calibri" w:cs="Times New Roman"/>
                <w:b w:val="0"/>
                <w:bCs w:val="0"/>
                <w:sz w:val="24"/>
                <w:szCs w:val="24"/>
                <w:lang w:val="kk-KZ"/>
              </w:rPr>
            </w:pPr>
            <w:r w:rsidRPr="00652DE1">
              <w:rPr>
                <w:rFonts w:eastAsia="Calibri" w:cs="Times New Roman"/>
                <w:b w:val="0"/>
                <w:sz w:val="24"/>
                <w:szCs w:val="24"/>
                <w:lang w:val="kk-KZ"/>
              </w:rPr>
              <w:t>Жалпы</w:t>
            </w:r>
          </w:p>
        </w:tc>
        <w:tc>
          <w:tcPr>
            <w:tcW w:w="320" w:type="pct"/>
          </w:tcPr>
          <w:p w14:paraId="092D9971"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0%</w:t>
            </w:r>
          </w:p>
        </w:tc>
        <w:tc>
          <w:tcPr>
            <w:tcW w:w="320" w:type="pct"/>
          </w:tcPr>
          <w:p w14:paraId="35644BC2" w14:textId="7777777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rPr>
              <w:t>0%</w:t>
            </w:r>
          </w:p>
        </w:tc>
        <w:tc>
          <w:tcPr>
            <w:tcW w:w="628" w:type="pct"/>
          </w:tcPr>
          <w:p w14:paraId="63BB24CC" w14:textId="4542AEEA"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52DE1">
              <w:rPr>
                <w:rFonts w:eastAsia="Calibri" w:cs="Times New Roman"/>
                <w:sz w:val="24"/>
                <w:szCs w:val="24"/>
                <w:lang w:val="kk-KZ"/>
              </w:rPr>
              <w:t>66,7</w:t>
            </w:r>
            <w:r w:rsidRPr="00652DE1">
              <w:rPr>
                <w:rFonts w:eastAsia="Calibri" w:cs="Times New Roman"/>
                <w:sz w:val="24"/>
                <w:szCs w:val="24"/>
              </w:rPr>
              <w:t>%</w:t>
            </w:r>
            <w:r w:rsidRPr="00652DE1">
              <w:rPr>
                <w:rFonts w:eastAsia="Calibri" w:cs="Times New Roman"/>
                <w:sz w:val="24"/>
                <w:szCs w:val="24"/>
                <w:lang w:val="kk-KZ"/>
              </w:rPr>
              <w:t>)</w:t>
            </w:r>
          </w:p>
        </w:tc>
        <w:tc>
          <w:tcPr>
            <w:tcW w:w="628" w:type="pct"/>
          </w:tcPr>
          <w:p w14:paraId="1D7F7F5A" w14:textId="6D2FF972"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rPr>
              <w:t>100%</w:t>
            </w:r>
          </w:p>
        </w:tc>
        <w:tc>
          <w:tcPr>
            <w:tcW w:w="628" w:type="pct"/>
          </w:tcPr>
          <w:p w14:paraId="3F455FFC" w14:textId="5EFD12ED"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rPr>
              <w:t>100%</w:t>
            </w:r>
          </w:p>
        </w:tc>
        <w:tc>
          <w:tcPr>
            <w:tcW w:w="628" w:type="pct"/>
          </w:tcPr>
          <w:p w14:paraId="63801A8A" w14:textId="791083E7"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rPr>
              <w:t>100%</w:t>
            </w:r>
          </w:p>
        </w:tc>
        <w:tc>
          <w:tcPr>
            <w:tcW w:w="651" w:type="pct"/>
          </w:tcPr>
          <w:p w14:paraId="448711B9" w14:textId="5593BE30"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rPr>
              <w:t>100%</w:t>
            </w:r>
          </w:p>
        </w:tc>
        <w:tc>
          <w:tcPr>
            <w:tcW w:w="628" w:type="pct"/>
            <w:gridSpan w:val="2"/>
          </w:tcPr>
          <w:p w14:paraId="0CBFCE23" w14:textId="503A6065" w:rsidR="00E46396" w:rsidRPr="00652DE1" w:rsidRDefault="00E46396" w:rsidP="00BF7C25">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kk-KZ"/>
              </w:rPr>
            </w:pPr>
            <w:r w:rsidRPr="00652DE1">
              <w:rPr>
                <w:rFonts w:eastAsia="Calibri" w:cs="Times New Roman"/>
                <w:sz w:val="24"/>
                <w:szCs w:val="24"/>
              </w:rPr>
              <w:t>100%</w:t>
            </w:r>
          </w:p>
        </w:tc>
      </w:tr>
    </w:tbl>
    <w:p w14:paraId="5A3A317B" w14:textId="77777777" w:rsidR="00D768C4" w:rsidRPr="00652DE1" w:rsidRDefault="00D768C4" w:rsidP="00BF7C25">
      <w:pPr>
        <w:tabs>
          <w:tab w:val="left" w:pos="142"/>
        </w:tabs>
        <w:spacing w:after="0"/>
        <w:ind w:firstLine="709"/>
        <w:jc w:val="both"/>
        <w:rPr>
          <w:lang w:val="kk-KZ"/>
        </w:rPr>
      </w:pPr>
    </w:p>
    <w:p w14:paraId="699DE3D6" w14:textId="5EBAE54A" w:rsidR="00E46396" w:rsidRPr="00652DE1" w:rsidRDefault="00D768C4" w:rsidP="00BF7C25">
      <w:pPr>
        <w:tabs>
          <w:tab w:val="left" w:pos="142"/>
        </w:tabs>
        <w:spacing w:after="0"/>
        <w:ind w:firstLine="709"/>
        <w:jc w:val="both"/>
        <w:rPr>
          <w:lang w:val="kk-KZ"/>
        </w:rPr>
      </w:pPr>
      <w:r w:rsidRPr="00652DE1">
        <w:rPr>
          <w:lang w:val="kk-KZ"/>
        </w:rPr>
        <w:t xml:space="preserve">Осылайша, </w:t>
      </w:r>
      <w:r w:rsidR="009D2F2C" w:rsidRPr="00652DE1">
        <w:rPr>
          <w:lang w:val="kk-KZ"/>
        </w:rPr>
        <w:t>4</w:t>
      </w:r>
      <w:r w:rsidR="000C6B83" w:rsidRPr="00652DE1">
        <w:rPr>
          <w:lang w:val="kk-KZ"/>
        </w:rPr>
        <w:t xml:space="preserve">-ші </w:t>
      </w:r>
      <w:r w:rsidR="00441C7C" w:rsidRPr="00652DE1">
        <w:rPr>
          <w:lang w:val="kk-KZ"/>
        </w:rPr>
        <w:t>кестеде ұсыныл</w:t>
      </w:r>
      <w:r w:rsidR="000C6B83" w:rsidRPr="00652DE1">
        <w:rPr>
          <w:lang w:val="kk-KZ"/>
        </w:rPr>
        <w:t>ған</w:t>
      </w:r>
      <w:r w:rsidR="00AB718A" w:rsidRPr="00652DE1">
        <w:rPr>
          <w:lang w:val="kk-KZ"/>
        </w:rPr>
        <w:t xml:space="preserve"> </w:t>
      </w:r>
      <w:r w:rsidRPr="00652DE1">
        <w:rPr>
          <w:lang w:val="kk-KZ"/>
        </w:rPr>
        <w:t>нәтижелер</w:t>
      </w:r>
      <w:r w:rsidR="0038604B" w:rsidRPr="00652DE1">
        <w:rPr>
          <w:lang w:val="kk-KZ"/>
        </w:rPr>
        <w:t>ге сүйенсек</w:t>
      </w:r>
      <w:r w:rsidRPr="00652DE1">
        <w:rPr>
          <w:lang w:val="kk-KZ"/>
        </w:rPr>
        <w:t xml:space="preserve"> </w:t>
      </w:r>
      <w:r w:rsidR="0038604B" w:rsidRPr="00652DE1">
        <w:rPr>
          <w:lang w:val="kk-KZ"/>
        </w:rPr>
        <w:t>бақылау мерзімі бойы</w:t>
      </w:r>
      <w:r w:rsidRPr="00652DE1">
        <w:rPr>
          <w:lang w:val="kk-KZ"/>
        </w:rPr>
        <w:t xml:space="preserve"> </w:t>
      </w:r>
      <w:r w:rsidR="0038604B" w:rsidRPr="00652DE1">
        <w:rPr>
          <w:lang w:val="kk-KZ"/>
        </w:rPr>
        <w:t>нәтижесі</w:t>
      </w:r>
      <w:r w:rsidRPr="00652DE1">
        <w:rPr>
          <w:lang w:val="kk-KZ"/>
        </w:rPr>
        <w:t xml:space="preserve"> максимумға жете отыра вирус титрі ұлғаюымен оң реакция үлесі аралығында артып келе жатқан корреляцияны көрсетті.</w:t>
      </w:r>
    </w:p>
    <w:p w14:paraId="2DB1F4DB" w14:textId="52AF5498" w:rsidR="00E46396" w:rsidRPr="00652DE1" w:rsidRDefault="00E46396" w:rsidP="00BF7C25">
      <w:pPr>
        <w:tabs>
          <w:tab w:val="left" w:pos="142"/>
        </w:tabs>
        <w:spacing w:after="0"/>
        <w:ind w:firstLine="709"/>
        <w:jc w:val="both"/>
        <w:rPr>
          <w:lang w:val="kk-KZ"/>
        </w:rPr>
      </w:pPr>
      <w:r w:rsidRPr="00652DE1">
        <w:rPr>
          <w:lang w:val="kk-KZ"/>
        </w:rPr>
        <w:t>И</w:t>
      </w:r>
      <w:r w:rsidR="00813CE2" w:rsidRPr="00652DE1">
        <w:rPr>
          <w:lang w:val="kk-KZ"/>
        </w:rPr>
        <w:t>ммуноферметті талдау</w:t>
      </w:r>
      <w:r w:rsidRPr="00652DE1">
        <w:rPr>
          <w:lang w:val="kk-KZ"/>
        </w:rPr>
        <w:t>.</w:t>
      </w:r>
    </w:p>
    <w:p w14:paraId="59AEFC6A" w14:textId="0FBC672D" w:rsidR="00DC3674" w:rsidRPr="00652DE1" w:rsidRDefault="00E46396" w:rsidP="00BF7C25">
      <w:pPr>
        <w:tabs>
          <w:tab w:val="left" w:pos="142"/>
        </w:tabs>
        <w:spacing w:after="0"/>
        <w:ind w:firstLine="709"/>
        <w:jc w:val="both"/>
        <w:rPr>
          <w:lang w:val="kk-KZ"/>
        </w:rPr>
      </w:pPr>
      <w:r w:rsidRPr="00652DE1">
        <w:rPr>
          <w:lang w:val="kk-KZ"/>
        </w:rPr>
        <w:t>Зерттеуде ИФТ әдісін қолдана отырып, ірі қара мал нодулярлы дерматит (ІҚМ НД) вирусына антиденелердің деңгейін бағалау жүргізілді (</w:t>
      </w:r>
      <w:r w:rsidR="00201F7C" w:rsidRPr="00652DE1">
        <w:rPr>
          <w:lang w:val="kk-KZ"/>
        </w:rPr>
        <w:t>сурет-</w:t>
      </w:r>
      <w:r w:rsidR="00BB244F" w:rsidRPr="00652DE1">
        <w:rPr>
          <w:lang w:val="kk-KZ"/>
        </w:rPr>
        <w:t>4</w:t>
      </w:r>
      <w:r w:rsidRPr="00652DE1">
        <w:rPr>
          <w:lang w:val="kk-KZ"/>
        </w:rPr>
        <w:t xml:space="preserve">). Нәтижелер бақылау кезеңіне байланысты (3, 5, 7, 11, 13, 15, 17 және 21 күн) </w:t>
      </w:r>
      <w:r w:rsidR="00DC3674" w:rsidRPr="00652DE1">
        <w:rPr>
          <w:lang w:val="kk-KZ"/>
        </w:rPr>
        <w:t>антидене титрі</w:t>
      </w:r>
      <w:r w:rsidR="00CF18A2" w:rsidRPr="00652DE1">
        <w:rPr>
          <w:lang w:val="kk-KZ"/>
        </w:rPr>
        <w:t>нің</w:t>
      </w:r>
      <w:r w:rsidR="00DC3674" w:rsidRPr="00652DE1">
        <w:rPr>
          <w:lang w:val="kk-KZ"/>
        </w:rPr>
        <w:t xml:space="preserve"> </w:t>
      </w:r>
      <w:r w:rsidR="00CF18A2" w:rsidRPr="00652DE1">
        <w:rPr>
          <w:lang w:val="kk-KZ"/>
        </w:rPr>
        <w:t xml:space="preserve">біртіндеп </w:t>
      </w:r>
      <w:r w:rsidR="00DC3674" w:rsidRPr="00652DE1">
        <w:rPr>
          <w:lang w:val="kk-KZ"/>
        </w:rPr>
        <w:t>ұлғаю тенденциясын көрсетті</w:t>
      </w:r>
      <w:r w:rsidR="00CF18A2" w:rsidRPr="00652DE1">
        <w:rPr>
          <w:lang w:val="kk-KZ"/>
        </w:rPr>
        <w:t>.</w:t>
      </w:r>
    </w:p>
    <w:p w14:paraId="6AC1D41F" w14:textId="29164953" w:rsidR="00DC3674" w:rsidRPr="00652DE1" w:rsidRDefault="00DC3674" w:rsidP="00BF7C25">
      <w:pPr>
        <w:tabs>
          <w:tab w:val="left" w:pos="142"/>
        </w:tabs>
        <w:spacing w:after="0"/>
        <w:ind w:firstLine="709"/>
        <w:jc w:val="both"/>
        <w:rPr>
          <w:lang w:val="kk-KZ"/>
        </w:rPr>
      </w:pPr>
    </w:p>
    <w:p w14:paraId="1F0B2F8F" w14:textId="28F38D11" w:rsidR="00E46396" w:rsidRPr="00652DE1" w:rsidRDefault="00E46396" w:rsidP="00BF7C25">
      <w:pPr>
        <w:tabs>
          <w:tab w:val="left" w:pos="142"/>
        </w:tabs>
        <w:spacing w:after="0"/>
        <w:ind w:firstLine="709"/>
        <w:jc w:val="both"/>
        <w:rPr>
          <w:lang w:val="kk-KZ"/>
        </w:rPr>
      </w:pPr>
    </w:p>
    <w:p w14:paraId="0B2C3BB2" w14:textId="0D724894" w:rsidR="00E46396" w:rsidRPr="00652DE1" w:rsidRDefault="00CF18A2" w:rsidP="00BF7C25">
      <w:pPr>
        <w:tabs>
          <w:tab w:val="left" w:pos="142"/>
        </w:tabs>
        <w:spacing w:after="0"/>
        <w:ind w:firstLine="709"/>
        <w:jc w:val="both"/>
        <w:rPr>
          <w:lang w:val="kk-KZ"/>
        </w:rPr>
      </w:pPr>
      <w:r w:rsidRPr="00652DE1">
        <w:rPr>
          <w:lang w:val="kk-KZ"/>
        </w:rPr>
        <w:t>Зерттеудің үшінші және бесінші күндері барлық малдарда</w:t>
      </w:r>
      <w:r w:rsidR="00CF6A5F" w:rsidRPr="00652DE1">
        <w:rPr>
          <w:lang w:val="kk-KZ"/>
        </w:rPr>
        <w:t xml:space="preserve"> </w:t>
      </w:r>
      <w:r w:rsidRPr="00652DE1">
        <w:rPr>
          <w:lang w:val="kk-KZ"/>
        </w:rPr>
        <w:t>антидене деңгейі қалыпты жағдайдан төмен болды 30%), бұл иммундық жүйе жауабының болмауын к</w:t>
      </w:r>
      <w:r w:rsidR="00CF6A5F" w:rsidRPr="00652DE1">
        <w:rPr>
          <w:lang w:val="kk-KZ"/>
        </w:rPr>
        <w:t>ө</w:t>
      </w:r>
      <w:r w:rsidRPr="00652DE1">
        <w:rPr>
          <w:lang w:val="kk-KZ"/>
        </w:rPr>
        <w:t>рсетіп отыр.</w:t>
      </w:r>
      <w:r w:rsidR="00E46396" w:rsidRPr="00652DE1">
        <w:rPr>
          <w:lang w:val="kk-KZ"/>
        </w:rPr>
        <w:t>7-ші күні бірнеше жануарларда антидене титрі шамамен 40</w:t>
      </w:r>
      <w:r w:rsidRPr="00652DE1">
        <w:rPr>
          <w:lang w:val="kk-KZ"/>
        </w:rPr>
        <w:t xml:space="preserve"> </w:t>
      </w:r>
      <w:r w:rsidR="00E46396" w:rsidRPr="00652DE1">
        <w:rPr>
          <w:lang w:val="kk-KZ"/>
        </w:rPr>
        <w:t>%</w:t>
      </w:r>
      <w:r w:rsidRPr="00652DE1">
        <w:rPr>
          <w:lang w:val="kk-KZ"/>
        </w:rPr>
        <w:t xml:space="preserve">-ға </w:t>
      </w:r>
      <w:r w:rsidR="00E46396" w:rsidRPr="00652DE1">
        <w:rPr>
          <w:lang w:val="kk-KZ"/>
        </w:rPr>
        <w:t xml:space="preserve"> жетті, бұл сероконверсияның бастапқы кезеңін көрсетеді.</w:t>
      </w:r>
    </w:p>
    <w:p w14:paraId="3AFADEBA" w14:textId="650CC071" w:rsidR="00E46396" w:rsidRPr="00652DE1" w:rsidRDefault="00E46396" w:rsidP="00BF7C25">
      <w:pPr>
        <w:tabs>
          <w:tab w:val="left" w:pos="142"/>
        </w:tabs>
        <w:spacing w:after="0"/>
        <w:ind w:firstLine="709"/>
        <w:jc w:val="both"/>
        <w:rPr>
          <w:lang w:val="kk-KZ"/>
        </w:rPr>
      </w:pPr>
      <w:r w:rsidRPr="00652DE1">
        <w:rPr>
          <w:lang w:val="kk-KZ"/>
        </w:rPr>
        <w:t xml:space="preserve">11-ші күні жануарлардың көпшілігінде антиденелер деңгейі шекті мәннен (S/P ≥ 30%) асты, жануарлардың едәуір бөлігінде бұл мәндер 65% және одан жоғары болды, бұл иммундық жүйенің белсендірілгенін және </w:t>
      </w:r>
      <w:r w:rsidR="00BB244F" w:rsidRPr="00652DE1">
        <w:rPr>
          <w:lang w:val="kk-KZ"/>
        </w:rPr>
        <w:t>нодулярлы дерматит</w:t>
      </w:r>
      <w:r w:rsidRPr="00652DE1">
        <w:rPr>
          <w:lang w:val="kk-KZ"/>
        </w:rPr>
        <w:t xml:space="preserve"> вирусына қарсы арнайы антиденелердің өндірілуін көрсетеді.</w:t>
      </w:r>
      <w:r w:rsidR="00BB244F" w:rsidRPr="00652DE1">
        <w:rPr>
          <w:lang w:val="kk-KZ"/>
        </w:rPr>
        <w:t xml:space="preserve"> </w:t>
      </w:r>
    </w:p>
    <w:p w14:paraId="453F4EDA" w14:textId="349CF200" w:rsidR="00E46396" w:rsidRPr="00652DE1" w:rsidRDefault="00E46396" w:rsidP="00BF7C25">
      <w:pPr>
        <w:tabs>
          <w:tab w:val="left" w:pos="142"/>
        </w:tabs>
        <w:spacing w:after="0"/>
        <w:ind w:firstLine="709"/>
        <w:jc w:val="both"/>
        <w:rPr>
          <w:lang w:val="kk-KZ"/>
        </w:rPr>
      </w:pPr>
      <w:r w:rsidRPr="00652DE1">
        <w:rPr>
          <w:lang w:val="kk-KZ"/>
        </w:rPr>
        <w:t>13-ші күннен бастап антиденелердің деңгейі тұрақты түрде артып, 21-ші күні ең жоғары мәндерге жетті. Осы кезеңде барлық жануарларда иммундық жауаптың жоғары дәрежесін көрсететін антиденелердің мәндері 85% асатын маңызды сероконверсия байқалды.</w:t>
      </w:r>
      <w:r w:rsidR="00BB244F" w:rsidRPr="00652DE1">
        <w:rPr>
          <w:lang w:val="kk-KZ"/>
        </w:rPr>
        <w:t xml:space="preserve"> </w:t>
      </w:r>
    </w:p>
    <w:p w14:paraId="6AD5E22D" w14:textId="5D32ED51" w:rsidR="00CF18A2" w:rsidRPr="00652DE1" w:rsidRDefault="00CF18A2" w:rsidP="00BF7C25">
      <w:pPr>
        <w:tabs>
          <w:tab w:val="left" w:pos="142"/>
        </w:tabs>
        <w:spacing w:after="0"/>
        <w:ind w:firstLine="709"/>
        <w:jc w:val="both"/>
        <w:rPr>
          <w:lang w:val="kk-KZ"/>
        </w:rPr>
      </w:pPr>
      <w:r w:rsidRPr="00652DE1">
        <w:rPr>
          <w:lang w:val="kk-KZ"/>
        </w:rPr>
        <w:t xml:space="preserve">Алынған деректер 21-ші күні максимуммен </w:t>
      </w:r>
      <w:r w:rsidR="00752174" w:rsidRPr="00652DE1">
        <w:rPr>
          <w:lang w:val="kk-KZ"/>
        </w:rPr>
        <w:t>жұқтырғаннан</w:t>
      </w:r>
      <w:r w:rsidRPr="00652DE1">
        <w:rPr>
          <w:lang w:val="kk-KZ"/>
        </w:rPr>
        <w:t xml:space="preserve"> кейін екінші аптада антиденелер деңгейінің айтарлықтай жоғарылауымен көрінетін </w:t>
      </w:r>
      <w:r w:rsidR="00CF6A5F" w:rsidRPr="00652DE1">
        <w:rPr>
          <w:lang w:val="kk-KZ"/>
        </w:rPr>
        <w:t xml:space="preserve">ірі қара малының </w:t>
      </w:r>
      <w:r w:rsidRPr="00652DE1">
        <w:rPr>
          <w:lang w:val="kk-KZ"/>
        </w:rPr>
        <w:t>түйіндік тері ауруы вирусына иммундық жауаптың типтік динамикасын көрсетеді.</w:t>
      </w:r>
    </w:p>
    <w:p w14:paraId="70AF88AD" w14:textId="77777777" w:rsidR="00CF18A2" w:rsidRPr="00652DE1" w:rsidRDefault="00CF18A2" w:rsidP="00BF7C25">
      <w:pPr>
        <w:tabs>
          <w:tab w:val="left" w:pos="142"/>
        </w:tabs>
        <w:spacing w:after="0"/>
        <w:ind w:firstLine="709"/>
        <w:jc w:val="both"/>
        <w:rPr>
          <w:lang w:val="kk-KZ"/>
        </w:rPr>
      </w:pPr>
    </w:p>
    <w:p w14:paraId="000DBA28" w14:textId="0DA3C311" w:rsidR="00E46396" w:rsidRPr="00652DE1" w:rsidRDefault="007B1292" w:rsidP="00BF7C25">
      <w:pPr>
        <w:tabs>
          <w:tab w:val="left" w:pos="142"/>
        </w:tabs>
        <w:spacing w:after="0"/>
        <w:jc w:val="center"/>
        <w:rPr>
          <w:lang w:val="kk-KZ"/>
        </w:rPr>
      </w:pPr>
      <w:r w:rsidRPr="00652DE1">
        <w:rPr>
          <w:noProof/>
          <w:lang w:eastAsia="ru-RU"/>
        </w:rPr>
        <w:lastRenderedPageBreak/>
        <w:drawing>
          <wp:inline distT="0" distB="0" distL="0" distR="0" wp14:anchorId="3B4BDB33" wp14:editId="0222718E">
            <wp:extent cx="5750938" cy="5972073"/>
            <wp:effectExtent l="0" t="0" r="2540" b="0"/>
            <wp:docPr id="197911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2401" cy="6004746"/>
                    </a:xfrm>
                    <a:prstGeom prst="rect">
                      <a:avLst/>
                    </a:prstGeom>
                    <a:noFill/>
                    <a:ln>
                      <a:noFill/>
                    </a:ln>
                  </pic:spPr>
                </pic:pic>
              </a:graphicData>
            </a:graphic>
          </wp:inline>
        </w:drawing>
      </w:r>
    </w:p>
    <w:p w14:paraId="299C3B11" w14:textId="1125F579" w:rsidR="00E46396" w:rsidRPr="00652DE1" w:rsidRDefault="00E00B02" w:rsidP="00BF7C25">
      <w:pPr>
        <w:tabs>
          <w:tab w:val="left" w:pos="142"/>
        </w:tabs>
        <w:spacing w:after="0"/>
        <w:jc w:val="center"/>
        <w:rPr>
          <w:lang w:val="kk-KZ"/>
        </w:rPr>
      </w:pPr>
      <w:r w:rsidRPr="00652DE1">
        <w:rPr>
          <w:lang w:val="kk-KZ"/>
        </w:rPr>
        <w:t xml:space="preserve">Сурет </w:t>
      </w:r>
      <w:r w:rsidR="00BB244F" w:rsidRPr="00652DE1">
        <w:rPr>
          <w:lang w:val="kk-KZ"/>
        </w:rPr>
        <w:t>4</w:t>
      </w:r>
      <w:r w:rsidR="00813CE2" w:rsidRPr="00652DE1">
        <w:rPr>
          <w:lang w:val="kk-KZ"/>
        </w:rPr>
        <w:t xml:space="preserve"> - </w:t>
      </w:r>
      <w:r w:rsidRPr="00652DE1">
        <w:rPr>
          <w:lang w:val="kk-KZ"/>
        </w:rPr>
        <w:t>Ірі қара мал нодулярлы дерматит (ІҚМ НД) вирусына антиденелердің деңгейін бағалау</w:t>
      </w:r>
    </w:p>
    <w:p w14:paraId="3E5F4A84" w14:textId="7A05C8DE" w:rsidR="00E46396" w:rsidRPr="00652DE1" w:rsidRDefault="00E46396" w:rsidP="00BF7C25">
      <w:pPr>
        <w:tabs>
          <w:tab w:val="left" w:pos="142"/>
        </w:tabs>
        <w:spacing w:after="0"/>
        <w:ind w:firstLine="709"/>
        <w:jc w:val="both"/>
        <w:rPr>
          <w:lang w:val="kk-KZ"/>
        </w:rPr>
      </w:pPr>
      <w:r w:rsidRPr="00652DE1">
        <w:rPr>
          <w:lang w:val="kk-KZ"/>
        </w:rPr>
        <w:t>ІҚМ НД вирусымен жұқтырғаннан кейін жануарлардың қан сарысуындағы спецификалық антиденелердің тежелу пайызы. Сарысудың оптикалық тығыздығы &lt;30 теріс нәтижелерді көрсетті, ал &gt;30 оң реакцияны көрсетеді.</w:t>
      </w:r>
    </w:p>
    <w:p w14:paraId="29C77E34" w14:textId="2882F957" w:rsidR="00E46396" w:rsidRPr="00652DE1" w:rsidRDefault="00E46396" w:rsidP="00BF7C25">
      <w:pPr>
        <w:tabs>
          <w:tab w:val="left" w:pos="142"/>
        </w:tabs>
        <w:spacing w:after="0"/>
        <w:ind w:firstLine="709"/>
        <w:jc w:val="both"/>
        <w:rPr>
          <w:lang w:val="kk-KZ"/>
        </w:rPr>
      </w:pPr>
      <w:r w:rsidRPr="00652DE1">
        <w:rPr>
          <w:lang w:val="kk-KZ"/>
        </w:rPr>
        <w:t xml:space="preserve">ПТР. </w:t>
      </w:r>
    </w:p>
    <w:p w14:paraId="3AE9AFB4" w14:textId="14038377" w:rsidR="00813CE2" w:rsidRPr="00652DE1" w:rsidRDefault="00BB244F" w:rsidP="00BF7C25">
      <w:pPr>
        <w:tabs>
          <w:tab w:val="left" w:pos="142"/>
        </w:tabs>
        <w:spacing w:after="0"/>
        <w:ind w:firstLine="709"/>
        <w:jc w:val="both"/>
        <w:rPr>
          <w:lang w:val="kk-KZ"/>
        </w:rPr>
      </w:pPr>
      <w:r w:rsidRPr="00652DE1">
        <w:rPr>
          <w:lang w:val="kk-KZ"/>
        </w:rPr>
        <w:t>Нодулярлы дерматит</w:t>
      </w:r>
      <w:r w:rsidR="00E46396" w:rsidRPr="00652DE1">
        <w:rPr>
          <w:lang w:val="kk-KZ"/>
        </w:rPr>
        <w:t xml:space="preserve"> вирусы геномының ерекшелігі мультиплекстік полимеразды тізбекті реакцияны қолдану арқылы каприпоксвирустардың түрлерін анықтау және саралау арқылы анықталды. Сонымен қатар вирустан тұратын материалдан ДНҚ бөлініп алынды. Вирус геномын оқшаулау бойынша зерттеу нәтижелері </w:t>
      </w:r>
      <w:r w:rsidR="009D2F2C" w:rsidRPr="00652DE1">
        <w:rPr>
          <w:lang w:val="kk-KZ"/>
        </w:rPr>
        <w:t>5</w:t>
      </w:r>
      <w:r w:rsidR="00E46396" w:rsidRPr="00652DE1">
        <w:rPr>
          <w:lang w:val="kk-KZ"/>
        </w:rPr>
        <w:t>-</w:t>
      </w:r>
      <w:r w:rsidR="009D2F2C" w:rsidRPr="00652DE1">
        <w:rPr>
          <w:lang w:val="kk-KZ"/>
        </w:rPr>
        <w:t xml:space="preserve">ші </w:t>
      </w:r>
      <w:r w:rsidR="00E46396" w:rsidRPr="00652DE1">
        <w:rPr>
          <w:lang w:val="kk-KZ"/>
        </w:rPr>
        <w:t xml:space="preserve">кестеде келтірілген. </w:t>
      </w:r>
    </w:p>
    <w:p w14:paraId="215DBA5D" w14:textId="42CC628E" w:rsidR="00E46396" w:rsidRPr="00652DE1" w:rsidRDefault="00BB244F" w:rsidP="00BF7C25">
      <w:pPr>
        <w:tabs>
          <w:tab w:val="left" w:pos="142"/>
        </w:tabs>
        <w:spacing w:after="0"/>
        <w:jc w:val="both"/>
        <w:rPr>
          <w:lang w:val="kk-KZ"/>
        </w:rPr>
      </w:pPr>
      <w:r w:rsidRPr="00652DE1">
        <w:rPr>
          <w:lang w:val="kk-KZ"/>
        </w:rPr>
        <w:tab/>
      </w:r>
      <w:r w:rsidRPr="00652DE1">
        <w:rPr>
          <w:lang w:val="kk-KZ"/>
        </w:rPr>
        <w:tab/>
      </w:r>
      <w:r w:rsidR="00E46396" w:rsidRPr="00652DE1">
        <w:rPr>
          <w:lang w:val="kk-KZ"/>
        </w:rPr>
        <w:t xml:space="preserve">Кесте </w:t>
      </w:r>
      <w:r w:rsidR="009D2F2C" w:rsidRPr="00652DE1">
        <w:rPr>
          <w:lang w:val="kk-KZ"/>
        </w:rPr>
        <w:t>5</w:t>
      </w:r>
      <w:r w:rsidR="00813CE2" w:rsidRPr="00652DE1">
        <w:rPr>
          <w:lang w:val="kk-KZ"/>
        </w:rPr>
        <w:t xml:space="preserve"> -</w:t>
      </w:r>
      <w:r w:rsidR="00E46396" w:rsidRPr="00652DE1">
        <w:rPr>
          <w:lang w:val="kk-KZ"/>
        </w:rPr>
        <w:t xml:space="preserve"> НД вирусына антигеннің бар жоғын анықтау үшін ПТР қою</w:t>
      </w:r>
    </w:p>
    <w:tbl>
      <w:tblPr>
        <w:tblStyle w:val="12"/>
        <w:tblW w:w="9356" w:type="dxa"/>
        <w:tblInd w:w="108" w:type="dxa"/>
        <w:tblLayout w:type="fixed"/>
        <w:tblLook w:val="04A0" w:firstRow="1" w:lastRow="0" w:firstColumn="1" w:lastColumn="0" w:noHBand="0" w:noVBand="1"/>
      </w:tblPr>
      <w:tblGrid>
        <w:gridCol w:w="1872"/>
        <w:gridCol w:w="709"/>
        <w:gridCol w:w="708"/>
        <w:gridCol w:w="851"/>
        <w:gridCol w:w="850"/>
        <w:gridCol w:w="851"/>
        <w:gridCol w:w="850"/>
        <w:gridCol w:w="851"/>
        <w:gridCol w:w="850"/>
        <w:gridCol w:w="964"/>
      </w:tblGrid>
      <w:tr w:rsidR="00652DE1" w:rsidRPr="00652DE1" w14:paraId="330636B6" w14:textId="77777777" w:rsidTr="00D720F3">
        <w:tc>
          <w:tcPr>
            <w:tcW w:w="1872" w:type="dxa"/>
            <w:vMerge w:val="restart"/>
            <w:tcBorders>
              <w:top w:val="single" w:sz="4" w:space="0" w:color="auto"/>
              <w:left w:val="single" w:sz="4" w:space="0" w:color="auto"/>
              <w:right w:val="single" w:sz="4" w:space="0" w:color="auto"/>
            </w:tcBorders>
            <w:hideMark/>
          </w:tcPr>
          <w:p w14:paraId="69E28C59" w14:textId="77777777" w:rsidR="00E46396" w:rsidRPr="00652DE1" w:rsidRDefault="00E46396" w:rsidP="00BF7C25">
            <w:pPr>
              <w:rPr>
                <w:rFonts w:eastAsia="Calibri"/>
              </w:rPr>
            </w:pPr>
            <w:r w:rsidRPr="00652DE1">
              <w:rPr>
                <w:rFonts w:eastAsia="Calibri"/>
              </w:rPr>
              <w:t>Биоматериал</w:t>
            </w:r>
          </w:p>
        </w:tc>
        <w:tc>
          <w:tcPr>
            <w:tcW w:w="7484" w:type="dxa"/>
            <w:gridSpan w:val="9"/>
            <w:tcBorders>
              <w:top w:val="single" w:sz="4" w:space="0" w:color="auto"/>
              <w:left w:val="single" w:sz="4" w:space="0" w:color="auto"/>
              <w:bottom w:val="single" w:sz="4" w:space="0" w:color="auto"/>
              <w:right w:val="single" w:sz="4" w:space="0" w:color="auto"/>
            </w:tcBorders>
            <w:vAlign w:val="center"/>
            <w:hideMark/>
          </w:tcPr>
          <w:p w14:paraId="332F275F" w14:textId="77777777" w:rsidR="00E46396" w:rsidRPr="00652DE1" w:rsidRDefault="00E46396" w:rsidP="00BF7C25">
            <w:pPr>
              <w:jc w:val="center"/>
              <w:rPr>
                <w:rFonts w:eastAsia="Calibri"/>
              </w:rPr>
            </w:pPr>
            <w:r w:rsidRPr="00652DE1">
              <w:rPr>
                <w:rFonts w:eastAsia="Calibri"/>
                <w:lang w:val="kk-KZ"/>
              </w:rPr>
              <w:t xml:space="preserve">Жұқтырғаннан кейін биоматериал үлгілерін жинау мерзімі, тәул. </w:t>
            </w:r>
          </w:p>
        </w:tc>
      </w:tr>
      <w:tr w:rsidR="00652DE1" w:rsidRPr="00652DE1" w14:paraId="36E87876" w14:textId="77777777" w:rsidTr="00D720F3">
        <w:tc>
          <w:tcPr>
            <w:tcW w:w="1872" w:type="dxa"/>
            <w:vMerge/>
            <w:tcBorders>
              <w:left w:val="single" w:sz="4" w:space="0" w:color="auto"/>
              <w:right w:val="single" w:sz="4" w:space="0" w:color="auto"/>
            </w:tcBorders>
            <w:vAlign w:val="center"/>
            <w:hideMark/>
          </w:tcPr>
          <w:p w14:paraId="106DBDBC" w14:textId="77777777" w:rsidR="00E46396" w:rsidRPr="00652DE1" w:rsidRDefault="00E46396" w:rsidP="00BF7C25"/>
        </w:tc>
        <w:tc>
          <w:tcPr>
            <w:tcW w:w="709" w:type="dxa"/>
            <w:tcBorders>
              <w:top w:val="single" w:sz="4" w:space="0" w:color="auto"/>
              <w:left w:val="single" w:sz="4" w:space="0" w:color="auto"/>
              <w:bottom w:val="single" w:sz="4" w:space="0" w:color="auto"/>
              <w:right w:val="single" w:sz="4" w:space="0" w:color="auto"/>
            </w:tcBorders>
            <w:vAlign w:val="center"/>
            <w:hideMark/>
          </w:tcPr>
          <w:p w14:paraId="5D149210" w14:textId="77777777" w:rsidR="00E46396" w:rsidRPr="00652DE1" w:rsidRDefault="00E46396" w:rsidP="00BF7C25">
            <w:pPr>
              <w:jc w:val="center"/>
              <w:rPr>
                <w:rFonts w:eastAsia="Calibri"/>
              </w:rPr>
            </w:pPr>
            <w:r w:rsidRPr="00652DE1">
              <w:rPr>
                <w:rFonts w:eastAsia="Calibri"/>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9345590" w14:textId="77777777" w:rsidR="00E46396" w:rsidRPr="00652DE1" w:rsidRDefault="00E46396" w:rsidP="00BF7C25">
            <w:pPr>
              <w:jc w:val="center"/>
              <w:rPr>
                <w:rFonts w:eastAsia="Calibri"/>
              </w:rPr>
            </w:pPr>
            <w:r w:rsidRPr="00652DE1">
              <w:rPr>
                <w:rFonts w:eastAsia="Calibri"/>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C368C6" w14:textId="77777777" w:rsidR="00E46396" w:rsidRPr="00652DE1" w:rsidRDefault="00E46396" w:rsidP="00BF7C25">
            <w:pPr>
              <w:jc w:val="center"/>
              <w:rPr>
                <w:rFonts w:eastAsia="Calibri"/>
              </w:rPr>
            </w:pPr>
            <w:r w:rsidRPr="00652DE1">
              <w:rPr>
                <w:rFonts w:eastAsia="Calibri"/>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9770AF" w14:textId="77777777" w:rsidR="00E46396" w:rsidRPr="00652DE1" w:rsidRDefault="00E46396" w:rsidP="00BF7C25">
            <w:pPr>
              <w:jc w:val="center"/>
              <w:rPr>
                <w:rFonts w:eastAsia="Calibri"/>
              </w:rPr>
            </w:pPr>
            <w:r w:rsidRPr="00652DE1">
              <w:rPr>
                <w:rFonts w:eastAsia="Calibri"/>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CAD3F9" w14:textId="77777777" w:rsidR="00E46396" w:rsidRPr="00652DE1" w:rsidRDefault="00E46396" w:rsidP="00BF7C25">
            <w:pPr>
              <w:jc w:val="center"/>
              <w:rPr>
                <w:rFonts w:eastAsia="Calibri"/>
              </w:rPr>
            </w:pPr>
            <w:r w:rsidRPr="00652DE1">
              <w:rPr>
                <w:rFonts w:eastAsia="Calibri"/>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2CE99" w14:textId="77777777" w:rsidR="00E46396" w:rsidRPr="00652DE1" w:rsidRDefault="00E46396" w:rsidP="00BF7C25">
            <w:pPr>
              <w:jc w:val="center"/>
              <w:rPr>
                <w:rFonts w:eastAsia="Calibri"/>
              </w:rPr>
            </w:pPr>
            <w:r w:rsidRPr="00652DE1">
              <w:rPr>
                <w:rFonts w:eastAsia="Calibri"/>
              </w:rPr>
              <w:t>13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2CA6EF" w14:textId="77777777" w:rsidR="00E46396" w:rsidRPr="00652DE1" w:rsidRDefault="00E46396" w:rsidP="00BF7C25">
            <w:pPr>
              <w:jc w:val="center"/>
              <w:rPr>
                <w:rFonts w:eastAsia="Calibri"/>
              </w:rPr>
            </w:pPr>
            <w:r w:rsidRPr="00652DE1">
              <w:rPr>
                <w:rFonts w:eastAsia="Calibri"/>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0D197B" w14:textId="77777777" w:rsidR="00E46396" w:rsidRPr="00652DE1" w:rsidRDefault="00E46396" w:rsidP="00BF7C25">
            <w:pPr>
              <w:jc w:val="center"/>
              <w:rPr>
                <w:rFonts w:eastAsia="Calibri"/>
              </w:rPr>
            </w:pPr>
            <w:r w:rsidRPr="00652DE1">
              <w:rPr>
                <w:rFonts w:eastAsia="Calibri"/>
              </w:rPr>
              <w:t>21</w:t>
            </w:r>
          </w:p>
        </w:tc>
        <w:tc>
          <w:tcPr>
            <w:tcW w:w="964" w:type="dxa"/>
            <w:tcBorders>
              <w:top w:val="single" w:sz="4" w:space="0" w:color="auto"/>
              <w:left w:val="single" w:sz="4" w:space="0" w:color="auto"/>
              <w:bottom w:val="single" w:sz="4" w:space="0" w:color="auto"/>
              <w:right w:val="single" w:sz="4" w:space="0" w:color="auto"/>
            </w:tcBorders>
            <w:vAlign w:val="center"/>
            <w:hideMark/>
          </w:tcPr>
          <w:p w14:paraId="67976AC8" w14:textId="77777777" w:rsidR="00E46396" w:rsidRPr="00652DE1" w:rsidRDefault="00E46396" w:rsidP="00BF7C25">
            <w:pPr>
              <w:jc w:val="center"/>
              <w:rPr>
                <w:rFonts w:eastAsia="Calibri"/>
              </w:rPr>
            </w:pPr>
            <w:r w:rsidRPr="00652DE1">
              <w:rPr>
                <w:rFonts w:eastAsia="Calibri"/>
              </w:rPr>
              <w:t>28</w:t>
            </w:r>
          </w:p>
        </w:tc>
      </w:tr>
      <w:tr w:rsidR="00652DE1" w:rsidRPr="00652DE1" w14:paraId="327D7B69" w14:textId="77777777" w:rsidTr="00D720F3">
        <w:tc>
          <w:tcPr>
            <w:tcW w:w="1872" w:type="dxa"/>
            <w:vMerge/>
            <w:tcBorders>
              <w:left w:val="single" w:sz="4" w:space="0" w:color="auto"/>
              <w:bottom w:val="single" w:sz="4" w:space="0" w:color="auto"/>
              <w:right w:val="single" w:sz="4" w:space="0" w:color="auto"/>
            </w:tcBorders>
            <w:vAlign w:val="center"/>
          </w:tcPr>
          <w:p w14:paraId="0F621FBC" w14:textId="77777777" w:rsidR="00E46396" w:rsidRPr="00652DE1" w:rsidRDefault="00E46396" w:rsidP="00BF7C25"/>
        </w:tc>
        <w:tc>
          <w:tcPr>
            <w:tcW w:w="7484" w:type="dxa"/>
            <w:gridSpan w:val="9"/>
            <w:tcBorders>
              <w:top w:val="single" w:sz="4" w:space="0" w:color="auto"/>
              <w:left w:val="single" w:sz="4" w:space="0" w:color="auto"/>
              <w:bottom w:val="single" w:sz="4" w:space="0" w:color="auto"/>
              <w:right w:val="single" w:sz="4" w:space="0" w:color="auto"/>
            </w:tcBorders>
            <w:vAlign w:val="center"/>
          </w:tcPr>
          <w:p w14:paraId="4268331B" w14:textId="77777777" w:rsidR="00E46396" w:rsidRPr="00652DE1" w:rsidRDefault="00E46396" w:rsidP="00BF7C25">
            <w:pPr>
              <w:jc w:val="center"/>
              <w:rPr>
                <w:rFonts w:eastAsia="Calibri"/>
                <w:lang w:val="kk-KZ"/>
              </w:rPr>
            </w:pPr>
            <w:r w:rsidRPr="00652DE1">
              <w:rPr>
                <w:rFonts w:eastAsia="Calibri"/>
              </w:rPr>
              <w:t>П</w:t>
            </w:r>
            <w:r w:rsidRPr="00652DE1">
              <w:rPr>
                <w:rFonts w:eastAsia="Calibri"/>
                <w:lang w:val="kk-KZ"/>
              </w:rPr>
              <w:t>ТР</w:t>
            </w:r>
            <w:r w:rsidRPr="00652DE1">
              <w:rPr>
                <w:rFonts w:eastAsia="Calibri"/>
              </w:rPr>
              <w:t>-</w:t>
            </w:r>
            <w:r w:rsidRPr="00652DE1">
              <w:rPr>
                <w:rFonts w:eastAsia="Calibri"/>
                <w:lang w:val="kk-KZ"/>
              </w:rPr>
              <w:t>НУ нәтижелері</w:t>
            </w:r>
            <w:r w:rsidRPr="00652DE1">
              <w:rPr>
                <w:rFonts w:eastAsia="Calibri"/>
              </w:rPr>
              <w:t xml:space="preserve"> </w:t>
            </w:r>
            <w:r w:rsidRPr="00652DE1">
              <w:rPr>
                <w:rFonts w:eastAsia="Calibri"/>
                <w:lang w:val="kk-KZ"/>
              </w:rPr>
              <w:t>және</w:t>
            </w:r>
            <w:r w:rsidRPr="00652DE1">
              <w:rPr>
                <w:rFonts w:eastAsia="Calibri"/>
              </w:rPr>
              <w:t xml:space="preserve"> </w:t>
            </w:r>
            <w:proofErr w:type="spellStart"/>
            <w:r w:rsidRPr="00652DE1">
              <w:rPr>
                <w:rFonts w:eastAsia="Calibri"/>
              </w:rPr>
              <w:t>Ct</w:t>
            </w:r>
            <w:proofErr w:type="spellEnd"/>
            <w:r w:rsidRPr="00652DE1">
              <w:rPr>
                <w:rFonts w:eastAsia="Calibri"/>
              </w:rPr>
              <w:t xml:space="preserve"> </w:t>
            </w:r>
            <w:r w:rsidRPr="00652DE1">
              <w:rPr>
                <w:rFonts w:eastAsia="Calibri"/>
                <w:lang w:val="kk-KZ"/>
              </w:rPr>
              <w:t>мәні</w:t>
            </w:r>
          </w:p>
        </w:tc>
      </w:tr>
      <w:tr w:rsidR="00652DE1" w:rsidRPr="00652DE1" w14:paraId="7A5C4BC8" w14:textId="77777777" w:rsidTr="00D720F3">
        <w:tc>
          <w:tcPr>
            <w:tcW w:w="1872" w:type="dxa"/>
            <w:tcBorders>
              <w:top w:val="single" w:sz="4" w:space="0" w:color="auto"/>
              <w:left w:val="single" w:sz="4" w:space="0" w:color="auto"/>
              <w:bottom w:val="single" w:sz="4" w:space="0" w:color="auto"/>
              <w:right w:val="single" w:sz="4" w:space="0" w:color="auto"/>
            </w:tcBorders>
            <w:hideMark/>
          </w:tcPr>
          <w:p w14:paraId="12F43481" w14:textId="77777777" w:rsidR="00E46396" w:rsidRPr="00652DE1" w:rsidRDefault="00E46396" w:rsidP="00BF7C25">
            <w:pPr>
              <w:rPr>
                <w:rFonts w:eastAsia="Calibri"/>
              </w:rPr>
            </w:pPr>
            <w:r w:rsidRPr="00652DE1">
              <w:rPr>
                <w:rFonts w:eastAsia="Calibri"/>
                <w:lang w:val="kk-KZ"/>
              </w:rPr>
              <w:t>Тұтас қан</w:t>
            </w:r>
            <w:r w:rsidRPr="00652DE1">
              <w:rPr>
                <w:rFonts w:eastAsia="Calibri"/>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8EE5AC" w14:textId="77777777" w:rsidR="00E46396" w:rsidRPr="00652DE1" w:rsidRDefault="00E46396" w:rsidP="00BF7C25">
            <w:pPr>
              <w:jc w:val="center"/>
              <w:rPr>
                <w:rFonts w:eastAsia="Calibri"/>
                <w:lang w:val="kk-KZ"/>
              </w:rPr>
            </w:pPr>
            <w:r w:rsidRPr="00652DE1">
              <w:rPr>
                <w:rFonts w:eastAsia="Calibri"/>
                <w:lang w:val="kk-KZ"/>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E0DC2CA" w14:textId="77777777" w:rsidR="00E46396" w:rsidRPr="00652DE1" w:rsidRDefault="00E46396" w:rsidP="00BF7C25">
            <w:pPr>
              <w:jc w:val="center"/>
              <w:rPr>
                <w:rFonts w:eastAsia="Calibri"/>
                <w:lang w:val="kk-KZ"/>
              </w:rPr>
            </w:pPr>
            <w:r w:rsidRPr="00652DE1">
              <w:rPr>
                <w:rFonts w:eastAsia="Calibri"/>
                <w:lang w:val="kk-KZ"/>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F687E9" w14:textId="009C5A46" w:rsidR="00E46396" w:rsidRPr="00652DE1" w:rsidRDefault="00E46396" w:rsidP="00BF7C25">
            <w:pPr>
              <w:jc w:val="center"/>
              <w:rPr>
                <w:rFonts w:eastAsia="Calibri"/>
                <w:lang w:val="kk-KZ"/>
              </w:rPr>
            </w:pPr>
            <w:r w:rsidRPr="00652DE1">
              <w:rPr>
                <w:rFonts w:eastAsia="Calibri"/>
              </w:rPr>
              <w:t>2</w:t>
            </w:r>
            <w:r w:rsidR="00745F09" w:rsidRPr="00652DE1">
              <w:rPr>
                <w:rFonts w:eastAsia="Calibri"/>
                <w:lang w:val="kk-KZ"/>
              </w:rPr>
              <w:t>3</w:t>
            </w:r>
            <w:r w:rsidRPr="00652DE1">
              <w:rPr>
                <w:rFonts w:eastAsia="Calibri"/>
              </w:rPr>
              <w:t>,0</w:t>
            </w:r>
            <w:r w:rsidR="00745F09" w:rsidRPr="00652DE1">
              <w:rPr>
                <w:rFonts w:eastAsia="Calibri"/>
                <w:lang w:val="kk-KZ"/>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C8EF40" w14:textId="24961BC2" w:rsidR="00E46396" w:rsidRPr="00652DE1" w:rsidRDefault="00E46396" w:rsidP="00BF7C25">
            <w:pPr>
              <w:jc w:val="center"/>
              <w:rPr>
                <w:rFonts w:eastAsia="Calibri"/>
                <w:lang w:val="kk-KZ"/>
              </w:rPr>
            </w:pPr>
            <w:r w:rsidRPr="00652DE1">
              <w:rPr>
                <w:rFonts w:eastAsia="Calibri"/>
              </w:rPr>
              <w:t>2</w:t>
            </w:r>
            <w:r w:rsidR="00745F09" w:rsidRPr="00652DE1">
              <w:rPr>
                <w:rFonts w:eastAsia="Calibri"/>
                <w:lang w:val="kk-KZ"/>
              </w:rPr>
              <w:t>2</w:t>
            </w:r>
            <w:r w:rsidRPr="00652DE1">
              <w:rPr>
                <w:rFonts w:eastAsia="Calibri"/>
              </w:rPr>
              <w:t>,1</w:t>
            </w:r>
            <w:r w:rsidR="00745F09" w:rsidRPr="00652DE1">
              <w:rPr>
                <w:rFonts w:eastAsia="Calibri"/>
                <w:lang w:val="kk-KZ"/>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8F62E2" w14:textId="72CF6F55" w:rsidR="00E46396" w:rsidRPr="00652DE1" w:rsidRDefault="00E46396" w:rsidP="00BF7C25">
            <w:pPr>
              <w:jc w:val="center"/>
              <w:rPr>
                <w:rFonts w:eastAsia="Calibri"/>
                <w:lang w:val="kk-KZ"/>
              </w:rPr>
            </w:pPr>
            <w:r w:rsidRPr="00652DE1">
              <w:rPr>
                <w:rFonts w:eastAsia="Calibri"/>
              </w:rPr>
              <w:t>2</w:t>
            </w:r>
            <w:r w:rsidR="00745F09" w:rsidRPr="00652DE1">
              <w:rPr>
                <w:rFonts w:eastAsia="Calibri"/>
                <w:lang w:val="kk-KZ"/>
              </w:rPr>
              <w:t>1</w:t>
            </w:r>
            <w:r w:rsidRPr="00652DE1">
              <w:rPr>
                <w:rFonts w:eastAsia="Calibri"/>
              </w:rPr>
              <w:t>,0</w:t>
            </w:r>
            <w:r w:rsidR="00745F09" w:rsidRPr="00652DE1">
              <w:rPr>
                <w:rFonts w:eastAsia="Calibri"/>
                <w:lang w:val="kk-KZ"/>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D16306" w14:textId="5CFBAD65" w:rsidR="00E46396" w:rsidRPr="00652DE1" w:rsidRDefault="00E46396" w:rsidP="00BF7C25">
            <w:pPr>
              <w:jc w:val="center"/>
              <w:rPr>
                <w:rFonts w:eastAsia="Calibri"/>
              </w:rPr>
            </w:pPr>
            <w:r w:rsidRPr="00652DE1">
              <w:rPr>
                <w:rFonts w:eastAsia="Calibri"/>
              </w:rPr>
              <w:t>2</w:t>
            </w:r>
            <w:r w:rsidR="00745F09" w:rsidRPr="00652DE1">
              <w:rPr>
                <w:rFonts w:eastAsia="Calibri"/>
                <w:lang w:val="kk-KZ"/>
              </w:rPr>
              <w:t>0</w:t>
            </w:r>
            <w:r w:rsidRPr="00652DE1">
              <w:rPr>
                <w:rFonts w:eastAsia="Calibri"/>
              </w:rPr>
              <w:t>,01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D0BED0" w14:textId="035A424B" w:rsidR="00E46396" w:rsidRPr="00652DE1" w:rsidRDefault="00E46396" w:rsidP="00BF7C25">
            <w:pPr>
              <w:jc w:val="center"/>
              <w:rPr>
                <w:rFonts w:eastAsia="Calibri"/>
              </w:rPr>
            </w:pPr>
            <w:r w:rsidRPr="00652DE1">
              <w:rPr>
                <w:rFonts w:eastAsia="Calibri"/>
              </w:rPr>
              <w:t>2</w:t>
            </w:r>
            <w:r w:rsidR="00745F09" w:rsidRPr="00652DE1">
              <w:rPr>
                <w:rFonts w:eastAsia="Calibri"/>
                <w:lang w:val="kk-KZ"/>
              </w:rPr>
              <w:t>3</w:t>
            </w:r>
            <w:r w:rsidRPr="00652DE1">
              <w:rPr>
                <w:rFonts w:eastAsia="Calibri"/>
              </w:rPr>
              <w:t>,17</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34FF09" w14:textId="00F34553" w:rsidR="00E46396" w:rsidRPr="00652DE1" w:rsidRDefault="00E46396" w:rsidP="00BF7C25">
            <w:pPr>
              <w:jc w:val="center"/>
              <w:rPr>
                <w:rFonts w:eastAsia="Calibri"/>
              </w:rPr>
            </w:pPr>
            <w:r w:rsidRPr="00652DE1">
              <w:rPr>
                <w:rFonts w:eastAsia="Calibri"/>
              </w:rPr>
              <w:t>2</w:t>
            </w:r>
            <w:r w:rsidR="00745F09" w:rsidRPr="00652DE1">
              <w:rPr>
                <w:rFonts w:eastAsia="Calibri"/>
                <w:lang w:val="kk-KZ"/>
              </w:rPr>
              <w:t>8</w:t>
            </w:r>
            <w:r w:rsidRPr="00652DE1">
              <w:rPr>
                <w:rFonts w:eastAsia="Calibri"/>
              </w:rPr>
              <w:t>,50</w:t>
            </w:r>
          </w:p>
        </w:tc>
        <w:tc>
          <w:tcPr>
            <w:tcW w:w="964" w:type="dxa"/>
            <w:tcBorders>
              <w:top w:val="single" w:sz="4" w:space="0" w:color="auto"/>
              <w:left w:val="single" w:sz="4" w:space="0" w:color="auto"/>
              <w:bottom w:val="single" w:sz="4" w:space="0" w:color="auto"/>
              <w:right w:val="single" w:sz="4" w:space="0" w:color="auto"/>
            </w:tcBorders>
            <w:vAlign w:val="center"/>
            <w:hideMark/>
          </w:tcPr>
          <w:p w14:paraId="6C28F56D" w14:textId="77777777" w:rsidR="00E46396" w:rsidRPr="00652DE1" w:rsidRDefault="00E46396" w:rsidP="00BF7C25">
            <w:pPr>
              <w:jc w:val="center"/>
              <w:rPr>
                <w:rFonts w:eastAsia="Calibri"/>
                <w:lang w:val="kk-KZ"/>
              </w:rPr>
            </w:pPr>
            <w:r w:rsidRPr="00652DE1">
              <w:rPr>
                <w:rFonts w:eastAsia="Calibri"/>
                <w:lang w:val="kk-KZ"/>
              </w:rPr>
              <w:t>-</w:t>
            </w:r>
          </w:p>
        </w:tc>
      </w:tr>
      <w:tr w:rsidR="00652DE1" w:rsidRPr="00652DE1" w14:paraId="26F04864" w14:textId="77777777" w:rsidTr="00D720F3">
        <w:trPr>
          <w:trHeight w:val="272"/>
        </w:trPr>
        <w:tc>
          <w:tcPr>
            <w:tcW w:w="1872" w:type="dxa"/>
            <w:tcBorders>
              <w:top w:val="single" w:sz="4" w:space="0" w:color="auto"/>
              <w:left w:val="single" w:sz="4" w:space="0" w:color="auto"/>
              <w:bottom w:val="single" w:sz="4" w:space="0" w:color="auto"/>
              <w:right w:val="single" w:sz="4" w:space="0" w:color="auto"/>
            </w:tcBorders>
            <w:hideMark/>
          </w:tcPr>
          <w:p w14:paraId="41D43B28" w14:textId="77777777" w:rsidR="00E46396" w:rsidRPr="00652DE1" w:rsidRDefault="00E46396" w:rsidP="00BF7C25">
            <w:pPr>
              <w:jc w:val="both"/>
              <w:rPr>
                <w:rFonts w:eastAsia="Calibri"/>
                <w:lang w:val="kk-KZ"/>
              </w:rPr>
            </w:pPr>
            <w:r w:rsidRPr="00652DE1">
              <w:rPr>
                <w:rFonts w:eastAsia="Calibri"/>
                <w:lang w:val="kk-KZ"/>
              </w:rPr>
              <w:t>Мұрыннан жұғынды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EE3EFB" w14:textId="77777777" w:rsidR="00E46396" w:rsidRPr="00652DE1" w:rsidRDefault="00E46396" w:rsidP="00BF7C25">
            <w:pPr>
              <w:jc w:val="center"/>
              <w:rPr>
                <w:rFonts w:eastAsia="Calibri"/>
                <w:lang w:val="kk-KZ"/>
              </w:rPr>
            </w:pPr>
            <w:r w:rsidRPr="00652DE1">
              <w:rPr>
                <w:rFonts w:eastAsia="Calibri"/>
                <w:lang w:val="kk-KZ"/>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F2E7AC" w14:textId="77777777" w:rsidR="00E46396" w:rsidRPr="00652DE1" w:rsidRDefault="00E46396" w:rsidP="00BF7C25">
            <w:pPr>
              <w:jc w:val="center"/>
              <w:rPr>
                <w:rFonts w:eastAsia="Calibri"/>
                <w:lang w:val="kk-KZ"/>
              </w:rPr>
            </w:pPr>
            <w:r w:rsidRPr="00652DE1">
              <w:rPr>
                <w:rFonts w:eastAsia="Calibri"/>
                <w:lang w:val="kk-KZ"/>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AE65B6" w14:textId="77777777" w:rsidR="00E46396" w:rsidRPr="00652DE1" w:rsidRDefault="00E46396" w:rsidP="00BF7C25">
            <w:pPr>
              <w:jc w:val="center"/>
              <w:rPr>
                <w:rFonts w:eastAsia="Calibri"/>
                <w:lang w:val="kk-KZ"/>
              </w:rPr>
            </w:pPr>
            <w:r w:rsidRPr="00652DE1">
              <w:rPr>
                <w:rFonts w:eastAsia="Calibri"/>
                <w:lang w:val="kk-KZ"/>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80C1BE" w14:textId="77777777" w:rsidR="00E46396" w:rsidRPr="00652DE1" w:rsidRDefault="00E46396" w:rsidP="00BF7C25">
            <w:pPr>
              <w:jc w:val="center"/>
            </w:pPr>
            <w:r w:rsidRPr="00652DE1">
              <w:t>27,88</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9592ED" w14:textId="77777777" w:rsidR="00E46396" w:rsidRPr="00652DE1" w:rsidRDefault="00E46396" w:rsidP="00BF7C25">
            <w:pPr>
              <w:jc w:val="center"/>
            </w:pPr>
            <w:r w:rsidRPr="00652DE1">
              <w:t>28,25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328682" w14:textId="77777777" w:rsidR="00E46396" w:rsidRPr="00652DE1" w:rsidRDefault="00E46396" w:rsidP="00BF7C25">
            <w:pPr>
              <w:jc w:val="center"/>
            </w:pPr>
            <w:r w:rsidRPr="00652DE1">
              <w:t>25,89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5EFF2B" w14:textId="77777777" w:rsidR="00E46396" w:rsidRPr="00652DE1" w:rsidRDefault="00E46396" w:rsidP="00BF7C25">
            <w:pPr>
              <w:jc w:val="center"/>
              <w:rPr>
                <w:rFonts w:eastAsia="Calibri"/>
              </w:rPr>
            </w:pPr>
            <w:r w:rsidRPr="00652DE1">
              <w:rPr>
                <w:rFonts w:eastAsia="Calibri"/>
              </w:rPr>
              <w:t>28,87</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6FFB92" w14:textId="77777777" w:rsidR="00E46396" w:rsidRPr="00652DE1" w:rsidRDefault="00E46396" w:rsidP="00BF7C25">
            <w:pPr>
              <w:jc w:val="center"/>
              <w:rPr>
                <w:rFonts w:eastAsia="Calibri"/>
                <w:lang w:val="kk-KZ"/>
              </w:rPr>
            </w:pPr>
            <w:r w:rsidRPr="00652DE1">
              <w:rPr>
                <w:rFonts w:eastAsia="Calibri"/>
                <w:lang w:val="kk-KZ"/>
              </w:rPr>
              <w:t>-</w:t>
            </w:r>
          </w:p>
        </w:tc>
        <w:tc>
          <w:tcPr>
            <w:tcW w:w="964" w:type="dxa"/>
            <w:tcBorders>
              <w:top w:val="single" w:sz="4" w:space="0" w:color="auto"/>
              <w:left w:val="single" w:sz="4" w:space="0" w:color="auto"/>
              <w:bottom w:val="single" w:sz="4" w:space="0" w:color="auto"/>
              <w:right w:val="single" w:sz="4" w:space="0" w:color="auto"/>
            </w:tcBorders>
            <w:vAlign w:val="center"/>
            <w:hideMark/>
          </w:tcPr>
          <w:p w14:paraId="4F12FFE8" w14:textId="77777777" w:rsidR="00E46396" w:rsidRPr="00652DE1" w:rsidRDefault="00E46396" w:rsidP="00BF7C25">
            <w:pPr>
              <w:jc w:val="center"/>
              <w:rPr>
                <w:rFonts w:eastAsia="Calibri"/>
                <w:lang w:val="kk-KZ"/>
              </w:rPr>
            </w:pPr>
            <w:r w:rsidRPr="00652DE1">
              <w:rPr>
                <w:rFonts w:eastAsia="Calibri"/>
                <w:lang w:val="kk-KZ"/>
              </w:rPr>
              <w:t>-</w:t>
            </w:r>
          </w:p>
        </w:tc>
      </w:tr>
      <w:tr w:rsidR="00652DE1" w:rsidRPr="00652DE1" w14:paraId="73337533" w14:textId="77777777" w:rsidTr="00D720F3">
        <w:tc>
          <w:tcPr>
            <w:tcW w:w="1872" w:type="dxa"/>
            <w:tcBorders>
              <w:top w:val="single" w:sz="4" w:space="0" w:color="auto"/>
              <w:left w:val="single" w:sz="4" w:space="0" w:color="auto"/>
              <w:bottom w:val="single" w:sz="4" w:space="0" w:color="auto"/>
              <w:right w:val="single" w:sz="4" w:space="0" w:color="auto"/>
            </w:tcBorders>
            <w:hideMark/>
          </w:tcPr>
          <w:p w14:paraId="6B15E763" w14:textId="77777777" w:rsidR="00E46396" w:rsidRPr="00652DE1" w:rsidRDefault="00E46396" w:rsidP="00BF7C25">
            <w:pPr>
              <w:jc w:val="both"/>
              <w:rPr>
                <w:rFonts w:eastAsia="Calibri"/>
                <w:lang w:val="kk-KZ"/>
              </w:rPr>
            </w:pPr>
            <w:r w:rsidRPr="00652DE1">
              <w:rPr>
                <w:rFonts w:eastAsia="Calibri"/>
                <w:lang w:val="kk-KZ"/>
              </w:rPr>
              <w:t>Көзден жұғынды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5AB09C" w14:textId="77777777" w:rsidR="00E46396" w:rsidRPr="00652DE1" w:rsidRDefault="00E46396" w:rsidP="00BF7C25">
            <w:pPr>
              <w:jc w:val="center"/>
              <w:rPr>
                <w:rFonts w:eastAsia="Calibri"/>
                <w:lang w:val="kk-KZ"/>
              </w:rPr>
            </w:pPr>
            <w:r w:rsidRPr="00652DE1">
              <w:rPr>
                <w:rFonts w:eastAsia="Calibri"/>
                <w:lang w:val="kk-KZ"/>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361D06" w14:textId="77777777" w:rsidR="00E46396" w:rsidRPr="00652DE1" w:rsidRDefault="00E46396" w:rsidP="00BF7C25">
            <w:pPr>
              <w:jc w:val="center"/>
              <w:rPr>
                <w:rFonts w:eastAsia="Calibri"/>
                <w:lang w:val="kk-KZ"/>
              </w:rPr>
            </w:pPr>
            <w:r w:rsidRPr="00652DE1">
              <w:rPr>
                <w:rFonts w:eastAsia="Calibri"/>
                <w:lang w:val="kk-KZ"/>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044C8B" w14:textId="77777777" w:rsidR="00E46396" w:rsidRPr="00652DE1" w:rsidRDefault="00E46396" w:rsidP="00BF7C25">
            <w:pPr>
              <w:jc w:val="center"/>
              <w:rPr>
                <w:rFonts w:eastAsia="Calibri"/>
                <w:lang w:val="kk-KZ"/>
              </w:rPr>
            </w:pPr>
            <w:r w:rsidRPr="00652DE1">
              <w:rPr>
                <w:rFonts w:eastAsia="Calibri"/>
                <w:lang w:val="kk-KZ"/>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F93069" w14:textId="77777777" w:rsidR="00E46396" w:rsidRPr="00652DE1" w:rsidRDefault="00E46396" w:rsidP="00BF7C25">
            <w:pPr>
              <w:jc w:val="center"/>
            </w:pPr>
            <w:r w:rsidRPr="00652DE1">
              <w:t>25,13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C303A9" w14:textId="77777777" w:rsidR="00E46396" w:rsidRPr="00652DE1" w:rsidRDefault="00E46396" w:rsidP="00BF7C25">
            <w:pPr>
              <w:jc w:val="center"/>
            </w:pPr>
            <w:r w:rsidRPr="00652DE1">
              <w:t>28,18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704A3B" w14:textId="77777777" w:rsidR="00E46396" w:rsidRPr="00652DE1" w:rsidRDefault="00E46396" w:rsidP="00BF7C25">
            <w:pPr>
              <w:jc w:val="center"/>
            </w:pPr>
            <w:r w:rsidRPr="00652DE1">
              <w:t>28,06</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DC791F" w14:textId="77777777" w:rsidR="00E46396" w:rsidRPr="00652DE1" w:rsidRDefault="00E46396" w:rsidP="00BF7C25">
            <w:pPr>
              <w:jc w:val="center"/>
              <w:rPr>
                <w:rFonts w:eastAsia="Calibri"/>
                <w:lang w:val="kk-KZ"/>
              </w:rPr>
            </w:pPr>
            <w:r w:rsidRPr="00652DE1">
              <w:rPr>
                <w:rFonts w:eastAsia="Calibri"/>
                <w:lang w:val="kk-KZ"/>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1F833C" w14:textId="77777777" w:rsidR="00E46396" w:rsidRPr="00652DE1" w:rsidRDefault="00E46396" w:rsidP="00BF7C25">
            <w:pPr>
              <w:jc w:val="center"/>
              <w:rPr>
                <w:rFonts w:eastAsia="Calibri"/>
                <w:lang w:val="kk-KZ"/>
              </w:rPr>
            </w:pPr>
            <w:r w:rsidRPr="00652DE1">
              <w:rPr>
                <w:rFonts w:eastAsia="Calibri"/>
                <w:lang w:val="kk-KZ"/>
              </w:rPr>
              <w:t>-</w:t>
            </w:r>
          </w:p>
        </w:tc>
        <w:tc>
          <w:tcPr>
            <w:tcW w:w="964" w:type="dxa"/>
            <w:tcBorders>
              <w:top w:val="single" w:sz="4" w:space="0" w:color="auto"/>
              <w:left w:val="single" w:sz="4" w:space="0" w:color="auto"/>
              <w:bottom w:val="single" w:sz="4" w:space="0" w:color="auto"/>
              <w:right w:val="single" w:sz="4" w:space="0" w:color="auto"/>
            </w:tcBorders>
            <w:vAlign w:val="center"/>
            <w:hideMark/>
          </w:tcPr>
          <w:p w14:paraId="26FA80FF" w14:textId="77777777" w:rsidR="00E46396" w:rsidRPr="00652DE1" w:rsidRDefault="00E46396" w:rsidP="00BF7C25">
            <w:pPr>
              <w:jc w:val="center"/>
              <w:rPr>
                <w:rFonts w:eastAsia="Calibri"/>
                <w:lang w:val="kk-KZ"/>
              </w:rPr>
            </w:pPr>
            <w:r w:rsidRPr="00652DE1">
              <w:rPr>
                <w:rFonts w:eastAsia="Calibri"/>
                <w:lang w:val="kk-KZ"/>
              </w:rPr>
              <w:t>-</w:t>
            </w:r>
          </w:p>
        </w:tc>
      </w:tr>
      <w:tr w:rsidR="00652DE1" w:rsidRPr="00652DE1" w14:paraId="0935DC9B" w14:textId="77777777" w:rsidTr="00D720F3">
        <w:tc>
          <w:tcPr>
            <w:tcW w:w="1872" w:type="dxa"/>
            <w:tcBorders>
              <w:top w:val="single" w:sz="4" w:space="0" w:color="auto"/>
              <w:left w:val="single" w:sz="4" w:space="0" w:color="auto"/>
              <w:bottom w:val="single" w:sz="4" w:space="0" w:color="auto"/>
              <w:right w:val="single" w:sz="4" w:space="0" w:color="auto"/>
            </w:tcBorders>
            <w:hideMark/>
          </w:tcPr>
          <w:p w14:paraId="18241912" w14:textId="77777777" w:rsidR="00E46396" w:rsidRPr="00652DE1" w:rsidRDefault="00E46396" w:rsidP="00BF7C25">
            <w:pPr>
              <w:jc w:val="both"/>
              <w:rPr>
                <w:rFonts w:eastAsia="Calibri"/>
                <w:lang w:val="kk-KZ"/>
              </w:rPr>
            </w:pPr>
            <w:r w:rsidRPr="00652DE1">
              <w:rPr>
                <w:rFonts w:eastAsia="Calibri"/>
                <w:lang w:val="kk-KZ"/>
              </w:rPr>
              <w:t>Тері түйіні</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E27E9D" w14:textId="77777777" w:rsidR="00E46396" w:rsidRPr="00652DE1" w:rsidRDefault="00E46396" w:rsidP="00BF7C25">
            <w:pPr>
              <w:jc w:val="center"/>
              <w:rPr>
                <w:rFonts w:eastAsia="Calibri"/>
                <w:lang w:val="kk-KZ"/>
              </w:rPr>
            </w:pPr>
            <w:r w:rsidRPr="00652DE1">
              <w:rPr>
                <w:rFonts w:eastAsia="Calibri"/>
                <w:lang w:val="kk-KZ"/>
              </w:rPr>
              <w:t>з</w:t>
            </w:r>
            <w:r w:rsidRPr="00652DE1">
              <w:rPr>
                <w:rFonts w:eastAsia="Calibri"/>
              </w:rPr>
              <w:t>/</w:t>
            </w:r>
            <w:r w:rsidRPr="00652DE1">
              <w:rPr>
                <w:rFonts w:eastAsia="Calibri"/>
                <w:lang w:val="kk-KZ"/>
              </w:rPr>
              <w:t>м</w:t>
            </w:r>
          </w:p>
        </w:tc>
        <w:tc>
          <w:tcPr>
            <w:tcW w:w="708" w:type="dxa"/>
            <w:tcBorders>
              <w:top w:val="single" w:sz="4" w:space="0" w:color="auto"/>
              <w:left w:val="single" w:sz="4" w:space="0" w:color="auto"/>
              <w:bottom w:val="single" w:sz="4" w:space="0" w:color="auto"/>
              <w:right w:val="single" w:sz="4" w:space="0" w:color="auto"/>
            </w:tcBorders>
            <w:hideMark/>
          </w:tcPr>
          <w:p w14:paraId="7B2013EA" w14:textId="77777777" w:rsidR="00E46396" w:rsidRPr="00652DE1" w:rsidRDefault="00E46396" w:rsidP="00BF7C25">
            <w:pPr>
              <w:jc w:val="center"/>
              <w:rPr>
                <w:rFonts w:eastAsia="Calibri"/>
              </w:rPr>
            </w:pPr>
            <w:r w:rsidRPr="00652DE1">
              <w:t>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A8F1C5" w14:textId="041722E5" w:rsidR="00E46396" w:rsidRPr="00652DE1" w:rsidRDefault="00E46396" w:rsidP="00BF7C25">
            <w:pPr>
              <w:jc w:val="center"/>
              <w:rPr>
                <w:rFonts w:eastAsia="Calibri"/>
                <w:lang w:val="kk-KZ"/>
              </w:rPr>
            </w:pPr>
            <w:r w:rsidRPr="00652DE1">
              <w:rPr>
                <w:rFonts w:eastAsia="Calibri"/>
              </w:rPr>
              <w:t>19,7</w:t>
            </w:r>
            <w:r w:rsidR="00745F09" w:rsidRPr="00652DE1">
              <w:rPr>
                <w:rFonts w:eastAsia="Calibri"/>
                <w:lang w:val="kk-KZ"/>
              </w:rPr>
              <w:t>9</w:t>
            </w:r>
          </w:p>
        </w:tc>
        <w:tc>
          <w:tcPr>
            <w:tcW w:w="850" w:type="dxa"/>
            <w:tcBorders>
              <w:top w:val="single" w:sz="4" w:space="0" w:color="auto"/>
              <w:left w:val="single" w:sz="4" w:space="0" w:color="auto"/>
              <w:bottom w:val="single" w:sz="4" w:space="0" w:color="auto"/>
              <w:right w:val="single" w:sz="4" w:space="0" w:color="auto"/>
            </w:tcBorders>
            <w:vAlign w:val="center"/>
          </w:tcPr>
          <w:p w14:paraId="244FCC7D" w14:textId="1FB5F51C" w:rsidR="00E46396" w:rsidRPr="00652DE1" w:rsidRDefault="00E46396" w:rsidP="00BF7C25">
            <w:pPr>
              <w:jc w:val="center"/>
              <w:rPr>
                <w:rFonts w:eastAsia="Calibri"/>
                <w:lang w:val="kk-KZ"/>
              </w:rPr>
            </w:pPr>
            <w:r w:rsidRPr="00652DE1">
              <w:rPr>
                <w:rFonts w:eastAsia="Calibri"/>
              </w:rPr>
              <w:t>15,4</w:t>
            </w:r>
            <w:r w:rsidR="00745F09" w:rsidRPr="00652DE1">
              <w:rPr>
                <w:rFonts w:eastAsia="Calibri"/>
                <w:lang w:val="kk-KZ"/>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649A8C" w14:textId="0E7506C5" w:rsidR="00E46396" w:rsidRPr="00652DE1" w:rsidRDefault="00E46396" w:rsidP="00BF7C25">
            <w:pPr>
              <w:jc w:val="center"/>
              <w:rPr>
                <w:lang w:val="kk-KZ"/>
              </w:rPr>
            </w:pPr>
            <w:r w:rsidRPr="00652DE1">
              <w:t>18,</w:t>
            </w:r>
            <w:r w:rsidR="00745F09" w:rsidRPr="00652DE1">
              <w:rPr>
                <w:lang w:val="kk-KZ"/>
              </w:rPr>
              <w:t>88</w:t>
            </w:r>
          </w:p>
        </w:tc>
        <w:tc>
          <w:tcPr>
            <w:tcW w:w="850" w:type="dxa"/>
            <w:tcBorders>
              <w:top w:val="single" w:sz="4" w:space="0" w:color="auto"/>
              <w:left w:val="single" w:sz="4" w:space="0" w:color="auto"/>
              <w:bottom w:val="single" w:sz="4" w:space="0" w:color="auto"/>
              <w:right w:val="single" w:sz="4" w:space="0" w:color="auto"/>
            </w:tcBorders>
            <w:hideMark/>
          </w:tcPr>
          <w:p w14:paraId="4289BD1C" w14:textId="77777777" w:rsidR="00E46396" w:rsidRPr="00652DE1" w:rsidRDefault="00E46396" w:rsidP="00BF7C25">
            <w:pPr>
              <w:jc w:val="cente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851" w:type="dxa"/>
            <w:tcBorders>
              <w:top w:val="single" w:sz="4" w:space="0" w:color="auto"/>
              <w:left w:val="single" w:sz="4" w:space="0" w:color="auto"/>
              <w:bottom w:val="single" w:sz="4" w:space="0" w:color="auto"/>
              <w:right w:val="single" w:sz="4" w:space="0" w:color="auto"/>
            </w:tcBorders>
            <w:vAlign w:val="center"/>
          </w:tcPr>
          <w:p w14:paraId="3928A341" w14:textId="398F697D" w:rsidR="00E46396" w:rsidRPr="00652DE1" w:rsidRDefault="00E46396" w:rsidP="00BF7C25">
            <w:pPr>
              <w:jc w:val="center"/>
              <w:rPr>
                <w:rFonts w:eastAsia="Calibri"/>
                <w:lang w:val="kk-KZ"/>
              </w:rPr>
            </w:pPr>
            <w:r w:rsidRPr="00652DE1">
              <w:rPr>
                <w:rFonts w:eastAsia="Calibri"/>
              </w:rPr>
              <w:t>2</w:t>
            </w:r>
            <w:r w:rsidR="00745F09" w:rsidRPr="00652DE1">
              <w:rPr>
                <w:rFonts w:eastAsia="Calibri"/>
                <w:lang w:val="kk-KZ"/>
              </w:rPr>
              <w:t>0</w:t>
            </w:r>
            <w:r w:rsidRPr="00652DE1">
              <w:rPr>
                <w:rFonts w:eastAsia="Calibri"/>
              </w:rPr>
              <w:t>,0</w:t>
            </w:r>
            <w:r w:rsidR="00745F09" w:rsidRPr="00652DE1">
              <w:rPr>
                <w:rFonts w:eastAsia="Calibri"/>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14:paraId="670BC469" w14:textId="0E6FFF10" w:rsidR="00E46396" w:rsidRPr="00652DE1" w:rsidRDefault="00E46396" w:rsidP="00BF7C25">
            <w:pPr>
              <w:jc w:val="center"/>
              <w:rPr>
                <w:rFonts w:eastAsia="Calibri"/>
              </w:rPr>
            </w:pPr>
            <w:r w:rsidRPr="00652DE1">
              <w:rPr>
                <w:rFonts w:eastAsia="Calibri"/>
              </w:rPr>
              <w:t>2</w:t>
            </w:r>
            <w:r w:rsidR="00745F09" w:rsidRPr="00652DE1">
              <w:rPr>
                <w:rFonts w:eastAsia="Calibri"/>
                <w:lang w:val="kk-KZ"/>
              </w:rPr>
              <w:t>1</w:t>
            </w:r>
            <w:r w:rsidRPr="00652DE1">
              <w:rPr>
                <w:rFonts w:eastAsia="Calibri"/>
              </w:rPr>
              <w:t>,56</w:t>
            </w:r>
          </w:p>
        </w:tc>
        <w:tc>
          <w:tcPr>
            <w:tcW w:w="964" w:type="dxa"/>
            <w:tcBorders>
              <w:top w:val="single" w:sz="4" w:space="0" w:color="auto"/>
              <w:left w:val="single" w:sz="4" w:space="0" w:color="auto"/>
              <w:bottom w:val="single" w:sz="4" w:space="0" w:color="auto"/>
              <w:right w:val="single" w:sz="4" w:space="0" w:color="auto"/>
            </w:tcBorders>
            <w:vAlign w:val="center"/>
            <w:hideMark/>
          </w:tcPr>
          <w:p w14:paraId="497ADB24" w14:textId="013D0554" w:rsidR="00E46396" w:rsidRPr="00652DE1" w:rsidRDefault="00E46396" w:rsidP="00BF7C25">
            <w:pPr>
              <w:jc w:val="center"/>
              <w:rPr>
                <w:rFonts w:eastAsia="Calibri"/>
                <w:lang w:val="kk-KZ"/>
              </w:rPr>
            </w:pPr>
            <w:r w:rsidRPr="00652DE1">
              <w:rPr>
                <w:rFonts w:eastAsia="Calibri"/>
              </w:rPr>
              <w:t>2</w:t>
            </w:r>
            <w:r w:rsidR="00745F09" w:rsidRPr="00652DE1">
              <w:rPr>
                <w:rFonts w:eastAsia="Calibri"/>
                <w:lang w:val="kk-KZ"/>
              </w:rPr>
              <w:t>8</w:t>
            </w:r>
            <w:r w:rsidRPr="00652DE1">
              <w:rPr>
                <w:rFonts w:eastAsia="Calibri"/>
              </w:rPr>
              <w:t>,8</w:t>
            </w:r>
            <w:r w:rsidR="00745F09" w:rsidRPr="00652DE1">
              <w:rPr>
                <w:rFonts w:eastAsia="Calibri"/>
                <w:lang w:val="kk-KZ"/>
              </w:rPr>
              <w:t>7</w:t>
            </w:r>
          </w:p>
        </w:tc>
      </w:tr>
      <w:tr w:rsidR="00652DE1" w:rsidRPr="00652DE1" w14:paraId="42212C4C" w14:textId="77777777" w:rsidTr="00D720F3">
        <w:tc>
          <w:tcPr>
            <w:tcW w:w="1872" w:type="dxa"/>
            <w:tcBorders>
              <w:top w:val="single" w:sz="4" w:space="0" w:color="auto"/>
              <w:left w:val="single" w:sz="4" w:space="0" w:color="auto"/>
              <w:bottom w:val="single" w:sz="4" w:space="0" w:color="auto"/>
              <w:right w:val="single" w:sz="4" w:space="0" w:color="auto"/>
            </w:tcBorders>
            <w:hideMark/>
          </w:tcPr>
          <w:p w14:paraId="725CE8B1" w14:textId="77777777" w:rsidR="00E46396" w:rsidRPr="00652DE1" w:rsidRDefault="00E46396" w:rsidP="00BF7C25">
            <w:pPr>
              <w:jc w:val="both"/>
              <w:rPr>
                <w:rFonts w:eastAsia="Calibri"/>
                <w:lang w:val="kk-KZ"/>
              </w:rPr>
            </w:pPr>
            <w:r w:rsidRPr="00652DE1">
              <w:rPr>
                <w:rFonts w:eastAsia="Calibri"/>
                <w:lang w:val="kk-KZ"/>
              </w:rPr>
              <w:t>Жауырыналды лимфа түйіні</w:t>
            </w:r>
          </w:p>
        </w:tc>
        <w:tc>
          <w:tcPr>
            <w:tcW w:w="709" w:type="dxa"/>
            <w:tcBorders>
              <w:top w:val="single" w:sz="4" w:space="0" w:color="auto"/>
              <w:left w:val="single" w:sz="4" w:space="0" w:color="auto"/>
              <w:bottom w:val="single" w:sz="4" w:space="0" w:color="auto"/>
              <w:right w:val="single" w:sz="4" w:space="0" w:color="auto"/>
            </w:tcBorders>
            <w:hideMark/>
          </w:tcPr>
          <w:p w14:paraId="7157CBF4" w14:textId="77777777" w:rsidR="00E46396" w:rsidRPr="00652DE1" w:rsidRDefault="00E46396" w:rsidP="00BF7C25">
            <w:pPr>
              <w:jc w:val="cente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8" w:type="dxa"/>
            <w:tcBorders>
              <w:top w:val="single" w:sz="4" w:space="0" w:color="auto"/>
              <w:left w:val="single" w:sz="4" w:space="0" w:color="auto"/>
              <w:bottom w:val="single" w:sz="4" w:space="0" w:color="auto"/>
              <w:right w:val="single" w:sz="4" w:space="0" w:color="auto"/>
            </w:tcBorders>
            <w:hideMark/>
          </w:tcPr>
          <w:p w14:paraId="50384102" w14:textId="77777777" w:rsidR="00E46396" w:rsidRPr="00652DE1" w:rsidRDefault="00E46396" w:rsidP="00BF7C25">
            <w:pPr>
              <w:jc w:val="center"/>
              <w:rPr>
                <w:rFonts w:eastAsia="Calibri"/>
              </w:rPr>
            </w:pPr>
            <w:r w:rsidRPr="00652DE1">
              <w:t>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22BCD3" w14:textId="77777777" w:rsidR="00E46396" w:rsidRPr="00652DE1" w:rsidRDefault="00E46396" w:rsidP="00BF7C25">
            <w:pPr>
              <w:jc w:val="center"/>
              <w:rPr>
                <w:rFonts w:eastAsia="Calibri"/>
                <w:lang w:val="kk-KZ"/>
              </w:rPr>
            </w:pPr>
            <w:r w:rsidRPr="00652DE1">
              <w:rPr>
                <w:rFonts w:eastAsia="Calibri"/>
                <w:lang w:val="kk-KZ"/>
              </w:rPr>
              <w:t>-</w:t>
            </w:r>
          </w:p>
        </w:tc>
        <w:tc>
          <w:tcPr>
            <w:tcW w:w="850" w:type="dxa"/>
            <w:tcBorders>
              <w:top w:val="single" w:sz="4" w:space="0" w:color="auto"/>
              <w:left w:val="single" w:sz="4" w:space="0" w:color="auto"/>
              <w:bottom w:val="single" w:sz="4" w:space="0" w:color="auto"/>
              <w:right w:val="single" w:sz="4" w:space="0" w:color="auto"/>
            </w:tcBorders>
            <w:vAlign w:val="center"/>
          </w:tcPr>
          <w:p w14:paraId="64B2AEFC" w14:textId="73B00101" w:rsidR="00E46396" w:rsidRPr="00652DE1" w:rsidRDefault="00E46396" w:rsidP="00BF7C25">
            <w:pPr>
              <w:jc w:val="center"/>
              <w:rPr>
                <w:rFonts w:eastAsia="Calibri"/>
              </w:rPr>
            </w:pPr>
            <w:r w:rsidRPr="00652DE1">
              <w:rPr>
                <w:rFonts w:eastAsia="Calibri"/>
              </w:rPr>
              <w:t>2</w:t>
            </w:r>
            <w:r w:rsidR="00745F09" w:rsidRPr="00652DE1">
              <w:rPr>
                <w:rFonts w:eastAsia="Calibri"/>
                <w:lang w:val="kk-KZ"/>
              </w:rPr>
              <w:t>8</w:t>
            </w:r>
            <w:r w:rsidRPr="00652DE1">
              <w:rPr>
                <w:rFonts w:eastAsia="Calibri"/>
              </w:rPr>
              <w:t>,32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EFEC90" w14:textId="6845CA44" w:rsidR="00E46396" w:rsidRPr="00652DE1" w:rsidRDefault="00E46396" w:rsidP="00BF7C25">
            <w:pPr>
              <w:jc w:val="center"/>
            </w:pPr>
            <w:r w:rsidRPr="00652DE1">
              <w:t>2</w:t>
            </w:r>
            <w:r w:rsidR="00745F09" w:rsidRPr="00652DE1">
              <w:rPr>
                <w:lang w:val="kk-KZ"/>
              </w:rPr>
              <w:t>7</w:t>
            </w:r>
            <w:r w:rsidRPr="00652DE1">
              <w:t>,85</w:t>
            </w:r>
          </w:p>
        </w:tc>
        <w:tc>
          <w:tcPr>
            <w:tcW w:w="850" w:type="dxa"/>
            <w:tcBorders>
              <w:top w:val="single" w:sz="4" w:space="0" w:color="auto"/>
              <w:left w:val="single" w:sz="4" w:space="0" w:color="auto"/>
              <w:bottom w:val="single" w:sz="4" w:space="0" w:color="auto"/>
              <w:right w:val="single" w:sz="4" w:space="0" w:color="auto"/>
            </w:tcBorders>
            <w:hideMark/>
          </w:tcPr>
          <w:p w14:paraId="5053232F" w14:textId="77777777" w:rsidR="00E46396" w:rsidRPr="00652DE1" w:rsidRDefault="00E46396" w:rsidP="00BF7C25">
            <w:pPr>
              <w:jc w:val="cente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851" w:type="dxa"/>
            <w:tcBorders>
              <w:top w:val="single" w:sz="4" w:space="0" w:color="auto"/>
              <w:left w:val="single" w:sz="4" w:space="0" w:color="auto"/>
              <w:bottom w:val="single" w:sz="4" w:space="0" w:color="auto"/>
              <w:right w:val="single" w:sz="4" w:space="0" w:color="auto"/>
            </w:tcBorders>
            <w:vAlign w:val="center"/>
          </w:tcPr>
          <w:p w14:paraId="207997DF" w14:textId="77777777" w:rsidR="00E46396" w:rsidRPr="00652DE1" w:rsidRDefault="00E46396" w:rsidP="00BF7C25">
            <w:pPr>
              <w:jc w:val="center"/>
              <w:rPr>
                <w:rFonts w:eastAsia="Calibri"/>
                <w:lang w:val="kk-KZ"/>
              </w:rPr>
            </w:pPr>
            <w:r w:rsidRPr="00652DE1">
              <w:rPr>
                <w:rFonts w:eastAsia="Calibri"/>
                <w:lang w:val="kk-KZ"/>
              </w:rPr>
              <w:t>-</w:t>
            </w:r>
          </w:p>
        </w:tc>
        <w:tc>
          <w:tcPr>
            <w:tcW w:w="850" w:type="dxa"/>
            <w:tcBorders>
              <w:top w:val="single" w:sz="4" w:space="0" w:color="auto"/>
              <w:left w:val="single" w:sz="4" w:space="0" w:color="auto"/>
              <w:bottom w:val="single" w:sz="4" w:space="0" w:color="auto"/>
              <w:right w:val="single" w:sz="4" w:space="0" w:color="auto"/>
            </w:tcBorders>
            <w:vAlign w:val="center"/>
          </w:tcPr>
          <w:p w14:paraId="73C3F8A9" w14:textId="77777777" w:rsidR="00E46396" w:rsidRPr="00652DE1" w:rsidRDefault="00E46396" w:rsidP="00BF7C25">
            <w:pPr>
              <w:jc w:val="center"/>
              <w:rPr>
                <w:rFonts w:eastAsia="Calibri"/>
                <w:lang w:val="kk-KZ"/>
              </w:rPr>
            </w:pPr>
            <w:r w:rsidRPr="00652DE1">
              <w:rPr>
                <w:rFonts w:eastAsia="Calibri"/>
                <w:lang w:val="kk-KZ"/>
              </w:rPr>
              <w:t>-</w:t>
            </w:r>
          </w:p>
        </w:tc>
        <w:tc>
          <w:tcPr>
            <w:tcW w:w="964" w:type="dxa"/>
            <w:tcBorders>
              <w:top w:val="single" w:sz="4" w:space="0" w:color="auto"/>
              <w:left w:val="single" w:sz="4" w:space="0" w:color="auto"/>
              <w:bottom w:val="single" w:sz="4" w:space="0" w:color="auto"/>
              <w:right w:val="single" w:sz="4" w:space="0" w:color="auto"/>
            </w:tcBorders>
            <w:vAlign w:val="center"/>
            <w:hideMark/>
          </w:tcPr>
          <w:p w14:paraId="40276381" w14:textId="77777777" w:rsidR="00E46396" w:rsidRPr="00652DE1" w:rsidRDefault="00E46396" w:rsidP="00BF7C25">
            <w:pPr>
              <w:jc w:val="center"/>
              <w:rPr>
                <w:rFonts w:eastAsia="Calibri"/>
                <w:lang w:val="kk-KZ"/>
              </w:rPr>
            </w:pPr>
            <w:r w:rsidRPr="00652DE1">
              <w:rPr>
                <w:rFonts w:eastAsia="Calibri"/>
                <w:lang w:val="kk-KZ"/>
              </w:rPr>
              <w:t>-</w:t>
            </w:r>
          </w:p>
        </w:tc>
      </w:tr>
      <w:tr w:rsidR="00652DE1" w:rsidRPr="00652DE1" w14:paraId="3B4EC054" w14:textId="77777777" w:rsidTr="00D720F3">
        <w:tc>
          <w:tcPr>
            <w:tcW w:w="1872" w:type="dxa"/>
            <w:tcBorders>
              <w:top w:val="single" w:sz="4" w:space="0" w:color="auto"/>
              <w:left w:val="single" w:sz="4" w:space="0" w:color="auto"/>
              <w:bottom w:val="single" w:sz="4" w:space="0" w:color="auto"/>
              <w:right w:val="single" w:sz="4" w:space="0" w:color="auto"/>
            </w:tcBorders>
            <w:hideMark/>
          </w:tcPr>
          <w:p w14:paraId="0DAD30AF" w14:textId="77777777" w:rsidR="00E46396" w:rsidRPr="00652DE1" w:rsidRDefault="00E46396" w:rsidP="00BF7C25">
            <w:pPr>
              <w:jc w:val="both"/>
              <w:rPr>
                <w:rFonts w:eastAsia="Calibri"/>
                <w:lang w:val="kk-KZ"/>
              </w:rPr>
            </w:pPr>
            <w:r w:rsidRPr="00652DE1">
              <w:rPr>
                <w:rFonts w:eastAsia="Calibri"/>
                <w:lang w:val="kk-KZ"/>
              </w:rPr>
              <w:t>Жақасты лимфа түйіні</w:t>
            </w:r>
          </w:p>
        </w:tc>
        <w:tc>
          <w:tcPr>
            <w:tcW w:w="709" w:type="dxa"/>
            <w:tcBorders>
              <w:top w:val="single" w:sz="4" w:space="0" w:color="auto"/>
              <w:left w:val="single" w:sz="4" w:space="0" w:color="auto"/>
              <w:bottom w:val="single" w:sz="4" w:space="0" w:color="auto"/>
              <w:right w:val="single" w:sz="4" w:space="0" w:color="auto"/>
            </w:tcBorders>
            <w:hideMark/>
          </w:tcPr>
          <w:p w14:paraId="48317195" w14:textId="77777777" w:rsidR="00E46396" w:rsidRPr="00652DE1" w:rsidRDefault="00E46396" w:rsidP="00BF7C25">
            <w:pPr>
              <w:jc w:val="cente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8" w:type="dxa"/>
            <w:tcBorders>
              <w:top w:val="single" w:sz="4" w:space="0" w:color="auto"/>
              <w:left w:val="single" w:sz="4" w:space="0" w:color="auto"/>
              <w:bottom w:val="single" w:sz="4" w:space="0" w:color="auto"/>
              <w:right w:val="single" w:sz="4" w:space="0" w:color="auto"/>
            </w:tcBorders>
            <w:hideMark/>
          </w:tcPr>
          <w:p w14:paraId="2BDF29F6" w14:textId="77777777" w:rsidR="00E46396" w:rsidRPr="00652DE1" w:rsidRDefault="00E46396" w:rsidP="00BF7C25">
            <w:pPr>
              <w:jc w:val="center"/>
              <w:rPr>
                <w:rFonts w:eastAsia="Calibri"/>
              </w:rPr>
            </w:pPr>
            <w:r w:rsidRPr="00652DE1">
              <w:t>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598B20" w14:textId="7BD260AB" w:rsidR="00E46396" w:rsidRPr="00652DE1" w:rsidRDefault="00E46396" w:rsidP="00BF7C25">
            <w:pPr>
              <w:jc w:val="center"/>
              <w:rPr>
                <w:rFonts w:eastAsia="Calibri"/>
              </w:rPr>
            </w:pPr>
            <w:r w:rsidRPr="00652DE1">
              <w:rPr>
                <w:rFonts w:eastAsia="Calibri"/>
              </w:rPr>
              <w:t>2</w:t>
            </w:r>
            <w:r w:rsidR="00745F09" w:rsidRPr="00652DE1">
              <w:rPr>
                <w:rFonts w:eastAsia="Calibri"/>
                <w:lang w:val="kk-KZ"/>
              </w:rPr>
              <w:t>6</w:t>
            </w:r>
            <w:r w:rsidRPr="00652DE1">
              <w:rPr>
                <w:rFonts w:eastAsia="Calibri"/>
              </w:rPr>
              <w:t>,41</w:t>
            </w:r>
          </w:p>
        </w:tc>
        <w:tc>
          <w:tcPr>
            <w:tcW w:w="850" w:type="dxa"/>
            <w:tcBorders>
              <w:top w:val="single" w:sz="4" w:space="0" w:color="auto"/>
              <w:left w:val="single" w:sz="4" w:space="0" w:color="auto"/>
              <w:bottom w:val="single" w:sz="4" w:space="0" w:color="auto"/>
              <w:right w:val="single" w:sz="4" w:space="0" w:color="auto"/>
            </w:tcBorders>
            <w:vAlign w:val="center"/>
          </w:tcPr>
          <w:p w14:paraId="253B0C6A" w14:textId="5DE316D4" w:rsidR="00E46396" w:rsidRPr="00652DE1" w:rsidRDefault="00E46396" w:rsidP="00BF7C25">
            <w:pPr>
              <w:jc w:val="center"/>
              <w:rPr>
                <w:rFonts w:eastAsia="Calibri"/>
              </w:rPr>
            </w:pPr>
            <w:r w:rsidRPr="00652DE1">
              <w:rPr>
                <w:rFonts w:eastAsia="Calibri"/>
              </w:rPr>
              <w:t>2</w:t>
            </w:r>
            <w:r w:rsidR="00745F09" w:rsidRPr="00652DE1">
              <w:rPr>
                <w:rFonts w:eastAsia="Calibri"/>
                <w:lang w:val="kk-KZ"/>
              </w:rPr>
              <w:t>7</w:t>
            </w:r>
            <w:r w:rsidRPr="00652DE1">
              <w:rPr>
                <w:rFonts w:eastAsia="Calibri"/>
              </w:rPr>
              <w:t>,56</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58046A" w14:textId="674F3674" w:rsidR="00E46396" w:rsidRPr="00652DE1" w:rsidRDefault="00E46396" w:rsidP="00BF7C25">
            <w:pPr>
              <w:jc w:val="center"/>
            </w:pPr>
            <w:r w:rsidRPr="00652DE1">
              <w:t>2</w:t>
            </w:r>
            <w:r w:rsidR="00745F09" w:rsidRPr="00652DE1">
              <w:rPr>
                <w:lang w:val="kk-KZ"/>
              </w:rPr>
              <w:t>6</w:t>
            </w:r>
            <w:r w:rsidRPr="00652DE1">
              <w:t>,78</w:t>
            </w:r>
          </w:p>
        </w:tc>
        <w:tc>
          <w:tcPr>
            <w:tcW w:w="850" w:type="dxa"/>
            <w:tcBorders>
              <w:top w:val="single" w:sz="4" w:space="0" w:color="auto"/>
              <w:left w:val="single" w:sz="4" w:space="0" w:color="auto"/>
              <w:bottom w:val="single" w:sz="4" w:space="0" w:color="auto"/>
              <w:right w:val="single" w:sz="4" w:space="0" w:color="auto"/>
            </w:tcBorders>
            <w:hideMark/>
          </w:tcPr>
          <w:p w14:paraId="7CAE4267" w14:textId="77777777" w:rsidR="00E46396" w:rsidRPr="00652DE1" w:rsidRDefault="00E46396" w:rsidP="00BF7C25">
            <w:pPr>
              <w:jc w:val="cente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851" w:type="dxa"/>
            <w:tcBorders>
              <w:top w:val="single" w:sz="4" w:space="0" w:color="auto"/>
              <w:left w:val="single" w:sz="4" w:space="0" w:color="auto"/>
              <w:bottom w:val="single" w:sz="4" w:space="0" w:color="auto"/>
              <w:right w:val="single" w:sz="4" w:space="0" w:color="auto"/>
            </w:tcBorders>
            <w:vAlign w:val="center"/>
          </w:tcPr>
          <w:p w14:paraId="443658D6" w14:textId="77777777" w:rsidR="00E46396" w:rsidRPr="00652DE1" w:rsidRDefault="00E46396" w:rsidP="00BF7C25">
            <w:pPr>
              <w:jc w:val="center"/>
              <w:rPr>
                <w:rFonts w:eastAsia="Calibri"/>
              </w:rPr>
            </w:pPr>
            <w:r w:rsidRPr="00652DE1">
              <w:rPr>
                <w:rFonts w:eastAsia="Calibri"/>
              </w:rPr>
              <w:t>30,00</w:t>
            </w:r>
          </w:p>
        </w:tc>
        <w:tc>
          <w:tcPr>
            <w:tcW w:w="850" w:type="dxa"/>
            <w:tcBorders>
              <w:top w:val="single" w:sz="4" w:space="0" w:color="auto"/>
              <w:left w:val="single" w:sz="4" w:space="0" w:color="auto"/>
              <w:bottom w:val="single" w:sz="4" w:space="0" w:color="auto"/>
              <w:right w:val="single" w:sz="4" w:space="0" w:color="auto"/>
            </w:tcBorders>
            <w:vAlign w:val="center"/>
          </w:tcPr>
          <w:p w14:paraId="73FAE77A" w14:textId="77777777" w:rsidR="00E46396" w:rsidRPr="00652DE1" w:rsidRDefault="00E46396" w:rsidP="00BF7C25">
            <w:pPr>
              <w:jc w:val="center"/>
              <w:rPr>
                <w:rFonts w:eastAsia="Calibri"/>
                <w:lang w:val="kk-KZ"/>
              </w:rPr>
            </w:pPr>
            <w:r w:rsidRPr="00652DE1">
              <w:rPr>
                <w:rFonts w:eastAsia="Calibri"/>
                <w:lang w:val="kk-KZ"/>
              </w:rPr>
              <w:t>-</w:t>
            </w:r>
          </w:p>
        </w:tc>
        <w:tc>
          <w:tcPr>
            <w:tcW w:w="964" w:type="dxa"/>
            <w:tcBorders>
              <w:top w:val="single" w:sz="4" w:space="0" w:color="auto"/>
              <w:left w:val="single" w:sz="4" w:space="0" w:color="auto"/>
              <w:bottom w:val="single" w:sz="4" w:space="0" w:color="auto"/>
              <w:right w:val="single" w:sz="4" w:space="0" w:color="auto"/>
            </w:tcBorders>
            <w:vAlign w:val="center"/>
            <w:hideMark/>
          </w:tcPr>
          <w:p w14:paraId="7B8F1613" w14:textId="77777777" w:rsidR="00E46396" w:rsidRPr="00652DE1" w:rsidRDefault="00E46396" w:rsidP="00BF7C25">
            <w:pPr>
              <w:jc w:val="center"/>
              <w:rPr>
                <w:rFonts w:eastAsia="Calibri"/>
                <w:lang w:val="kk-KZ"/>
              </w:rPr>
            </w:pPr>
            <w:r w:rsidRPr="00652DE1">
              <w:rPr>
                <w:rFonts w:eastAsia="Calibri"/>
                <w:lang w:val="kk-KZ"/>
              </w:rPr>
              <w:t>-</w:t>
            </w:r>
          </w:p>
        </w:tc>
      </w:tr>
      <w:tr w:rsidR="00E46396" w:rsidRPr="00652DE1" w14:paraId="47DC50D0" w14:textId="77777777" w:rsidTr="00D720F3">
        <w:tc>
          <w:tcPr>
            <w:tcW w:w="9356" w:type="dxa"/>
            <w:gridSpan w:val="10"/>
            <w:tcBorders>
              <w:top w:val="single" w:sz="4" w:space="0" w:color="auto"/>
              <w:left w:val="single" w:sz="4" w:space="0" w:color="auto"/>
              <w:bottom w:val="single" w:sz="4" w:space="0" w:color="auto"/>
              <w:right w:val="single" w:sz="4" w:space="0" w:color="auto"/>
            </w:tcBorders>
            <w:hideMark/>
          </w:tcPr>
          <w:p w14:paraId="57351FDF" w14:textId="77777777" w:rsidR="00E46396" w:rsidRPr="00652DE1" w:rsidRDefault="00E46396" w:rsidP="00BF7C25">
            <w:pPr>
              <w:jc w:val="both"/>
              <w:rPr>
                <w:rFonts w:eastAsia="Calibri"/>
                <w:lang w:val="kk-KZ"/>
              </w:rPr>
            </w:pPr>
            <w:r w:rsidRPr="00652DE1">
              <w:rPr>
                <w:rFonts w:eastAsia="Calibri"/>
                <w:lang w:val="kk-KZ"/>
              </w:rPr>
              <w:t>Ескертпе</w:t>
            </w:r>
            <w:r w:rsidRPr="00652DE1">
              <w:rPr>
                <w:rFonts w:eastAsia="Calibri"/>
              </w:rPr>
              <w:t>:  «</w:t>
            </w:r>
            <w:proofErr w:type="spellStart"/>
            <w:r w:rsidRPr="00652DE1">
              <w:rPr>
                <w:rFonts w:eastAsia="Calibri"/>
              </w:rPr>
              <w:t>Ct</w:t>
            </w:r>
            <w:proofErr w:type="spellEnd"/>
            <w:r w:rsidRPr="00652DE1">
              <w:rPr>
                <w:rFonts w:eastAsia="Calibri"/>
              </w:rPr>
              <w:t xml:space="preserve"> &gt;30» - </w:t>
            </w:r>
            <w:r w:rsidRPr="00652DE1">
              <w:rPr>
                <w:rFonts w:eastAsia="Calibri"/>
                <w:lang w:val="kk-KZ"/>
              </w:rPr>
              <w:t>теріс</w:t>
            </w:r>
          </w:p>
          <w:p w14:paraId="2C14812F" w14:textId="77777777" w:rsidR="00E46396" w:rsidRPr="00652DE1" w:rsidRDefault="00E46396" w:rsidP="00BF7C25">
            <w:pPr>
              <w:jc w:val="both"/>
              <w:rPr>
                <w:rFonts w:eastAsia="Calibri"/>
                <w:lang w:val="kk-KZ"/>
              </w:rPr>
            </w:pPr>
            <w:r w:rsidRPr="00652DE1">
              <w:rPr>
                <w:rFonts w:eastAsia="Calibri"/>
              </w:rPr>
              <w:t xml:space="preserve">                         «</w:t>
            </w:r>
            <w:proofErr w:type="spellStart"/>
            <w:r w:rsidRPr="00652DE1">
              <w:rPr>
                <w:rFonts w:eastAsia="Calibri"/>
              </w:rPr>
              <w:t>Ct</w:t>
            </w:r>
            <w:proofErr w:type="spellEnd"/>
            <w:r w:rsidRPr="00652DE1">
              <w:rPr>
                <w:rFonts w:eastAsia="Calibri"/>
              </w:rPr>
              <w:t xml:space="preserve"> &lt;30» - </w:t>
            </w:r>
            <w:r w:rsidRPr="00652DE1">
              <w:rPr>
                <w:rFonts w:eastAsia="Calibri"/>
                <w:lang w:val="kk-KZ"/>
              </w:rPr>
              <w:t>оң</w:t>
            </w:r>
          </w:p>
          <w:p w14:paraId="29ACB361" w14:textId="77777777" w:rsidR="00E46396" w:rsidRPr="00652DE1" w:rsidRDefault="00E46396" w:rsidP="00BF7C25">
            <w:pPr>
              <w:rPr>
                <w:rFonts w:eastAsia="Calibri"/>
                <w:lang w:val="kk-KZ"/>
              </w:rPr>
            </w:pPr>
            <w:r w:rsidRPr="00652DE1">
              <w:rPr>
                <w:rFonts w:eastAsia="Calibri"/>
              </w:rPr>
              <w:t xml:space="preserve">                         «</w:t>
            </w:r>
            <w:r w:rsidRPr="00652DE1">
              <w:rPr>
                <w:rFonts w:eastAsia="Calibri"/>
                <w:lang w:val="kk-KZ"/>
              </w:rPr>
              <w:t>-</w:t>
            </w:r>
            <w:r w:rsidRPr="00652DE1">
              <w:rPr>
                <w:rFonts w:eastAsia="Calibri"/>
              </w:rPr>
              <w:t xml:space="preserve">» - геном </w:t>
            </w:r>
            <w:r w:rsidRPr="00652DE1">
              <w:rPr>
                <w:rFonts w:eastAsia="Calibri"/>
                <w:lang w:val="kk-KZ"/>
              </w:rPr>
              <w:t>анықталмады</w:t>
            </w:r>
          </w:p>
          <w:p w14:paraId="616A58C4" w14:textId="77777777" w:rsidR="00E46396" w:rsidRPr="00652DE1" w:rsidRDefault="00E46396" w:rsidP="00BF7C25">
            <w:pPr>
              <w:rPr>
                <w:rFonts w:eastAsia="Calibri"/>
                <w:lang w:val="kk-KZ"/>
              </w:rPr>
            </w:pPr>
            <w:r w:rsidRPr="00652DE1">
              <w:rPr>
                <w:rFonts w:eastAsia="Calibri"/>
              </w:rPr>
              <w:t xml:space="preserve">                         «</w:t>
            </w:r>
            <w:r w:rsidRPr="00652DE1">
              <w:rPr>
                <w:rFonts w:eastAsia="Calibri"/>
                <w:lang w:val="kk-KZ"/>
              </w:rPr>
              <w:t>з</w:t>
            </w:r>
            <w:r w:rsidRPr="00652DE1">
              <w:rPr>
                <w:rFonts w:eastAsia="Calibri"/>
              </w:rPr>
              <w:t>/</w:t>
            </w:r>
            <w:r w:rsidRPr="00652DE1">
              <w:rPr>
                <w:rFonts w:eastAsia="Calibri"/>
                <w:lang w:val="kk-KZ"/>
              </w:rPr>
              <w:t>м</w:t>
            </w:r>
            <w:r w:rsidRPr="00652DE1">
              <w:rPr>
                <w:rFonts w:eastAsia="Calibri"/>
              </w:rPr>
              <w:t xml:space="preserve">» – </w:t>
            </w:r>
            <w:r w:rsidRPr="00652DE1">
              <w:rPr>
                <w:rFonts w:eastAsia="Calibri"/>
                <w:lang w:val="kk-KZ"/>
              </w:rPr>
              <w:t>зерттелмеді</w:t>
            </w:r>
          </w:p>
        </w:tc>
      </w:tr>
    </w:tbl>
    <w:p w14:paraId="0D1FE864" w14:textId="77777777" w:rsidR="00E46396" w:rsidRPr="00652DE1" w:rsidRDefault="00E46396" w:rsidP="00BF7C25">
      <w:pPr>
        <w:tabs>
          <w:tab w:val="left" w:pos="142"/>
        </w:tabs>
        <w:spacing w:after="0"/>
        <w:ind w:firstLine="709"/>
        <w:jc w:val="both"/>
        <w:rPr>
          <w:lang w:val="kk-KZ"/>
        </w:rPr>
      </w:pPr>
    </w:p>
    <w:p w14:paraId="60992C33" w14:textId="47BC18A9" w:rsidR="00E46396" w:rsidRPr="00652DE1" w:rsidRDefault="009D2F2C" w:rsidP="00BF7C25">
      <w:pPr>
        <w:tabs>
          <w:tab w:val="left" w:pos="142"/>
        </w:tabs>
        <w:spacing w:after="0"/>
        <w:ind w:firstLine="709"/>
        <w:jc w:val="both"/>
        <w:rPr>
          <w:lang w:val="kk-KZ"/>
        </w:rPr>
      </w:pPr>
      <w:r w:rsidRPr="00652DE1">
        <w:rPr>
          <w:lang w:val="kk-KZ"/>
        </w:rPr>
        <w:t>5</w:t>
      </w:r>
      <w:r w:rsidR="00E46396" w:rsidRPr="00652DE1">
        <w:rPr>
          <w:lang w:val="kk-KZ"/>
        </w:rPr>
        <w:t>-</w:t>
      </w:r>
      <w:r w:rsidRPr="00652DE1">
        <w:rPr>
          <w:lang w:val="kk-KZ"/>
        </w:rPr>
        <w:t xml:space="preserve">ші </w:t>
      </w:r>
      <w:r w:rsidR="00E46396" w:rsidRPr="00652DE1">
        <w:rPr>
          <w:lang w:val="kk-KZ"/>
        </w:rPr>
        <w:t xml:space="preserve">кестедегі деректерден </w:t>
      </w:r>
      <w:r w:rsidR="00BB244F" w:rsidRPr="00652DE1">
        <w:rPr>
          <w:lang w:val="kk-KZ"/>
        </w:rPr>
        <w:t>нодулярлы дерматит</w:t>
      </w:r>
      <w:r w:rsidR="00E46396" w:rsidRPr="00652DE1">
        <w:rPr>
          <w:lang w:val="kk-KZ"/>
        </w:rPr>
        <w:t xml:space="preserve"> вирусының ДНҚ-сы 7-ші күннен бастап жануарлардың жалпы қан үлгілері мен тері түйіндерінде анықталғаны анық. Ауру бұзауларда </w:t>
      </w:r>
      <w:r w:rsidR="00BB244F" w:rsidRPr="00652DE1">
        <w:rPr>
          <w:lang w:val="kk-KZ"/>
        </w:rPr>
        <w:t>нодулярлы дерматитк</w:t>
      </w:r>
      <w:r w:rsidR="00E46396" w:rsidRPr="00652DE1">
        <w:rPr>
          <w:lang w:val="kk-KZ"/>
        </w:rPr>
        <w:t>е тән клиникалық белгілердің болуына байланысты вирусологиялық зерттеулерге мүше ұлпаларының 20%-дық суспензиялары пайдаланылды.</w:t>
      </w:r>
      <w:r w:rsidR="00BB244F" w:rsidRPr="00652DE1">
        <w:rPr>
          <w:lang w:val="kk-KZ"/>
        </w:rPr>
        <w:t xml:space="preserve"> </w:t>
      </w:r>
    </w:p>
    <w:p w14:paraId="6F419ABC" w14:textId="77777777" w:rsidR="00E46396" w:rsidRPr="00652DE1" w:rsidRDefault="00E46396" w:rsidP="00BF7C25">
      <w:pPr>
        <w:tabs>
          <w:tab w:val="left" w:pos="142"/>
        </w:tabs>
        <w:spacing w:after="0"/>
        <w:ind w:firstLine="709"/>
        <w:jc w:val="both"/>
        <w:rPr>
          <w:lang w:val="kk-KZ"/>
        </w:rPr>
      </w:pPr>
      <w:r w:rsidRPr="00652DE1">
        <w:rPr>
          <w:lang w:val="kk-KZ"/>
        </w:rPr>
        <w:t>Зерттеу барысында жасуша өсіндерінде патологиялық материалдан вирусты бөліп алу жұмыстары жүргізілді, нәтижесінде жасуша өсіндерінде цитопатологиялық өзгерістерді тудыратын агент анықталды.</w:t>
      </w:r>
    </w:p>
    <w:p w14:paraId="42DA01F4" w14:textId="4D2C3556" w:rsidR="00E46396" w:rsidRPr="00652DE1" w:rsidRDefault="00E46396" w:rsidP="00BF7C25">
      <w:pPr>
        <w:tabs>
          <w:tab w:val="left" w:pos="142"/>
        </w:tabs>
        <w:spacing w:after="0"/>
        <w:ind w:firstLine="709"/>
        <w:jc w:val="both"/>
        <w:rPr>
          <w:lang w:val="kk-KZ"/>
        </w:rPr>
      </w:pPr>
      <w:r w:rsidRPr="00652DE1">
        <w:rPr>
          <w:lang w:val="kk-KZ"/>
        </w:rPr>
        <w:t xml:space="preserve">Молекулярлық биология әдістерін қолдана отырып, оқшауланған цитопатологиялық агентті зерттеу кезінде бұл этиологиялық агент </w:t>
      </w:r>
      <w:r w:rsidR="00BB244F" w:rsidRPr="00652DE1">
        <w:rPr>
          <w:lang w:val="kk-KZ"/>
        </w:rPr>
        <w:t>нодулярлы дерматит</w:t>
      </w:r>
      <w:r w:rsidRPr="00652DE1">
        <w:rPr>
          <w:lang w:val="kk-KZ"/>
        </w:rPr>
        <w:t xml:space="preserve"> вирусы екені анықталды. Зерттеудің толық нәтижелері </w:t>
      </w:r>
      <w:r w:rsidR="009D2F2C" w:rsidRPr="00652DE1">
        <w:rPr>
          <w:lang w:val="kk-KZ"/>
        </w:rPr>
        <w:t>6</w:t>
      </w:r>
      <w:r w:rsidRPr="00652DE1">
        <w:rPr>
          <w:lang w:val="kk-KZ"/>
        </w:rPr>
        <w:t>-</w:t>
      </w:r>
      <w:r w:rsidR="009D2F2C" w:rsidRPr="00652DE1">
        <w:rPr>
          <w:lang w:val="kk-KZ"/>
        </w:rPr>
        <w:t xml:space="preserve">шы </w:t>
      </w:r>
      <w:r w:rsidRPr="00652DE1">
        <w:rPr>
          <w:lang w:val="kk-KZ"/>
        </w:rPr>
        <w:t>кестеде келтірілген.</w:t>
      </w:r>
      <w:r w:rsidR="009D0EE9" w:rsidRPr="00652DE1">
        <w:rPr>
          <w:lang w:val="kk-KZ"/>
        </w:rPr>
        <w:t xml:space="preserve"> </w:t>
      </w:r>
      <w:r w:rsidR="00BB244F" w:rsidRPr="00652DE1">
        <w:rPr>
          <w:lang w:val="kk-KZ"/>
        </w:rPr>
        <w:t xml:space="preserve"> </w:t>
      </w:r>
    </w:p>
    <w:p w14:paraId="7E5526C5" w14:textId="28265AC3" w:rsidR="00E46396" w:rsidRPr="00652DE1" w:rsidRDefault="00E46396" w:rsidP="00BF7C25">
      <w:pPr>
        <w:tabs>
          <w:tab w:val="left" w:pos="142"/>
        </w:tabs>
        <w:spacing w:after="0"/>
        <w:ind w:firstLine="709"/>
        <w:jc w:val="both"/>
        <w:rPr>
          <w:lang w:val="kk-KZ"/>
        </w:rPr>
      </w:pPr>
      <w:r w:rsidRPr="00652DE1">
        <w:rPr>
          <w:lang w:val="kk-KZ"/>
        </w:rPr>
        <w:t>Вирус бөлінуі</w:t>
      </w:r>
      <w:r w:rsidR="000C6B83" w:rsidRPr="00652DE1">
        <w:rPr>
          <w:lang w:val="kk-KZ"/>
        </w:rPr>
        <w:t xml:space="preserve">. </w:t>
      </w:r>
      <w:r w:rsidRPr="00652DE1">
        <w:rPr>
          <w:lang w:val="kk-KZ"/>
        </w:rPr>
        <w:t>Сезімтал жануарлардың әртүрлі ұлпаларында вирустың жинақталу динамикасын бағалау мақсатында жұқтырылған жануарлардың әртүрлі патологиялық материалдарынан Қ</w:t>
      </w:r>
      <w:r w:rsidR="00A87071" w:rsidRPr="00652DE1">
        <w:rPr>
          <w:lang w:val="kk-KZ"/>
        </w:rPr>
        <w:t>Т</w:t>
      </w:r>
      <w:r w:rsidRPr="00652DE1">
        <w:rPr>
          <w:lang w:val="kk-KZ"/>
        </w:rPr>
        <w:t xml:space="preserve"> жасушаларының өсінінде вирусты бөліп алу. Вирустың ең айқын бөлінуі жалпы қанда 7-ші күннен бастап 11-ші күні 4,5 lg TCID50/мл ең жоғары титрімен байқалды, одан кейін деңгей біртіндеп төмендеді.</w:t>
      </w:r>
    </w:p>
    <w:p w14:paraId="23447397" w14:textId="42AFF67A" w:rsidR="00752174" w:rsidRPr="00652DE1" w:rsidRDefault="00752174" w:rsidP="00BF7C25">
      <w:pPr>
        <w:tabs>
          <w:tab w:val="left" w:pos="142"/>
        </w:tabs>
        <w:spacing w:after="0"/>
        <w:ind w:firstLine="709"/>
        <w:jc w:val="both"/>
        <w:rPr>
          <w:lang w:val="kk-KZ"/>
        </w:rPr>
      </w:pPr>
      <w:r w:rsidRPr="00652DE1">
        <w:rPr>
          <w:lang w:val="kk-KZ"/>
        </w:rPr>
        <w:t xml:space="preserve">Нодулярлы дерматит вирусын жұқтырғаннан кейін мұрын қуысы мен көз бөліндісінен он бірінші күннен бастап тіркедік, мұнда максималды титр мұрын қуысында он үшінші күні, ал он бесінші күні көз бөліндісінен анықтадық.  </w:t>
      </w:r>
    </w:p>
    <w:p w14:paraId="23BD4AA1" w14:textId="1AA35D86" w:rsidR="00E46396" w:rsidRPr="00652DE1" w:rsidRDefault="00CF6A5F" w:rsidP="00BF7C25">
      <w:pPr>
        <w:tabs>
          <w:tab w:val="left" w:pos="142"/>
        </w:tabs>
        <w:spacing w:after="0"/>
        <w:ind w:firstLine="709"/>
        <w:jc w:val="both"/>
        <w:rPr>
          <w:lang w:val="kk-KZ"/>
        </w:rPr>
      </w:pPr>
      <w:r w:rsidRPr="00652DE1">
        <w:rPr>
          <w:lang w:val="kk-KZ"/>
        </w:rPr>
        <w:t>М</w:t>
      </w:r>
      <w:r w:rsidR="00752174" w:rsidRPr="00652DE1">
        <w:rPr>
          <w:lang w:val="kk-KZ"/>
        </w:rPr>
        <w:t>ұрын қуысы мен көз</w:t>
      </w:r>
      <w:r w:rsidRPr="00652DE1">
        <w:rPr>
          <w:lang w:val="kk-KZ"/>
        </w:rPr>
        <w:t>дерінің</w:t>
      </w:r>
      <w:r w:rsidR="00752174" w:rsidRPr="00652DE1">
        <w:rPr>
          <w:lang w:val="kk-KZ"/>
        </w:rPr>
        <w:t xml:space="preserve"> бөліндісінен </w:t>
      </w:r>
      <w:r w:rsidRPr="00652DE1">
        <w:rPr>
          <w:lang w:val="kk-KZ"/>
        </w:rPr>
        <w:t xml:space="preserve">нодулярлы дерматит вирусын жұқтырғаннан кейін </w:t>
      </w:r>
      <w:r w:rsidR="00752174" w:rsidRPr="00652DE1">
        <w:rPr>
          <w:lang w:val="kk-KZ"/>
        </w:rPr>
        <w:t xml:space="preserve">он бірінші күннен бастап тіркедік, мұнда максималды титр мұрын қуысында он үшінші күні, ал он бесінші күні көз бөліндісінен  анықтадық. </w:t>
      </w:r>
      <w:r w:rsidR="00E46396" w:rsidRPr="00652DE1">
        <w:rPr>
          <w:lang w:val="kk-KZ"/>
        </w:rPr>
        <w:t xml:space="preserve">Тері түйіндерінде </w:t>
      </w:r>
      <w:r w:rsidR="00BB244F" w:rsidRPr="00652DE1">
        <w:rPr>
          <w:lang w:val="kk-KZ"/>
        </w:rPr>
        <w:t xml:space="preserve">нодулярлы дерматит </w:t>
      </w:r>
      <w:r w:rsidR="00E46396" w:rsidRPr="00652DE1">
        <w:rPr>
          <w:lang w:val="kk-KZ"/>
        </w:rPr>
        <w:t>вирусы жұқтырғаннан кейін 7-ші күннен бастап анықтала бастады, 11-13-ші күндері максималды титрлерге жетті.</w:t>
      </w:r>
      <w:r w:rsidR="00BB244F" w:rsidRPr="00652DE1">
        <w:rPr>
          <w:lang w:val="kk-KZ"/>
        </w:rPr>
        <w:t xml:space="preserve"> </w:t>
      </w:r>
    </w:p>
    <w:p w14:paraId="64C6E475" w14:textId="77777777" w:rsidR="00752174" w:rsidRPr="00652DE1" w:rsidRDefault="00752174" w:rsidP="00BF7C25">
      <w:pPr>
        <w:tabs>
          <w:tab w:val="left" w:pos="142"/>
        </w:tabs>
        <w:spacing w:after="0"/>
        <w:ind w:firstLine="709"/>
        <w:jc w:val="both"/>
        <w:rPr>
          <w:lang w:val="kk-KZ"/>
        </w:rPr>
      </w:pPr>
    </w:p>
    <w:p w14:paraId="57B4E507" w14:textId="3D375AE9" w:rsidR="00E46396" w:rsidRPr="00652DE1" w:rsidRDefault="00BB244F" w:rsidP="00BF7C25">
      <w:pPr>
        <w:tabs>
          <w:tab w:val="left" w:pos="142"/>
        </w:tabs>
        <w:spacing w:after="0"/>
        <w:jc w:val="both"/>
        <w:rPr>
          <w:lang w:val="kk-KZ"/>
        </w:rPr>
      </w:pPr>
      <w:r w:rsidRPr="00652DE1">
        <w:rPr>
          <w:lang w:val="kk-KZ"/>
        </w:rPr>
        <w:lastRenderedPageBreak/>
        <w:tab/>
      </w:r>
      <w:r w:rsidR="00E46396" w:rsidRPr="00652DE1">
        <w:rPr>
          <w:lang w:val="kk-KZ"/>
        </w:rPr>
        <w:t xml:space="preserve">Кесте </w:t>
      </w:r>
      <w:r w:rsidR="009D2F2C" w:rsidRPr="00652DE1">
        <w:rPr>
          <w:lang w:val="kk-KZ"/>
        </w:rPr>
        <w:t>6</w:t>
      </w:r>
      <w:r w:rsidR="00813CE2" w:rsidRPr="00652DE1">
        <w:rPr>
          <w:lang w:val="kk-KZ"/>
        </w:rPr>
        <w:t xml:space="preserve"> </w:t>
      </w:r>
      <w:r w:rsidR="00E46396" w:rsidRPr="00652DE1">
        <w:rPr>
          <w:lang w:val="kk-KZ"/>
        </w:rPr>
        <w:t>– ҚТ жасуша өсінінде НД вирусының оқшаулануы</w:t>
      </w:r>
    </w:p>
    <w:tbl>
      <w:tblPr>
        <w:tblStyle w:val="12"/>
        <w:tblW w:w="9385" w:type="dxa"/>
        <w:tblInd w:w="108" w:type="dxa"/>
        <w:tblLayout w:type="fixed"/>
        <w:tblLook w:val="04A0" w:firstRow="1" w:lastRow="0" w:firstColumn="1" w:lastColumn="0" w:noHBand="0" w:noVBand="1"/>
      </w:tblPr>
      <w:tblGrid>
        <w:gridCol w:w="3006"/>
        <w:gridCol w:w="709"/>
        <w:gridCol w:w="708"/>
        <w:gridCol w:w="709"/>
        <w:gridCol w:w="709"/>
        <w:gridCol w:w="709"/>
        <w:gridCol w:w="708"/>
        <w:gridCol w:w="711"/>
        <w:gridCol w:w="707"/>
        <w:gridCol w:w="709"/>
      </w:tblGrid>
      <w:tr w:rsidR="00652DE1" w:rsidRPr="00652DE1" w14:paraId="2DF2C968" w14:textId="77777777" w:rsidTr="00D720F3">
        <w:tc>
          <w:tcPr>
            <w:tcW w:w="3006" w:type="dxa"/>
            <w:vMerge w:val="restart"/>
            <w:tcBorders>
              <w:top w:val="single" w:sz="4" w:space="0" w:color="auto"/>
              <w:left w:val="single" w:sz="4" w:space="0" w:color="auto"/>
              <w:bottom w:val="single" w:sz="4" w:space="0" w:color="auto"/>
              <w:right w:val="single" w:sz="4" w:space="0" w:color="auto"/>
            </w:tcBorders>
            <w:hideMark/>
          </w:tcPr>
          <w:p w14:paraId="314C3BAB" w14:textId="77777777" w:rsidR="00E46396" w:rsidRPr="00652DE1" w:rsidRDefault="00E46396" w:rsidP="00BF7C25">
            <w:pPr>
              <w:jc w:val="center"/>
              <w:rPr>
                <w:rFonts w:eastAsia="Calibri"/>
              </w:rPr>
            </w:pPr>
            <w:r w:rsidRPr="00652DE1">
              <w:rPr>
                <w:rFonts w:eastAsia="Calibri"/>
              </w:rPr>
              <w:t>Биоматериал</w:t>
            </w:r>
          </w:p>
        </w:tc>
        <w:tc>
          <w:tcPr>
            <w:tcW w:w="6379" w:type="dxa"/>
            <w:gridSpan w:val="9"/>
            <w:tcBorders>
              <w:top w:val="single" w:sz="4" w:space="0" w:color="auto"/>
              <w:left w:val="single" w:sz="4" w:space="0" w:color="auto"/>
              <w:bottom w:val="single" w:sz="4" w:space="0" w:color="auto"/>
              <w:right w:val="single" w:sz="4" w:space="0" w:color="auto"/>
            </w:tcBorders>
            <w:hideMark/>
          </w:tcPr>
          <w:p w14:paraId="5499DE52" w14:textId="288FE7F5" w:rsidR="00E46396" w:rsidRPr="00652DE1" w:rsidRDefault="00E46396" w:rsidP="00BF7C25">
            <w:pPr>
              <w:jc w:val="center"/>
              <w:rPr>
                <w:rFonts w:eastAsia="Calibri"/>
                <w:lang w:val="kk-KZ"/>
              </w:rPr>
            </w:pPr>
            <w:r w:rsidRPr="00652DE1">
              <w:rPr>
                <w:rFonts w:eastAsia="Calibri"/>
                <w:lang w:val="kk-KZ"/>
              </w:rPr>
              <w:t>Жұқтырғаннан кейін биоматериал үлгілерін жинау уақыты (күндер) және әртүрлі патологиялық материалдардан оқшауланған кезде вирус титрі (</w:t>
            </w:r>
            <w:r w:rsidRPr="00652DE1">
              <w:rPr>
                <w:rFonts w:eastAsia="Calibri"/>
              </w:rPr>
              <w:t>ТЦД</w:t>
            </w:r>
            <w:r w:rsidRPr="00652DE1">
              <w:rPr>
                <w:rFonts w:eastAsia="Calibri"/>
                <w:vertAlign w:val="subscript"/>
              </w:rPr>
              <w:t>50</w:t>
            </w:r>
            <w:r w:rsidRPr="00652DE1">
              <w:rPr>
                <w:rFonts w:eastAsia="Calibri"/>
              </w:rPr>
              <w:t>/мл</w:t>
            </w:r>
            <w:r w:rsidRPr="00652DE1">
              <w:rPr>
                <w:rFonts w:eastAsia="Calibri"/>
                <w:lang w:val="kk-KZ"/>
              </w:rPr>
              <w:t>).</w:t>
            </w:r>
          </w:p>
        </w:tc>
      </w:tr>
      <w:tr w:rsidR="00652DE1" w:rsidRPr="00652DE1" w14:paraId="0EF07400" w14:textId="77777777" w:rsidTr="00D720F3">
        <w:tc>
          <w:tcPr>
            <w:tcW w:w="3006" w:type="dxa"/>
            <w:vMerge/>
            <w:tcBorders>
              <w:top w:val="single" w:sz="4" w:space="0" w:color="auto"/>
              <w:left w:val="single" w:sz="4" w:space="0" w:color="auto"/>
              <w:bottom w:val="single" w:sz="4" w:space="0" w:color="auto"/>
              <w:right w:val="single" w:sz="4" w:space="0" w:color="auto"/>
            </w:tcBorders>
            <w:hideMark/>
          </w:tcPr>
          <w:p w14:paraId="5625578C" w14:textId="77777777" w:rsidR="00E46396" w:rsidRPr="00652DE1" w:rsidRDefault="00E46396" w:rsidP="00BF7C25"/>
        </w:tc>
        <w:tc>
          <w:tcPr>
            <w:tcW w:w="709" w:type="dxa"/>
            <w:tcBorders>
              <w:top w:val="single" w:sz="4" w:space="0" w:color="auto"/>
              <w:left w:val="single" w:sz="4" w:space="0" w:color="auto"/>
              <w:bottom w:val="single" w:sz="4" w:space="0" w:color="auto"/>
              <w:right w:val="single" w:sz="4" w:space="0" w:color="auto"/>
            </w:tcBorders>
            <w:hideMark/>
          </w:tcPr>
          <w:p w14:paraId="719C7B9C" w14:textId="77777777" w:rsidR="00E46396" w:rsidRPr="00652DE1" w:rsidRDefault="00E46396" w:rsidP="00BF7C25">
            <w:pPr>
              <w:rPr>
                <w:rFonts w:eastAsia="Calibri"/>
              </w:rPr>
            </w:pPr>
            <w:r w:rsidRPr="00652DE1">
              <w:rPr>
                <w:rFonts w:eastAsia="Calibri"/>
              </w:rPr>
              <w:t>3</w:t>
            </w:r>
          </w:p>
        </w:tc>
        <w:tc>
          <w:tcPr>
            <w:tcW w:w="708" w:type="dxa"/>
            <w:tcBorders>
              <w:top w:val="single" w:sz="4" w:space="0" w:color="auto"/>
              <w:left w:val="single" w:sz="4" w:space="0" w:color="auto"/>
              <w:bottom w:val="single" w:sz="4" w:space="0" w:color="auto"/>
              <w:right w:val="single" w:sz="4" w:space="0" w:color="auto"/>
            </w:tcBorders>
            <w:hideMark/>
          </w:tcPr>
          <w:p w14:paraId="1B3F0324" w14:textId="77777777" w:rsidR="00E46396" w:rsidRPr="00652DE1" w:rsidRDefault="00E46396" w:rsidP="00BF7C25">
            <w:pPr>
              <w:rPr>
                <w:rFonts w:eastAsia="Calibri"/>
              </w:rPr>
            </w:pPr>
            <w:r w:rsidRPr="00652DE1">
              <w:rPr>
                <w:rFonts w:eastAsia="Calibri"/>
              </w:rPr>
              <w:t>5</w:t>
            </w:r>
          </w:p>
        </w:tc>
        <w:tc>
          <w:tcPr>
            <w:tcW w:w="709" w:type="dxa"/>
            <w:tcBorders>
              <w:top w:val="single" w:sz="4" w:space="0" w:color="auto"/>
              <w:left w:val="single" w:sz="4" w:space="0" w:color="auto"/>
              <w:bottom w:val="single" w:sz="4" w:space="0" w:color="auto"/>
              <w:right w:val="single" w:sz="4" w:space="0" w:color="auto"/>
            </w:tcBorders>
            <w:hideMark/>
          </w:tcPr>
          <w:p w14:paraId="5B682C1B" w14:textId="77777777" w:rsidR="00E46396" w:rsidRPr="00652DE1" w:rsidRDefault="00E46396" w:rsidP="00BF7C25">
            <w:pPr>
              <w:rPr>
                <w:rFonts w:eastAsia="Calibri"/>
              </w:rPr>
            </w:pPr>
            <w:r w:rsidRPr="00652DE1">
              <w:rPr>
                <w:rFonts w:eastAsia="Calibri"/>
              </w:rPr>
              <w:t>7</w:t>
            </w:r>
          </w:p>
        </w:tc>
        <w:tc>
          <w:tcPr>
            <w:tcW w:w="709" w:type="dxa"/>
            <w:tcBorders>
              <w:top w:val="single" w:sz="4" w:space="0" w:color="auto"/>
              <w:left w:val="single" w:sz="4" w:space="0" w:color="auto"/>
              <w:bottom w:val="single" w:sz="4" w:space="0" w:color="auto"/>
              <w:right w:val="single" w:sz="4" w:space="0" w:color="auto"/>
            </w:tcBorders>
            <w:hideMark/>
          </w:tcPr>
          <w:p w14:paraId="4670F235" w14:textId="77777777" w:rsidR="00E46396" w:rsidRPr="00652DE1" w:rsidRDefault="00E46396" w:rsidP="00BF7C25">
            <w:pPr>
              <w:rPr>
                <w:rFonts w:eastAsia="Calibri"/>
              </w:rPr>
            </w:pPr>
            <w:r w:rsidRPr="00652DE1">
              <w:rPr>
                <w:rFonts w:eastAsia="Calibri"/>
              </w:rPr>
              <w:t>9</w:t>
            </w:r>
          </w:p>
        </w:tc>
        <w:tc>
          <w:tcPr>
            <w:tcW w:w="709" w:type="dxa"/>
            <w:tcBorders>
              <w:top w:val="single" w:sz="4" w:space="0" w:color="auto"/>
              <w:left w:val="single" w:sz="4" w:space="0" w:color="auto"/>
              <w:bottom w:val="single" w:sz="4" w:space="0" w:color="auto"/>
              <w:right w:val="single" w:sz="4" w:space="0" w:color="auto"/>
            </w:tcBorders>
            <w:hideMark/>
          </w:tcPr>
          <w:p w14:paraId="7608B264" w14:textId="77777777" w:rsidR="00E46396" w:rsidRPr="00652DE1" w:rsidRDefault="00E46396" w:rsidP="00BF7C25">
            <w:pPr>
              <w:rPr>
                <w:rFonts w:eastAsia="Calibri"/>
              </w:rPr>
            </w:pPr>
            <w:r w:rsidRPr="00652DE1">
              <w:rPr>
                <w:rFonts w:eastAsia="Calibri"/>
              </w:rPr>
              <w:t>11</w:t>
            </w:r>
          </w:p>
        </w:tc>
        <w:tc>
          <w:tcPr>
            <w:tcW w:w="708" w:type="dxa"/>
            <w:tcBorders>
              <w:top w:val="single" w:sz="4" w:space="0" w:color="auto"/>
              <w:left w:val="single" w:sz="4" w:space="0" w:color="auto"/>
              <w:bottom w:val="single" w:sz="4" w:space="0" w:color="auto"/>
              <w:right w:val="single" w:sz="4" w:space="0" w:color="auto"/>
            </w:tcBorders>
            <w:hideMark/>
          </w:tcPr>
          <w:p w14:paraId="46B0B00C" w14:textId="77777777" w:rsidR="00E46396" w:rsidRPr="00652DE1" w:rsidRDefault="00E46396" w:rsidP="00BF7C25">
            <w:pPr>
              <w:rPr>
                <w:rFonts w:eastAsia="Calibri"/>
              </w:rPr>
            </w:pPr>
            <w:r w:rsidRPr="00652DE1">
              <w:rPr>
                <w:rFonts w:eastAsia="Calibri"/>
              </w:rPr>
              <w:t>13</w:t>
            </w:r>
          </w:p>
        </w:tc>
        <w:tc>
          <w:tcPr>
            <w:tcW w:w="711" w:type="dxa"/>
            <w:tcBorders>
              <w:top w:val="single" w:sz="4" w:space="0" w:color="auto"/>
              <w:left w:val="single" w:sz="4" w:space="0" w:color="auto"/>
              <w:bottom w:val="single" w:sz="4" w:space="0" w:color="auto"/>
              <w:right w:val="single" w:sz="4" w:space="0" w:color="auto"/>
            </w:tcBorders>
            <w:hideMark/>
          </w:tcPr>
          <w:p w14:paraId="035E90CF" w14:textId="2988445A" w:rsidR="00E46396" w:rsidRPr="00652DE1" w:rsidRDefault="00E46396" w:rsidP="00BF7C25">
            <w:pPr>
              <w:rPr>
                <w:rFonts w:eastAsia="Calibri"/>
                <w:lang w:val="kk-KZ"/>
              </w:rPr>
            </w:pPr>
            <w:r w:rsidRPr="00652DE1">
              <w:rPr>
                <w:rFonts w:eastAsia="Calibri"/>
              </w:rPr>
              <w:t>1</w:t>
            </w:r>
            <w:r w:rsidR="009D0EE9" w:rsidRPr="00652DE1">
              <w:rPr>
                <w:rFonts w:eastAsia="Calibri"/>
                <w:lang w:val="kk-KZ"/>
              </w:rPr>
              <w:t>4</w:t>
            </w:r>
          </w:p>
        </w:tc>
        <w:tc>
          <w:tcPr>
            <w:tcW w:w="707" w:type="dxa"/>
            <w:tcBorders>
              <w:top w:val="single" w:sz="4" w:space="0" w:color="auto"/>
              <w:left w:val="single" w:sz="4" w:space="0" w:color="auto"/>
              <w:bottom w:val="single" w:sz="4" w:space="0" w:color="auto"/>
              <w:right w:val="single" w:sz="4" w:space="0" w:color="auto"/>
            </w:tcBorders>
            <w:hideMark/>
          </w:tcPr>
          <w:p w14:paraId="5DE5FD82" w14:textId="77777777" w:rsidR="00E46396" w:rsidRPr="00652DE1" w:rsidRDefault="00E46396" w:rsidP="00BF7C25">
            <w:pPr>
              <w:rPr>
                <w:rFonts w:eastAsia="Calibri"/>
              </w:rPr>
            </w:pPr>
            <w:r w:rsidRPr="00652DE1">
              <w:rPr>
                <w:rFonts w:eastAsia="Calibri"/>
              </w:rPr>
              <w:t>21</w:t>
            </w:r>
          </w:p>
        </w:tc>
        <w:tc>
          <w:tcPr>
            <w:tcW w:w="709" w:type="dxa"/>
            <w:tcBorders>
              <w:top w:val="single" w:sz="4" w:space="0" w:color="auto"/>
              <w:left w:val="single" w:sz="4" w:space="0" w:color="auto"/>
              <w:bottom w:val="single" w:sz="4" w:space="0" w:color="auto"/>
              <w:right w:val="single" w:sz="4" w:space="0" w:color="auto"/>
            </w:tcBorders>
            <w:hideMark/>
          </w:tcPr>
          <w:p w14:paraId="5B3B59CA" w14:textId="77777777" w:rsidR="00E46396" w:rsidRPr="00652DE1" w:rsidRDefault="00E46396" w:rsidP="00BF7C25">
            <w:pPr>
              <w:rPr>
                <w:rFonts w:eastAsia="Calibri"/>
              </w:rPr>
            </w:pPr>
            <w:r w:rsidRPr="00652DE1">
              <w:rPr>
                <w:rFonts w:eastAsia="Calibri"/>
              </w:rPr>
              <w:t>28</w:t>
            </w:r>
          </w:p>
        </w:tc>
      </w:tr>
      <w:tr w:rsidR="00652DE1" w:rsidRPr="00652DE1" w14:paraId="3107D98B" w14:textId="77777777" w:rsidTr="00D720F3">
        <w:tc>
          <w:tcPr>
            <w:tcW w:w="3006" w:type="dxa"/>
            <w:tcBorders>
              <w:top w:val="single" w:sz="4" w:space="0" w:color="auto"/>
              <w:left w:val="single" w:sz="4" w:space="0" w:color="auto"/>
              <w:bottom w:val="single" w:sz="4" w:space="0" w:color="auto"/>
              <w:right w:val="single" w:sz="4" w:space="0" w:color="auto"/>
            </w:tcBorders>
            <w:hideMark/>
          </w:tcPr>
          <w:p w14:paraId="399EE0C4" w14:textId="77777777" w:rsidR="00E46396" w:rsidRPr="00652DE1" w:rsidRDefault="00E46396" w:rsidP="00BF7C25">
            <w:pPr>
              <w:rPr>
                <w:rFonts w:eastAsia="Calibri"/>
              </w:rPr>
            </w:pPr>
            <w:r w:rsidRPr="00652DE1">
              <w:rPr>
                <w:rFonts w:eastAsia="Calibri"/>
                <w:lang w:val="kk-KZ"/>
              </w:rPr>
              <w:t>Тұтас қан</w:t>
            </w:r>
            <w:r w:rsidRPr="00652DE1">
              <w:rPr>
                <w:rFonts w:eastAsia="Calibri"/>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1F21A4F5" w14:textId="77777777" w:rsidR="00E46396" w:rsidRPr="00652DE1" w:rsidRDefault="00E46396" w:rsidP="00BF7C25">
            <w:pPr>
              <w:rPr>
                <w:rFonts w:eastAsia="Calibri"/>
              </w:rPr>
            </w:pPr>
            <w:r w:rsidRPr="00652DE1">
              <w:rPr>
                <w:rFonts w:eastAsia="Calibri"/>
              </w:rPr>
              <w:t>0,00</w:t>
            </w:r>
          </w:p>
        </w:tc>
        <w:tc>
          <w:tcPr>
            <w:tcW w:w="708" w:type="dxa"/>
            <w:tcBorders>
              <w:top w:val="single" w:sz="4" w:space="0" w:color="auto"/>
              <w:left w:val="single" w:sz="4" w:space="0" w:color="auto"/>
              <w:bottom w:val="single" w:sz="4" w:space="0" w:color="auto"/>
              <w:right w:val="single" w:sz="4" w:space="0" w:color="auto"/>
            </w:tcBorders>
            <w:hideMark/>
          </w:tcPr>
          <w:p w14:paraId="68C2181A"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79239A1F" w14:textId="77777777" w:rsidR="00E46396" w:rsidRPr="00652DE1" w:rsidRDefault="00E46396" w:rsidP="00BF7C25">
            <w:pPr>
              <w:rPr>
                <w:rFonts w:eastAsia="Calibri"/>
              </w:rPr>
            </w:pPr>
            <w:r w:rsidRPr="00652DE1">
              <w:rPr>
                <w:rFonts w:eastAsia="Calibri"/>
              </w:rPr>
              <w:t>1,75</w:t>
            </w:r>
          </w:p>
        </w:tc>
        <w:tc>
          <w:tcPr>
            <w:tcW w:w="709" w:type="dxa"/>
            <w:tcBorders>
              <w:top w:val="single" w:sz="4" w:space="0" w:color="auto"/>
              <w:left w:val="single" w:sz="4" w:space="0" w:color="auto"/>
              <w:bottom w:val="single" w:sz="4" w:space="0" w:color="auto"/>
              <w:right w:val="single" w:sz="4" w:space="0" w:color="auto"/>
            </w:tcBorders>
            <w:hideMark/>
          </w:tcPr>
          <w:p w14:paraId="65DCA10E" w14:textId="77777777" w:rsidR="00E46396" w:rsidRPr="00652DE1" w:rsidRDefault="00E46396" w:rsidP="00BF7C25">
            <w:pPr>
              <w:rPr>
                <w:rFonts w:eastAsia="Calibri"/>
              </w:rPr>
            </w:pPr>
            <w:r w:rsidRPr="00652DE1">
              <w:rPr>
                <w:rFonts w:eastAsia="Calibri"/>
              </w:rPr>
              <w:t>2,50</w:t>
            </w:r>
          </w:p>
        </w:tc>
        <w:tc>
          <w:tcPr>
            <w:tcW w:w="709" w:type="dxa"/>
            <w:tcBorders>
              <w:top w:val="single" w:sz="4" w:space="0" w:color="auto"/>
              <w:left w:val="single" w:sz="4" w:space="0" w:color="auto"/>
              <w:bottom w:val="single" w:sz="4" w:space="0" w:color="auto"/>
              <w:right w:val="single" w:sz="4" w:space="0" w:color="auto"/>
            </w:tcBorders>
            <w:hideMark/>
          </w:tcPr>
          <w:p w14:paraId="5C1B716C" w14:textId="77777777" w:rsidR="00E46396" w:rsidRPr="00652DE1" w:rsidRDefault="00E46396" w:rsidP="00BF7C25">
            <w:pPr>
              <w:rPr>
                <w:rFonts w:eastAsia="Calibri"/>
              </w:rPr>
            </w:pPr>
            <w:r w:rsidRPr="00652DE1">
              <w:rPr>
                <w:rFonts w:eastAsia="Calibri"/>
              </w:rPr>
              <w:t>4,50</w:t>
            </w:r>
          </w:p>
        </w:tc>
        <w:tc>
          <w:tcPr>
            <w:tcW w:w="708" w:type="dxa"/>
            <w:tcBorders>
              <w:top w:val="single" w:sz="4" w:space="0" w:color="auto"/>
              <w:left w:val="single" w:sz="4" w:space="0" w:color="auto"/>
              <w:bottom w:val="single" w:sz="4" w:space="0" w:color="auto"/>
              <w:right w:val="single" w:sz="4" w:space="0" w:color="auto"/>
            </w:tcBorders>
            <w:hideMark/>
          </w:tcPr>
          <w:p w14:paraId="23DB262F" w14:textId="77777777" w:rsidR="00E46396" w:rsidRPr="00652DE1" w:rsidRDefault="00E46396" w:rsidP="00BF7C25">
            <w:pPr>
              <w:rPr>
                <w:rFonts w:eastAsia="Calibri"/>
              </w:rPr>
            </w:pPr>
            <w:r w:rsidRPr="00652DE1">
              <w:rPr>
                <w:rFonts w:eastAsia="Calibri"/>
              </w:rPr>
              <w:t>4,00</w:t>
            </w:r>
          </w:p>
        </w:tc>
        <w:tc>
          <w:tcPr>
            <w:tcW w:w="711" w:type="dxa"/>
            <w:tcBorders>
              <w:top w:val="single" w:sz="4" w:space="0" w:color="auto"/>
              <w:left w:val="single" w:sz="4" w:space="0" w:color="auto"/>
              <w:bottom w:val="single" w:sz="4" w:space="0" w:color="auto"/>
              <w:right w:val="single" w:sz="4" w:space="0" w:color="auto"/>
            </w:tcBorders>
            <w:hideMark/>
          </w:tcPr>
          <w:p w14:paraId="2954ACC5" w14:textId="77777777" w:rsidR="00E46396" w:rsidRPr="00652DE1" w:rsidRDefault="00E46396" w:rsidP="00BF7C25">
            <w:pPr>
              <w:rPr>
                <w:rFonts w:eastAsia="Calibri"/>
              </w:rPr>
            </w:pPr>
            <w:r w:rsidRPr="00652DE1">
              <w:rPr>
                <w:rFonts w:eastAsia="Calibri"/>
              </w:rPr>
              <w:t>4,25</w:t>
            </w:r>
          </w:p>
        </w:tc>
        <w:tc>
          <w:tcPr>
            <w:tcW w:w="707" w:type="dxa"/>
            <w:tcBorders>
              <w:top w:val="single" w:sz="4" w:space="0" w:color="auto"/>
              <w:left w:val="single" w:sz="4" w:space="0" w:color="auto"/>
              <w:bottom w:val="single" w:sz="4" w:space="0" w:color="auto"/>
              <w:right w:val="single" w:sz="4" w:space="0" w:color="auto"/>
            </w:tcBorders>
            <w:hideMark/>
          </w:tcPr>
          <w:p w14:paraId="3074D749" w14:textId="77777777" w:rsidR="00E46396" w:rsidRPr="00652DE1" w:rsidRDefault="00E46396" w:rsidP="00BF7C25">
            <w:pPr>
              <w:rPr>
                <w:rFonts w:eastAsia="Calibri"/>
              </w:rPr>
            </w:pPr>
            <w:r w:rsidRPr="00652DE1">
              <w:rPr>
                <w:rFonts w:eastAsia="Calibri"/>
              </w:rPr>
              <w:t>2,00</w:t>
            </w:r>
          </w:p>
        </w:tc>
        <w:tc>
          <w:tcPr>
            <w:tcW w:w="709" w:type="dxa"/>
            <w:tcBorders>
              <w:top w:val="single" w:sz="4" w:space="0" w:color="auto"/>
              <w:left w:val="single" w:sz="4" w:space="0" w:color="auto"/>
              <w:bottom w:val="single" w:sz="4" w:space="0" w:color="auto"/>
              <w:right w:val="single" w:sz="4" w:space="0" w:color="auto"/>
            </w:tcBorders>
            <w:hideMark/>
          </w:tcPr>
          <w:p w14:paraId="0D73DD92" w14:textId="77777777" w:rsidR="00E46396" w:rsidRPr="00652DE1" w:rsidRDefault="00E46396" w:rsidP="00BF7C25">
            <w:pPr>
              <w:rPr>
                <w:rFonts w:eastAsia="Calibri"/>
              </w:rPr>
            </w:pPr>
            <w:r w:rsidRPr="00652DE1">
              <w:rPr>
                <w:rFonts w:eastAsia="Calibri"/>
              </w:rPr>
              <w:t>0,00</w:t>
            </w:r>
          </w:p>
        </w:tc>
      </w:tr>
      <w:tr w:rsidR="00652DE1" w:rsidRPr="00652DE1" w14:paraId="111F4D9E" w14:textId="77777777" w:rsidTr="00D720F3">
        <w:trPr>
          <w:trHeight w:val="272"/>
        </w:trPr>
        <w:tc>
          <w:tcPr>
            <w:tcW w:w="3006" w:type="dxa"/>
            <w:tcBorders>
              <w:top w:val="single" w:sz="4" w:space="0" w:color="auto"/>
              <w:left w:val="single" w:sz="4" w:space="0" w:color="auto"/>
              <w:bottom w:val="single" w:sz="4" w:space="0" w:color="auto"/>
              <w:right w:val="single" w:sz="4" w:space="0" w:color="auto"/>
            </w:tcBorders>
            <w:hideMark/>
          </w:tcPr>
          <w:p w14:paraId="1531897B" w14:textId="77777777" w:rsidR="00E46396" w:rsidRPr="00652DE1" w:rsidRDefault="00E46396" w:rsidP="00BF7C25">
            <w:pPr>
              <w:rPr>
                <w:rFonts w:eastAsia="Calibri"/>
              </w:rPr>
            </w:pPr>
            <w:r w:rsidRPr="00652DE1">
              <w:rPr>
                <w:rFonts w:eastAsia="Calibri"/>
                <w:lang w:val="kk-KZ"/>
              </w:rPr>
              <w:t>Мұрыннан жұғынды</w:t>
            </w:r>
          </w:p>
        </w:tc>
        <w:tc>
          <w:tcPr>
            <w:tcW w:w="709" w:type="dxa"/>
            <w:tcBorders>
              <w:top w:val="single" w:sz="4" w:space="0" w:color="auto"/>
              <w:left w:val="single" w:sz="4" w:space="0" w:color="auto"/>
              <w:bottom w:val="single" w:sz="4" w:space="0" w:color="auto"/>
              <w:right w:val="single" w:sz="4" w:space="0" w:color="auto"/>
            </w:tcBorders>
            <w:hideMark/>
          </w:tcPr>
          <w:p w14:paraId="28740150" w14:textId="77777777" w:rsidR="00E46396" w:rsidRPr="00652DE1" w:rsidRDefault="00E46396" w:rsidP="00BF7C25">
            <w:pPr>
              <w:rPr>
                <w:rFonts w:eastAsia="Calibri"/>
              </w:rPr>
            </w:pPr>
            <w:r w:rsidRPr="00652DE1">
              <w:rPr>
                <w:rFonts w:eastAsia="Calibri"/>
              </w:rPr>
              <w:t>0,00</w:t>
            </w:r>
          </w:p>
        </w:tc>
        <w:tc>
          <w:tcPr>
            <w:tcW w:w="708" w:type="dxa"/>
            <w:tcBorders>
              <w:top w:val="single" w:sz="4" w:space="0" w:color="auto"/>
              <w:left w:val="single" w:sz="4" w:space="0" w:color="auto"/>
              <w:bottom w:val="single" w:sz="4" w:space="0" w:color="auto"/>
              <w:right w:val="single" w:sz="4" w:space="0" w:color="auto"/>
            </w:tcBorders>
            <w:hideMark/>
          </w:tcPr>
          <w:p w14:paraId="0563146F"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4513ACE8"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1EDD1E2B"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23DB21F4" w14:textId="77777777" w:rsidR="00E46396" w:rsidRPr="00652DE1" w:rsidRDefault="00E46396" w:rsidP="00BF7C25">
            <w:pPr>
              <w:rPr>
                <w:rFonts w:eastAsia="Calibri"/>
              </w:rPr>
            </w:pPr>
            <w:r w:rsidRPr="00652DE1">
              <w:rPr>
                <w:rFonts w:eastAsia="Calibri"/>
              </w:rPr>
              <w:t>1,00</w:t>
            </w:r>
          </w:p>
        </w:tc>
        <w:tc>
          <w:tcPr>
            <w:tcW w:w="708" w:type="dxa"/>
            <w:tcBorders>
              <w:top w:val="single" w:sz="4" w:space="0" w:color="auto"/>
              <w:left w:val="single" w:sz="4" w:space="0" w:color="auto"/>
              <w:bottom w:val="single" w:sz="4" w:space="0" w:color="auto"/>
              <w:right w:val="single" w:sz="4" w:space="0" w:color="auto"/>
            </w:tcBorders>
            <w:hideMark/>
          </w:tcPr>
          <w:p w14:paraId="28B24850" w14:textId="77777777" w:rsidR="00E46396" w:rsidRPr="00652DE1" w:rsidRDefault="00E46396" w:rsidP="00BF7C25">
            <w:pPr>
              <w:rPr>
                <w:rFonts w:eastAsia="Calibri"/>
              </w:rPr>
            </w:pPr>
            <w:r w:rsidRPr="00652DE1">
              <w:rPr>
                <w:rFonts w:eastAsia="Calibri"/>
              </w:rPr>
              <w:t>2,75</w:t>
            </w:r>
          </w:p>
        </w:tc>
        <w:tc>
          <w:tcPr>
            <w:tcW w:w="711" w:type="dxa"/>
            <w:tcBorders>
              <w:top w:val="single" w:sz="4" w:space="0" w:color="auto"/>
              <w:left w:val="single" w:sz="4" w:space="0" w:color="auto"/>
              <w:bottom w:val="single" w:sz="4" w:space="0" w:color="auto"/>
              <w:right w:val="single" w:sz="4" w:space="0" w:color="auto"/>
            </w:tcBorders>
            <w:hideMark/>
          </w:tcPr>
          <w:p w14:paraId="5A8CE127" w14:textId="77777777" w:rsidR="00E46396" w:rsidRPr="00652DE1" w:rsidRDefault="00E46396" w:rsidP="00BF7C25">
            <w:pPr>
              <w:rPr>
                <w:rFonts w:eastAsia="Calibri"/>
              </w:rPr>
            </w:pPr>
            <w:r w:rsidRPr="00652DE1">
              <w:rPr>
                <w:rFonts w:eastAsia="Calibri"/>
              </w:rPr>
              <w:t>1,75</w:t>
            </w:r>
          </w:p>
        </w:tc>
        <w:tc>
          <w:tcPr>
            <w:tcW w:w="707" w:type="dxa"/>
            <w:tcBorders>
              <w:top w:val="single" w:sz="4" w:space="0" w:color="auto"/>
              <w:left w:val="single" w:sz="4" w:space="0" w:color="auto"/>
              <w:bottom w:val="single" w:sz="4" w:space="0" w:color="auto"/>
              <w:right w:val="single" w:sz="4" w:space="0" w:color="auto"/>
            </w:tcBorders>
            <w:hideMark/>
          </w:tcPr>
          <w:p w14:paraId="69A688EE"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34E004A7" w14:textId="77777777" w:rsidR="00E46396" w:rsidRPr="00652DE1" w:rsidRDefault="00E46396" w:rsidP="00BF7C25">
            <w:pPr>
              <w:rPr>
                <w:rFonts w:eastAsia="Calibri"/>
              </w:rPr>
            </w:pPr>
            <w:r w:rsidRPr="00652DE1">
              <w:rPr>
                <w:rFonts w:eastAsia="Calibri"/>
              </w:rPr>
              <w:t>0,00</w:t>
            </w:r>
          </w:p>
        </w:tc>
      </w:tr>
      <w:tr w:rsidR="00652DE1" w:rsidRPr="00652DE1" w14:paraId="1E203CC0" w14:textId="77777777" w:rsidTr="00D720F3">
        <w:tc>
          <w:tcPr>
            <w:tcW w:w="3006" w:type="dxa"/>
            <w:tcBorders>
              <w:top w:val="single" w:sz="4" w:space="0" w:color="auto"/>
              <w:left w:val="single" w:sz="4" w:space="0" w:color="auto"/>
              <w:bottom w:val="single" w:sz="4" w:space="0" w:color="auto"/>
              <w:right w:val="single" w:sz="4" w:space="0" w:color="auto"/>
            </w:tcBorders>
            <w:hideMark/>
          </w:tcPr>
          <w:p w14:paraId="78F15CCB" w14:textId="77777777" w:rsidR="00E46396" w:rsidRPr="00652DE1" w:rsidRDefault="00E46396" w:rsidP="00BF7C25">
            <w:pPr>
              <w:rPr>
                <w:rFonts w:eastAsia="Calibri"/>
              </w:rPr>
            </w:pPr>
            <w:r w:rsidRPr="00652DE1">
              <w:rPr>
                <w:rFonts w:eastAsia="Calibri"/>
                <w:lang w:val="kk-KZ"/>
              </w:rPr>
              <w:t>Көзден жұғынды</w:t>
            </w:r>
          </w:p>
        </w:tc>
        <w:tc>
          <w:tcPr>
            <w:tcW w:w="709" w:type="dxa"/>
            <w:tcBorders>
              <w:top w:val="single" w:sz="4" w:space="0" w:color="auto"/>
              <w:left w:val="single" w:sz="4" w:space="0" w:color="auto"/>
              <w:bottom w:val="single" w:sz="4" w:space="0" w:color="auto"/>
              <w:right w:val="single" w:sz="4" w:space="0" w:color="auto"/>
            </w:tcBorders>
            <w:hideMark/>
          </w:tcPr>
          <w:p w14:paraId="5E81D300" w14:textId="77777777" w:rsidR="00E46396" w:rsidRPr="00652DE1" w:rsidRDefault="00E46396" w:rsidP="00BF7C25">
            <w:pPr>
              <w:rPr>
                <w:rFonts w:eastAsia="Calibri"/>
              </w:rPr>
            </w:pPr>
            <w:r w:rsidRPr="00652DE1">
              <w:rPr>
                <w:rFonts w:eastAsia="Calibri"/>
              </w:rPr>
              <w:t>0,00</w:t>
            </w:r>
          </w:p>
        </w:tc>
        <w:tc>
          <w:tcPr>
            <w:tcW w:w="708" w:type="dxa"/>
            <w:tcBorders>
              <w:top w:val="single" w:sz="4" w:space="0" w:color="auto"/>
              <w:left w:val="single" w:sz="4" w:space="0" w:color="auto"/>
              <w:bottom w:val="single" w:sz="4" w:space="0" w:color="auto"/>
              <w:right w:val="single" w:sz="4" w:space="0" w:color="auto"/>
            </w:tcBorders>
            <w:hideMark/>
          </w:tcPr>
          <w:p w14:paraId="35889F90"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555E14C1"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154F07DB"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13ED2AF0" w14:textId="77777777" w:rsidR="00E46396" w:rsidRPr="00652DE1" w:rsidRDefault="00E46396" w:rsidP="00BF7C25">
            <w:pPr>
              <w:rPr>
                <w:rFonts w:eastAsia="Calibri"/>
              </w:rPr>
            </w:pPr>
            <w:r w:rsidRPr="00652DE1">
              <w:rPr>
                <w:rFonts w:eastAsia="Calibri"/>
              </w:rPr>
              <w:t>1,25</w:t>
            </w:r>
          </w:p>
        </w:tc>
        <w:tc>
          <w:tcPr>
            <w:tcW w:w="708" w:type="dxa"/>
            <w:tcBorders>
              <w:top w:val="single" w:sz="4" w:space="0" w:color="auto"/>
              <w:left w:val="single" w:sz="4" w:space="0" w:color="auto"/>
              <w:bottom w:val="single" w:sz="4" w:space="0" w:color="auto"/>
              <w:right w:val="single" w:sz="4" w:space="0" w:color="auto"/>
            </w:tcBorders>
            <w:hideMark/>
          </w:tcPr>
          <w:p w14:paraId="0C94EC84" w14:textId="77777777" w:rsidR="00E46396" w:rsidRPr="00652DE1" w:rsidRDefault="00E46396" w:rsidP="00BF7C25">
            <w:pPr>
              <w:rPr>
                <w:rFonts w:eastAsia="Calibri"/>
              </w:rPr>
            </w:pPr>
            <w:r w:rsidRPr="00652DE1">
              <w:rPr>
                <w:rFonts w:eastAsia="Calibri"/>
              </w:rPr>
              <w:t>2,00</w:t>
            </w:r>
          </w:p>
        </w:tc>
        <w:tc>
          <w:tcPr>
            <w:tcW w:w="711" w:type="dxa"/>
            <w:tcBorders>
              <w:top w:val="single" w:sz="4" w:space="0" w:color="auto"/>
              <w:left w:val="single" w:sz="4" w:space="0" w:color="auto"/>
              <w:bottom w:val="single" w:sz="4" w:space="0" w:color="auto"/>
              <w:right w:val="single" w:sz="4" w:space="0" w:color="auto"/>
            </w:tcBorders>
            <w:hideMark/>
          </w:tcPr>
          <w:p w14:paraId="484247B0" w14:textId="77777777" w:rsidR="00E46396" w:rsidRPr="00652DE1" w:rsidRDefault="00E46396" w:rsidP="00BF7C25">
            <w:pPr>
              <w:rPr>
                <w:rFonts w:eastAsia="Calibri"/>
              </w:rPr>
            </w:pPr>
            <w:r w:rsidRPr="00652DE1">
              <w:rPr>
                <w:rFonts w:eastAsia="Calibri"/>
              </w:rPr>
              <w:t>2,00</w:t>
            </w:r>
          </w:p>
        </w:tc>
        <w:tc>
          <w:tcPr>
            <w:tcW w:w="707" w:type="dxa"/>
            <w:tcBorders>
              <w:top w:val="single" w:sz="4" w:space="0" w:color="auto"/>
              <w:left w:val="single" w:sz="4" w:space="0" w:color="auto"/>
              <w:bottom w:val="single" w:sz="4" w:space="0" w:color="auto"/>
              <w:right w:val="single" w:sz="4" w:space="0" w:color="auto"/>
            </w:tcBorders>
            <w:hideMark/>
          </w:tcPr>
          <w:p w14:paraId="31C50C92"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6F800A83" w14:textId="77777777" w:rsidR="00E46396" w:rsidRPr="00652DE1" w:rsidRDefault="00E46396" w:rsidP="00BF7C25">
            <w:pPr>
              <w:rPr>
                <w:rFonts w:eastAsia="Calibri"/>
              </w:rPr>
            </w:pPr>
            <w:r w:rsidRPr="00652DE1">
              <w:rPr>
                <w:rFonts w:eastAsia="Calibri"/>
              </w:rPr>
              <w:t>0,00</w:t>
            </w:r>
          </w:p>
        </w:tc>
      </w:tr>
      <w:tr w:rsidR="00652DE1" w:rsidRPr="00652DE1" w14:paraId="42722C33" w14:textId="77777777" w:rsidTr="00D720F3">
        <w:tc>
          <w:tcPr>
            <w:tcW w:w="3006" w:type="dxa"/>
            <w:tcBorders>
              <w:top w:val="single" w:sz="4" w:space="0" w:color="auto"/>
              <w:left w:val="single" w:sz="4" w:space="0" w:color="auto"/>
              <w:bottom w:val="single" w:sz="4" w:space="0" w:color="auto"/>
              <w:right w:val="single" w:sz="4" w:space="0" w:color="auto"/>
            </w:tcBorders>
            <w:hideMark/>
          </w:tcPr>
          <w:p w14:paraId="55C760A6" w14:textId="77777777" w:rsidR="00E46396" w:rsidRPr="00652DE1" w:rsidRDefault="00E46396" w:rsidP="00BF7C25">
            <w:pPr>
              <w:rPr>
                <w:rFonts w:eastAsia="Calibri"/>
              </w:rPr>
            </w:pPr>
            <w:r w:rsidRPr="00652DE1">
              <w:rPr>
                <w:rFonts w:eastAsia="Calibri"/>
                <w:lang w:val="kk-KZ"/>
              </w:rPr>
              <w:t>Тері түйіні</w:t>
            </w:r>
          </w:p>
        </w:tc>
        <w:tc>
          <w:tcPr>
            <w:tcW w:w="709" w:type="dxa"/>
            <w:tcBorders>
              <w:top w:val="single" w:sz="4" w:space="0" w:color="auto"/>
              <w:left w:val="single" w:sz="4" w:space="0" w:color="auto"/>
              <w:bottom w:val="single" w:sz="4" w:space="0" w:color="auto"/>
              <w:right w:val="single" w:sz="4" w:space="0" w:color="auto"/>
            </w:tcBorders>
            <w:hideMark/>
          </w:tcPr>
          <w:p w14:paraId="5CD3A468"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8" w:type="dxa"/>
            <w:tcBorders>
              <w:top w:val="single" w:sz="4" w:space="0" w:color="auto"/>
              <w:left w:val="single" w:sz="4" w:space="0" w:color="auto"/>
              <w:bottom w:val="single" w:sz="4" w:space="0" w:color="auto"/>
              <w:right w:val="single" w:sz="4" w:space="0" w:color="auto"/>
            </w:tcBorders>
            <w:hideMark/>
          </w:tcPr>
          <w:p w14:paraId="3E571D65"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9" w:type="dxa"/>
            <w:tcBorders>
              <w:top w:val="single" w:sz="4" w:space="0" w:color="auto"/>
              <w:left w:val="single" w:sz="4" w:space="0" w:color="auto"/>
              <w:bottom w:val="single" w:sz="4" w:space="0" w:color="auto"/>
              <w:right w:val="single" w:sz="4" w:space="0" w:color="auto"/>
            </w:tcBorders>
            <w:hideMark/>
          </w:tcPr>
          <w:p w14:paraId="2F0F8FF2" w14:textId="77777777" w:rsidR="00E46396" w:rsidRPr="00652DE1" w:rsidRDefault="00E46396" w:rsidP="00BF7C25">
            <w:pPr>
              <w:rPr>
                <w:rFonts w:eastAsia="Calibri"/>
              </w:rPr>
            </w:pPr>
            <w:r w:rsidRPr="00652DE1">
              <w:rPr>
                <w:rFonts w:eastAsia="Calibri"/>
              </w:rPr>
              <w:t>3,50</w:t>
            </w:r>
          </w:p>
        </w:tc>
        <w:tc>
          <w:tcPr>
            <w:tcW w:w="709" w:type="dxa"/>
            <w:tcBorders>
              <w:top w:val="single" w:sz="4" w:space="0" w:color="auto"/>
              <w:left w:val="single" w:sz="4" w:space="0" w:color="auto"/>
              <w:bottom w:val="single" w:sz="4" w:space="0" w:color="auto"/>
              <w:right w:val="single" w:sz="4" w:space="0" w:color="auto"/>
            </w:tcBorders>
          </w:tcPr>
          <w:p w14:paraId="0312121B" w14:textId="77777777" w:rsidR="00E46396" w:rsidRPr="00652DE1" w:rsidRDefault="00E46396" w:rsidP="00BF7C25">
            <w:pPr>
              <w:rPr>
                <w:rFonts w:eastAsia="Calibri"/>
              </w:rPr>
            </w:pPr>
            <w:r w:rsidRPr="00652DE1">
              <w:rPr>
                <w:rFonts w:eastAsia="Calibri"/>
              </w:rPr>
              <w:t>4,75</w:t>
            </w:r>
          </w:p>
        </w:tc>
        <w:tc>
          <w:tcPr>
            <w:tcW w:w="709" w:type="dxa"/>
            <w:tcBorders>
              <w:top w:val="single" w:sz="4" w:space="0" w:color="auto"/>
              <w:left w:val="single" w:sz="4" w:space="0" w:color="auto"/>
              <w:bottom w:val="single" w:sz="4" w:space="0" w:color="auto"/>
              <w:right w:val="single" w:sz="4" w:space="0" w:color="auto"/>
            </w:tcBorders>
            <w:hideMark/>
          </w:tcPr>
          <w:p w14:paraId="674D4B75" w14:textId="77777777" w:rsidR="00E46396" w:rsidRPr="00652DE1" w:rsidRDefault="00E46396" w:rsidP="00BF7C25">
            <w:pPr>
              <w:rPr>
                <w:rFonts w:eastAsia="Calibri"/>
              </w:rPr>
            </w:pPr>
            <w:r w:rsidRPr="00652DE1">
              <w:rPr>
                <w:rFonts w:eastAsia="Calibri"/>
              </w:rPr>
              <w:t>4,75</w:t>
            </w:r>
          </w:p>
        </w:tc>
        <w:tc>
          <w:tcPr>
            <w:tcW w:w="708" w:type="dxa"/>
            <w:tcBorders>
              <w:top w:val="single" w:sz="4" w:space="0" w:color="auto"/>
              <w:left w:val="single" w:sz="4" w:space="0" w:color="auto"/>
              <w:bottom w:val="single" w:sz="4" w:space="0" w:color="auto"/>
              <w:right w:val="single" w:sz="4" w:space="0" w:color="auto"/>
            </w:tcBorders>
            <w:hideMark/>
          </w:tcPr>
          <w:p w14:paraId="1B54A372"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11" w:type="dxa"/>
            <w:tcBorders>
              <w:top w:val="single" w:sz="4" w:space="0" w:color="auto"/>
              <w:left w:val="single" w:sz="4" w:space="0" w:color="auto"/>
              <w:bottom w:val="single" w:sz="4" w:space="0" w:color="auto"/>
              <w:right w:val="single" w:sz="4" w:space="0" w:color="auto"/>
            </w:tcBorders>
          </w:tcPr>
          <w:p w14:paraId="190F1206" w14:textId="77777777" w:rsidR="00E46396" w:rsidRPr="00652DE1" w:rsidRDefault="00E46396" w:rsidP="00BF7C25">
            <w:pPr>
              <w:rPr>
                <w:rFonts w:eastAsia="Calibri"/>
              </w:rPr>
            </w:pPr>
            <w:r w:rsidRPr="00652DE1">
              <w:rPr>
                <w:rFonts w:eastAsia="Calibri"/>
              </w:rPr>
              <w:t>5,00</w:t>
            </w:r>
          </w:p>
        </w:tc>
        <w:tc>
          <w:tcPr>
            <w:tcW w:w="707" w:type="dxa"/>
            <w:tcBorders>
              <w:top w:val="single" w:sz="4" w:space="0" w:color="auto"/>
              <w:left w:val="single" w:sz="4" w:space="0" w:color="auto"/>
              <w:bottom w:val="single" w:sz="4" w:space="0" w:color="auto"/>
              <w:right w:val="single" w:sz="4" w:space="0" w:color="auto"/>
            </w:tcBorders>
          </w:tcPr>
          <w:p w14:paraId="72334033"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3332E46E" w14:textId="77777777" w:rsidR="00E46396" w:rsidRPr="00652DE1" w:rsidRDefault="00E46396" w:rsidP="00BF7C25">
            <w:pPr>
              <w:rPr>
                <w:rFonts w:eastAsia="Calibri"/>
                <w:vertAlign w:val="superscript"/>
              </w:rPr>
            </w:pPr>
            <w:r w:rsidRPr="00652DE1">
              <w:rPr>
                <w:rFonts w:eastAsia="Calibri"/>
              </w:rPr>
              <w:t>0,00</w:t>
            </w:r>
          </w:p>
        </w:tc>
      </w:tr>
      <w:tr w:rsidR="00652DE1" w:rsidRPr="00652DE1" w14:paraId="5B80F4F2" w14:textId="77777777" w:rsidTr="00D720F3">
        <w:tc>
          <w:tcPr>
            <w:tcW w:w="3006" w:type="dxa"/>
            <w:tcBorders>
              <w:top w:val="single" w:sz="4" w:space="0" w:color="auto"/>
              <w:left w:val="single" w:sz="4" w:space="0" w:color="auto"/>
              <w:bottom w:val="single" w:sz="4" w:space="0" w:color="auto"/>
              <w:right w:val="single" w:sz="4" w:space="0" w:color="auto"/>
            </w:tcBorders>
            <w:hideMark/>
          </w:tcPr>
          <w:p w14:paraId="31166B02" w14:textId="77777777" w:rsidR="00E46396" w:rsidRPr="00652DE1" w:rsidRDefault="00E46396" w:rsidP="00BF7C25">
            <w:pPr>
              <w:rPr>
                <w:rFonts w:eastAsia="Calibri"/>
              </w:rPr>
            </w:pPr>
            <w:r w:rsidRPr="00652DE1">
              <w:rPr>
                <w:rFonts w:eastAsia="Calibri"/>
                <w:lang w:val="kk-KZ"/>
              </w:rPr>
              <w:t>Жауырыналды лимфа түйіні</w:t>
            </w:r>
          </w:p>
        </w:tc>
        <w:tc>
          <w:tcPr>
            <w:tcW w:w="709" w:type="dxa"/>
            <w:tcBorders>
              <w:top w:val="single" w:sz="4" w:space="0" w:color="auto"/>
              <w:left w:val="single" w:sz="4" w:space="0" w:color="auto"/>
              <w:bottom w:val="single" w:sz="4" w:space="0" w:color="auto"/>
              <w:right w:val="single" w:sz="4" w:space="0" w:color="auto"/>
            </w:tcBorders>
            <w:hideMark/>
          </w:tcPr>
          <w:p w14:paraId="4413F455"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8" w:type="dxa"/>
            <w:tcBorders>
              <w:top w:val="single" w:sz="4" w:space="0" w:color="auto"/>
              <w:left w:val="single" w:sz="4" w:space="0" w:color="auto"/>
              <w:bottom w:val="single" w:sz="4" w:space="0" w:color="auto"/>
              <w:right w:val="single" w:sz="4" w:space="0" w:color="auto"/>
            </w:tcBorders>
            <w:hideMark/>
          </w:tcPr>
          <w:p w14:paraId="4C913B18"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9" w:type="dxa"/>
            <w:tcBorders>
              <w:top w:val="single" w:sz="4" w:space="0" w:color="auto"/>
              <w:left w:val="single" w:sz="4" w:space="0" w:color="auto"/>
              <w:bottom w:val="single" w:sz="4" w:space="0" w:color="auto"/>
              <w:right w:val="single" w:sz="4" w:space="0" w:color="auto"/>
            </w:tcBorders>
            <w:hideMark/>
          </w:tcPr>
          <w:p w14:paraId="7A94D5DE" w14:textId="77777777" w:rsidR="00E46396" w:rsidRPr="00652DE1" w:rsidRDefault="00E46396" w:rsidP="00BF7C25">
            <w:pPr>
              <w:rPr>
                <w:rFonts w:eastAsia="Calibri"/>
              </w:rPr>
            </w:pPr>
            <w:r w:rsidRPr="00652DE1">
              <w:rPr>
                <w:rFonts w:eastAsia="Calibri"/>
              </w:rPr>
              <w:t>1,75</w:t>
            </w:r>
          </w:p>
        </w:tc>
        <w:tc>
          <w:tcPr>
            <w:tcW w:w="709" w:type="dxa"/>
            <w:tcBorders>
              <w:top w:val="single" w:sz="4" w:space="0" w:color="auto"/>
              <w:left w:val="single" w:sz="4" w:space="0" w:color="auto"/>
              <w:bottom w:val="single" w:sz="4" w:space="0" w:color="auto"/>
              <w:right w:val="single" w:sz="4" w:space="0" w:color="auto"/>
            </w:tcBorders>
          </w:tcPr>
          <w:p w14:paraId="3ADD90CC" w14:textId="77777777" w:rsidR="00E46396" w:rsidRPr="00652DE1" w:rsidRDefault="00E46396" w:rsidP="00BF7C25">
            <w:pPr>
              <w:rPr>
                <w:rFonts w:eastAsia="Calibri"/>
              </w:rPr>
            </w:pPr>
            <w:r w:rsidRPr="00652DE1">
              <w:rPr>
                <w:rFonts w:eastAsia="Calibri"/>
              </w:rPr>
              <w:t>1,75</w:t>
            </w:r>
          </w:p>
        </w:tc>
        <w:tc>
          <w:tcPr>
            <w:tcW w:w="709" w:type="dxa"/>
            <w:tcBorders>
              <w:top w:val="single" w:sz="4" w:space="0" w:color="auto"/>
              <w:left w:val="single" w:sz="4" w:space="0" w:color="auto"/>
              <w:bottom w:val="single" w:sz="4" w:space="0" w:color="auto"/>
              <w:right w:val="single" w:sz="4" w:space="0" w:color="auto"/>
            </w:tcBorders>
            <w:hideMark/>
          </w:tcPr>
          <w:p w14:paraId="6108B25B" w14:textId="77777777" w:rsidR="00E46396" w:rsidRPr="00652DE1" w:rsidRDefault="00E46396" w:rsidP="00BF7C25">
            <w:pPr>
              <w:rPr>
                <w:rFonts w:eastAsia="Calibri"/>
              </w:rPr>
            </w:pPr>
            <w:r w:rsidRPr="00652DE1">
              <w:rPr>
                <w:rFonts w:eastAsia="Calibri"/>
              </w:rPr>
              <w:t>1,00</w:t>
            </w:r>
          </w:p>
        </w:tc>
        <w:tc>
          <w:tcPr>
            <w:tcW w:w="708" w:type="dxa"/>
            <w:tcBorders>
              <w:top w:val="single" w:sz="4" w:space="0" w:color="auto"/>
              <w:left w:val="single" w:sz="4" w:space="0" w:color="auto"/>
              <w:bottom w:val="single" w:sz="4" w:space="0" w:color="auto"/>
              <w:right w:val="single" w:sz="4" w:space="0" w:color="auto"/>
            </w:tcBorders>
            <w:hideMark/>
          </w:tcPr>
          <w:p w14:paraId="25AF3B81"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11" w:type="dxa"/>
            <w:tcBorders>
              <w:top w:val="single" w:sz="4" w:space="0" w:color="auto"/>
              <w:left w:val="single" w:sz="4" w:space="0" w:color="auto"/>
              <w:bottom w:val="single" w:sz="4" w:space="0" w:color="auto"/>
              <w:right w:val="single" w:sz="4" w:space="0" w:color="auto"/>
            </w:tcBorders>
          </w:tcPr>
          <w:p w14:paraId="4E8A93A9" w14:textId="77777777" w:rsidR="00E46396" w:rsidRPr="00652DE1" w:rsidRDefault="00E46396" w:rsidP="00BF7C25">
            <w:pPr>
              <w:rPr>
                <w:rFonts w:eastAsia="Calibri"/>
              </w:rPr>
            </w:pPr>
            <w:r w:rsidRPr="00652DE1">
              <w:rPr>
                <w:rFonts w:eastAsia="Calibri"/>
              </w:rPr>
              <w:t>1,00</w:t>
            </w:r>
          </w:p>
        </w:tc>
        <w:tc>
          <w:tcPr>
            <w:tcW w:w="707" w:type="dxa"/>
            <w:tcBorders>
              <w:top w:val="single" w:sz="4" w:space="0" w:color="auto"/>
              <w:left w:val="single" w:sz="4" w:space="0" w:color="auto"/>
              <w:bottom w:val="single" w:sz="4" w:space="0" w:color="auto"/>
              <w:right w:val="single" w:sz="4" w:space="0" w:color="auto"/>
            </w:tcBorders>
          </w:tcPr>
          <w:p w14:paraId="354FA565"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4B88D5DA" w14:textId="77777777" w:rsidR="00E46396" w:rsidRPr="00652DE1" w:rsidRDefault="00E46396" w:rsidP="00BF7C25">
            <w:pPr>
              <w:rPr>
                <w:rFonts w:eastAsia="Calibri"/>
              </w:rPr>
            </w:pPr>
            <w:r w:rsidRPr="00652DE1">
              <w:rPr>
                <w:rFonts w:eastAsia="Calibri"/>
              </w:rPr>
              <w:t>0,00</w:t>
            </w:r>
          </w:p>
        </w:tc>
      </w:tr>
      <w:tr w:rsidR="00652DE1" w:rsidRPr="00652DE1" w14:paraId="2AF8D096" w14:textId="77777777" w:rsidTr="00D720F3">
        <w:tc>
          <w:tcPr>
            <w:tcW w:w="3006" w:type="dxa"/>
            <w:tcBorders>
              <w:top w:val="single" w:sz="4" w:space="0" w:color="auto"/>
              <w:left w:val="single" w:sz="4" w:space="0" w:color="auto"/>
              <w:bottom w:val="single" w:sz="4" w:space="0" w:color="auto"/>
              <w:right w:val="single" w:sz="4" w:space="0" w:color="auto"/>
            </w:tcBorders>
            <w:hideMark/>
          </w:tcPr>
          <w:p w14:paraId="7D41BF34" w14:textId="77777777" w:rsidR="00E46396" w:rsidRPr="00652DE1" w:rsidRDefault="00E46396" w:rsidP="00BF7C25">
            <w:pPr>
              <w:rPr>
                <w:rFonts w:eastAsia="Calibri"/>
              </w:rPr>
            </w:pPr>
            <w:r w:rsidRPr="00652DE1">
              <w:rPr>
                <w:rFonts w:eastAsia="Calibri"/>
                <w:lang w:val="kk-KZ"/>
              </w:rPr>
              <w:t>Жақасты лимфа түйіні</w:t>
            </w:r>
          </w:p>
        </w:tc>
        <w:tc>
          <w:tcPr>
            <w:tcW w:w="709" w:type="dxa"/>
            <w:tcBorders>
              <w:top w:val="single" w:sz="4" w:space="0" w:color="auto"/>
              <w:left w:val="single" w:sz="4" w:space="0" w:color="auto"/>
              <w:bottom w:val="single" w:sz="4" w:space="0" w:color="auto"/>
              <w:right w:val="single" w:sz="4" w:space="0" w:color="auto"/>
            </w:tcBorders>
            <w:hideMark/>
          </w:tcPr>
          <w:p w14:paraId="5E511F2E"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8" w:type="dxa"/>
            <w:tcBorders>
              <w:top w:val="single" w:sz="4" w:space="0" w:color="auto"/>
              <w:left w:val="single" w:sz="4" w:space="0" w:color="auto"/>
              <w:bottom w:val="single" w:sz="4" w:space="0" w:color="auto"/>
              <w:right w:val="single" w:sz="4" w:space="0" w:color="auto"/>
            </w:tcBorders>
            <w:hideMark/>
          </w:tcPr>
          <w:p w14:paraId="69261A20"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09" w:type="dxa"/>
            <w:tcBorders>
              <w:top w:val="single" w:sz="4" w:space="0" w:color="auto"/>
              <w:left w:val="single" w:sz="4" w:space="0" w:color="auto"/>
              <w:bottom w:val="single" w:sz="4" w:space="0" w:color="auto"/>
              <w:right w:val="single" w:sz="4" w:space="0" w:color="auto"/>
            </w:tcBorders>
            <w:hideMark/>
          </w:tcPr>
          <w:p w14:paraId="75C52579" w14:textId="77777777" w:rsidR="00E46396" w:rsidRPr="00652DE1" w:rsidRDefault="00E46396" w:rsidP="00BF7C25">
            <w:pPr>
              <w:rPr>
                <w:rFonts w:eastAsia="Calibri"/>
              </w:rPr>
            </w:pPr>
            <w:r w:rsidRPr="00652DE1">
              <w:rPr>
                <w:rFonts w:eastAsia="Calibri"/>
              </w:rPr>
              <w:t>1,25</w:t>
            </w:r>
          </w:p>
        </w:tc>
        <w:tc>
          <w:tcPr>
            <w:tcW w:w="709" w:type="dxa"/>
            <w:tcBorders>
              <w:top w:val="single" w:sz="4" w:space="0" w:color="auto"/>
              <w:left w:val="single" w:sz="4" w:space="0" w:color="auto"/>
              <w:bottom w:val="single" w:sz="4" w:space="0" w:color="auto"/>
              <w:right w:val="single" w:sz="4" w:space="0" w:color="auto"/>
            </w:tcBorders>
          </w:tcPr>
          <w:p w14:paraId="273B89B8" w14:textId="77777777" w:rsidR="00E46396" w:rsidRPr="00652DE1" w:rsidRDefault="00E46396" w:rsidP="00BF7C25">
            <w:pPr>
              <w:rPr>
                <w:rFonts w:eastAsia="Calibri"/>
              </w:rPr>
            </w:pPr>
            <w:r w:rsidRPr="00652DE1">
              <w:rPr>
                <w:rFonts w:eastAsia="Calibri"/>
              </w:rPr>
              <w:t>1,25</w:t>
            </w:r>
          </w:p>
        </w:tc>
        <w:tc>
          <w:tcPr>
            <w:tcW w:w="709" w:type="dxa"/>
            <w:tcBorders>
              <w:top w:val="single" w:sz="4" w:space="0" w:color="auto"/>
              <w:left w:val="single" w:sz="4" w:space="0" w:color="auto"/>
              <w:bottom w:val="single" w:sz="4" w:space="0" w:color="auto"/>
              <w:right w:val="single" w:sz="4" w:space="0" w:color="auto"/>
            </w:tcBorders>
            <w:hideMark/>
          </w:tcPr>
          <w:p w14:paraId="321F2DF0" w14:textId="77777777" w:rsidR="00E46396" w:rsidRPr="00652DE1" w:rsidRDefault="00E46396" w:rsidP="00BF7C25">
            <w:pPr>
              <w:rPr>
                <w:rFonts w:eastAsia="Calibri"/>
              </w:rPr>
            </w:pPr>
            <w:r w:rsidRPr="00652DE1">
              <w:rPr>
                <w:rFonts w:eastAsia="Calibri"/>
              </w:rPr>
              <w:t>1,25</w:t>
            </w:r>
          </w:p>
        </w:tc>
        <w:tc>
          <w:tcPr>
            <w:tcW w:w="708" w:type="dxa"/>
            <w:tcBorders>
              <w:top w:val="single" w:sz="4" w:space="0" w:color="auto"/>
              <w:left w:val="single" w:sz="4" w:space="0" w:color="auto"/>
              <w:bottom w:val="single" w:sz="4" w:space="0" w:color="auto"/>
              <w:right w:val="single" w:sz="4" w:space="0" w:color="auto"/>
            </w:tcBorders>
            <w:hideMark/>
          </w:tcPr>
          <w:p w14:paraId="71321EB6" w14:textId="77777777" w:rsidR="00E46396" w:rsidRPr="00652DE1" w:rsidRDefault="00E46396" w:rsidP="00BF7C25">
            <w:pPr>
              <w:rPr>
                <w:rFonts w:eastAsia="Calibri"/>
              </w:rPr>
            </w:pPr>
            <w:r w:rsidRPr="00652DE1">
              <w:rPr>
                <w:rFonts w:eastAsia="Calibri"/>
                <w:lang w:val="kk-KZ"/>
              </w:rPr>
              <w:t>з</w:t>
            </w:r>
            <w:r w:rsidRPr="00652DE1">
              <w:rPr>
                <w:rFonts w:eastAsia="Calibri"/>
              </w:rPr>
              <w:t>/</w:t>
            </w:r>
            <w:r w:rsidRPr="00652DE1">
              <w:rPr>
                <w:rFonts w:eastAsia="Calibri"/>
                <w:lang w:val="kk-KZ"/>
              </w:rPr>
              <w:t>м</w:t>
            </w:r>
          </w:p>
        </w:tc>
        <w:tc>
          <w:tcPr>
            <w:tcW w:w="711" w:type="dxa"/>
            <w:tcBorders>
              <w:top w:val="single" w:sz="4" w:space="0" w:color="auto"/>
              <w:left w:val="single" w:sz="4" w:space="0" w:color="auto"/>
              <w:bottom w:val="single" w:sz="4" w:space="0" w:color="auto"/>
              <w:right w:val="single" w:sz="4" w:space="0" w:color="auto"/>
            </w:tcBorders>
          </w:tcPr>
          <w:p w14:paraId="2AD113BF" w14:textId="77777777" w:rsidR="00E46396" w:rsidRPr="00652DE1" w:rsidRDefault="00E46396" w:rsidP="00BF7C25">
            <w:pPr>
              <w:rPr>
                <w:rFonts w:eastAsia="Calibri"/>
              </w:rPr>
            </w:pPr>
            <w:r w:rsidRPr="00652DE1">
              <w:rPr>
                <w:rFonts w:eastAsia="Calibri"/>
              </w:rPr>
              <w:t>1,75</w:t>
            </w:r>
          </w:p>
        </w:tc>
        <w:tc>
          <w:tcPr>
            <w:tcW w:w="707" w:type="dxa"/>
            <w:tcBorders>
              <w:top w:val="single" w:sz="4" w:space="0" w:color="auto"/>
              <w:left w:val="single" w:sz="4" w:space="0" w:color="auto"/>
              <w:bottom w:val="single" w:sz="4" w:space="0" w:color="auto"/>
              <w:right w:val="single" w:sz="4" w:space="0" w:color="auto"/>
            </w:tcBorders>
          </w:tcPr>
          <w:p w14:paraId="31EF41F5" w14:textId="77777777" w:rsidR="00E46396" w:rsidRPr="00652DE1" w:rsidRDefault="00E46396" w:rsidP="00BF7C25">
            <w:pPr>
              <w:rPr>
                <w:rFonts w:eastAsia="Calibri"/>
              </w:rPr>
            </w:pPr>
            <w:r w:rsidRPr="00652DE1">
              <w:rPr>
                <w:rFonts w:eastAsia="Calibri"/>
              </w:rPr>
              <w:t>0,00</w:t>
            </w:r>
          </w:p>
        </w:tc>
        <w:tc>
          <w:tcPr>
            <w:tcW w:w="709" w:type="dxa"/>
            <w:tcBorders>
              <w:top w:val="single" w:sz="4" w:space="0" w:color="auto"/>
              <w:left w:val="single" w:sz="4" w:space="0" w:color="auto"/>
              <w:bottom w:val="single" w:sz="4" w:space="0" w:color="auto"/>
              <w:right w:val="single" w:sz="4" w:space="0" w:color="auto"/>
            </w:tcBorders>
            <w:hideMark/>
          </w:tcPr>
          <w:p w14:paraId="42C216FD" w14:textId="77777777" w:rsidR="00E46396" w:rsidRPr="00652DE1" w:rsidRDefault="00E46396" w:rsidP="00BF7C25">
            <w:pPr>
              <w:rPr>
                <w:rFonts w:eastAsia="Calibri"/>
              </w:rPr>
            </w:pPr>
            <w:r w:rsidRPr="00652DE1">
              <w:rPr>
                <w:rFonts w:eastAsia="Calibri"/>
              </w:rPr>
              <w:t>0,00</w:t>
            </w:r>
          </w:p>
        </w:tc>
      </w:tr>
      <w:tr w:rsidR="00E46396" w:rsidRPr="00652DE1" w14:paraId="52E552F9" w14:textId="77777777" w:rsidTr="00D720F3">
        <w:tc>
          <w:tcPr>
            <w:tcW w:w="9385" w:type="dxa"/>
            <w:gridSpan w:val="10"/>
            <w:tcBorders>
              <w:top w:val="single" w:sz="4" w:space="0" w:color="auto"/>
              <w:left w:val="single" w:sz="4" w:space="0" w:color="auto"/>
              <w:bottom w:val="single" w:sz="4" w:space="0" w:color="auto"/>
              <w:right w:val="single" w:sz="4" w:space="0" w:color="auto"/>
            </w:tcBorders>
            <w:hideMark/>
          </w:tcPr>
          <w:p w14:paraId="2666DAD1" w14:textId="77777777" w:rsidR="00E46396" w:rsidRPr="00652DE1" w:rsidRDefault="00E46396" w:rsidP="00BF7C25">
            <w:pPr>
              <w:rPr>
                <w:rFonts w:eastAsia="Calibri"/>
              </w:rPr>
            </w:pPr>
            <w:r w:rsidRPr="00652DE1">
              <w:rPr>
                <w:rFonts w:eastAsia="Calibri"/>
                <w:lang w:val="kk-KZ"/>
              </w:rPr>
              <w:t>Ескертпе</w:t>
            </w:r>
            <w:r w:rsidRPr="00652DE1">
              <w:rPr>
                <w:rFonts w:eastAsia="Calibri"/>
              </w:rPr>
              <w:t>: (</w:t>
            </w:r>
            <w:r w:rsidRPr="00652DE1">
              <w:rPr>
                <w:rFonts w:eastAsia="Calibri"/>
                <w:lang w:val="kk-KZ"/>
              </w:rPr>
              <w:t>з</w:t>
            </w:r>
            <w:r w:rsidRPr="00652DE1">
              <w:rPr>
                <w:rFonts w:eastAsia="Calibri"/>
              </w:rPr>
              <w:t>/</w:t>
            </w:r>
            <w:r w:rsidRPr="00652DE1">
              <w:rPr>
                <w:rFonts w:eastAsia="Calibri"/>
                <w:lang w:val="kk-KZ"/>
              </w:rPr>
              <w:t>м</w:t>
            </w:r>
            <w:r w:rsidRPr="00652DE1">
              <w:rPr>
                <w:rFonts w:eastAsia="Calibri"/>
              </w:rPr>
              <w:t xml:space="preserve">) – </w:t>
            </w:r>
            <w:r w:rsidRPr="00652DE1">
              <w:rPr>
                <w:rFonts w:eastAsia="Calibri"/>
                <w:lang w:val="kk-KZ"/>
              </w:rPr>
              <w:t>зерттелмеді</w:t>
            </w:r>
            <w:r w:rsidRPr="00652DE1">
              <w:rPr>
                <w:rFonts w:eastAsia="Calibri"/>
              </w:rPr>
              <w:t>.</w:t>
            </w:r>
          </w:p>
        </w:tc>
      </w:tr>
    </w:tbl>
    <w:p w14:paraId="77F50309" w14:textId="77777777" w:rsidR="00E46396" w:rsidRPr="00652DE1" w:rsidRDefault="00E46396" w:rsidP="00BF7C25">
      <w:pPr>
        <w:tabs>
          <w:tab w:val="left" w:pos="142"/>
        </w:tabs>
        <w:spacing w:after="0"/>
        <w:ind w:firstLine="709"/>
        <w:jc w:val="both"/>
        <w:rPr>
          <w:lang w:val="kk-KZ"/>
        </w:rPr>
      </w:pPr>
    </w:p>
    <w:p w14:paraId="2C4AA09A" w14:textId="77777777" w:rsidR="009D0EE9" w:rsidRPr="00652DE1" w:rsidRDefault="009D0EE9" w:rsidP="00BF7C25">
      <w:pPr>
        <w:tabs>
          <w:tab w:val="left" w:pos="142"/>
        </w:tabs>
        <w:spacing w:after="0"/>
        <w:ind w:firstLine="709"/>
        <w:jc w:val="both"/>
        <w:rPr>
          <w:lang w:val="kk-KZ"/>
        </w:rPr>
      </w:pPr>
      <w:r w:rsidRPr="00652DE1">
        <w:rPr>
          <w:lang w:val="kk-KZ"/>
        </w:rPr>
        <w:t>21-ші күні тері түйіндерінен вирус анықталмады, бұл иммундық жүйенің індетті басқара бастағанын көрсетеді. Вирус 7-ші күннен бастап лимфа түйіндерінде анықталды, титрлері 14-ші күні ең жоғары мәндерге (1,75-2,0 lg TCID50/мл) жетті.</w:t>
      </w:r>
    </w:p>
    <w:p w14:paraId="6F305570" w14:textId="0C28F7CA" w:rsidR="009D0EE9" w:rsidRPr="00652DE1" w:rsidRDefault="009D0EE9" w:rsidP="00BF7C25">
      <w:pPr>
        <w:tabs>
          <w:tab w:val="left" w:pos="142"/>
        </w:tabs>
        <w:spacing w:after="0"/>
        <w:ind w:firstLine="709"/>
        <w:jc w:val="both"/>
        <w:rPr>
          <w:lang w:val="kk-KZ"/>
        </w:rPr>
      </w:pPr>
      <w:r w:rsidRPr="00652DE1">
        <w:rPr>
          <w:lang w:val="kk-KZ"/>
        </w:rPr>
        <w:t>Осылайша, вирустың максималды бөлінуі жұқтырғаннан кейін 11-14-ші күні байқалды, бұл инфекциялық процестің белсенді фазасын көрсетеді. Кейіннен вирус титрлерінің біртіндеп төмендеуі байқалды, бұл ағзаның тиімді иммундық реакциясының басталуын көрсетуі мүмкін.</w:t>
      </w:r>
    </w:p>
    <w:p w14:paraId="4F7D77F8" w14:textId="0173F4BC" w:rsidR="00E46396" w:rsidRPr="00652DE1" w:rsidRDefault="00E46396" w:rsidP="00BF7C25">
      <w:pPr>
        <w:tabs>
          <w:tab w:val="left" w:pos="142"/>
        </w:tabs>
        <w:spacing w:after="0"/>
        <w:ind w:firstLine="709"/>
        <w:jc w:val="both"/>
        <w:rPr>
          <w:lang w:val="kk-KZ"/>
        </w:rPr>
      </w:pPr>
      <w:bookmarkStart w:id="36" w:name="_Hlk219280737"/>
      <w:r w:rsidRPr="00652DE1">
        <w:rPr>
          <w:lang w:val="kk-KZ"/>
        </w:rPr>
        <w:t>Патологиялық анатомиялық сойып жару</w:t>
      </w:r>
      <w:r w:rsidR="00813CE2" w:rsidRPr="00652DE1">
        <w:rPr>
          <w:lang w:val="kk-KZ"/>
        </w:rPr>
        <w:t>.</w:t>
      </w:r>
    </w:p>
    <w:bookmarkEnd w:id="36"/>
    <w:p w14:paraId="1B703652" w14:textId="686C1863" w:rsidR="00E46396" w:rsidRPr="00652DE1" w:rsidRDefault="00E46396" w:rsidP="00BF7C25">
      <w:pPr>
        <w:tabs>
          <w:tab w:val="left" w:pos="142"/>
        </w:tabs>
        <w:spacing w:after="0"/>
        <w:ind w:firstLine="709"/>
        <w:jc w:val="both"/>
        <w:rPr>
          <w:lang w:val="kk-KZ"/>
        </w:rPr>
      </w:pPr>
      <w:r w:rsidRPr="00652DE1">
        <w:rPr>
          <w:lang w:val="kk-KZ"/>
        </w:rPr>
        <w:t>Жұқтырғаннан кейін 5-ші, 7-ші, 11-ші, 14-ші және 21-ші күндері бір-бір бастан эвтаназиясын қолдана отырып, бұзауларға аутопсия жасалып, ішкі ағзаларына макроскопиялық және микроскопиялық зерттеулер жүргізілді (</w:t>
      </w:r>
      <w:r w:rsidR="00201F7C" w:rsidRPr="00652DE1">
        <w:rPr>
          <w:lang w:val="kk-KZ"/>
        </w:rPr>
        <w:t>сурет-</w:t>
      </w:r>
      <w:r w:rsidR="00BB244F" w:rsidRPr="00652DE1">
        <w:rPr>
          <w:lang w:val="kk-KZ"/>
        </w:rPr>
        <w:t>5</w:t>
      </w:r>
      <w:r w:rsidRPr="00652DE1">
        <w:rPr>
          <w:lang w:val="kk-KZ"/>
        </w:rPr>
        <w:t>).</w:t>
      </w:r>
    </w:p>
    <w:p w14:paraId="283E26F4" w14:textId="3556645F" w:rsidR="00E46396" w:rsidRPr="00652DE1" w:rsidRDefault="00E46396" w:rsidP="00BF7C25">
      <w:pPr>
        <w:tabs>
          <w:tab w:val="left" w:pos="142"/>
        </w:tabs>
        <w:spacing w:after="0"/>
        <w:jc w:val="center"/>
        <w:rPr>
          <w:lang w:val="kk-KZ"/>
        </w:rPr>
      </w:pPr>
      <w:r w:rsidRPr="00652DE1">
        <w:rPr>
          <w:rFonts w:cs="Times New Roman"/>
          <w:bCs/>
          <w:noProof/>
          <w:sz w:val="24"/>
          <w:szCs w:val="24"/>
          <w:lang w:eastAsia="ru-RU"/>
        </w:rPr>
        <w:lastRenderedPageBreak/>
        <w:drawing>
          <wp:inline distT="0" distB="0" distL="0" distR="0" wp14:anchorId="4E554F14" wp14:editId="58756930">
            <wp:extent cx="5939690" cy="7655668"/>
            <wp:effectExtent l="0" t="0" r="4445" b="2540"/>
            <wp:docPr id="1347254828" name="Рисунок 1347254828" descr="\\dc1\CommonFiles\5_НАУЧНЫЕ ЛАБОРАТОРИИ\6-Лаборатория Коллекции микроорганизмов\3.Azanbekova M.A\Орга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1\CommonFiles\5_НАУЧНЫЕ ЛАБОРАТОРИИ\6-Лаборатория Коллекции микроорганизмов\3.Azanbekova M.A\Органы.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6407" cy="7677214"/>
                    </a:xfrm>
                    <a:prstGeom prst="rect">
                      <a:avLst/>
                    </a:prstGeom>
                    <a:noFill/>
                    <a:ln>
                      <a:noFill/>
                    </a:ln>
                  </pic:spPr>
                </pic:pic>
              </a:graphicData>
            </a:graphic>
          </wp:inline>
        </w:drawing>
      </w:r>
    </w:p>
    <w:p w14:paraId="5142396A" w14:textId="0584943A" w:rsidR="00B02987" w:rsidRPr="00652DE1" w:rsidRDefault="00E46396" w:rsidP="00BF7C25">
      <w:pPr>
        <w:tabs>
          <w:tab w:val="left" w:pos="142"/>
        </w:tabs>
        <w:spacing w:after="0"/>
        <w:jc w:val="center"/>
        <w:rPr>
          <w:lang w:val="kk-KZ"/>
        </w:rPr>
      </w:pPr>
      <w:bookmarkStart w:id="37" w:name="_Hlk219281826"/>
      <w:r w:rsidRPr="00652DE1">
        <w:rPr>
          <w:lang w:val="kk-KZ"/>
        </w:rPr>
        <w:t>Сур</w:t>
      </w:r>
      <w:r w:rsidR="00813CE2" w:rsidRPr="00652DE1">
        <w:rPr>
          <w:lang w:val="kk-KZ"/>
        </w:rPr>
        <w:t>ет</w:t>
      </w:r>
      <w:r w:rsidRPr="00652DE1">
        <w:rPr>
          <w:lang w:val="kk-KZ"/>
        </w:rPr>
        <w:t xml:space="preserve"> </w:t>
      </w:r>
      <w:r w:rsidR="00BB244F" w:rsidRPr="00652DE1">
        <w:rPr>
          <w:lang w:val="kk-KZ"/>
        </w:rPr>
        <w:t>5</w:t>
      </w:r>
      <w:r w:rsidRPr="00652DE1">
        <w:rPr>
          <w:lang w:val="kk-KZ"/>
        </w:rPr>
        <w:t xml:space="preserve"> – Аурудың ортаңғы және кеш деңгейінде сойылған малдарда терінің теріасты клечаткасында сірлі-қанды сұйықтығы бар қан құйылулар мен өліеттенулер байқалды (сур. </w:t>
      </w:r>
      <w:r w:rsidR="00BB244F" w:rsidRPr="00652DE1">
        <w:rPr>
          <w:lang w:val="kk-KZ"/>
        </w:rPr>
        <w:t>5</w:t>
      </w:r>
      <w:r w:rsidRPr="00652DE1">
        <w:rPr>
          <w:lang w:val="kk-KZ"/>
        </w:rPr>
        <w:t xml:space="preserve">b). </w:t>
      </w:r>
      <w:r w:rsidR="00201F7C" w:rsidRPr="00652DE1">
        <w:rPr>
          <w:lang w:val="kk-KZ"/>
        </w:rPr>
        <w:t>Ө</w:t>
      </w:r>
      <w:r w:rsidRPr="00652DE1">
        <w:rPr>
          <w:lang w:val="kk-KZ"/>
        </w:rPr>
        <w:t xml:space="preserve">кпеде тоқырау, гепатизация және көптеген шектеулі түйінді зақымданулар байқалды (сур. </w:t>
      </w:r>
      <w:r w:rsidR="00BB244F" w:rsidRPr="00652DE1">
        <w:rPr>
          <w:lang w:val="kk-KZ"/>
        </w:rPr>
        <w:t>5</w:t>
      </w:r>
      <w:r w:rsidRPr="00652DE1">
        <w:rPr>
          <w:lang w:val="kk-KZ"/>
        </w:rPr>
        <w:t xml:space="preserve">a). Талақ ұлғайған, сірлі қабатта қанталаулар бар (сур. </w:t>
      </w:r>
      <w:r w:rsidR="00BB244F" w:rsidRPr="00652DE1">
        <w:rPr>
          <w:lang w:val="kk-KZ"/>
        </w:rPr>
        <w:t>5</w:t>
      </w:r>
      <w:r w:rsidRPr="00652DE1">
        <w:rPr>
          <w:lang w:val="kk-KZ"/>
        </w:rPr>
        <w:t xml:space="preserve">d). Жіңішке ішектің кілегейінде  көптеген түйінді зақымданулар байқалды (сур. </w:t>
      </w:r>
      <w:r w:rsidR="00BB244F" w:rsidRPr="00652DE1">
        <w:rPr>
          <w:lang w:val="kk-KZ"/>
        </w:rPr>
        <w:t>5</w:t>
      </w:r>
      <w:r w:rsidRPr="00652DE1">
        <w:rPr>
          <w:lang w:val="kk-KZ"/>
        </w:rPr>
        <w:t xml:space="preserve">с,е). Кеңірдек беткейінде ауруға тән </w:t>
      </w:r>
      <w:r w:rsidRPr="00652DE1">
        <w:rPr>
          <w:lang w:val="kk-KZ"/>
        </w:rPr>
        <w:lastRenderedPageBreak/>
        <w:t xml:space="preserve">түйінді зақымданулар (сур. </w:t>
      </w:r>
      <w:r w:rsidR="00BB244F" w:rsidRPr="00652DE1">
        <w:rPr>
          <w:lang w:val="kk-KZ"/>
        </w:rPr>
        <w:t>5</w:t>
      </w:r>
      <w:r w:rsidRPr="00652DE1">
        <w:rPr>
          <w:lang w:val="kk-KZ"/>
        </w:rPr>
        <w:t xml:space="preserve">f). Жауырын алды лимфа түйіні ұлғайған, тоқырау және геморрагия анықталды (сур. </w:t>
      </w:r>
      <w:r w:rsidR="00BB244F" w:rsidRPr="00652DE1">
        <w:rPr>
          <w:lang w:val="kk-KZ"/>
        </w:rPr>
        <w:t>5</w:t>
      </w:r>
      <w:r w:rsidRPr="00652DE1">
        <w:rPr>
          <w:lang w:val="kk-KZ"/>
        </w:rPr>
        <w:t>g, h).</w:t>
      </w:r>
    </w:p>
    <w:p w14:paraId="7CCF11CD" w14:textId="77777777" w:rsidR="00813CE2" w:rsidRPr="00652DE1" w:rsidRDefault="00813CE2" w:rsidP="00BF7C25">
      <w:pPr>
        <w:tabs>
          <w:tab w:val="left" w:pos="142"/>
        </w:tabs>
        <w:spacing w:after="0"/>
        <w:ind w:firstLine="709"/>
        <w:jc w:val="both"/>
        <w:rPr>
          <w:lang w:val="kk-KZ"/>
        </w:rPr>
      </w:pPr>
      <w:bookmarkStart w:id="38" w:name="_Hlk219281728"/>
    </w:p>
    <w:p w14:paraId="0F37B986" w14:textId="376C9891" w:rsidR="00B02987" w:rsidRPr="00652DE1" w:rsidRDefault="00B02987" w:rsidP="00BF7C25">
      <w:pPr>
        <w:tabs>
          <w:tab w:val="left" w:pos="142"/>
        </w:tabs>
        <w:spacing w:after="0"/>
        <w:ind w:firstLine="709"/>
        <w:jc w:val="both"/>
        <w:rPr>
          <w:lang w:val="kk-KZ"/>
        </w:rPr>
      </w:pPr>
      <w:r w:rsidRPr="00652DE1">
        <w:rPr>
          <w:lang w:val="kk-KZ"/>
        </w:rPr>
        <w:t>Жұқтырғаннан кейін 11, 14 және 21-ші тәуліктерде малды тексеру кезінде ішкі ағзаларында (өкпе, ішек, кеңірдек, көкбауыр, жауырын асты лимфа түйіні, жақ асты лимфа түйіні және терісінде) ірі қара мал нодулярлы дерматитіне тән патологиялық өзгерістер анықталды. Зерттелетін жүйелердің барлық мүшелері мен тіндерінде түйіндер, ісінулер, қан тамырларының тоқырауы және тромбозы пайда болды.</w:t>
      </w:r>
      <w:bookmarkEnd w:id="38"/>
    </w:p>
    <w:p w14:paraId="1A4F8254" w14:textId="442309B2" w:rsidR="00E46396" w:rsidRPr="00652DE1" w:rsidRDefault="00E46396" w:rsidP="00BF7C25">
      <w:pPr>
        <w:tabs>
          <w:tab w:val="left" w:pos="142"/>
        </w:tabs>
        <w:spacing w:after="0"/>
        <w:ind w:firstLine="709"/>
        <w:jc w:val="both"/>
        <w:rPr>
          <w:lang w:val="kk-KZ"/>
        </w:rPr>
      </w:pPr>
      <w:r w:rsidRPr="00652DE1">
        <w:rPr>
          <w:lang w:val="kk-KZ"/>
        </w:rPr>
        <w:t>Терідегі паталого -анатомиялық өзгерістер</w:t>
      </w:r>
      <w:r w:rsidR="00B66DE0" w:rsidRPr="00652DE1">
        <w:rPr>
          <w:lang w:val="kk-KZ"/>
        </w:rPr>
        <w:t>.</w:t>
      </w:r>
    </w:p>
    <w:p w14:paraId="7747887C" w14:textId="4A371C1C" w:rsidR="00E46396" w:rsidRPr="00652DE1" w:rsidRDefault="00E46396" w:rsidP="00BF7C25">
      <w:pPr>
        <w:tabs>
          <w:tab w:val="left" w:pos="142"/>
        </w:tabs>
        <w:spacing w:after="0"/>
        <w:ind w:firstLine="709"/>
        <w:jc w:val="both"/>
        <w:rPr>
          <w:lang w:val="kk-KZ"/>
        </w:rPr>
      </w:pPr>
      <w:r w:rsidRPr="00652DE1">
        <w:rPr>
          <w:lang w:val="kk-KZ"/>
        </w:rPr>
        <w:t>Барлық алынған үлгілерге микроскопиялық зерттеу жүргізіліп, мүше құрылымының зақымдануының әртүрлі кезеңдері анықталды. Өзгерістер көптеген некротикалық аймақтармен және әртүрлі ауырлықтағы қабыну инфильтрациясымен сипатталды.</w:t>
      </w:r>
      <w:r w:rsidR="00BB244F" w:rsidRPr="00652DE1">
        <w:rPr>
          <w:lang w:val="kk-KZ"/>
        </w:rPr>
        <w:t xml:space="preserve"> </w:t>
      </w:r>
      <w:r w:rsidRPr="00652DE1">
        <w:rPr>
          <w:lang w:val="kk-KZ"/>
        </w:rPr>
        <w:t>Кейбір аймақтардағы терідегі деструктивті өзгерістер тек тері қабатымен шектелді, ал эпидермис қабаты салыстырмалы түрде өзгеріссіз қалды.</w:t>
      </w:r>
    </w:p>
    <w:p w14:paraId="0E4BF130" w14:textId="1B36D1FB" w:rsidR="00E46396" w:rsidRPr="00652DE1" w:rsidRDefault="00E46396" w:rsidP="00BF7C25">
      <w:pPr>
        <w:tabs>
          <w:tab w:val="left" w:pos="142"/>
        </w:tabs>
        <w:spacing w:after="0"/>
        <w:ind w:firstLine="709"/>
        <w:jc w:val="both"/>
        <w:rPr>
          <w:lang w:val="kk-KZ"/>
        </w:rPr>
      </w:pPr>
      <w:r w:rsidRPr="00652DE1">
        <w:rPr>
          <w:lang w:val="kk-KZ"/>
        </w:rPr>
        <w:t>Барлық сынамалардағы дермада терең деструктивті өзгерістер байқалды. Толығымен некрозданған аймақтарда әртүрлі пішіндегі ұсақ түйіндерден тұратын алып вакуольді дегенеративті талшықты құрылымдар түзілген. Бұл түйіндер әлсіз эозинофильді біртекті коагуляциялық массалар, сондай-ақ «жасушалық қоқыс» ретінде сипатталған жасушалық элементтердің шағын жинақтарынан тұрады. Бұл түзілімдер талшықты тінмен қоршалған, олардың шеткі аймақтары кішірек вакуольді дегенеративті құрылымдармен, тығыз некроздық массалармен, әртүрлі зақымдалған тамырлармен және инфильтрацияланатын полиморфты және мононуклеарлы қабыну жасушаларының айтарлықтай санымен ұсынылған.</w:t>
      </w:r>
    </w:p>
    <w:p w14:paraId="127086E5" w14:textId="3F216457" w:rsidR="00E46396" w:rsidRPr="00652DE1" w:rsidRDefault="00E46396" w:rsidP="00BF7C25">
      <w:pPr>
        <w:tabs>
          <w:tab w:val="left" w:pos="142"/>
        </w:tabs>
        <w:spacing w:after="0"/>
        <w:jc w:val="both"/>
        <w:rPr>
          <w:lang w:val="kk-KZ"/>
        </w:rPr>
      </w:pPr>
      <w:r w:rsidRPr="00652DE1">
        <w:rPr>
          <w:lang w:val="kk-KZ"/>
        </w:rPr>
        <w:tab/>
      </w:r>
      <w:r w:rsidRPr="00652DE1">
        <w:rPr>
          <w:lang w:val="kk-KZ"/>
        </w:rPr>
        <w:tab/>
        <w:t>Көптеген жалғыз апоптосомалар және олардың топтары, петехиялар және бос дермистің шағын аймақтары анықталды. Жеке түйіндерде сызық тәріздес қанталаулар анықталды.</w:t>
      </w:r>
      <w:r w:rsidR="00D2078B" w:rsidRPr="00652DE1">
        <w:rPr>
          <w:lang w:val="kk-KZ"/>
        </w:rPr>
        <w:t xml:space="preserve"> </w:t>
      </w:r>
      <w:r w:rsidRPr="00652DE1">
        <w:rPr>
          <w:lang w:val="kk-KZ"/>
        </w:rPr>
        <w:t>Көбінде дерманың басқа аймақтарында шаш фолликулаларының микроқұрылымдары бұзылған, тек жекеленген элементтер сақталған. Сондай ақ, май бездерінің біршама гиперплазиясы, әр түрлі деңгейдегі васкулиттер, преваскулиттер және периваскулярлы өліеттену анықталды.</w:t>
      </w:r>
      <w:r w:rsidR="00D2078B" w:rsidRPr="00652DE1">
        <w:rPr>
          <w:lang w:val="kk-KZ"/>
        </w:rPr>
        <w:t xml:space="preserve"> </w:t>
      </w:r>
      <w:r w:rsidRPr="00652DE1">
        <w:rPr>
          <w:lang w:val="kk-KZ"/>
        </w:rPr>
        <w:t xml:space="preserve">Кейбір артериялық тамырлардың тайғақ бұлшықет жасушаларында пайда болған гиперплазия тамыр қуысының тарылуына әкеліп соқты. Зақымдалған тамырларды басым түрде ішкіцитоплазмалық вирусты қосынды денешіктері бар макрофагтар қоршаған. </w:t>
      </w:r>
    </w:p>
    <w:p w14:paraId="01F3CB79" w14:textId="35F5A45F" w:rsidR="00E46396" w:rsidRPr="00652DE1" w:rsidRDefault="00506F16" w:rsidP="00BF7C25">
      <w:pPr>
        <w:tabs>
          <w:tab w:val="left" w:pos="142"/>
        </w:tabs>
        <w:spacing w:after="0"/>
        <w:jc w:val="both"/>
        <w:rPr>
          <w:lang w:val="kk-KZ"/>
        </w:rPr>
      </w:pPr>
      <w:r w:rsidRPr="00652DE1">
        <w:rPr>
          <w:lang w:val="kk-KZ"/>
        </w:rPr>
        <w:tab/>
      </w:r>
      <w:r w:rsidRPr="00652DE1">
        <w:rPr>
          <w:lang w:val="kk-KZ"/>
        </w:rPr>
        <w:tab/>
      </w:r>
      <w:r w:rsidR="00E46396" w:rsidRPr="00652DE1">
        <w:rPr>
          <w:lang w:val="kk-KZ"/>
        </w:rPr>
        <w:t xml:space="preserve">Сонымен қатар бұлшықет талшықтарының коагуляциялық гиалинді өліеттену және кальцификациясы анықталды.Бұлшықет аралық кеңістік ұлғайған және қабыну жасушаларының ұшыраған ошақты шоғырланулармен сіңірілген.  </w:t>
      </w:r>
    </w:p>
    <w:p w14:paraId="00D190FE" w14:textId="0D0491EC" w:rsidR="00E46396" w:rsidRPr="00652DE1" w:rsidRDefault="00506F16" w:rsidP="00BF7C25">
      <w:pPr>
        <w:tabs>
          <w:tab w:val="left" w:pos="142"/>
        </w:tabs>
        <w:spacing w:after="0"/>
        <w:jc w:val="both"/>
        <w:rPr>
          <w:lang w:val="kk-KZ"/>
        </w:rPr>
      </w:pPr>
      <w:r w:rsidRPr="00652DE1">
        <w:rPr>
          <w:lang w:val="kk-KZ"/>
        </w:rPr>
        <w:tab/>
      </w:r>
      <w:r w:rsidRPr="00652DE1">
        <w:rPr>
          <w:lang w:val="kk-KZ"/>
        </w:rPr>
        <w:tab/>
      </w:r>
      <w:r w:rsidR="00E46396" w:rsidRPr="00652DE1">
        <w:rPr>
          <w:lang w:val="kk-KZ"/>
        </w:rPr>
        <w:t xml:space="preserve">Бұрын айтылғандай, кейбір аймақтардағы терінің эпидермисі өзінің микроқұрылымын ішінара сақтап қалды. Бірақ бұл аймақтар салыстырмалы түрде көлемі кішірейген, әсіресе эпидермистің тікенді қабаты. Бұл қабатта </w:t>
      </w:r>
      <w:r w:rsidR="00E46396" w:rsidRPr="00652DE1">
        <w:rPr>
          <w:lang w:val="kk-KZ"/>
        </w:rPr>
        <w:lastRenderedPageBreak/>
        <w:t>ісінген жасушалар, жасушааралық ісіну (спонгиоз), ал мүйізді қабатта гиперпластикалық акантоз анықталды.</w:t>
      </w:r>
    </w:p>
    <w:p w14:paraId="02B3FDF4" w14:textId="5D3CF306" w:rsidR="00E46396" w:rsidRPr="00652DE1" w:rsidRDefault="00F4182C" w:rsidP="00BF7C25">
      <w:pPr>
        <w:tabs>
          <w:tab w:val="left" w:pos="142"/>
        </w:tabs>
        <w:spacing w:after="0"/>
        <w:jc w:val="both"/>
        <w:rPr>
          <w:lang w:val="kk-KZ"/>
        </w:rPr>
      </w:pPr>
      <w:r w:rsidRPr="00652DE1">
        <w:rPr>
          <w:lang w:val="kk-KZ"/>
        </w:rPr>
        <w:tab/>
      </w:r>
      <w:r w:rsidRPr="00652DE1">
        <w:rPr>
          <w:lang w:val="kk-KZ"/>
        </w:rPr>
        <w:tab/>
      </w:r>
      <w:r w:rsidR="00E46396" w:rsidRPr="00652DE1">
        <w:rPr>
          <w:lang w:val="kk-KZ"/>
        </w:rPr>
        <w:t>Басқа аймақтарда эпидермис қатты жұқарған, тек базальды және түйіршікті қабаттардың эпителий жасушалары, сондай-ақ мүйізді қабат сақталған. Патологиялық процесс көбінесе гиперкератоз және паракератозбен байқалды. Зақымдалған эпидермисте әртүрлі өлшемдегі және пішіндегі  вирустық қосынды денешіктері бар эпителий жасушалары анық көрінді.</w:t>
      </w:r>
    </w:p>
    <w:p w14:paraId="6DB5CF25" w14:textId="6F3F9A8E" w:rsidR="00E46396" w:rsidRPr="00652DE1" w:rsidRDefault="00D2078B" w:rsidP="00BF7C25">
      <w:pPr>
        <w:tabs>
          <w:tab w:val="left" w:pos="142"/>
        </w:tabs>
        <w:spacing w:after="0"/>
        <w:jc w:val="both"/>
        <w:rPr>
          <w:lang w:val="kk-KZ"/>
        </w:rPr>
      </w:pPr>
      <w:r w:rsidRPr="00652DE1">
        <w:rPr>
          <w:lang w:val="kk-KZ"/>
        </w:rPr>
        <w:tab/>
      </w:r>
      <w:r w:rsidRPr="00652DE1">
        <w:rPr>
          <w:lang w:val="kk-KZ"/>
        </w:rPr>
        <w:tab/>
      </w:r>
      <w:r w:rsidR="00E46396" w:rsidRPr="00652DE1">
        <w:rPr>
          <w:lang w:val="kk-KZ"/>
        </w:rPr>
        <w:t>Базальды қабаттың эпителий жасушаларының гиперплазиясы мен некрозы да байқалды, эпидермистің қалған қабаттары жойылған. Көптеген жалғыз немесе топталған апоптосомалар, сондай-ақ некротикалық гиалинді масса ішінде жасушалық қалдықтар байқалды. Көбірек зақымдалған аймақтарда эпидермис толығымен жұқарған немесе жыртылған (</w:t>
      </w:r>
      <w:r w:rsidR="00201F7C" w:rsidRPr="00652DE1">
        <w:rPr>
          <w:lang w:val="kk-KZ"/>
        </w:rPr>
        <w:t>сурет-</w:t>
      </w:r>
      <w:r w:rsidRPr="00652DE1">
        <w:rPr>
          <w:lang w:val="kk-KZ"/>
        </w:rPr>
        <w:t>6</w:t>
      </w:r>
      <w:r w:rsidR="00E46396" w:rsidRPr="00652DE1">
        <w:rPr>
          <w:lang w:val="kk-KZ"/>
        </w:rPr>
        <w:t>).</w:t>
      </w:r>
    </w:p>
    <w:bookmarkEnd w:id="37"/>
    <w:p w14:paraId="4592AEB2" w14:textId="1B08A990" w:rsidR="00E46396" w:rsidRPr="00652DE1" w:rsidRDefault="00E46396" w:rsidP="00BF7C25">
      <w:pPr>
        <w:tabs>
          <w:tab w:val="left" w:pos="142"/>
        </w:tabs>
        <w:spacing w:after="0"/>
        <w:jc w:val="both"/>
        <w:rPr>
          <w:lang w:val="kk-KZ"/>
        </w:rPr>
      </w:pPr>
      <w:r w:rsidRPr="00652DE1">
        <w:rPr>
          <w:rFonts w:ascii="Palatino Linotype" w:hAnsi="Palatino Linotype"/>
          <w:noProof/>
          <w:sz w:val="24"/>
          <w:szCs w:val="24"/>
          <w:lang w:eastAsia="ru-RU"/>
        </w:rPr>
        <w:drawing>
          <wp:inline distT="0" distB="0" distL="0" distR="0" wp14:anchorId="365DB867" wp14:editId="3B426C16">
            <wp:extent cx="5939155" cy="6556443"/>
            <wp:effectExtent l="0" t="0" r="0" b="0"/>
            <wp:docPr id="6" name="Рисунок 6" descr="C:\Users\Куандык\Desktop\Айнұр статья\ainur\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андык\Desktop\Айнұр статья\ainur\fig 5.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0223" cy="6579700"/>
                    </a:xfrm>
                    <a:prstGeom prst="rect">
                      <a:avLst/>
                    </a:prstGeom>
                    <a:noFill/>
                    <a:ln>
                      <a:noFill/>
                    </a:ln>
                  </pic:spPr>
                </pic:pic>
              </a:graphicData>
            </a:graphic>
          </wp:inline>
        </w:drawing>
      </w:r>
    </w:p>
    <w:p w14:paraId="7EF50753" w14:textId="0759D6A9" w:rsidR="00AB0E99" w:rsidRPr="00652DE1" w:rsidRDefault="00E46396" w:rsidP="00BF7C25">
      <w:pPr>
        <w:tabs>
          <w:tab w:val="left" w:pos="142"/>
        </w:tabs>
        <w:spacing w:after="0"/>
        <w:jc w:val="center"/>
        <w:rPr>
          <w:lang w:val="kk-KZ"/>
        </w:rPr>
      </w:pPr>
      <w:bookmarkStart w:id="39" w:name="_Hlk219285755"/>
      <w:r w:rsidRPr="00652DE1">
        <w:rPr>
          <w:lang w:val="kk-KZ"/>
        </w:rPr>
        <w:lastRenderedPageBreak/>
        <w:t>Сур</w:t>
      </w:r>
      <w:r w:rsidR="00D41B44" w:rsidRPr="00652DE1">
        <w:rPr>
          <w:lang w:val="kk-KZ"/>
        </w:rPr>
        <w:t>ет</w:t>
      </w:r>
      <w:r w:rsidRPr="00652DE1">
        <w:rPr>
          <w:lang w:val="kk-KZ"/>
        </w:rPr>
        <w:t xml:space="preserve"> </w:t>
      </w:r>
      <w:r w:rsidR="00D2078B" w:rsidRPr="00652DE1">
        <w:rPr>
          <w:lang w:val="kk-KZ"/>
        </w:rPr>
        <w:t>6</w:t>
      </w:r>
      <w:r w:rsidR="00813CE2" w:rsidRPr="00652DE1">
        <w:rPr>
          <w:lang w:val="kk-KZ"/>
        </w:rPr>
        <w:t xml:space="preserve"> -</w:t>
      </w:r>
      <w:r w:rsidRPr="00652DE1">
        <w:rPr>
          <w:lang w:val="kk-KZ"/>
        </w:rPr>
        <w:t xml:space="preserve"> Нодулярлы дерматитпен жұқтырылған сиырда терінің парафинді тіліктері. Ұсақ түйіндерден түзілген үлкен вакуолярлы дегенеративті фибринозды құрылымдар және қабынған жасушалардың шеткі ошақты инфильтрациясы (а). Жазық тәрізді қанталаулары бар өліеттенген сопақша түйіндер (b). Май бездерінің шамалы гиперплазиясы бар шаш фолликулаларының зақымдалған аймақтары және тері астындағы тіндердің бұлшықет талшықтарының өліеттенуімен дермистегі деструктивті өзгерістер (c).  Артериялық қабырға және ішкіцитоплазмалық вирустық қосынды денешіктері бар жасушалардағы дегенеративті өзгерістер (d), </w:t>
      </w:r>
      <w:r w:rsidR="006E05D4" w:rsidRPr="00652DE1">
        <w:rPr>
          <w:lang w:val="kk-KZ"/>
        </w:rPr>
        <w:t xml:space="preserve">периваскулярлы өліеттену (е), сонымен қатар, бұзылысқа ұшыраған тамырлар аумағындағы типтік вирустық компоненттері бар макрофагтар </w:t>
      </w:r>
      <w:r w:rsidRPr="00652DE1">
        <w:rPr>
          <w:lang w:val="kk-KZ"/>
        </w:rPr>
        <w:t xml:space="preserve">(f).  </w:t>
      </w:r>
      <w:r w:rsidR="006E05D4" w:rsidRPr="00652DE1">
        <w:rPr>
          <w:lang w:val="kk-KZ"/>
        </w:rPr>
        <w:t>Аталмыш процесс кальцификаттардың жойылуы (g, h), гиалинді коагуляция және некротикалық өзгерістердің айқын күшеюі (g) тамыр фрагменттерінің бір уақытта кебуі байқалды</w:t>
      </w:r>
      <w:r w:rsidRPr="00652DE1">
        <w:rPr>
          <w:lang w:val="kk-KZ"/>
        </w:rPr>
        <w:t xml:space="preserve"> (h). </w:t>
      </w:r>
      <w:r w:rsidR="00AB0E99" w:rsidRPr="00652DE1">
        <w:rPr>
          <w:lang w:val="kk-KZ"/>
        </w:rPr>
        <w:t>Тікенекті қабатта акантозға қоса эпителий ішілік микровезикулалар (i); айқын паракератоз (j) және гиперкератоз (k) байқалды.</w:t>
      </w:r>
    </w:p>
    <w:p w14:paraId="31E473AF" w14:textId="34D27EEA" w:rsidR="00E46396" w:rsidRPr="00652DE1" w:rsidRDefault="00AB0E99" w:rsidP="00BF7C25">
      <w:pPr>
        <w:tabs>
          <w:tab w:val="left" w:pos="142"/>
        </w:tabs>
        <w:spacing w:after="0"/>
        <w:jc w:val="center"/>
        <w:rPr>
          <w:lang w:val="kk-KZ"/>
        </w:rPr>
      </w:pPr>
      <w:r w:rsidRPr="00652DE1">
        <w:rPr>
          <w:lang w:val="kk-KZ"/>
        </w:rPr>
        <w:t>Эпителий торша цитоплазмасында вирус компоненттері анықталды(l), ол ол эпидермалды торша өліеттенуімен және гиперплазиямен қатар жүрді</w:t>
      </w:r>
      <w:r w:rsidR="00E46396" w:rsidRPr="00652DE1">
        <w:rPr>
          <w:lang w:val="kk-KZ"/>
        </w:rPr>
        <w:t xml:space="preserve"> (l). H&amp;E. x40 (a,b,c,e), x400 (d,I,j,k,l), x1000 (f, иммерсиондық жүйе астында) и х100 (g,h).</w:t>
      </w:r>
    </w:p>
    <w:p w14:paraId="0DD927E8" w14:textId="4B22B7EE" w:rsidR="00CE246A" w:rsidRPr="00652DE1" w:rsidRDefault="00CE246A" w:rsidP="00BF7C25">
      <w:pPr>
        <w:tabs>
          <w:tab w:val="left" w:pos="142"/>
        </w:tabs>
        <w:spacing w:after="0"/>
        <w:ind w:right="-1" w:firstLine="709"/>
        <w:jc w:val="both"/>
        <w:rPr>
          <w:rFonts w:cs="Times New Roman"/>
          <w:szCs w:val="28"/>
          <w:lang w:val="kk-KZ"/>
        </w:rPr>
      </w:pPr>
      <w:bookmarkStart w:id="40" w:name="_Hlk219286760"/>
      <w:bookmarkStart w:id="41" w:name="_Hlk209731494"/>
      <w:bookmarkEnd w:id="39"/>
      <w:r w:rsidRPr="00652DE1">
        <w:rPr>
          <w:rFonts w:cs="Times New Roman"/>
          <w:szCs w:val="28"/>
          <w:lang w:val="kk-KZ"/>
        </w:rPr>
        <w:t>Басқа мүшелердегі патологиялық гистологиялық өзгерістер</w:t>
      </w:r>
      <w:r w:rsidR="00813CE2" w:rsidRPr="00652DE1">
        <w:rPr>
          <w:rFonts w:cs="Times New Roman"/>
          <w:szCs w:val="28"/>
          <w:lang w:val="kk-KZ"/>
        </w:rPr>
        <w:t>.</w:t>
      </w:r>
    </w:p>
    <w:p w14:paraId="5EDCAF1E" w14:textId="4BA454E6"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Лимфа түйіндері: фиброзды құрылымдары бар вакуолярлы дегенерациямен, гиперемиямен, қан құйылулармен, субкапсулярлық синус ісінумен, сондай-ақ қан тамырларының қабырғаларында терең өзгерістермен айқын деструктивті өзгерістер, сонымен қатар тамыр қабырғаларында терең өзгерістер және ми заты мен мүшенің аралық синусында некротикалық массалардың көпошақты учаскелері (</w:t>
      </w:r>
      <w:r w:rsidR="00D2078B" w:rsidRPr="00652DE1">
        <w:rPr>
          <w:rFonts w:cs="Times New Roman"/>
          <w:szCs w:val="28"/>
          <w:lang w:val="kk-KZ"/>
        </w:rPr>
        <w:t>6</w:t>
      </w:r>
      <w:r w:rsidRPr="00652DE1">
        <w:rPr>
          <w:rFonts w:cs="Times New Roman"/>
          <w:szCs w:val="28"/>
          <w:lang w:val="kk-KZ"/>
        </w:rPr>
        <w:t>а) анықталды.</w:t>
      </w:r>
    </w:p>
    <w:p w14:paraId="533708CF" w14:textId="6433EBA9"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Қыртысты заттың парақыртысты және фолликулярлы аймақтарының барлық жерлерінде көлемі шағын вакуолярлық дегенерациялардың көп мөлшері анықталды (</w:t>
      </w:r>
      <w:r w:rsidR="00D2078B" w:rsidRPr="00652DE1">
        <w:rPr>
          <w:rFonts w:cs="Times New Roman"/>
          <w:szCs w:val="28"/>
          <w:lang w:val="kk-KZ"/>
        </w:rPr>
        <w:t>6</w:t>
      </w:r>
      <w:r w:rsidRPr="00652DE1">
        <w:rPr>
          <w:rFonts w:cs="Times New Roman"/>
          <w:szCs w:val="28"/>
          <w:lang w:val="kk-KZ"/>
        </w:rPr>
        <w:t>а). Жеке лимфофолликулдардың атрофиясы, ми синусында біршама макрофагтардың жиналғаны анықталды. Барлық лимфа түйіндер учаскелерінде апоптосомалардың көп мөлшері анықталды.</w:t>
      </w:r>
    </w:p>
    <w:p w14:paraId="0159D128" w14:textId="77777777"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Көкбауыр: бүкіл денеде айтарлықтай мөлшерде, әсіресе субкапсулалық аймақта және мүшенің ақ пульпасының лимфоидты фолликулаларында ұсақ, шашыраңқы вакуольді дегенерациялар байқалды. Ақ пульпада лимфоидты ұлпаның айқын атрофиясы, макрофагтармен және басқа жасушалармен қоршалған оқшауланған некроздық массалар, сонымен қатар ұсақ артерия қабырғаларында деструктивті өзгерістер байқалды.</w:t>
      </w:r>
    </w:p>
    <w:p w14:paraId="6DB9AAD8" w14:textId="77777777"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Өкпе: мүше паренхимасының едәуір бөлігі жасушалық қалдықтардың жартылай элементтерінің қоспасымен және әртүрлі өлшемдегі және пішіндегі көптеген вакуоль тәрізді бұзылыстармен фибро-іріңді некрозға ұшыраған. Кептелудің, қатты қан кетудің, әртүрлі ауырлықтағы васкулиттің және қабыну жасушаларының ошақты инфильтрациясы айқын белгілері байқалды. Сақталып қалған альвеолалардың қуыстары альвеолярлы макрофагтармен толтырылған, олардың кейбіреулерінде тән эозинофильді вирустық ішкіцитоплазмалық қосындылар болды.</w:t>
      </w:r>
    </w:p>
    <w:p w14:paraId="06DC0CF8" w14:textId="77777777"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lastRenderedPageBreak/>
        <w:t>Бұлшық еттің жанасуы: бұлшықет талшықтарының атрофиясы және некрозы байқалды. Сондай-ақ бұлшықет аралық кеңістіктердің көлемінің ұлғаюы, фибробласттардың регенеративті пролиферациясы, дәнекер талшықтарының ұлғаюы және бұлшықет аралық кеңістіктердің диффузды қабыну жасушаларының инфильтрациясы байқалды.</w:t>
      </w:r>
    </w:p>
    <w:p w14:paraId="42EA45B5" w14:textId="77777777"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Тыртықтар: деструктивті өзгерістер көпқабатты жалпақ эпителий жамылғысында жалпақ эпителий жасушаларының вакуольді дегенерациясы түрінде және бұлшықет қабатында бұлшықет талшықтарының некроз және борпылдауы түрінде кездеседі. Қан тамырларының қабырғаларында қабыну жасушаларының инфильтрациясымен бірге жүретін патологиялық өзгерістер де байқалады.</w:t>
      </w:r>
    </w:p>
    <w:p w14:paraId="308112C3" w14:textId="77777777"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Бүйректері: бүкіл бүйрек паренхимасында терең деструктивті өзгерістер анықталды. Вакуольді дегенерация, бүйрек денешіктері мен түтікшелеріндегі коагуляциялық некроз, васкулит және қабыну жасушаларының, кей  жерлерде макрофагтардың локализацияланған инфильтрациясы байқалды.</w:t>
      </w:r>
    </w:p>
    <w:p w14:paraId="62B98CCB" w14:textId="77777777"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Бауыр: гепатоциттер және бауыр үлесшесінің орталық венасы әртүрлі дәрежедегі некрозға ұшырады. Бауырдың барлық аймақтарында шағын ошақты және көптеген диффузды қабыну жасушаларының инфильтрациясы анықталды.</w:t>
      </w:r>
    </w:p>
    <w:p w14:paraId="79F36934" w14:textId="035B2C4E" w:rsidR="00B901C0"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Жүрек: некрозы және миокард кардиомиоциттерінің борпылдауы, көптеген қан кету және қабыну жасушаларының бұлшықет аралық кеңістікке диффузды инфильтрациясы, сондай-ақ осы жағдайға тән вакуольді дегенерациялар байқалады.</w:t>
      </w:r>
    </w:p>
    <w:bookmarkEnd w:id="40"/>
    <w:p w14:paraId="0A17DB1E" w14:textId="77777777" w:rsidR="00B901C0" w:rsidRPr="00652DE1" w:rsidRDefault="00B901C0" w:rsidP="00BF7C25">
      <w:pPr>
        <w:tabs>
          <w:tab w:val="left" w:pos="142"/>
        </w:tabs>
        <w:spacing w:after="0"/>
        <w:ind w:right="-1" w:firstLine="567"/>
        <w:jc w:val="center"/>
        <w:rPr>
          <w:rFonts w:cs="Times New Roman"/>
          <w:b/>
          <w:bCs/>
          <w:szCs w:val="28"/>
          <w:lang w:val="kk-KZ"/>
        </w:rPr>
      </w:pPr>
    </w:p>
    <w:p w14:paraId="503DBEAD" w14:textId="0A955B8E" w:rsidR="00B901C0" w:rsidRPr="00652DE1" w:rsidRDefault="00CE246A" w:rsidP="00BF7C25">
      <w:pPr>
        <w:tabs>
          <w:tab w:val="left" w:pos="142"/>
        </w:tabs>
        <w:spacing w:after="0"/>
        <w:ind w:right="-1"/>
        <w:jc w:val="center"/>
        <w:rPr>
          <w:rFonts w:cs="Times New Roman"/>
          <w:b/>
          <w:bCs/>
          <w:szCs w:val="28"/>
          <w:lang w:val="kk-KZ"/>
        </w:rPr>
      </w:pPr>
      <w:r w:rsidRPr="00652DE1">
        <w:rPr>
          <w:rFonts w:cs="Times New Roman"/>
          <w:noProof/>
          <w:sz w:val="24"/>
          <w:szCs w:val="24"/>
          <w:lang w:eastAsia="ru-RU"/>
        </w:rPr>
        <w:lastRenderedPageBreak/>
        <w:drawing>
          <wp:inline distT="0" distB="0" distL="0" distR="0" wp14:anchorId="1EE60E43" wp14:editId="488D7F48">
            <wp:extent cx="5939291" cy="8005864"/>
            <wp:effectExtent l="0" t="0" r="0" b="0"/>
            <wp:docPr id="1966373623" name="Рисунок 1966373623" descr="C:\Users\Куандык\Desktop\Айнұр статья\ainur\fig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андык\Desktop\Айнұр статья\ainur\fig 6.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54374" cy="8026195"/>
                    </a:xfrm>
                    <a:prstGeom prst="rect">
                      <a:avLst/>
                    </a:prstGeom>
                    <a:noFill/>
                    <a:ln>
                      <a:noFill/>
                    </a:ln>
                  </pic:spPr>
                </pic:pic>
              </a:graphicData>
            </a:graphic>
          </wp:inline>
        </w:drawing>
      </w:r>
    </w:p>
    <w:p w14:paraId="1E32AB6A" w14:textId="77777777" w:rsidR="00500F8B" w:rsidRPr="00652DE1" w:rsidRDefault="00CE246A" w:rsidP="00BF7C25">
      <w:pPr>
        <w:tabs>
          <w:tab w:val="left" w:pos="142"/>
        </w:tabs>
        <w:spacing w:after="0"/>
        <w:ind w:right="-1"/>
        <w:jc w:val="center"/>
        <w:rPr>
          <w:rFonts w:cs="Times New Roman"/>
          <w:szCs w:val="28"/>
          <w:lang w:val="kk-KZ"/>
        </w:rPr>
      </w:pPr>
      <w:r w:rsidRPr="00652DE1">
        <w:rPr>
          <w:rFonts w:cs="Times New Roman"/>
          <w:szCs w:val="28"/>
          <w:lang w:val="kk-KZ"/>
        </w:rPr>
        <w:t>Сур</w:t>
      </w:r>
      <w:r w:rsidR="00D41B44" w:rsidRPr="00652DE1">
        <w:rPr>
          <w:rFonts w:cs="Times New Roman"/>
          <w:szCs w:val="28"/>
          <w:lang w:val="kk-KZ"/>
        </w:rPr>
        <w:t xml:space="preserve">ет </w:t>
      </w:r>
      <w:r w:rsidR="00D2078B" w:rsidRPr="00652DE1">
        <w:rPr>
          <w:rFonts w:cs="Times New Roman"/>
          <w:szCs w:val="28"/>
          <w:lang w:val="kk-KZ"/>
        </w:rPr>
        <w:t>7</w:t>
      </w:r>
      <w:r w:rsidR="00813CE2" w:rsidRPr="00652DE1">
        <w:rPr>
          <w:rFonts w:cs="Times New Roman"/>
          <w:szCs w:val="28"/>
          <w:lang w:val="kk-KZ"/>
        </w:rPr>
        <w:t xml:space="preserve"> -</w:t>
      </w:r>
      <w:r w:rsidRPr="00652DE1">
        <w:rPr>
          <w:rFonts w:cs="Times New Roman"/>
          <w:szCs w:val="28"/>
          <w:lang w:val="kk-KZ"/>
        </w:rPr>
        <w:t xml:space="preserve"> Нодулярлы дерматитпен жұқтырылған лимфа түйіндерінің парафинді тіліктері (а,b), к</w:t>
      </w:r>
      <w:r w:rsidR="006D3EDA" w:rsidRPr="00652DE1">
        <w:rPr>
          <w:rFonts w:cs="Times New Roman"/>
          <w:szCs w:val="28"/>
          <w:lang w:val="kk-KZ"/>
        </w:rPr>
        <w:t>ө</w:t>
      </w:r>
      <w:r w:rsidRPr="00652DE1">
        <w:rPr>
          <w:rFonts w:cs="Times New Roman"/>
          <w:szCs w:val="28"/>
          <w:lang w:val="kk-KZ"/>
        </w:rPr>
        <w:t xml:space="preserve">к бауыр (c,d), өкпе (e,f), зақымдалған бұлшықет (g,h), тыртық (i,f), бүйрек (k,l), бауыр (m,n) және жүрек (o,p). Лимфа түйіндерінің ми (а), және қыртыс затының (b) айқын деструктивті өзгерістері. Қызыл пульпаның капсула асты аймағында(c)  және терең ақ пульпа капсула асты аймағында (d) </w:t>
      </w:r>
      <w:r w:rsidRPr="00652DE1">
        <w:rPr>
          <w:rFonts w:cs="Times New Roman"/>
          <w:szCs w:val="28"/>
          <w:lang w:val="kk-KZ"/>
        </w:rPr>
        <w:lastRenderedPageBreak/>
        <w:t xml:space="preserve">вакуолярлы дегенерациялар. </w:t>
      </w:r>
      <w:r w:rsidR="00500F8B" w:rsidRPr="00652DE1">
        <w:rPr>
          <w:rFonts w:cs="Times New Roman"/>
          <w:szCs w:val="28"/>
          <w:lang w:val="kk-KZ"/>
        </w:rPr>
        <w:t>Фиброздық-іріңді өліеттену өзгерістері қабынған торшалардың жайылмалы инфильтрациясымен жүрді (e), сонымен қатар вирустық қосындылары бар альвеолярлық макрофагтар анықталды (f). Бұлшықетті талшықтар некрозы мен атрофиялық өзгерістері байқалады (g, h). Тайғақ эпителиалды торшаларда вакуолярлы бұзылыстар анықталды (i, j).</w:t>
      </w:r>
    </w:p>
    <w:p w14:paraId="18E6C193" w14:textId="77777777" w:rsidR="00500F8B" w:rsidRPr="00652DE1" w:rsidRDefault="00500F8B" w:rsidP="00BF7C25">
      <w:pPr>
        <w:tabs>
          <w:tab w:val="left" w:pos="142"/>
        </w:tabs>
        <w:spacing w:after="0"/>
        <w:ind w:right="-1"/>
        <w:jc w:val="center"/>
        <w:rPr>
          <w:rFonts w:cs="Times New Roman"/>
          <w:szCs w:val="28"/>
          <w:lang w:val="kk-KZ"/>
        </w:rPr>
      </w:pPr>
      <w:r w:rsidRPr="00652DE1">
        <w:rPr>
          <w:rFonts w:cs="Times New Roman"/>
          <w:szCs w:val="28"/>
          <w:lang w:val="kk-KZ"/>
        </w:rPr>
        <w:t>Тыртықты бұлшықет талшықтары борпылдақ және өзгеріске ұшырайды (j).</w:t>
      </w:r>
    </w:p>
    <w:p w14:paraId="7EFC2636" w14:textId="679CE37D" w:rsidR="00DD07D0" w:rsidRPr="00652DE1" w:rsidRDefault="00500F8B" w:rsidP="00BF7C25">
      <w:pPr>
        <w:tabs>
          <w:tab w:val="left" w:pos="142"/>
        </w:tabs>
        <w:spacing w:after="0"/>
        <w:ind w:right="-1"/>
        <w:jc w:val="center"/>
        <w:rPr>
          <w:rFonts w:cs="Times New Roman"/>
          <w:szCs w:val="28"/>
          <w:lang w:val="kk-KZ"/>
        </w:rPr>
      </w:pPr>
      <w:r w:rsidRPr="00652DE1">
        <w:rPr>
          <w:rFonts w:cs="Times New Roman"/>
          <w:szCs w:val="28"/>
          <w:lang w:val="kk-KZ"/>
        </w:rPr>
        <w:t>Бүйрек шумақтары мен түтікшелерінде коагуляциялық некроздар анықталды (k, l). Гепатоциттердің некрозы (m,n) және бауырдың орталық веноздық аймағының өліеттенуі (m) қабынған жасушалардың жайылмалы сіңірілуімен жүрді (n).  Миокардта вакуолярлы өзгерістермен жүретін кардиомиоциттер тонусының жоғалуы және өлімге ұшырауы (p). H&amp;E. x40 (a,g,i,j), x200 (b,c,d,m) және x400 (e,f,h,k,l,n,o,p).</w:t>
      </w:r>
    </w:p>
    <w:p w14:paraId="35DC4696" w14:textId="77777777" w:rsidR="00500F8B" w:rsidRPr="00652DE1" w:rsidRDefault="00500F8B" w:rsidP="00BF7C25">
      <w:pPr>
        <w:tabs>
          <w:tab w:val="left" w:pos="142"/>
        </w:tabs>
        <w:spacing w:after="0"/>
        <w:ind w:right="-1"/>
        <w:jc w:val="center"/>
        <w:rPr>
          <w:rFonts w:cs="Times New Roman"/>
          <w:szCs w:val="28"/>
          <w:lang w:val="kk-KZ"/>
        </w:rPr>
      </w:pPr>
    </w:p>
    <w:p w14:paraId="21085B29" w14:textId="4D924209" w:rsidR="00CE246A"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Осылайша, ірі қара малда нодулярлы дерматит вирусының қазақстандық штаммының патогенділігін зерттеу оның басқа аймақтарда таралған штаммдардан ерекшеленетін өзгеше екенін анықтады. Алынған деректер бұл штаммның жоғары агрессивтілігі мен вируленттілігін көрсетеді, ол клиникалық симптомдардың ертерек пайда болуымен және жоғары вирустық жүктемеде, әсіресе тері түйіндері мен лимфа түйіндерінде көрінеді.</w:t>
      </w:r>
    </w:p>
    <w:p w14:paraId="0169396B" w14:textId="78221B0E" w:rsidR="00832F49" w:rsidRPr="00652DE1" w:rsidRDefault="00CE246A" w:rsidP="00BF7C25">
      <w:pPr>
        <w:tabs>
          <w:tab w:val="left" w:pos="142"/>
        </w:tabs>
        <w:spacing w:after="0"/>
        <w:ind w:right="-1" w:firstLine="709"/>
        <w:jc w:val="both"/>
        <w:rPr>
          <w:rFonts w:cs="Times New Roman"/>
          <w:szCs w:val="28"/>
          <w:lang w:val="kk-KZ"/>
        </w:rPr>
      </w:pPr>
      <w:r w:rsidRPr="00652DE1">
        <w:rPr>
          <w:rFonts w:cs="Times New Roman"/>
          <w:szCs w:val="28"/>
          <w:lang w:val="kk-KZ"/>
        </w:rPr>
        <w:t>Жылдамдатылған сероконверсия және ішкі ағзалардағы патологиялық өзгерістердің айтарлықтай қарқындылығы вирустың жергілікті мал тұқымдары үшін қауіптілігін растайды және Қазақстанда аурудың алдын алу және онымен күресу бойынша қосымша шаралар қабылдау қажеттігін атап көрсетеді.</w:t>
      </w:r>
    </w:p>
    <w:bookmarkEnd w:id="41"/>
    <w:p w14:paraId="00AF8DF2" w14:textId="587F1F18" w:rsidR="00201F7C" w:rsidRPr="00652DE1" w:rsidRDefault="00B2734E" w:rsidP="00BF7C25">
      <w:pPr>
        <w:tabs>
          <w:tab w:val="left" w:pos="142"/>
        </w:tabs>
        <w:spacing w:after="0"/>
        <w:ind w:right="-1" w:firstLine="709"/>
        <w:jc w:val="both"/>
        <w:rPr>
          <w:rFonts w:cs="Times New Roman"/>
          <w:b/>
          <w:bCs/>
          <w:szCs w:val="28"/>
          <w:lang w:val="kk-KZ"/>
        </w:rPr>
      </w:pPr>
      <w:r w:rsidRPr="00652DE1">
        <w:rPr>
          <w:rFonts w:cs="Times New Roman"/>
          <w:b/>
          <w:bCs/>
          <w:szCs w:val="28"/>
          <w:lang w:val="kk-KZ"/>
        </w:rPr>
        <w:t>2.2.3</w:t>
      </w:r>
      <w:r w:rsidR="00A91D88" w:rsidRPr="00652DE1">
        <w:rPr>
          <w:rFonts w:cs="Times New Roman"/>
          <w:b/>
          <w:bCs/>
          <w:szCs w:val="28"/>
          <w:lang w:val="kk-KZ"/>
        </w:rPr>
        <w:t xml:space="preserve"> </w:t>
      </w:r>
      <w:bookmarkStart w:id="42" w:name="_Hlk219293908"/>
      <w:r w:rsidR="00A91D88" w:rsidRPr="00652DE1">
        <w:rPr>
          <w:rFonts w:cs="Times New Roman"/>
          <w:b/>
          <w:bCs/>
          <w:szCs w:val="28"/>
          <w:lang w:val="kk-KZ"/>
        </w:rPr>
        <w:t>Секвенирлеу және филогенетикалық талдау</w:t>
      </w:r>
      <w:r w:rsidR="001830D3" w:rsidRPr="00652DE1">
        <w:rPr>
          <w:rFonts w:cs="Times New Roman"/>
          <w:b/>
          <w:bCs/>
          <w:szCs w:val="28"/>
          <w:lang w:val="kk-KZ"/>
        </w:rPr>
        <w:t xml:space="preserve"> </w:t>
      </w:r>
    </w:p>
    <w:p w14:paraId="0D6A1F18" w14:textId="5F6D5700" w:rsidR="00A91D88" w:rsidRPr="00652DE1" w:rsidRDefault="00A91D88" w:rsidP="00BF7C25">
      <w:pPr>
        <w:tabs>
          <w:tab w:val="left" w:pos="142"/>
        </w:tabs>
        <w:spacing w:after="0"/>
        <w:ind w:right="-1" w:firstLine="709"/>
        <w:jc w:val="both"/>
        <w:rPr>
          <w:rFonts w:cs="Times New Roman"/>
          <w:b/>
          <w:bCs/>
          <w:szCs w:val="28"/>
          <w:lang w:val="kk-KZ"/>
        </w:rPr>
      </w:pPr>
      <w:r w:rsidRPr="00652DE1">
        <w:rPr>
          <w:rFonts w:cs="Times New Roman"/>
          <w:szCs w:val="28"/>
          <w:lang w:val="kk-KZ"/>
        </w:rPr>
        <w:t>Нодулярлы дерматит вирусының генетикалық құрылымын және оның филогенетикалық ерекшеліктерін толығырақ зерттеу үшін ірі қара малдың зақымдалған тіндерінен бөлінген вирус геномына талдау жүргізілді. Вирустың молекулалық құрылымы туралы егжей-тегжейлі ақпарат беретін Illumina MiSeq платформасы арқылы вирустық изолят толық геномдық жоғары өнімділік секвенирлеуге ұшырады.</w:t>
      </w:r>
    </w:p>
    <w:bookmarkEnd w:id="42"/>
    <w:p w14:paraId="3B379CE8" w14:textId="6B342183"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Секвенирлеу нәтижесі</w:t>
      </w:r>
      <w:r w:rsidR="00813CE2" w:rsidRPr="00652DE1">
        <w:rPr>
          <w:rFonts w:cs="Times New Roman"/>
          <w:szCs w:val="28"/>
          <w:lang w:val="kk-KZ"/>
        </w:rPr>
        <w:t>.</w:t>
      </w:r>
      <w:r w:rsidRPr="00652DE1">
        <w:rPr>
          <w:rFonts w:cs="Times New Roman"/>
          <w:szCs w:val="28"/>
          <w:lang w:val="kk-KZ"/>
        </w:rPr>
        <w:t xml:space="preserve"> </w:t>
      </w:r>
    </w:p>
    <w:p w14:paraId="2B70C410" w14:textId="7BCAF0AB"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Тізбектеу процесінің соңында келесі орындалу көрсеткіштері алынды (</w:t>
      </w:r>
      <w:r w:rsidR="00201F7C" w:rsidRPr="00652DE1">
        <w:rPr>
          <w:lang w:val="kk-KZ"/>
        </w:rPr>
        <w:t>сурет</w:t>
      </w:r>
      <w:r w:rsidR="00D2078B" w:rsidRPr="00652DE1">
        <w:rPr>
          <w:lang w:val="kk-KZ"/>
        </w:rPr>
        <w:t xml:space="preserve"> 8</w:t>
      </w:r>
      <w:r w:rsidRPr="00652DE1">
        <w:rPr>
          <w:rFonts w:cs="Times New Roman"/>
          <w:szCs w:val="28"/>
          <w:lang w:val="kk-KZ"/>
        </w:rPr>
        <w:t>): Кластерлеу тығыздығы: 1143 мың/мм2; Q30 шегінен өткен кластерлер саны: 94,4%; Күтілетін кірістілік: 16236 мегабаза.</w:t>
      </w:r>
    </w:p>
    <w:p w14:paraId="704FA890" w14:textId="7930574F" w:rsidR="00A91D88" w:rsidRPr="00652DE1" w:rsidRDefault="00A91D88" w:rsidP="00BF7C25">
      <w:pPr>
        <w:tabs>
          <w:tab w:val="left" w:pos="142"/>
        </w:tabs>
        <w:spacing w:after="0"/>
        <w:ind w:right="-1"/>
        <w:jc w:val="both"/>
        <w:rPr>
          <w:rFonts w:cs="Times New Roman"/>
          <w:szCs w:val="28"/>
          <w:lang w:val="kk-KZ"/>
        </w:rPr>
      </w:pPr>
      <w:r w:rsidRPr="00652DE1">
        <w:rPr>
          <w:rFonts w:cs="Times New Roman"/>
          <w:noProof/>
          <w:lang w:eastAsia="ru-RU"/>
        </w:rPr>
        <w:lastRenderedPageBreak/>
        <w:drawing>
          <wp:anchor distT="0" distB="0" distL="0" distR="0" simplePos="0" relativeHeight="251659264" behindDoc="0" locked="0" layoutInCell="1" allowOverlap="1" wp14:anchorId="764CE794" wp14:editId="6E2497A3">
            <wp:simplePos x="0" y="0"/>
            <wp:positionH relativeFrom="margin">
              <wp:align>right</wp:align>
            </wp:positionH>
            <wp:positionV relativeFrom="paragraph">
              <wp:posOffset>275590</wp:posOffset>
            </wp:positionV>
            <wp:extent cx="5943600" cy="6439535"/>
            <wp:effectExtent l="0" t="0" r="0" b="0"/>
            <wp:wrapTopAndBottom/>
            <wp:docPr id="16243970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7441" cy="64438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B6E036" w14:textId="4BA44D25" w:rsidR="00A91D88" w:rsidRPr="00652DE1" w:rsidRDefault="00A91D88" w:rsidP="00BF7C25">
      <w:pPr>
        <w:tabs>
          <w:tab w:val="left" w:pos="142"/>
        </w:tabs>
        <w:spacing w:after="0"/>
        <w:ind w:right="-1"/>
        <w:jc w:val="center"/>
        <w:rPr>
          <w:rFonts w:cs="Times New Roman"/>
          <w:b/>
          <w:bCs/>
          <w:szCs w:val="28"/>
          <w:lang w:val="kk-KZ"/>
        </w:rPr>
      </w:pPr>
    </w:p>
    <w:p w14:paraId="22ABB6D5" w14:textId="1018B97C" w:rsidR="00A91D88" w:rsidRPr="00652DE1" w:rsidRDefault="00A91D88" w:rsidP="00BF7C25">
      <w:pPr>
        <w:tabs>
          <w:tab w:val="left" w:pos="142"/>
        </w:tabs>
        <w:spacing w:after="0"/>
        <w:ind w:right="-1"/>
        <w:jc w:val="center"/>
        <w:rPr>
          <w:rFonts w:cs="Times New Roman"/>
          <w:szCs w:val="28"/>
          <w:lang w:val="kk-KZ"/>
        </w:rPr>
      </w:pPr>
      <w:r w:rsidRPr="00652DE1">
        <w:rPr>
          <w:rFonts w:cs="Times New Roman"/>
          <w:szCs w:val="28"/>
          <w:lang w:val="kk-KZ"/>
        </w:rPr>
        <w:t xml:space="preserve">Сурет </w:t>
      </w:r>
      <w:r w:rsidR="00D2078B" w:rsidRPr="00652DE1">
        <w:rPr>
          <w:rFonts w:cs="Times New Roman"/>
          <w:szCs w:val="28"/>
          <w:lang w:val="kk-KZ"/>
        </w:rPr>
        <w:t>8</w:t>
      </w:r>
      <w:r w:rsidRPr="00652DE1">
        <w:rPr>
          <w:rFonts w:cs="Times New Roman"/>
          <w:szCs w:val="28"/>
          <w:lang w:val="kk-KZ"/>
        </w:rPr>
        <w:t xml:space="preserve"> – Секвенирлеудің соңғы сатысындағы құрылғы дисплейі</w:t>
      </w:r>
    </w:p>
    <w:p w14:paraId="68C0DF3E" w14:textId="77777777" w:rsidR="002C281F" w:rsidRPr="00652DE1" w:rsidRDefault="002C281F" w:rsidP="00BF7C25">
      <w:pPr>
        <w:tabs>
          <w:tab w:val="left" w:pos="142"/>
        </w:tabs>
        <w:spacing w:after="0"/>
        <w:ind w:right="-1" w:firstLine="709"/>
        <w:jc w:val="both"/>
        <w:rPr>
          <w:rFonts w:cs="Times New Roman"/>
          <w:szCs w:val="28"/>
          <w:lang w:val="kk-KZ"/>
        </w:rPr>
      </w:pPr>
    </w:p>
    <w:p w14:paraId="32CB7370"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Көрсеткіштерге сәйкес, кластерлік тығыздық оңтайлы мәнге жақын (1200-1400 мың/мм2), күтілетін өнім де модель өндірушісі мәлімдеген оңтайлы мәнге жақын (циклда 19 млн негіздеме), Q30 шегі алынған негіздердің 87,8% сенімділік ықтималдығы 99,9% екенін көрсетеді.</w:t>
      </w:r>
    </w:p>
    <w:p w14:paraId="42184D47"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Оқылым сапасын бағалау. FastQC есебінен жалпы статистика 15-ші кестеде ұсынылған.</w:t>
      </w:r>
    </w:p>
    <w:p w14:paraId="44415480" w14:textId="77777777" w:rsidR="005A5F3E" w:rsidRPr="00652DE1" w:rsidRDefault="005A5F3E" w:rsidP="00BF7C25">
      <w:pPr>
        <w:tabs>
          <w:tab w:val="left" w:pos="142"/>
        </w:tabs>
        <w:spacing w:after="0"/>
        <w:ind w:right="-1" w:firstLine="709"/>
        <w:jc w:val="both"/>
        <w:rPr>
          <w:rFonts w:cs="Times New Roman"/>
          <w:szCs w:val="28"/>
          <w:lang w:val="kk-KZ"/>
        </w:rPr>
      </w:pPr>
    </w:p>
    <w:p w14:paraId="626E6A93" w14:textId="372D00E8" w:rsidR="00A91D88" w:rsidRPr="00652DE1" w:rsidRDefault="00A91D88" w:rsidP="00BF7C25">
      <w:pPr>
        <w:tabs>
          <w:tab w:val="left" w:pos="142"/>
        </w:tabs>
        <w:spacing w:after="0"/>
        <w:ind w:right="-1"/>
        <w:jc w:val="both"/>
        <w:rPr>
          <w:rFonts w:cs="Times New Roman"/>
          <w:szCs w:val="28"/>
          <w:lang w:val="kk-KZ"/>
        </w:rPr>
      </w:pPr>
      <w:r w:rsidRPr="00652DE1">
        <w:rPr>
          <w:rFonts w:cs="Times New Roman"/>
          <w:szCs w:val="28"/>
          <w:lang w:val="kk-KZ"/>
        </w:rPr>
        <w:t xml:space="preserve">Кесте </w:t>
      </w:r>
      <w:r w:rsidR="009D2F2C" w:rsidRPr="00652DE1">
        <w:rPr>
          <w:rFonts w:cs="Times New Roman"/>
          <w:szCs w:val="28"/>
          <w:lang w:val="kk-KZ"/>
        </w:rPr>
        <w:t>7</w:t>
      </w:r>
      <w:r w:rsidR="002C281F" w:rsidRPr="00652DE1">
        <w:rPr>
          <w:rFonts w:cs="Times New Roman"/>
          <w:szCs w:val="28"/>
          <w:lang w:val="kk-KZ"/>
        </w:rPr>
        <w:t xml:space="preserve"> -</w:t>
      </w:r>
      <w:r w:rsidRPr="00652DE1">
        <w:rPr>
          <w:rFonts w:cs="Times New Roman"/>
          <w:szCs w:val="28"/>
          <w:lang w:val="kk-KZ"/>
        </w:rPr>
        <w:t xml:space="preserve"> Оқылым сапасының жалпы стаистикасы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4058"/>
      </w:tblGrid>
      <w:tr w:rsidR="00652DE1" w:rsidRPr="00652DE1" w14:paraId="54E223B2" w14:textId="77777777" w:rsidTr="002C281F">
        <w:trPr>
          <w:jc w:val="center"/>
        </w:trPr>
        <w:tc>
          <w:tcPr>
            <w:tcW w:w="2893" w:type="pct"/>
          </w:tcPr>
          <w:p w14:paraId="0C10BE98" w14:textId="77777777" w:rsidR="00A91D88" w:rsidRPr="00652DE1" w:rsidRDefault="00A91D88" w:rsidP="00BF7C25">
            <w:pPr>
              <w:tabs>
                <w:tab w:val="left" w:pos="142"/>
                <w:tab w:val="left" w:pos="1134"/>
              </w:tabs>
              <w:snapToGrid w:val="0"/>
              <w:spacing w:after="0"/>
              <w:jc w:val="center"/>
              <w:rPr>
                <w:rFonts w:cs="Times New Roman"/>
                <w:bCs/>
                <w:lang w:val="kk-KZ"/>
              </w:rPr>
            </w:pPr>
            <w:r w:rsidRPr="00652DE1">
              <w:rPr>
                <w:rFonts w:cs="Times New Roman"/>
                <w:bCs/>
                <w:lang w:val="kk-KZ"/>
              </w:rPr>
              <w:lastRenderedPageBreak/>
              <w:t>Өлшем</w:t>
            </w:r>
          </w:p>
        </w:tc>
        <w:tc>
          <w:tcPr>
            <w:tcW w:w="2107" w:type="pct"/>
          </w:tcPr>
          <w:p w14:paraId="796C9020" w14:textId="77777777" w:rsidR="00A91D88" w:rsidRPr="00652DE1" w:rsidRDefault="00A91D88" w:rsidP="00BF7C25">
            <w:pPr>
              <w:tabs>
                <w:tab w:val="left" w:pos="142"/>
                <w:tab w:val="left" w:pos="1134"/>
              </w:tabs>
              <w:snapToGrid w:val="0"/>
              <w:spacing w:after="0"/>
              <w:jc w:val="center"/>
              <w:rPr>
                <w:rFonts w:cs="Times New Roman"/>
                <w:bCs/>
              </w:rPr>
            </w:pPr>
            <w:r w:rsidRPr="00652DE1">
              <w:rPr>
                <w:rFonts w:cs="Times New Roman"/>
                <w:bCs/>
              </w:rPr>
              <w:t>Virus-1</w:t>
            </w:r>
          </w:p>
        </w:tc>
      </w:tr>
      <w:tr w:rsidR="00652DE1" w:rsidRPr="00652DE1" w14:paraId="5E5E4C08" w14:textId="77777777" w:rsidTr="002C281F">
        <w:trPr>
          <w:jc w:val="center"/>
        </w:trPr>
        <w:tc>
          <w:tcPr>
            <w:tcW w:w="2893" w:type="pct"/>
          </w:tcPr>
          <w:p w14:paraId="0280381D" w14:textId="7A8BC4FA" w:rsidR="00A91D88" w:rsidRPr="00652DE1" w:rsidRDefault="006450D0" w:rsidP="00BF7C25">
            <w:pPr>
              <w:tabs>
                <w:tab w:val="left" w:pos="142"/>
                <w:tab w:val="left" w:pos="1134"/>
              </w:tabs>
              <w:snapToGrid w:val="0"/>
              <w:spacing w:after="0"/>
              <w:jc w:val="both"/>
              <w:rPr>
                <w:rFonts w:cs="Times New Roman"/>
                <w:bCs/>
                <w:lang w:val="kk-KZ"/>
              </w:rPr>
            </w:pPr>
            <w:r w:rsidRPr="00652DE1">
              <w:rPr>
                <w:rFonts w:cs="Times New Roman"/>
                <w:bCs/>
                <w:lang w:val="kk-KZ"/>
              </w:rPr>
              <w:t>Оқ</w:t>
            </w:r>
            <w:r w:rsidR="00A91D88" w:rsidRPr="00652DE1">
              <w:rPr>
                <w:rFonts w:cs="Times New Roman"/>
                <w:bCs/>
                <w:lang w:val="kk-KZ"/>
              </w:rPr>
              <w:t>ылым саны</w:t>
            </w:r>
          </w:p>
        </w:tc>
        <w:tc>
          <w:tcPr>
            <w:tcW w:w="2107" w:type="pct"/>
          </w:tcPr>
          <w:p w14:paraId="0BF558DA" w14:textId="77777777" w:rsidR="00A91D88" w:rsidRPr="00652DE1" w:rsidRDefault="00A91D88" w:rsidP="00BF7C25">
            <w:pPr>
              <w:tabs>
                <w:tab w:val="left" w:pos="142"/>
                <w:tab w:val="left" w:pos="1134"/>
              </w:tabs>
              <w:snapToGrid w:val="0"/>
              <w:spacing w:after="0"/>
              <w:jc w:val="center"/>
              <w:rPr>
                <w:rFonts w:cs="Times New Roman"/>
              </w:rPr>
            </w:pPr>
            <w:r w:rsidRPr="00652DE1">
              <w:rPr>
                <w:rFonts w:cs="Times New Roman"/>
                <w:bCs/>
              </w:rPr>
              <w:t>1098345</w:t>
            </w:r>
          </w:p>
        </w:tc>
      </w:tr>
      <w:tr w:rsidR="00652DE1" w:rsidRPr="00652DE1" w14:paraId="3DD1EB6A" w14:textId="77777777" w:rsidTr="002C281F">
        <w:trPr>
          <w:jc w:val="center"/>
        </w:trPr>
        <w:tc>
          <w:tcPr>
            <w:tcW w:w="2893" w:type="pct"/>
          </w:tcPr>
          <w:p w14:paraId="6297BF83" w14:textId="49821E81" w:rsidR="00A91D88" w:rsidRPr="00652DE1" w:rsidRDefault="00A91D88" w:rsidP="00BF7C25">
            <w:pPr>
              <w:tabs>
                <w:tab w:val="left" w:pos="-971"/>
                <w:tab w:val="left" w:pos="1134"/>
              </w:tabs>
              <w:snapToGrid w:val="0"/>
              <w:spacing w:after="0"/>
              <w:ind w:left="-971" w:firstLine="971"/>
              <w:jc w:val="both"/>
              <w:rPr>
                <w:rFonts w:cs="Times New Roman"/>
                <w:bCs/>
                <w:lang w:val="kk-KZ"/>
              </w:rPr>
            </w:pPr>
            <w:r w:rsidRPr="00652DE1">
              <w:rPr>
                <w:rFonts w:cs="Times New Roman"/>
                <w:bCs/>
                <w:lang w:val="kk-KZ"/>
              </w:rPr>
              <w:t>Оқыл</w:t>
            </w:r>
            <w:r w:rsidR="006450D0" w:rsidRPr="00652DE1">
              <w:rPr>
                <w:rFonts w:cs="Times New Roman"/>
                <w:bCs/>
                <w:lang w:val="kk-KZ"/>
              </w:rPr>
              <w:t xml:space="preserve">ым </w:t>
            </w:r>
            <w:r w:rsidRPr="00652DE1">
              <w:rPr>
                <w:rFonts w:cs="Times New Roman"/>
                <w:bCs/>
                <w:lang w:val="kk-KZ"/>
              </w:rPr>
              <w:t>ұзындығы</w:t>
            </w:r>
          </w:p>
        </w:tc>
        <w:tc>
          <w:tcPr>
            <w:tcW w:w="2107" w:type="pct"/>
          </w:tcPr>
          <w:p w14:paraId="729AF5BB" w14:textId="77777777" w:rsidR="00A91D88" w:rsidRPr="00652DE1" w:rsidRDefault="00A91D88" w:rsidP="00BF7C25">
            <w:pPr>
              <w:tabs>
                <w:tab w:val="left" w:pos="142"/>
                <w:tab w:val="left" w:pos="1134"/>
              </w:tabs>
              <w:snapToGrid w:val="0"/>
              <w:spacing w:after="0"/>
              <w:jc w:val="center"/>
              <w:rPr>
                <w:rFonts w:cs="Times New Roman"/>
                <w:bCs/>
              </w:rPr>
            </w:pPr>
            <w:r w:rsidRPr="00652DE1">
              <w:rPr>
                <w:rFonts w:cs="Times New Roman"/>
                <w:bCs/>
              </w:rPr>
              <w:t>35-301</w:t>
            </w:r>
          </w:p>
        </w:tc>
      </w:tr>
      <w:tr w:rsidR="00652DE1" w:rsidRPr="00652DE1" w14:paraId="50AE3626" w14:textId="77777777" w:rsidTr="002C281F">
        <w:trPr>
          <w:trHeight w:val="366"/>
          <w:jc w:val="center"/>
        </w:trPr>
        <w:tc>
          <w:tcPr>
            <w:tcW w:w="2893" w:type="pct"/>
            <w:vMerge w:val="restart"/>
          </w:tcPr>
          <w:p w14:paraId="39410B50" w14:textId="77777777" w:rsidR="00A91D88" w:rsidRPr="00652DE1" w:rsidRDefault="00A91D88" w:rsidP="00BF7C25">
            <w:pPr>
              <w:tabs>
                <w:tab w:val="left" w:pos="142"/>
                <w:tab w:val="left" w:pos="1134"/>
              </w:tabs>
              <w:snapToGrid w:val="0"/>
              <w:spacing w:after="0"/>
              <w:jc w:val="both"/>
              <w:rPr>
                <w:rFonts w:cs="Times New Roman"/>
                <w:bCs/>
              </w:rPr>
            </w:pPr>
            <w:r w:rsidRPr="00652DE1">
              <w:rPr>
                <w:rFonts w:cs="Times New Roman"/>
                <w:bCs/>
              </w:rPr>
              <w:t>GC%</w:t>
            </w:r>
          </w:p>
        </w:tc>
        <w:tc>
          <w:tcPr>
            <w:tcW w:w="2107" w:type="pct"/>
          </w:tcPr>
          <w:p w14:paraId="0F5BD2AF" w14:textId="77777777" w:rsidR="00A91D88" w:rsidRPr="00652DE1" w:rsidRDefault="00A91D88" w:rsidP="00BF7C25">
            <w:pPr>
              <w:tabs>
                <w:tab w:val="left" w:pos="142"/>
                <w:tab w:val="left" w:pos="1134"/>
              </w:tabs>
              <w:snapToGrid w:val="0"/>
              <w:spacing w:after="0"/>
              <w:jc w:val="center"/>
              <w:rPr>
                <w:rFonts w:cs="Times New Roman"/>
              </w:rPr>
            </w:pPr>
            <w:r w:rsidRPr="00652DE1">
              <w:rPr>
                <w:rFonts w:cs="Times New Roman"/>
                <w:bCs/>
              </w:rPr>
              <w:t>41</w:t>
            </w:r>
          </w:p>
        </w:tc>
      </w:tr>
      <w:tr w:rsidR="00652DE1" w:rsidRPr="00652DE1" w14:paraId="58B9B46B" w14:textId="77777777" w:rsidTr="002C281F">
        <w:trPr>
          <w:trHeight w:val="174"/>
          <w:jc w:val="center"/>
        </w:trPr>
        <w:tc>
          <w:tcPr>
            <w:tcW w:w="2893" w:type="pct"/>
            <w:vMerge/>
          </w:tcPr>
          <w:p w14:paraId="466040F2" w14:textId="77777777" w:rsidR="00A91D88" w:rsidRPr="00652DE1" w:rsidRDefault="00A91D88" w:rsidP="00BF7C25">
            <w:pPr>
              <w:tabs>
                <w:tab w:val="left" w:pos="142"/>
                <w:tab w:val="left" w:pos="1134"/>
              </w:tabs>
              <w:snapToGrid w:val="0"/>
              <w:spacing w:after="0"/>
              <w:jc w:val="both"/>
              <w:rPr>
                <w:rFonts w:cs="Times New Roman"/>
                <w:bCs/>
              </w:rPr>
            </w:pPr>
          </w:p>
        </w:tc>
        <w:tc>
          <w:tcPr>
            <w:tcW w:w="2107" w:type="pct"/>
          </w:tcPr>
          <w:p w14:paraId="75A86864" w14:textId="77777777" w:rsidR="00A91D88" w:rsidRPr="00652DE1" w:rsidRDefault="00A91D88" w:rsidP="00BF7C25">
            <w:pPr>
              <w:tabs>
                <w:tab w:val="left" w:pos="142"/>
                <w:tab w:val="left" w:pos="1134"/>
              </w:tabs>
              <w:snapToGrid w:val="0"/>
              <w:spacing w:after="0"/>
              <w:jc w:val="center"/>
              <w:rPr>
                <w:rFonts w:cs="Times New Roman"/>
              </w:rPr>
            </w:pPr>
            <w:r w:rsidRPr="00652DE1">
              <w:rPr>
                <w:rFonts w:cs="Times New Roman"/>
                <w:bCs/>
              </w:rPr>
              <w:t>41</w:t>
            </w:r>
          </w:p>
        </w:tc>
      </w:tr>
      <w:tr w:rsidR="00652DE1" w:rsidRPr="00652DE1" w14:paraId="4A58F6A9" w14:textId="77777777" w:rsidTr="002C281F">
        <w:trPr>
          <w:jc w:val="center"/>
        </w:trPr>
        <w:tc>
          <w:tcPr>
            <w:tcW w:w="2893" w:type="pct"/>
            <w:vMerge w:val="restart"/>
          </w:tcPr>
          <w:p w14:paraId="674B62E2" w14:textId="77777777" w:rsidR="00A91D88" w:rsidRPr="00652DE1" w:rsidRDefault="00A91D88" w:rsidP="00BF7C25">
            <w:pPr>
              <w:tabs>
                <w:tab w:val="left" w:pos="142"/>
                <w:tab w:val="left" w:pos="1134"/>
              </w:tabs>
              <w:snapToGrid w:val="0"/>
              <w:spacing w:after="0"/>
              <w:jc w:val="both"/>
              <w:rPr>
                <w:rFonts w:cs="Times New Roman"/>
                <w:bCs/>
                <w:lang w:val="kk-KZ"/>
              </w:rPr>
            </w:pPr>
            <w:r w:rsidRPr="00652DE1">
              <w:rPr>
                <w:rFonts w:cs="Times New Roman"/>
                <w:bCs/>
                <w:lang w:val="kk-KZ"/>
              </w:rPr>
              <w:t>Дубликаттар саны</w:t>
            </w:r>
          </w:p>
        </w:tc>
        <w:tc>
          <w:tcPr>
            <w:tcW w:w="2107" w:type="pct"/>
          </w:tcPr>
          <w:p w14:paraId="521D5529" w14:textId="77777777" w:rsidR="00A91D88" w:rsidRPr="00652DE1" w:rsidRDefault="00A91D88" w:rsidP="00BF7C25">
            <w:pPr>
              <w:tabs>
                <w:tab w:val="left" w:pos="142"/>
                <w:tab w:val="left" w:pos="1134"/>
              </w:tabs>
              <w:snapToGrid w:val="0"/>
              <w:spacing w:after="0"/>
              <w:jc w:val="center"/>
              <w:rPr>
                <w:rFonts w:cs="Times New Roman"/>
                <w:bCs/>
              </w:rPr>
            </w:pPr>
            <w:r w:rsidRPr="00652DE1">
              <w:rPr>
                <w:rFonts w:cs="Times New Roman"/>
                <w:bCs/>
              </w:rPr>
              <w:t>14,3</w:t>
            </w:r>
          </w:p>
        </w:tc>
      </w:tr>
      <w:tr w:rsidR="00A91D88" w:rsidRPr="00652DE1" w14:paraId="61E05851" w14:textId="77777777" w:rsidTr="002C281F">
        <w:trPr>
          <w:jc w:val="center"/>
        </w:trPr>
        <w:tc>
          <w:tcPr>
            <w:tcW w:w="2893" w:type="pct"/>
            <w:vMerge/>
          </w:tcPr>
          <w:p w14:paraId="51FB9965" w14:textId="77777777" w:rsidR="00A91D88" w:rsidRPr="00652DE1" w:rsidRDefault="00A91D88" w:rsidP="00BF7C25">
            <w:pPr>
              <w:tabs>
                <w:tab w:val="left" w:pos="142"/>
                <w:tab w:val="left" w:pos="1134"/>
              </w:tabs>
              <w:snapToGrid w:val="0"/>
              <w:spacing w:after="0"/>
              <w:jc w:val="both"/>
              <w:rPr>
                <w:rFonts w:cs="Times New Roman"/>
                <w:bCs/>
              </w:rPr>
            </w:pPr>
          </w:p>
        </w:tc>
        <w:tc>
          <w:tcPr>
            <w:tcW w:w="2107" w:type="pct"/>
          </w:tcPr>
          <w:p w14:paraId="3C389607" w14:textId="77777777" w:rsidR="00A91D88" w:rsidRPr="00652DE1" w:rsidRDefault="00A91D88" w:rsidP="00BF7C25">
            <w:pPr>
              <w:tabs>
                <w:tab w:val="left" w:pos="142"/>
                <w:tab w:val="left" w:pos="1134"/>
              </w:tabs>
              <w:snapToGrid w:val="0"/>
              <w:spacing w:after="0"/>
              <w:jc w:val="center"/>
              <w:rPr>
                <w:rFonts w:cs="Times New Roman"/>
                <w:bCs/>
              </w:rPr>
            </w:pPr>
            <w:r w:rsidRPr="00652DE1">
              <w:rPr>
                <w:rFonts w:cs="Times New Roman"/>
                <w:bCs/>
              </w:rPr>
              <w:t>16,3</w:t>
            </w:r>
          </w:p>
        </w:tc>
      </w:tr>
    </w:tbl>
    <w:p w14:paraId="14EE9A7B" w14:textId="77777777" w:rsidR="00A91D88" w:rsidRPr="00652DE1" w:rsidRDefault="00A91D88" w:rsidP="00BF7C25">
      <w:pPr>
        <w:tabs>
          <w:tab w:val="left" w:pos="142"/>
        </w:tabs>
        <w:spacing w:after="0"/>
        <w:ind w:right="-1" w:firstLine="709"/>
        <w:jc w:val="both"/>
        <w:rPr>
          <w:rFonts w:cs="Times New Roman"/>
          <w:szCs w:val="28"/>
          <w:lang w:val="kk-KZ"/>
        </w:rPr>
      </w:pPr>
    </w:p>
    <w:p w14:paraId="07CD4B2E" w14:textId="45C5DA11" w:rsidR="00A91D88" w:rsidRPr="00652DE1" w:rsidRDefault="009D2F2C" w:rsidP="00BF7C25">
      <w:pPr>
        <w:tabs>
          <w:tab w:val="left" w:pos="142"/>
        </w:tabs>
        <w:spacing w:after="0"/>
        <w:ind w:right="-1" w:firstLine="567"/>
        <w:jc w:val="both"/>
        <w:rPr>
          <w:rFonts w:cs="Times New Roman"/>
          <w:szCs w:val="28"/>
          <w:lang w:val="kk-KZ"/>
        </w:rPr>
      </w:pPr>
      <w:r w:rsidRPr="00652DE1">
        <w:rPr>
          <w:rFonts w:cs="Times New Roman"/>
          <w:szCs w:val="28"/>
          <w:lang w:val="kk-KZ"/>
        </w:rPr>
        <w:t>7</w:t>
      </w:r>
      <w:r w:rsidR="00A91D88" w:rsidRPr="00652DE1">
        <w:rPr>
          <w:rFonts w:cs="Times New Roman"/>
          <w:szCs w:val="28"/>
          <w:lang w:val="kk-KZ"/>
        </w:rPr>
        <w:t>-</w:t>
      </w:r>
      <w:r w:rsidR="002C281F" w:rsidRPr="00652DE1">
        <w:rPr>
          <w:rFonts w:cs="Times New Roman"/>
          <w:szCs w:val="28"/>
          <w:lang w:val="kk-KZ"/>
        </w:rPr>
        <w:t>ш</w:t>
      </w:r>
      <w:r w:rsidR="00D2078B" w:rsidRPr="00652DE1">
        <w:rPr>
          <w:rFonts w:cs="Times New Roman"/>
          <w:szCs w:val="28"/>
          <w:lang w:val="kk-KZ"/>
        </w:rPr>
        <w:t>ы</w:t>
      </w:r>
      <w:r w:rsidR="002C281F" w:rsidRPr="00652DE1">
        <w:rPr>
          <w:rFonts w:cs="Times New Roman"/>
          <w:szCs w:val="28"/>
          <w:lang w:val="kk-KZ"/>
        </w:rPr>
        <w:t xml:space="preserve"> суретте</w:t>
      </w:r>
      <w:r w:rsidR="00A91D88" w:rsidRPr="00652DE1">
        <w:rPr>
          <w:rFonts w:cs="Times New Roman"/>
          <w:szCs w:val="28"/>
          <w:lang w:val="kk-KZ"/>
        </w:rPr>
        <w:t xml:space="preserve"> Phred шкаласы бойынша сапасының понуклеотидтік мәнін көрсететін график ұсынылған</w:t>
      </w:r>
    </w:p>
    <w:p w14:paraId="67AC53BA" w14:textId="34FDAB63" w:rsidR="00A91D88" w:rsidRPr="00652DE1" w:rsidRDefault="00A91D88" w:rsidP="00BF7C25">
      <w:pPr>
        <w:tabs>
          <w:tab w:val="left" w:pos="142"/>
        </w:tabs>
        <w:spacing w:after="0"/>
        <w:ind w:right="-1"/>
        <w:jc w:val="center"/>
        <w:rPr>
          <w:rFonts w:cs="Times New Roman"/>
          <w:szCs w:val="28"/>
          <w:lang w:val="kk-KZ"/>
        </w:rPr>
      </w:pPr>
      <w:r w:rsidRPr="00652DE1">
        <w:rPr>
          <w:rFonts w:cs="Times New Roman"/>
          <w:noProof/>
          <w:lang w:eastAsia="ru-RU"/>
        </w:rPr>
        <w:drawing>
          <wp:inline distT="0" distB="0" distL="0" distR="0" wp14:anchorId="02A4C1B2" wp14:editId="0CA5A21A">
            <wp:extent cx="5472430" cy="6293795"/>
            <wp:effectExtent l="0" t="0" r="0" b="0"/>
            <wp:docPr id="1360577182" name="Рисунок 1" descr="C:\Users\User\Desktop\Аслан\Nud-3\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User\Desktop\Аслан\Nud-3\А.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3530" cy="6341063"/>
                    </a:xfrm>
                    <a:prstGeom prst="rect">
                      <a:avLst/>
                    </a:prstGeom>
                    <a:noFill/>
                    <a:ln>
                      <a:noFill/>
                    </a:ln>
                  </pic:spPr>
                </pic:pic>
              </a:graphicData>
            </a:graphic>
          </wp:inline>
        </w:drawing>
      </w:r>
    </w:p>
    <w:p w14:paraId="5DE0919A" w14:textId="7A47D402" w:rsidR="00A91D88" w:rsidRPr="00652DE1" w:rsidRDefault="00A91D88" w:rsidP="00BF7C25">
      <w:pPr>
        <w:tabs>
          <w:tab w:val="left" w:pos="142"/>
        </w:tabs>
        <w:spacing w:after="0"/>
        <w:ind w:right="-1"/>
        <w:jc w:val="center"/>
        <w:rPr>
          <w:rFonts w:cs="Times New Roman"/>
          <w:szCs w:val="28"/>
          <w:lang w:val="kk-KZ"/>
        </w:rPr>
      </w:pPr>
      <w:r w:rsidRPr="00652DE1">
        <w:rPr>
          <w:rFonts w:cs="Times New Roman"/>
          <w:szCs w:val="28"/>
          <w:lang w:val="kk-KZ"/>
        </w:rPr>
        <w:t xml:space="preserve">Сурет </w:t>
      </w:r>
      <w:r w:rsidR="00D2078B" w:rsidRPr="00652DE1">
        <w:rPr>
          <w:rFonts w:cs="Times New Roman"/>
          <w:szCs w:val="28"/>
          <w:lang w:val="kk-KZ"/>
        </w:rPr>
        <w:t>9</w:t>
      </w:r>
      <w:r w:rsidRPr="00652DE1">
        <w:rPr>
          <w:rFonts w:cs="Times New Roman"/>
          <w:szCs w:val="28"/>
          <w:lang w:val="kk-KZ"/>
        </w:rPr>
        <w:t xml:space="preserve"> – R1 оқылымдардағы сапа графигі</w:t>
      </w:r>
    </w:p>
    <w:p w14:paraId="0E214263" w14:textId="77777777" w:rsidR="002C281F" w:rsidRPr="00652DE1" w:rsidRDefault="002C281F" w:rsidP="00BF7C25">
      <w:pPr>
        <w:tabs>
          <w:tab w:val="left" w:pos="142"/>
        </w:tabs>
        <w:spacing w:after="0"/>
        <w:ind w:right="-1" w:firstLine="567"/>
        <w:jc w:val="both"/>
        <w:rPr>
          <w:rFonts w:cs="Times New Roman"/>
          <w:szCs w:val="28"/>
          <w:lang w:val="kk-KZ"/>
        </w:rPr>
      </w:pPr>
    </w:p>
    <w:p w14:paraId="06FF5CE5" w14:textId="2CFC99FF"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Алынған оқылымдарды кесу</w:t>
      </w:r>
      <w:r w:rsidR="002C281F" w:rsidRPr="00652DE1">
        <w:rPr>
          <w:rFonts w:cs="Times New Roman"/>
          <w:szCs w:val="28"/>
          <w:lang w:val="kk-KZ"/>
        </w:rPr>
        <w:t>.</w:t>
      </w:r>
    </w:p>
    <w:p w14:paraId="0D9B7DC8"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lastRenderedPageBreak/>
        <w:t>Төмен сапалы негіздерді кесу SeqTK v1.3-r106 және Sickle v1.33 бағдарламалары арқылы жүзеге асырылды.</w:t>
      </w:r>
    </w:p>
    <w:p w14:paraId="21352B2A"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Бастапқысында, SeqTK v1.3-r106 нұсқасында әр оқылым үшін (R1 және R2) келесі команда арқылы 5`-ұшынан 20 нуклеотид және 3`-ұшынан 5 нуклеотид кесілді:</w:t>
      </w:r>
    </w:p>
    <w:p w14:paraId="0FC5A501"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seqtk trimfq -b 20 -e 5./Nud-3_S54_L001_R1_001.fastq.gz | gzip &gt; Nud-3_R1-seqtk.fastq.gz;</w:t>
      </w:r>
    </w:p>
    <w:p w14:paraId="2C57DA6D"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seqtk trimfq -b 20 -e5./Nud-3_S54_L001_R2_001.fastq.gz | gzip &gt; Nud-3_R2-seqtk.fastq.gz;</w:t>
      </w:r>
    </w:p>
    <w:p w14:paraId="416350E1"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Содан кейін, Sickle v1.33 нұсқасында Phred шкаласында Q30-дан төмен сапа мәндері бар нуклеотидтер келесі пәрмен арқылы екі оқудың 3` соңынан кесілді:</w:t>
      </w:r>
    </w:p>
    <w:p w14:paraId="1A2293F1"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sickle pe -f Nud-3_R1-seqtk.fastq.gz -r Nud-3_R2-seqtk.fastq.gz -o Nud-3_R1-sickle.fastq.gz -p Nud-3_R2-sickle.fastq.gz -s Nud-3_single-sickle.fastq.gz -t sanger -q 30 -g.</w:t>
      </w:r>
    </w:p>
    <w:p w14:paraId="3B9253FA"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Геномды жинақтау</w:t>
      </w:r>
    </w:p>
    <w:p w14:paraId="77AC65F9"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Геномды жинақтау SPAdes 3.13.2 көмегімен келесі пәрменмен орындалды:</w:t>
      </w:r>
    </w:p>
    <w:p w14:paraId="2BD0FE97"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spades.py -t 20 --careful -k 127 -1 Nud-3_R1-sickle.fastq.gz -2 Nud-3_R2-sickle.fastq.gz -s Nud-3_single-sickle.fastq.gz -o ./SPAdes_output_dir.</w:t>
      </w:r>
    </w:p>
    <w:p w14:paraId="0BC3A786" w14:textId="605AB75B"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Нәтижесінде жинақ 2699 контигтен тұрды. Ең үлкен контиг мөлшері 145,865 б.п және 80,86 қамту болды.</w:t>
      </w:r>
      <w:r w:rsidR="00785730" w:rsidRPr="00652DE1">
        <w:rPr>
          <w:lang w:val="kk-KZ"/>
        </w:rPr>
        <w:t xml:space="preserve"> Бұл жерде </w:t>
      </w:r>
      <w:r w:rsidR="00785730" w:rsidRPr="00652DE1">
        <w:rPr>
          <w:rFonts w:cs="Times New Roman"/>
          <w:szCs w:val="28"/>
          <w:lang w:val="kk-KZ"/>
        </w:rPr>
        <w:t>Contigs (үзінділер) саны – жалпы қанша фрагмент жиналған түсіндіріп отыр.</w:t>
      </w:r>
    </w:p>
    <w:p w14:paraId="6BFE69C9"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BLAST талдауын нуклеотидтер деректер базасымен салыстыруына сәйкес, бұл контиг 99,36% сәйкестік пайызы бар нодулярлы дерматит вирусы ретінде анықталды. Жиынтықтың қалған контигтері 2800 ж.н.-ден аз болды және BLAST алгоритмі бойынша NCBI халықаралық деректер базасында талданған кезде, ірі қара мал геномының фрагменттері ретінде танылды, бұл вирус анықталған бастапқы материалды секвенирлеудің нәтижесі болып табылып отыр.</w:t>
      </w:r>
    </w:p>
    <w:p w14:paraId="1A2D475F" w14:textId="54888744"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Алынған нуклеотидтер тізбегін талдау</w:t>
      </w:r>
      <w:r w:rsidR="005A5F3E" w:rsidRPr="00652DE1">
        <w:rPr>
          <w:rFonts w:cs="Times New Roman"/>
          <w:szCs w:val="28"/>
          <w:lang w:val="kk-KZ"/>
        </w:rPr>
        <w:t>.</w:t>
      </w:r>
    </w:p>
    <w:p w14:paraId="53574478" w14:textId="79E0BF31"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Оқшауланған  нодулярлы дерматиттің жаңа штаммының толық геномдық тізбегі халықаралық дерекқордан алынған референттік геномды пайдалана отырып, филогенетикалық талдау жасау үшін пайдаланылды (</w:t>
      </w:r>
      <w:r w:rsidR="00201F7C" w:rsidRPr="00652DE1">
        <w:rPr>
          <w:lang w:val="kk-KZ"/>
        </w:rPr>
        <w:t>сурет</w:t>
      </w:r>
      <w:r w:rsidR="00D2078B" w:rsidRPr="00652DE1">
        <w:rPr>
          <w:lang w:val="kk-KZ"/>
        </w:rPr>
        <w:t xml:space="preserve"> 10</w:t>
      </w:r>
      <w:r w:rsidRPr="00652DE1">
        <w:rPr>
          <w:rFonts w:cs="Times New Roman"/>
          <w:szCs w:val="28"/>
          <w:lang w:val="kk-KZ"/>
        </w:rPr>
        <w:t>).</w:t>
      </w:r>
    </w:p>
    <w:p w14:paraId="127A8874" w14:textId="1C85DD51" w:rsidR="00A91D88" w:rsidRPr="00652DE1" w:rsidRDefault="00A91D88" w:rsidP="00BF7C25">
      <w:pPr>
        <w:tabs>
          <w:tab w:val="left" w:pos="142"/>
        </w:tabs>
        <w:spacing w:after="0"/>
        <w:ind w:right="142"/>
        <w:jc w:val="both"/>
        <w:rPr>
          <w:rFonts w:cs="Times New Roman"/>
          <w:szCs w:val="28"/>
          <w:lang w:val="kk-KZ"/>
        </w:rPr>
      </w:pPr>
      <w:r w:rsidRPr="00652DE1">
        <w:rPr>
          <w:noProof/>
          <w:lang w:eastAsia="ru-RU"/>
        </w:rPr>
        <w:lastRenderedPageBreak/>
        <w:drawing>
          <wp:anchor distT="0" distB="0" distL="114300" distR="114300" simplePos="0" relativeHeight="251661312" behindDoc="0" locked="0" layoutInCell="1" allowOverlap="1" wp14:anchorId="568823B9" wp14:editId="38DEB533">
            <wp:simplePos x="0" y="0"/>
            <wp:positionH relativeFrom="margin">
              <wp:posOffset>-29845</wp:posOffset>
            </wp:positionH>
            <wp:positionV relativeFrom="paragraph">
              <wp:posOffset>310515</wp:posOffset>
            </wp:positionV>
            <wp:extent cx="6057900" cy="8394700"/>
            <wp:effectExtent l="0" t="0" r="0" b="6350"/>
            <wp:wrapSquare wrapText="bothSides"/>
            <wp:docPr id="93595550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7900" cy="839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B320EF" w14:textId="77777777" w:rsidR="00A91D88" w:rsidRPr="00652DE1" w:rsidRDefault="00A91D88" w:rsidP="00BF7C25">
      <w:pPr>
        <w:tabs>
          <w:tab w:val="left" w:pos="142"/>
        </w:tabs>
        <w:spacing w:after="0"/>
        <w:ind w:right="-1"/>
        <w:jc w:val="center"/>
        <w:rPr>
          <w:rFonts w:cs="Times New Roman"/>
          <w:b/>
          <w:bCs/>
          <w:szCs w:val="28"/>
          <w:lang w:val="kk-KZ"/>
        </w:rPr>
      </w:pPr>
    </w:p>
    <w:p w14:paraId="53CC0E99" w14:textId="5A64167D" w:rsidR="00A91D88" w:rsidRPr="00652DE1" w:rsidRDefault="00A91D88" w:rsidP="00BF7C25">
      <w:pPr>
        <w:tabs>
          <w:tab w:val="left" w:pos="142"/>
        </w:tabs>
        <w:spacing w:after="0"/>
        <w:ind w:right="-1"/>
        <w:jc w:val="center"/>
        <w:rPr>
          <w:rFonts w:cs="Times New Roman"/>
          <w:szCs w:val="28"/>
          <w:lang w:val="kk-KZ"/>
        </w:rPr>
      </w:pPr>
      <w:r w:rsidRPr="00652DE1">
        <w:rPr>
          <w:rFonts w:cs="Times New Roman"/>
          <w:szCs w:val="28"/>
          <w:lang w:val="kk-KZ"/>
        </w:rPr>
        <w:t xml:space="preserve">Сурет </w:t>
      </w:r>
      <w:r w:rsidR="00D2078B" w:rsidRPr="00652DE1">
        <w:rPr>
          <w:rFonts w:cs="Times New Roman"/>
          <w:szCs w:val="28"/>
          <w:lang w:val="kk-KZ"/>
        </w:rPr>
        <w:t>10</w:t>
      </w:r>
      <w:r w:rsidR="002C281F" w:rsidRPr="00652DE1">
        <w:rPr>
          <w:rFonts w:cs="Times New Roman"/>
          <w:szCs w:val="28"/>
          <w:lang w:val="kk-KZ"/>
        </w:rPr>
        <w:t xml:space="preserve"> -</w:t>
      </w:r>
      <w:r w:rsidRPr="00652DE1">
        <w:rPr>
          <w:rFonts w:cs="Times New Roman"/>
          <w:szCs w:val="28"/>
          <w:lang w:val="kk-KZ"/>
        </w:rPr>
        <w:t xml:space="preserve"> Зерттелінген штаммның генетикалық ұқсастығы</w:t>
      </w:r>
    </w:p>
    <w:p w14:paraId="2EE7469D" w14:textId="42C7C0D7" w:rsidR="00A91D88" w:rsidRPr="00652DE1" w:rsidRDefault="00A91D88" w:rsidP="00BF7C25">
      <w:pPr>
        <w:tabs>
          <w:tab w:val="left" w:pos="142"/>
        </w:tabs>
        <w:spacing w:after="0"/>
        <w:ind w:right="-1" w:firstLine="709"/>
        <w:jc w:val="both"/>
        <w:rPr>
          <w:rFonts w:cs="Times New Roman"/>
          <w:szCs w:val="28"/>
          <w:lang w:val="kk-KZ"/>
        </w:rPr>
      </w:pPr>
      <w:bookmarkStart w:id="43" w:name="_Hlk219295377"/>
      <w:r w:rsidRPr="00652DE1">
        <w:rPr>
          <w:rFonts w:cs="Times New Roman"/>
          <w:szCs w:val="28"/>
          <w:lang w:val="kk-KZ"/>
        </w:rPr>
        <w:lastRenderedPageBreak/>
        <w:t>Нәтижесінде «Lumpy skin disease KZ-Kostanay-2018» штаммы «Saratov/2017»  штаммы кіретін және онымен ең үлкен генетикалық ұқсастығы бар топқа жіктелді. Айта кететін болсақ «Saratov/2017» штаммы 2017 жылы Ресей Федерациясында оқшауланған болатын. 2017 жылы «Saratov/2017» штаммы бөлініп, 2018 жылы қазақстандық «Lumpy skin disease KZ-Kostanay-2018» штамы оқшауланғанын ескерсек, олардың арасында табылған генетикалық біртектілік індеттің Ресей Федерациясынан әкелінгенін тағы да растап отыр. Алынған тізбек GeneBank халықаралық деректер базасына тіркелді (</w:t>
      </w:r>
      <w:r w:rsidR="00FA696D" w:rsidRPr="00652DE1">
        <w:rPr>
          <w:rFonts w:cs="Times New Roman"/>
          <w:szCs w:val="28"/>
          <w:lang w:val="kk-KZ"/>
        </w:rPr>
        <w:t>Қ</w:t>
      </w:r>
      <w:r w:rsidRPr="00652DE1">
        <w:rPr>
          <w:rFonts w:cs="Times New Roman"/>
          <w:szCs w:val="28"/>
          <w:lang w:val="kk-KZ"/>
        </w:rPr>
        <w:t>осымша</w:t>
      </w:r>
      <w:r w:rsidR="00FA696D" w:rsidRPr="00652DE1">
        <w:rPr>
          <w:rFonts w:cs="Times New Roman"/>
          <w:szCs w:val="28"/>
          <w:lang w:val="kk-KZ"/>
        </w:rPr>
        <w:t xml:space="preserve"> </w:t>
      </w:r>
      <w:r w:rsidR="008C1E05" w:rsidRPr="00652DE1">
        <w:rPr>
          <w:rFonts w:cs="Times New Roman"/>
          <w:szCs w:val="28"/>
          <w:lang w:val="kk-KZ"/>
        </w:rPr>
        <w:t>Г</w:t>
      </w:r>
      <w:r w:rsidRPr="00652DE1">
        <w:rPr>
          <w:rFonts w:cs="Times New Roman"/>
          <w:szCs w:val="28"/>
          <w:lang w:val="kk-KZ"/>
        </w:rPr>
        <w:t xml:space="preserve">). </w:t>
      </w:r>
    </w:p>
    <w:p w14:paraId="798CC009"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Осылайша, алынған штамм нодулярлы дерматит вирусы болып табылды және заманауи әдістер мен бағдарламалық құралдарды қолдану арқылы секвенирлеу процесі оның генетикалық сәйкестігін растады.</w:t>
      </w:r>
    </w:p>
    <w:bookmarkEnd w:id="43"/>
    <w:p w14:paraId="7B41F0B3" w14:textId="2897D9D0" w:rsidR="00201F7C" w:rsidRPr="00652DE1" w:rsidRDefault="00B2734E" w:rsidP="00BF7C25">
      <w:pPr>
        <w:tabs>
          <w:tab w:val="left" w:pos="142"/>
        </w:tabs>
        <w:spacing w:after="0"/>
        <w:ind w:right="-1" w:firstLine="709"/>
        <w:jc w:val="both"/>
        <w:rPr>
          <w:rFonts w:cs="Times New Roman"/>
          <w:szCs w:val="28"/>
          <w:lang w:val="kk-KZ"/>
        </w:rPr>
      </w:pPr>
      <w:r w:rsidRPr="00652DE1">
        <w:rPr>
          <w:rFonts w:cs="Times New Roman"/>
          <w:b/>
          <w:bCs/>
          <w:szCs w:val="28"/>
          <w:lang w:val="kk-KZ"/>
        </w:rPr>
        <w:t>2.2.4</w:t>
      </w:r>
      <w:r w:rsidR="00A91D88" w:rsidRPr="00652DE1">
        <w:rPr>
          <w:rFonts w:cs="Times New Roman"/>
          <w:b/>
          <w:bCs/>
          <w:szCs w:val="28"/>
          <w:lang w:val="kk-KZ"/>
        </w:rPr>
        <w:t xml:space="preserve"> </w:t>
      </w:r>
      <w:bookmarkStart w:id="44" w:name="_Hlk219295400"/>
      <w:r w:rsidR="00A91D88" w:rsidRPr="00652DE1">
        <w:rPr>
          <w:rFonts w:cs="Times New Roman"/>
          <w:b/>
          <w:bCs/>
          <w:szCs w:val="28"/>
          <w:lang w:val="kk-KZ"/>
        </w:rPr>
        <w:t>ІҚМ НД вирус «Lumpy skin disease KZ-Kostanay-2018» штамын деп</w:t>
      </w:r>
      <w:r w:rsidR="002C281F" w:rsidRPr="00652DE1">
        <w:rPr>
          <w:rFonts w:cs="Times New Roman"/>
          <w:b/>
          <w:bCs/>
          <w:szCs w:val="28"/>
          <w:lang w:val="kk-KZ"/>
        </w:rPr>
        <w:t>о</w:t>
      </w:r>
      <w:r w:rsidR="00A91D88" w:rsidRPr="00652DE1">
        <w:rPr>
          <w:rFonts w:cs="Times New Roman"/>
          <w:b/>
          <w:bCs/>
          <w:szCs w:val="28"/>
          <w:lang w:val="kk-KZ"/>
        </w:rPr>
        <w:t>нирлеу</w:t>
      </w:r>
      <w:r w:rsidRPr="00652DE1">
        <w:rPr>
          <w:rFonts w:cs="Times New Roman"/>
          <w:szCs w:val="28"/>
          <w:lang w:val="kk-KZ"/>
        </w:rPr>
        <w:t xml:space="preserve"> </w:t>
      </w:r>
    </w:p>
    <w:p w14:paraId="4E1CF0B0" w14:textId="0B365B13" w:rsidR="00640638" w:rsidRPr="00652DE1" w:rsidRDefault="006B08CC" w:rsidP="00BF7C25">
      <w:pPr>
        <w:tabs>
          <w:tab w:val="left" w:pos="142"/>
        </w:tabs>
        <w:spacing w:after="0"/>
        <w:ind w:right="-1" w:firstLine="709"/>
        <w:jc w:val="both"/>
        <w:rPr>
          <w:rFonts w:cs="Times New Roman"/>
          <w:szCs w:val="28"/>
          <w:lang w:val="kk-KZ"/>
        </w:rPr>
      </w:pPr>
      <w:bookmarkStart w:id="45" w:name="_Hlk219295469"/>
      <w:bookmarkEnd w:id="44"/>
      <w:r w:rsidRPr="00652DE1">
        <w:rPr>
          <w:rFonts w:cs="Times New Roman"/>
          <w:szCs w:val="28"/>
          <w:lang w:val="kk-KZ"/>
        </w:rPr>
        <w:t>Зерттеу нәтижелері «Lumpy skin disease KZ-Kostanay2018» штамында бактериалдық, саңырауқұлақты, микоплазмалық ластану жоқтығын көрсетті. Тиесілі қоректік орталарда қалпына келген вирустық өсінділер өмір тіршілігін сақтап, барлық бақылау кезеңдерінде өсуін жалғастырды.</w:t>
      </w:r>
    </w:p>
    <w:p w14:paraId="2D263DD4" w14:textId="3602403F" w:rsidR="00A91D88" w:rsidRPr="00652DE1" w:rsidRDefault="00640638"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ПТР әдісімен «Lumpy skin disease KZ-Kostanay-2018» изолятында </w:t>
      </w:r>
      <w:r w:rsidR="00652DE1" w:rsidRPr="00652DE1">
        <w:rPr>
          <w:rFonts w:cs="Times New Roman"/>
          <w:szCs w:val="28"/>
          <w:lang w:val="kk-KZ"/>
        </w:rPr>
        <w:t>ірі қара мал нодулярлы дерматит</w:t>
      </w:r>
      <w:r w:rsidRPr="00652DE1">
        <w:rPr>
          <w:rFonts w:cs="Times New Roman"/>
          <w:szCs w:val="28"/>
          <w:lang w:val="kk-KZ"/>
        </w:rPr>
        <w:t xml:space="preserve"> вирусының геномы ғана бар екендігін дәлелдеді</w:t>
      </w:r>
      <w:r w:rsidR="00A91D88" w:rsidRPr="00652DE1">
        <w:rPr>
          <w:rFonts w:cs="Times New Roman"/>
          <w:szCs w:val="28"/>
          <w:lang w:val="kk-KZ"/>
        </w:rPr>
        <w:t xml:space="preserve">, яғни бөтен вирустармен және микоплазмалармен ластанбаған. «Lumpy skin disease KZ-Kostanay-2018» штаммының ҚТ жасуша өсінінде титрлеу кезіндегі жұқтыру белсенділігі </w:t>
      </w:r>
      <w:r w:rsidR="00333F7B" w:rsidRPr="00652DE1">
        <w:rPr>
          <w:rFonts w:cs="Times New Roman"/>
          <w:szCs w:val="28"/>
          <w:lang w:val="kk-KZ"/>
        </w:rPr>
        <w:t>6,25</w:t>
      </w:r>
      <w:r w:rsidR="00A91D88" w:rsidRPr="00652DE1">
        <w:rPr>
          <w:rFonts w:cs="Times New Roman"/>
          <w:szCs w:val="28"/>
          <w:lang w:val="kk-KZ"/>
        </w:rPr>
        <w:t>lg TCID50/см3 -дан төмен емес.</w:t>
      </w:r>
    </w:p>
    <w:p w14:paraId="2F1EC083" w14:textId="77777777"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Сонымен қатар, «Lumpy skin disease KZ-Kostanay-2018» штаммының түрге жататындығы секвенирлеу арқылы расталды.</w:t>
      </w:r>
    </w:p>
    <w:p w14:paraId="49CC3AE7" w14:textId="52B4FFDF" w:rsidR="00A91D88" w:rsidRPr="00652DE1" w:rsidRDefault="00A91D88" w:rsidP="00BF7C25">
      <w:pPr>
        <w:spacing w:after="0"/>
        <w:ind w:right="-1" w:firstLine="709"/>
        <w:jc w:val="both"/>
        <w:rPr>
          <w:b/>
          <w:bCs/>
          <w:szCs w:val="28"/>
          <w:highlight w:val="yellow"/>
          <w:lang w:val="kk-KZ"/>
        </w:rPr>
      </w:pPr>
      <w:r w:rsidRPr="00652DE1">
        <w:rPr>
          <w:rFonts w:cs="Times New Roman"/>
          <w:szCs w:val="28"/>
          <w:lang w:val="kk-KZ"/>
        </w:rPr>
        <w:t xml:space="preserve">ІҚМ НД вирусының белсенділігі мен тұрақтылығын зерттеп, жасуша өсіндерінде репродукциялау кезінде «Lumpy skin disease KZ-Kostanay-2018» штаммы BHK-21 және ҚТ жасуша өсіндерінде қатарынан 3 пассаж бойы </w:t>
      </w:r>
      <w:r w:rsidR="00B263B6" w:rsidRPr="00652DE1">
        <w:rPr>
          <w:rFonts w:cs="Times New Roman"/>
          <w:szCs w:val="28"/>
          <w:lang w:val="kk-KZ"/>
        </w:rPr>
        <w:t xml:space="preserve">ВНК-21де </w:t>
      </w:r>
      <w:r w:rsidRPr="00652DE1">
        <w:rPr>
          <w:rFonts w:cs="Times New Roman"/>
          <w:szCs w:val="28"/>
          <w:lang w:val="kk-KZ"/>
        </w:rPr>
        <w:t>5,00-5,17 lg ТЦД50/см</w:t>
      </w:r>
      <w:r w:rsidRPr="00652DE1">
        <w:rPr>
          <w:rFonts w:cs="Times New Roman"/>
          <w:szCs w:val="28"/>
          <w:vertAlign w:val="superscript"/>
          <w:lang w:val="kk-KZ"/>
        </w:rPr>
        <w:t>3</w:t>
      </w:r>
      <w:r w:rsidRPr="00652DE1">
        <w:rPr>
          <w:rFonts w:cs="Times New Roman"/>
          <w:szCs w:val="28"/>
          <w:lang w:val="kk-KZ"/>
        </w:rPr>
        <w:t xml:space="preserve"> және </w:t>
      </w:r>
      <w:r w:rsidR="00B263B6" w:rsidRPr="00652DE1">
        <w:rPr>
          <w:rFonts w:cs="Times New Roman"/>
          <w:szCs w:val="28"/>
          <w:lang w:val="kk-KZ"/>
        </w:rPr>
        <w:t xml:space="preserve">ҚТ-да </w:t>
      </w:r>
      <w:r w:rsidR="00B263B6" w:rsidRPr="00652DE1">
        <w:rPr>
          <w:szCs w:val="28"/>
          <w:lang w:val="kk-KZ"/>
        </w:rPr>
        <w:t>6,25</w:t>
      </w:r>
      <w:r w:rsidR="00B263B6" w:rsidRPr="00652DE1">
        <w:rPr>
          <w:szCs w:val="28"/>
        </w:rPr>
        <w:sym w:font="Symbol" w:char="F0B1"/>
      </w:r>
      <w:r w:rsidR="00B263B6" w:rsidRPr="00652DE1">
        <w:rPr>
          <w:szCs w:val="28"/>
          <w:lang w:val="kk-KZ"/>
        </w:rPr>
        <w:t xml:space="preserve">0,25 </w:t>
      </w:r>
      <w:r w:rsidRPr="00652DE1">
        <w:rPr>
          <w:rFonts w:cs="Times New Roman"/>
          <w:szCs w:val="28"/>
          <w:lang w:val="kk-KZ"/>
        </w:rPr>
        <w:t>ТЦД50/см</w:t>
      </w:r>
      <w:r w:rsidRPr="00652DE1">
        <w:rPr>
          <w:rFonts w:cs="Times New Roman"/>
          <w:szCs w:val="28"/>
          <w:vertAlign w:val="superscript"/>
          <w:lang w:val="kk-KZ"/>
        </w:rPr>
        <w:t>3</w:t>
      </w:r>
      <w:r w:rsidRPr="00652DE1">
        <w:rPr>
          <w:rFonts w:cs="Times New Roman"/>
          <w:szCs w:val="28"/>
          <w:lang w:val="kk-KZ"/>
        </w:rPr>
        <w:t>, тиісінше тұрақты биологиялық белсенділік көрсетті.</w:t>
      </w:r>
    </w:p>
    <w:p w14:paraId="3AFC9D8A" w14:textId="473E5798" w:rsidR="00A91D88" w:rsidRPr="00652DE1" w:rsidRDefault="00A91D88"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Нәтижесінде «Lumpy skin disease KZ-Kostanay-2018» штаммы БҚПҒЗИ-ның микроорганизмдер штамдары коллекциясы зертханасында </w:t>
      </w:r>
      <w:r w:rsidR="00B263B6" w:rsidRPr="00652DE1">
        <w:rPr>
          <w:rFonts w:cs="Times New Roman"/>
          <w:szCs w:val="28"/>
          <w:lang w:val="kk-KZ"/>
        </w:rPr>
        <w:t xml:space="preserve">депонирленді </w:t>
      </w:r>
      <w:r w:rsidRPr="00652DE1">
        <w:rPr>
          <w:rFonts w:cs="Times New Roman"/>
          <w:szCs w:val="28"/>
          <w:lang w:val="kk-KZ"/>
        </w:rPr>
        <w:t>(</w:t>
      </w:r>
      <w:r w:rsidR="00B263B6" w:rsidRPr="00652DE1">
        <w:rPr>
          <w:rFonts w:cs="Times New Roman"/>
          <w:szCs w:val="28"/>
          <w:lang w:val="kk-KZ"/>
        </w:rPr>
        <w:t xml:space="preserve">Қосымша </w:t>
      </w:r>
      <w:r w:rsidR="008C1E05" w:rsidRPr="00652DE1">
        <w:rPr>
          <w:rFonts w:cs="Times New Roman"/>
          <w:szCs w:val="28"/>
          <w:lang w:val="kk-KZ"/>
        </w:rPr>
        <w:t>Ғ</w:t>
      </w:r>
      <w:r w:rsidRPr="00652DE1">
        <w:rPr>
          <w:rFonts w:cs="Times New Roman"/>
          <w:szCs w:val="28"/>
          <w:lang w:val="kk-KZ"/>
        </w:rPr>
        <w:t>)</w:t>
      </w:r>
      <w:r w:rsidR="00B263B6" w:rsidRPr="00652DE1">
        <w:rPr>
          <w:rFonts w:cs="Times New Roman"/>
          <w:szCs w:val="28"/>
          <w:lang w:val="kk-KZ"/>
        </w:rPr>
        <w:t>.</w:t>
      </w:r>
      <w:r w:rsidRPr="00652DE1">
        <w:rPr>
          <w:rFonts w:cs="Times New Roman"/>
          <w:szCs w:val="28"/>
          <w:lang w:val="kk-KZ"/>
        </w:rPr>
        <w:t xml:space="preserve"> </w:t>
      </w:r>
    </w:p>
    <w:bookmarkEnd w:id="45"/>
    <w:p w14:paraId="2C6093D8" w14:textId="13F55F04" w:rsidR="001044CD" w:rsidRPr="00652DE1" w:rsidRDefault="00B2734E" w:rsidP="00BF7C25">
      <w:pPr>
        <w:tabs>
          <w:tab w:val="left" w:pos="142"/>
        </w:tabs>
        <w:spacing w:after="0"/>
        <w:ind w:right="-1" w:firstLine="709"/>
        <w:jc w:val="both"/>
        <w:rPr>
          <w:rFonts w:cs="Times New Roman"/>
          <w:b/>
          <w:bCs/>
          <w:szCs w:val="28"/>
          <w:lang w:val="kk-KZ"/>
        </w:rPr>
      </w:pPr>
      <w:r w:rsidRPr="00652DE1">
        <w:rPr>
          <w:rFonts w:cs="Times New Roman"/>
          <w:b/>
          <w:bCs/>
          <w:szCs w:val="28"/>
          <w:lang w:val="kk-KZ"/>
        </w:rPr>
        <w:t>2.2.5</w:t>
      </w:r>
      <w:r w:rsidR="00A91D88" w:rsidRPr="00652DE1">
        <w:rPr>
          <w:rFonts w:cs="Times New Roman"/>
          <w:b/>
          <w:bCs/>
          <w:szCs w:val="28"/>
          <w:lang w:val="kk-KZ"/>
        </w:rPr>
        <w:t xml:space="preserve"> «</w:t>
      </w:r>
      <w:bookmarkStart w:id="46" w:name="_Hlk219296199"/>
      <w:r w:rsidR="00A91D88" w:rsidRPr="00652DE1">
        <w:rPr>
          <w:rFonts w:cs="Times New Roman"/>
          <w:b/>
          <w:bCs/>
          <w:szCs w:val="28"/>
          <w:lang w:val="kk-KZ"/>
        </w:rPr>
        <w:t xml:space="preserve">Lumpy skin disease KZ-Kostanay-2018» штамының биологиялық қасиеттерін оқып зерттеу  </w:t>
      </w:r>
      <w:bookmarkEnd w:id="46"/>
      <w:r w:rsidR="00FA2110" w:rsidRPr="00652DE1">
        <w:rPr>
          <w:rFonts w:cs="Times New Roman"/>
          <w:b/>
          <w:bCs/>
          <w:szCs w:val="28"/>
          <w:lang w:val="kk-KZ"/>
        </w:rPr>
        <w:t xml:space="preserve"> </w:t>
      </w:r>
    </w:p>
    <w:p w14:paraId="0EA60671" w14:textId="14BA2462" w:rsidR="00201F7C" w:rsidRPr="00652DE1" w:rsidRDefault="00B629E3" w:rsidP="00BF7C25">
      <w:pPr>
        <w:tabs>
          <w:tab w:val="left" w:pos="142"/>
        </w:tabs>
        <w:spacing w:after="0"/>
        <w:ind w:right="-1" w:firstLine="709"/>
        <w:jc w:val="both"/>
        <w:rPr>
          <w:rFonts w:cs="Times New Roman"/>
          <w:szCs w:val="28"/>
          <w:lang w:val="kk-KZ"/>
        </w:rPr>
      </w:pPr>
      <w:r w:rsidRPr="00652DE1">
        <w:rPr>
          <w:rFonts w:cs="Times New Roman"/>
          <w:b/>
          <w:bCs/>
          <w:szCs w:val="28"/>
          <w:lang w:val="kk-KZ"/>
        </w:rPr>
        <w:t>2.</w:t>
      </w:r>
      <w:r w:rsidR="00C97FE8" w:rsidRPr="00652DE1">
        <w:rPr>
          <w:rFonts w:cs="Times New Roman"/>
          <w:b/>
          <w:bCs/>
          <w:szCs w:val="28"/>
          <w:lang w:val="kk-KZ"/>
        </w:rPr>
        <w:t xml:space="preserve">2.6 </w:t>
      </w:r>
      <w:r w:rsidR="008544EE" w:rsidRPr="00652DE1">
        <w:rPr>
          <w:rFonts w:cs="Times New Roman"/>
          <w:b/>
          <w:bCs/>
          <w:szCs w:val="28"/>
          <w:lang w:val="kk-KZ"/>
        </w:rPr>
        <w:t xml:space="preserve"> </w:t>
      </w:r>
      <w:bookmarkStart w:id="47" w:name="_Hlk219301660"/>
      <w:r w:rsidR="008544EE" w:rsidRPr="00652DE1">
        <w:rPr>
          <w:rFonts w:cs="Times New Roman"/>
          <w:b/>
          <w:bCs/>
          <w:szCs w:val="28"/>
          <w:lang w:val="kk-KZ"/>
        </w:rPr>
        <w:t>ІҚМ НД вирусын өсіру үшін оңтайлы температура</w:t>
      </w:r>
      <w:r w:rsidRPr="00652DE1">
        <w:rPr>
          <w:rFonts w:cs="Times New Roman"/>
          <w:b/>
          <w:bCs/>
          <w:szCs w:val="28"/>
          <w:lang w:val="kk-KZ"/>
        </w:rPr>
        <w:t>ны</w:t>
      </w:r>
      <w:r w:rsidR="008544EE" w:rsidRPr="00652DE1">
        <w:rPr>
          <w:rFonts w:cs="Times New Roman"/>
          <w:b/>
          <w:bCs/>
          <w:szCs w:val="28"/>
          <w:lang w:val="kk-KZ"/>
        </w:rPr>
        <w:t xml:space="preserve"> анықтау</w:t>
      </w:r>
      <w:bookmarkEnd w:id="47"/>
    </w:p>
    <w:p w14:paraId="5DC868F6" w14:textId="3997E7ED" w:rsidR="008544EE" w:rsidRPr="00652DE1" w:rsidRDefault="005A08D0" w:rsidP="00BF7C25">
      <w:pPr>
        <w:tabs>
          <w:tab w:val="left" w:pos="142"/>
        </w:tabs>
        <w:spacing w:after="0"/>
        <w:ind w:right="-1" w:firstLine="709"/>
        <w:jc w:val="both"/>
        <w:rPr>
          <w:szCs w:val="28"/>
          <w:lang w:val="kk-KZ"/>
        </w:rPr>
      </w:pPr>
      <w:r w:rsidRPr="00652DE1">
        <w:rPr>
          <w:rFonts w:cs="Times New Roman"/>
          <w:szCs w:val="28"/>
          <w:lang w:val="kk-KZ"/>
        </w:rPr>
        <w:t xml:space="preserve">ІҚМ </w:t>
      </w:r>
      <w:r w:rsidR="00FA2110" w:rsidRPr="00652DE1">
        <w:rPr>
          <w:lang w:val="kk-KZ"/>
        </w:rPr>
        <w:t>нодулярлы дерматит</w:t>
      </w:r>
      <w:r w:rsidRPr="00652DE1">
        <w:rPr>
          <w:rFonts w:cs="Times New Roman"/>
          <w:szCs w:val="28"/>
          <w:lang w:val="kk-KZ"/>
        </w:rPr>
        <w:t xml:space="preserve"> вирусын өсіру</w:t>
      </w:r>
      <w:r w:rsidR="005B53FC" w:rsidRPr="00652DE1">
        <w:rPr>
          <w:rFonts w:cs="Times New Roman"/>
          <w:szCs w:val="28"/>
          <w:lang w:val="kk-KZ"/>
        </w:rPr>
        <w:t>де</w:t>
      </w:r>
      <w:r w:rsidRPr="00652DE1">
        <w:rPr>
          <w:rFonts w:cs="Times New Roman"/>
          <w:szCs w:val="28"/>
          <w:lang w:val="kk-KZ"/>
        </w:rPr>
        <w:t xml:space="preserve"> оңтайлы температураны анықтау үшін ҚТ-ны</w:t>
      </w:r>
      <w:r w:rsidR="00C010C4" w:rsidRPr="00652DE1">
        <w:rPr>
          <w:rFonts w:cs="Times New Roman"/>
          <w:szCs w:val="28"/>
          <w:lang w:val="kk-KZ"/>
        </w:rPr>
        <w:t>ң</w:t>
      </w:r>
      <w:r w:rsidRPr="00652DE1">
        <w:rPr>
          <w:rFonts w:cs="Times New Roman"/>
          <w:szCs w:val="28"/>
          <w:lang w:val="kk-KZ"/>
        </w:rPr>
        <w:t xml:space="preserve"> пробиркалы</w:t>
      </w:r>
      <w:r w:rsidR="00C010C4" w:rsidRPr="00652DE1">
        <w:rPr>
          <w:rFonts w:cs="Times New Roman"/>
          <w:szCs w:val="28"/>
          <w:lang w:val="kk-KZ"/>
        </w:rPr>
        <w:t xml:space="preserve"> жасуша өсінін қолдандық. </w:t>
      </w:r>
      <w:r w:rsidR="00C010C4" w:rsidRPr="00652DE1">
        <w:rPr>
          <w:bCs/>
          <w:szCs w:val="28"/>
          <w:lang w:val="kk-KZ"/>
        </w:rPr>
        <w:t xml:space="preserve">Жасуша моноқабатымен вирус </w:t>
      </w:r>
      <w:r w:rsidR="00C010C4" w:rsidRPr="00652DE1">
        <w:rPr>
          <w:szCs w:val="28"/>
          <w:lang w:val="kk-KZ"/>
        </w:rPr>
        <w:t xml:space="preserve">37ºС-да 1сағ., байланыста болды. ҚТ жасуша өсінінің моноқабатын </w:t>
      </w:r>
      <w:r w:rsidR="00C010C4" w:rsidRPr="00652DE1">
        <w:rPr>
          <w:bCs/>
          <w:szCs w:val="28"/>
          <w:lang w:val="kk-KZ"/>
        </w:rPr>
        <w:t xml:space="preserve">«Lumpy skin disease KZ-Kostanay-2018» штамымен жұқтырып, </w:t>
      </w:r>
      <w:r w:rsidR="00C010C4" w:rsidRPr="00652DE1">
        <w:rPr>
          <w:szCs w:val="28"/>
          <w:lang w:val="kk-KZ"/>
        </w:rPr>
        <w:t>37ºС-да 1 сағ.</w:t>
      </w:r>
      <w:r w:rsidR="00C2091B" w:rsidRPr="00652DE1">
        <w:rPr>
          <w:szCs w:val="28"/>
          <w:lang w:val="kk-KZ"/>
        </w:rPr>
        <w:t xml:space="preserve"> </w:t>
      </w:r>
      <w:r w:rsidR="00C010C4" w:rsidRPr="00652DE1">
        <w:rPr>
          <w:szCs w:val="28"/>
          <w:lang w:val="kk-KZ"/>
        </w:rPr>
        <w:t xml:space="preserve">бойы байланысқа түсу үшін ұстадық. Моноқабат вируспен байланысқаннан кейін, жасуша </w:t>
      </w:r>
      <w:r w:rsidR="00C50BB8" w:rsidRPr="00652DE1">
        <w:rPr>
          <w:szCs w:val="28"/>
          <w:lang w:val="kk-KZ"/>
        </w:rPr>
        <w:t>ө</w:t>
      </w:r>
      <w:r w:rsidR="00C010C4" w:rsidRPr="00652DE1">
        <w:rPr>
          <w:szCs w:val="28"/>
          <w:lang w:val="kk-KZ"/>
        </w:rPr>
        <w:t xml:space="preserve">сініне </w:t>
      </w:r>
      <w:r w:rsidR="00C010C4" w:rsidRPr="00652DE1">
        <w:rPr>
          <w:lang w:val="kk-KZ"/>
        </w:rPr>
        <w:t>1,0 см</w:t>
      </w:r>
      <w:r w:rsidR="00C010C4" w:rsidRPr="00652DE1">
        <w:rPr>
          <w:vertAlign w:val="superscript"/>
          <w:lang w:val="kk-KZ"/>
        </w:rPr>
        <w:t xml:space="preserve">3 </w:t>
      </w:r>
      <w:r w:rsidR="00C010C4" w:rsidRPr="00652DE1">
        <w:rPr>
          <w:lang w:val="kk-KZ"/>
        </w:rPr>
        <w:t xml:space="preserve">-ден </w:t>
      </w:r>
      <w:r w:rsidR="00C010C4" w:rsidRPr="00652DE1">
        <w:rPr>
          <w:rFonts w:eastAsia="Times New Roman" w:cs="Times New Roman"/>
          <w:bCs/>
          <w:szCs w:val="28"/>
          <w:lang w:val="kk-KZ" w:eastAsia="ru-RU"/>
        </w:rPr>
        <w:t>жартылай синтетикалық қоректік ортасы</w:t>
      </w:r>
      <w:r w:rsidR="00C010C4" w:rsidRPr="00652DE1">
        <w:rPr>
          <w:bCs/>
          <w:szCs w:val="28"/>
          <w:lang w:val="kk-KZ"/>
        </w:rPr>
        <w:t xml:space="preserve">н (ПСП) қосып, әр түрлі </w:t>
      </w:r>
      <w:r w:rsidR="00C010C4" w:rsidRPr="00652DE1">
        <w:rPr>
          <w:lang w:val="kk-KZ"/>
        </w:rPr>
        <w:t>(24</w:t>
      </w:r>
      <w:r w:rsidR="00C010C4" w:rsidRPr="00652DE1">
        <w:rPr>
          <w:u w:val="single"/>
          <w:lang w:val="kk-KZ"/>
        </w:rPr>
        <w:t>+</w:t>
      </w:r>
      <w:r w:rsidR="00C010C4" w:rsidRPr="00652DE1">
        <w:rPr>
          <w:lang w:val="kk-KZ"/>
        </w:rPr>
        <w:t>1)°С, (31</w:t>
      </w:r>
      <w:r w:rsidR="00C010C4" w:rsidRPr="00652DE1">
        <w:rPr>
          <w:u w:val="single"/>
          <w:lang w:val="kk-KZ"/>
        </w:rPr>
        <w:t>+</w:t>
      </w:r>
      <w:r w:rsidR="00C010C4" w:rsidRPr="00652DE1">
        <w:rPr>
          <w:lang w:val="kk-KZ"/>
        </w:rPr>
        <w:t>1)°С және (37</w:t>
      </w:r>
      <w:r w:rsidR="00C010C4" w:rsidRPr="00652DE1">
        <w:rPr>
          <w:u w:val="single"/>
          <w:lang w:val="kk-KZ"/>
        </w:rPr>
        <w:t>+</w:t>
      </w:r>
      <w:r w:rsidR="00C010C4" w:rsidRPr="00652DE1">
        <w:rPr>
          <w:lang w:val="kk-KZ"/>
        </w:rPr>
        <w:t>1)°С температуралық режимд</w:t>
      </w:r>
      <w:r w:rsidR="005B53FC" w:rsidRPr="00652DE1">
        <w:rPr>
          <w:lang w:val="kk-KZ"/>
        </w:rPr>
        <w:t>е</w:t>
      </w:r>
      <w:r w:rsidR="001538CF" w:rsidRPr="00652DE1">
        <w:rPr>
          <w:lang w:val="kk-KZ"/>
        </w:rPr>
        <w:t xml:space="preserve"> 1-14 тәулік бойы вирустың </w:t>
      </w:r>
      <w:r w:rsidR="005B53FC" w:rsidRPr="00652DE1">
        <w:rPr>
          <w:lang w:val="kk-KZ"/>
        </w:rPr>
        <w:t>цитопатиялық әсері</w:t>
      </w:r>
      <w:r w:rsidR="001538CF" w:rsidRPr="00652DE1">
        <w:rPr>
          <w:lang w:val="kk-KZ"/>
        </w:rPr>
        <w:t xml:space="preserve"> пайда болғанша күнделікті бақылап отырып, өсірдік. </w:t>
      </w:r>
      <w:r w:rsidR="001538CF" w:rsidRPr="00652DE1">
        <w:rPr>
          <w:szCs w:val="28"/>
          <w:lang w:val="kk-KZ"/>
        </w:rPr>
        <w:t xml:space="preserve">Әр 3 тәулік сайын ІҚМ 2%-дық </w:t>
      </w:r>
      <w:r w:rsidR="001538CF" w:rsidRPr="00652DE1">
        <w:rPr>
          <w:szCs w:val="28"/>
          <w:lang w:val="kk-KZ"/>
        </w:rPr>
        <w:lastRenderedPageBreak/>
        <w:t xml:space="preserve">қалыпты сарысуын қоса отыра </w:t>
      </w:r>
      <w:r w:rsidR="001538CF" w:rsidRPr="00652DE1">
        <w:rPr>
          <w:rFonts w:eastAsia="Times New Roman" w:cs="Times New Roman"/>
          <w:bCs/>
          <w:szCs w:val="28"/>
          <w:lang w:val="kk-KZ" w:eastAsia="ru-RU"/>
        </w:rPr>
        <w:t>жартылай синтетикалық қоректік ортасы</w:t>
      </w:r>
      <w:r w:rsidR="001538CF" w:rsidRPr="00652DE1">
        <w:rPr>
          <w:bCs/>
          <w:szCs w:val="28"/>
          <w:lang w:val="kk-KZ"/>
        </w:rPr>
        <w:t>н (ПСП) ауыстырып отырдық.</w:t>
      </w:r>
      <w:r w:rsidR="001538CF" w:rsidRPr="00652DE1">
        <w:rPr>
          <w:szCs w:val="28"/>
          <w:lang w:val="kk-KZ"/>
        </w:rPr>
        <w:t xml:space="preserve"> </w:t>
      </w:r>
      <w:r w:rsidR="001538CF" w:rsidRPr="00652DE1">
        <w:rPr>
          <w:rFonts w:cs="Times New Roman"/>
          <w:szCs w:val="28"/>
          <w:lang w:val="kk-KZ"/>
        </w:rPr>
        <w:t>З</w:t>
      </w:r>
      <w:r w:rsidR="008544EE" w:rsidRPr="00652DE1">
        <w:rPr>
          <w:rFonts w:cs="Times New Roman"/>
          <w:szCs w:val="28"/>
          <w:lang w:val="kk-KZ"/>
        </w:rPr>
        <w:t xml:space="preserve">ерттеу нәтижелері </w:t>
      </w:r>
      <w:r w:rsidR="005B53FC" w:rsidRPr="00652DE1">
        <w:rPr>
          <w:rFonts w:cs="Times New Roman"/>
          <w:szCs w:val="28"/>
          <w:lang w:val="kk-KZ"/>
        </w:rPr>
        <w:t>6</w:t>
      </w:r>
      <w:r w:rsidR="008544EE" w:rsidRPr="00652DE1">
        <w:rPr>
          <w:rFonts w:cs="Times New Roman"/>
          <w:szCs w:val="28"/>
          <w:lang w:val="kk-KZ"/>
        </w:rPr>
        <w:t>-кестеде келтірілген.</w:t>
      </w:r>
    </w:p>
    <w:p w14:paraId="34E6259E" w14:textId="75799C1A" w:rsidR="002C281F" w:rsidRPr="00652DE1" w:rsidRDefault="008544EE"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ІҚМ НД вирус штаммын 37°С температурасында өсіруде жасуша өсінін жұқтырғаннан кейін 6-12 тәулік ішінде вирустың ЦПӘ дамып, жасуша өсіні моноқабатының зақымдануы 80-90%-ға жеткені </w:t>
      </w:r>
      <w:r w:rsidR="00201F7C" w:rsidRPr="00652DE1">
        <w:rPr>
          <w:rFonts w:cs="Times New Roman"/>
          <w:szCs w:val="28"/>
          <w:lang w:val="kk-KZ"/>
        </w:rPr>
        <w:t>8</w:t>
      </w:r>
      <w:r w:rsidRPr="00652DE1">
        <w:rPr>
          <w:rFonts w:cs="Times New Roman"/>
          <w:szCs w:val="28"/>
          <w:lang w:val="kk-KZ"/>
        </w:rPr>
        <w:t>-кестедегі мәліметтерде ұсынылды, ал 31°С температурада 9-14-ші күндері жасуша өсіні моноқабатының зақымдануы шамамен 30-40% жетті (көзбен қарауда); 24°С температурада (бөлме температурасы) 14 күн бойы жасуша өсінінің моноқабатында ЦПӘ байқалмады.</w:t>
      </w:r>
    </w:p>
    <w:p w14:paraId="0A31653E" w14:textId="77777777" w:rsidR="005A5F3E" w:rsidRPr="00652DE1" w:rsidRDefault="005A5F3E" w:rsidP="00BF7C25">
      <w:pPr>
        <w:tabs>
          <w:tab w:val="left" w:pos="142"/>
        </w:tabs>
        <w:spacing w:after="0"/>
        <w:ind w:right="-1"/>
        <w:jc w:val="both"/>
        <w:rPr>
          <w:rFonts w:cs="Times New Roman"/>
          <w:szCs w:val="28"/>
          <w:lang w:val="kk-KZ"/>
        </w:rPr>
      </w:pPr>
    </w:p>
    <w:p w14:paraId="2C41F998" w14:textId="713B4776" w:rsidR="008544EE" w:rsidRPr="00652DE1" w:rsidRDefault="008544EE" w:rsidP="00BF7C25">
      <w:pPr>
        <w:tabs>
          <w:tab w:val="left" w:pos="142"/>
        </w:tabs>
        <w:spacing w:after="0"/>
        <w:ind w:right="-1"/>
        <w:jc w:val="both"/>
        <w:rPr>
          <w:rFonts w:cs="Times New Roman"/>
          <w:szCs w:val="28"/>
          <w:lang w:val="kk-KZ"/>
        </w:rPr>
      </w:pPr>
      <w:r w:rsidRPr="00652DE1">
        <w:rPr>
          <w:rFonts w:cs="Times New Roman"/>
          <w:szCs w:val="28"/>
          <w:lang w:val="kk-KZ"/>
        </w:rPr>
        <w:t>Кесте</w:t>
      </w:r>
      <w:r w:rsidR="00201F7C" w:rsidRPr="00652DE1">
        <w:rPr>
          <w:rFonts w:cs="Times New Roman"/>
          <w:szCs w:val="28"/>
          <w:lang w:val="kk-KZ"/>
        </w:rPr>
        <w:t xml:space="preserve"> </w:t>
      </w:r>
      <w:r w:rsidR="00A65EAA" w:rsidRPr="00652DE1">
        <w:rPr>
          <w:rFonts w:cs="Times New Roman"/>
          <w:szCs w:val="28"/>
          <w:lang w:val="kk-KZ"/>
        </w:rPr>
        <w:t>8</w:t>
      </w:r>
      <w:r w:rsidRPr="00652DE1">
        <w:rPr>
          <w:rFonts w:cs="Times New Roman"/>
          <w:szCs w:val="28"/>
          <w:lang w:val="kk-KZ"/>
        </w:rPr>
        <w:t xml:space="preserve"> – ІҚМ НД вирусын өсіру үшін оңтайлы температура мен уақыт шарттарын анықтау</w:t>
      </w:r>
    </w:p>
    <w:tbl>
      <w:tblPr>
        <w:tblpPr w:leftFromText="180" w:rightFromText="180" w:vertAnchor="text" w:horzAnchor="margin" w:tblpXSpec="center" w:tblpY="238"/>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4"/>
        <w:gridCol w:w="496"/>
        <w:gridCol w:w="540"/>
        <w:gridCol w:w="540"/>
        <w:gridCol w:w="496"/>
        <w:gridCol w:w="540"/>
        <w:gridCol w:w="514"/>
        <w:gridCol w:w="540"/>
        <w:gridCol w:w="540"/>
        <w:gridCol w:w="540"/>
        <w:gridCol w:w="540"/>
        <w:gridCol w:w="540"/>
        <w:gridCol w:w="540"/>
        <w:gridCol w:w="540"/>
        <w:gridCol w:w="540"/>
      </w:tblGrid>
      <w:tr w:rsidR="00652DE1" w:rsidRPr="00652DE1" w14:paraId="702246F7" w14:textId="77777777" w:rsidTr="00D720F3">
        <w:trPr>
          <w:cantSplit/>
        </w:trPr>
        <w:tc>
          <w:tcPr>
            <w:tcW w:w="2204" w:type="dxa"/>
            <w:vMerge w:val="restart"/>
          </w:tcPr>
          <w:p w14:paraId="5CE5428C" w14:textId="77777777" w:rsidR="008544EE" w:rsidRPr="00652DE1" w:rsidRDefault="008544EE" w:rsidP="00BF7C25">
            <w:pPr>
              <w:tabs>
                <w:tab w:val="left" w:pos="142"/>
              </w:tabs>
              <w:spacing w:after="0"/>
              <w:ind w:right="109"/>
              <w:jc w:val="center"/>
              <w:rPr>
                <w:rFonts w:cs="Times New Roman"/>
                <w:szCs w:val="28"/>
                <w:lang w:val="kk-KZ"/>
              </w:rPr>
            </w:pPr>
            <w:r w:rsidRPr="00652DE1">
              <w:rPr>
                <w:rFonts w:cs="Times New Roman"/>
                <w:szCs w:val="28"/>
              </w:rPr>
              <w:t>Температур</w:t>
            </w:r>
            <w:r w:rsidRPr="00652DE1">
              <w:rPr>
                <w:rFonts w:cs="Times New Roman"/>
                <w:szCs w:val="28"/>
                <w:lang w:val="kk-KZ"/>
              </w:rPr>
              <w:t>алық</w:t>
            </w:r>
            <w:r w:rsidRPr="00652DE1">
              <w:rPr>
                <w:rFonts w:cs="Times New Roman"/>
                <w:szCs w:val="28"/>
              </w:rPr>
              <w:t xml:space="preserve"> режим</w:t>
            </w:r>
            <w:r w:rsidRPr="00652DE1">
              <w:rPr>
                <w:rFonts w:cs="Times New Roman"/>
                <w:szCs w:val="28"/>
                <w:lang w:val="kk-KZ"/>
              </w:rPr>
              <w:t>дер</w:t>
            </w:r>
          </w:p>
        </w:tc>
        <w:tc>
          <w:tcPr>
            <w:tcW w:w="7446" w:type="dxa"/>
            <w:gridSpan w:val="14"/>
          </w:tcPr>
          <w:p w14:paraId="6236ECAB" w14:textId="77777777" w:rsidR="008544EE" w:rsidRPr="00652DE1" w:rsidRDefault="008544EE" w:rsidP="00BF7C25">
            <w:pPr>
              <w:tabs>
                <w:tab w:val="left" w:pos="142"/>
              </w:tabs>
              <w:spacing w:after="0"/>
              <w:ind w:right="706"/>
              <w:jc w:val="center"/>
              <w:rPr>
                <w:rFonts w:cs="Times New Roman"/>
                <w:szCs w:val="28"/>
                <w:lang w:val="kk-KZ"/>
              </w:rPr>
            </w:pPr>
            <w:r w:rsidRPr="00652DE1">
              <w:rPr>
                <w:rFonts w:cs="Times New Roman"/>
                <w:szCs w:val="28"/>
                <w:lang w:val="kk-KZ"/>
              </w:rPr>
              <w:t xml:space="preserve">Тәуліктер </w:t>
            </w:r>
          </w:p>
        </w:tc>
      </w:tr>
      <w:tr w:rsidR="00652DE1" w:rsidRPr="00652DE1" w14:paraId="6F8B78C0" w14:textId="77777777" w:rsidTr="00D720F3">
        <w:trPr>
          <w:cantSplit/>
        </w:trPr>
        <w:tc>
          <w:tcPr>
            <w:tcW w:w="2204" w:type="dxa"/>
            <w:vMerge/>
          </w:tcPr>
          <w:p w14:paraId="6E0972AE" w14:textId="77777777" w:rsidR="008544EE" w:rsidRPr="00652DE1" w:rsidRDefault="008544EE" w:rsidP="00BF7C25">
            <w:pPr>
              <w:tabs>
                <w:tab w:val="left" w:pos="142"/>
              </w:tabs>
              <w:spacing w:after="0"/>
              <w:ind w:right="706"/>
              <w:jc w:val="center"/>
              <w:rPr>
                <w:rFonts w:cs="Times New Roman"/>
                <w:szCs w:val="28"/>
              </w:rPr>
            </w:pPr>
          </w:p>
        </w:tc>
        <w:tc>
          <w:tcPr>
            <w:tcW w:w="496" w:type="dxa"/>
          </w:tcPr>
          <w:p w14:paraId="7B816E46"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1</w:t>
            </w:r>
          </w:p>
        </w:tc>
        <w:tc>
          <w:tcPr>
            <w:tcW w:w="540" w:type="dxa"/>
          </w:tcPr>
          <w:p w14:paraId="2F707761"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2</w:t>
            </w:r>
          </w:p>
        </w:tc>
        <w:tc>
          <w:tcPr>
            <w:tcW w:w="540" w:type="dxa"/>
          </w:tcPr>
          <w:p w14:paraId="08A09923"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3</w:t>
            </w:r>
          </w:p>
        </w:tc>
        <w:tc>
          <w:tcPr>
            <w:tcW w:w="496" w:type="dxa"/>
          </w:tcPr>
          <w:p w14:paraId="141F7F7A"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4</w:t>
            </w:r>
          </w:p>
        </w:tc>
        <w:tc>
          <w:tcPr>
            <w:tcW w:w="540" w:type="dxa"/>
          </w:tcPr>
          <w:p w14:paraId="176A21CC"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5</w:t>
            </w:r>
          </w:p>
        </w:tc>
        <w:tc>
          <w:tcPr>
            <w:tcW w:w="514" w:type="dxa"/>
          </w:tcPr>
          <w:p w14:paraId="5D9F449B"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6</w:t>
            </w:r>
          </w:p>
        </w:tc>
        <w:tc>
          <w:tcPr>
            <w:tcW w:w="540" w:type="dxa"/>
          </w:tcPr>
          <w:p w14:paraId="4217E2AC"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7</w:t>
            </w:r>
          </w:p>
        </w:tc>
        <w:tc>
          <w:tcPr>
            <w:tcW w:w="540" w:type="dxa"/>
          </w:tcPr>
          <w:p w14:paraId="295FBDB2"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8</w:t>
            </w:r>
          </w:p>
        </w:tc>
        <w:tc>
          <w:tcPr>
            <w:tcW w:w="540" w:type="dxa"/>
          </w:tcPr>
          <w:p w14:paraId="58FD2E01"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9</w:t>
            </w:r>
          </w:p>
        </w:tc>
        <w:tc>
          <w:tcPr>
            <w:tcW w:w="540" w:type="dxa"/>
          </w:tcPr>
          <w:p w14:paraId="03DABC20"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10</w:t>
            </w:r>
          </w:p>
        </w:tc>
        <w:tc>
          <w:tcPr>
            <w:tcW w:w="540" w:type="dxa"/>
          </w:tcPr>
          <w:p w14:paraId="796FD058"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11</w:t>
            </w:r>
          </w:p>
        </w:tc>
        <w:tc>
          <w:tcPr>
            <w:tcW w:w="540" w:type="dxa"/>
          </w:tcPr>
          <w:p w14:paraId="5198AD10"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12</w:t>
            </w:r>
          </w:p>
        </w:tc>
        <w:tc>
          <w:tcPr>
            <w:tcW w:w="540" w:type="dxa"/>
          </w:tcPr>
          <w:p w14:paraId="69342AA2"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13</w:t>
            </w:r>
          </w:p>
        </w:tc>
        <w:tc>
          <w:tcPr>
            <w:tcW w:w="540" w:type="dxa"/>
          </w:tcPr>
          <w:p w14:paraId="1154714E"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14</w:t>
            </w:r>
          </w:p>
        </w:tc>
      </w:tr>
      <w:tr w:rsidR="00652DE1" w:rsidRPr="00652DE1" w14:paraId="0F7F30A9" w14:textId="77777777" w:rsidTr="00D720F3">
        <w:trPr>
          <w:cantSplit/>
          <w:trHeight w:val="182"/>
        </w:trPr>
        <w:tc>
          <w:tcPr>
            <w:tcW w:w="2204" w:type="dxa"/>
          </w:tcPr>
          <w:p w14:paraId="54A45F86" w14:textId="77777777" w:rsidR="008544EE" w:rsidRPr="00652DE1" w:rsidRDefault="008544EE" w:rsidP="00BF7C25">
            <w:pPr>
              <w:tabs>
                <w:tab w:val="left" w:pos="142"/>
              </w:tabs>
              <w:spacing w:after="0"/>
              <w:ind w:right="109"/>
              <w:jc w:val="center"/>
              <w:rPr>
                <w:rFonts w:cs="Times New Roman"/>
                <w:szCs w:val="28"/>
              </w:rPr>
            </w:pPr>
            <w:r w:rsidRPr="00652DE1">
              <w:rPr>
                <w:rFonts w:cs="Times New Roman"/>
                <w:szCs w:val="28"/>
              </w:rPr>
              <w:t>24°С</w:t>
            </w:r>
            <w:r w:rsidRPr="00652DE1">
              <w:rPr>
                <w:rFonts w:cs="Times New Roman"/>
                <w:szCs w:val="28"/>
                <w:u w:val="single"/>
              </w:rPr>
              <w:t>+</w:t>
            </w:r>
            <w:r w:rsidRPr="00652DE1">
              <w:rPr>
                <w:rFonts w:cs="Times New Roman"/>
                <w:szCs w:val="28"/>
              </w:rPr>
              <w:t>1°С</w:t>
            </w:r>
          </w:p>
        </w:tc>
        <w:tc>
          <w:tcPr>
            <w:tcW w:w="496" w:type="dxa"/>
          </w:tcPr>
          <w:p w14:paraId="40F18899"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0D122529"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0C2845A1"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496" w:type="dxa"/>
          </w:tcPr>
          <w:p w14:paraId="0003D9A7"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2EC19CEF"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14" w:type="dxa"/>
          </w:tcPr>
          <w:p w14:paraId="54AE3851"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3AB36BA2"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1034ECBD"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596ABBB1"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6EAF5582"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57703EC2"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08246CED"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78736868"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7E795357"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r>
      <w:tr w:rsidR="00652DE1" w:rsidRPr="00652DE1" w14:paraId="41489B9A" w14:textId="77777777" w:rsidTr="00D720F3">
        <w:trPr>
          <w:cantSplit/>
          <w:trHeight w:val="186"/>
        </w:trPr>
        <w:tc>
          <w:tcPr>
            <w:tcW w:w="2204" w:type="dxa"/>
          </w:tcPr>
          <w:p w14:paraId="1D7A8735" w14:textId="77777777" w:rsidR="008544EE" w:rsidRPr="00652DE1" w:rsidRDefault="008544EE" w:rsidP="00BF7C25">
            <w:pPr>
              <w:tabs>
                <w:tab w:val="left" w:pos="142"/>
              </w:tabs>
              <w:spacing w:after="0"/>
              <w:ind w:right="109"/>
              <w:jc w:val="center"/>
              <w:rPr>
                <w:rFonts w:cs="Times New Roman"/>
                <w:szCs w:val="28"/>
              </w:rPr>
            </w:pPr>
            <w:r w:rsidRPr="00652DE1">
              <w:rPr>
                <w:rFonts w:cs="Times New Roman"/>
                <w:szCs w:val="28"/>
              </w:rPr>
              <w:t>31°С</w:t>
            </w:r>
            <w:r w:rsidRPr="00652DE1">
              <w:rPr>
                <w:rFonts w:cs="Times New Roman"/>
                <w:szCs w:val="28"/>
                <w:u w:val="single"/>
              </w:rPr>
              <w:t>+</w:t>
            </w:r>
            <w:r w:rsidRPr="00652DE1">
              <w:rPr>
                <w:rFonts w:cs="Times New Roman"/>
                <w:szCs w:val="28"/>
              </w:rPr>
              <w:t>1°С</w:t>
            </w:r>
          </w:p>
        </w:tc>
        <w:tc>
          <w:tcPr>
            <w:tcW w:w="496" w:type="dxa"/>
          </w:tcPr>
          <w:p w14:paraId="00A1BE7F"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5815B121"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53391229"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496" w:type="dxa"/>
          </w:tcPr>
          <w:p w14:paraId="4F7A85A9"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2A668B46"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14" w:type="dxa"/>
          </w:tcPr>
          <w:p w14:paraId="3AF9BEF7"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1A1FEEF6"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561F160D"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019DE3E4"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213C5C46"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23ACB6FC"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33F4A073"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4ABC3521"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314F10EA"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r>
      <w:tr w:rsidR="00652DE1" w:rsidRPr="00652DE1" w14:paraId="06456049" w14:textId="77777777" w:rsidTr="00D720F3">
        <w:trPr>
          <w:cantSplit/>
          <w:trHeight w:val="176"/>
        </w:trPr>
        <w:tc>
          <w:tcPr>
            <w:tcW w:w="2204" w:type="dxa"/>
          </w:tcPr>
          <w:p w14:paraId="19863E6F" w14:textId="77777777" w:rsidR="008544EE" w:rsidRPr="00652DE1" w:rsidRDefault="008544EE" w:rsidP="00BF7C25">
            <w:pPr>
              <w:tabs>
                <w:tab w:val="left" w:pos="142"/>
              </w:tabs>
              <w:spacing w:after="0"/>
              <w:ind w:right="109"/>
              <w:jc w:val="center"/>
              <w:rPr>
                <w:rFonts w:cs="Times New Roman"/>
                <w:szCs w:val="28"/>
              </w:rPr>
            </w:pPr>
            <w:r w:rsidRPr="00652DE1">
              <w:rPr>
                <w:rFonts w:cs="Times New Roman"/>
                <w:szCs w:val="28"/>
              </w:rPr>
              <w:t>37°С</w:t>
            </w:r>
            <w:r w:rsidRPr="00652DE1">
              <w:rPr>
                <w:rFonts w:cs="Times New Roman"/>
                <w:szCs w:val="28"/>
                <w:u w:val="single"/>
              </w:rPr>
              <w:t>+</w:t>
            </w:r>
            <w:r w:rsidRPr="00652DE1">
              <w:rPr>
                <w:rFonts w:cs="Times New Roman"/>
                <w:szCs w:val="28"/>
              </w:rPr>
              <w:t>1°С</w:t>
            </w:r>
          </w:p>
        </w:tc>
        <w:tc>
          <w:tcPr>
            <w:tcW w:w="496" w:type="dxa"/>
          </w:tcPr>
          <w:p w14:paraId="4E15F9D8"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3C1EC549"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038357FE"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496" w:type="dxa"/>
          </w:tcPr>
          <w:p w14:paraId="60D34FE9"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25AD9708"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14" w:type="dxa"/>
          </w:tcPr>
          <w:p w14:paraId="0F87CB47"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678E0D33"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4F9D5663"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6207ED47"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6526AA69"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17647462"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03D19F35" w14:textId="77777777" w:rsidR="008544EE" w:rsidRPr="00652DE1" w:rsidRDefault="008544EE" w:rsidP="00BF7C25">
            <w:pPr>
              <w:tabs>
                <w:tab w:val="left" w:pos="142"/>
              </w:tabs>
              <w:spacing w:after="0"/>
              <w:ind w:right="706"/>
              <w:jc w:val="center"/>
              <w:rPr>
                <w:rFonts w:cs="Times New Roman"/>
                <w:szCs w:val="28"/>
              </w:rPr>
            </w:pPr>
            <w:r w:rsidRPr="00652DE1">
              <w:rPr>
                <w:rFonts w:cs="Times New Roman"/>
                <w:szCs w:val="28"/>
              </w:rPr>
              <w:t>+</w:t>
            </w:r>
          </w:p>
        </w:tc>
        <w:tc>
          <w:tcPr>
            <w:tcW w:w="540" w:type="dxa"/>
          </w:tcPr>
          <w:p w14:paraId="1BD5724C" w14:textId="77777777" w:rsidR="008544EE" w:rsidRPr="00652DE1" w:rsidRDefault="008544EE" w:rsidP="00BF7C25">
            <w:pPr>
              <w:tabs>
                <w:tab w:val="left" w:pos="142"/>
              </w:tabs>
              <w:spacing w:after="0"/>
              <w:ind w:right="706"/>
              <w:jc w:val="center"/>
              <w:rPr>
                <w:rFonts w:cs="Times New Roman"/>
                <w:szCs w:val="28"/>
                <w:lang w:val="kk-KZ"/>
              </w:rPr>
            </w:pPr>
            <w:r w:rsidRPr="00652DE1">
              <w:rPr>
                <w:rFonts w:cs="Times New Roman"/>
                <w:szCs w:val="28"/>
                <w:lang w:val="kk-KZ"/>
              </w:rPr>
              <w:t>т</w:t>
            </w:r>
            <w:r w:rsidRPr="00652DE1">
              <w:rPr>
                <w:rFonts w:cs="Times New Roman"/>
                <w:szCs w:val="28"/>
              </w:rPr>
              <w:t>/</w:t>
            </w:r>
            <w:r w:rsidRPr="00652DE1">
              <w:rPr>
                <w:rFonts w:cs="Times New Roman"/>
                <w:szCs w:val="28"/>
                <w:lang w:val="kk-KZ"/>
              </w:rPr>
              <w:t>а</w:t>
            </w:r>
          </w:p>
        </w:tc>
        <w:tc>
          <w:tcPr>
            <w:tcW w:w="540" w:type="dxa"/>
          </w:tcPr>
          <w:p w14:paraId="668E905E" w14:textId="77777777" w:rsidR="008544EE" w:rsidRPr="00652DE1" w:rsidRDefault="008544EE" w:rsidP="00BF7C25">
            <w:pPr>
              <w:tabs>
                <w:tab w:val="left" w:pos="142"/>
              </w:tabs>
              <w:spacing w:after="0"/>
              <w:ind w:right="706"/>
              <w:jc w:val="center"/>
              <w:rPr>
                <w:rFonts w:cs="Times New Roman"/>
                <w:szCs w:val="28"/>
                <w:lang w:val="kk-KZ"/>
              </w:rPr>
            </w:pPr>
            <w:r w:rsidRPr="00652DE1">
              <w:rPr>
                <w:rFonts w:cs="Times New Roman"/>
                <w:szCs w:val="28"/>
                <w:lang w:val="kk-KZ"/>
              </w:rPr>
              <w:t>т</w:t>
            </w:r>
            <w:r w:rsidRPr="00652DE1">
              <w:rPr>
                <w:rFonts w:cs="Times New Roman"/>
                <w:szCs w:val="28"/>
              </w:rPr>
              <w:t>/</w:t>
            </w:r>
            <w:r w:rsidRPr="00652DE1">
              <w:rPr>
                <w:rFonts w:cs="Times New Roman"/>
                <w:szCs w:val="28"/>
                <w:lang w:val="kk-KZ"/>
              </w:rPr>
              <w:t>а</w:t>
            </w:r>
          </w:p>
        </w:tc>
      </w:tr>
      <w:tr w:rsidR="00652DE1" w:rsidRPr="00652DE1" w14:paraId="39C0DA65" w14:textId="77777777" w:rsidTr="00D720F3">
        <w:trPr>
          <w:cantSplit/>
          <w:trHeight w:val="350"/>
        </w:trPr>
        <w:tc>
          <w:tcPr>
            <w:tcW w:w="9650" w:type="dxa"/>
            <w:gridSpan w:val="15"/>
          </w:tcPr>
          <w:p w14:paraId="2E8B86D8" w14:textId="77777777" w:rsidR="008544EE" w:rsidRPr="00652DE1" w:rsidRDefault="008544EE" w:rsidP="00BF7C25">
            <w:pPr>
              <w:tabs>
                <w:tab w:val="left" w:pos="142"/>
              </w:tabs>
              <w:spacing w:after="0"/>
              <w:ind w:right="706"/>
              <w:jc w:val="both"/>
              <w:rPr>
                <w:rFonts w:cs="Times New Roman"/>
                <w:szCs w:val="28"/>
              </w:rPr>
            </w:pPr>
            <w:r w:rsidRPr="00652DE1">
              <w:rPr>
                <w:rFonts w:cs="Times New Roman"/>
                <w:szCs w:val="28"/>
                <w:lang w:val="kk-KZ"/>
              </w:rPr>
              <w:t>Ескертпе</w:t>
            </w:r>
            <w:r w:rsidRPr="00652DE1">
              <w:rPr>
                <w:rFonts w:cs="Times New Roman"/>
                <w:szCs w:val="28"/>
              </w:rPr>
              <w:t xml:space="preserve">: 1 «-» - </w:t>
            </w:r>
            <w:r w:rsidRPr="00652DE1">
              <w:rPr>
                <w:rFonts w:cs="Times New Roman"/>
                <w:szCs w:val="28"/>
                <w:lang w:val="kk-KZ"/>
              </w:rPr>
              <w:t>вирус ЦПӘ-нің болмауы</w:t>
            </w:r>
            <w:r w:rsidRPr="00652DE1">
              <w:rPr>
                <w:rFonts w:cs="Times New Roman"/>
                <w:szCs w:val="28"/>
              </w:rPr>
              <w:t>. 2 «+» -</w:t>
            </w:r>
            <w:r w:rsidRPr="00652DE1">
              <w:rPr>
                <w:rFonts w:cs="Times New Roman"/>
                <w:szCs w:val="28"/>
                <w:lang w:val="kk-KZ"/>
              </w:rPr>
              <w:t xml:space="preserve"> вирус ЦПӘ-нің бар болуы</w:t>
            </w:r>
            <w:r w:rsidRPr="00652DE1">
              <w:rPr>
                <w:rFonts w:cs="Times New Roman"/>
                <w:szCs w:val="28"/>
              </w:rPr>
              <w:t>.3 «</w:t>
            </w:r>
            <w:r w:rsidRPr="00652DE1">
              <w:rPr>
                <w:rFonts w:cs="Times New Roman"/>
                <w:szCs w:val="28"/>
                <w:lang w:val="kk-KZ"/>
              </w:rPr>
              <w:t>т/а</w:t>
            </w:r>
            <w:r w:rsidRPr="00652DE1">
              <w:rPr>
                <w:rFonts w:cs="Times New Roman"/>
                <w:szCs w:val="28"/>
              </w:rPr>
              <w:t xml:space="preserve">» - </w:t>
            </w:r>
            <w:r w:rsidRPr="00652DE1">
              <w:rPr>
                <w:rFonts w:cs="Times New Roman"/>
                <w:szCs w:val="28"/>
                <w:lang w:val="kk-KZ"/>
              </w:rPr>
              <w:t>тәжірибе аяқталды</w:t>
            </w:r>
            <w:r w:rsidRPr="00652DE1">
              <w:rPr>
                <w:rFonts w:cs="Times New Roman"/>
                <w:szCs w:val="28"/>
              </w:rPr>
              <w:t>.</w:t>
            </w:r>
          </w:p>
        </w:tc>
      </w:tr>
    </w:tbl>
    <w:p w14:paraId="78100297" w14:textId="77777777" w:rsidR="008544EE" w:rsidRPr="00652DE1" w:rsidRDefault="008544EE" w:rsidP="00BF7C25">
      <w:pPr>
        <w:tabs>
          <w:tab w:val="left" w:pos="142"/>
        </w:tabs>
        <w:spacing w:after="0"/>
        <w:ind w:right="-1" w:firstLine="567"/>
        <w:jc w:val="both"/>
        <w:rPr>
          <w:rFonts w:cs="Times New Roman"/>
          <w:szCs w:val="28"/>
        </w:rPr>
      </w:pPr>
    </w:p>
    <w:p w14:paraId="2C9BC2EE" w14:textId="20DCB870" w:rsidR="002C281F" w:rsidRPr="00652DE1" w:rsidRDefault="008544EE" w:rsidP="00BF7C25">
      <w:pPr>
        <w:tabs>
          <w:tab w:val="left" w:pos="142"/>
        </w:tabs>
        <w:spacing w:after="0"/>
        <w:ind w:right="-1" w:firstLine="709"/>
        <w:jc w:val="both"/>
        <w:rPr>
          <w:rFonts w:cs="Times New Roman"/>
          <w:szCs w:val="28"/>
          <w:lang w:val="kk-KZ"/>
        </w:rPr>
      </w:pPr>
      <w:bookmarkStart w:id="48" w:name="_Hlk219301643"/>
      <w:r w:rsidRPr="00652DE1">
        <w:rPr>
          <w:rFonts w:cs="Times New Roman"/>
          <w:szCs w:val="28"/>
          <w:lang w:val="kk-KZ"/>
        </w:rPr>
        <w:t xml:space="preserve">Алынған мәліметтер ІҚМ НД вирусын өсірудің оңтайлы температурасы (37+1)°С екенін көрсетеді. </w:t>
      </w:r>
      <w:bookmarkEnd w:id="48"/>
      <w:r w:rsidRPr="00652DE1">
        <w:rPr>
          <w:rFonts w:cs="Times New Roman"/>
          <w:szCs w:val="28"/>
          <w:lang w:val="kk-KZ"/>
        </w:rPr>
        <w:t>Әртүрлі температура-уақыт жағдайында алынған барлық вирустан тұратын суспензияларда жасуша өсінінде вирустың биологиялық белсенділігін және РДП-да антигендік белсенділігін анықтадық.</w:t>
      </w:r>
      <w:r w:rsidR="001538CF" w:rsidRPr="00652DE1">
        <w:rPr>
          <w:rFonts w:cs="Times New Roman"/>
          <w:szCs w:val="28"/>
          <w:lang w:val="kk-KZ"/>
        </w:rPr>
        <w:t xml:space="preserve"> </w:t>
      </w:r>
      <w:r w:rsidRPr="00652DE1">
        <w:rPr>
          <w:rFonts w:cs="Times New Roman"/>
          <w:szCs w:val="28"/>
          <w:lang w:val="kk-KZ"/>
        </w:rPr>
        <w:t xml:space="preserve">Биологиялық белсенділікті зерттеу нәтижелері </w:t>
      </w:r>
      <w:r w:rsidR="00A65EAA" w:rsidRPr="00652DE1">
        <w:rPr>
          <w:rFonts w:cs="Times New Roman"/>
          <w:szCs w:val="28"/>
          <w:lang w:val="kk-KZ"/>
        </w:rPr>
        <w:t>9</w:t>
      </w:r>
      <w:r w:rsidRPr="00652DE1">
        <w:rPr>
          <w:rFonts w:cs="Times New Roman"/>
          <w:szCs w:val="28"/>
          <w:lang w:val="kk-KZ"/>
        </w:rPr>
        <w:t xml:space="preserve">, </w:t>
      </w:r>
      <w:r w:rsidR="00A65EAA" w:rsidRPr="00652DE1">
        <w:rPr>
          <w:rFonts w:cs="Times New Roman"/>
          <w:szCs w:val="28"/>
          <w:lang w:val="kk-KZ"/>
        </w:rPr>
        <w:t>10</w:t>
      </w:r>
      <w:r w:rsidRPr="00652DE1">
        <w:rPr>
          <w:rFonts w:cs="Times New Roman"/>
          <w:szCs w:val="28"/>
          <w:lang w:val="kk-KZ"/>
        </w:rPr>
        <w:t xml:space="preserve"> және </w:t>
      </w:r>
      <w:r w:rsidR="00A65EAA" w:rsidRPr="00652DE1">
        <w:rPr>
          <w:rFonts w:cs="Times New Roman"/>
          <w:szCs w:val="28"/>
          <w:lang w:val="kk-KZ"/>
        </w:rPr>
        <w:t>11</w:t>
      </w:r>
      <w:r w:rsidRPr="00652DE1">
        <w:rPr>
          <w:rFonts w:cs="Times New Roman"/>
          <w:szCs w:val="28"/>
          <w:lang w:val="kk-KZ"/>
        </w:rPr>
        <w:t xml:space="preserve">-кестелерде, ал </w:t>
      </w:r>
      <w:r w:rsidR="001538CF" w:rsidRPr="00652DE1">
        <w:rPr>
          <w:rFonts w:cs="Times New Roman"/>
          <w:szCs w:val="28"/>
          <w:lang w:val="kk-KZ"/>
        </w:rPr>
        <w:t>1</w:t>
      </w:r>
      <w:r w:rsidR="00A65EAA" w:rsidRPr="00652DE1">
        <w:rPr>
          <w:rFonts w:cs="Times New Roman"/>
          <w:szCs w:val="28"/>
          <w:lang w:val="kk-KZ"/>
        </w:rPr>
        <w:t>2</w:t>
      </w:r>
      <w:r w:rsidRPr="00652DE1">
        <w:rPr>
          <w:rFonts w:cs="Times New Roman"/>
          <w:szCs w:val="28"/>
          <w:lang w:val="kk-KZ"/>
        </w:rPr>
        <w:t>-кестеде биологиялық және антиген белсенділігінің орташа мәндері берілген.</w:t>
      </w:r>
    </w:p>
    <w:p w14:paraId="734C9DDC" w14:textId="77777777" w:rsidR="005A5F3E" w:rsidRPr="00652DE1" w:rsidRDefault="005A5F3E" w:rsidP="00BF7C25">
      <w:pPr>
        <w:tabs>
          <w:tab w:val="left" w:pos="142"/>
        </w:tabs>
        <w:spacing w:after="0"/>
        <w:ind w:right="-1"/>
        <w:jc w:val="both"/>
        <w:rPr>
          <w:rFonts w:cs="Times New Roman"/>
          <w:szCs w:val="28"/>
          <w:lang w:val="kk-KZ"/>
        </w:rPr>
      </w:pPr>
    </w:p>
    <w:p w14:paraId="5376B144" w14:textId="5E54B911" w:rsidR="008544EE" w:rsidRPr="00652DE1" w:rsidRDefault="008544EE" w:rsidP="00BF7C25">
      <w:pPr>
        <w:tabs>
          <w:tab w:val="left" w:pos="142"/>
        </w:tabs>
        <w:spacing w:after="0"/>
        <w:ind w:right="-1"/>
        <w:jc w:val="both"/>
        <w:rPr>
          <w:rFonts w:cs="Times New Roman"/>
          <w:szCs w:val="28"/>
          <w:lang w:val="kk-KZ"/>
        </w:rPr>
      </w:pPr>
      <w:r w:rsidRPr="00652DE1">
        <w:rPr>
          <w:rFonts w:cs="Times New Roman"/>
          <w:szCs w:val="28"/>
          <w:lang w:val="kk-KZ"/>
        </w:rPr>
        <w:t>Кесте</w:t>
      </w:r>
      <w:r w:rsidR="00232F33" w:rsidRPr="00652DE1">
        <w:rPr>
          <w:rFonts w:cs="Times New Roman"/>
          <w:szCs w:val="28"/>
          <w:lang w:val="kk-KZ"/>
        </w:rPr>
        <w:t xml:space="preserve"> </w:t>
      </w:r>
      <w:r w:rsidR="00A65EAA" w:rsidRPr="00652DE1">
        <w:rPr>
          <w:rFonts w:cs="Times New Roman"/>
          <w:szCs w:val="28"/>
          <w:lang w:val="kk-KZ"/>
        </w:rPr>
        <w:t>9</w:t>
      </w:r>
      <w:r w:rsidRPr="00652DE1">
        <w:rPr>
          <w:rFonts w:cs="Times New Roman"/>
          <w:szCs w:val="28"/>
          <w:lang w:val="kk-KZ"/>
        </w:rPr>
        <w:t xml:space="preserve"> – 37°С температурада ІҚМ НД-нің құрамында вирустан тұратын суспензиялардың биологиялық белсенділігі.</w:t>
      </w:r>
    </w:p>
    <w:tbl>
      <w:tblPr>
        <w:tblStyle w:val="af0"/>
        <w:tblW w:w="9712" w:type="dxa"/>
        <w:jc w:val="center"/>
        <w:tblLayout w:type="fixed"/>
        <w:tblLook w:val="01E0" w:firstRow="1" w:lastRow="1" w:firstColumn="1" w:lastColumn="1" w:noHBand="0" w:noVBand="0"/>
      </w:tblPr>
      <w:tblGrid>
        <w:gridCol w:w="1242"/>
        <w:gridCol w:w="850"/>
        <w:gridCol w:w="851"/>
        <w:gridCol w:w="851"/>
        <w:gridCol w:w="851"/>
        <w:gridCol w:w="851"/>
        <w:gridCol w:w="777"/>
        <w:gridCol w:w="855"/>
        <w:gridCol w:w="857"/>
        <w:gridCol w:w="1727"/>
      </w:tblGrid>
      <w:tr w:rsidR="00652DE1" w:rsidRPr="00652DE1" w14:paraId="58335B1E" w14:textId="77777777" w:rsidTr="00D720F3">
        <w:trPr>
          <w:trHeight w:val="384"/>
          <w:jc w:val="center"/>
        </w:trPr>
        <w:tc>
          <w:tcPr>
            <w:tcW w:w="1242" w:type="dxa"/>
            <w:vMerge w:val="restart"/>
          </w:tcPr>
          <w:p w14:paraId="49E06A50" w14:textId="77777777" w:rsidR="008544EE" w:rsidRPr="00652DE1" w:rsidRDefault="008544EE" w:rsidP="00BF7C25">
            <w:pPr>
              <w:pStyle w:val="af1"/>
              <w:tabs>
                <w:tab w:val="left" w:pos="142"/>
              </w:tabs>
              <w:spacing w:after="0"/>
              <w:ind w:left="-540" w:right="-141" w:firstLine="432"/>
              <w:jc w:val="center"/>
              <w:rPr>
                <w:sz w:val="24"/>
                <w:szCs w:val="24"/>
                <w:lang w:val="kk-KZ"/>
              </w:rPr>
            </w:pPr>
            <w:r w:rsidRPr="00652DE1">
              <w:rPr>
                <w:sz w:val="24"/>
                <w:szCs w:val="24"/>
                <w:lang w:val="kk-KZ"/>
              </w:rPr>
              <w:t>Тәжірибе</w:t>
            </w:r>
          </w:p>
          <w:p w14:paraId="415B5BE6" w14:textId="77777777" w:rsidR="008544EE" w:rsidRPr="00652DE1" w:rsidRDefault="008544EE" w:rsidP="00BF7C25">
            <w:pPr>
              <w:pStyle w:val="af1"/>
              <w:tabs>
                <w:tab w:val="left" w:pos="142"/>
              </w:tabs>
              <w:spacing w:after="0"/>
              <w:ind w:left="-540" w:right="-141" w:firstLine="432"/>
              <w:jc w:val="center"/>
              <w:rPr>
                <w:sz w:val="24"/>
                <w:szCs w:val="24"/>
              </w:rPr>
            </w:pPr>
            <w:r w:rsidRPr="00652DE1">
              <w:rPr>
                <w:sz w:val="24"/>
                <w:szCs w:val="24"/>
              </w:rPr>
              <w:t>№</w:t>
            </w:r>
          </w:p>
          <w:p w14:paraId="68E1626A" w14:textId="77777777" w:rsidR="008544EE" w:rsidRPr="00652DE1" w:rsidRDefault="008544EE" w:rsidP="00BF7C25">
            <w:pPr>
              <w:pStyle w:val="af1"/>
              <w:tabs>
                <w:tab w:val="left" w:pos="142"/>
              </w:tabs>
              <w:spacing w:after="0"/>
              <w:ind w:left="-540"/>
              <w:jc w:val="center"/>
              <w:rPr>
                <w:sz w:val="24"/>
                <w:szCs w:val="24"/>
                <w:lang w:val="kk-KZ"/>
              </w:rPr>
            </w:pPr>
          </w:p>
        </w:tc>
        <w:tc>
          <w:tcPr>
            <w:tcW w:w="6743" w:type="dxa"/>
            <w:gridSpan w:val="8"/>
          </w:tcPr>
          <w:p w14:paraId="298970E0" w14:textId="77777777" w:rsidR="008544EE" w:rsidRPr="00652DE1" w:rsidRDefault="008544EE" w:rsidP="00BF7C25">
            <w:pPr>
              <w:pStyle w:val="af1"/>
              <w:tabs>
                <w:tab w:val="left" w:pos="142"/>
              </w:tabs>
              <w:spacing w:after="0"/>
              <w:ind w:left="0"/>
              <w:jc w:val="center"/>
              <w:rPr>
                <w:sz w:val="24"/>
                <w:szCs w:val="24"/>
              </w:rPr>
            </w:pPr>
            <w:r w:rsidRPr="00652DE1">
              <w:rPr>
                <w:sz w:val="24"/>
                <w:szCs w:val="24"/>
                <w:lang w:val="kk-KZ"/>
              </w:rPr>
              <w:t>Жұқтыру м</w:t>
            </w:r>
            <w:proofErr w:type="spellStart"/>
            <w:r w:rsidRPr="00652DE1">
              <w:rPr>
                <w:sz w:val="24"/>
                <w:szCs w:val="24"/>
              </w:rPr>
              <w:t>атериал</w:t>
            </w:r>
            <w:proofErr w:type="spellEnd"/>
            <w:r w:rsidRPr="00652DE1">
              <w:rPr>
                <w:sz w:val="24"/>
                <w:szCs w:val="24"/>
                <w:lang w:val="kk-KZ"/>
              </w:rPr>
              <w:t xml:space="preserve">дары </w:t>
            </w:r>
            <w:r w:rsidRPr="00652DE1">
              <w:rPr>
                <w:sz w:val="24"/>
                <w:szCs w:val="24"/>
              </w:rPr>
              <w:t xml:space="preserve"> </w:t>
            </w:r>
          </w:p>
        </w:tc>
        <w:tc>
          <w:tcPr>
            <w:tcW w:w="1727" w:type="dxa"/>
            <w:vMerge w:val="restart"/>
          </w:tcPr>
          <w:p w14:paraId="18BBF83A" w14:textId="77777777" w:rsidR="008544EE" w:rsidRPr="00652DE1" w:rsidRDefault="008544EE" w:rsidP="00BF7C25">
            <w:pPr>
              <w:pStyle w:val="af1"/>
              <w:tabs>
                <w:tab w:val="left" w:pos="142"/>
              </w:tabs>
              <w:spacing w:after="0"/>
              <w:ind w:left="0"/>
              <w:rPr>
                <w:sz w:val="24"/>
                <w:szCs w:val="24"/>
              </w:rPr>
            </w:pPr>
            <w:r w:rsidRPr="00652DE1">
              <w:rPr>
                <w:sz w:val="24"/>
                <w:szCs w:val="24"/>
                <w:lang w:val="kk-KZ"/>
              </w:rPr>
              <w:t>Белсенділік</w:t>
            </w:r>
            <w:r w:rsidRPr="00652DE1">
              <w:rPr>
                <w:sz w:val="24"/>
                <w:szCs w:val="24"/>
              </w:rPr>
              <w:t>,</w:t>
            </w:r>
          </w:p>
          <w:p w14:paraId="7E2E7B0B" w14:textId="77777777" w:rsidR="008544EE" w:rsidRPr="00652DE1" w:rsidRDefault="008544EE" w:rsidP="00BF7C25">
            <w:pPr>
              <w:pStyle w:val="af1"/>
              <w:tabs>
                <w:tab w:val="left" w:pos="142"/>
              </w:tabs>
              <w:spacing w:after="0"/>
              <w:ind w:left="0"/>
              <w:jc w:val="center"/>
              <w:rPr>
                <w:sz w:val="24"/>
                <w:szCs w:val="24"/>
              </w:rPr>
            </w:pPr>
            <w:r w:rsidRPr="00652DE1">
              <w:rPr>
                <w:sz w:val="24"/>
                <w:szCs w:val="24"/>
                <w:lang w:val="en-US"/>
              </w:rPr>
              <w:t>lg</w:t>
            </w:r>
            <w:r w:rsidRPr="00652DE1">
              <w:rPr>
                <w:sz w:val="24"/>
                <w:szCs w:val="24"/>
              </w:rPr>
              <w:t xml:space="preserve"> ТЦД 50/см</w:t>
            </w:r>
            <w:r w:rsidRPr="00652DE1">
              <w:rPr>
                <w:sz w:val="24"/>
                <w:szCs w:val="24"/>
                <w:vertAlign w:val="superscript"/>
              </w:rPr>
              <w:t>3</w:t>
            </w:r>
          </w:p>
        </w:tc>
      </w:tr>
      <w:tr w:rsidR="00652DE1" w:rsidRPr="00652DE1" w14:paraId="6FB045BD" w14:textId="77777777" w:rsidTr="00D720F3">
        <w:trPr>
          <w:trHeight w:val="282"/>
          <w:jc w:val="center"/>
        </w:trPr>
        <w:tc>
          <w:tcPr>
            <w:tcW w:w="1242" w:type="dxa"/>
            <w:vMerge/>
          </w:tcPr>
          <w:p w14:paraId="453B6D22" w14:textId="77777777" w:rsidR="008544EE" w:rsidRPr="00652DE1" w:rsidRDefault="008544EE" w:rsidP="00BF7C25">
            <w:pPr>
              <w:pStyle w:val="af1"/>
              <w:tabs>
                <w:tab w:val="left" w:pos="142"/>
              </w:tabs>
              <w:spacing w:after="0"/>
              <w:ind w:left="0"/>
              <w:jc w:val="center"/>
              <w:rPr>
                <w:sz w:val="24"/>
                <w:szCs w:val="24"/>
              </w:rPr>
            </w:pPr>
          </w:p>
        </w:tc>
        <w:tc>
          <w:tcPr>
            <w:tcW w:w="850" w:type="dxa"/>
          </w:tcPr>
          <w:p w14:paraId="13D68606" w14:textId="77777777" w:rsidR="008544EE" w:rsidRPr="00652DE1" w:rsidRDefault="008544EE" w:rsidP="00BF7C25">
            <w:pPr>
              <w:tabs>
                <w:tab w:val="left" w:pos="142"/>
              </w:tabs>
              <w:jc w:val="both"/>
              <w:rPr>
                <w:sz w:val="24"/>
                <w:szCs w:val="24"/>
              </w:rPr>
            </w:pPr>
            <w:r w:rsidRPr="00652DE1">
              <w:rPr>
                <w:sz w:val="24"/>
                <w:szCs w:val="24"/>
              </w:rPr>
              <w:t>10-1</w:t>
            </w:r>
          </w:p>
        </w:tc>
        <w:tc>
          <w:tcPr>
            <w:tcW w:w="851" w:type="dxa"/>
          </w:tcPr>
          <w:p w14:paraId="27E05166" w14:textId="77777777" w:rsidR="008544EE" w:rsidRPr="00652DE1" w:rsidRDefault="008544EE" w:rsidP="00BF7C25">
            <w:pPr>
              <w:tabs>
                <w:tab w:val="left" w:pos="142"/>
              </w:tabs>
              <w:jc w:val="both"/>
              <w:rPr>
                <w:sz w:val="24"/>
                <w:szCs w:val="24"/>
              </w:rPr>
            </w:pPr>
            <w:r w:rsidRPr="00652DE1">
              <w:rPr>
                <w:sz w:val="24"/>
                <w:szCs w:val="24"/>
              </w:rPr>
              <w:t>10-2</w:t>
            </w:r>
          </w:p>
        </w:tc>
        <w:tc>
          <w:tcPr>
            <w:tcW w:w="851" w:type="dxa"/>
          </w:tcPr>
          <w:p w14:paraId="639F78E4" w14:textId="77777777" w:rsidR="008544EE" w:rsidRPr="00652DE1" w:rsidRDefault="008544EE" w:rsidP="00BF7C25">
            <w:pPr>
              <w:tabs>
                <w:tab w:val="left" w:pos="142"/>
              </w:tabs>
              <w:jc w:val="both"/>
              <w:rPr>
                <w:sz w:val="24"/>
                <w:szCs w:val="24"/>
              </w:rPr>
            </w:pPr>
            <w:r w:rsidRPr="00652DE1">
              <w:rPr>
                <w:sz w:val="24"/>
                <w:szCs w:val="24"/>
              </w:rPr>
              <w:t>10-3</w:t>
            </w:r>
          </w:p>
        </w:tc>
        <w:tc>
          <w:tcPr>
            <w:tcW w:w="851" w:type="dxa"/>
          </w:tcPr>
          <w:p w14:paraId="77ED9D90" w14:textId="77777777" w:rsidR="008544EE" w:rsidRPr="00652DE1" w:rsidRDefault="008544EE" w:rsidP="00BF7C25">
            <w:pPr>
              <w:tabs>
                <w:tab w:val="left" w:pos="142"/>
              </w:tabs>
              <w:jc w:val="both"/>
              <w:rPr>
                <w:sz w:val="24"/>
                <w:szCs w:val="24"/>
              </w:rPr>
            </w:pPr>
            <w:r w:rsidRPr="00652DE1">
              <w:rPr>
                <w:sz w:val="24"/>
                <w:szCs w:val="24"/>
              </w:rPr>
              <w:t>10-4</w:t>
            </w:r>
          </w:p>
        </w:tc>
        <w:tc>
          <w:tcPr>
            <w:tcW w:w="851" w:type="dxa"/>
          </w:tcPr>
          <w:p w14:paraId="71C29C3D" w14:textId="77777777" w:rsidR="008544EE" w:rsidRPr="00652DE1" w:rsidRDefault="008544EE" w:rsidP="00BF7C25">
            <w:pPr>
              <w:tabs>
                <w:tab w:val="left" w:pos="142"/>
              </w:tabs>
              <w:jc w:val="both"/>
              <w:rPr>
                <w:sz w:val="24"/>
                <w:szCs w:val="24"/>
              </w:rPr>
            </w:pPr>
            <w:r w:rsidRPr="00652DE1">
              <w:rPr>
                <w:sz w:val="24"/>
                <w:szCs w:val="24"/>
              </w:rPr>
              <w:t>10-5</w:t>
            </w:r>
          </w:p>
        </w:tc>
        <w:tc>
          <w:tcPr>
            <w:tcW w:w="777" w:type="dxa"/>
          </w:tcPr>
          <w:p w14:paraId="51F0C4F9" w14:textId="77777777" w:rsidR="008544EE" w:rsidRPr="00652DE1" w:rsidRDefault="008544EE" w:rsidP="00BF7C25">
            <w:pPr>
              <w:tabs>
                <w:tab w:val="left" w:pos="142"/>
              </w:tabs>
              <w:jc w:val="both"/>
              <w:rPr>
                <w:sz w:val="24"/>
                <w:szCs w:val="24"/>
              </w:rPr>
            </w:pPr>
            <w:r w:rsidRPr="00652DE1">
              <w:rPr>
                <w:sz w:val="24"/>
                <w:szCs w:val="24"/>
              </w:rPr>
              <w:t>10-6</w:t>
            </w:r>
          </w:p>
        </w:tc>
        <w:tc>
          <w:tcPr>
            <w:tcW w:w="855" w:type="dxa"/>
          </w:tcPr>
          <w:p w14:paraId="1CC16531"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10-7</w:t>
            </w:r>
          </w:p>
        </w:tc>
        <w:tc>
          <w:tcPr>
            <w:tcW w:w="857" w:type="dxa"/>
          </w:tcPr>
          <w:p w14:paraId="4253CF62"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10-8</w:t>
            </w:r>
          </w:p>
        </w:tc>
        <w:tc>
          <w:tcPr>
            <w:tcW w:w="1727" w:type="dxa"/>
            <w:vMerge/>
          </w:tcPr>
          <w:p w14:paraId="2447C07D" w14:textId="77777777" w:rsidR="008544EE" w:rsidRPr="00652DE1" w:rsidRDefault="008544EE" w:rsidP="00BF7C25">
            <w:pPr>
              <w:pStyle w:val="af1"/>
              <w:tabs>
                <w:tab w:val="left" w:pos="142"/>
              </w:tabs>
              <w:spacing w:after="0"/>
              <w:ind w:left="0"/>
              <w:jc w:val="center"/>
              <w:rPr>
                <w:sz w:val="24"/>
                <w:szCs w:val="24"/>
              </w:rPr>
            </w:pPr>
          </w:p>
        </w:tc>
      </w:tr>
      <w:tr w:rsidR="00652DE1" w:rsidRPr="00652DE1" w14:paraId="0ECB08C6" w14:textId="77777777" w:rsidTr="00D720F3">
        <w:trPr>
          <w:trHeight w:val="728"/>
          <w:jc w:val="center"/>
        </w:trPr>
        <w:tc>
          <w:tcPr>
            <w:tcW w:w="1242" w:type="dxa"/>
          </w:tcPr>
          <w:p w14:paraId="587044B1" w14:textId="77777777" w:rsidR="008544EE" w:rsidRPr="00652DE1" w:rsidRDefault="008544EE" w:rsidP="00BF7C25">
            <w:pPr>
              <w:pStyle w:val="af1"/>
              <w:tabs>
                <w:tab w:val="left" w:pos="142"/>
              </w:tabs>
              <w:spacing w:after="0"/>
              <w:ind w:left="0"/>
              <w:jc w:val="center"/>
              <w:rPr>
                <w:sz w:val="24"/>
                <w:szCs w:val="24"/>
              </w:rPr>
            </w:pPr>
            <w:r w:rsidRPr="00652DE1">
              <w:rPr>
                <w:sz w:val="24"/>
                <w:szCs w:val="24"/>
              </w:rPr>
              <w:t>1</w:t>
            </w:r>
          </w:p>
        </w:tc>
        <w:tc>
          <w:tcPr>
            <w:tcW w:w="850" w:type="dxa"/>
          </w:tcPr>
          <w:p w14:paraId="66081CD4" w14:textId="77777777" w:rsidR="008544EE" w:rsidRPr="00652DE1" w:rsidRDefault="008544EE" w:rsidP="00BF7C25">
            <w:pPr>
              <w:tabs>
                <w:tab w:val="left" w:pos="142"/>
              </w:tabs>
              <w:jc w:val="both"/>
              <w:rPr>
                <w:sz w:val="24"/>
                <w:szCs w:val="24"/>
              </w:rPr>
            </w:pPr>
            <w:r w:rsidRPr="00652DE1">
              <w:rPr>
                <w:sz w:val="24"/>
                <w:szCs w:val="24"/>
              </w:rPr>
              <w:t xml:space="preserve">++++ </w:t>
            </w:r>
          </w:p>
        </w:tc>
        <w:tc>
          <w:tcPr>
            <w:tcW w:w="851" w:type="dxa"/>
          </w:tcPr>
          <w:p w14:paraId="6046EBBF"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1BCEEC75"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6C5217D2"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2468D2E5" w14:textId="77777777" w:rsidR="008544EE" w:rsidRPr="00652DE1" w:rsidRDefault="008544EE" w:rsidP="00BF7C25">
            <w:pPr>
              <w:tabs>
                <w:tab w:val="left" w:pos="142"/>
              </w:tabs>
              <w:jc w:val="both"/>
              <w:rPr>
                <w:sz w:val="24"/>
                <w:szCs w:val="24"/>
              </w:rPr>
            </w:pPr>
            <w:r w:rsidRPr="00652DE1">
              <w:rPr>
                <w:sz w:val="24"/>
                <w:szCs w:val="24"/>
              </w:rPr>
              <w:t>+++ +</w:t>
            </w:r>
          </w:p>
        </w:tc>
        <w:tc>
          <w:tcPr>
            <w:tcW w:w="777" w:type="dxa"/>
          </w:tcPr>
          <w:p w14:paraId="646F5B8E" w14:textId="77777777" w:rsidR="008544EE" w:rsidRPr="00652DE1" w:rsidRDefault="008544EE" w:rsidP="00BF7C25">
            <w:pPr>
              <w:tabs>
                <w:tab w:val="left" w:pos="142"/>
              </w:tabs>
              <w:jc w:val="both"/>
              <w:rPr>
                <w:sz w:val="24"/>
                <w:szCs w:val="24"/>
              </w:rPr>
            </w:pPr>
            <w:r w:rsidRPr="00652DE1">
              <w:rPr>
                <w:sz w:val="24"/>
                <w:szCs w:val="24"/>
              </w:rPr>
              <w:t>+ - - -</w:t>
            </w:r>
          </w:p>
        </w:tc>
        <w:tc>
          <w:tcPr>
            <w:tcW w:w="855" w:type="dxa"/>
          </w:tcPr>
          <w:p w14:paraId="1F18318D"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 - - -</w:t>
            </w:r>
          </w:p>
        </w:tc>
        <w:tc>
          <w:tcPr>
            <w:tcW w:w="857" w:type="dxa"/>
          </w:tcPr>
          <w:p w14:paraId="7E31B553"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 - - -</w:t>
            </w:r>
          </w:p>
        </w:tc>
        <w:tc>
          <w:tcPr>
            <w:tcW w:w="1727" w:type="dxa"/>
          </w:tcPr>
          <w:p w14:paraId="54063FD1" w14:textId="465BC717" w:rsidR="008544EE" w:rsidRPr="00652DE1" w:rsidRDefault="008544EE" w:rsidP="00BF7C25">
            <w:pPr>
              <w:pStyle w:val="af1"/>
              <w:tabs>
                <w:tab w:val="left" w:pos="142"/>
              </w:tabs>
              <w:spacing w:after="0"/>
              <w:ind w:left="0" w:right="-96"/>
              <w:jc w:val="center"/>
              <w:rPr>
                <w:sz w:val="24"/>
                <w:szCs w:val="24"/>
                <w:lang w:val="kk-KZ"/>
              </w:rPr>
            </w:pPr>
            <w:r w:rsidRPr="00652DE1">
              <w:rPr>
                <w:sz w:val="24"/>
                <w:szCs w:val="24"/>
              </w:rPr>
              <w:t>6, 2</w:t>
            </w:r>
            <w:r w:rsidR="008C1E05" w:rsidRPr="00652DE1">
              <w:rPr>
                <w:sz w:val="24"/>
                <w:szCs w:val="24"/>
                <w:lang w:val="kk-KZ"/>
              </w:rPr>
              <w:t>3</w:t>
            </w:r>
          </w:p>
        </w:tc>
      </w:tr>
      <w:tr w:rsidR="00652DE1" w:rsidRPr="00652DE1" w14:paraId="726FFE83" w14:textId="77777777" w:rsidTr="00D720F3">
        <w:trPr>
          <w:trHeight w:val="838"/>
          <w:jc w:val="center"/>
        </w:trPr>
        <w:tc>
          <w:tcPr>
            <w:tcW w:w="1242" w:type="dxa"/>
          </w:tcPr>
          <w:p w14:paraId="1E1C5139" w14:textId="77777777" w:rsidR="008544EE" w:rsidRPr="00652DE1" w:rsidRDefault="008544EE" w:rsidP="00BF7C25">
            <w:pPr>
              <w:pStyle w:val="af1"/>
              <w:tabs>
                <w:tab w:val="left" w:pos="142"/>
              </w:tabs>
              <w:spacing w:after="0"/>
              <w:ind w:left="0"/>
              <w:jc w:val="center"/>
              <w:rPr>
                <w:sz w:val="24"/>
                <w:szCs w:val="24"/>
              </w:rPr>
            </w:pPr>
            <w:r w:rsidRPr="00652DE1">
              <w:rPr>
                <w:sz w:val="24"/>
                <w:szCs w:val="24"/>
              </w:rPr>
              <w:t>2</w:t>
            </w:r>
          </w:p>
        </w:tc>
        <w:tc>
          <w:tcPr>
            <w:tcW w:w="850" w:type="dxa"/>
          </w:tcPr>
          <w:p w14:paraId="3F64C183"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17609536"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6F48EB31"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5B73A7F1"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7EFEAD2D" w14:textId="77777777" w:rsidR="008544EE" w:rsidRPr="00652DE1" w:rsidRDefault="008544EE" w:rsidP="00BF7C25">
            <w:pPr>
              <w:tabs>
                <w:tab w:val="left" w:pos="142"/>
              </w:tabs>
              <w:jc w:val="both"/>
              <w:rPr>
                <w:sz w:val="24"/>
                <w:szCs w:val="24"/>
              </w:rPr>
            </w:pPr>
            <w:r w:rsidRPr="00652DE1">
              <w:rPr>
                <w:sz w:val="24"/>
                <w:szCs w:val="24"/>
              </w:rPr>
              <w:t>++ ++</w:t>
            </w:r>
          </w:p>
        </w:tc>
        <w:tc>
          <w:tcPr>
            <w:tcW w:w="777" w:type="dxa"/>
          </w:tcPr>
          <w:p w14:paraId="0B469561" w14:textId="77777777" w:rsidR="008544EE" w:rsidRPr="00652DE1" w:rsidRDefault="008544EE" w:rsidP="00BF7C25">
            <w:pPr>
              <w:tabs>
                <w:tab w:val="left" w:pos="142"/>
              </w:tabs>
              <w:jc w:val="both"/>
              <w:rPr>
                <w:sz w:val="24"/>
                <w:szCs w:val="24"/>
              </w:rPr>
            </w:pPr>
            <w:r w:rsidRPr="00652DE1">
              <w:rPr>
                <w:sz w:val="24"/>
                <w:szCs w:val="24"/>
              </w:rPr>
              <w:t>- - - -</w:t>
            </w:r>
          </w:p>
        </w:tc>
        <w:tc>
          <w:tcPr>
            <w:tcW w:w="855" w:type="dxa"/>
          </w:tcPr>
          <w:p w14:paraId="2DDD71CC"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 - - -</w:t>
            </w:r>
          </w:p>
        </w:tc>
        <w:tc>
          <w:tcPr>
            <w:tcW w:w="857" w:type="dxa"/>
          </w:tcPr>
          <w:p w14:paraId="2363647F"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 - - -</w:t>
            </w:r>
          </w:p>
        </w:tc>
        <w:tc>
          <w:tcPr>
            <w:tcW w:w="1727" w:type="dxa"/>
          </w:tcPr>
          <w:p w14:paraId="37131742" w14:textId="77777777" w:rsidR="008544EE" w:rsidRPr="00652DE1" w:rsidRDefault="008544EE" w:rsidP="00BF7C25">
            <w:pPr>
              <w:pStyle w:val="af1"/>
              <w:tabs>
                <w:tab w:val="left" w:pos="142"/>
              </w:tabs>
              <w:spacing w:after="0"/>
              <w:ind w:left="0" w:right="-96"/>
              <w:jc w:val="center"/>
              <w:rPr>
                <w:sz w:val="24"/>
                <w:szCs w:val="24"/>
              </w:rPr>
            </w:pPr>
            <w:r w:rsidRPr="00652DE1">
              <w:rPr>
                <w:sz w:val="24"/>
                <w:szCs w:val="24"/>
              </w:rPr>
              <w:t>6, 0</w:t>
            </w:r>
          </w:p>
        </w:tc>
      </w:tr>
      <w:tr w:rsidR="00652DE1" w:rsidRPr="00652DE1" w14:paraId="315C6AC0" w14:textId="77777777" w:rsidTr="00D720F3">
        <w:trPr>
          <w:trHeight w:val="566"/>
          <w:jc w:val="center"/>
        </w:trPr>
        <w:tc>
          <w:tcPr>
            <w:tcW w:w="1242" w:type="dxa"/>
          </w:tcPr>
          <w:p w14:paraId="4D83E8FE" w14:textId="77777777" w:rsidR="008544EE" w:rsidRPr="00652DE1" w:rsidRDefault="008544EE" w:rsidP="00BF7C25">
            <w:pPr>
              <w:pStyle w:val="af1"/>
              <w:tabs>
                <w:tab w:val="left" w:pos="142"/>
              </w:tabs>
              <w:spacing w:after="0"/>
              <w:ind w:left="0"/>
              <w:jc w:val="center"/>
              <w:rPr>
                <w:sz w:val="24"/>
                <w:szCs w:val="24"/>
              </w:rPr>
            </w:pPr>
            <w:r w:rsidRPr="00652DE1">
              <w:rPr>
                <w:sz w:val="24"/>
                <w:szCs w:val="24"/>
              </w:rPr>
              <w:t>3</w:t>
            </w:r>
          </w:p>
        </w:tc>
        <w:tc>
          <w:tcPr>
            <w:tcW w:w="850" w:type="dxa"/>
          </w:tcPr>
          <w:p w14:paraId="588E266C"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6064E861" w14:textId="77777777" w:rsidR="008544EE" w:rsidRPr="00652DE1" w:rsidRDefault="008544EE" w:rsidP="00BF7C25">
            <w:pPr>
              <w:tabs>
                <w:tab w:val="left" w:pos="142"/>
              </w:tabs>
              <w:jc w:val="both"/>
              <w:rPr>
                <w:sz w:val="24"/>
                <w:szCs w:val="24"/>
              </w:rPr>
            </w:pPr>
            <w:r w:rsidRPr="00652DE1">
              <w:rPr>
                <w:sz w:val="24"/>
                <w:szCs w:val="24"/>
              </w:rPr>
              <w:t>+++ +</w:t>
            </w:r>
          </w:p>
        </w:tc>
        <w:tc>
          <w:tcPr>
            <w:tcW w:w="851" w:type="dxa"/>
          </w:tcPr>
          <w:p w14:paraId="1A33C7B4"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4F80FE89" w14:textId="77777777" w:rsidR="008544EE" w:rsidRPr="00652DE1" w:rsidRDefault="008544EE" w:rsidP="00BF7C25">
            <w:pPr>
              <w:tabs>
                <w:tab w:val="left" w:pos="142"/>
              </w:tabs>
              <w:jc w:val="both"/>
              <w:rPr>
                <w:sz w:val="24"/>
                <w:szCs w:val="24"/>
              </w:rPr>
            </w:pPr>
            <w:r w:rsidRPr="00652DE1">
              <w:rPr>
                <w:sz w:val="24"/>
                <w:szCs w:val="24"/>
              </w:rPr>
              <w:t>++++</w:t>
            </w:r>
          </w:p>
        </w:tc>
        <w:tc>
          <w:tcPr>
            <w:tcW w:w="851" w:type="dxa"/>
          </w:tcPr>
          <w:p w14:paraId="22B1A5D0" w14:textId="77777777" w:rsidR="008544EE" w:rsidRPr="00652DE1" w:rsidRDefault="008544EE" w:rsidP="00BF7C25">
            <w:pPr>
              <w:tabs>
                <w:tab w:val="left" w:pos="142"/>
              </w:tabs>
              <w:jc w:val="both"/>
              <w:rPr>
                <w:sz w:val="24"/>
                <w:szCs w:val="24"/>
              </w:rPr>
            </w:pPr>
            <w:r w:rsidRPr="00652DE1">
              <w:rPr>
                <w:sz w:val="24"/>
                <w:szCs w:val="24"/>
              </w:rPr>
              <w:t>++++</w:t>
            </w:r>
          </w:p>
        </w:tc>
        <w:tc>
          <w:tcPr>
            <w:tcW w:w="777" w:type="dxa"/>
          </w:tcPr>
          <w:p w14:paraId="1432E073" w14:textId="77777777" w:rsidR="008544EE" w:rsidRPr="00652DE1" w:rsidRDefault="008544EE" w:rsidP="00BF7C25">
            <w:pPr>
              <w:tabs>
                <w:tab w:val="left" w:pos="142"/>
              </w:tabs>
              <w:jc w:val="both"/>
              <w:rPr>
                <w:sz w:val="24"/>
                <w:szCs w:val="24"/>
              </w:rPr>
            </w:pPr>
            <w:r w:rsidRPr="00652DE1">
              <w:rPr>
                <w:sz w:val="24"/>
                <w:szCs w:val="24"/>
              </w:rPr>
              <w:t>+ - - -</w:t>
            </w:r>
          </w:p>
        </w:tc>
        <w:tc>
          <w:tcPr>
            <w:tcW w:w="855" w:type="dxa"/>
          </w:tcPr>
          <w:p w14:paraId="7ED964FB"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 - - -</w:t>
            </w:r>
          </w:p>
        </w:tc>
        <w:tc>
          <w:tcPr>
            <w:tcW w:w="857" w:type="dxa"/>
          </w:tcPr>
          <w:p w14:paraId="7503DCC7" w14:textId="77777777" w:rsidR="008544EE" w:rsidRPr="00652DE1" w:rsidRDefault="008544EE" w:rsidP="00BF7C25">
            <w:pPr>
              <w:pStyle w:val="af1"/>
              <w:tabs>
                <w:tab w:val="left" w:pos="142"/>
              </w:tabs>
              <w:spacing w:after="0"/>
              <w:ind w:left="0"/>
              <w:jc w:val="both"/>
              <w:rPr>
                <w:sz w:val="24"/>
                <w:szCs w:val="24"/>
              </w:rPr>
            </w:pPr>
            <w:r w:rsidRPr="00652DE1">
              <w:rPr>
                <w:sz w:val="24"/>
                <w:szCs w:val="24"/>
              </w:rPr>
              <w:t>- - - -</w:t>
            </w:r>
          </w:p>
        </w:tc>
        <w:tc>
          <w:tcPr>
            <w:tcW w:w="1727" w:type="dxa"/>
          </w:tcPr>
          <w:p w14:paraId="3039B834" w14:textId="77777777" w:rsidR="008544EE" w:rsidRPr="00652DE1" w:rsidRDefault="008544EE" w:rsidP="00BF7C25">
            <w:pPr>
              <w:pStyle w:val="af1"/>
              <w:tabs>
                <w:tab w:val="left" w:pos="142"/>
              </w:tabs>
              <w:spacing w:after="0"/>
              <w:ind w:left="0" w:right="-96"/>
              <w:jc w:val="center"/>
              <w:rPr>
                <w:sz w:val="24"/>
                <w:szCs w:val="24"/>
              </w:rPr>
            </w:pPr>
            <w:r w:rsidRPr="00652DE1">
              <w:rPr>
                <w:sz w:val="24"/>
                <w:szCs w:val="24"/>
              </w:rPr>
              <w:t>6, 25</w:t>
            </w:r>
          </w:p>
        </w:tc>
      </w:tr>
      <w:tr w:rsidR="008544EE" w:rsidRPr="00652DE1" w14:paraId="340A44F1" w14:textId="77777777" w:rsidTr="00D720F3">
        <w:trPr>
          <w:trHeight w:val="618"/>
          <w:jc w:val="center"/>
        </w:trPr>
        <w:tc>
          <w:tcPr>
            <w:tcW w:w="9712" w:type="dxa"/>
            <w:gridSpan w:val="10"/>
          </w:tcPr>
          <w:p w14:paraId="417802A5" w14:textId="77777777" w:rsidR="008544EE" w:rsidRPr="00652DE1" w:rsidRDefault="008544EE" w:rsidP="00BF7C25">
            <w:pPr>
              <w:pStyle w:val="ae"/>
              <w:tabs>
                <w:tab w:val="left" w:pos="142"/>
              </w:tabs>
              <w:ind w:firstLine="360"/>
              <w:jc w:val="both"/>
              <w:rPr>
                <w:rFonts w:ascii="Times New Roman" w:hAnsi="Times New Roman"/>
                <w:sz w:val="24"/>
                <w:szCs w:val="24"/>
              </w:rPr>
            </w:pPr>
            <w:r w:rsidRPr="00652DE1">
              <w:rPr>
                <w:rFonts w:ascii="Times New Roman" w:hAnsi="Times New Roman"/>
                <w:sz w:val="24"/>
                <w:szCs w:val="24"/>
                <w:lang w:val="kk-KZ"/>
              </w:rPr>
              <w:t>Ескертпе</w:t>
            </w:r>
            <w:r w:rsidRPr="00652DE1">
              <w:rPr>
                <w:rFonts w:ascii="Times New Roman" w:hAnsi="Times New Roman"/>
                <w:sz w:val="24"/>
                <w:szCs w:val="24"/>
              </w:rPr>
              <w:t xml:space="preserve">: 1. «-» - </w:t>
            </w:r>
            <w:r w:rsidRPr="00652DE1">
              <w:rPr>
                <w:rFonts w:ascii="Times New Roman" w:hAnsi="Times New Roman"/>
                <w:sz w:val="24"/>
                <w:szCs w:val="24"/>
                <w:lang w:val="kk-KZ"/>
              </w:rPr>
              <w:t>вирустың ЦПӘ анықталмады</w:t>
            </w:r>
            <w:r w:rsidRPr="00652DE1">
              <w:rPr>
                <w:rFonts w:ascii="Times New Roman" w:hAnsi="Times New Roman"/>
                <w:sz w:val="24"/>
                <w:szCs w:val="24"/>
              </w:rPr>
              <w:t xml:space="preserve">. 2. «+» - </w:t>
            </w:r>
            <w:r w:rsidRPr="00652DE1">
              <w:rPr>
                <w:rFonts w:ascii="Times New Roman" w:hAnsi="Times New Roman"/>
                <w:sz w:val="24"/>
                <w:szCs w:val="24"/>
                <w:lang w:val="kk-KZ"/>
              </w:rPr>
              <w:t>вирустың ЦПӘ табылды</w:t>
            </w:r>
            <w:r w:rsidRPr="00652DE1">
              <w:rPr>
                <w:rFonts w:ascii="Times New Roman" w:hAnsi="Times New Roman"/>
                <w:sz w:val="24"/>
                <w:szCs w:val="24"/>
              </w:rPr>
              <w:t>.</w:t>
            </w:r>
          </w:p>
        </w:tc>
      </w:tr>
    </w:tbl>
    <w:p w14:paraId="17DCCA05" w14:textId="77777777" w:rsidR="008544EE" w:rsidRPr="00652DE1" w:rsidRDefault="008544EE" w:rsidP="00BF7C25">
      <w:pPr>
        <w:tabs>
          <w:tab w:val="left" w:pos="142"/>
        </w:tabs>
        <w:spacing w:after="0"/>
        <w:ind w:right="-1" w:firstLine="567"/>
        <w:jc w:val="both"/>
        <w:rPr>
          <w:rFonts w:cs="Times New Roman"/>
          <w:szCs w:val="28"/>
          <w:lang w:val="kk-KZ"/>
        </w:rPr>
      </w:pPr>
    </w:p>
    <w:p w14:paraId="7EA41FAD" w14:textId="2A69F182" w:rsidR="008544EE" w:rsidRPr="00652DE1" w:rsidRDefault="00A65EAA" w:rsidP="00BF7C25">
      <w:pPr>
        <w:pStyle w:val="af1"/>
        <w:tabs>
          <w:tab w:val="left" w:pos="142"/>
        </w:tabs>
        <w:spacing w:after="0"/>
        <w:ind w:left="0" w:firstLine="709"/>
        <w:jc w:val="both"/>
        <w:rPr>
          <w:szCs w:val="28"/>
          <w:lang w:val="kk-KZ"/>
        </w:rPr>
      </w:pPr>
      <w:r w:rsidRPr="00652DE1">
        <w:rPr>
          <w:szCs w:val="28"/>
          <w:lang w:val="kk-KZ"/>
        </w:rPr>
        <w:lastRenderedPageBreak/>
        <w:t>9</w:t>
      </w:r>
      <w:r w:rsidR="008544EE" w:rsidRPr="00652DE1">
        <w:rPr>
          <w:szCs w:val="28"/>
          <w:lang w:val="kk-KZ"/>
        </w:rPr>
        <w:t xml:space="preserve">-кестедегі мәліметтерден көрініп тұрғандай, ІҚМ НД вирусын 37°С температурада өсіргенде, жасуша өсінінде биологиялық белсенділік 6,00-6,25 </w:t>
      </w:r>
      <w:r w:rsidR="006E4D7C" w:rsidRPr="00652DE1">
        <w:rPr>
          <w:lang w:val="kk-KZ"/>
        </w:rPr>
        <w:t>lg/</w:t>
      </w:r>
      <w:r w:rsidR="008544EE" w:rsidRPr="00652DE1">
        <w:rPr>
          <w:szCs w:val="28"/>
          <w:lang w:val="kk-KZ"/>
        </w:rPr>
        <w:t>/ТЦИД50/см</w:t>
      </w:r>
      <w:r w:rsidR="008544EE" w:rsidRPr="00652DE1">
        <w:rPr>
          <w:szCs w:val="28"/>
          <w:vertAlign w:val="superscript"/>
          <w:lang w:val="kk-KZ"/>
        </w:rPr>
        <w:t>3</w:t>
      </w:r>
      <w:r w:rsidR="008544EE" w:rsidRPr="00652DE1">
        <w:rPr>
          <w:szCs w:val="28"/>
          <w:lang w:val="kk-KZ"/>
        </w:rPr>
        <w:t xml:space="preserve"> құрады.</w:t>
      </w:r>
      <w:r w:rsidR="006E4D7C" w:rsidRPr="00652DE1">
        <w:rPr>
          <w:szCs w:val="28"/>
          <w:lang w:val="kk-KZ"/>
        </w:rPr>
        <w:t xml:space="preserve"> </w:t>
      </w:r>
      <w:r w:rsidR="005B53FC" w:rsidRPr="00652DE1">
        <w:rPr>
          <w:szCs w:val="28"/>
          <w:lang w:val="kk-KZ"/>
        </w:rPr>
        <w:t xml:space="preserve"> </w:t>
      </w:r>
    </w:p>
    <w:p w14:paraId="05DBEEDD" w14:textId="77777777" w:rsidR="005A5F3E" w:rsidRPr="00652DE1" w:rsidRDefault="005A5F3E" w:rsidP="00BF7C25">
      <w:pPr>
        <w:pStyle w:val="af1"/>
        <w:tabs>
          <w:tab w:val="left" w:pos="142"/>
        </w:tabs>
        <w:spacing w:after="0"/>
        <w:ind w:left="0"/>
        <w:jc w:val="both"/>
        <w:rPr>
          <w:szCs w:val="28"/>
          <w:lang w:val="kk-KZ"/>
        </w:rPr>
      </w:pPr>
    </w:p>
    <w:p w14:paraId="796036CA" w14:textId="5D50F536" w:rsidR="008544EE" w:rsidRPr="00652DE1" w:rsidRDefault="008544EE" w:rsidP="00BF7C25">
      <w:pPr>
        <w:pStyle w:val="af1"/>
        <w:tabs>
          <w:tab w:val="left" w:pos="142"/>
        </w:tabs>
        <w:spacing w:after="0"/>
        <w:ind w:left="0"/>
        <w:jc w:val="both"/>
        <w:rPr>
          <w:szCs w:val="28"/>
          <w:lang w:val="kk-KZ"/>
        </w:rPr>
      </w:pPr>
      <w:r w:rsidRPr="00652DE1">
        <w:rPr>
          <w:szCs w:val="28"/>
          <w:lang w:val="kk-KZ"/>
        </w:rPr>
        <w:t xml:space="preserve">Кесте </w:t>
      </w:r>
      <w:r w:rsidR="00A65EAA" w:rsidRPr="00652DE1">
        <w:rPr>
          <w:szCs w:val="28"/>
          <w:lang w:val="kk-KZ"/>
        </w:rPr>
        <w:t>10</w:t>
      </w:r>
      <w:r w:rsidRPr="00652DE1">
        <w:rPr>
          <w:szCs w:val="28"/>
          <w:lang w:val="kk-KZ"/>
        </w:rPr>
        <w:t xml:space="preserve"> – ІҚМ НД вирусының құрамында вирусы бар суспензиялардың 31°С температурада биологиялық белсенділігі</w:t>
      </w:r>
    </w:p>
    <w:tbl>
      <w:tblPr>
        <w:tblStyle w:val="af0"/>
        <w:tblW w:w="9525" w:type="dxa"/>
        <w:jc w:val="center"/>
        <w:tblLook w:val="01E0" w:firstRow="1" w:lastRow="1" w:firstColumn="1" w:lastColumn="1" w:noHBand="0" w:noVBand="0"/>
      </w:tblPr>
      <w:tblGrid>
        <w:gridCol w:w="1232"/>
        <w:gridCol w:w="1300"/>
        <w:gridCol w:w="890"/>
        <w:gridCol w:w="962"/>
        <w:gridCol w:w="953"/>
        <w:gridCol w:w="900"/>
        <w:gridCol w:w="838"/>
        <w:gridCol w:w="787"/>
        <w:gridCol w:w="838"/>
        <w:gridCol w:w="825"/>
      </w:tblGrid>
      <w:tr w:rsidR="00652DE1" w:rsidRPr="00652DE1" w14:paraId="364823A4" w14:textId="77777777" w:rsidTr="00D720F3">
        <w:trPr>
          <w:jc w:val="center"/>
        </w:trPr>
        <w:tc>
          <w:tcPr>
            <w:tcW w:w="895" w:type="dxa"/>
            <w:vMerge w:val="restart"/>
          </w:tcPr>
          <w:p w14:paraId="00EBB557" w14:textId="77777777" w:rsidR="008544EE" w:rsidRPr="00652DE1" w:rsidRDefault="008544EE" w:rsidP="00BF7C25">
            <w:pPr>
              <w:pStyle w:val="af1"/>
              <w:tabs>
                <w:tab w:val="left" w:pos="142"/>
              </w:tabs>
              <w:spacing w:after="0"/>
              <w:ind w:left="-540" w:right="-141" w:firstLine="432"/>
              <w:jc w:val="center"/>
              <w:rPr>
                <w:szCs w:val="28"/>
                <w:lang w:val="kk-KZ"/>
              </w:rPr>
            </w:pPr>
            <w:r w:rsidRPr="00652DE1">
              <w:rPr>
                <w:szCs w:val="28"/>
                <w:lang w:val="kk-KZ"/>
              </w:rPr>
              <w:t>Тәжірибе</w:t>
            </w:r>
          </w:p>
          <w:p w14:paraId="6D9885F2" w14:textId="77777777" w:rsidR="008544EE" w:rsidRPr="00652DE1" w:rsidRDefault="008544EE" w:rsidP="00BF7C25">
            <w:pPr>
              <w:pStyle w:val="af1"/>
              <w:tabs>
                <w:tab w:val="left" w:pos="142"/>
              </w:tabs>
              <w:spacing w:after="0"/>
              <w:ind w:left="-540" w:right="-141" w:firstLine="432"/>
              <w:jc w:val="center"/>
              <w:rPr>
                <w:szCs w:val="28"/>
              </w:rPr>
            </w:pPr>
            <w:r w:rsidRPr="00652DE1">
              <w:rPr>
                <w:szCs w:val="28"/>
              </w:rPr>
              <w:t>№</w:t>
            </w:r>
          </w:p>
          <w:p w14:paraId="0F578FBA" w14:textId="77777777" w:rsidR="008544EE" w:rsidRPr="00652DE1" w:rsidRDefault="008544EE" w:rsidP="00BF7C25">
            <w:pPr>
              <w:pStyle w:val="af1"/>
              <w:tabs>
                <w:tab w:val="left" w:pos="142"/>
              </w:tabs>
              <w:spacing w:after="0"/>
              <w:ind w:left="0"/>
              <w:jc w:val="both"/>
              <w:rPr>
                <w:szCs w:val="28"/>
              </w:rPr>
            </w:pPr>
          </w:p>
        </w:tc>
        <w:tc>
          <w:tcPr>
            <w:tcW w:w="1357" w:type="dxa"/>
            <w:vMerge w:val="restart"/>
          </w:tcPr>
          <w:p w14:paraId="2D31867F" w14:textId="77777777" w:rsidR="008544EE" w:rsidRPr="00652DE1" w:rsidRDefault="008544EE" w:rsidP="00BF7C25">
            <w:pPr>
              <w:pStyle w:val="af1"/>
              <w:tabs>
                <w:tab w:val="left" w:pos="142"/>
              </w:tabs>
              <w:spacing w:after="0"/>
              <w:ind w:left="0"/>
              <w:jc w:val="both"/>
              <w:rPr>
                <w:szCs w:val="28"/>
              </w:rPr>
            </w:pPr>
            <w:r w:rsidRPr="00652DE1">
              <w:rPr>
                <w:szCs w:val="28"/>
                <w:lang w:val="en-US"/>
              </w:rPr>
              <w:t>lg</w:t>
            </w:r>
            <w:r w:rsidRPr="00652DE1">
              <w:rPr>
                <w:szCs w:val="28"/>
              </w:rPr>
              <w:t xml:space="preserve"> ТЦД 50/см</w:t>
            </w:r>
            <w:r w:rsidRPr="00652DE1">
              <w:rPr>
                <w:szCs w:val="28"/>
                <w:vertAlign w:val="superscript"/>
              </w:rPr>
              <w:t>3</w:t>
            </w:r>
          </w:p>
        </w:tc>
        <w:tc>
          <w:tcPr>
            <w:tcW w:w="7273" w:type="dxa"/>
            <w:gridSpan w:val="8"/>
          </w:tcPr>
          <w:p w14:paraId="60018B41" w14:textId="77777777" w:rsidR="008544EE" w:rsidRPr="00652DE1" w:rsidRDefault="008544EE" w:rsidP="00BF7C25">
            <w:pPr>
              <w:pStyle w:val="af1"/>
              <w:tabs>
                <w:tab w:val="left" w:pos="142"/>
              </w:tabs>
              <w:spacing w:after="0"/>
              <w:ind w:left="0"/>
              <w:jc w:val="center"/>
              <w:rPr>
                <w:szCs w:val="28"/>
              </w:rPr>
            </w:pPr>
            <w:r w:rsidRPr="00652DE1">
              <w:rPr>
                <w:szCs w:val="28"/>
                <w:lang w:val="kk-KZ"/>
              </w:rPr>
              <w:t>Жұқтыру м</w:t>
            </w:r>
            <w:proofErr w:type="spellStart"/>
            <w:r w:rsidRPr="00652DE1">
              <w:rPr>
                <w:szCs w:val="28"/>
              </w:rPr>
              <w:t>атериал</w:t>
            </w:r>
            <w:proofErr w:type="spellEnd"/>
            <w:r w:rsidRPr="00652DE1">
              <w:rPr>
                <w:szCs w:val="28"/>
                <w:lang w:val="kk-KZ"/>
              </w:rPr>
              <w:t xml:space="preserve">дары </w:t>
            </w:r>
            <w:r w:rsidRPr="00652DE1">
              <w:rPr>
                <w:szCs w:val="28"/>
              </w:rPr>
              <w:t xml:space="preserve"> </w:t>
            </w:r>
          </w:p>
        </w:tc>
      </w:tr>
      <w:tr w:rsidR="00652DE1" w:rsidRPr="00652DE1" w14:paraId="770AA53E" w14:textId="77777777" w:rsidTr="00D720F3">
        <w:trPr>
          <w:jc w:val="center"/>
        </w:trPr>
        <w:tc>
          <w:tcPr>
            <w:tcW w:w="895" w:type="dxa"/>
            <w:vMerge/>
          </w:tcPr>
          <w:p w14:paraId="088C1B0E" w14:textId="77777777" w:rsidR="008544EE" w:rsidRPr="00652DE1" w:rsidRDefault="008544EE" w:rsidP="00BF7C25">
            <w:pPr>
              <w:pStyle w:val="af1"/>
              <w:tabs>
                <w:tab w:val="left" w:pos="142"/>
              </w:tabs>
              <w:spacing w:after="0"/>
              <w:ind w:left="0"/>
              <w:jc w:val="both"/>
              <w:rPr>
                <w:szCs w:val="28"/>
              </w:rPr>
            </w:pPr>
          </w:p>
        </w:tc>
        <w:tc>
          <w:tcPr>
            <w:tcW w:w="1357" w:type="dxa"/>
            <w:vMerge/>
          </w:tcPr>
          <w:p w14:paraId="01F69EB6" w14:textId="77777777" w:rsidR="008544EE" w:rsidRPr="00652DE1" w:rsidRDefault="008544EE" w:rsidP="00BF7C25">
            <w:pPr>
              <w:pStyle w:val="af1"/>
              <w:tabs>
                <w:tab w:val="left" w:pos="142"/>
              </w:tabs>
              <w:spacing w:after="0"/>
              <w:ind w:left="0"/>
              <w:jc w:val="both"/>
              <w:rPr>
                <w:szCs w:val="28"/>
              </w:rPr>
            </w:pPr>
          </w:p>
        </w:tc>
        <w:tc>
          <w:tcPr>
            <w:tcW w:w="897" w:type="dxa"/>
          </w:tcPr>
          <w:p w14:paraId="6D336F8D"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-1</w:t>
            </w:r>
          </w:p>
        </w:tc>
        <w:tc>
          <w:tcPr>
            <w:tcW w:w="981" w:type="dxa"/>
          </w:tcPr>
          <w:p w14:paraId="694B6058"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-2</w:t>
            </w:r>
          </w:p>
        </w:tc>
        <w:tc>
          <w:tcPr>
            <w:tcW w:w="971" w:type="dxa"/>
          </w:tcPr>
          <w:p w14:paraId="0BBC04EF"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-3</w:t>
            </w:r>
          </w:p>
        </w:tc>
        <w:tc>
          <w:tcPr>
            <w:tcW w:w="958" w:type="dxa"/>
          </w:tcPr>
          <w:p w14:paraId="47160D0E"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-4</w:t>
            </w:r>
          </w:p>
        </w:tc>
        <w:tc>
          <w:tcPr>
            <w:tcW w:w="885" w:type="dxa"/>
          </w:tcPr>
          <w:p w14:paraId="33FFAFD3"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-5</w:t>
            </w:r>
          </w:p>
        </w:tc>
        <w:tc>
          <w:tcPr>
            <w:tcW w:w="826" w:type="dxa"/>
          </w:tcPr>
          <w:p w14:paraId="7308EE0B"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-6</w:t>
            </w:r>
          </w:p>
        </w:tc>
        <w:tc>
          <w:tcPr>
            <w:tcW w:w="885" w:type="dxa"/>
          </w:tcPr>
          <w:p w14:paraId="38A10545" w14:textId="77777777" w:rsidR="008544EE" w:rsidRPr="00652DE1" w:rsidRDefault="008544EE" w:rsidP="00BF7C25">
            <w:pPr>
              <w:pStyle w:val="af1"/>
              <w:tabs>
                <w:tab w:val="left" w:pos="142"/>
              </w:tabs>
              <w:spacing w:after="0"/>
              <w:ind w:left="0"/>
              <w:jc w:val="both"/>
              <w:rPr>
                <w:szCs w:val="28"/>
              </w:rPr>
            </w:pPr>
            <w:r w:rsidRPr="00652DE1">
              <w:rPr>
                <w:szCs w:val="28"/>
              </w:rPr>
              <w:t>10</w:t>
            </w:r>
            <w:r w:rsidRPr="00652DE1">
              <w:rPr>
                <w:szCs w:val="28"/>
                <w:vertAlign w:val="superscript"/>
              </w:rPr>
              <w:t>-7</w:t>
            </w:r>
          </w:p>
        </w:tc>
        <w:tc>
          <w:tcPr>
            <w:tcW w:w="870" w:type="dxa"/>
          </w:tcPr>
          <w:p w14:paraId="145409DA" w14:textId="77777777" w:rsidR="008544EE" w:rsidRPr="00652DE1" w:rsidRDefault="008544EE" w:rsidP="00BF7C25">
            <w:pPr>
              <w:pStyle w:val="af1"/>
              <w:tabs>
                <w:tab w:val="left" w:pos="142"/>
              </w:tabs>
              <w:spacing w:after="0"/>
              <w:ind w:left="0"/>
              <w:jc w:val="both"/>
              <w:rPr>
                <w:szCs w:val="28"/>
              </w:rPr>
            </w:pPr>
            <w:r w:rsidRPr="00652DE1">
              <w:rPr>
                <w:szCs w:val="28"/>
              </w:rPr>
              <w:t>10</w:t>
            </w:r>
            <w:r w:rsidRPr="00652DE1">
              <w:rPr>
                <w:szCs w:val="28"/>
                <w:vertAlign w:val="superscript"/>
              </w:rPr>
              <w:t>-8</w:t>
            </w:r>
          </w:p>
        </w:tc>
      </w:tr>
      <w:tr w:rsidR="00652DE1" w:rsidRPr="00652DE1" w14:paraId="4C536020" w14:textId="77777777" w:rsidTr="00D720F3">
        <w:trPr>
          <w:jc w:val="center"/>
        </w:trPr>
        <w:tc>
          <w:tcPr>
            <w:tcW w:w="895" w:type="dxa"/>
          </w:tcPr>
          <w:p w14:paraId="6E722C70" w14:textId="77777777" w:rsidR="008544EE" w:rsidRPr="00652DE1" w:rsidRDefault="008544EE" w:rsidP="00BF7C25">
            <w:pPr>
              <w:pStyle w:val="af1"/>
              <w:tabs>
                <w:tab w:val="left" w:pos="142"/>
              </w:tabs>
              <w:spacing w:after="0"/>
              <w:ind w:left="0"/>
              <w:jc w:val="center"/>
              <w:rPr>
                <w:szCs w:val="28"/>
              </w:rPr>
            </w:pPr>
            <w:r w:rsidRPr="00652DE1">
              <w:rPr>
                <w:szCs w:val="28"/>
              </w:rPr>
              <w:t>1</w:t>
            </w:r>
          </w:p>
        </w:tc>
        <w:tc>
          <w:tcPr>
            <w:tcW w:w="1357" w:type="dxa"/>
          </w:tcPr>
          <w:p w14:paraId="2D1FBAB3" w14:textId="77777777" w:rsidR="008544EE" w:rsidRPr="00652DE1" w:rsidRDefault="008544EE" w:rsidP="00BF7C25">
            <w:pPr>
              <w:pStyle w:val="af1"/>
              <w:tabs>
                <w:tab w:val="left" w:pos="142"/>
              </w:tabs>
              <w:spacing w:after="0"/>
              <w:ind w:left="0"/>
              <w:jc w:val="center"/>
              <w:rPr>
                <w:szCs w:val="28"/>
              </w:rPr>
            </w:pPr>
            <w:r w:rsidRPr="00652DE1">
              <w:rPr>
                <w:szCs w:val="28"/>
              </w:rPr>
              <w:t>3,50</w:t>
            </w:r>
          </w:p>
        </w:tc>
        <w:tc>
          <w:tcPr>
            <w:tcW w:w="897" w:type="dxa"/>
          </w:tcPr>
          <w:p w14:paraId="354A422A" w14:textId="77777777" w:rsidR="008544EE" w:rsidRPr="00652DE1" w:rsidRDefault="008544EE" w:rsidP="00BF7C25">
            <w:pPr>
              <w:tabs>
                <w:tab w:val="left" w:pos="142"/>
              </w:tabs>
              <w:jc w:val="both"/>
              <w:rPr>
                <w:szCs w:val="28"/>
              </w:rPr>
            </w:pPr>
            <w:r w:rsidRPr="00652DE1">
              <w:rPr>
                <w:szCs w:val="28"/>
              </w:rPr>
              <w:t>++++</w:t>
            </w:r>
          </w:p>
        </w:tc>
        <w:tc>
          <w:tcPr>
            <w:tcW w:w="981" w:type="dxa"/>
          </w:tcPr>
          <w:p w14:paraId="7CD916A0" w14:textId="77777777" w:rsidR="008544EE" w:rsidRPr="00652DE1" w:rsidRDefault="008544EE" w:rsidP="00BF7C25">
            <w:pPr>
              <w:tabs>
                <w:tab w:val="left" w:pos="142"/>
              </w:tabs>
              <w:jc w:val="both"/>
              <w:rPr>
                <w:szCs w:val="28"/>
              </w:rPr>
            </w:pPr>
            <w:r w:rsidRPr="00652DE1">
              <w:rPr>
                <w:szCs w:val="28"/>
              </w:rPr>
              <w:t>++++</w:t>
            </w:r>
          </w:p>
        </w:tc>
        <w:tc>
          <w:tcPr>
            <w:tcW w:w="971" w:type="dxa"/>
          </w:tcPr>
          <w:p w14:paraId="2F46025E" w14:textId="77777777" w:rsidR="008544EE" w:rsidRPr="00652DE1" w:rsidRDefault="008544EE" w:rsidP="00BF7C25">
            <w:pPr>
              <w:tabs>
                <w:tab w:val="left" w:pos="142"/>
              </w:tabs>
              <w:jc w:val="both"/>
              <w:rPr>
                <w:szCs w:val="28"/>
              </w:rPr>
            </w:pPr>
            <w:r w:rsidRPr="00652DE1">
              <w:rPr>
                <w:szCs w:val="28"/>
              </w:rPr>
              <w:t>++ ++</w:t>
            </w:r>
          </w:p>
        </w:tc>
        <w:tc>
          <w:tcPr>
            <w:tcW w:w="958" w:type="dxa"/>
          </w:tcPr>
          <w:p w14:paraId="2BD5AEEF" w14:textId="77777777" w:rsidR="008544EE" w:rsidRPr="00652DE1" w:rsidRDefault="008544EE" w:rsidP="00BF7C25">
            <w:pPr>
              <w:tabs>
                <w:tab w:val="left" w:pos="142"/>
              </w:tabs>
              <w:jc w:val="both"/>
              <w:rPr>
                <w:szCs w:val="28"/>
              </w:rPr>
            </w:pPr>
            <w:r w:rsidRPr="00652DE1">
              <w:rPr>
                <w:szCs w:val="28"/>
              </w:rPr>
              <w:t>- - - -</w:t>
            </w:r>
          </w:p>
        </w:tc>
        <w:tc>
          <w:tcPr>
            <w:tcW w:w="885" w:type="dxa"/>
          </w:tcPr>
          <w:p w14:paraId="3FA4D80C" w14:textId="77777777" w:rsidR="008544EE" w:rsidRPr="00652DE1" w:rsidRDefault="008544EE" w:rsidP="00BF7C25">
            <w:pPr>
              <w:tabs>
                <w:tab w:val="left" w:pos="142"/>
              </w:tabs>
              <w:jc w:val="both"/>
              <w:rPr>
                <w:szCs w:val="28"/>
              </w:rPr>
            </w:pPr>
            <w:r w:rsidRPr="00652DE1">
              <w:rPr>
                <w:szCs w:val="28"/>
              </w:rPr>
              <w:t>- - - -</w:t>
            </w:r>
          </w:p>
        </w:tc>
        <w:tc>
          <w:tcPr>
            <w:tcW w:w="826" w:type="dxa"/>
          </w:tcPr>
          <w:p w14:paraId="32011A4E" w14:textId="77777777" w:rsidR="008544EE" w:rsidRPr="00652DE1" w:rsidRDefault="008544EE" w:rsidP="00BF7C25">
            <w:pPr>
              <w:tabs>
                <w:tab w:val="left" w:pos="142"/>
              </w:tabs>
              <w:jc w:val="both"/>
              <w:rPr>
                <w:szCs w:val="28"/>
              </w:rPr>
            </w:pPr>
            <w:r w:rsidRPr="00652DE1">
              <w:rPr>
                <w:szCs w:val="28"/>
              </w:rPr>
              <w:t>- - - -</w:t>
            </w:r>
          </w:p>
        </w:tc>
        <w:tc>
          <w:tcPr>
            <w:tcW w:w="885" w:type="dxa"/>
          </w:tcPr>
          <w:p w14:paraId="6F5AE2EC" w14:textId="77777777" w:rsidR="008544EE" w:rsidRPr="00652DE1" w:rsidRDefault="008544EE" w:rsidP="00BF7C25">
            <w:pPr>
              <w:pStyle w:val="af1"/>
              <w:tabs>
                <w:tab w:val="left" w:pos="142"/>
              </w:tabs>
              <w:spacing w:after="0"/>
              <w:ind w:left="0"/>
              <w:jc w:val="both"/>
              <w:rPr>
                <w:szCs w:val="28"/>
              </w:rPr>
            </w:pPr>
            <w:r w:rsidRPr="00652DE1">
              <w:rPr>
                <w:szCs w:val="28"/>
              </w:rPr>
              <w:t>- - - -</w:t>
            </w:r>
          </w:p>
        </w:tc>
        <w:tc>
          <w:tcPr>
            <w:tcW w:w="870" w:type="dxa"/>
          </w:tcPr>
          <w:p w14:paraId="0CC0679B" w14:textId="77777777" w:rsidR="008544EE" w:rsidRPr="00652DE1" w:rsidRDefault="008544EE" w:rsidP="00BF7C25">
            <w:pPr>
              <w:pStyle w:val="af1"/>
              <w:tabs>
                <w:tab w:val="left" w:pos="142"/>
              </w:tabs>
              <w:spacing w:after="0"/>
              <w:ind w:left="0"/>
              <w:jc w:val="both"/>
              <w:rPr>
                <w:szCs w:val="28"/>
              </w:rPr>
            </w:pPr>
            <w:r w:rsidRPr="00652DE1">
              <w:rPr>
                <w:szCs w:val="28"/>
              </w:rPr>
              <w:t>- - - -</w:t>
            </w:r>
          </w:p>
        </w:tc>
      </w:tr>
      <w:tr w:rsidR="00652DE1" w:rsidRPr="00652DE1" w14:paraId="6024A47E" w14:textId="77777777" w:rsidTr="00D720F3">
        <w:trPr>
          <w:jc w:val="center"/>
        </w:trPr>
        <w:tc>
          <w:tcPr>
            <w:tcW w:w="895" w:type="dxa"/>
          </w:tcPr>
          <w:p w14:paraId="359B9C05" w14:textId="77777777" w:rsidR="008544EE" w:rsidRPr="00652DE1" w:rsidRDefault="008544EE" w:rsidP="00BF7C25">
            <w:pPr>
              <w:pStyle w:val="af1"/>
              <w:tabs>
                <w:tab w:val="left" w:pos="142"/>
              </w:tabs>
              <w:spacing w:after="0"/>
              <w:ind w:left="0"/>
              <w:jc w:val="center"/>
              <w:rPr>
                <w:szCs w:val="28"/>
              </w:rPr>
            </w:pPr>
            <w:r w:rsidRPr="00652DE1">
              <w:rPr>
                <w:szCs w:val="28"/>
              </w:rPr>
              <w:t>2</w:t>
            </w:r>
          </w:p>
        </w:tc>
        <w:tc>
          <w:tcPr>
            <w:tcW w:w="1357" w:type="dxa"/>
          </w:tcPr>
          <w:p w14:paraId="2DBD30FA" w14:textId="77777777" w:rsidR="008544EE" w:rsidRPr="00652DE1" w:rsidRDefault="008544EE" w:rsidP="00BF7C25">
            <w:pPr>
              <w:pStyle w:val="af1"/>
              <w:tabs>
                <w:tab w:val="left" w:pos="142"/>
              </w:tabs>
              <w:spacing w:after="0"/>
              <w:ind w:left="0"/>
              <w:jc w:val="center"/>
              <w:rPr>
                <w:szCs w:val="28"/>
              </w:rPr>
            </w:pPr>
            <w:r w:rsidRPr="00652DE1">
              <w:rPr>
                <w:szCs w:val="28"/>
              </w:rPr>
              <w:t>3,75</w:t>
            </w:r>
          </w:p>
        </w:tc>
        <w:tc>
          <w:tcPr>
            <w:tcW w:w="897" w:type="dxa"/>
          </w:tcPr>
          <w:p w14:paraId="4E0CB366" w14:textId="77777777" w:rsidR="008544EE" w:rsidRPr="00652DE1" w:rsidRDefault="008544EE" w:rsidP="00BF7C25">
            <w:pPr>
              <w:tabs>
                <w:tab w:val="left" w:pos="142"/>
              </w:tabs>
              <w:jc w:val="both"/>
              <w:rPr>
                <w:szCs w:val="28"/>
              </w:rPr>
            </w:pPr>
            <w:r w:rsidRPr="00652DE1">
              <w:rPr>
                <w:szCs w:val="28"/>
              </w:rPr>
              <w:t>++++</w:t>
            </w:r>
          </w:p>
        </w:tc>
        <w:tc>
          <w:tcPr>
            <w:tcW w:w="981" w:type="dxa"/>
          </w:tcPr>
          <w:p w14:paraId="584B1BF5" w14:textId="77777777" w:rsidR="008544EE" w:rsidRPr="00652DE1" w:rsidRDefault="008544EE" w:rsidP="00BF7C25">
            <w:pPr>
              <w:tabs>
                <w:tab w:val="left" w:pos="142"/>
              </w:tabs>
              <w:jc w:val="both"/>
              <w:rPr>
                <w:szCs w:val="28"/>
              </w:rPr>
            </w:pPr>
            <w:r w:rsidRPr="00652DE1">
              <w:rPr>
                <w:szCs w:val="28"/>
              </w:rPr>
              <w:t>+++ +</w:t>
            </w:r>
          </w:p>
        </w:tc>
        <w:tc>
          <w:tcPr>
            <w:tcW w:w="971" w:type="dxa"/>
          </w:tcPr>
          <w:p w14:paraId="547C5FEB" w14:textId="77777777" w:rsidR="008544EE" w:rsidRPr="00652DE1" w:rsidRDefault="008544EE" w:rsidP="00BF7C25">
            <w:pPr>
              <w:tabs>
                <w:tab w:val="left" w:pos="142"/>
              </w:tabs>
              <w:jc w:val="both"/>
              <w:rPr>
                <w:szCs w:val="28"/>
              </w:rPr>
            </w:pPr>
            <w:r w:rsidRPr="00652DE1">
              <w:rPr>
                <w:szCs w:val="28"/>
              </w:rPr>
              <w:t>++++</w:t>
            </w:r>
          </w:p>
        </w:tc>
        <w:tc>
          <w:tcPr>
            <w:tcW w:w="958" w:type="dxa"/>
          </w:tcPr>
          <w:p w14:paraId="42789303" w14:textId="77777777" w:rsidR="008544EE" w:rsidRPr="00652DE1" w:rsidRDefault="008544EE" w:rsidP="00BF7C25">
            <w:pPr>
              <w:tabs>
                <w:tab w:val="left" w:pos="142"/>
              </w:tabs>
              <w:jc w:val="both"/>
              <w:rPr>
                <w:szCs w:val="28"/>
              </w:rPr>
            </w:pPr>
            <w:r w:rsidRPr="00652DE1">
              <w:rPr>
                <w:szCs w:val="28"/>
              </w:rPr>
              <w:t>+ - - -</w:t>
            </w:r>
          </w:p>
        </w:tc>
        <w:tc>
          <w:tcPr>
            <w:tcW w:w="885" w:type="dxa"/>
          </w:tcPr>
          <w:p w14:paraId="26ACAF5C" w14:textId="77777777" w:rsidR="008544EE" w:rsidRPr="00652DE1" w:rsidRDefault="008544EE" w:rsidP="00BF7C25">
            <w:pPr>
              <w:tabs>
                <w:tab w:val="left" w:pos="142"/>
              </w:tabs>
              <w:jc w:val="both"/>
              <w:rPr>
                <w:szCs w:val="28"/>
              </w:rPr>
            </w:pPr>
            <w:r w:rsidRPr="00652DE1">
              <w:rPr>
                <w:szCs w:val="28"/>
              </w:rPr>
              <w:t>- - - -</w:t>
            </w:r>
          </w:p>
        </w:tc>
        <w:tc>
          <w:tcPr>
            <w:tcW w:w="826" w:type="dxa"/>
          </w:tcPr>
          <w:p w14:paraId="49D02B05" w14:textId="77777777" w:rsidR="008544EE" w:rsidRPr="00652DE1" w:rsidRDefault="008544EE" w:rsidP="00BF7C25">
            <w:pPr>
              <w:tabs>
                <w:tab w:val="left" w:pos="142"/>
              </w:tabs>
              <w:jc w:val="both"/>
              <w:rPr>
                <w:szCs w:val="28"/>
              </w:rPr>
            </w:pPr>
            <w:r w:rsidRPr="00652DE1">
              <w:rPr>
                <w:szCs w:val="28"/>
              </w:rPr>
              <w:t>- - - -</w:t>
            </w:r>
          </w:p>
        </w:tc>
        <w:tc>
          <w:tcPr>
            <w:tcW w:w="885" w:type="dxa"/>
          </w:tcPr>
          <w:p w14:paraId="520F4D69" w14:textId="77777777" w:rsidR="008544EE" w:rsidRPr="00652DE1" w:rsidRDefault="008544EE" w:rsidP="00BF7C25">
            <w:pPr>
              <w:pStyle w:val="af1"/>
              <w:tabs>
                <w:tab w:val="left" w:pos="142"/>
              </w:tabs>
              <w:spacing w:after="0"/>
              <w:ind w:left="0"/>
              <w:jc w:val="both"/>
              <w:rPr>
                <w:szCs w:val="28"/>
              </w:rPr>
            </w:pPr>
            <w:r w:rsidRPr="00652DE1">
              <w:rPr>
                <w:szCs w:val="28"/>
              </w:rPr>
              <w:t>- - - -</w:t>
            </w:r>
          </w:p>
        </w:tc>
        <w:tc>
          <w:tcPr>
            <w:tcW w:w="870" w:type="dxa"/>
          </w:tcPr>
          <w:p w14:paraId="301992E2" w14:textId="77777777" w:rsidR="008544EE" w:rsidRPr="00652DE1" w:rsidRDefault="008544EE" w:rsidP="00BF7C25">
            <w:pPr>
              <w:pStyle w:val="af1"/>
              <w:tabs>
                <w:tab w:val="left" w:pos="142"/>
              </w:tabs>
              <w:spacing w:after="0"/>
              <w:ind w:left="0"/>
              <w:jc w:val="both"/>
              <w:rPr>
                <w:szCs w:val="28"/>
              </w:rPr>
            </w:pPr>
            <w:r w:rsidRPr="00652DE1">
              <w:rPr>
                <w:szCs w:val="28"/>
              </w:rPr>
              <w:t>- - - -</w:t>
            </w:r>
          </w:p>
        </w:tc>
      </w:tr>
      <w:tr w:rsidR="00652DE1" w:rsidRPr="00652DE1" w14:paraId="7F0B6C46" w14:textId="77777777" w:rsidTr="00D720F3">
        <w:trPr>
          <w:jc w:val="center"/>
        </w:trPr>
        <w:tc>
          <w:tcPr>
            <w:tcW w:w="895" w:type="dxa"/>
          </w:tcPr>
          <w:p w14:paraId="78C75F0B" w14:textId="77777777" w:rsidR="008544EE" w:rsidRPr="00652DE1" w:rsidRDefault="008544EE" w:rsidP="00BF7C25">
            <w:pPr>
              <w:pStyle w:val="af1"/>
              <w:tabs>
                <w:tab w:val="left" w:pos="142"/>
              </w:tabs>
              <w:spacing w:after="0"/>
              <w:ind w:left="0"/>
              <w:jc w:val="center"/>
              <w:rPr>
                <w:szCs w:val="28"/>
              </w:rPr>
            </w:pPr>
            <w:r w:rsidRPr="00652DE1">
              <w:rPr>
                <w:szCs w:val="28"/>
              </w:rPr>
              <w:t>3</w:t>
            </w:r>
          </w:p>
        </w:tc>
        <w:tc>
          <w:tcPr>
            <w:tcW w:w="1357" w:type="dxa"/>
          </w:tcPr>
          <w:p w14:paraId="13963112" w14:textId="77777777" w:rsidR="008544EE" w:rsidRPr="00652DE1" w:rsidRDefault="008544EE" w:rsidP="00BF7C25">
            <w:pPr>
              <w:pStyle w:val="af1"/>
              <w:tabs>
                <w:tab w:val="left" w:pos="142"/>
              </w:tabs>
              <w:spacing w:after="0"/>
              <w:ind w:left="0"/>
              <w:jc w:val="center"/>
              <w:rPr>
                <w:szCs w:val="28"/>
              </w:rPr>
            </w:pPr>
            <w:r w:rsidRPr="00652DE1">
              <w:rPr>
                <w:szCs w:val="28"/>
              </w:rPr>
              <w:t>3,25</w:t>
            </w:r>
          </w:p>
        </w:tc>
        <w:tc>
          <w:tcPr>
            <w:tcW w:w="897" w:type="dxa"/>
          </w:tcPr>
          <w:p w14:paraId="03E52DA0" w14:textId="77777777" w:rsidR="008544EE" w:rsidRPr="00652DE1" w:rsidRDefault="008544EE" w:rsidP="00BF7C25">
            <w:pPr>
              <w:tabs>
                <w:tab w:val="left" w:pos="142"/>
              </w:tabs>
              <w:jc w:val="both"/>
              <w:rPr>
                <w:szCs w:val="28"/>
              </w:rPr>
            </w:pPr>
            <w:r w:rsidRPr="00652DE1">
              <w:rPr>
                <w:szCs w:val="28"/>
              </w:rPr>
              <w:t>++++</w:t>
            </w:r>
          </w:p>
        </w:tc>
        <w:tc>
          <w:tcPr>
            <w:tcW w:w="981" w:type="dxa"/>
          </w:tcPr>
          <w:p w14:paraId="0A13FB71" w14:textId="77777777" w:rsidR="008544EE" w:rsidRPr="00652DE1" w:rsidRDefault="008544EE" w:rsidP="00BF7C25">
            <w:pPr>
              <w:tabs>
                <w:tab w:val="left" w:pos="142"/>
              </w:tabs>
              <w:jc w:val="both"/>
              <w:rPr>
                <w:szCs w:val="28"/>
              </w:rPr>
            </w:pPr>
            <w:r w:rsidRPr="00652DE1">
              <w:rPr>
                <w:szCs w:val="28"/>
              </w:rPr>
              <w:t>++++</w:t>
            </w:r>
          </w:p>
        </w:tc>
        <w:tc>
          <w:tcPr>
            <w:tcW w:w="971" w:type="dxa"/>
          </w:tcPr>
          <w:p w14:paraId="3BA1C6E3" w14:textId="77777777" w:rsidR="008544EE" w:rsidRPr="00652DE1" w:rsidRDefault="008544EE" w:rsidP="00BF7C25">
            <w:pPr>
              <w:tabs>
                <w:tab w:val="left" w:pos="142"/>
              </w:tabs>
              <w:jc w:val="both"/>
              <w:rPr>
                <w:szCs w:val="28"/>
              </w:rPr>
            </w:pPr>
            <w:r w:rsidRPr="00652DE1">
              <w:rPr>
                <w:szCs w:val="28"/>
              </w:rPr>
              <w:t>+++ -</w:t>
            </w:r>
          </w:p>
        </w:tc>
        <w:tc>
          <w:tcPr>
            <w:tcW w:w="958" w:type="dxa"/>
          </w:tcPr>
          <w:p w14:paraId="4857CC14" w14:textId="77777777" w:rsidR="008544EE" w:rsidRPr="00652DE1" w:rsidRDefault="008544EE" w:rsidP="00BF7C25">
            <w:pPr>
              <w:tabs>
                <w:tab w:val="left" w:pos="142"/>
              </w:tabs>
              <w:jc w:val="both"/>
              <w:rPr>
                <w:szCs w:val="28"/>
              </w:rPr>
            </w:pPr>
            <w:r w:rsidRPr="00652DE1">
              <w:rPr>
                <w:szCs w:val="28"/>
              </w:rPr>
              <w:t>- - - -</w:t>
            </w:r>
          </w:p>
        </w:tc>
        <w:tc>
          <w:tcPr>
            <w:tcW w:w="885" w:type="dxa"/>
          </w:tcPr>
          <w:p w14:paraId="6B3CFE65" w14:textId="77777777" w:rsidR="008544EE" w:rsidRPr="00652DE1" w:rsidRDefault="008544EE" w:rsidP="00BF7C25">
            <w:pPr>
              <w:tabs>
                <w:tab w:val="left" w:pos="142"/>
              </w:tabs>
              <w:jc w:val="both"/>
              <w:rPr>
                <w:szCs w:val="28"/>
              </w:rPr>
            </w:pPr>
            <w:r w:rsidRPr="00652DE1">
              <w:rPr>
                <w:szCs w:val="28"/>
              </w:rPr>
              <w:t>- - - -</w:t>
            </w:r>
          </w:p>
        </w:tc>
        <w:tc>
          <w:tcPr>
            <w:tcW w:w="826" w:type="dxa"/>
          </w:tcPr>
          <w:p w14:paraId="1DF84E72" w14:textId="77777777" w:rsidR="008544EE" w:rsidRPr="00652DE1" w:rsidRDefault="008544EE" w:rsidP="00BF7C25">
            <w:pPr>
              <w:tabs>
                <w:tab w:val="left" w:pos="142"/>
              </w:tabs>
              <w:jc w:val="both"/>
              <w:rPr>
                <w:szCs w:val="28"/>
              </w:rPr>
            </w:pPr>
            <w:r w:rsidRPr="00652DE1">
              <w:rPr>
                <w:szCs w:val="28"/>
              </w:rPr>
              <w:t>- - - -</w:t>
            </w:r>
          </w:p>
        </w:tc>
        <w:tc>
          <w:tcPr>
            <w:tcW w:w="885" w:type="dxa"/>
          </w:tcPr>
          <w:p w14:paraId="59E638AA" w14:textId="77777777" w:rsidR="008544EE" w:rsidRPr="00652DE1" w:rsidRDefault="008544EE" w:rsidP="00BF7C25">
            <w:pPr>
              <w:pStyle w:val="af1"/>
              <w:tabs>
                <w:tab w:val="left" w:pos="142"/>
              </w:tabs>
              <w:spacing w:after="0"/>
              <w:ind w:left="0"/>
              <w:jc w:val="both"/>
              <w:rPr>
                <w:szCs w:val="28"/>
              </w:rPr>
            </w:pPr>
            <w:r w:rsidRPr="00652DE1">
              <w:rPr>
                <w:szCs w:val="28"/>
              </w:rPr>
              <w:t>- - - -</w:t>
            </w:r>
          </w:p>
        </w:tc>
        <w:tc>
          <w:tcPr>
            <w:tcW w:w="870" w:type="dxa"/>
          </w:tcPr>
          <w:p w14:paraId="7018B602" w14:textId="77777777" w:rsidR="008544EE" w:rsidRPr="00652DE1" w:rsidRDefault="008544EE" w:rsidP="00BF7C25">
            <w:pPr>
              <w:pStyle w:val="af1"/>
              <w:tabs>
                <w:tab w:val="left" w:pos="142"/>
              </w:tabs>
              <w:spacing w:after="0"/>
              <w:ind w:left="0"/>
              <w:jc w:val="both"/>
              <w:rPr>
                <w:szCs w:val="28"/>
              </w:rPr>
            </w:pPr>
            <w:r w:rsidRPr="00652DE1">
              <w:rPr>
                <w:szCs w:val="28"/>
              </w:rPr>
              <w:t>- - - -</w:t>
            </w:r>
          </w:p>
        </w:tc>
      </w:tr>
      <w:tr w:rsidR="008544EE" w:rsidRPr="00652DE1" w14:paraId="324589B8" w14:textId="77777777" w:rsidTr="00D720F3">
        <w:trPr>
          <w:jc w:val="center"/>
        </w:trPr>
        <w:tc>
          <w:tcPr>
            <w:tcW w:w="9525" w:type="dxa"/>
            <w:gridSpan w:val="10"/>
          </w:tcPr>
          <w:p w14:paraId="7445BBE1" w14:textId="77777777" w:rsidR="008544EE" w:rsidRPr="00652DE1" w:rsidRDefault="008544EE" w:rsidP="00BF7C25">
            <w:pPr>
              <w:pStyle w:val="ae"/>
              <w:tabs>
                <w:tab w:val="left" w:pos="142"/>
              </w:tabs>
              <w:jc w:val="both"/>
              <w:rPr>
                <w:rFonts w:ascii="Times New Roman" w:hAnsi="Times New Roman"/>
                <w:sz w:val="28"/>
                <w:szCs w:val="28"/>
              </w:rPr>
            </w:pPr>
            <w:r w:rsidRPr="00652DE1">
              <w:rPr>
                <w:rFonts w:ascii="Times New Roman" w:hAnsi="Times New Roman"/>
                <w:sz w:val="28"/>
                <w:szCs w:val="28"/>
                <w:lang w:val="kk-KZ"/>
              </w:rPr>
              <w:t>Ескертпе</w:t>
            </w:r>
            <w:r w:rsidRPr="00652DE1">
              <w:rPr>
                <w:rFonts w:ascii="Times New Roman" w:hAnsi="Times New Roman"/>
                <w:sz w:val="28"/>
                <w:szCs w:val="28"/>
              </w:rPr>
              <w:t xml:space="preserve">: 1. «-» - </w:t>
            </w:r>
            <w:r w:rsidRPr="00652DE1">
              <w:rPr>
                <w:rFonts w:ascii="Times New Roman" w:hAnsi="Times New Roman"/>
                <w:sz w:val="28"/>
                <w:szCs w:val="28"/>
                <w:lang w:val="kk-KZ"/>
              </w:rPr>
              <w:t>вирустың ЦПӘ анықталмады</w:t>
            </w:r>
            <w:r w:rsidRPr="00652DE1">
              <w:rPr>
                <w:rFonts w:ascii="Times New Roman" w:hAnsi="Times New Roman"/>
                <w:sz w:val="28"/>
                <w:szCs w:val="28"/>
              </w:rPr>
              <w:t xml:space="preserve">. 2. «+» - </w:t>
            </w:r>
            <w:r w:rsidRPr="00652DE1">
              <w:rPr>
                <w:rFonts w:ascii="Times New Roman" w:hAnsi="Times New Roman"/>
                <w:sz w:val="28"/>
                <w:szCs w:val="28"/>
                <w:lang w:val="kk-KZ"/>
              </w:rPr>
              <w:t>вирустың ЦПӘ табылды</w:t>
            </w:r>
            <w:r w:rsidRPr="00652DE1">
              <w:rPr>
                <w:rFonts w:ascii="Times New Roman" w:hAnsi="Times New Roman"/>
                <w:sz w:val="28"/>
                <w:szCs w:val="28"/>
              </w:rPr>
              <w:t>.</w:t>
            </w:r>
          </w:p>
        </w:tc>
      </w:tr>
    </w:tbl>
    <w:p w14:paraId="3ED250AD" w14:textId="77777777" w:rsidR="008544EE" w:rsidRPr="00652DE1" w:rsidRDefault="008544EE" w:rsidP="00BF7C25">
      <w:pPr>
        <w:pStyle w:val="af1"/>
        <w:tabs>
          <w:tab w:val="left" w:pos="142"/>
        </w:tabs>
        <w:spacing w:after="0"/>
        <w:ind w:left="0" w:firstLine="567"/>
        <w:jc w:val="both"/>
        <w:rPr>
          <w:szCs w:val="28"/>
        </w:rPr>
      </w:pPr>
    </w:p>
    <w:p w14:paraId="5652C1B2" w14:textId="3F31F02D" w:rsidR="008544EE" w:rsidRPr="00652DE1" w:rsidRDefault="00A65EAA" w:rsidP="00BF7C25">
      <w:pPr>
        <w:tabs>
          <w:tab w:val="left" w:pos="142"/>
        </w:tabs>
        <w:spacing w:after="0"/>
        <w:ind w:right="-1" w:firstLine="709"/>
        <w:jc w:val="both"/>
        <w:rPr>
          <w:rFonts w:cs="Times New Roman"/>
          <w:szCs w:val="28"/>
          <w:lang w:val="kk-KZ"/>
        </w:rPr>
      </w:pPr>
      <w:r w:rsidRPr="00652DE1">
        <w:rPr>
          <w:rFonts w:cs="Times New Roman"/>
          <w:szCs w:val="28"/>
          <w:lang w:val="kk-KZ"/>
        </w:rPr>
        <w:t>10</w:t>
      </w:r>
      <w:r w:rsidR="008544EE" w:rsidRPr="00652DE1">
        <w:rPr>
          <w:rFonts w:cs="Times New Roman"/>
          <w:szCs w:val="28"/>
          <w:lang w:val="kk-KZ"/>
        </w:rPr>
        <w:t>-</w:t>
      </w:r>
      <w:r w:rsidRPr="00652DE1">
        <w:rPr>
          <w:rFonts w:cs="Times New Roman"/>
          <w:szCs w:val="28"/>
          <w:lang w:val="kk-KZ"/>
        </w:rPr>
        <w:t xml:space="preserve">шы </w:t>
      </w:r>
      <w:r w:rsidR="008544EE" w:rsidRPr="00652DE1">
        <w:rPr>
          <w:rFonts w:cs="Times New Roman"/>
          <w:szCs w:val="28"/>
          <w:lang w:val="kk-KZ"/>
        </w:rPr>
        <w:t>кестеде 31°С температурада өсіруде биологиялық белсенділік 3,25-3,75 lg/ТЦД50/см</w:t>
      </w:r>
      <w:r w:rsidR="008544EE" w:rsidRPr="00652DE1">
        <w:rPr>
          <w:rFonts w:cs="Times New Roman"/>
          <w:szCs w:val="28"/>
          <w:vertAlign w:val="superscript"/>
          <w:lang w:val="kk-KZ"/>
        </w:rPr>
        <w:t>3</w:t>
      </w:r>
      <w:r w:rsidR="008544EE" w:rsidRPr="00652DE1">
        <w:rPr>
          <w:rFonts w:cs="Times New Roman"/>
          <w:szCs w:val="28"/>
          <w:lang w:val="kk-KZ"/>
        </w:rPr>
        <w:t xml:space="preserve"> </w:t>
      </w:r>
      <w:r w:rsidR="006E4D7C" w:rsidRPr="00652DE1">
        <w:rPr>
          <w:rFonts w:cs="Times New Roman"/>
          <w:szCs w:val="28"/>
          <w:lang w:val="kk-KZ"/>
        </w:rPr>
        <w:t>болды</w:t>
      </w:r>
      <w:r w:rsidR="008544EE" w:rsidRPr="00652DE1">
        <w:rPr>
          <w:rFonts w:cs="Times New Roman"/>
          <w:szCs w:val="28"/>
          <w:lang w:val="kk-KZ"/>
        </w:rPr>
        <w:t>.</w:t>
      </w:r>
    </w:p>
    <w:p w14:paraId="44E3A1D6" w14:textId="77777777" w:rsidR="005A5F3E" w:rsidRPr="00652DE1" w:rsidRDefault="005A5F3E" w:rsidP="00BF7C25">
      <w:pPr>
        <w:tabs>
          <w:tab w:val="left" w:pos="142"/>
        </w:tabs>
        <w:spacing w:after="0"/>
        <w:ind w:right="-1"/>
        <w:jc w:val="both"/>
        <w:rPr>
          <w:rFonts w:cs="Times New Roman"/>
          <w:szCs w:val="28"/>
          <w:lang w:val="kk-KZ"/>
        </w:rPr>
      </w:pPr>
    </w:p>
    <w:p w14:paraId="53A1BB88" w14:textId="6EBF887A" w:rsidR="008544EE" w:rsidRPr="00652DE1" w:rsidRDefault="008544EE" w:rsidP="00BF7C25">
      <w:pPr>
        <w:tabs>
          <w:tab w:val="left" w:pos="142"/>
        </w:tabs>
        <w:spacing w:after="0"/>
        <w:ind w:right="-1"/>
        <w:jc w:val="both"/>
        <w:rPr>
          <w:rFonts w:cs="Times New Roman"/>
          <w:szCs w:val="28"/>
          <w:lang w:val="kk-KZ"/>
        </w:rPr>
      </w:pPr>
      <w:r w:rsidRPr="00652DE1">
        <w:rPr>
          <w:rFonts w:cs="Times New Roman"/>
          <w:szCs w:val="28"/>
          <w:lang w:val="kk-KZ"/>
        </w:rPr>
        <w:t xml:space="preserve">Кесте </w:t>
      </w:r>
      <w:r w:rsidR="00A65EAA" w:rsidRPr="00652DE1">
        <w:rPr>
          <w:rFonts w:cs="Times New Roman"/>
          <w:szCs w:val="28"/>
          <w:lang w:val="kk-KZ"/>
        </w:rPr>
        <w:t>11</w:t>
      </w:r>
      <w:r w:rsidRPr="00652DE1">
        <w:rPr>
          <w:rFonts w:cs="Times New Roman"/>
          <w:szCs w:val="28"/>
          <w:lang w:val="kk-KZ"/>
        </w:rPr>
        <w:t xml:space="preserve"> - 24°С температурада ІҚМ НД вирусының құрамында вирустан тұратын суспензиялардың биологиялық белсенділігі</w:t>
      </w:r>
    </w:p>
    <w:tbl>
      <w:tblPr>
        <w:tblStyle w:val="af0"/>
        <w:tblW w:w="9525" w:type="dxa"/>
        <w:jc w:val="center"/>
        <w:tblLook w:val="01E0" w:firstRow="1" w:lastRow="1" w:firstColumn="1" w:lastColumn="1" w:noHBand="0" w:noVBand="0"/>
      </w:tblPr>
      <w:tblGrid>
        <w:gridCol w:w="1233"/>
        <w:gridCol w:w="1323"/>
        <w:gridCol w:w="853"/>
        <w:gridCol w:w="929"/>
        <w:gridCol w:w="920"/>
        <w:gridCol w:w="920"/>
        <w:gridCol w:w="853"/>
        <w:gridCol w:w="801"/>
        <w:gridCol w:w="853"/>
        <w:gridCol w:w="840"/>
      </w:tblGrid>
      <w:tr w:rsidR="00652DE1" w:rsidRPr="00652DE1" w14:paraId="7A27F884" w14:textId="77777777" w:rsidTr="00D720F3">
        <w:trPr>
          <w:jc w:val="center"/>
        </w:trPr>
        <w:tc>
          <w:tcPr>
            <w:tcW w:w="1003" w:type="dxa"/>
            <w:vMerge w:val="restart"/>
          </w:tcPr>
          <w:p w14:paraId="1C26528D" w14:textId="77777777" w:rsidR="008544EE" w:rsidRPr="00652DE1" w:rsidRDefault="008544EE" w:rsidP="00BF7C25">
            <w:pPr>
              <w:pStyle w:val="af1"/>
              <w:tabs>
                <w:tab w:val="left" w:pos="142"/>
              </w:tabs>
              <w:spacing w:after="0"/>
              <w:ind w:left="-540" w:right="-141" w:firstLine="432"/>
              <w:jc w:val="center"/>
              <w:rPr>
                <w:szCs w:val="28"/>
                <w:lang w:val="kk-KZ"/>
              </w:rPr>
            </w:pPr>
            <w:r w:rsidRPr="00652DE1">
              <w:rPr>
                <w:szCs w:val="28"/>
                <w:lang w:val="kk-KZ"/>
              </w:rPr>
              <w:t>Тәжірибе</w:t>
            </w:r>
          </w:p>
          <w:p w14:paraId="0539A5BF" w14:textId="77777777" w:rsidR="008544EE" w:rsidRPr="00652DE1" w:rsidRDefault="008544EE" w:rsidP="00BF7C25">
            <w:pPr>
              <w:pStyle w:val="af1"/>
              <w:tabs>
                <w:tab w:val="left" w:pos="142"/>
              </w:tabs>
              <w:spacing w:after="0"/>
              <w:ind w:left="-540" w:right="-141" w:firstLine="432"/>
              <w:jc w:val="center"/>
              <w:rPr>
                <w:szCs w:val="28"/>
              </w:rPr>
            </w:pPr>
            <w:r w:rsidRPr="00652DE1">
              <w:rPr>
                <w:szCs w:val="28"/>
              </w:rPr>
              <w:t>№</w:t>
            </w:r>
          </w:p>
          <w:p w14:paraId="0F983E8C" w14:textId="77777777" w:rsidR="008544EE" w:rsidRPr="00652DE1" w:rsidRDefault="008544EE" w:rsidP="00BF7C25">
            <w:pPr>
              <w:pStyle w:val="af1"/>
              <w:tabs>
                <w:tab w:val="left" w:pos="142"/>
              </w:tabs>
              <w:spacing w:after="0"/>
              <w:ind w:left="0"/>
              <w:jc w:val="both"/>
              <w:rPr>
                <w:szCs w:val="28"/>
              </w:rPr>
            </w:pPr>
          </w:p>
        </w:tc>
        <w:tc>
          <w:tcPr>
            <w:tcW w:w="1351" w:type="dxa"/>
            <w:vMerge w:val="restart"/>
          </w:tcPr>
          <w:p w14:paraId="5EA43023" w14:textId="77777777" w:rsidR="008544EE" w:rsidRPr="00652DE1" w:rsidRDefault="008544EE" w:rsidP="00BF7C25">
            <w:pPr>
              <w:pStyle w:val="af1"/>
              <w:tabs>
                <w:tab w:val="left" w:pos="142"/>
              </w:tabs>
              <w:spacing w:after="0"/>
              <w:ind w:left="0"/>
              <w:jc w:val="center"/>
              <w:rPr>
                <w:szCs w:val="28"/>
              </w:rPr>
            </w:pPr>
            <w:r w:rsidRPr="00652DE1">
              <w:rPr>
                <w:szCs w:val="28"/>
                <w:lang w:val="en-US"/>
              </w:rPr>
              <w:t>lg</w:t>
            </w:r>
            <w:r w:rsidRPr="00652DE1">
              <w:rPr>
                <w:szCs w:val="28"/>
              </w:rPr>
              <w:t xml:space="preserve"> ТЦД 50/см</w:t>
            </w:r>
            <w:r w:rsidRPr="00652DE1">
              <w:rPr>
                <w:szCs w:val="28"/>
                <w:vertAlign w:val="superscript"/>
              </w:rPr>
              <w:t>3</w:t>
            </w:r>
          </w:p>
        </w:tc>
        <w:tc>
          <w:tcPr>
            <w:tcW w:w="7171" w:type="dxa"/>
            <w:gridSpan w:val="8"/>
          </w:tcPr>
          <w:p w14:paraId="5BD7A028" w14:textId="77777777" w:rsidR="008544EE" w:rsidRPr="00652DE1" w:rsidRDefault="008544EE" w:rsidP="00BF7C25">
            <w:pPr>
              <w:pStyle w:val="af1"/>
              <w:tabs>
                <w:tab w:val="left" w:pos="142"/>
              </w:tabs>
              <w:spacing w:after="0"/>
              <w:ind w:left="0"/>
              <w:jc w:val="center"/>
              <w:rPr>
                <w:szCs w:val="28"/>
                <w:lang w:val="kk-KZ"/>
              </w:rPr>
            </w:pPr>
            <w:r w:rsidRPr="00652DE1">
              <w:rPr>
                <w:szCs w:val="28"/>
                <w:lang w:val="kk-KZ"/>
              </w:rPr>
              <w:t>Жұқтыру м</w:t>
            </w:r>
            <w:proofErr w:type="spellStart"/>
            <w:r w:rsidRPr="00652DE1">
              <w:rPr>
                <w:szCs w:val="28"/>
              </w:rPr>
              <w:t>атериал</w:t>
            </w:r>
            <w:proofErr w:type="spellEnd"/>
            <w:r w:rsidRPr="00652DE1">
              <w:rPr>
                <w:szCs w:val="28"/>
                <w:lang w:val="kk-KZ"/>
              </w:rPr>
              <w:t>дары</w:t>
            </w:r>
          </w:p>
        </w:tc>
      </w:tr>
      <w:tr w:rsidR="00652DE1" w:rsidRPr="00652DE1" w14:paraId="64F3F8CA" w14:textId="77777777" w:rsidTr="00D720F3">
        <w:trPr>
          <w:jc w:val="center"/>
        </w:trPr>
        <w:tc>
          <w:tcPr>
            <w:tcW w:w="1003" w:type="dxa"/>
            <w:vMerge/>
          </w:tcPr>
          <w:p w14:paraId="6A75E5EC" w14:textId="77777777" w:rsidR="008544EE" w:rsidRPr="00652DE1" w:rsidRDefault="008544EE" w:rsidP="00BF7C25">
            <w:pPr>
              <w:pStyle w:val="af1"/>
              <w:tabs>
                <w:tab w:val="left" w:pos="142"/>
              </w:tabs>
              <w:spacing w:after="0"/>
              <w:ind w:left="0"/>
              <w:jc w:val="both"/>
              <w:rPr>
                <w:szCs w:val="28"/>
              </w:rPr>
            </w:pPr>
          </w:p>
        </w:tc>
        <w:tc>
          <w:tcPr>
            <w:tcW w:w="1351" w:type="dxa"/>
            <w:vMerge/>
          </w:tcPr>
          <w:p w14:paraId="4802863F" w14:textId="77777777" w:rsidR="008544EE" w:rsidRPr="00652DE1" w:rsidRDefault="008544EE" w:rsidP="00BF7C25">
            <w:pPr>
              <w:pStyle w:val="af1"/>
              <w:tabs>
                <w:tab w:val="left" w:pos="142"/>
              </w:tabs>
              <w:spacing w:after="0"/>
              <w:ind w:left="0"/>
              <w:jc w:val="both"/>
              <w:rPr>
                <w:szCs w:val="28"/>
              </w:rPr>
            </w:pPr>
          </w:p>
        </w:tc>
        <w:tc>
          <w:tcPr>
            <w:tcW w:w="877" w:type="dxa"/>
          </w:tcPr>
          <w:p w14:paraId="23E4EDDD"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-1</w:t>
            </w:r>
          </w:p>
        </w:tc>
        <w:tc>
          <w:tcPr>
            <w:tcW w:w="959" w:type="dxa"/>
          </w:tcPr>
          <w:p w14:paraId="2085FBFF"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-2</w:t>
            </w:r>
          </w:p>
        </w:tc>
        <w:tc>
          <w:tcPr>
            <w:tcW w:w="949" w:type="dxa"/>
          </w:tcPr>
          <w:p w14:paraId="4F212EC4" w14:textId="77777777" w:rsidR="008544EE" w:rsidRPr="00652DE1" w:rsidRDefault="008544EE" w:rsidP="00BF7C25">
            <w:pPr>
              <w:tabs>
                <w:tab w:val="left" w:pos="142"/>
              </w:tabs>
              <w:jc w:val="center"/>
              <w:rPr>
                <w:szCs w:val="28"/>
              </w:rPr>
            </w:pPr>
            <w:r w:rsidRPr="00652DE1">
              <w:rPr>
                <w:szCs w:val="28"/>
              </w:rPr>
              <w:t>10</w:t>
            </w:r>
            <w:r w:rsidRPr="00652DE1">
              <w:rPr>
                <w:szCs w:val="28"/>
                <w:vertAlign w:val="superscript"/>
              </w:rPr>
              <w:t>-3</w:t>
            </w:r>
          </w:p>
        </w:tc>
        <w:tc>
          <w:tcPr>
            <w:tcW w:w="949" w:type="dxa"/>
          </w:tcPr>
          <w:p w14:paraId="470BF9D5"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-4</w:t>
            </w:r>
          </w:p>
        </w:tc>
        <w:tc>
          <w:tcPr>
            <w:tcW w:w="877" w:type="dxa"/>
          </w:tcPr>
          <w:p w14:paraId="317C380C"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-5</w:t>
            </w:r>
          </w:p>
        </w:tc>
        <w:tc>
          <w:tcPr>
            <w:tcW w:w="820" w:type="dxa"/>
          </w:tcPr>
          <w:p w14:paraId="057EEBC5" w14:textId="77777777" w:rsidR="008544EE" w:rsidRPr="00652DE1" w:rsidRDefault="008544EE" w:rsidP="00BF7C25">
            <w:pPr>
              <w:tabs>
                <w:tab w:val="left" w:pos="142"/>
              </w:tabs>
              <w:jc w:val="both"/>
              <w:rPr>
                <w:szCs w:val="28"/>
              </w:rPr>
            </w:pPr>
            <w:r w:rsidRPr="00652DE1">
              <w:rPr>
                <w:szCs w:val="28"/>
              </w:rPr>
              <w:t>10</w:t>
            </w:r>
            <w:r w:rsidRPr="00652DE1">
              <w:rPr>
                <w:szCs w:val="28"/>
                <w:vertAlign w:val="superscript"/>
              </w:rPr>
              <w:t>-6</w:t>
            </w:r>
          </w:p>
        </w:tc>
        <w:tc>
          <w:tcPr>
            <w:tcW w:w="877" w:type="dxa"/>
          </w:tcPr>
          <w:p w14:paraId="71279C03" w14:textId="77777777" w:rsidR="008544EE" w:rsidRPr="00652DE1" w:rsidRDefault="008544EE" w:rsidP="00BF7C25">
            <w:pPr>
              <w:pStyle w:val="af1"/>
              <w:tabs>
                <w:tab w:val="left" w:pos="142"/>
              </w:tabs>
              <w:spacing w:after="0"/>
              <w:ind w:left="0"/>
              <w:jc w:val="both"/>
              <w:rPr>
                <w:szCs w:val="28"/>
              </w:rPr>
            </w:pPr>
            <w:r w:rsidRPr="00652DE1">
              <w:rPr>
                <w:szCs w:val="28"/>
              </w:rPr>
              <w:t>10</w:t>
            </w:r>
            <w:r w:rsidRPr="00652DE1">
              <w:rPr>
                <w:szCs w:val="28"/>
                <w:vertAlign w:val="superscript"/>
              </w:rPr>
              <w:t>-7</w:t>
            </w:r>
          </w:p>
        </w:tc>
        <w:tc>
          <w:tcPr>
            <w:tcW w:w="863" w:type="dxa"/>
          </w:tcPr>
          <w:p w14:paraId="179908D1" w14:textId="77777777" w:rsidR="008544EE" w:rsidRPr="00652DE1" w:rsidRDefault="008544EE" w:rsidP="00BF7C25">
            <w:pPr>
              <w:pStyle w:val="af1"/>
              <w:tabs>
                <w:tab w:val="left" w:pos="142"/>
              </w:tabs>
              <w:spacing w:after="0"/>
              <w:ind w:left="0"/>
              <w:jc w:val="both"/>
              <w:rPr>
                <w:szCs w:val="28"/>
              </w:rPr>
            </w:pPr>
            <w:r w:rsidRPr="00652DE1">
              <w:rPr>
                <w:szCs w:val="28"/>
              </w:rPr>
              <w:t>10</w:t>
            </w:r>
            <w:r w:rsidRPr="00652DE1">
              <w:rPr>
                <w:szCs w:val="28"/>
                <w:vertAlign w:val="superscript"/>
              </w:rPr>
              <w:t>-8</w:t>
            </w:r>
          </w:p>
        </w:tc>
      </w:tr>
      <w:tr w:rsidR="00652DE1" w:rsidRPr="00652DE1" w14:paraId="4A106621" w14:textId="77777777" w:rsidTr="00D720F3">
        <w:trPr>
          <w:jc w:val="center"/>
        </w:trPr>
        <w:tc>
          <w:tcPr>
            <w:tcW w:w="1003" w:type="dxa"/>
          </w:tcPr>
          <w:p w14:paraId="7E9C466E" w14:textId="77777777" w:rsidR="008544EE" w:rsidRPr="00652DE1" w:rsidRDefault="008544EE" w:rsidP="00BF7C25">
            <w:pPr>
              <w:pStyle w:val="af1"/>
              <w:tabs>
                <w:tab w:val="left" w:pos="142"/>
              </w:tabs>
              <w:spacing w:after="0"/>
              <w:ind w:left="0"/>
              <w:jc w:val="both"/>
              <w:rPr>
                <w:szCs w:val="28"/>
              </w:rPr>
            </w:pPr>
            <w:r w:rsidRPr="00652DE1">
              <w:rPr>
                <w:szCs w:val="28"/>
              </w:rPr>
              <w:t>1</w:t>
            </w:r>
          </w:p>
        </w:tc>
        <w:tc>
          <w:tcPr>
            <w:tcW w:w="1351" w:type="dxa"/>
          </w:tcPr>
          <w:p w14:paraId="4C46DD20" w14:textId="77777777" w:rsidR="008544EE" w:rsidRPr="00652DE1" w:rsidRDefault="008544EE" w:rsidP="00BF7C25">
            <w:pPr>
              <w:pStyle w:val="af1"/>
              <w:tabs>
                <w:tab w:val="left" w:pos="142"/>
              </w:tabs>
              <w:spacing w:after="0"/>
              <w:ind w:left="0"/>
              <w:jc w:val="both"/>
              <w:rPr>
                <w:szCs w:val="28"/>
              </w:rPr>
            </w:pPr>
            <w:r w:rsidRPr="00652DE1">
              <w:rPr>
                <w:szCs w:val="28"/>
              </w:rPr>
              <w:t>-</w:t>
            </w:r>
          </w:p>
        </w:tc>
        <w:tc>
          <w:tcPr>
            <w:tcW w:w="877" w:type="dxa"/>
          </w:tcPr>
          <w:p w14:paraId="559DF582" w14:textId="77777777" w:rsidR="008544EE" w:rsidRPr="00652DE1" w:rsidRDefault="008544EE" w:rsidP="00BF7C25">
            <w:pPr>
              <w:tabs>
                <w:tab w:val="left" w:pos="142"/>
              </w:tabs>
              <w:jc w:val="both"/>
              <w:rPr>
                <w:szCs w:val="28"/>
              </w:rPr>
            </w:pPr>
            <w:r w:rsidRPr="00652DE1">
              <w:rPr>
                <w:szCs w:val="28"/>
              </w:rPr>
              <w:t>- - - -</w:t>
            </w:r>
          </w:p>
        </w:tc>
        <w:tc>
          <w:tcPr>
            <w:tcW w:w="959" w:type="dxa"/>
          </w:tcPr>
          <w:p w14:paraId="27E050BF" w14:textId="77777777" w:rsidR="008544EE" w:rsidRPr="00652DE1" w:rsidRDefault="008544EE" w:rsidP="00BF7C25">
            <w:pPr>
              <w:tabs>
                <w:tab w:val="left" w:pos="142"/>
              </w:tabs>
              <w:jc w:val="both"/>
              <w:rPr>
                <w:szCs w:val="28"/>
              </w:rPr>
            </w:pPr>
            <w:r w:rsidRPr="00652DE1">
              <w:rPr>
                <w:szCs w:val="28"/>
              </w:rPr>
              <w:t>- - - -</w:t>
            </w:r>
          </w:p>
        </w:tc>
        <w:tc>
          <w:tcPr>
            <w:tcW w:w="949" w:type="dxa"/>
          </w:tcPr>
          <w:p w14:paraId="63868507" w14:textId="77777777" w:rsidR="008544EE" w:rsidRPr="00652DE1" w:rsidRDefault="008544EE" w:rsidP="00BF7C25">
            <w:pPr>
              <w:tabs>
                <w:tab w:val="left" w:pos="142"/>
              </w:tabs>
              <w:jc w:val="both"/>
              <w:rPr>
                <w:szCs w:val="28"/>
              </w:rPr>
            </w:pPr>
            <w:r w:rsidRPr="00652DE1">
              <w:rPr>
                <w:szCs w:val="28"/>
              </w:rPr>
              <w:t>- - - -</w:t>
            </w:r>
          </w:p>
        </w:tc>
        <w:tc>
          <w:tcPr>
            <w:tcW w:w="949" w:type="dxa"/>
          </w:tcPr>
          <w:p w14:paraId="3AAA4EFC" w14:textId="77777777" w:rsidR="008544EE" w:rsidRPr="00652DE1" w:rsidRDefault="008544EE" w:rsidP="00BF7C25">
            <w:pPr>
              <w:tabs>
                <w:tab w:val="left" w:pos="142"/>
              </w:tabs>
              <w:jc w:val="both"/>
              <w:rPr>
                <w:szCs w:val="28"/>
              </w:rPr>
            </w:pPr>
            <w:r w:rsidRPr="00652DE1">
              <w:rPr>
                <w:szCs w:val="28"/>
              </w:rPr>
              <w:t>- - - -</w:t>
            </w:r>
          </w:p>
        </w:tc>
        <w:tc>
          <w:tcPr>
            <w:tcW w:w="877" w:type="dxa"/>
          </w:tcPr>
          <w:p w14:paraId="32A4F389" w14:textId="77777777" w:rsidR="008544EE" w:rsidRPr="00652DE1" w:rsidRDefault="008544EE" w:rsidP="00BF7C25">
            <w:pPr>
              <w:tabs>
                <w:tab w:val="left" w:pos="142"/>
              </w:tabs>
              <w:jc w:val="both"/>
              <w:rPr>
                <w:szCs w:val="28"/>
              </w:rPr>
            </w:pPr>
            <w:r w:rsidRPr="00652DE1">
              <w:rPr>
                <w:szCs w:val="28"/>
              </w:rPr>
              <w:t>- - - -</w:t>
            </w:r>
          </w:p>
        </w:tc>
        <w:tc>
          <w:tcPr>
            <w:tcW w:w="820" w:type="dxa"/>
          </w:tcPr>
          <w:p w14:paraId="7D1FAE60" w14:textId="77777777" w:rsidR="008544EE" w:rsidRPr="00652DE1" w:rsidRDefault="008544EE" w:rsidP="00BF7C25">
            <w:pPr>
              <w:tabs>
                <w:tab w:val="left" w:pos="142"/>
              </w:tabs>
              <w:jc w:val="both"/>
              <w:rPr>
                <w:szCs w:val="28"/>
              </w:rPr>
            </w:pPr>
            <w:r w:rsidRPr="00652DE1">
              <w:rPr>
                <w:szCs w:val="28"/>
              </w:rPr>
              <w:t>- - - -</w:t>
            </w:r>
          </w:p>
        </w:tc>
        <w:tc>
          <w:tcPr>
            <w:tcW w:w="877" w:type="dxa"/>
          </w:tcPr>
          <w:p w14:paraId="43719063" w14:textId="77777777" w:rsidR="008544EE" w:rsidRPr="00652DE1" w:rsidRDefault="008544EE" w:rsidP="00BF7C25">
            <w:pPr>
              <w:pStyle w:val="af1"/>
              <w:tabs>
                <w:tab w:val="left" w:pos="142"/>
              </w:tabs>
              <w:spacing w:after="0"/>
              <w:ind w:left="0"/>
              <w:jc w:val="both"/>
              <w:rPr>
                <w:szCs w:val="28"/>
              </w:rPr>
            </w:pPr>
            <w:r w:rsidRPr="00652DE1">
              <w:rPr>
                <w:szCs w:val="28"/>
              </w:rPr>
              <w:t>- - - -</w:t>
            </w:r>
          </w:p>
        </w:tc>
        <w:tc>
          <w:tcPr>
            <w:tcW w:w="863" w:type="dxa"/>
          </w:tcPr>
          <w:p w14:paraId="76BCF503" w14:textId="77777777" w:rsidR="008544EE" w:rsidRPr="00652DE1" w:rsidRDefault="008544EE" w:rsidP="00BF7C25">
            <w:pPr>
              <w:pStyle w:val="af1"/>
              <w:tabs>
                <w:tab w:val="left" w:pos="142"/>
              </w:tabs>
              <w:spacing w:after="0"/>
              <w:ind w:left="0"/>
              <w:jc w:val="both"/>
              <w:rPr>
                <w:szCs w:val="28"/>
              </w:rPr>
            </w:pPr>
            <w:r w:rsidRPr="00652DE1">
              <w:rPr>
                <w:szCs w:val="28"/>
              </w:rPr>
              <w:t>- - - -</w:t>
            </w:r>
          </w:p>
        </w:tc>
      </w:tr>
      <w:tr w:rsidR="00652DE1" w:rsidRPr="00652DE1" w14:paraId="590F24E9" w14:textId="77777777" w:rsidTr="00D720F3">
        <w:trPr>
          <w:trHeight w:val="440"/>
          <w:jc w:val="center"/>
        </w:trPr>
        <w:tc>
          <w:tcPr>
            <w:tcW w:w="1003" w:type="dxa"/>
          </w:tcPr>
          <w:p w14:paraId="722AEB82" w14:textId="77777777" w:rsidR="008544EE" w:rsidRPr="00652DE1" w:rsidRDefault="008544EE" w:rsidP="00BF7C25">
            <w:pPr>
              <w:pStyle w:val="af1"/>
              <w:tabs>
                <w:tab w:val="left" w:pos="142"/>
              </w:tabs>
              <w:spacing w:after="0"/>
              <w:ind w:left="0"/>
              <w:jc w:val="both"/>
              <w:rPr>
                <w:szCs w:val="28"/>
              </w:rPr>
            </w:pPr>
            <w:r w:rsidRPr="00652DE1">
              <w:rPr>
                <w:szCs w:val="28"/>
              </w:rPr>
              <w:t>2</w:t>
            </w:r>
          </w:p>
        </w:tc>
        <w:tc>
          <w:tcPr>
            <w:tcW w:w="1351" w:type="dxa"/>
          </w:tcPr>
          <w:p w14:paraId="7399CD2A" w14:textId="77777777" w:rsidR="008544EE" w:rsidRPr="00652DE1" w:rsidRDefault="008544EE" w:rsidP="00BF7C25">
            <w:pPr>
              <w:pStyle w:val="af1"/>
              <w:tabs>
                <w:tab w:val="left" w:pos="142"/>
              </w:tabs>
              <w:spacing w:after="0"/>
              <w:ind w:left="0"/>
              <w:jc w:val="both"/>
              <w:rPr>
                <w:szCs w:val="28"/>
              </w:rPr>
            </w:pPr>
            <w:r w:rsidRPr="00652DE1">
              <w:rPr>
                <w:szCs w:val="28"/>
              </w:rPr>
              <w:t>-</w:t>
            </w:r>
          </w:p>
        </w:tc>
        <w:tc>
          <w:tcPr>
            <w:tcW w:w="877" w:type="dxa"/>
          </w:tcPr>
          <w:p w14:paraId="6E60B6AC" w14:textId="77777777" w:rsidR="008544EE" w:rsidRPr="00652DE1" w:rsidRDefault="008544EE" w:rsidP="00BF7C25">
            <w:pPr>
              <w:tabs>
                <w:tab w:val="left" w:pos="142"/>
              </w:tabs>
              <w:jc w:val="both"/>
              <w:rPr>
                <w:szCs w:val="28"/>
              </w:rPr>
            </w:pPr>
            <w:r w:rsidRPr="00652DE1">
              <w:rPr>
                <w:szCs w:val="28"/>
              </w:rPr>
              <w:t>- - - -</w:t>
            </w:r>
          </w:p>
        </w:tc>
        <w:tc>
          <w:tcPr>
            <w:tcW w:w="959" w:type="dxa"/>
          </w:tcPr>
          <w:p w14:paraId="0F4CCC6A" w14:textId="77777777" w:rsidR="008544EE" w:rsidRPr="00652DE1" w:rsidRDefault="008544EE" w:rsidP="00BF7C25">
            <w:pPr>
              <w:tabs>
                <w:tab w:val="left" w:pos="142"/>
              </w:tabs>
              <w:jc w:val="both"/>
              <w:rPr>
                <w:szCs w:val="28"/>
              </w:rPr>
            </w:pPr>
            <w:r w:rsidRPr="00652DE1">
              <w:rPr>
                <w:szCs w:val="28"/>
              </w:rPr>
              <w:t>- - - -</w:t>
            </w:r>
          </w:p>
        </w:tc>
        <w:tc>
          <w:tcPr>
            <w:tcW w:w="949" w:type="dxa"/>
          </w:tcPr>
          <w:p w14:paraId="104AAF97" w14:textId="77777777" w:rsidR="008544EE" w:rsidRPr="00652DE1" w:rsidRDefault="008544EE" w:rsidP="00BF7C25">
            <w:pPr>
              <w:tabs>
                <w:tab w:val="left" w:pos="142"/>
              </w:tabs>
              <w:jc w:val="both"/>
              <w:rPr>
                <w:szCs w:val="28"/>
              </w:rPr>
            </w:pPr>
            <w:r w:rsidRPr="00652DE1">
              <w:rPr>
                <w:szCs w:val="28"/>
              </w:rPr>
              <w:t>- - - -</w:t>
            </w:r>
          </w:p>
        </w:tc>
        <w:tc>
          <w:tcPr>
            <w:tcW w:w="949" w:type="dxa"/>
          </w:tcPr>
          <w:p w14:paraId="1C3EE65C" w14:textId="77777777" w:rsidR="008544EE" w:rsidRPr="00652DE1" w:rsidRDefault="008544EE" w:rsidP="00BF7C25">
            <w:pPr>
              <w:tabs>
                <w:tab w:val="left" w:pos="142"/>
              </w:tabs>
              <w:jc w:val="both"/>
              <w:rPr>
                <w:szCs w:val="28"/>
              </w:rPr>
            </w:pPr>
            <w:r w:rsidRPr="00652DE1">
              <w:rPr>
                <w:szCs w:val="28"/>
              </w:rPr>
              <w:t>- - - -</w:t>
            </w:r>
          </w:p>
        </w:tc>
        <w:tc>
          <w:tcPr>
            <w:tcW w:w="877" w:type="dxa"/>
          </w:tcPr>
          <w:p w14:paraId="34181B3C" w14:textId="77777777" w:rsidR="008544EE" w:rsidRPr="00652DE1" w:rsidRDefault="008544EE" w:rsidP="00BF7C25">
            <w:pPr>
              <w:tabs>
                <w:tab w:val="left" w:pos="142"/>
              </w:tabs>
              <w:jc w:val="both"/>
              <w:rPr>
                <w:szCs w:val="28"/>
              </w:rPr>
            </w:pPr>
            <w:r w:rsidRPr="00652DE1">
              <w:rPr>
                <w:szCs w:val="28"/>
              </w:rPr>
              <w:t>- - - -</w:t>
            </w:r>
          </w:p>
        </w:tc>
        <w:tc>
          <w:tcPr>
            <w:tcW w:w="820" w:type="dxa"/>
          </w:tcPr>
          <w:p w14:paraId="1BD98F09" w14:textId="77777777" w:rsidR="008544EE" w:rsidRPr="00652DE1" w:rsidRDefault="008544EE" w:rsidP="00BF7C25">
            <w:pPr>
              <w:tabs>
                <w:tab w:val="left" w:pos="142"/>
              </w:tabs>
              <w:jc w:val="both"/>
              <w:rPr>
                <w:szCs w:val="28"/>
              </w:rPr>
            </w:pPr>
            <w:r w:rsidRPr="00652DE1">
              <w:rPr>
                <w:szCs w:val="28"/>
              </w:rPr>
              <w:t>- - - -</w:t>
            </w:r>
          </w:p>
        </w:tc>
        <w:tc>
          <w:tcPr>
            <w:tcW w:w="877" w:type="dxa"/>
          </w:tcPr>
          <w:p w14:paraId="045115A1" w14:textId="77777777" w:rsidR="008544EE" w:rsidRPr="00652DE1" w:rsidRDefault="008544EE" w:rsidP="00BF7C25">
            <w:pPr>
              <w:pStyle w:val="af1"/>
              <w:tabs>
                <w:tab w:val="left" w:pos="142"/>
              </w:tabs>
              <w:spacing w:after="0"/>
              <w:ind w:left="0"/>
              <w:jc w:val="both"/>
              <w:rPr>
                <w:szCs w:val="28"/>
              </w:rPr>
            </w:pPr>
            <w:r w:rsidRPr="00652DE1">
              <w:rPr>
                <w:szCs w:val="28"/>
              </w:rPr>
              <w:t>- - - -</w:t>
            </w:r>
          </w:p>
        </w:tc>
        <w:tc>
          <w:tcPr>
            <w:tcW w:w="863" w:type="dxa"/>
          </w:tcPr>
          <w:p w14:paraId="35B76E4C" w14:textId="77777777" w:rsidR="008544EE" w:rsidRPr="00652DE1" w:rsidRDefault="008544EE" w:rsidP="00BF7C25">
            <w:pPr>
              <w:pStyle w:val="af1"/>
              <w:tabs>
                <w:tab w:val="left" w:pos="142"/>
              </w:tabs>
              <w:spacing w:after="0"/>
              <w:ind w:left="0"/>
              <w:jc w:val="both"/>
              <w:rPr>
                <w:szCs w:val="28"/>
              </w:rPr>
            </w:pPr>
            <w:r w:rsidRPr="00652DE1">
              <w:rPr>
                <w:szCs w:val="28"/>
              </w:rPr>
              <w:t>- - - -</w:t>
            </w:r>
          </w:p>
        </w:tc>
      </w:tr>
      <w:tr w:rsidR="00652DE1" w:rsidRPr="00652DE1" w14:paraId="44557C7F" w14:textId="77777777" w:rsidTr="00D720F3">
        <w:trPr>
          <w:jc w:val="center"/>
        </w:trPr>
        <w:tc>
          <w:tcPr>
            <w:tcW w:w="1003" w:type="dxa"/>
          </w:tcPr>
          <w:p w14:paraId="3507ED8A" w14:textId="77777777" w:rsidR="008544EE" w:rsidRPr="00652DE1" w:rsidRDefault="008544EE" w:rsidP="00BF7C25">
            <w:pPr>
              <w:pStyle w:val="af1"/>
              <w:tabs>
                <w:tab w:val="left" w:pos="142"/>
              </w:tabs>
              <w:spacing w:after="0"/>
              <w:ind w:left="0"/>
              <w:jc w:val="both"/>
              <w:rPr>
                <w:szCs w:val="28"/>
              </w:rPr>
            </w:pPr>
            <w:r w:rsidRPr="00652DE1">
              <w:rPr>
                <w:szCs w:val="28"/>
              </w:rPr>
              <w:t>3</w:t>
            </w:r>
          </w:p>
        </w:tc>
        <w:tc>
          <w:tcPr>
            <w:tcW w:w="1351" w:type="dxa"/>
          </w:tcPr>
          <w:p w14:paraId="0C309A62" w14:textId="77777777" w:rsidR="008544EE" w:rsidRPr="00652DE1" w:rsidRDefault="008544EE" w:rsidP="00BF7C25">
            <w:pPr>
              <w:pStyle w:val="af1"/>
              <w:tabs>
                <w:tab w:val="left" w:pos="142"/>
              </w:tabs>
              <w:spacing w:after="0"/>
              <w:ind w:left="0"/>
              <w:jc w:val="both"/>
              <w:rPr>
                <w:szCs w:val="28"/>
              </w:rPr>
            </w:pPr>
            <w:r w:rsidRPr="00652DE1">
              <w:rPr>
                <w:szCs w:val="28"/>
              </w:rPr>
              <w:t>-</w:t>
            </w:r>
          </w:p>
        </w:tc>
        <w:tc>
          <w:tcPr>
            <w:tcW w:w="877" w:type="dxa"/>
          </w:tcPr>
          <w:p w14:paraId="3F9F4D83" w14:textId="77777777" w:rsidR="008544EE" w:rsidRPr="00652DE1" w:rsidRDefault="008544EE" w:rsidP="00BF7C25">
            <w:pPr>
              <w:tabs>
                <w:tab w:val="left" w:pos="142"/>
              </w:tabs>
              <w:jc w:val="both"/>
              <w:rPr>
                <w:szCs w:val="28"/>
              </w:rPr>
            </w:pPr>
            <w:r w:rsidRPr="00652DE1">
              <w:rPr>
                <w:szCs w:val="28"/>
              </w:rPr>
              <w:t>- - - -</w:t>
            </w:r>
          </w:p>
        </w:tc>
        <w:tc>
          <w:tcPr>
            <w:tcW w:w="959" w:type="dxa"/>
          </w:tcPr>
          <w:p w14:paraId="5D6D5EFF" w14:textId="77777777" w:rsidR="008544EE" w:rsidRPr="00652DE1" w:rsidRDefault="008544EE" w:rsidP="00BF7C25">
            <w:pPr>
              <w:tabs>
                <w:tab w:val="left" w:pos="142"/>
              </w:tabs>
              <w:jc w:val="both"/>
              <w:rPr>
                <w:szCs w:val="28"/>
              </w:rPr>
            </w:pPr>
            <w:r w:rsidRPr="00652DE1">
              <w:rPr>
                <w:szCs w:val="28"/>
              </w:rPr>
              <w:t>- - - -</w:t>
            </w:r>
          </w:p>
        </w:tc>
        <w:tc>
          <w:tcPr>
            <w:tcW w:w="949" w:type="dxa"/>
          </w:tcPr>
          <w:p w14:paraId="47E2569F" w14:textId="77777777" w:rsidR="008544EE" w:rsidRPr="00652DE1" w:rsidRDefault="008544EE" w:rsidP="00BF7C25">
            <w:pPr>
              <w:tabs>
                <w:tab w:val="left" w:pos="142"/>
              </w:tabs>
              <w:jc w:val="both"/>
              <w:rPr>
                <w:szCs w:val="28"/>
              </w:rPr>
            </w:pPr>
            <w:r w:rsidRPr="00652DE1">
              <w:rPr>
                <w:szCs w:val="28"/>
              </w:rPr>
              <w:t>- - - -</w:t>
            </w:r>
          </w:p>
        </w:tc>
        <w:tc>
          <w:tcPr>
            <w:tcW w:w="949" w:type="dxa"/>
          </w:tcPr>
          <w:p w14:paraId="5121E083" w14:textId="77777777" w:rsidR="008544EE" w:rsidRPr="00652DE1" w:rsidRDefault="008544EE" w:rsidP="00BF7C25">
            <w:pPr>
              <w:tabs>
                <w:tab w:val="left" w:pos="142"/>
              </w:tabs>
              <w:jc w:val="both"/>
              <w:rPr>
                <w:szCs w:val="28"/>
              </w:rPr>
            </w:pPr>
            <w:r w:rsidRPr="00652DE1">
              <w:rPr>
                <w:szCs w:val="28"/>
              </w:rPr>
              <w:t>- - - -</w:t>
            </w:r>
          </w:p>
        </w:tc>
        <w:tc>
          <w:tcPr>
            <w:tcW w:w="877" w:type="dxa"/>
          </w:tcPr>
          <w:p w14:paraId="1BAED7C3" w14:textId="77777777" w:rsidR="008544EE" w:rsidRPr="00652DE1" w:rsidRDefault="008544EE" w:rsidP="00BF7C25">
            <w:pPr>
              <w:tabs>
                <w:tab w:val="left" w:pos="142"/>
              </w:tabs>
              <w:jc w:val="both"/>
              <w:rPr>
                <w:szCs w:val="28"/>
              </w:rPr>
            </w:pPr>
            <w:r w:rsidRPr="00652DE1">
              <w:rPr>
                <w:szCs w:val="28"/>
              </w:rPr>
              <w:t>- - - -</w:t>
            </w:r>
          </w:p>
        </w:tc>
        <w:tc>
          <w:tcPr>
            <w:tcW w:w="820" w:type="dxa"/>
          </w:tcPr>
          <w:p w14:paraId="1D9802F9" w14:textId="77777777" w:rsidR="008544EE" w:rsidRPr="00652DE1" w:rsidRDefault="008544EE" w:rsidP="00BF7C25">
            <w:pPr>
              <w:tabs>
                <w:tab w:val="left" w:pos="142"/>
              </w:tabs>
              <w:jc w:val="both"/>
              <w:rPr>
                <w:szCs w:val="28"/>
              </w:rPr>
            </w:pPr>
            <w:r w:rsidRPr="00652DE1">
              <w:rPr>
                <w:szCs w:val="28"/>
              </w:rPr>
              <w:t>- - - -</w:t>
            </w:r>
          </w:p>
        </w:tc>
        <w:tc>
          <w:tcPr>
            <w:tcW w:w="877" w:type="dxa"/>
          </w:tcPr>
          <w:p w14:paraId="6BB6C799" w14:textId="77777777" w:rsidR="008544EE" w:rsidRPr="00652DE1" w:rsidRDefault="008544EE" w:rsidP="00BF7C25">
            <w:pPr>
              <w:pStyle w:val="af1"/>
              <w:tabs>
                <w:tab w:val="left" w:pos="142"/>
              </w:tabs>
              <w:spacing w:after="0"/>
              <w:ind w:left="0"/>
              <w:jc w:val="both"/>
              <w:rPr>
                <w:szCs w:val="28"/>
              </w:rPr>
            </w:pPr>
            <w:r w:rsidRPr="00652DE1">
              <w:rPr>
                <w:szCs w:val="28"/>
              </w:rPr>
              <w:t>- - - -</w:t>
            </w:r>
          </w:p>
        </w:tc>
        <w:tc>
          <w:tcPr>
            <w:tcW w:w="863" w:type="dxa"/>
          </w:tcPr>
          <w:p w14:paraId="5E141AD0" w14:textId="77777777" w:rsidR="008544EE" w:rsidRPr="00652DE1" w:rsidRDefault="008544EE" w:rsidP="00BF7C25">
            <w:pPr>
              <w:pStyle w:val="af1"/>
              <w:tabs>
                <w:tab w:val="left" w:pos="142"/>
              </w:tabs>
              <w:spacing w:after="0"/>
              <w:ind w:left="0"/>
              <w:jc w:val="both"/>
              <w:rPr>
                <w:szCs w:val="28"/>
              </w:rPr>
            </w:pPr>
            <w:r w:rsidRPr="00652DE1">
              <w:rPr>
                <w:szCs w:val="28"/>
              </w:rPr>
              <w:t>- - - -</w:t>
            </w:r>
          </w:p>
        </w:tc>
      </w:tr>
      <w:tr w:rsidR="008544EE" w:rsidRPr="00652DE1" w14:paraId="79A3784F" w14:textId="77777777" w:rsidTr="00D720F3">
        <w:trPr>
          <w:jc w:val="center"/>
        </w:trPr>
        <w:tc>
          <w:tcPr>
            <w:tcW w:w="9525" w:type="dxa"/>
            <w:gridSpan w:val="10"/>
          </w:tcPr>
          <w:p w14:paraId="1E95F34C" w14:textId="77777777" w:rsidR="008544EE" w:rsidRPr="00652DE1" w:rsidRDefault="008544EE" w:rsidP="00BF7C25">
            <w:pPr>
              <w:pStyle w:val="af1"/>
              <w:tabs>
                <w:tab w:val="left" w:pos="142"/>
              </w:tabs>
              <w:spacing w:after="0"/>
              <w:ind w:left="0"/>
              <w:jc w:val="both"/>
              <w:rPr>
                <w:szCs w:val="28"/>
              </w:rPr>
            </w:pPr>
            <w:r w:rsidRPr="00652DE1">
              <w:rPr>
                <w:szCs w:val="28"/>
                <w:lang w:val="kk-KZ"/>
              </w:rPr>
              <w:t>Ескертпе</w:t>
            </w:r>
            <w:r w:rsidRPr="00652DE1">
              <w:rPr>
                <w:szCs w:val="28"/>
              </w:rPr>
              <w:t xml:space="preserve">: 1. «-» - </w:t>
            </w:r>
            <w:r w:rsidRPr="00652DE1">
              <w:rPr>
                <w:szCs w:val="28"/>
                <w:lang w:val="kk-KZ"/>
              </w:rPr>
              <w:t>вирустың ЦПӘ анықталмады</w:t>
            </w:r>
            <w:r w:rsidRPr="00652DE1">
              <w:rPr>
                <w:szCs w:val="28"/>
              </w:rPr>
              <w:t>.</w:t>
            </w:r>
          </w:p>
        </w:tc>
      </w:tr>
    </w:tbl>
    <w:p w14:paraId="65E79D9C" w14:textId="77777777" w:rsidR="008544EE" w:rsidRPr="00652DE1" w:rsidRDefault="008544EE" w:rsidP="00BF7C25">
      <w:pPr>
        <w:tabs>
          <w:tab w:val="left" w:pos="142"/>
        </w:tabs>
        <w:spacing w:after="0"/>
        <w:ind w:right="-1" w:firstLine="567"/>
        <w:jc w:val="both"/>
        <w:rPr>
          <w:rFonts w:cs="Times New Roman"/>
          <w:szCs w:val="28"/>
          <w:lang w:val="kk-KZ"/>
        </w:rPr>
      </w:pPr>
    </w:p>
    <w:p w14:paraId="53388FBC" w14:textId="3888BBDC" w:rsidR="008544EE" w:rsidRPr="00652DE1" w:rsidRDefault="00A65EAA" w:rsidP="00BF7C25">
      <w:pPr>
        <w:tabs>
          <w:tab w:val="left" w:pos="142"/>
        </w:tabs>
        <w:spacing w:after="0"/>
        <w:ind w:right="-1" w:firstLine="567"/>
        <w:jc w:val="both"/>
        <w:rPr>
          <w:rFonts w:cs="Times New Roman"/>
          <w:szCs w:val="28"/>
          <w:lang w:val="kk-KZ"/>
        </w:rPr>
      </w:pPr>
      <w:r w:rsidRPr="00652DE1">
        <w:rPr>
          <w:rFonts w:cs="Times New Roman"/>
          <w:szCs w:val="28"/>
          <w:lang w:val="kk-KZ"/>
        </w:rPr>
        <w:t>11</w:t>
      </w:r>
      <w:r w:rsidR="008544EE" w:rsidRPr="00652DE1">
        <w:rPr>
          <w:rFonts w:cs="Times New Roman"/>
          <w:szCs w:val="28"/>
          <w:lang w:val="kk-KZ"/>
        </w:rPr>
        <w:t>-кесте мәліметтері бойынша 24°С (бөлме температурасында) кезінде вирустың цитопатиялық әсері байқалмаған.</w:t>
      </w:r>
    </w:p>
    <w:p w14:paraId="6A00E162" w14:textId="77777777" w:rsidR="005A5F3E" w:rsidRPr="00652DE1" w:rsidRDefault="005A5F3E" w:rsidP="00BF7C25">
      <w:pPr>
        <w:tabs>
          <w:tab w:val="left" w:pos="142"/>
        </w:tabs>
        <w:spacing w:after="0"/>
        <w:ind w:right="-1"/>
        <w:jc w:val="both"/>
        <w:rPr>
          <w:rFonts w:cs="Times New Roman"/>
          <w:szCs w:val="28"/>
          <w:lang w:val="kk-KZ"/>
        </w:rPr>
      </w:pPr>
    </w:p>
    <w:p w14:paraId="7DD0DCF0" w14:textId="606C1579" w:rsidR="008544EE" w:rsidRPr="00652DE1" w:rsidRDefault="008544EE" w:rsidP="00BF7C25">
      <w:pPr>
        <w:tabs>
          <w:tab w:val="left" w:pos="142"/>
        </w:tabs>
        <w:spacing w:after="0"/>
        <w:ind w:right="-1"/>
        <w:jc w:val="both"/>
        <w:rPr>
          <w:rFonts w:cs="Times New Roman"/>
          <w:szCs w:val="28"/>
          <w:lang w:val="kk-KZ"/>
        </w:rPr>
      </w:pPr>
      <w:r w:rsidRPr="00652DE1">
        <w:rPr>
          <w:rFonts w:cs="Times New Roman"/>
          <w:szCs w:val="28"/>
          <w:lang w:val="kk-KZ"/>
        </w:rPr>
        <w:t>Кесте</w:t>
      </w:r>
      <w:r w:rsidR="008C1E05" w:rsidRPr="00652DE1">
        <w:rPr>
          <w:rFonts w:cs="Times New Roman"/>
          <w:szCs w:val="28"/>
          <w:lang w:val="kk-KZ"/>
        </w:rPr>
        <w:t xml:space="preserve"> </w:t>
      </w:r>
      <w:r w:rsidR="0099385B" w:rsidRPr="00652DE1">
        <w:rPr>
          <w:rFonts w:cs="Times New Roman"/>
          <w:szCs w:val="28"/>
          <w:lang w:val="kk-KZ"/>
        </w:rPr>
        <w:t>1</w:t>
      </w:r>
      <w:r w:rsidR="00A65EAA" w:rsidRPr="00652DE1">
        <w:rPr>
          <w:rFonts w:cs="Times New Roman"/>
          <w:szCs w:val="28"/>
          <w:lang w:val="kk-KZ"/>
        </w:rPr>
        <w:t>2</w:t>
      </w:r>
      <w:r w:rsidRPr="00652DE1">
        <w:rPr>
          <w:rFonts w:cs="Times New Roman"/>
          <w:szCs w:val="28"/>
          <w:lang w:val="kk-KZ"/>
        </w:rPr>
        <w:t>- І</w:t>
      </w:r>
      <w:r w:rsidR="0099385B" w:rsidRPr="00652DE1">
        <w:rPr>
          <w:rFonts w:cs="Times New Roman"/>
          <w:szCs w:val="28"/>
          <w:lang w:val="kk-KZ"/>
        </w:rPr>
        <w:t>Қ</w:t>
      </w:r>
      <w:r w:rsidRPr="00652DE1">
        <w:rPr>
          <w:rFonts w:cs="Times New Roman"/>
          <w:szCs w:val="28"/>
          <w:lang w:val="kk-KZ"/>
        </w:rPr>
        <w:t>М НД вирусының вирустан тұратын  суспензияларының биологиялық және антигендік белсенділігі</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835"/>
        <w:gridCol w:w="3402"/>
        <w:gridCol w:w="2835"/>
      </w:tblGrid>
      <w:tr w:rsidR="00652DE1" w:rsidRPr="00BF7C25" w14:paraId="544C9BB0" w14:textId="77777777" w:rsidTr="008544EE">
        <w:trPr>
          <w:cantSplit/>
          <w:trHeight w:val="1610"/>
          <w:jc w:val="center"/>
        </w:trPr>
        <w:tc>
          <w:tcPr>
            <w:tcW w:w="704" w:type="dxa"/>
          </w:tcPr>
          <w:p w14:paraId="525DC875" w14:textId="77777777" w:rsidR="008544EE" w:rsidRPr="00652DE1" w:rsidRDefault="008544EE" w:rsidP="00BF7C25">
            <w:pPr>
              <w:pStyle w:val="af1"/>
              <w:tabs>
                <w:tab w:val="left" w:pos="142"/>
              </w:tabs>
              <w:spacing w:after="0"/>
              <w:ind w:left="0"/>
              <w:jc w:val="center"/>
              <w:rPr>
                <w:szCs w:val="28"/>
                <w:lang w:val="kk-KZ"/>
              </w:rPr>
            </w:pPr>
            <w:r w:rsidRPr="00652DE1">
              <w:rPr>
                <w:szCs w:val="28"/>
              </w:rPr>
              <w:t xml:space="preserve">№ </w:t>
            </w:r>
            <w:r w:rsidRPr="00652DE1">
              <w:rPr>
                <w:szCs w:val="28"/>
                <w:lang w:val="kk-KZ"/>
              </w:rPr>
              <w:t>р/н</w:t>
            </w:r>
          </w:p>
          <w:p w14:paraId="72E02491" w14:textId="77777777" w:rsidR="008544EE" w:rsidRPr="00652DE1" w:rsidRDefault="008544EE" w:rsidP="00BF7C25">
            <w:pPr>
              <w:pStyle w:val="af1"/>
              <w:tabs>
                <w:tab w:val="left" w:pos="142"/>
              </w:tabs>
              <w:spacing w:after="0"/>
              <w:ind w:left="0"/>
              <w:jc w:val="center"/>
              <w:rPr>
                <w:szCs w:val="28"/>
              </w:rPr>
            </w:pPr>
          </w:p>
        </w:tc>
        <w:tc>
          <w:tcPr>
            <w:tcW w:w="2835" w:type="dxa"/>
          </w:tcPr>
          <w:p w14:paraId="1BE7B661" w14:textId="77777777" w:rsidR="008544EE" w:rsidRPr="00652DE1" w:rsidRDefault="008544EE" w:rsidP="00BF7C25">
            <w:pPr>
              <w:pStyle w:val="af1"/>
              <w:tabs>
                <w:tab w:val="left" w:pos="142"/>
              </w:tabs>
              <w:spacing w:after="0"/>
              <w:ind w:left="0"/>
              <w:jc w:val="center"/>
              <w:rPr>
                <w:szCs w:val="28"/>
                <w:lang w:val="kk-KZ"/>
              </w:rPr>
            </w:pPr>
            <w:r w:rsidRPr="00652DE1">
              <w:rPr>
                <w:szCs w:val="28"/>
              </w:rPr>
              <w:t>Температур</w:t>
            </w:r>
            <w:r w:rsidRPr="00652DE1">
              <w:rPr>
                <w:szCs w:val="28"/>
                <w:lang w:val="kk-KZ"/>
              </w:rPr>
              <w:t>алық</w:t>
            </w:r>
            <w:r w:rsidRPr="00652DE1">
              <w:rPr>
                <w:szCs w:val="28"/>
              </w:rPr>
              <w:t xml:space="preserve"> режим</w:t>
            </w:r>
            <w:r w:rsidRPr="00652DE1">
              <w:rPr>
                <w:szCs w:val="28"/>
                <w:lang w:val="kk-KZ"/>
              </w:rPr>
              <w:t>дері</w:t>
            </w:r>
          </w:p>
        </w:tc>
        <w:tc>
          <w:tcPr>
            <w:tcW w:w="3402" w:type="dxa"/>
          </w:tcPr>
          <w:p w14:paraId="234C69B4" w14:textId="77777777" w:rsidR="008544EE" w:rsidRPr="00652DE1" w:rsidRDefault="008544EE" w:rsidP="00BF7C25">
            <w:pPr>
              <w:tabs>
                <w:tab w:val="left" w:pos="142"/>
              </w:tabs>
              <w:spacing w:after="0"/>
              <w:jc w:val="center"/>
              <w:rPr>
                <w:rFonts w:cs="Times New Roman"/>
                <w:szCs w:val="28"/>
                <w:lang w:val="kk-KZ"/>
              </w:rPr>
            </w:pPr>
            <w:r w:rsidRPr="00652DE1">
              <w:rPr>
                <w:szCs w:val="28"/>
                <w:lang w:val="kk-KZ"/>
              </w:rPr>
              <w:t xml:space="preserve">Вирустан тұратын  суспензиялардың </w:t>
            </w:r>
            <w:r w:rsidRPr="00652DE1">
              <w:rPr>
                <w:rFonts w:cs="Times New Roman"/>
                <w:szCs w:val="28"/>
                <w:lang w:val="kk-KZ"/>
              </w:rPr>
              <w:t>биологиялық белсенділігі, lg/ТЦД50/см</w:t>
            </w:r>
            <w:r w:rsidRPr="00652DE1">
              <w:rPr>
                <w:rFonts w:cs="Times New Roman"/>
                <w:szCs w:val="28"/>
                <w:vertAlign w:val="superscript"/>
                <w:lang w:val="kk-KZ"/>
              </w:rPr>
              <w:t>3</w:t>
            </w:r>
          </w:p>
        </w:tc>
        <w:tc>
          <w:tcPr>
            <w:tcW w:w="2835" w:type="dxa"/>
          </w:tcPr>
          <w:p w14:paraId="457FD64A" w14:textId="77777777" w:rsidR="008544EE" w:rsidRPr="00652DE1" w:rsidRDefault="008544EE" w:rsidP="00BF7C25">
            <w:pPr>
              <w:pStyle w:val="af1"/>
              <w:tabs>
                <w:tab w:val="left" w:pos="142"/>
              </w:tabs>
              <w:spacing w:after="0"/>
              <w:ind w:left="0"/>
              <w:jc w:val="center"/>
              <w:rPr>
                <w:szCs w:val="28"/>
                <w:lang w:val="kk-KZ"/>
              </w:rPr>
            </w:pPr>
            <w:r w:rsidRPr="00652DE1">
              <w:rPr>
                <w:szCs w:val="28"/>
                <w:lang w:val="kk-KZ"/>
              </w:rPr>
              <w:t xml:space="preserve">РДП-да вирустан тұратын  суспензиялардың антигендік белсенділігі </w:t>
            </w:r>
          </w:p>
        </w:tc>
      </w:tr>
      <w:tr w:rsidR="00652DE1" w:rsidRPr="00652DE1" w14:paraId="1DF1300A" w14:textId="77777777" w:rsidTr="008544EE">
        <w:trPr>
          <w:cantSplit/>
          <w:trHeight w:val="239"/>
          <w:jc w:val="center"/>
        </w:trPr>
        <w:tc>
          <w:tcPr>
            <w:tcW w:w="704" w:type="dxa"/>
          </w:tcPr>
          <w:p w14:paraId="19FDA1BB" w14:textId="77777777" w:rsidR="008544EE" w:rsidRPr="00652DE1" w:rsidRDefault="008544EE" w:rsidP="00BF7C25">
            <w:pPr>
              <w:pStyle w:val="af1"/>
              <w:tabs>
                <w:tab w:val="left" w:pos="142"/>
              </w:tabs>
              <w:spacing w:after="0"/>
              <w:ind w:left="0"/>
              <w:jc w:val="center"/>
              <w:rPr>
                <w:szCs w:val="28"/>
              </w:rPr>
            </w:pPr>
            <w:r w:rsidRPr="00652DE1">
              <w:rPr>
                <w:szCs w:val="28"/>
              </w:rPr>
              <w:t>1</w:t>
            </w:r>
          </w:p>
        </w:tc>
        <w:tc>
          <w:tcPr>
            <w:tcW w:w="2835" w:type="dxa"/>
          </w:tcPr>
          <w:p w14:paraId="323240E7" w14:textId="77777777" w:rsidR="008544EE" w:rsidRPr="00652DE1" w:rsidRDefault="008544EE" w:rsidP="00BF7C25">
            <w:pPr>
              <w:pStyle w:val="af1"/>
              <w:tabs>
                <w:tab w:val="left" w:pos="142"/>
              </w:tabs>
              <w:spacing w:after="0"/>
              <w:ind w:left="0"/>
              <w:jc w:val="center"/>
              <w:rPr>
                <w:szCs w:val="28"/>
              </w:rPr>
            </w:pPr>
            <w:r w:rsidRPr="00652DE1">
              <w:rPr>
                <w:szCs w:val="28"/>
              </w:rPr>
              <w:t>24 ºС</w:t>
            </w:r>
          </w:p>
        </w:tc>
        <w:tc>
          <w:tcPr>
            <w:tcW w:w="3402" w:type="dxa"/>
          </w:tcPr>
          <w:p w14:paraId="4CF099B6" w14:textId="77777777" w:rsidR="008544EE" w:rsidRPr="00652DE1" w:rsidRDefault="008544EE" w:rsidP="00BF7C25">
            <w:pPr>
              <w:pStyle w:val="af1"/>
              <w:tabs>
                <w:tab w:val="left" w:pos="142"/>
              </w:tabs>
              <w:spacing w:after="0"/>
              <w:ind w:left="0"/>
              <w:jc w:val="center"/>
              <w:rPr>
                <w:szCs w:val="28"/>
              </w:rPr>
            </w:pPr>
            <w:r w:rsidRPr="00652DE1">
              <w:rPr>
                <w:szCs w:val="28"/>
              </w:rPr>
              <w:t>-</w:t>
            </w:r>
          </w:p>
        </w:tc>
        <w:tc>
          <w:tcPr>
            <w:tcW w:w="2835" w:type="dxa"/>
          </w:tcPr>
          <w:p w14:paraId="4545B302" w14:textId="77777777" w:rsidR="008544EE" w:rsidRPr="00652DE1" w:rsidRDefault="008544EE" w:rsidP="00BF7C25">
            <w:pPr>
              <w:pStyle w:val="af1"/>
              <w:tabs>
                <w:tab w:val="left" w:pos="142"/>
              </w:tabs>
              <w:spacing w:after="0"/>
              <w:ind w:left="0"/>
              <w:jc w:val="center"/>
              <w:rPr>
                <w:szCs w:val="28"/>
              </w:rPr>
            </w:pPr>
            <w:r w:rsidRPr="00652DE1">
              <w:rPr>
                <w:szCs w:val="28"/>
              </w:rPr>
              <w:t>-</w:t>
            </w:r>
          </w:p>
        </w:tc>
      </w:tr>
      <w:tr w:rsidR="00652DE1" w:rsidRPr="00652DE1" w14:paraId="51D92006" w14:textId="77777777" w:rsidTr="008544EE">
        <w:trPr>
          <w:cantSplit/>
          <w:trHeight w:val="153"/>
          <w:jc w:val="center"/>
        </w:trPr>
        <w:tc>
          <w:tcPr>
            <w:tcW w:w="704" w:type="dxa"/>
          </w:tcPr>
          <w:p w14:paraId="48CCC114" w14:textId="77777777" w:rsidR="008544EE" w:rsidRPr="00652DE1" w:rsidRDefault="008544EE" w:rsidP="00BF7C25">
            <w:pPr>
              <w:pStyle w:val="af1"/>
              <w:tabs>
                <w:tab w:val="left" w:pos="142"/>
              </w:tabs>
              <w:spacing w:after="0"/>
              <w:ind w:left="0"/>
              <w:jc w:val="center"/>
              <w:rPr>
                <w:szCs w:val="28"/>
              </w:rPr>
            </w:pPr>
            <w:r w:rsidRPr="00652DE1">
              <w:rPr>
                <w:szCs w:val="28"/>
              </w:rPr>
              <w:t>2</w:t>
            </w:r>
          </w:p>
        </w:tc>
        <w:tc>
          <w:tcPr>
            <w:tcW w:w="2835" w:type="dxa"/>
          </w:tcPr>
          <w:p w14:paraId="7218071C" w14:textId="77777777" w:rsidR="008544EE" w:rsidRPr="00652DE1" w:rsidRDefault="008544EE" w:rsidP="00BF7C25">
            <w:pPr>
              <w:pStyle w:val="af1"/>
              <w:tabs>
                <w:tab w:val="left" w:pos="142"/>
              </w:tabs>
              <w:spacing w:after="0"/>
              <w:ind w:left="0"/>
              <w:jc w:val="center"/>
              <w:rPr>
                <w:szCs w:val="28"/>
              </w:rPr>
            </w:pPr>
            <w:r w:rsidRPr="00652DE1">
              <w:rPr>
                <w:szCs w:val="28"/>
              </w:rPr>
              <w:t>31ºС</w:t>
            </w:r>
          </w:p>
        </w:tc>
        <w:tc>
          <w:tcPr>
            <w:tcW w:w="3402" w:type="dxa"/>
          </w:tcPr>
          <w:p w14:paraId="1ED5BE20" w14:textId="77777777" w:rsidR="008544EE" w:rsidRPr="00652DE1" w:rsidRDefault="008544EE" w:rsidP="00BF7C25">
            <w:pPr>
              <w:pStyle w:val="af1"/>
              <w:tabs>
                <w:tab w:val="left" w:pos="142"/>
              </w:tabs>
              <w:spacing w:after="0"/>
              <w:ind w:left="0"/>
              <w:jc w:val="center"/>
              <w:rPr>
                <w:szCs w:val="28"/>
              </w:rPr>
            </w:pPr>
            <w:r w:rsidRPr="00652DE1">
              <w:rPr>
                <w:szCs w:val="28"/>
              </w:rPr>
              <w:t>3,50</w:t>
            </w:r>
            <w:r w:rsidRPr="00652DE1">
              <w:rPr>
                <w:szCs w:val="28"/>
              </w:rPr>
              <w:sym w:font="Symbol" w:char="F0B1"/>
            </w:r>
            <w:r w:rsidRPr="00652DE1">
              <w:rPr>
                <w:szCs w:val="28"/>
              </w:rPr>
              <w:t>0,25</w:t>
            </w:r>
          </w:p>
        </w:tc>
        <w:tc>
          <w:tcPr>
            <w:tcW w:w="2835" w:type="dxa"/>
          </w:tcPr>
          <w:p w14:paraId="08EB9C55" w14:textId="77777777" w:rsidR="008544EE" w:rsidRPr="00652DE1" w:rsidRDefault="008544EE" w:rsidP="00BF7C25">
            <w:pPr>
              <w:pStyle w:val="af1"/>
              <w:tabs>
                <w:tab w:val="left" w:pos="142"/>
              </w:tabs>
              <w:spacing w:after="0"/>
              <w:ind w:left="0"/>
              <w:jc w:val="center"/>
              <w:rPr>
                <w:szCs w:val="28"/>
              </w:rPr>
            </w:pPr>
            <w:r w:rsidRPr="00652DE1">
              <w:rPr>
                <w:szCs w:val="28"/>
              </w:rPr>
              <w:t>1: 4±0,12</w:t>
            </w:r>
          </w:p>
        </w:tc>
      </w:tr>
      <w:tr w:rsidR="00652DE1" w:rsidRPr="00652DE1" w14:paraId="509DB789" w14:textId="77777777" w:rsidTr="008544EE">
        <w:trPr>
          <w:cantSplit/>
          <w:trHeight w:val="170"/>
          <w:jc w:val="center"/>
        </w:trPr>
        <w:tc>
          <w:tcPr>
            <w:tcW w:w="704" w:type="dxa"/>
          </w:tcPr>
          <w:p w14:paraId="11AE7A66" w14:textId="77777777" w:rsidR="008544EE" w:rsidRPr="00652DE1" w:rsidRDefault="008544EE" w:rsidP="00BF7C25">
            <w:pPr>
              <w:pStyle w:val="af1"/>
              <w:tabs>
                <w:tab w:val="left" w:pos="142"/>
              </w:tabs>
              <w:spacing w:after="0"/>
              <w:ind w:left="0"/>
              <w:jc w:val="center"/>
              <w:rPr>
                <w:szCs w:val="28"/>
              </w:rPr>
            </w:pPr>
            <w:r w:rsidRPr="00652DE1">
              <w:rPr>
                <w:szCs w:val="28"/>
              </w:rPr>
              <w:t>3</w:t>
            </w:r>
          </w:p>
        </w:tc>
        <w:tc>
          <w:tcPr>
            <w:tcW w:w="2835" w:type="dxa"/>
          </w:tcPr>
          <w:p w14:paraId="6D9A43F7" w14:textId="77777777" w:rsidR="008544EE" w:rsidRPr="00652DE1" w:rsidRDefault="008544EE" w:rsidP="00BF7C25">
            <w:pPr>
              <w:pStyle w:val="af1"/>
              <w:tabs>
                <w:tab w:val="left" w:pos="142"/>
              </w:tabs>
              <w:spacing w:after="0"/>
              <w:ind w:left="0"/>
              <w:jc w:val="center"/>
              <w:rPr>
                <w:szCs w:val="28"/>
              </w:rPr>
            </w:pPr>
            <w:r w:rsidRPr="00652DE1">
              <w:rPr>
                <w:szCs w:val="28"/>
              </w:rPr>
              <w:t>37ºС</w:t>
            </w:r>
          </w:p>
        </w:tc>
        <w:tc>
          <w:tcPr>
            <w:tcW w:w="3402" w:type="dxa"/>
          </w:tcPr>
          <w:p w14:paraId="522E3B50" w14:textId="77777777" w:rsidR="008544EE" w:rsidRPr="00652DE1" w:rsidRDefault="008544EE" w:rsidP="00BF7C25">
            <w:pPr>
              <w:pStyle w:val="af1"/>
              <w:tabs>
                <w:tab w:val="left" w:pos="142"/>
              </w:tabs>
              <w:spacing w:after="0"/>
              <w:ind w:left="0"/>
              <w:jc w:val="center"/>
              <w:rPr>
                <w:szCs w:val="28"/>
              </w:rPr>
            </w:pPr>
            <w:r w:rsidRPr="00652DE1">
              <w:rPr>
                <w:szCs w:val="28"/>
              </w:rPr>
              <w:t>6,16</w:t>
            </w:r>
            <w:r w:rsidRPr="00652DE1">
              <w:rPr>
                <w:szCs w:val="28"/>
              </w:rPr>
              <w:sym w:font="Symbol" w:char="F0B1"/>
            </w:r>
            <w:r w:rsidRPr="00652DE1">
              <w:rPr>
                <w:szCs w:val="28"/>
              </w:rPr>
              <w:t>0,25</w:t>
            </w:r>
          </w:p>
        </w:tc>
        <w:tc>
          <w:tcPr>
            <w:tcW w:w="2835" w:type="dxa"/>
          </w:tcPr>
          <w:p w14:paraId="52A64B25" w14:textId="77777777" w:rsidR="008544EE" w:rsidRPr="00652DE1" w:rsidRDefault="008544EE" w:rsidP="00BF7C25">
            <w:pPr>
              <w:pStyle w:val="af1"/>
              <w:tabs>
                <w:tab w:val="left" w:pos="142"/>
              </w:tabs>
              <w:spacing w:after="0"/>
              <w:ind w:left="0"/>
              <w:jc w:val="center"/>
              <w:rPr>
                <w:szCs w:val="28"/>
              </w:rPr>
            </w:pPr>
            <w:r w:rsidRPr="00652DE1">
              <w:rPr>
                <w:szCs w:val="28"/>
              </w:rPr>
              <w:t>1:16±1,24</w:t>
            </w:r>
          </w:p>
        </w:tc>
      </w:tr>
      <w:tr w:rsidR="00652DE1" w:rsidRPr="00652DE1" w14:paraId="288E351E" w14:textId="77777777" w:rsidTr="008544EE">
        <w:trPr>
          <w:cantSplit/>
          <w:trHeight w:val="489"/>
          <w:jc w:val="center"/>
        </w:trPr>
        <w:tc>
          <w:tcPr>
            <w:tcW w:w="704" w:type="dxa"/>
          </w:tcPr>
          <w:p w14:paraId="4D96EE97" w14:textId="77777777" w:rsidR="008544EE" w:rsidRPr="00652DE1" w:rsidRDefault="008544EE" w:rsidP="00BF7C25">
            <w:pPr>
              <w:pStyle w:val="af1"/>
              <w:tabs>
                <w:tab w:val="left" w:pos="142"/>
              </w:tabs>
              <w:spacing w:after="0"/>
              <w:ind w:left="0"/>
              <w:jc w:val="both"/>
              <w:rPr>
                <w:szCs w:val="28"/>
              </w:rPr>
            </w:pPr>
          </w:p>
        </w:tc>
        <w:tc>
          <w:tcPr>
            <w:tcW w:w="9072" w:type="dxa"/>
            <w:gridSpan w:val="3"/>
          </w:tcPr>
          <w:p w14:paraId="324BFF4F" w14:textId="77777777" w:rsidR="008544EE" w:rsidRPr="00652DE1" w:rsidRDefault="008544EE" w:rsidP="00BF7C25">
            <w:pPr>
              <w:pStyle w:val="af1"/>
              <w:tabs>
                <w:tab w:val="left" w:pos="142"/>
              </w:tabs>
              <w:spacing w:after="0"/>
              <w:ind w:left="0"/>
              <w:jc w:val="both"/>
              <w:rPr>
                <w:szCs w:val="28"/>
              </w:rPr>
            </w:pPr>
            <w:r w:rsidRPr="00652DE1">
              <w:rPr>
                <w:szCs w:val="28"/>
                <w:lang w:val="kk-KZ"/>
              </w:rPr>
              <w:t>Ескертпе</w:t>
            </w:r>
            <w:r w:rsidRPr="00652DE1">
              <w:rPr>
                <w:szCs w:val="28"/>
              </w:rPr>
              <w:t xml:space="preserve"> - «-» - </w:t>
            </w:r>
            <w:r w:rsidRPr="00652DE1">
              <w:rPr>
                <w:szCs w:val="28"/>
                <w:lang w:val="kk-KZ"/>
              </w:rPr>
              <w:t>теріс</w:t>
            </w:r>
            <w:r w:rsidRPr="00652DE1">
              <w:rPr>
                <w:szCs w:val="28"/>
              </w:rPr>
              <w:t xml:space="preserve"> реакция.</w:t>
            </w:r>
          </w:p>
        </w:tc>
      </w:tr>
    </w:tbl>
    <w:p w14:paraId="3B50711C" w14:textId="77777777" w:rsidR="00232F33" w:rsidRPr="00652DE1" w:rsidRDefault="00B629E3" w:rsidP="00BF7C25">
      <w:pPr>
        <w:tabs>
          <w:tab w:val="left" w:pos="142"/>
        </w:tabs>
        <w:spacing w:after="0"/>
        <w:ind w:right="-1"/>
        <w:jc w:val="both"/>
        <w:rPr>
          <w:rFonts w:cs="Times New Roman"/>
          <w:szCs w:val="28"/>
          <w:lang w:val="kk-KZ"/>
        </w:rPr>
      </w:pPr>
      <w:r w:rsidRPr="00652DE1">
        <w:rPr>
          <w:rFonts w:cs="Times New Roman"/>
          <w:szCs w:val="28"/>
          <w:lang w:val="kk-KZ"/>
        </w:rPr>
        <w:tab/>
      </w:r>
      <w:r w:rsidRPr="00652DE1">
        <w:rPr>
          <w:rFonts w:cs="Times New Roman"/>
          <w:szCs w:val="28"/>
          <w:lang w:val="kk-KZ"/>
        </w:rPr>
        <w:tab/>
      </w:r>
    </w:p>
    <w:p w14:paraId="0901C1CE" w14:textId="4E2A81B7" w:rsidR="008544EE" w:rsidRPr="00652DE1" w:rsidRDefault="0099385B" w:rsidP="00BF7C25">
      <w:pPr>
        <w:tabs>
          <w:tab w:val="left" w:pos="142"/>
        </w:tabs>
        <w:spacing w:after="0"/>
        <w:ind w:right="-1" w:firstLine="709"/>
        <w:jc w:val="both"/>
        <w:rPr>
          <w:rFonts w:cs="Times New Roman"/>
          <w:szCs w:val="28"/>
          <w:lang w:val="kk-KZ"/>
        </w:rPr>
      </w:pPr>
      <w:r w:rsidRPr="00652DE1">
        <w:rPr>
          <w:rFonts w:cs="Times New Roman"/>
          <w:szCs w:val="28"/>
          <w:lang w:val="kk-KZ"/>
        </w:rPr>
        <w:lastRenderedPageBreak/>
        <w:t>1</w:t>
      </w:r>
      <w:r w:rsidR="00A65EAA" w:rsidRPr="00652DE1">
        <w:rPr>
          <w:rFonts w:cs="Times New Roman"/>
          <w:szCs w:val="28"/>
          <w:lang w:val="kk-KZ"/>
        </w:rPr>
        <w:t>2</w:t>
      </w:r>
      <w:r w:rsidR="008544EE" w:rsidRPr="00652DE1">
        <w:rPr>
          <w:rFonts w:cs="Times New Roman"/>
          <w:szCs w:val="28"/>
          <w:lang w:val="kk-KZ"/>
        </w:rPr>
        <w:t xml:space="preserve">-кестедегі деректерге сәйкес, тәжірибелер 3 қайталауда жүргізілгеннен кейін ІҚМ </w:t>
      </w:r>
      <w:r w:rsidR="005B53FC" w:rsidRPr="00652DE1">
        <w:rPr>
          <w:lang w:val="kk-KZ"/>
        </w:rPr>
        <w:t>нодулярлы дерматит</w:t>
      </w:r>
      <w:r w:rsidR="008544EE" w:rsidRPr="00652DE1">
        <w:rPr>
          <w:rFonts w:cs="Times New Roman"/>
          <w:szCs w:val="28"/>
          <w:lang w:val="kk-KZ"/>
        </w:rPr>
        <w:t xml:space="preserve"> вирусының орташа биологиялық белсенділігі 37°С температурада 6,16 lg/ТЦД50/см3, 31°С-да</w:t>
      </w:r>
      <w:r w:rsidR="00146D48" w:rsidRPr="00652DE1">
        <w:rPr>
          <w:rFonts w:cs="Times New Roman"/>
          <w:szCs w:val="28"/>
          <w:lang w:val="kk-KZ"/>
        </w:rPr>
        <w:t xml:space="preserve"> </w:t>
      </w:r>
      <w:r w:rsidR="008544EE" w:rsidRPr="00652DE1">
        <w:rPr>
          <w:rFonts w:cs="Times New Roman"/>
          <w:szCs w:val="28"/>
          <w:lang w:val="kk-KZ"/>
        </w:rPr>
        <w:t>3,50 lg/ТЦД50/см3 құрады, ал 24°С-да вирустың биологиялық белсенділігі болмады.</w:t>
      </w:r>
      <w:r w:rsidR="005B53FC" w:rsidRPr="00652DE1">
        <w:rPr>
          <w:rFonts w:cs="Times New Roman"/>
          <w:szCs w:val="28"/>
          <w:lang w:val="kk-KZ"/>
        </w:rPr>
        <w:t xml:space="preserve"> </w:t>
      </w:r>
    </w:p>
    <w:p w14:paraId="482999D7" w14:textId="66A3D34B" w:rsidR="001044CD" w:rsidRPr="00652DE1" w:rsidRDefault="008544EE"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ІҚМ НД вирус «Lumpy skin disease KZ-Kostanay-2018» штаммының антигендік белсенділігі РДП-да бөлме температурасында 24°C-та – теріс нәтиже, 31°C-та – 1:4 және 37°C-та – 1:16 қатынасын құрады. </w:t>
      </w:r>
    </w:p>
    <w:p w14:paraId="6ABBBF41" w14:textId="74C13B2D" w:rsidR="005B7AFC" w:rsidRPr="00652DE1" w:rsidRDefault="00B629E3" w:rsidP="00BF7C25">
      <w:pPr>
        <w:tabs>
          <w:tab w:val="left" w:pos="142"/>
        </w:tabs>
        <w:spacing w:after="0"/>
        <w:ind w:right="-1" w:firstLine="709"/>
        <w:jc w:val="both"/>
        <w:rPr>
          <w:rFonts w:cs="Times New Roman"/>
          <w:b/>
          <w:bCs/>
          <w:szCs w:val="28"/>
          <w:lang w:val="kk-KZ"/>
        </w:rPr>
      </w:pPr>
      <w:r w:rsidRPr="00652DE1">
        <w:rPr>
          <w:rFonts w:cs="Times New Roman"/>
          <w:b/>
          <w:bCs/>
          <w:szCs w:val="28"/>
          <w:lang w:val="kk-KZ"/>
        </w:rPr>
        <w:t>2.</w:t>
      </w:r>
      <w:r w:rsidR="00C97FE8" w:rsidRPr="00652DE1">
        <w:rPr>
          <w:rFonts w:cs="Times New Roman"/>
          <w:b/>
          <w:bCs/>
          <w:szCs w:val="28"/>
          <w:lang w:val="kk-KZ"/>
        </w:rPr>
        <w:t>2.7</w:t>
      </w:r>
      <w:r w:rsidR="008544EE" w:rsidRPr="00652DE1">
        <w:rPr>
          <w:rFonts w:cs="Times New Roman"/>
          <w:b/>
          <w:bCs/>
          <w:szCs w:val="28"/>
          <w:lang w:val="kk-KZ"/>
        </w:rPr>
        <w:t xml:space="preserve"> </w:t>
      </w:r>
      <w:bookmarkStart w:id="49" w:name="_Hlk219301809"/>
      <w:r w:rsidR="008544EE" w:rsidRPr="00652DE1">
        <w:rPr>
          <w:rFonts w:cs="Times New Roman"/>
          <w:b/>
          <w:bCs/>
          <w:szCs w:val="28"/>
          <w:lang w:val="kk-KZ"/>
        </w:rPr>
        <w:t>ІҚМ НД вирусын өсіру үшін оңтайлы мерзімін анықтау</w:t>
      </w:r>
      <w:bookmarkEnd w:id="49"/>
    </w:p>
    <w:p w14:paraId="505AC50E" w14:textId="394C432C" w:rsidR="008544EE" w:rsidRPr="00652DE1" w:rsidRDefault="005B53FC" w:rsidP="00BF7C25">
      <w:pPr>
        <w:tabs>
          <w:tab w:val="left" w:pos="142"/>
        </w:tabs>
        <w:spacing w:after="0"/>
        <w:ind w:right="-1"/>
        <w:jc w:val="both"/>
        <w:rPr>
          <w:rFonts w:cs="Times New Roman"/>
          <w:szCs w:val="28"/>
          <w:lang w:val="kk-KZ"/>
        </w:rPr>
      </w:pPr>
      <w:bookmarkStart w:id="50" w:name="_Hlk219301850"/>
      <w:r w:rsidRPr="00652DE1">
        <w:rPr>
          <w:rFonts w:cs="Times New Roman"/>
          <w:b/>
          <w:bCs/>
          <w:szCs w:val="28"/>
          <w:lang w:val="kk-KZ"/>
        </w:rPr>
        <w:tab/>
      </w:r>
      <w:r w:rsidRPr="00652DE1">
        <w:rPr>
          <w:rFonts w:cs="Times New Roman"/>
          <w:b/>
          <w:bCs/>
          <w:szCs w:val="28"/>
          <w:lang w:val="kk-KZ"/>
        </w:rPr>
        <w:tab/>
      </w:r>
      <w:r w:rsidR="00B629E3" w:rsidRPr="00652DE1">
        <w:rPr>
          <w:rFonts w:cs="Times New Roman"/>
          <w:b/>
          <w:bCs/>
          <w:szCs w:val="28"/>
          <w:lang w:val="kk-KZ"/>
        </w:rPr>
        <w:t xml:space="preserve"> </w:t>
      </w:r>
      <w:r w:rsidR="008544EE" w:rsidRPr="00652DE1">
        <w:rPr>
          <w:rFonts w:cs="Times New Roman"/>
          <w:szCs w:val="28"/>
          <w:lang w:val="kk-KZ"/>
        </w:rPr>
        <w:t xml:space="preserve">Қозы тестикула жасушаларында (ҚТ) </w:t>
      </w:r>
      <w:r w:rsidR="005A331C" w:rsidRPr="00652DE1">
        <w:rPr>
          <w:rFonts w:cs="Times New Roman"/>
          <w:szCs w:val="28"/>
          <w:lang w:val="kk-KZ"/>
        </w:rPr>
        <w:t xml:space="preserve">«Lumpy skin disease KZ-Kostanay-2018» </w:t>
      </w:r>
      <w:r w:rsidR="008544EE" w:rsidRPr="00652DE1">
        <w:rPr>
          <w:rFonts w:cs="Times New Roman"/>
          <w:szCs w:val="28"/>
          <w:lang w:val="kk-KZ"/>
        </w:rPr>
        <w:t>вирусын өсірудің оптималды мерзімін анықтау үшін вирусты 37ºС температурада 3, 5, 7, 9 және 11 күн бойы өсір</w:t>
      </w:r>
      <w:r w:rsidR="006E4D7C" w:rsidRPr="00652DE1">
        <w:rPr>
          <w:rFonts w:cs="Times New Roman"/>
          <w:szCs w:val="28"/>
          <w:lang w:val="kk-KZ"/>
        </w:rPr>
        <w:t>дік</w:t>
      </w:r>
      <w:r w:rsidR="008544EE" w:rsidRPr="00652DE1">
        <w:rPr>
          <w:rFonts w:cs="Times New Roman"/>
          <w:szCs w:val="28"/>
          <w:lang w:val="kk-KZ"/>
        </w:rPr>
        <w:t xml:space="preserve">. </w:t>
      </w:r>
    </w:p>
    <w:bookmarkEnd w:id="50"/>
    <w:p w14:paraId="781E3BED" w14:textId="18D3556D" w:rsidR="006E4D7C" w:rsidRPr="00652DE1" w:rsidRDefault="005B53FC" w:rsidP="00BF7C25">
      <w:pPr>
        <w:tabs>
          <w:tab w:val="left" w:pos="142"/>
        </w:tabs>
        <w:spacing w:after="0"/>
        <w:ind w:right="-1"/>
        <w:jc w:val="both"/>
        <w:rPr>
          <w:rFonts w:cs="Times New Roman"/>
          <w:b/>
          <w:bCs/>
          <w:szCs w:val="28"/>
          <w:lang w:val="kk-KZ"/>
        </w:rPr>
      </w:pPr>
      <w:r w:rsidRPr="00652DE1">
        <w:rPr>
          <w:rFonts w:cs="Times New Roman"/>
          <w:szCs w:val="28"/>
          <w:lang w:val="kk-KZ"/>
        </w:rPr>
        <w:tab/>
      </w:r>
      <w:r w:rsidRPr="00652DE1">
        <w:rPr>
          <w:rFonts w:cs="Times New Roman"/>
          <w:szCs w:val="28"/>
          <w:lang w:val="kk-KZ"/>
        </w:rPr>
        <w:tab/>
      </w:r>
      <w:r w:rsidR="006E4D7C" w:rsidRPr="00652DE1">
        <w:rPr>
          <w:rFonts w:cs="Times New Roman"/>
          <w:szCs w:val="28"/>
          <w:lang w:val="kk-KZ"/>
        </w:rPr>
        <w:t>Әр түрл</w:t>
      </w:r>
      <w:r w:rsidR="005B7AFC" w:rsidRPr="00652DE1">
        <w:rPr>
          <w:rFonts w:cs="Times New Roman"/>
          <w:szCs w:val="28"/>
          <w:lang w:val="kk-KZ"/>
        </w:rPr>
        <w:t>і</w:t>
      </w:r>
      <w:r w:rsidR="006E4D7C" w:rsidRPr="00652DE1">
        <w:rPr>
          <w:rFonts w:cs="Times New Roman"/>
          <w:szCs w:val="28"/>
          <w:lang w:val="kk-KZ"/>
        </w:rPr>
        <w:t xml:space="preserve"> мерзімде өсіруде алынған вирустан тұратын суспензияларда ҚТ жасуша </w:t>
      </w:r>
      <w:r w:rsidR="00410AC0" w:rsidRPr="00652DE1">
        <w:rPr>
          <w:rFonts w:cs="Times New Roman"/>
          <w:szCs w:val="28"/>
          <w:lang w:val="kk-KZ"/>
        </w:rPr>
        <w:t>ө</w:t>
      </w:r>
      <w:r w:rsidR="006E4D7C" w:rsidRPr="00652DE1">
        <w:rPr>
          <w:rFonts w:cs="Times New Roman"/>
          <w:szCs w:val="28"/>
          <w:lang w:val="kk-KZ"/>
        </w:rPr>
        <w:t>сінінде биологиялық белсенділігін және РДП-да антигендік белсенділігін анықтадық</w:t>
      </w:r>
      <w:r w:rsidR="005A331C" w:rsidRPr="00652DE1">
        <w:rPr>
          <w:rFonts w:cs="Times New Roman"/>
          <w:szCs w:val="28"/>
          <w:lang w:val="kk-KZ"/>
        </w:rPr>
        <w:t xml:space="preserve">. Бұл зерттеулердің нәтижелері </w:t>
      </w:r>
      <w:r w:rsidR="005B7AFC" w:rsidRPr="00652DE1">
        <w:rPr>
          <w:rFonts w:cs="Times New Roman"/>
          <w:szCs w:val="28"/>
          <w:lang w:val="kk-KZ"/>
        </w:rPr>
        <w:t>14</w:t>
      </w:r>
      <w:r w:rsidR="005A331C" w:rsidRPr="00652DE1">
        <w:rPr>
          <w:rFonts w:cs="Times New Roman"/>
          <w:szCs w:val="28"/>
          <w:lang w:val="kk-KZ"/>
        </w:rPr>
        <w:t xml:space="preserve"> кестеде ұсынылған.</w:t>
      </w:r>
    </w:p>
    <w:p w14:paraId="0714AC74" w14:textId="3D50DE03" w:rsidR="00421CD6" w:rsidRPr="00652DE1" w:rsidRDefault="005B7AFC" w:rsidP="00BF7C25">
      <w:pPr>
        <w:tabs>
          <w:tab w:val="left" w:pos="142"/>
        </w:tabs>
        <w:spacing w:after="0"/>
        <w:ind w:right="-1"/>
        <w:jc w:val="both"/>
        <w:rPr>
          <w:rFonts w:cs="Times New Roman"/>
          <w:szCs w:val="28"/>
          <w:lang w:val="kk-KZ"/>
        </w:rPr>
      </w:pPr>
      <w:r w:rsidRPr="00652DE1">
        <w:rPr>
          <w:rFonts w:cs="Times New Roman"/>
          <w:szCs w:val="28"/>
          <w:lang w:val="kk-KZ"/>
        </w:rPr>
        <w:t>1</w:t>
      </w:r>
      <w:r w:rsidR="004D3CEF" w:rsidRPr="00652DE1">
        <w:rPr>
          <w:rFonts w:cs="Times New Roman"/>
          <w:szCs w:val="28"/>
          <w:lang w:val="kk-KZ"/>
        </w:rPr>
        <w:t>3</w:t>
      </w:r>
      <w:r w:rsidR="005A331C" w:rsidRPr="00652DE1">
        <w:rPr>
          <w:rFonts w:cs="Times New Roman"/>
          <w:szCs w:val="28"/>
          <w:lang w:val="kk-KZ"/>
        </w:rPr>
        <w:t xml:space="preserve">-ші кесте мәліметіне сүйенсек, ІҚМ НД вирусының «Lumpy skin disease KZ-Kostanay-2018» штамын әр түрлі уақытта өсіруде 9-12 тәуліктік оптималды варианты таңдалды.ІҚМ НД вирусының өсіру мерзімін, температурасын және биологиялық белсенділігін анықтағаннан кейін </w:t>
      </w:r>
      <w:r w:rsidR="00133725" w:rsidRPr="00652DE1">
        <w:rPr>
          <w:rFonts w:cs="Times New Roman"/>
          <w:szCs w:val="28"/>
          <w:lang w:val="kk-KZ"/>
        </w:rPr>
        <w:t>вирустың оптималдық жұқтыру дозасын анықтадық</w:t>
      </w:r>
      <w:r w:rsidR="005B53FC" w:rsidRPr="00652DE1">
        <w:rPr>
          <w:rFonts w:cs="Times New Roman"/>
          <w:szCs w:val="28"/>
          <w:lang w:val="kk-KZ"/>
        </w:rPr>
        <w:t>.</w:t>
      </w:r>
    </w:p>
    <w:p w14:paraId="654B12E8" w14:textId="77777777" w:rsidR="006F3E02" w:rsidRPr="00652DE1" w:rsidRDefault="006F3E02" w:rsidP="00BF7C25">
      <w:pPr>
        <w:tabs>
          <w:tab w:val="left" w:pos="142"/>
        </w:tabs>
        <w:spacing w:after="0"/>
        <w:ind w:right="-1"/>
        <w:jc w:val="both"/>
        <w:rPr>
          <w:rFonts w:cs="Times New Roman"/>
          <w:szCs w:val="28"/>
          <w:lang w:val="kk-KZ"/>
        </w:rPr>
      </w:pPr>
    </w:p>
    <w:p w14:paraId="5F883595" w14:textId="7082AE1E" w:rsidR="008544EE" w:rsidRPr="00652DE1" w:rsidRDefault="008544EE" w:rsidP="00BF7C25">
      <w:pPr>
        <w:tabs>
          <w:tab w:val="left" w:pos="142"/>
        </w:tabs>
        <w:spacing w:after="0"/>
        <w:ind w:right="-1"/>
        <w:jc w:val="both"/>
        <w:rPr>
          <w:rFonts w:cs="Times New Roman"/>
          <w:szCs w:val="28"/>
          <w:lang w:val="kk-KZ"/>
        </w:rPr>
      </w:pPr>
      <w:r w:rsidRPr="00652DE1">
        <w:rPr>
          <w:rFonts w:cs="Times New Roman"/>
          <w:szCs w:val="28"/>
          <w:lang w:val="kk-KZ"/>
        </w:rPr>
        <w:t xml:space="preserve">Кесте </w:t>
      </w:r>
      <w:r w:rsidR="005B7AFC" w:rsidRPr="00652DE1">
        <w:rPr>
          <w:rFonts w:cs="Times New Roman"/>
          <w:szCs w:val="28"/>
          <w:lang w:val="kk-KZ"/>
        </w:rPr>
        <w:t>1</w:t>
      </w:r>
      <w:r w:rsidR="00A65EAA" w:rsidRPr="00652DE1">
        <w:rPr>
          <w:rFonts w:cs="Times New Roman"/>
          <w:szCs w:val="28"/>
          <w:lang w:val="kk-KZ"/>
        </w:rPr>
        <w:t>3</w:t>
      </w:r>
      <w:r w:rsidRPr="00652DE1">
        <w:rPr>
          <w:rFonts w:cs="Times New Roman"/>
          <w:szCs w:val="28"/>
          <w:lang w:val="kk-KZ"/>
        </w:rPr>
        <w:t xml:space="preserve"> – ІҚМ НД вирусын өсірудің оптималды мерзімін анықтау</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77"/>
        <w:gridCol w:w="3543"/>
        <w:gridCol w:w="2097"/>
      </w:tblGrid>
      <w:tr w:rsidR="00652DE1" w:rsidRPr="00652DE1" w14:paraId="128D339A" w14:textId="77777777" w:rsidTr="00D720F3">
        <w:trPr>
          <w:jc w:val="center"/>
        </w:trPr>
        <w:tc>
          <w:tcPr>
            <w:tcW w:w="846" w:type="dxa"/>
          </w:tcPr>
          <w:p w14:paraId="2F952A73" w14:textId="77777777" w:rsidR="008544EE" w:rsidRPr="00652DE1" w:rsidRDefault="008544EE" w:rsidP="00BF7C25">
            <w:pPr>
              <w:pStyle w:val="af1"/>
              <w:tabs>
                <w:tab w:val="left" w:pos="142"/>
              </w:tabs>
              <w:spacing w:after="0"/>
              <w:ind w:left="0"/>
              <w:jc w:val="center"/>
              <w:rPr>
                <w:szCs w:val="28"/>
              </w:rPr>
            </w:pPr>
            <w:r w:rsidRPr="00652DE1">
              <w:rPr>
                <w:szCs w:val="28"/>
              </w:rPr>
              <w:t>№</w:t>
            </w:r>
          </w:p>
          <w:p w14:paraId="088A5286" w14:textId="77777777" w:rsidR="008544EE" w:rsidRPr="00652DE1" w:rsidRDefault="008544EE" w:rsidP="00BF7C25">
            <w:pPr>
              <w:pStyle w:val="af1"/>
              <w:tabs>
                <w:tab w:val="left" w:pos="142"/>
              </w:tabs>
              <w:spacing w:after="0"/>
              <w:ind w:left="0"/>
              <w:jc w:val="center"/>
              <w:rPr>
                <w:szCs w:val="28"/>
              </w:rPr>
            </w:pPr>
            <w:r w:rsidRPr="00652DE1">
              <w:rPr>
                <w:szCs w:val="28"/>
              </w:rPr>
              <w:t>п/п</w:t>
            </w:r>
          </w:p>
        </w:tc>
        <w:tc>
          <w:tcPr>
            <w:tcW w:w="2977" w:type="dxa"/>
          </w:tcPr>
          <w:p w14:paraId="3D8CA2DD" w14:textId="77777777" w:rsidR="008544EE" w:rsidRPr="00652DE1" w:rsidRDefault="008544EE" w:rsidP="00BF7C25">
            <w:pPr>
              <w:pStyle w:val="af1"/>
              <w:tabs>
                <w:tab w:val="left" w:pos="142"/>
              </w:tabs>
              <w:spacing w:after="0"/>
              <w:ind w:left="0"/>
              <w:jc w:val="center"/>
              <w:rPr>
                <w:szCs w:val="28"/>
                <w:lang w:val="kk-KZ"/>
              </w:rPr>
            </w:pPr>
            <w:r w:rsidRPr="00652DE1">
              <w:rPr>
                <w:szCs w:val="28"/>
                <w:lang w:val="kk-KZ"/>
              </w:rPr>
              <w:t>Өсіру мерзімі</w:t>
            </w:r>
            <w:r w:rsidRPr="00652DE1">
              <w:rPr>
                <w:szCs w:val="28"/>
              </w:rPr>
              <w:t xml:space="preserve">, </w:t>
            </w:r>
            <w:r w:rsidRPr="00652DE1">
              <w:rPr>
                <w:szCs w:val="28"/>
                <w:lang w:val="kk-KZ"/>
              </w:rPr>
              <w:t>тәул.</w:t>
            </w:r>
          </w:p>
        </w:tc>
        <w:tc>
          <w:tcPr>
            <w:tcW w:w="3543" w:type="dxa"/>
          </w:tcPr>
          <w:p w14:paraId="5750DD5D" w14:textId="77777777" w:rsidR="008544EE" w:rsidRPr="00652DE1" w:rsidRDefault="008544EE" w:rsidP="00BF7C25">
            <w:pPr>
              <w:pStyle w:val="af1"/>
              <w:tabs>
                <w:tab w:val="left" w:pos="142"/>
              </w:tabs>
              <w:spacing w:after="0"/>
              <w:ind w:left="0"/>
              <w:jc w:val="center"/>
              <w:rPr>
                <w:szCs w:val="28"/>
                <w:lang w:val="kk-KZ"/>
              </w:rPr>
            </w:pPr>
            <w:r w:rsidRPr="00652DE1">
              <w:rPr>
                <w:szCs w:val="28"/>
                <w:lang w:val="kk-KZ"/>
              </w:rPr>
              <w:t>Биологиялық белсенділік, lg/ТЦД50/см</w:t>
            </w:r>
            <w:r w:rsidRPr="00652DE1">
              <w:rPr>
                <w:szCs w:val="28"/>
                <w:vertAlign w:val="superscript"/>
                <w:lang w:val="kk-KZ"/>
              </w:rPr>
              <w:t>3</w:t>
            </w:r>
          </w:p>
        </w:tc>
        <w:tc>
          <w:tcPr>
            <w:tcW w:w="2097" w:type="dxa"/>
          </w:tcPr>
          <w:p w14:paraId="544913E6" w14:textId="77777777" w:rsidR="008544EE" w:rsidRPr="00652DE1" w:rsidRDefault="008544EE" w:rsidP="00BF7C25">
            <w:pPr>
              <w:pStyle w:val="af1"/>
              <w:tabs>
                <w:tab w:val="left" w:pos="142"/>
              </w:tabs>
              <w:spacing w:after="0"/>
              <w:ind w:left="0"/>
              <w:jc w:val="center"/>
              <w:rPr>
                <w:szCs w:val="28"/>
                <w:lang w:val="kk-KZ"/>
              </w:rPr>
            </w:pPr>
            <w:r w:rsidRPr="00652DE1">
              <w:rPr>
                <w:szCs w:val="28"/>
              </w:rPr>
              <w:t>Антиген</w:t>
            </w:r>
            <w:r w:rsidRPr="00652DE1">
              <w:rPr>
                <w:szCs w:val="28"/>
                <w:lang w:val="kk-KZ"/>
              </w:rPr>
              <w:t>дік белсенділік</w:t>
            </w:r>
          </w:p>
        </w:tc>
      </w:tr>
      <w:tr w:rsidR="00652DE1" w:rsidRPr="00652DE1" w14:paraId="1F989C93" w14:textId="77777777" w:rsidTr="00D720F3">
        <w:trPr>
          <w:cantSplit/>
          <w:trHeight w:val="208"/>
          <w:jc w:val="center"/>
        </w:trPr>
        <w:tc>
          <w:tcPr>
            <w:tcW w:w="846" w:type="dxa"/>
          </w:tcPr>
          <w:p w14:paraId="4E0154A4" w14:textId="77777777" w:rsidR="008544EE" w:rsidRPr="00652DE1" w:rsidRDefault="008544EE" w:rsidP="00BF7C25">
            <w:pPr>
              <w:pStyle w:val="af1"/>
              <w:tabs>
                <w:tab w:val="left" w:pos="142"/>
              </w:tabs>
              <w:spacing w:after="0"/>
              <w:ind w:left="0"/>
              <w:jc w:val="center"/>
              <w:rPr>
                <w:szCs w:val="28"/>
              </w:rPr>
            </w:pPr>
            <w:r w:rsidRPr="00652DE1">
              <w:rPr>
                <w:szCs w:val="28"/>
              </w:rPr>
              <w:t>1</w:t>
            </w:r>
          </w:p>
        </w:tc>
        <w:tc>
          <w:tcPr>
            <w:tcW w:w="2977" w:type="dxa"/>
          </w:tcPr>
          <w:p w14:paraId="2418EC2D" w14:textId="77777777" w:rsidR="008544EE" w:rsidRPr="00652DE1" w:rsidRDefault="008544EE" w:rsidP="00BF7C25">
            <w:pPr>
              <w:pStyle w:val="af1"/>
              <w:tabs>
                <w:tab w:val="left" w:pos="142"/>
              </w:tabs>
              <w:spacing w:after="0"/>
              <w:ind w:left="0"/>
              <w:jc w:val="center"/>
              <w:rPr>
                <w:szCs w:val="28"/>
              </w:rPr>
            </w:pPr>
            <w:r w:rsidRPr="00652DE1">
              <w:rPr>
                <w:szCs w:val="28"/>
              </w:rPr>
              <w:t>3</w:t>
            </w:r>
          </w:p>
        </w:tc>
        <w:tc>
          <w:tcPr>
            <w:tcW w:w="3543" w:type="dxa"/>
          </w:tcPr>
          <w:p w14:paraId="6B293098" w14:textId="77777777" w:rsidR="008544EE" w:rsidRPr="00652DE1" w:rsidRDefault="008544EE" w:rsidP="00BF7C25">
            <w:pPr>
              <w:pStyle w:val="af1"/>
              <w:tabs>
                <w:tab w:val="left" w:pos="142"/>
              </w:tabs>
              <w:spacing w:after="0"/>
              <w:ind w:left="0"/>
              <w:jc w:val="center"/>
              <w:rPr>
                <w:szCs w:val="28"/>
              </w:rPr>
            </w:pPr>
            <w:r w:rsidRPr="00652DE1">
              <w:rPr>
                <w:szCs w:val="28"/>
              </w:rPr>
              <w:t>1,75</w:t>
            </w:r>
            <w:r w:rsidRPr="00652DE1">
              <w:rPr>
                <w:szCs w:val="28"/>
              </w:rPr>
              <w:sym w:font="Symbol" w:char="F0B1"/>
            </w:r>
            <w:r w:rsidRPr="00652DE1">
              <w:rPr>
                <w:szCs w:val="28"/>
              </w:rPr>
              <w:t>0,25</w:t>
            </w:r>
          </w:p>
        </w:tc>
        <w:tc>
          <w:tcPr>
            <w:tcW w:w="2097" w:type="dxa"/>
          </w:tcPr>
          <w:p w14:paraId="263A248B" w14:textId="77777777" w:rsidR="008544EE" w:rsidRPr="00652DE1" w:rsidRDefault="008544EE" w:rsidP="00BF7C25">
            <w:pPr>
              <w:pStyle w:val="af1"/>
              <w:tabs>
                <w:tab w:val="left" w:pos="142"/>
              </w:tabs>
              <w:spacing w:after="0"/>
              <w:ind w:left="0"/>
              <w:jc w:val="center"/>
              <w:rPr>
                <w:szCs w:val="28"/>
                <w:lang w:val="kk-KZ"/>
              </w:rPr>
            </w:pPr>
            <w:r w:rsidRPr="00652DE1">
              <w:rPr>
                <w:szCs w:val="28"/>
              </w:rPr>
              <w:t>1:</w:t>
            </w:r>
            <w:r w:rsidRPr="00652DE1">
              <w:rPr>
                <w:szCs w:val="28"/>
                <w:lang w:val="kk-KZ"/>
              </w:rPr>
              <w:t>2</w:t>
            </w:r>
          </w:p>
        </w:tc>
      </w:tr>
      <w:tr w:rsidR="00652DE1" w:rsidRPr="00652DE1" w14:paraId="2F9F4DC8" w14:textId="77777777" w:rsidTr="00D720F3">
        <w:trPr>
          <w:cantSplit/>
          <w:trHeight w:val="279"/>
          <w:jc w:val="center"/>
        </w:trPr>
        <w:tc>
          <w:tcPr>
            <w:tcW w:w="846" w:type="dxa"/>
          </w:tcPr>
          <w:p w14:paraId="3CBB7018" w14:textId="77777777" w:rsidR="008544EE" w:rsidRPr="00652DE1" w:rsidRDefault="008544EE" w:rsidP="00BF7C25">
            <w:pPr>
              <w:pStyle w:val="af1"/>
              <w:tabs>
                <w:tab w:val="left" w:pos="142"/>
              </w:tabs>
              <w:spacing w:after="0"/>
              <w:ind w:left="0"/>
              <w:jc w:val="center"/>
              <w:rPr>
                <w:szCs w:val="28"/>
              </w:rPr>
            </w:pPr>
            <w:r w:rsidRPr="00652DE1">
              <w:rPr>
                <w:szCs w:val="28"/>
              </w:rPr>
              <w:t>2</w:t>
            </w:r>
          </w:p>
        </w:tc>
        <w:tc>
          <w:tcPr>
            <w:tcW w:w="2977" w:type="dxa"/>
          </w:tcPr>
          <w:p w14:paraId="7DC82780" w14:textId="77777777" w:rsidR="008544EE" w:rsidRPr="00652DE1" w:rsidRDefault="008544EE" w:rsidP="00BF7C25">
            <w:pPr>
              <w:pStyle w:val="af1"/>
              <w:tabs>
                <w:tab w:val="left" w:pos="142"/>
              </w:tabs>
              <w:spacing w:after="0"/>
              <w:ind w:left="0"/>
              <w:jc w:val="center"/>
              <w:rPr>
                <w:szCs w:val="28"/>
              </w:rPr>
            </w:pPr>
            <w:r w:rsidRPr="00652DE1">
              <w:rPr>
                <w:szCs w:val="28"/>
              </w:rPr>
              <w:t>5</w:t>
            </w:r>
          </w:p>
        </w:tc>
        <w:tc>
          <w:tcPr>
            <w:tcW w:w="3543" w:type="dxa"/>
          </w:tcPr>
          <w:p w14:paraId="02A05117" w14:textId="77777777" w:rsidR="008544EE" w:rsidRPr="00652DE1" w:rsidRDefault="008544EE" w:rsidP="00BF7C25">
            <w:pPr>
              <w:pStyle w:val="af1"/>
              <w:tabs>
                <w:tab w:val="left" w:pos="142"/>
              </w:tabs>
              <w:spacing w:after="0"/>
              <w:ind w:left="0"/>
              <w:jc w:val="center"/>
              <w:rPr>
                <w:szCs w:val="28"/>
              </w:rPr>
            </w:pPr>
            <w:r w:rsidRPr="00652DE1">
              <w:rPr>
                <w:szCs w:val="28"/>
              </w:rPr>
              <w:t>3,50</w:t>
            </w:r>
            <w:r w:rsidRPr="00652DE1">
              <w:rPr>
                <w:szCs w:val="28"/>
              </w:rPr>
              <w:sym w:font="Symbol" w:char="F0B1"/>
            </w:r>
            <w:r w:rsidRPr="00652DE1">
              <w:rPr>
                <w:szCs w:val="28"/>
              </w:rPr>
              <w:t>0,25</w:t>
            </w:r>
          </w:p>
        </w:tc>
        <w:tc>
          <w:tcPr>
            <w:tcW w:w="2097" w:type="dxa"/>
          </w:tcPr>
          <w:p w14:paraId="5B538EEF" w14:textId="77777777" w:rsidR="008544EE" w:rsidRPr="00652DE1" w:rsidRDefault="008544EE" w:rsidP="00BF7C25">
            <w:pPr>
              <w:pStyle w:val="af1"/>
              <w:tabs>
                <w:tab w:val="left" w:pos="142"/>
              </w:tabs>
              <w:spacing w:after="0"/>
              <w:ind w:left="0"/>
              <w:jc w:val="center"/>
              <w:rPr>
                <w:szCs w:val="28"/>
              </w:rPr>
            </w:pPr>
            <w:r w:rsidRPr="00652DE1">
              <w:rPr>
                <w:szCs w:val="28"/>
              </w:rPr>
              <w:t>1:4</w:t>
            </w:r>
          </w:p>
        </w:tc>
      </w:tr>
      <w:tr w:rsidR="00652DE1" w:rsidRPr="00652DE1" w14:paraId="759DAD5E" w14:textId="77777777" w:rsidTr="00D720F3">
        <w:trPr>
          <w:cantSplit/>
          <w:trHeight w:val="343"/>
          <w:jc w:val="center"/>
        </w:trPr>
        <w:tc>
          <w:tcPr>
            <w:tcW w:w="846" w:type="dxa"/>
          </w:tcPr>
          <w:p w14:paraId="0D77ABCE" w14:textId="77777777" w:rsidR="008544EE" w:rsidRPr="00652DE1" w:rsidRDefault="008544EE" w:rsidP="00BF7C25">
            <w:pPr>
              <w:pStyle w:val="af1"/>
              <w:tabs>
                <w:tab w:val="left" w:pos="142"/>
              </w:tabs>
              <w:spacing w:after="0"/>
              <w:ind w:left="0"/>
              <w:jc w:val="center"/>
              <w:rPr>
                <w:szCs w:val="28"/>
              </w:rPr>
            </w:pPr>
            <w:r w:rsidRPr="00652DE1">
              <w:rPr>
                <w:szCs w:val="28"/>
              </w:rPr>
              <w:t>3</w:t>
            </w:r>
          </w:p>
        </w:tc>
        <w:tc>
          <w:tcPr>
            <w:tcW w:w="2977" w:type="dxa"/>
          </w:tcPr>
          <w:p w14:paraId="4306AF83" w14:textId="77777777" w:rsidR="008544EE" w:rsidRPr="00652DE1" w:rsidRDefault="008544EE" w:rsidP="00BF7C25">
            <w:pPr>
              <w:pStyle w:val="af1"/>
              <w:tabs>
                <w:tab w:val="left" w:pos="142"/>
              </w:tabs>
              <w:spacing w:after="0"/>
              <w:ind w:left="0"/>
              <w:jc w:val="center"/>
              <w:rPr>
                <w:szCs w:val="28"/>
              </w:rPr>
            </w:pPr>
            <w:r w:rsidRPr="00652DE1">
              <w:rPr>
                <w:szCs w:val="28"/>
              </w:rPr>
              <w:t>7</w:t>
            </w:r>
          </w:p>
        </w:tc>
        <w:tc>
          <w:tcPr>
            <w:tcW w:w="3543" w:type="dxa"/>
          </w:tcPr>
          <w:p w14:paraId="72881ED6" w14:textId="77777777" w:rsidR="008544EE" w:rsidRPr="00652DE1" w:rsidRDefault="008544EE" w:rsidP="00BF7C25">
            <w:pPr>
              <w:pStyle w:val="af1"/>
              <w:tabs>
                <w:tab w:val="left" w:pos="142"/>
              </w:tabs>
              <w:spacing w:after="0"/>
              <w:ind w:left="0"/>
              <w:jc w:val="center"/>
              <w:rPr>
                <w:szCs w:val="28"/>
              </w:rPr>
            </w:pPr>
            <w:r w:rsidRPr="00652DE1">
              <w:rPr>
                <w:szCs w:val="28"/>
              </w:rPr>
              <w:t>5,25</w:t>
            </w:r>
            <w:r w:rsidRPr="00652DE1">
              <w:rPr>
                <w:szCs w:val="28"/>
              </w:rPr>
              <w:sym w:font="Symbol" w:char="F0B1"/>
            </w:r>
            <w:r w:rsidRPr="00652DE1">
              <w:rPr>
                <w:szCs w:val="28"/>
              </w:rPr>
              <w:t>0,25</w:t>
            </w:r>
          </w:p>
        </w:tc>
        <w:tc>
          <w:tcPr>
            <w:tcW w:w="2097" w:type="dxa"/>
          </w:tcPr>
          <w:p w14:paraId="6B13E74F" w14:textId="77777777" w:rsidR="008544EE" w:rsidRPr="00652DE1" w:rsidRDefault="008544EE" w:rsidP="00BF7C25">
            <w:pPr>
              <w:pStyle w:val="af1"/>
              <w:tabs>
                <w:tab w:val="left" w:pos="142"/>
              </w:tabs>
              <w:spacing w:after="0"/>
              <w:ind w:left="0"/>
              <w:jc w:val="center"/>
              <w:rPr>
                <w:szCs w:val="28"/>
              </w:rPr>
            </w:pPr>
            <w:r w:rsidRPr="00652DE1">
              <w:rPr>
                <w:szCs w:val="28"/>
              </w:rPr>
              <w:t>1:16</w:t>
            </w:r>
          </w:p>
        </w:tc>
      </w:tr>
      <w:tr w:rsidR="00652DE1" w:rsidRPr="00652DE1" w14:paraId="1949A725" w14:textId="77777777" w:rsidTr="00D720F3">
        <w:trPr>
          <w:cantSplit/>
          <w:trHeight w:val="249"/>
          <w:jc w:val="center"/>
        </w:trPr>
        <w:tc>
          <w:tcPr>
            <w:tcW w:w="846" w:type="dxa"/>
          </w:tcPr>
          <w:p w14:paraId="3D10F01A" w14:textId="77777777" w:rsidR="008544EE" w:rsidRPr="00652DE1" w:rsidRDefault="008544EE" w:rsidP="00BF7C25">
            <w:pPr>
              <w:pStyle w:val="af1"/>
              <w:tabs>
                <w:tab w:val="left" w:pos="142"/>
              </w:tabs>
              <w:spacing w:after="0"/>
              <w:ind w:left="0"/>
              <w:jc w:val="center"/>
              <w:rPr>
                <w:szCs w:val="28"/>
              </w:rPr>
            </w:pPr>
            <w:r w:rsidRPr="00652DE1">
              <w:rPr>
                <w:szCs w:val="28"/>
              </w:rPr>
              <w:t>4</w:t>
            </w:r>
          </w:p>
        </w:tc>
        <w:tc>
          <w:tcPr>
            <w:tcW w:w="2977" w:type="dxa"/>
          </w:tcPr>
          <w:p w14:paraId="4DD7E026" w14:textId="77777777" w:rsidR="008544EE" w:rsidRPr="00652DE1" w:rsidRDefault="008544EE" w:rsidP="00BF7C25">
            <w:pPr>
              <w:pStyle w:val="af1"/>
              <w:tabs>
                <w:tab w:val="left" w:pos="142"/>
              </w:tabs>
              <w:spacing w:after="0"/>
              <w:ind w:left="0"/>
              <w:jc w:val="center"/>
              <w:rPr>
                <w:szCs w:val="28"/>
              </w:rPr>
            </w:pPr>
            <w:r w:rsidRPr="00652DE1">
              <w:rPr>
                <w:szCs w:val="28"/>
              </w:rPr>
              <w:t>9</w:t>
            </w:r>
          </w:p>
        </w:tc>
        <w:tc>
          <w:tcPr>
            <w:tcW w:w="3543" w:type="dxa"/>
          </w:tcPr>
          <w:p w14:paraId="6DBEEF50" w14:textId="77777777" w:rsidR="008544EE" w:rsidRPr="00652DE1" w:rsidRDefault="008544EE" w:rsidP="00BF7C25">
            <w:pPr>
              <w:pStyle w:val="af1"/>
              <w:tabs>
                <w:tab w:val="left" w:pos="142"/>
              </w:tabs>
              <w:spacing w:after="0"/>
              <w:ind w:left="0"/>
              <w:jc w:val="center"/>
              <w:rPr>
                <w:szCs w:val="28"/>
              </w:rPr>
            </w:pPr>
            <w:r w:rsidRPr="00652DE1">
              <w:rPr>
                <w:szCs w:val="28"/>
              </w:rPr>
              <w:t>5,25</w:t>
            </w:r>
            <w:r w:rsidRPr="00652DE1">
              <w:rPr>
                <w:szCs w:val="28"/>
              </w:rPr>
              <w:sym w:font="Symbol" w:char="F0B1"/>
            </w:r>
            <w:r w:rsidRPr="00652DE1">
              <w:rPr>
                <w:szCs w:val="28"/>
              </w:rPr>
              <w:t>0,25</w:t>
            </w:r>
          </w:p>
        </w:tc>
        <w:tc>
          <w:tcPr>
            <w:tcW w:w="2097" w:type="dxa"/>
          </w:tcPr>
          <w:p w14:paraId="50EFC447" w14:textId="77777777" w:rsidR="008544EE" w:rsidRPr="00652DE1" w:rsidRDefault="008544EE" w:rsidP="00BF7C25">
            <w:pPr>
              <w:pStyle w:val="af1"/>
              <w:tabs>
                <w:tab w:val="left" w:pos="142"/>
              </w:tabs>
              <w:spacing w:after="0"/>
              <w:ind w:left="0"/>
              <w:jc w:val="center"/>
              <w:rPr>
                <w:szCs w:val="28"/>
              </w:rPr>
            </w:pPr>
            <w:r w:rsidRPr="00652DE1">
              <w:rPr>
                <w:szCs w:val="28"/>
              </w:rPr>
              <w:t>1:16-32</w:t>
            </w:r>
          </w:p>
        </w:tc>
      </w:tr>
      <w:tr w:rsidR="008544EE" w:rsidRPr="00652DE1" w14:paraId="2B37C915" w14:textId="77777777" w:rsidTr="00D720F3">
        <w:trPr>
          <w:cantSplit/>
          <w:trHeight w:val="292"/>
          <w:jc w:val="center"/>
        </w:trPr>
        <w:tc>
          <w:tcPr>
            <w:tcW w:w="846" w:type="dxa"/>
          </w:tcPr>
          <w:p w14:paraId="399DF7A1" w14:textId="77777777" w:rsidR="008544EE" w:rsidRPr="00652DE1" w:rsidRDefault="008544EE" w:rsidP="00BF7C25">
            <w:pPr>
              <w:pStyle w:val="af1"/>
              <w:tabs>
                <w:tab w:val="left" w:pos="142"/>
              </w:tabs>
              <w:spacing w:after="0"/>
              <w:ind w:left="0"/>
              <w:jc w:val="center"/>
              <w:rPr>
                <w:szCs w:val="28"/>
              </w:rPr>
            </w:pPr>
            <w:r w:rsidRPr="00652DE1">
              <w:rPr>
                <w:szCs w:val="28"/>
              </w:rPr>
              <w:t>5</w:t>
            </w:r>
          </w:p>
        </w:tc>
        <w:tc>
          <w:tcPr>
            <w:tcW w:w="2977" w:type="dxa"/>
          </w:tcPr>
          <w:p w14:paraId="7C31B65F" w14:textId="77777777" w:rsidR="008544EE" w:rsidRPr="00652DE1" w:rsidRDefault="008544EE" w:rsidP="00BF7C25">
            <w:pPr>
              <w:pStyle w:val="af1"/>
              <w:tabs>
                <w:tab w:val="left" w:pos="142"/>
              </w:tabs>
              <w:spacing w:after="0"/>
              <w:ind w:left="0"/>
              <w:jc w:val="center"/>
              <w:rPr>
                <w:szCs w:val="28"/>
              </w:rPr>
            </w:pPr>
            <w:r w:rsidRPr="00652DE1">
              <w:rPr>
                <w:szCs w:val="28"/>
              </w:rPr>
              <w:t>12</w:t>
            </w:r>
          </w:p>
        </w:tc>
        <w:tc>
          <w:tcPr>
            <w:tcW w:w="3543" w:type="dxa"/>
          </w:tcPr>
          <w:p w14:paraId="1A2E6761" w14:textId="77777777" w:rsidR="008544EE" w:rsidRPr="00652DE1" w:rsidRDefault="008544EE" w:rsidP="00BF7C25">
            <w:pPr>
              <w:pStyle w:val="af1"/>
              <w:tabs>
                <w:tab w:val="left" w:pos="142"/>
              </w:tabs>
              <w:spacing w:after="0"/>
              <w:ind w:left="0"/>
              <w:jc w:val="center"/>
              <w:rPr>
                <w:szCs w:val="28"/>
              </w:rPr>
            </w:pPr>
            <w:r w:rsidRPr="00652DE1">
              <w:rPr>
                <w:szCs w:val="28"/>
              </w:rPr>
              <w:t>6,12</w:t>
            </w:r>
            <w:r w:rsidRPr="00652DE1">
              <w:rPr>
                <w:szCs w:val="28"/>
              </w:rPr>
              <w:sym w:font="Symbol" w:char="F0B1"/>
            </w:r>
            <w:r w:rsidRPr="00652DE1">
              <w:rPr>
                <w:szCs w:val="28"/>
              </w:rPr>
              <w:t>0,25</w:t>
            </w:r>
          </w:p>
        </w:tc>
        <w:tc>
          <w:tcPr>
            <w:tcW w:w="2097" w:type="dxa"/>
          </w:tcPr>
          <w:p w14:paraId="0140BA4D" w14:textId="77777777" w:rsidR="008544EE" w:rsidRPr="00652DE1" w:rsidRDefault="008544EE" w:rsidP="00BF7C25">
            <w:pPr>
              <w:pStyle w:val="af1"/>
              <w:tabs>
                <w:tab w:val="left" w:pos="142"/>
              </w:tabs>
              <w:spacing w:after="0"/>
              <w:ind w:left="0"/>
              <w:jc w:val="center"/>
              <w:rPr>
                <w:szCs w:val="28"/>
              </w:rPr>
            </w:pPr>
            <w:r w:rsidRPr="00652DE1">
              <w:rPr>
                <w:szCs w:val="28"/>
              </w:rPr>
              <w:t>1:16-32</w:t>
            </w:r>
          </w:p>
        </w:tc>
      </w:tr>
    </w:tbl>
    <w:p w14:paraId="5D62DC52" w14:textId="77777777" w:rsidR="008544EE" w:rsidRPr="00652DE1" w:rsidRDefault="008544EE" w:rsidP="00BF7C25">
      <w:pPr>
        <w:tabs>
          <w:tab w:val="left" w:pos="142"/>
        </w:tabs>
        <w:spacing w:after="0"/>
        <w:ind w:right="-1" w:firstLine="567"/>
        <w:jc w:val="both"/>
        <w:rPr>
          <w:rFonts w:cs="Times New Roman"/>
          <w:szCs w:val="28"/>
          <w:lang w:val="kk-KZ"/>
        </w:rPr>
      </w:pPr>
    </w:p>
    <w:p w14:paraId="2675FF61" w14:textId="52586CB2" w:rsidR="008544EE" w:rsidRPr="00652DE1" w:rsidRDefault="005B7AFC" w:rsidP="00BF7C25">
      <w:pPr>
        <w:tabs>
          <w:tab w:val="left" w:pos="142"/>
        </w:tabs>
        <w:spacing w:after="0"/>
        <w:ind w:right="-1" w:firstLine="709"/>
        <w:jc w:val="both"/>
        <w:rPr>
          <w:rFonts w:cs="Times New Roman"/>
          <w:szCs w:val="28"/>
          <w:lang w:val="kk-KZ"/>
        </w:rPr>
      </w:pPr>
      <w:r w:rsidRPr="00652DE1">
        <w:rPr>
          <w:rFonts w:cs="Times New Roman"/>
          <w:szCs w:val="28"/>
          <w:lang w:val="kk-KZ"/>
        </w:rPr>
        <w:t>1</w:t>
      </w:r>
      <w:r w:rsidR="00A65EAA" w:rsidRPr="00652DE1">
        <w:rPr>
          <w:rFonts w:cs="Times New Roman"/>
          <w:szCs w:val="28"/>
          <w:lang w:val="kk-KZ"/>
        </w:rPr>
        <w:t>3</w:t>
      </w:r>
      <w:r w:rsidR="008544EE" w:rsidRPr="00652DE1">
        <w:rPr>
          <w:rFonts w:cs="Times New Roman"/>
          <w:szCs w:val="28"/>
          <w:lang w:val="kk-KZ"/>
        </w:rPr>
        <w:t xml:space="preserve">-кестедегі мәліметтерден көрініп тұрғандай, ІҚМ </w:t>
      </w:r>
      <w:r w:rsidR="005B53FC" w:rsidRPr="00652DE1">
        <w:rPr>
          <w:lang w:val="kk-KZ"/>
        </w:rPr>
        <w:t>нодулярлы дерматит</w:t>
      </w:r>
      <w:r w:rsidR="008544EE" w:rsidRPr="00652DE1">
        <w:rPr>
          <w:rFonts w:cs="Times New Roman"/>
          <w:szCs w:val="28"/>
          <w:lang w:val="kk-KZ"/>
        </w:rPr>
        <w:t xml:space="preserve"> вирус «Lumpy skin disease KZ-Kostanay-2018» штаммын әр түрлі уақыт аралығында өсіру кезінде 9-12 күндік оңтайлы өсіру нұсқасы таңдал</w:t>
      </w:r>
      <w:r w:rsidR="004C1063" w:rsidRPr="00652DE1">
        <w:rPr>
          <w:rFonts w:cs="Times New Roman"/>
          <w:szCs w:val="28"/>
          <w:lang w:val="kk-KZ"/>
        </w:rPr>
        <w:t>ды</w:t>
      </w:r>
      <w:r w:rsidR="008544EE" w:rsidRPr="00652DE1">
        <w:rPr>
          <w:rFonts w:cs="Times New Roman"/>
          <w:szCs w:val="28"/>
          <w:lang w:val="kk-KZ"/>
        </w:rPr>
        <w:t xml:space="preserve">. </w:t>
      </w:r>
      <w:r w:rsidR="005B53FC" w:rsidRPr="00652DE1">
        <w:rPr>
          <w:rFonts w:cs="Times New Roman"/>
          <w:szCs w:val="28"/>
          <w:lang w:val="kk-KZ"/>
        </w:rPr>
        <w:t xml:space="preserve"> </w:t>
      </w:r>
    </w:p>
    <w:p w14:paraId="17D2F4C6" w14:textId="77777777" w:rsidR="008544EE" w:rsidRPr="00652DE1" w:rsidRDefault="008544EE" w:rsidP="00BF7C25">
      <w:pPr>
        <w:tabs>
          <w:tab w:val="left" w:pos="142"/>
        </w:tabs>
        <w:spacing w:after="0"/>
        <w:ind w:right="-1" w:firstLine="709"/>
        <w:jc w:val="both"/>
        <w:rPr>
          <w:rFonts w:cs="Times New Roman"/>
          <w:szCs w:val="28"/>
          <w:lang w:val="kk-KZ"/>
        </w:rPr>
      </w:pPr>
      <w:r w:rsidRPr="00652DE1">
        <w:rPr>
          <w:rFonts w:cs="Times New Roman"/>
          <w:szCs w:val="28"/>
          <w:lang w:val="kk-KZ"/>
        </w:rPr>
        <w:t>ІҚМ НД вирусының температурасын, өсіру уақытын және биологиялық белсенділігін анықтағаннан кейін вирустың оңтайлы жұқтыру мөлшері анықталды.</w:t>
      </w:r>
    </w:p>
    <w:p w14:paraId="17D83083" w14:textId="00FBCB69" w:rsidR="005B7AFC" w:rsidRPr="00652DE1" w:rsidRDefault="00F72758" w:rsidP="00BF7C25">
      <w:pPr>
        <w:tabs>
          <w:tab w:val="left" w:pos="142"/>
        </w:tabs>
        <w:spacing w:after="0"/>
        <w:ind w:right="-1" w:firstLine="709"/>
        <w:jc w:val="both"/>
        <w:rPr>
          <w:rFonts w:cs="Times New Roman"/>
          <w:b/>
          <w:bCs/>
          <w:szCs w:val="28"/>
          <w:lang w:val="kk-KZ"/>
        </w:rPr>
      </w:pPr>
      <w:r w:rsidRPr="00652DE1">
        <w:rPr>
          <w:rFonts w:cs="Times New Roman"/>
          <w:b/>
          <w:bCs/>
          <w:szCs w:val="28"/>
          <w:lang w:val="kk-KZ"/>
        </w:rPr>
        <w:t>2.</w:t>
      </w:r>
      <w:r w:rsidR="00C97FE8" w:rsidRPr="00652DE1">
        <w:rPr>
          <w:rFonts w:cs="Times New Roman"/>
          <w:b/>
          <w:bCs/>
          <w:szCs w:val="28"/>
          <w:lang w:val="kk-KZ"/>
        </w:rPr>
        <w:t>2.8</w:t>
      </w:r>
      <w:r w:rsidR="008544EE" w:rsidRPr="00652DE1">
        <w:rPr>
          <w:rFonts w:cs="Times New Roman"/>
          <w:b/>
          <w:bCs/>
          <w:szCs w:val="28"/>
          <w:lang w:val="kk-KZ"/>
        </w:rPr>
        <w:t xml:space="preserve"> ІҚМ НД вирус «Lumpy skin disease KZ-Kostanay-2018» штаммының оңтайлы жұқтыру дозасын анықтау</w:t>
      </w:r>
      <w:r w:rsidRPr="00652DE1">
        <w:rPr>
          <w:rFonts w:cs="Times New Roman"/>
          <w:b/>
          <w:bCs/>
          <w:szCs w:val="28"/>
          <w:lang w:val="kk-KZ"/>
        </w:rPr>
        <w:t>.</w:t>
      </w:r>
      <w:r w:rsidR="005B53FC" w:rsidRPr="00652DE1">
        <w:rPr>
          <w:rFonts w:cs="Times New Roman"/>
          <w:b/>
          <w:bCs/>
          <w:szCs w:val="28"/>
          <w:lang w:val="kk-KZ"/>
        </w:rPr>
        <w:t xml:space="preserve"> </w:t>
      </w:r>
    </w:p>
    <w:p w14:paraId="274F3EB1" w14:textId="5BF58499" w:rsidR="00421CD6" w:rsidRPr="00652DE1" w:rsidRDefault="008544EE"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Осылайша, ІҚМ </w:t>
      </w:r>
      <w:r w:rsidR="005B53FC" w:rsidRPr="00652DE1">
        <w:rPr>
          <w:lang w:val="kk-KZ"/>
        </w:rPr>
        <w:t>нодулярлы дерматит</w:t>
      </w:r>
      <w:r w:rsidRPr="00652DE1">
        <w:rPr>
          <w:rFonts w:cs="Times New Roman"/>
          <w:szCs w:val="28"/>
          <w:lang w:val="kk-KZ"/>
        </w:rPr>
        <w:t xml:space="preserve"> вирус «Lumpy skin disease KZ-Kostanay-2018» штаммының оңтайлы жұқтыру дозасын анықтау үшін қозы тестикула</w:t>
      </w:r>
      <w:r w:rsidR="00133725" w:rsidRPr="00652DE1">
        <w:rPr>
          <w:rFonts w:cs="Times New Roman"/>
          <w:szCs w:val="28"/>
          <w:lang w:val="kk-KZ"/>
        </w:rPr>
        <w:t xml:space="preserve">сының жасуша өсінін қолдандық. Ол үшін ҚТ-ның жасуша өсінінің моноқабатын </w:t>
      </w:r>
      <w:r w:rsidR="000E499A" w:rsidRPr="00652DE1">
        <w:rPr>
          <w:rFonts w:cs="Times New Roman"/>
          <w:szCs w:val="28"/>
          <w:lang w:val="kk-KZ"/>
        </w:rPr>
        <w:t xml:space="preserve">ІҚМ </w:t>
      </w:r>
      <w:r w:rsidR="005B53FC" w:rsidRPr="00652DE1">
        <w:rPr>
          <w:lang w:val="kk-KZ"/>
        </w:rPr>
        <w:t>нодулярлы дерматит</w:t>
      </w:r>
      <w:r w:rsidR="000E499A" w:rsidRPr="00652DE1">
        <w:rPr>
          <w:rFonts w:cs="Times New Roman"/>
          <w:szCs w:val="28"/>
          <w:lang w:val="kk-KZ"/>
        </w:rPr>
        <w:t xml:space="preserve"> вирус «Lumpy skin disease KZ-Kostanay-2018» штаммының әр түрлі дозаларымен </w:t>
      </w:r>
      <w:r w:rsidR="000E499A" w:rsidRPr="00652DE1">
        <w:rPr>
          <w:lang w:val="kk-KZ"/>
        </w:rPr>
        <w:t>- 0,01, 0,03, 0,05, 0,07, 0,1, 0,15, 0,2, 0,4</w:t>
      </w:r>
      <w:r w:rsidR="0027741D" w:rsidRPr="00652DE1">
        <w:rPr>
          <w:lang w:val="kk-KZ"/>
        </w:rPr>
        <w:t xml:space="preserve">, </w:t>
      </w:r>
      <w:r w:rsidR="000E499A" w:rsidRPr="00652DE1">
        <w:rPr>
          <w:lang w:val="kk-KZ"/>
        </w:rPr>
        <w:t>0,6 ТЦД/</w:t>
      </w:r>
      <w:r w:rsidR="0027741D" w:rsidRPr="00652DE1">
        <w:rPr>
          <w:lang w:val="kk-KZ"/>
        </w:rPr>
        <w:t>жасушаларына</w:t>
      </w:r>
      <w:r w:rsidR="000E499A" w:rsidRPr="00652DE1">
        <w:rPr>
          <w:rFonts w:cs="Times New Roman"/>
          <w:szCs w:val="28"/>
          <w:lang w:val="kk-KZ"/>
        </w:rPr>
        <w:t xml:space="preserve"> жұқтырып, </w:t>
      </w:r>
      <w:r w:rsidR="0027741D" w:rsidRPr="00652DE1">
        <w:rPr>
          <w:rFonts w:cs="Times New Roman"/>
          <w:szCs w:val="28"/>
          <w:lang w:val="kk-KZ"/>
        </w:rPr>
        <w:t xml:space="preserve">вирус жасушамен контактіге түсуі үшін </w:t>
      </w:r>
      <w:r w:rsidR="000E499A" w:rsidRPr="00652DE1">
        <w:rPr>
          <w:lang w:val="kk-KZ"/>
        </w:rPr>
        <w:t>37°C-да</w:t>
      </w:r>
      <w:r w:rsidR="0027741D" w:rsidRPr="00652DE1">
        <w:rPr>
          <w:lang w:val="kk-KZ"/>
        </w:rPr>
        <w:t>, 1 сағ. қойдық. Одан әрі үстіне қоректік орта құйып,</w:t>
      </w:r>
      <w:r w:rsidR="000E499A" w:rsidRPr="00652DE1">
        <w:rPr>
          <w:lang w:val="kk-KZ"/>
        </w:rPr>
        <w:t xml:space="preserve"> 1-14 тәулік бойы </w:t>
      </w:r>
      <w:r w:rsidR="0027741D" w:rsidRPr="00652DE1">
        <w:rPr>
          <w:lang w:val="kk-KZ"/>
        </w:rPr>
        <w:lastRenderedPageBreak/>
        <w:t>инкубацияланды</w:t>
      </w:r>
      <w:r w:rsidR="000E499A" w:rsidRPr="00652DE1">
        <w:rPr>
          <w:rFonts w:cs="Times New Roman"/>
          <w:szCs w:val="28"/>
          <w:lang w:val="kk-KZ"/>
        </w:rPr>
        <w:t xml:space="preserve">. </w:t>
      </w:r>
      <w:r w:rsidR="0027741D" w:rsidRPr="00652DE1">
        <w:rPr>
          <w:rFonts w:cs="Times New Roman"/>
          <w:szCs w:val="28"/>
          <w:lang w:val="kk-KZ"/>
        </w:rPr>
        <w:t>Вирустың ЦПӘ пайда болғанға дейін микроскоппен күнделікті қарап</w:t>
      </w:r>
      <w:r w:rsidR="00657624" w:rsidRPr="00652DE1">
        <w:rPr>
          <w:rFonts w:cs="Times New Roman"/>
          <w:szCs w:val="28"/>
          <w:lang w:val="kk-KZ"/>
        </w:rPr>
        <w:t xml:space="preserve"> отырдық. </w:t>
      </w:r>
      <w:r w:rsidR="0027741D" w:rsidRPr="00652DE1">
        <w:rPr>
          <w:lang w:val="kk-KZ"/>
        </w:rPr>
        <w:t xml:space="preserve"> </w:t>
      </w:r>
      <w:r w:rsidR="000E499A" w:rsidRPr="00652DE1">
        <w:rPr>
          <w:rFonts w:cs="Times New Roman"/>
          <w:szCs w:val="28"/>
          <w:lang w:val="kk-KZ"/>
        </w:rPr>
        <w:t xml:space="preserve">Зерттеу мәліметтері </w:t>
      </w:r>
      <w:r w:rsidR="005B7AFC" w:rsidRPr="00652DE1">
        <w:rPr>
          <w:rFonts w:cs="Times New Roman"/>
          <w:szCs w:val="28"/>
          <w:lang w:val="kk-KZ"/>
        </w:rPr>
        <w:t>1</w:t>
      </w:r>
      <w:r w:rsidR="00A65EAA" w:rsidRPr="00652DE1">
        <w:rPr>
          <w:rFonts w:cs="Times New Roman"/>
          <w:szCs w:val="28"/>
          <w:lang w:val="kk-KZ"/>
        </w:rPr>
        <w:t>4</w:t>
      </w:r>
      <w:r w:rsidR="000E499A" w:rsidRPr="00652DE1">
        <w:rPr>
          <w:rFonts w:cs="Times New Roman"/>
          <w:szCs w:val="28"/>
          <w:lang w:val="kk-KZ"/>
        </w:rPr>
        <w:t>-ш</w:t>
      </w:r>
      <w:r w:rsidR="004D3CEF" w:rsidRPr="00652DE1">
        <w:rPr>
          <w:rFonts w:cs="Times New Roman"/>
          <w:szCs w:val="28"/>
          <w:lang w:val="kk-KZ"/>
        </w:rPr>
        <w:t>і</w:t>
      </w:r>
      <w:r w:rsidR="000E499A" w:rsidRPr="00652DE1">
        <w:rPr>
          <w:rFonts w:cs="Times New Roman"/>
          <w:szCs w:val="28"/>
          <w:lang w:val="kk-KZ"/>
        </w:rPr>
        <w:t xml:space="preserve"> кестеде ұсынылған.</w:t>
      </w:r>
    </w:p>
    <w:p w14:paraId="6CE971AE" w14:textId="77777777" w:rsidR="005A5F3E" w:rsidRPr="00652DE1" w:rsidRDefault="005A5F3E" w:rsidP="00BF7C25">
      <w:pPr>
        <w:tabs>
          <w:tab w:val="left" w:pos="142"/>
        </w:tabs>
        <w:spacing w:after="0"/>
        <w:ind w:right="-1" w:firstLine="709"/>
        <w:jc w:val="both"/>
        <w:rPr>
          <w:rFonts w:cs="Times New Roman"/>
          <w:szCs w:val="28"/>
          <w:lang w:val="kk-KZ"/>
        </w:rPr>
      </w:pPr>
    </w:p>
    <w:p w14:paraId="15EABE1A" w14:textId="2C78F6A4" w:rsidR="008544EE" w:rsidRPr="00652DE1" w:rsidRDefault="008544EE" w:rsidP="00BF7C25">
      <w:pPr>
        <w:tabs>
          <w:tab w:val="left" w:pos="142"/>
        </w:tabs>
        <w:spacing w:after="0"/>
        <w:ind w:right="-1"/>
        <w:jc w:val="both"/>
        <w:rPr>
          <w:rFonts w:cs="Times New Roman"/>
          <w:szCs w:val="28"/>
          <w:lang w:val="kk-KZ"/>
        </w:rPr>
      </w:pPr>
      <w:r w:rsidRPr="00652DE1">
        <w:rPr>
          <w:rFonts w:cs="Times New Roman"/>
          <w:szCs w:val="28"/>
          <w:lang w:val="kk-KZ"/>
        </w:rPr>
        <w:t xml:space="preserve">Кесте </w:t>
      </w:r>
      <w:r w:rsidR="005B7AFC" w:rsidRPr="00652DE1">
        <w:rPr>
          <w:rFonts w:cs="Times New Roman"/>
          <w:szCs w:val="28"/>
          <w:lang w:val="kk-KZ"/>
        </w:rPr>
        <w:t>1</w:t>
      </w:r>
      <w:r w:rsidR="00A65EAA" w:rsidRPr="00652DE1">
        <w:rPr>
          <w:rFonts w:cs="Times New Roman"/>
          <w:szCs w:val="28"/>
          <w:lang w:val="kk-KZ"/>
        </w:rPr>
        <w:t>4</w:t>
      </w:r>
      <w:r w:rsidR="0012581C" w:rsidRPr="00652DE1">
        <w:rPr>
          <w:rFonts w:cs="Times New Roman"/>
          <w:szCs w:val="28"/>
          <w:lang w:val="kk-KZ"/>
        </w:rPr>
        <w:t xml:space="preserve"> - </w:t>
      </w:r>
      <w:r w:rsidRPr="00652DE1">
        <w:rPr>
          <w:rFonts w:cs="Times New Roman"/>
          <w:szCs w:val="28"/>
          <w:lang w:val="kk-KZ"/>
        </w:rPr>
        <w:t>ІҚМ НД «Lumpy skin disease KZ-Kostanay-2018» вирусының  оңтайлы жұқтыру дозасын анықтау.</w:t>
      </w:r>
    </w:p>
    <w:tbl>
      <w:tblPr>
        <w:tblStyle w:val="af0"/>
        <w:tblW w:w="9505" w:type="dxa"/>
        <w:jc w:val="center"/>
        <w:tblLayout w:type="fixed"/>
        <w:tblLook w:val="01E0" w:firstRow="1" w:lastRow="1" w:firstColumn="1" w:lastColumn="1" w:noHBand="0" w:noVBand="0"/>
      </w:tblPr>
      <w:tblGrid>
        <w:gridCol w:w="2060"/>
        <w:gridCol w:w="425"/>
        <w:gridCol w:w="425"/>
        <w:gridCol w:w="426"/>
        <w:gridCol w:w="425"/>
        <w:gridCol w:w="425"/>
        <w:gridCol w:w="425"/>
        <w:gridCol w:w="567"/>
        <w:gridCol w:w="567"/>
        <w:gridCol w:w="567"/>
        <w:gridCol w:w="567"/>
        <w:gridCol w:w="567"/>
        <w:gridCol w:w="2059"/>
      </w:tblGrid>
      <w:tr w:rsidR="00652DE1" w:rsidRPr="00BF7C25" w14:paraId="0DA40E72" w14:textId="77777777" w:rsidTr="00D720F3">
        <w:trPr>
          <w:trHeight w:val="465"/>
          <w:jc w:val="center"/>
        </w:trPr>
        <w:tc>
          <w:tcPr>
            <w:tcW w:w="2060" w:type="dxa"/>
            <w:vMerge w:val="restart"/>
          </w:tcPr>
          <w:p w14:paraId="77A5B7BD" w14:textId="5D065F1B" w:rsidR="007D713B" w:rsidRPr="00652DE1" w:rsidRDefault="007D713B" w:rsidP="00BF7C25">
            <w:pPr>
              <w:pStyle w:val="af1"/>
              <w:tabs>
                <w:tab w:val="left" w:pos="142"/>
              </w:tabs>
              <w:spacing w:after="0"/>
              <w:ind w:left="0"/>
              <w:jc w:val="center"/>
              <w:rPr>
                <w:szCs w:val="28"/>
                <w:lang w:val="kk-KZ"/>
              </w:rPr>
            </w:pPr>
            <w:r w:rsidRPr="00652DE1">
              <w:rPr>
                <w:szCs w:val="28"/>
                <w:lang w:val="kk-KZ"/>
              </w:rPr>
              <w:t>Вирустың сыналған жұқтыру мөлшері ТЦД/</w:t>
            </w:r>
            <w:r w:rsidR="00F72758" w:rsidRPr="00652DE1">
              <w:rPr>
                <w:szCs w:val="28"/>
                <w:lang w:val="kk-KZ"/>
              </w:rPr>
              <w:t>жасуша</w:t>
            </w:r>
          </w:p>
        </w:tc>
        <w:tc>
          <w:tcPr>
            <w:tcW w:w="5386" w:type="dxa"/>
            <w:gridSpan w:val="11"/>
          </w:tcPr>
          <w:p w14:paraId="2B86B92F" w14:textId="77777777" w:rsidR="007D713B" w:rsidRPr="00652DE1" w:rsidRDefault="007D713B" w:rsidP="00BF7C25">
            <w:pPr>
              <w:pStyle w:val="af1"/>
              <w:tabs>
                <w:tab w:val="left" w:pos="142"/>
              </w:tabs>
              <w:spacing w:after="0"/>
              <w:ind w:left="0"/>
              <w:jc w:val="center"/>
              <w:rPr>
                <w:szCs w:val="28"/>
                <w:lang w:val="kk-KZ"/>
              </w:rPr>
            </w:pPr>
            <w:r w:rsidRPr="00652DE1">
              <w:rPr>
                <w:szCs w:val="28"/>
                <w:lang w:val="kk-KZ"/>
              </w:rPr>
              <w:t xml:space="preserve">Тәуліктер </w:t>
            </w:r>
          </w:p>
        </w:tc>
        <w:tc>
          <w:tcPr>
            <w:tcW w:w="2059" w:type="dxa"/>
            <w:vMerge w:val="restart"/>
          </w:tcPr>
          <w:p w14:paraId="6A7B0CB9" w14:textId="77777777" w:rsidR="007D713B" w:rsidRPr="00652DE1" w:rsidRDefault="007D713B" w:rsidP="00BF7C25">
            <w:pPr>
              <w:pStyle w:val="af1"/>
              <w:tabs>
                <w:tab w:val="left" w:pos="142"/>
              </w:tabs>
              <w:spacing w:after="0"/>
              <w:ind w:left="0"/>
              <w:jc w:val="center"/>
              <w:rPr>
                <w:szCs w:val="28"/>
                <w:lang w:val="kk-KZ"/>
              </w:rPr>
            </w:pPr>
            <w:r w:rsidRPr="00652DE1">
              <w:rPr>
                <w:szCs w:val="28"/>
                <w:lang w:val="kk-KZ"/>
              </w:rPr>
              <w:t>Вирустың биологиялық белсенділігі lgТЦД50/см</w:t>
            </w:r>
            <w:r w:rsidRPr="00652DE1">
              <w:rPr>
                <w:szCs w:val="28"/>
                <w:vertAlign w:val="superscript"/>
                <w:lang w:val="kk-KZ"/>
              </w:rPr>
              <w:t>3</w:t>
            </w:r>
          </w:p>
        </w:tc>
      </w:tr>
      <w:tr w:rsidR="00652DE1" w:rsidRPr="00652DE1" w14:paraId="6FE98DE4" w14:textId="77777777" w:rsidTr="00D720F3">
        <w:trPr>
          <w:trHeight w:val="289"/>
          <w:jc w:val="center"/>
        </w:trPr>
        <w:tc>
          <w:tcPr>
            <w:tcW w:w="2060" w:type="dxa"/>
            <w:vMerge/>
          </w:tcPr>
          <w:p w14:paraId="69CADAD7" w14:textId="77777777" w:rsidR="007D713B" w:rsidRPr="00652DE1" w:rsidRDefault="007D713B" w:rsidP="00BF7C25">
            <w:pPr>
              <w:pStyle w:val="af1"/>
              <w:tabs>
                <w:tab w:val="left" w:pos="142"/>
              </w:tabs>
              <w:spacing w:after="0"/>
              <w:ind w:left="0"/>
              <w:jc w:val="right"/>
              <w:rPr>
                <w:szCs w:val="28"/>
                <w:lang w:val="kk-KZ"/>
              </w:rPr>
            </w:pPr>
          </w:p>
        </w:tc>
        <w:tc>
          <w:tcPr>
            <w:tcW w:w="425" w:type="dxa"/>
          </w:tcPr>
          <w:p w14:paraId="263A697C" w14:textId="77777777" w:rsidR="007D713B" w:rsidRPr="00652DE1" w:rsidRDefault="007D713B" w:rsidP="00BF7C25">
            <w:pPr>
              <w:pStyle w:val="af1"/>
              <w:tabs>
                <w:tab w:val="left" w:pos="142"/>
              </w:tabs>
              <w:spacing w:after="0"/>
              <w:ind w:left="0"/>
              <w:rPr>
                <w:szCs w:val="28"/>
              </w:rPr>
            </w:pPr>
            <w:r w:rsidRPr="00652DE1">
              <w:rPr>
                <w:szCs w:val="28"/>
              </w:rPr>
              <w:t>4</w:t>
            </w:r>
          </w:p>
        </w:tc>
        <w:tc>
          <w:tcPr>
            <w:tcW w:w="425" w:type="dxa"/>
          </w:tcPr>
          <w:p w14:paraId="29ED8BCC" w14:textId="77777777" w:rsidR="007D713B" w:rsidRPr="00652DE1" w:rsidRDefault="007D713B" w:rsidP="00BF7C25">
            <w:pPr>
              <w:pStyle w:val="af1"/>
              <w:tabs>
                <w:tab w:val="left" w:pos="142"/>
              </w:tabs>
              <w:spacing w:after="0"/>
              <w:ind w:left="0"/>
              <w:rPr>
                <w:szCs w:val="28"/>
              </w:rPr>
            </w:pPr>
            <w:r w:rsidRPr="00652DE1">
              <w:rPr>
                <w:szCs w:val="28"/>
              </w:rPr>
              <w:t>5</w:t>
            </w:r>
          </w:p>
        </w:tc>
        <w:tc>
          <w:tcPr>
            <w:tcW w:w="426" w:type="dxa"/>
          </w:tcPr>
          <w:p w14:paraId="1918CB1B" w14:textId="77777777" w:rsidR="007D713B" w:rsidRPr="00652DE1" w:rsidRDefault="007D713B" w:rsidP="00BF7C25">
            <w:pPr>
              <w:pStyle w:val="af1"/>
              <w:tabs>
                <w:tab w:val="left" w:pos="142"/>
              </w:tabs>
              <w:spacing w:after="0"/>
              <w:ind w:left="0"/>
              <w:rPr>
                <w:szCs w:val="28"/>
              </w:rPr>
            </w:pPr>
            <w:r w:rsidRPr="00652DE1">
              <w:rPr>
                <w:szCs w:val="28"/>
              </w:rPr>
              <w:t>6</w:t>
            </w:r>
          </w:p>
        </w:tc>
        <w:tc>
          <w:tcPr>
            <w:tcW w:w="425" w:type="dxa"/>
          </w:tcPr>
          <w:p w14:paraId="673494E9" w14:textId="77777777" w:rsidR="007D713B" w:rsidRPr="00652DE1" w:rsidRDefault="007D713B" w:rsidP="00BF7C25">
            <w:pPr>
              <w:pStyle w:val="af1"/>
              <w:tabs>
                <w:tab w:val="left" w:pos="142"/>
              </w:tabs>
              <w:spacing w:after="0"/>
              <w:ind w:left="0"/>
              <w:rPr>
                <w:szCs w:val="28"/>
              </w:rPr>
            </w:pPr>
            <w:r w:rsidRPr="00652DE1">
              <w:rPr>
                <w:szCs w:val="28"/>
              </w:rPr>
              <w:t>7</w:t>
            </w:r>
          </w:p>
        </w:tc>
        <w:tc>
          <w:tcPr>
            <w:tcW w:w="425" w:type="dxa"/>
          </w:tcPr>
          <w:p w14:paraId="6741A122" w14:textId="77777777" w:rsidR="007D713B" w:rsidRPr="00652DE1" w:rsidRDefault="007D713B" w:rsidP="00BF7C25">
            <w:pPr>
              <w:pStyle w:val="af1"/>
              <w:tabs>
                <w:tab w:val="left" w:pos="142"/>
              </w:tabs>
              <w:spacing w:after="0"/>
              <w:ind w:left="0"/>
              <w:rPr>
                <w:szCs w:val="28"/>
              </w:rPr>
            </w:pPr>
            <w:r w:rsidRPr="00652DE1">
              <w:rPr>
                <w:szCs w:val="28"/>
              </w:rPr>
              <w:t>8</w:t>
            </w:r>
          </w:p>
        </w:tc>
        <w:tc>
          <w:tcPr>
            <w:tcW w:w="425" w:type="dxa"/>
          </w:tcPr>
          <w:p w14:paraId="5BCF842B" w14:textId="77777777" w:rsidR="007D713B" w:rsidRPr="00652DE1" w:rsidRDefault="007D713B" w:rsidP="00BF7C25">
            <w:pPr>
              <w:pStyle w:val="af1"/>
              <w:tabs>
                <w:tab w:val="left" w:pos="142"/>
              </w:tabs>
              <w:spacing w:after="0"/>
              <w:ind w:left="0"/>
              <w:rPr>
                <w:szCs w:val="28"/>
              </w:rPr>
            </w:pPr>
            <w:r w:rsidRPr="00652DE1">
              <w:rPr>
                <w:szCs w:val="28"/>
              </w:rPr>
              <w:t>9</w:t>
            </w:r>
          </w:p>
        </w:tc>
        <w:tc>
          <w:tcPr>
            <w:tcW w:w="567" w:type="dxa"/>
          </w:tcPr>
          <w:p w14:paraId="430E5843" w14:textId="77777777" w:rsidR="007D713B" w:rsidRPr="00652DE1" w:rsidRDefault="007D713B" w:rsidP="00BF7C25">
            <w:pPr>
              <w:pStyle w:val="af1"/>
              <w:tabs>
                <w:tab w:val="left" w:pos="142"/>
              </w:tabs>
              <w:spacing w:after="0"/>
              <w:ind w:left="0"/>
              <w:rPr>
                <w:szCs w:val="28"/>
              </w:rPr>
            </w:pPr>
            <w:r w:rsidRPr="00652DE1">
              <w:rPr>
                <w:szCs w:val="28"/>
              </w:rPr>
              <w:t>10</w:t>
            </w:r>
          </w:p>
        </w:tc>
        <w:tc>
          <w:tcPr>
            <w:tcW w:w="567" w:type="dxa"/>
          </w:tcPr>
          <w:p w14:paraId="185CD8BC" w14:textId="77777777" w:rsidR="007D713B" w:rsidRPr="00652DE1" w:rsidRDefault="007D713B" w:rsidP="00BF7C25">
            <w:pPr>
              <w:pStyle w:val="af1"/>
              <w:tabs>
                <w:tab w:val="left" w:pos="142"/>
              </w:tabs>
              <w:spacing w:after="0"/>
              <w:ind w:left="0"/>
              <w:rPr>
                <w:szCs w:val="28"/>
              </w:rPr>
            </w:pPr>
            <w:r w:rsidRPr="00652DE1">
              <w:rPr>
                <w:szCs w:val="28"/>
              </w:rPr>
              <w:t>11</w:t>
            </w:r>
          </w:p>
        </w:tc>
        <w:tc>
          <w:tcPr>
            <w:tcW w:w="567" w:type="dxa"/>
          </w:tcPr>
          <w:p w14:paraId="3CF36855" w14:textId="77777777" w:rsidR="007D713B" w:rsidRPr="00652DE1" w:rsidRDefault="007D713B" w:rsidP="00BF7C25">
            <w:pPr>
              <w:pStyle w:val="af1"/>
              <w:tabs>
                <w:tab w:val="left" w:pos="142"/>
              </w:tabs>
              <w:spacing w:after="0"/>
              <w:ind w:left="0"/>
              <w:rPr>
                <w:szCs w:val="28"/>
              </w:rPr>
            </w:pPr>
            <w:r w:rsidRPr="00652DE1">
              <w:rPr>
                <w:szCs w:val="28"/>
              </w:rPr>
              <w:t>12</w:t>
            </w:r>
          </w:p>
        </w:tc>
        <w:tc>
          <w:tcPr>
            <w:tcW w:w="567" w:type="dxa"/>
          </w:tcPr>
          <w:p w14:paraId="60F65C05" w14:textId="77777777" w:rsidR="007D713B" w:rsidRPr="00652DE1" w:rsidRDefault="007D713B" w:rsidP="00BF7C25">
            <w:pPr>
              <w:pStyle w:val="af1"/>
              <w:tabs>
                <w:tab w:val="left" w:pos="142"/>
              </w:tabs>
              <w:spacing w:after="0"/>
              <w:ind w:left="0"/>
              <w:rPr>
                <w:szCs w:val="28"/>
              </w:rPr>
            </w:pPr>
            <w:r w:rsidRPr="00652DE1">
              <w:rPr>
                <w:szCs w:val="28"/>
              </w:rPr>
              <w:t>13</w:t>
            </w:r>
          </w:p>
        </w:tc>
        <w:tc>
          <w:tcPr>
            <w:tcW w:w="567" w:type="dxa"/>
          </w:tcPr>
          <w:p w14:paraId="66350F2B" w14:textId="77777777" w:rsidR="007D713B" w:rsidRPr="00652DE1" w:rsidRDefault="007D713B" w:rsidP="00BF7C25">
            <w:pPr>
              <w:pStyle w:val="af1"/>
              <w:tabs>
                <w:tab w:val="left" w:pos="142"/>
              </w:tabs>
              <w:spacing w:after="0"/>
              <w:ind w:left="0"/>
              <w:rPr>
                <w:szCs w:val="28"/>
              </w:rPr>
            </w:pPr>
            <w:r w:rsidRPr="00652DE1">
              <w:rPr>
                <w:szCs w:val="28"/>
              </w:rPr>
              <w:t>14</w:t>
            </w:r>
          </w:p>
        </w:tc>
        <w:tc>
          <w:tcPr>
            <w:tcW w:w="2059" w:type="dxa"/>
            <w:vMerge/>
          </w:tcPr>
          <w:p w14:paraId="1C93DF48" w14:textId="77777777" w:rsidR="007D713B" w:rsidRPr="00652DE1" w:rsidRDefault="007D713B" w:rsidP="00BF7C25">
            <w:pPr>
              <w:pStyle w:val="af1"/>
              <w:tabs>
                <w:tab w:val="left" w:pos="142"/>
              </w:tabs>
              <w:spacing w:after="0"/>
              <w:ind w:left="0"/>
              <w:jc w:val="right"/>
              <w:rPr>
                <w:szCs w:val="28"/>
              </w:rPr>
            </w:pPr>
          </w:p>
        </w:tc>
      </w:tr>
      <w:tr w:rsidR="00652DE1" w:rsidRPr="00652DE1" w14:paraId="15921196" w14:textId="77777777" w:rsidTr="00D720F3">
        <w:trPr>
          <w:trHeight w:val="116"/>
          <w:jc w:val="center"/>
        </w:trPr>
        <w:tc>
          <w:tcPr>
            <w:tcW w:w="2060" w:type="dxa"/>
          </w:tcPr>
          <w:p w14:paraId="6DF561A1" w14:textId="77777777" w:rsidR="007D713B" w:rsidRPr="00652DE1" w:rsidRDefault="007D713B" w:rsidP="00BF7C25">
            <w:pPr>
              <w:pStyle w:val="af1"/>
              <w:tabs>
                <w:tab w:val="left" w:pos="142"/>
              </w:tabs>
              <w:spacing w:after="0"/>
              <w:ind w:left="0"/>
              <w:jc w:val="center"/>
              <w:rPr>
                <w:szCs w:val="28"/>
              </w:rPr>
            </w:pPr>
            <w:r w:rsidRPr="00652DE1">
              <w:rPr>
                <w:szCs w:val="28"/>
              </w:rPr>
              <w:t>0,</w:t>
            </w:r>
            <w:r w:rsidRPr="00652DE1">
              <w:rPr>
                <w:szCs w:val="28"/>
                <w:lang w:val="en-US"/>
              </w:rPr>
              <w:t>0</w:t>
            </w:r>
            <w:r w:rsidRPr="00652DE1">
              <w:rPr>
                <w:szCs w:val="28"/>
              </w:rPr>
              <w:t>1</w:t>
            </w:r>
          </w:p>
        </w:tc>
        <w:tc>
          <w:tcPr>
            <w:tcW w:w="425" w:type="dxa"/>
          </w:tcPr>
          <w:p w14:paraId="79AF5CCA"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5787A29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0975B31C"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0364DF64"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4FDAA4D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11F3B291"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4D1616F4"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37B63E8"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0FB4B03F"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21DA291F"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496841A2"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3FAAC69B" w14:textId="77777777" w:rsidR="007D713B" w:rsidRPr="00652DE1" w:rsidRDefault="007D713B" w:rsidP="00BF7C25">
            <w:pPr>
              <w:pStyle w:val="af1"/>
              <w:tabs>
                <w:tab w:val="left" w:pos="142"/>
              </w:tabs>
              <w:spacing w:after="0"/>
              <w:ind w:left="0"/>
              <w:jc w:val="center"/>
              <w:rPr>
                <w:szCs w:val="28"/>
              </w:rPr>
            </w:pPr>
            <w:r w:rsidRPr="00652DE1">
              <w:rPr>
                <w:szCs w:val="28"/>
                <w:lang w:val="en-US"/>
              </w:rPr>
              <w:t>2</w:t>
            </w:r>
            <w:r w:rsidRPr="00652DE1">
              <w:rPr>
                <w:szCs w:val="28"/>
              </w:rPr>
              <w:t>,25</w:t>
            </w:r>
          </w:p>
        </w:tc>
      </w:tr>
      <w:tr w:rsidR="00652DE1" w:rsidRPr="00652DE1" w14:paraId="65B3E243" w14:textId="77777777" w:rsidTr="00D720F3">
        <w:trPr>
          <w:trHeight w:val="120"/>
          <w:jc w:val="center"/>
        </w:trPr>
        <w:tc>
          <w:tcPr>
            <w:tcW w:w="2060" w:type="dxa"/>
          </w:tcPr>
          <w:p w14:paraId="1FB962D6" w14:textId="77777777" w:rsidR="007D713B" w:rsidRPr="00652DE1" w:rsidRDefault="007D713B" w:rsidP="00BF7C25">
            <w:pPr>
              <w:pStyle w:val="af1"/>
              <w:tabs>
                <w:tab w:val="left" w:pos="142"/>
              </w:tabs>
              <w:spacing w:after="0"/>
              <w:ind w:left="0"/>
              <w:jc w:val="center"/>
              <w:rPr>
                <w:szCs w:val="28"/>
              </w:rPr>
            </w:pPr>
            <w:r w:rsidRPr="00652DE1">
              <w:rPr>
                <w:szCs w:val="28"/>
              </w:rPr>
              <w:t>0,03</w:t>
            </w:r>
          </w:p>
        </w:tc>
        <w:tc>
          <w:tcPr>
            <w:tcW w:w="425" w:type="dxa"/>
          </w:tcPr>
          <w:p w14:paraId="2611803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086F801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3892A7BC"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6D39B0E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5944BDC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3D313AC2" w14:textId="77777777" w:rsidR="007D713B" w:rsidRPr="00652DE1" w:rsidRDefault="007D713B" w:rsidP="00BF7C25">
            <w:pPr>
              <w:pStyle w:val="af1"/>
              <w:tabs>
                <w:tab w:val="left" w:pos="142"/>
              </w:tabs>
              <w:spacing w:after="0"/>
              <w:ind w:left="0"/>
              <w:jc w:val="center"/>
              <w:rPr>
                <w:szCs w:val="28"/>
                <w:lang w:val="en-US"/>
              </w:rPr>
            </w:pPr>
            <w:r w:rsidRPr="00652DE1">
              <w:rPr>
                <w:szCs w:val="28"/>
                <w:lang w:val="en-US"/>
              </w:rPr>
              <w:t>+</w:t>
            </w:r>
          </w:p>
        </w:tc>
        <w:tc>
          <w:tcPr>
            <w:tcW w:w="567" w:type="dxa"/>
          </w:tcPr>
          <w:p w14:paraId="24A7F88C"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5AF6E50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4CBE2DE4"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36F35B92"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310CBE6A"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50F1C232" w14:textId="77777777" w:rsidR="007D713B" w:rsidRPr="00652DE1" w:rsidRDefault="007D713B" w:rsidP="00BF7C25">
            <w:pPr>
              <w:pStyle w:val="af1"/>
              <w:tabs>
                <w:tab w:val="left" w:pos="142"/>
              </w:tabs>
              <w:spacing w:after="0"/>
              <w:ind w:left="0"/>
              <w:jc w:val="center"/>
              <w:rPr>
                <w:szCs w:val="28"/>
              </w:rPr>
            </w:pPr>
            <w:r w:rsidRPr="00652DE1">
              <w:rPr>
                <w:szCs w:val="28"/>
              </w:rPr>
              <w:t>3,5</w:t>
            </w:r>
          </w:p>
        </w:tc>
      </w:tr>
      <w:tr w:rsidR="00652DE1" w:rsidRPr="00652DE1" w14:paraId="2675C3F5" w14:textId="77777777" w:rsidTr="00D720F3">
        <w:trPr>
          <w:trHeight w:val="252"/>
          <w:jc w:val="center"/>
        </w:trPr>
        <w:tc>
          <w:tcPr>
            <w:tcW w:w="2060" w:type="dxa"/>
          </w:tcPr>
          <w:p w14:paraId="40FC05F9" w14:textId="77777777" w:rsidR="007D713B" w:rsidRPr="00652DE1" w:rsidRDefault="007D713B" w:rsidP="00BF7C25">
            <w:pPr>
              <w:pStyle w:val="af1"/>
              <w:tabs>
                <w:tab w:val="left" w:pos="142"/>
              </w:tabs>
              <w:spacing w:after="0"/>
              <w:ind w:left="0"/>
              <w:jc w:val="center"/>
              <w:rPr>
                <w:szCs w:val="28"/>
              </w:rPr>
            </w:pPr>
            <w:r w:rsidRPr="00652DE1">
              <w:rPr>
                <w:szCs w:val="28"/>
              </w:rPr>
              <w:t>0,05</w:t>
            </w:r>
          </w:p>
        </w:tc>
        <w:tc>
          <w:tcPr>
            <w:tcW w:w="425" w:type="dxa"/>
          </w:tcPr>
          <w:p w14:paraId="1F7DEEEF"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3D44199F"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7897B795"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6F6AD2A0" w14:textId="77777777" w:rsidR="007D713B" w:rsidRPr="00652DE1" w:rsidRDefault="007D713B" w:rsidP="00BF7C25">
            <w:pPr>
              <w:pStyle w:val="af1"/>
              <w:tabs>
                <w:tab w:val="left" w:pos="142"/>
              </w:tabs>
              <w:spacing w:after="0"/>
              <w:ind w:left="0"/>
              <w:jc w:val="center"/>
              <w:rPr>
                <w:szCs w:val="28"/>
                <w:lang w:val="en-US"/>
              </w:rPr>
            </w:pPr>
            <w:r w:rsidRPr="00652DE1">
              <w:rPr>
                <w:szCs w:val="28"/>
                <w:lang w:val="en-US"/>
              </w:rPr>
              <w:t>+</w:t>
            </w:r>
          </w:p>
        </w:tc>
        <w:tc>
          <w:tcPr>
            <w:tcW w:w="425" w:type="dxa"/>
          </w:tcPr>
          <w:p w14:paraId="701F3BEF"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794B2AB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53B3C304"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324D645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5E1043E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310A32B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F484DA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43D6E757" w14:textId="77777777" w:rsidR="007D713B" w:rsidRPr="00652DE1" w:rsidRDefault="007D713B" w:rsidP="00BF7C25">
            <w:pPr>
              <w:pStyle w:val="af1"/>
              <w:tabs>
                <w:tab w:val="left" w:pos="142"/>
              </w:tabs>
              <w:spacing w:after="0"/>
              <w:ind w:left="0"/>
              <w:jc w:val="center"/>
              <w:rPr>
                <w:szCs w:val="28"/>
              </w:rPr>
            </w:pPr>
            <w:r w:rsidRPr="00652DE1">
              <w:rPr>
                <w:szCs w:val="28"/>
              </w:rPr>
              <w:t>4,</w:t>
            </w:r>
            <w:r w:rsidRPr="00652DE1">
              <w:rPr>
                <w:szCs w:val="28"/>
                <w:lang w:val="en-US"/>
              </w:rPr>
              <w:t>75</w:t>
            </w:r>
          </w:p>
        </w:tc>
      </w:tr>
      <w:tr w:rsidR="00652DE1" w:rsidRPr="00652DE1" w14:paraId="27FE85BC" w14:textId="77777777" w:rsidTr="00D720F3">
        <w:trPr>
          <w:trHeight w:val="65"/>
          <w:jc w:val="center"/>
        </w:trPr>
        <w:tc>
          <w:tcPr>
            <w:tcW w:w="2060" w:type="dxa"/>
          </w:tcPr>
          <w:p w14:paraId="0EEB4F32" w14:textId="77777777" w:rsidR="007D713B" w:rsidRPr="00652DE1" w:rsidRDefault="007D713B" w:rsidP="00BF7C25">
            <w:pPr>
              <w:pStyle w:val="af1"/>
              <w:tabs>
                <w:tab w:val="left" w:pos="142"/>
              </w:tabs>
              <w:spacing w:after="0"/>
              <w:ind w:left="0"/>
              <w:jc w:val="center"/>
              <w:rPr>
                <w:szCs w:val="28"/>
              </w:rPr>
            </w:pPr>
            <w:r w:rsidRPr="00652DE1">
              <w:rPr>
                <w:szCs w:val="28"/>
              </w:rPr>
              <w:t>0,07</w:t>
            </w:r>
          </w:p>
        </w:tc>
        <w:tc>
          <w:tcPr>
            <w:tcW w:w="425" w:type="dxa"/>
          </w:tcPr>
          <w:p w14:paraId="7449E5B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51FD777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03DBF01D"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279735A5"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6EF1BBC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4ABCB98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45261E6C"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269FFC8"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178680BD"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1E05876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55289C3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11FCBD80" w14:textId="77777777" w:rsidR="007D713B" w:rsidRPr="00652DE1" w:rsidRDefault="007D713B" w:rsidP="00BF7C25">
            <w:pPr>
              <w:pStyle w:val="af1"/>
              <w:tabs>
                <w:tab w:val="left" w:pos="142"/>
              </w:tabs>
              <w:spacing w:after="0"/>
              <w:ind w:left="0"/>
              <w:jc w:val="center"/>
              <w:rPr>
                <w:szCs w:val="28"/>
              </w:rPr>
            </w:pPr>
            <w:r w:rsidRPr="00652DE1">
              <w:rPr>
                <w:szCs w:val="28"/>
              </w:rPr>
              <w:t>6,25</w:t>
            </w:r>
          </w:p>
        </w:tc>
      </w:tr>
      <w:tr w:rsidR="00652DE1" w:rsidRPr="00652DE1" w14:paraId="1B95E0E6" w14:textId="77777777" w:rsidTr="00D720F3">
        <w:trPr>
          <w:trHeight w:val="104"/>
          <w:jc w:val="center"/>
        </w:trPr>
        <w:tc>
          <w:tcPr>
            <w:tcW w:w="2060" w:type="dxa"/>
          </w:tcPr>
          <w:p w14:paraId="6A5D338B" w14:textId="77777777" w:rsidR="007D713B" w:rsidRPr="00652DE1" w:rsidRDefault="007D713B" w:rsidP="00BF7C25">
            <w:pPr>
              <w:pStyle w:val="af1"/>
              <w:tabs>
                <w:tab w:val="left" w:pos="142"/>
              </w:tabs>
              <w:spacing w:after="0"/>
              <w:ind w:left="0"/>
              <w:jc w:val="center"/>
              <w:rPr>
                <w:szCs w:val="28"/>
              </w:rPr>
            </w:pPr>
            <w:r w:rsidRPr="00652DE1">
              <w:rPr>
                <w:szCs w:val="28"/>
              </w:rPr>
              <w:t>0,10</w:t>
            </w:r>
          </w:p>
        </w:tc>
        <w:tc>
          <w:tcPr>
            <w:tcW w:w="425" w:type="dxa"/>
          </w:tcPr>
          <w:p w14:paraId="148F48D2"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57E9544A"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2D5376F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7607EAFF"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28CF2FD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2F6B715F"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47E925AC"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5657215B"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7A79325"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22C4F2A5"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789D759C"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4BB5E16D" w14:textId="77777777" w:rsidR="007D713B" w:rsidRPr="00652DE1" w:rsidRDefault="007D713B" w:rsidP="00BF7C25">
            <w:pPr>
              <w:pStyle w:val="af1"/>
              <w:tabs>
                <w:tab w:val="left" w:pos="142"/>
              </w:tabs>
              <w:spacing w:after="0"/>
              <w:ind w:left="0"/>
              <w:jc w:val="center"/>
              <w:rPr>
                <w:szCs w:val="28"/>
              </w:rPr>
            </w:pPr>
            <w:r w:rsidRPr="00652DE1">
              <w:rPr>
                <w:szCs w:val="28"/>
              </w:rPr>
              <w:t>6,25</w:t>
            </w:r>
          </w:p>
        </w:tc>
      </w:tr>
      <w:tr w:rsidR="00652DE1" w:rsidRPr="00652DE1" w14:paraId="622D79BA" w14:textId="77777777" w:rsidTr="00D720F3">
        <w:trPr>
          <w:trHeight w:val="94"/>
          <w:jc w:val="center"/>
        </w:trPr>
        <w:tc>
          <w:tcPr>
            <w:tcW w:w="2060" w:type="dxa"/>
          </w:tcPr>
          <w:p w14:paraId="5FE1AA46" w14:textId="77777777" w:rsidR="007D713B" w:rsidRPr="00652DE1" w:rsidRDefault="007D713B" w:rsidP="00BF7C25">
            <w:pPr>
              <w:pStyle w:val="af1"/>
              <w:tabs>
                <w:tab w:val="left" w:pos="142"/>
              </w:tabs>
              <w:spacing w:after="0"/>
              <w:ind w:left="0"/>
              <w:jc w:val="center"/>
              <w:rPr>
                <w:szCs w:val="28"/>
              </w:rPr>
            </w:pPr>
            <w:r w:rsidRPr="00652DE1">
              <w:rPr>
                <w:szCs w:val="28"/>
              </w:rPr>
              <w:t>0,15</w:t>
            </w:r>
          </w:p>
        </w:tc>
        <w:tc>
          <w:tcPr>
            <w:tcW w:w="425" w:type="dxa"/>
          </w:tcPr>
          <w:p w14:paraId="6F4E2DA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253A1A9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4119D77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176B98D8"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15D35B2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685DBCD7"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F2268BB"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1618CBF7"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50558A4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7CA6FE43"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2D75583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09C4E90E" w14:textId="77777777" w:rsidR="007D713B" w:rsidRPr="00652DE1" w:rsidRDefault="007D713B" w:rsidP="00BF7C25">
            <w:pPr>
              <w:pStyle w:val="af1"/>
              <w:tabs>
                <w:tab w:val="left" w:pos="142"/>
              </w:tabs>
              <w:spacing w:after="0"/>
              <w:ind w:left="0"/>
              <w:jc w:val="center"/>
              <w:rPr>
                <w:szCs w:val="28"/>
              </w:rPr>
            </w:pPr>
            <w:r w:rsidRPr="00652DE1">
              <w:rPr>
                <w:szCs w:val="28"/>
              </w:rPr>
              <w:t>6,25</w:t>
            </w:r>
          </w:p>
        </w:tc>
      </w:tr>
      <w:tr w:rsidR="00652DE1" w:rsidRPr="00652DE1" w14:paraId="786E79DD" w14:textId="77777777" w:rsidTr="00D720F3">
        <w:trPr>
          <w:trHeight w:val="112"/>
          <w:jc w:val="center"/>
        </w:trPr>
        <w:tc>
          <w:tcPr>
            <w:tcW w:w="2060" w:type="dxa"/>
          </w:tcPr>
          <w:p w14:paraId="05A3C4E4" w14:textId="77777777" w:rsidR="007D713B" w:rsidRPr="00652DE1" w:rsidRDefault="007D713B" w:rsidP="00BF7C25">
            <w:pPr>
              <w:pStyle w:val="af1"/>
              <w:tabs>
                <w:tab w:val="left" w:pos="142"/>
              </w:tabs>
              <w:spacing w:after="0"/>
              <w:ind w:left="0"/>
              <w:jc w:val="center"/>
              <w:rPr>
                <w:szCs w:val="28"/>
              </w:rPr>
            </w:pPr>
            <w:r w:rsidRPr="00652DE1">
              <w:rPr>
                <w:szCs w:val="28"/>
              </w:rPr>
              <w:t>0,20</w:t>
            </w:r>
          </w:p>
        </w:tc>
        <w:tc>
          <w:tcPr>
            <w:tcW w:w="425" w:type="dxa"/>
          </w:tcPr>
          <w:p w14:paraId="76C51D04"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02F71985"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5C9AA88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344133FE"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4474710A"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4221575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14205BC1"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386CC8F7"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40667B01"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3689B5F2"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5C15E3EC"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4ED5BADC" w14:textId="77777777" w:rsidR="007D713B" w:rsidRPr="00652DE1" w:rsidRDefault="007D713B" w:rsidP="00BF7C25">
            <w:pPr>
              <w:pStyle w:val="af1"/>
              <w:tabs>
                <w:tab w:val="left" w:pos="142"/>
              </w:tabs>
              <w:spacing w:after="0"/>
              <w:ind w:left="0"/>
              <w:jc w:val="center"/>
              <w:rPr>
                <w:szCs w:val="28"/>
              </w:rPr>
            </w:pPr>
            <w:r w:rsidRPr="00652DE1">
              <w:rPr>
                <w:szCs w:val="28"/>
              </w:rPr>
              <w:t>5,25</w:t>
            </w:r>
          </w:p>
        </w:tc>
      </w:tr>
      <w:tr w:rsidR="00652DE1" w:rsidRPr="00652DE1" w14:paraId="2F2CA40A" w14:textId="77777777" w:rsidTr="00D720F3">
        <w:trPr>
          <w:trHeight w:val="102"/>
          <w:jc w:val="center"/>
        </w:trPr>
        <w:tc>
          <w:tcPr>
            <w:tcW w:w="2060" w:type="dxa"/>
          </w:tcPr>
          <w:p w14:paraId="4145FB5C" w14:textId="77777777" w:rsidR="007D713B" w:rsidRPr="00652DE1" w:rsidRDefault="007D713B" w:rsidP="00BF7C25">
            <w:pPr>
              <w:pStyle w:val="af1"/>
              <w:tabs>
                <w:tab w:val="left" w:pos="142"/>
              </w:tabs>
              <w:spacing w:after="0"/>
              <w:ind w:left="0"/>
              <w:jc w:val="center"/>
              <w:rPr>
                <w:szCs w:val="28"/>
              </w:rPr>
            </w:pPr>
            <w:r w:rsidRPr="00652DE1">
              <w:rPr>
                <w:szCs w:val="28"/>
              </w:rPr>
              <w:t>0,30</w:t>
            </w:r>
          </w:p>
        </w:tc>
        <w:tc>
          <w:tcPr>
            <w:tcW w:w="425" w:type="dxa"/>
          </w:tcPr>
          <w:p w14:paraId="34C8DDCD"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18F1D21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1015CDA5"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2F7EEE23" w14:textId="77777777" w:rsidR="007D713B" w:rsidRPr="00652DE1" w:rsidRDefault="007D713B" w:rsidP="00BF7C25">
            <w:pPr>
              <w:pStyle w:val="af1"/>
              <w:tabs>
                <w:tab w:val="left" w:pos="142"/>
              </w:tabs>
              <w:spacing w:after="0"/>
              <w:ind w:left="0"/>
              <w:jc w:val="center"/>
              <w:rPr>
                <w:bCs/>
                <w:szCs w:val="28"/>
              </w:rPr>
            </w:pPr>
            <w:r w:rsidRPr="00652DE1">
              <w:rPr>
                <w:bCs/>
                <w:szCs w:val="28"/>
              </w:rPr>
              <w:t>+</w:t>
            </w:r>
          </w:p>
        </w:tc>
        <w:tc>
          <w:tcPr>
            <w:tcW w:w="425" w:type="dxa"/>
          </w:tcPr>
          <w:p w14:paraId="33827B39"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2FBE10A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29909894"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2B3A201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FECC56D"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95EC89A"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7442AC43"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3CD76AE5" w14:textId="77777777" w:rsidR="007D713B" w:rsidRPr="00652DE1" w:rsidRDefault="007D713B" w:rsidP="00BF7C25">
            <w:pPr>
              <w:pStyle w:val="af1"/>
              <w:tabs>
                <w:tab w:val="left" w:pos="142"/>
              </w:tabs>
              <w:spacing w:after="0"/>
              <w:ind w:left="0"/>
              <w:jc w:val="center"/>
              <w:rPr>
                <w:szCs w:val="28"/>
              </w:rPr>
            </w:pPr>
            <w:r w:rsidRPr="00652DE1">
              <w:rPr>
                <w:szCs w:val="28"/>
              </w:rPr>
              <w:t>5,25</w:t>
            </w:r>
          </w:p>
        </w:tc>
      </w:tr>
      <w:tr w:rsidR="00652DE1" w:rsidRPr="00652DE1" w14:paraId="434D4D9C" w14:textId="77777777" w:rsidTr="00D720F3">
        <w:trPr>
          <w:trHeight w:val="65"/>
          <w:jc w:val="center"/>
        </w:trPr>
        <w:tc>
          <w:tcPr>
            <w:tcW w:w="2060" w:type="dxa"/>
          </w:tcPr>
          <w:p w14:paraId="5E9DED18" w14:textId="77777777" w:rsidR="007D713B" w:rsidRPr="00652DE1" w:rsidRDefault="007D713B" w:rsidP="00BF7C25">
            <w:pPr>
              <w:pStyle w:val="af1"/>
              <w:tabs>
                <w:tab w:val="left" w:pos="142"/>
              </w:tabs>
              <w:spacing w:after="0"/>
              <w:ind w:left="0"/>
              <w:jc w:val="center"/>
              <w:rPr>
                <w:szCs w:val="28"/>
              </w:rPr>
            </w:pPr>
            <w:r w:rsidRPr="00652DE1">
              <w:rPr>
                <w:szCs w:val="28"/>
              </w:rPr>
              <w:t>0,40</w:t>
            </w:r>
          </w:p>
        </w:tc>
        <w:tc>
          <w:tcPr>
            <w:tcW w:w="425" w:type="dxa"/>
          </w:tcPr>
          <w:p w14:paraId="6B9DAD4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1B0D446D"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6" w:type="dxa"/>
          </w:tcPr>
          <w:p w14:paraId="6706D5F3"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425" w:type="dxa"/>
          </w:tcPr>
          <w:p w14:paraId="0C4AA8A4" w14:textId="77777777" w:rsidR="007D713B" w:rsidRPr="00652DE1" w:rsidRDefault="007D713B" w:rsidP="00BF7C25">
            <w:pPr>
              <w:pStyle w:val="af1"/>
              <w:tabs>
                <w:tab w:val="left" w:pos="142"/>
              </w:tabs>
              <w:spacing w:after="0"/>
              <w:ind w:left="0"/>
              <w:jc w:val="center"/>
              <w:rPr>
                <w:bCs/>
                <w:szCs w:val="28"/>
              </w:rPr>
            </w:pPr>
            <w:r w:rsidRPr="00652DE1">
              <w:rPr>
                <w:bCs/>
                <w:szCs w:val="28"/>
              </w:rPr>
              <w:t>+</w:t>
            </w:r>
          </w:p>
        </w:tc>
        <w:tc>
          <w:tcPr>
            <w:tcW w:w="425" w:type="dxa"/>
          </w:tcPr>
          <w:p w14:paraId="27345B7E" w14:textId="77777777" w:rsidR="007D713B" w:rsidRPr="00652DE1" w:rsidRDefault="007D713B" w:rsidP="00BF7C25">
            <w:pPr>
              <w:pStyle w:val="af1"/>
              <w:tabs>
                <w:tab w:val="left" w:pos="142"/>
              </w:tabs>
              <w:spacing w:after="0"/>
              <w:ind w:left="0"/>
              <w:jc w:val="center"/>
              <w:rPr>
                <w:bCs/>
                <w:szCs w:val="28"/>
              </w:rPr>
            </w:pPr>
            <w:r w:rsidRPr="00652DE1">
              <w:rPr>
                <w:bCs/>
                <w:szCs w:val="28"/>
              </w:rPr>
              <w:t>+</w:t>
            </w:r>
          </w:p>
        </w:tc>
        <w:tc>
          <w:tcPr>
            <w:tcW w:w="425" w:type="dxa"/>
          </w:tcPr>
          <w:p w14:paraId="1EA6C84B"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7F5E9EB6"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BFBB888"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32E32288"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4EB08F40"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567" w:type="dxa"/>
          </w:tcPr>
          <w:p w14:paraId="66746DE7" w14:textId="77777777" w:rsidR="007D713B" w:rsidRPr="00652DE1" w:rsidRDefault="007D713B" w:rsidP="00BF7C25">
            <w:pPr>
              <w:pStyle w:val="af1"/>
              <w:tabs>
                <w:tab w:val="left" w:pos="142"/>
              </w:tabs>
              <w:spacing w:after="0"/>
              <w:ind w:left="0"/>
              <w:jc w:val="center"/>
              <w:rPr>
                <w:szCs w:val="28"/>
              </w:rPr>
            </w:pPr>
            <w:r w:rsidRPr="00652DE1">
              <w:rPr>
                <w:szCs w:val="28"/>
              </w:rPr>
              <w:t>+</w:t>
            </w:r>
          </w:p>
        </w:tc>
        <w:tc>
          <w:tcPr>
            <w:tcW w:w="2059" w:type="dxa"/>
          </w:tcPr>
          <w:p w14:paraId="1BA92717" w14:textId="77777777" w:rsidR="007D713B" w:rsidRPr="00652DE1" w:rsidRDefault="007D713B" w:rsidP="00BF7C25">
            <w:pPr>
              <w:pStyle w:val="af1"/>
              <w:tabs>
                <w:tab w:val="left" w:pos="142"/>
              </w:tabs>
              <w:spacing w:after="0"/>
              <w:ind w:left="0"/>
              <w:jc w:val="center"/>
              <w:rPr>
                <w:szCs w:val="28"/>
              </w:rPr>
            </w:pPr>
            <w:r w:rsidRPr="00652DE1">
              <w:rPr>
                <w:szCs w:val="28"/>
              </w:rPr>
              <w:t>5,12</w:t>
            </w:r>
          </w:p>
        </w:tc>
      </w:tr>
      <w:tr w:rsidR="007D713B" w:rsidRPr="00652DE1" w14:paraId="344D7BD1" w14:textId="77777777" w:rsidTr="00D720F3">
        <w:trPr>
          <w:trHeight w:val="122"/>
          <w:jc w:val="center"/>
        </w:trPr>
        <w:tc>
          <w:tcPr>
            <w:tcW w:w="9505" w:type="dxa"/>
            <w:gridSpan w:val="13"/>
          </w:tcPr>
          <w:p w14:paraId="07A7329E" w14:textId="365F98F1" w:rsidR="007D713B" w:rsidRPr="00652DE1" w:rsidRDefault="007D713B" w:rsidP="00BF7C25">
            <w:pPr>
              <w:pStyle w:val="ae"/>
              <w:tabs>
                <w:tab w:val="left" w:pos="142"/>
              </w:tabs>
              <w:ind w:firstLine="360"/>
              <w:jc w:val="both"/>
              <w:rPr>
                <w:rFonts w:ascii="Times New Roman" w:hAnsi="Times New Roman"/>
                <w:sz w:val="28"/>
                <w:szCs w:val="28"/>
              </w:rPr>
            </w:pPr>
            <w:r w:rsidRPr="00652DE1">
              <w:rPr>
                <w:rFonts w:ascii="Times New Roman" w:hAnsi="Times New Roman"/>
                <w:sz w:val="28"/>
                <w:szCs w:val="28"/>
                <w:lang w:val="kk-KZ"/>
              </w:rPr>
              <w:t>Ескертпелер</w:t>
            </w:r>
            <w:r w:rsidRPr="00652DE1">
              <w:rPr>
                <w:rFonts w:ascii="Times New Roman" w:hAnsi="Times New Roman"/>
                <w:sz w:val="28"/>
                <w:szCs w:val="28"/>
              </w:rPr>
              <w:t xml:space="preserve">:   1.  «-» - </w:t>
            </w:r>
            <w:r w:rsidRPr="00652DE1">
              <w:rPr>
                <w:rFonts w:ascii="Times New Roman" w:hAnsi="Times New Roman"/>
                <w:sz w:val="28"/>
                <w:szCs w:val="28"/>
                <w:lang w:val="kk-KZ"/>
              </w:rPr>
              <w:t>вирустың ЦПӘ анықталмады</w:t>
            </w:r>
            <w:r w:rsidRPr="00652DE1">
              <w:rPr>
                <w:rFonts w:ascii="Times New Roman" w:hAnsi="Times New Roman"/>
                <w:sz w:val="28"/>
                <w:szCs w:val="28"/>
              </w:rPr>
              <w:t xml:space="preserve">. 2. «+» - </w:t>
            </w:r>
            <w:r w:rsidRPr="00652DE1">
              <w:rPr>
                <w:rFonts w:ascii="Times New Roman" w:hAnsi="Times New Roman"/>
                <w:sz w:val="28"/>
                <w:szCs w:val="28"/>
                <w:lang w:val="kk-KZ"/>
              </w:rPr>
              <w:t xml:space="preserve">вирустың ЦПӘ </w:t>
            </w:r>
            <w:r w:rsidR="000E499A" w:rsidRPr="00652DE1">
              <w:rPr>
                <w:rFonts w:ascii="Times New Roman" w:hAnsi="Times New Roman"/>
                <w:sz w:val="28"/>
                <w:szCs w:val="28"/>
                <w:lang w:val="kk-KZ"/>
              </w:rPr>
              <w:t>анықта</w:t>
            </w:r>
            <w:r w:rsidRPr="00652DE1">
              <w:rPr>
                <w:rFonts w:ascii="Times New Roman" w:hAnsi="Times New Roman"/>
                <w:sz w:val="28"/>
                <w:szCs w:val="28"/>
                <w:lang w:val="kk-KZ"/>
              </w:rPr>
              <w:t>лды</w:t>
            </w:r>
            <w:r w:rsidRPr="00652DE1">
              <w:rPr>
                <w:rFonts w:ascii="Times New Roman" w:hAnsi="Times New Roman"/>
                <w:sz w:val="28"/>
                <w:szCs w:val="28"/>
              </w:rPr>
              <w:t>.</w:t>
            </w:r>
          </w:p>
        </w:tc>
      </w:tr>
    </w:tbl>
    <w:p w14:paraId="6FFACFCF" w14:textId="77777777" w:rsidR="008544EE" w:rsidRPr="00652DE1" w:rsidRDefault="008544EE" w:rsidP="00BF7C25">
      <w:pPr>
        <w:tabs>
          <w:tab w:val="left" w:pos="142"/>
        </w:tabs>
        <w:spacing w:after="0"/>
        <w:ind w:right="-1" w:firstLine="567"/>
        <w:jc w:val="both"/>
        <w:rPr>
          <w:rFonts w:cs="Times New Roman"/>
          <w:szCs w:val="28"/>
        </w:rPr>
      </w:pPr>
    </w:p>
    <w:p w14:paraId="0E923FE8" w14:textId="49133639" w:rsidR="007D713B" w:rsidRPr="00652DE1" w:rsidRDefault="005B7AFC" w:rsidP="00BF7C25">
      <w:pPr>
        <w:tabs>
          <w:tab w:val="left" w:pos="142"/>
        </w:tabs>
        <w:spacing w:after="0"/>
        <w:ind w:right="-1" w:firstLine="709"/>
        <w:jc w:val="both"/>
        <w:rPr>
          <w:rFonts w:cs="Times New Roman"/>
          <w:szCs w:val="28"/>
          <w:lang w:val="kk-KZ"/>
        </w:rPr>
      </w:pPr>
      <w:r w:rsidRPr="00652DE1">
        <w:rPr>
          <w:rFonts w:cs="Times New Roman"/>
          <w:szCs w:val="28"/>
          <w:lang w:val="kk-KZ"/>
        </w:rPr>
        <w:t>1</w:t>
      </w:r>
      <w:r w:rsidR="00A65EAA" w:rsidRPr="00652DE1">
        <w:rPr>
          <w:rFonts w:cs="Times New Roman"/>
          <w:szCs w:val="28"/>
          <w:lang w:val="kk-KZ"/>
        </w:rPr>
        <w:t>4</w:t>
      </w:r>
      <w:r w:rsidR="007D713B" w:rsidRPr="00652DE1">
        <w:rPr>
          <w:rFonts w:cs="Times New Roman"/>
          <w:szCs w:val="28"/>
          <w:lang w:val="kk-KZ"/>
        </w:rPr>
        <w:t xml:space="preserve">-кестедегі мәліметтерден ІҚМ </w:t>
      </w:r>
      <w:r w:rsidR="005B53FC" w:rsidRPr="00652DE1">
        <w:rPr>
          <w:lang w:val="kk-KZ"/>
        </w:rPr>
        <w:t>нодулярлы дерматит</w:t>
      </w:r>
      <w:r w:rsidR="007D713B" w:rsidRPr="00652DE1">
        <w:rPr>
          <w:rFonts w:cs="Times New Roman"/>
          <w:szCs w:val="28"/>
          <w:lang w:val="kk-KZ"/>
        </w:rPr>
        <w:t xml:space="preserve"> вирусының оңтайлы жұқпалы дозасын анықтау кезінде вирустың </w:t>
      </w:r>
      <w:r w:rsidR="005B53FC" w:rsidRPr="00652DE1">
        <w:rPr>
          <w:rFonts w:cs="Times New Roman"/>
          <w:szCs w:val="28"/>
          <w:lang w:val="kk-KZ"/>
        </w:rPr>
        <w:t>цитопатиялық әсері</w:t>
      </w:r>
      <w:r w:rsidR="007D713B" w:rsidRPr="00652DE1">
        <w:rPr>
          <w:rFonts w:cs="Times New Roman"/>
          <w:szCs w:val="28"/>
          <w:lang w:val="kk-KZ"/>
        </w:rPr>
        <w:t>нің барлық дозаларда анықталғаны</w:t>
      </w:r>
      <w:r w:rsidR="000E499A" w:rsidRPr="00652DE1">
        <w:rPr>
          <w:rFonts w:cs="Times New Roman"/>
          <w:szCs w:val="28"/>
          <w:lang w:val="kk-KZ"/>
        </w:rPr>
        <w:t xml:space="preserve"> байқалды</w:t>
      </w:r>
      <w:r w:rsidR="007D713B" w:rsidRPr="00652DE1">
        <w:rPr>
          <w:rFonts w:cs="Times New Roman"/>
          <w:szCs w:val="28"/>
          <w:lang w:val="kk-KZ"/>
        </w:rPr>
        <w:t xml:space="preserve">, бірақ «Lumpy skin disease KZ-Kostanay-2018» штамының жұқпалы дозасының оңтайлы мөлшері 0,07 нен 0,15 ТЦД/кл-ге дейін құрады. </w:t>
      </w:r>
      <w:bookmarkStart w:id="51" w:name="_Hlk219304944"/>
      <w:r w:rsidR="007D713B" w:rsidRPr="00652DE1">
        <w:rPr>
          <w:rFonts w:cs="Times New Roman"/>
          <w:szCs w:val="28"/>
          <w:lang w:val="kk-KZ"/>
        </w:rPr>
        <w:t>Жасушаның моноқабатын вирустың осы дозаларымен жұқтырған кезде биологиялық белсенділік 6,25 lgТЦД50/см</w:t>
      </w:r>
      <w:r w:rsidR="007D713B" w:rsidRPr="00652DE1">
        <w:rPr>
          <w:rFonts w:cs="Times New Roman"/>
          <w:szCs w:val="28"/>
          <w:vertAlign w:val="superscript"/>
          <w:lang w:val="kk-KZ"/>
        </w:rPr>
        <w:t>3</w:t>
      </w:r>
      <w:r w:rsidR="007D713B" w:rsidRPr="00652DE1">
        <w:rPr>
          <w:rFonts w:cs="Times New Roman"/>
          <w:szCs w:val="28"/>
          <w:lang w:val="kk-KZ"/>
        </w:rPr>
        <w:t xml:space="preserve"> құрады.</w:t>
      </w:r>
      <w:r w:rsidR="005B53FC" w:rsidRPr="00652DE1">
        <w:rPr>
          <w:rFonts w:cs="Times New Roman"/>
          <w:szCs w:val="28"/>
          <w:lang w:val="kk-KZ"/>
        </w:rPr>
        <w:t xml:space="preserve"> </w:t>
      </w:r>
    </w:p>
    <w:p w14:paraId="1BAA5FFF" w14:textId="77777777" w:rsidR="007D713B" w:rsidRPr="00652DE1" w:rsidRDefault="007D713B" w:rsidP="00BF7C25">
      <w:pPr>
        <w:tabs>
          <w:tab w:val="left" w:pos="142"/>
        </w:tabs>
        <w:spacing w:after="0"/>
        <w:ind w:right="-1" w:firstLine="567"/>
        <w:jc w:val="both"/>
        <w:rPr>
          <w:rFonts w:cs="Times New Roman"/>
          <w:szCs w:val="28"/>
          <w:lang w:val="kk-KZ"/>
        </w:rPr>
      </w:pPr>
      <w:bookmarkStart w:id="52" w:name="_Hlk219304720"/>
      <w:bookmarkEnd w:id="51"/>
      <w:r w:rsidRPr="00652DE1">
        <w:rPr>
          <w:rFonts w:cs="Times New Roman"/>
          <w:szCs w:val="28"/>
          <w:lang w:val="kk-KZ"/>
        </w:rPr>
        <w:t xml:space="preserve">Осылайша, ІҚМ вирус «Lumpy skin disease KZ-Kostanay-2018»  штаммын өсірудің оңтайлы шарттары келесі параметрлерді қамтитыны эксперименталды түрде анықталды: </w:t>
      </w:r>
    </w:p>
    <w:p w14:paraId="6DCD8C49" w14:textId="3DD95883" w:rsidR="007D713B" w:rsidRPr="00652DE1" w:rsidRDefault="007D713B" w:rsidP="00BF7C25">
      <w:pPr>
        <w:tabs>
          <w:tab w:val="left" w:pos="142"/>
        </w:tabs>
        <w:spacing w:after="0"/>
        <w:ind w:right="-1" w:firstLine="567"/>
        <w:jc w:val="both"/>
        <w:rPr>
          <w:rFonts w:cs="Times New Roman"/>
          <w:szCs w:val="28"/>
          <w:lang w:val="kk-KZ"/>
        </w:rPr>
      </w:pPr>
      <w:r w:rsidRPr="00652DE1">
        <w:rPr>
          <w:rFonts w:cs="Times New Roman"/>
          <w:szCs w:val="28"/>
          <w:lang w:val="kk-KZ"/>
        </w:rPr>
        <w:t>- ҚТ және ВНК-21 жасуша</w:t>
      </w:r>
      <w:r w:rsidR="000E499A" w:rsidRPr="00652DE1">
        <w:rPr>
          <w:rFonts w:cs="Times New Roman"/>
          <w:szCs w:val="28"/>
          <w:lang w:val="kk-KZ"/>
        </w:rPr>
        <w:t xml:space="preserve"> өсіндерінің моноқабатында</w:t>
      </w:r>
      <w:r w:rsidRPr="00652DE1">
        <w:rPr>
          <w:rFonts w:cs="Times New Roman"/>
          <w:szCs w:val="28"/>
          <w:lang w:val="kk-KZ"/>
        </w:rPr>
        <w:t xml:space="preserve"> өсіру қажет; </w:t>
      </w:r>
      <w:r w:rsidR="000E499A" w:rsidRPr="00652DE1">
        <w:rPr>
          <w:rFonts w:cs="Times New Roman"/>
          <w:szCs w:val="28"/>
          <w:lang w:val="kk-KZ"/>
        </w:rPr>
        <w:t xml:space="preserve"> </w:t>
      </w:r>
      <w:r w:rsidRPr="00652DE1">
        <w:rPr>
          <w:rFonts w:cs="Times New Roman"/>
          <w:szCs w:val="28"/>
          <w:lang w:val="kk-KZ"/>
        </w:rPr>
        <w:t>37°С температурада</w:t>
      </w:r>
      <w:r w:rsidR="000E499A" w:rsidRPr="00652DE1">
        <w:rPr>
          <w:rFonts w:cs="Times New Roman"/>
          <w:szCs w:val="28"/>
          <w:lang w:val="kk-KZ"/>
        </w:rPr>
        <w:t xml:space="preserve"> </w:t>
      </w:r>
      <w:r w:rsidRPr="00652DE1">
        <w:rPr>
          <w:rFonts w:cs="Times New Roman"/>
          <w:szCs w:val="28"/>
          <w:lang w:val="kk-KZ"/>
        </w:rPr>
        <w:t xml:space="preserve">9-12 күн бойы инкубациялау уакыты мен температурасы </w:t>
      </w:r>
      <w:r w:rsidR="000E499A" w:rsidRPr="00652DE1">
        <w:rPr>
          <w:rFonts w:cs="Times New Roman"/>
          <w:szCs w:val="28"/>
          <w:lang w:val="kk-KZ"/>
        </w:rPr>
        <w:t>в</w:t>
      </w:r>
      <w:r w:rsidRPr="00652DE1">
        <w:rPr>
          <w:rFonts w:cs="Times New Roman"/>
          <w:szCs w:val="28"/>
          <w:lang w:val="kk-KZ"/>
        </w:rPr>
        <w:t>ирустың моноқабат жасушаларды жұқтыру көптігімен (MOI) бірге 0,07-0,15 ТЦД/Кл құрады.</w:t>
      </w:r>
    </w:p>
    <w:bookmarkEnd w:id="52"/>
    <w:p w14:paraId="560422A9" w14:textId="05F29702" w:rsidR="005B7AFC" w:rsidRPr="00652DE1" w:rsidRDefault="003E5414" w:rsidP="00BF7C25">
      <w:pPr>
        <w:tabs>
          <w:tab w:val="left" w:pos="142"/>
        </w:tabs>
        <w:spacing w:after="0"/>
        <w:ind w:right="-1" w:firstLine="567"/>
        <w:jc w:val="both"/>
        <w:rPr>
          <w:rFonts w:cs="Times New Roman"/>
          <w:szCs w:val="28"/>
          <w:lang w:val="kk-KZ"/>
        </w:rPr>
      </w:pPr>
      <w:r w:rsidRPr="00652DE1">
        <w:rPr>
          <w:rFonts w:cs="Times New Roman"/>
          <w:b/>
          <w:bCs/>
          <w:szCs w:val="28"/>
          <w:lang w:val="kk-KZ"/>
        </w:rPr>
        <w:t>2.</w:t>
      </w:r>
      <w:bookmarkStart w:id="53" w:name="_Hlk219305388"/>
      <w:r w:rsidR="00C97FE8" w:rsidRPr="00652DE1">
        <w:rPr>
          <w:rFonts w:cs="Times New Roman"/>
          <w:b/>
          <w:bCs/>
          <w:szCs w:val="28"/>
          <w:lang w:val="kk-KZ"/>
        </w:rPr>
        <w:t>2.9</w:t>
      </w:r>
      <w:r w:rsidR="007D713B" w:rsidRPr="00652DE1">
        <w:rPr>
          <w:rFonts w:cs="Times New Roman"/>
          <w:b/>
          <w:bCs/>
          <w:szCs w:val="28"/>
          <w:lang w:val="kk-KZ"/>
        </w:rPr>
        <w:t>ҚТ және BHK-21 жасуша өсіндеріндегі НД вирустың репродукциясына сүйемелдеуші қоректік орта рН-ның әсері</w:t>
      </w:r>
      <w:r w:rsidRPr="00652DE1">
        <w:rPr>
          <w:rFonts w:cs="Times New Roman"/>
          <w:szCs w:val="28"/>
          <w:lang w:val="kk-KZ"/>
        </w:rPr>
        <w:t xml:space="preserve"> </w:t>
      </w:r>
      <w:bookmarkEnd w:id="53"/>
    </w:p>
    <w:p w14:paraId="69BE3806" w14:textId="0B91089D" w:rsidR="007D713B" w:rsidRPr="00652DE1" w:rsidRDefault="007D713B"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Жасушалардың вирусқа сезімталдығын арттыру міндеті маңызды болып табылады, бұл оның модификациялану мүмкіндігін болдырмайды, өйткені сезімталдығы төмен жасушаларда вирустық популяцияның аз ғана бөлігі оңтайлы жағдайдан ерекшеленетін жағдайларда көбеюге қабілетті. </w:t>
      </w:r>
    </w:p>
    <w:p w14:paraId="7B7AB882" w14:textId="7625D860" w:rsidR="00421CD6" w:rsidRPr="00652DE1" w:rsidRDefault="007D713B" w:rsidP="00BF7C25">
      <w:pPr>
        <w:tabs>
          <w:tab w:val="left" w:pos="142"/>
        </w:tabs>
        <w:spacing w:after="0"/>
        <w:ind w:right="-1" w:firstLine="709"/>
        <w:jc w:val="both"/>
        <w:rPr>
          <w:rFonts w:cs="Times New Roman"/>
          <w:szCs w:val="28"/>
          <w:lang w:val="kk-KZ"/>
        </w:rPr>
      </w:pPr>
      <w:r w:rsidRPr="00652DE1">
        <w:rPr>
          <w:rFonts w:cs="Times New Roman"/>
          <w:szCs w:val="28"/>
          <w:lang w:val="kk-KZ"/>
        </w:rPr>
        <w:t>Осыған байланысты зерттеу барысында  ұсынылған диапазон шеңберінде (6,</w:t>
      </w:r>
      <w:r w:rsidR="00B16758" w:rsidRPr="00652DE1">
        <w:rPr>
          <w:rFonts w:cs="Times New Roman"/>
          <w:szCs w:val="28"/>
          <w:lang w:val="kk-KZ"/>
        </w:rPr>
        <w:t>7</w:t>
      </w:r>
      <w:r w:rsidRPr="00652DE1">
        <w:rPr>
          <w:rFonts w:cs="Times New Roman"/>
          <w:szCs w:val="28"/>
          <w:lang w:val="kk-KZ"/>
        </w:rPr>
        <w:t>–7,</w:t>
      </w:r>
      <w:r w:rsidR="00B16758" w:rsidRPr="00652DE1">
        <w:rPr>
          <w:rFonts w:cs="Times New Roman"/>
          <w:szCs w:val="28"/>
          <w:lang w:val="kk-KZ"/>
        </w:rPr>
        <w:t>7</w:t>
      </w:r>
      <w:r w:rsidRPr="00652DE1">
        <w:rPr>
          <w:rFonts w:cs="Times New Roman"/>
          <w:szCs w:val="28"/>
          <w:lang w:val="kk-KZ"/>
        </w:rPr>
        <w:t>) рН-тың  әр түрлі мәні ҚТ мен ВНК -2</w:t>
      </w:r>
      <w:r w:rsidR="00657624" w:rsidRPr="00652DE1">
        <w:rPr>
          <w:rFonts w:cs="Times New Roman"/>
          <w:szCs w:val="28"/>
          <w:lang w:val="kk-KZ"/>
        </w:rPr>
        <w:t>1</w:t>
      </w:r>
      <w:r w:rsidRPr="00652DE1">
        <w:rPr>
          <w:rFonts w:cs="Times New Roman"/>
          <w:szCs w:val="28"/>
          <w:lang w:val="kk-KZ"/>
        </w:rPr>
        <w:t xml:space="preserve"> жасуша өсіндерінде ІҚМ </w:t>
      </w:r>
      <w:r w:rsidR="005B53FC" w:rsidRPr="00652DE1">
        <w:rPr>
          <w:lang w:val="kk-KZ"/>
        </w:rPr>
        <w:lastRenderedPageBreak/>
        <w:t xml:space="preserve">нодулярлы дерматит </w:t>
      </w:r>
      <w:r w:rsidRPr="00652DE1">
        <w:rPr>
          <w:rFonts w:cs="Times New Roman"/>
          <w:szCs w:val="28"/>
          <w:lang w:val="kk-KZ"/>
        </w:rPr>
        <w:t xml:space="preserve">вирус көбеюіне қалай әсер ететінін анықтауға бағытталған. Зерттеу барысында алынған нәтижелер </w:t>
      </w:r>
      <w:r w:rsidR="005B7AFC" w:rsidRPr="00652DE1">
        <w:rPr>
          <w:rFonts w:cs="Times New Roman"/>
          <w:szCs w:val="28"/>
          <w:lang w:val="kk-KZ"/>
        </w:rPr>
        <w:t>1</w:t>
      </w:r>
      <w:r w:rsidR="00A65EAA" w:rsidRPr="00652DE1">
        <w:rPr>
          <w:rFonts w:cs="Times New Roman"/>
          <w:szCs w:val="28"/>
          <w:lang w:val="kk-KZ"/>
        </w:rPr>
        <w:t>5</w:t>
      </w:r>
      <w:r w:rsidRPr="00652DE1">
        <w:rPr>
          <w:rFonts w:cs="Times New Roman"/>
          <w:szCs w:val="28"/>
          <w:lang w:val="kk-KZ"/>
        </w:rPr>
        <w:t>-кестеде келтірілген.</w:t>
      </w:r>
      <w:r w:rsidR="005B53FC" w:rsidRPr="00652DE1">
        <w:rPr>
          <w:rFonts w:cs="Times New Roman"/>
          <w:szCs w:val="28"/>
          <w:lang w:val="kk-KZ"/>
        </w:rPr>
        <w:t xml:space="preserve"> </w:t>
      </w:r>
    </w:p>
    <w:p w14:paraId="3E06F634" w14:textId="77777777" w:rsidR="008C1E05" w:rsidRPr="00652DE1" w:rsidRDefault="008C1E05" w:rsidP="00BF7C25">
      <w:pPr>
        <w:tabs>
          <w:tab w:val="left" w:pos="142"/>
        </w:tabs>
        <w:spacing w:after="0"/>
        <w:ind w:right="-1"/>
        <w:jc w:val="both"/>
        <w:rPr>
          <w:rFonts w:cs="Times New Roman"/>
          <w:szCs w:val="28"/>
          <w:lang w:val="kk-KZ"/>
        </w:rPr>
      </w:pPr>
    </w:p>
    <w:p w14:paraId="254379F8" w14:textId="00FE7CD0" w:rsidR="008544EE" w:rsidRPr="00652DE1" w:rsidRDefault="007D713B" w:rsidP="00BF7C25">
      <w:pPr>
        <w:tabs>
          <w:tab w:val="left" w:pos="142"/>
        </w:tabs>
        <w:spacing w:after="0"/>
        <w:ind w:right="-1"/>
        <w:jc w:val="both"/>
        <w:rPr>
          <w:rFonts w:cs="Times New Roman"/>
          <w:szCs w:val="28"/>
          <w:lang w:val="kk-KZ"/>
        </w:rPr>
      </w:pPr>
      <w:r w:rsidRPr="00652DE1">
        <w:rPr>
          <w:rFonts w:cs="Times New Roman"/>
          <w:szCs w:val="28"/>
          <w:lang w:val="kk-KZ"/>
        </w:rPr>
        <w:t xml:space="preserve">Кесте </w:t>
      </w:r>
      <w:r w:rsidR="005B7AFC" w:rsidRPr="00652DE1">
        <w:rPr>
          <w:rFonts w:cs="Times New Roman"/>
          <w:szCs w:val="28"/>
          <w:lang w:val="kk-KZ"/>
        </w:rPr>
        <w:t>1</w:t>
      </w:r>
      <w:r w:rsidR="00A65EAA" w:rsidRPr="00652DE1">
        <w:rPr>
          <w:rFonts w:cs="Times New Roman"/>
          <w:szCs w:val="28"/>
          <w:lang w:val="kk-KZ"/>
        </w:rPr>
        <w:t>5</w:t>
      </w:r>
      <w:r w:rsidRPr="00652DE1">
        <w:rPr>
          <w:rFonts w:cs="Times New Roman"/>
          <w:szCs w:val="28"/>
          <w:lang w:val="kk-KZ"/>
        </w:rPr>
        <w:t xml:space="preserve"> - рН  сүйемелдеуші қоректік орта көлемінің жасуша өсіндеріндегі ІҚМ НД вирусының көбеюіне әсері</w:t>
      </w:r>
    </w:p>
    <w:p w14:paraId="3746B735" w14:textId="77777777" w:rsidR="007D713B" w:rsidRPr="00652DE1" w:rsidRDefault="007D713B" w:rsidP="00BF7C25">
      <w:pPr>
        <w:tabs>
          <w:tab w:val="left" w:pos="142"/>
        </w:tabs>
        <w:spacing w:after="0"/>
        <w:ind w:firstLine="709"/>
        <w:jc w:val="right"/>
        <w:rPr>
          <w:szCs w:val="28"/>
        </w:rPr>
      </w:pPr>
      <w:r w:rsidRPr="00652DE1">
        <w:rPr>
          <w:szCs w:val="28"/>
        </w:rPr>
        <w:t>(n=</w:t>
      </w:r>
      <w:r w:rsidRPr="00652DE1">
        <w:rPr>
          <w:szCs w:val="28"/>
          <w:lang w:val="kk-KZ"/>
        </w:rPr>
        <w:t>2</w:t>
      </w:r>
      <w:r w:rsidRPr="00652DE1">
        <w:rPr>
          <w:szCs w:val="28"/>
        </w:rPr>
        <w:t>)</w:t>
      </w:r>
    </w:p>
    <w:tbl>
      <w:tblPr>
        <w:tblStyle w:val="TableNormal"/>
        <w:tblpPr w:leftFromText="180" w:rightFromText="180" w:vertAnchor="text" w:horzAnchor="margin" w:tblpXSpec="center" w:tblpY="136"/>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3231"/>
        <w:gridCol w:w="2013"/>
        <w:gridCol w:w="2774"/>
      </w:tblGrid>
      <w:tr w:rsidR="00652DE1" w:rsidRPr="00652DE1" w14:paraId="64B71799" w14:textId="77777777" w:rsidTr="00D720F3">
        <w:trPr>
          <w:trHeight w:val="275"/>
        </w:trPr>
        <w:tc>
          <w:tcPr>
            <w:tcW w:w="4786" w:type="dxa"/>
            <w:gridSpan w:val="2"/>
          </w:tcPr>
          <w:p w14:paraId="2EEF395B" w14:textId="77777777" w:rsidR="007D713B" w:rsidRPr="00652DE1" w:rsidRDefault="007D713B" w:rsidP="00BF7C25">
            <w:pPr>
              <w:pStyle w:val="TableParagraph"/>
              <w:tabs>
                <w:tab w:val="left" w:pos="142"/>
              </w:tabs>
              <w:ind w:left="1264"/>
              <w:rPr>
                <w:bCs/>
                <w:sz w:val="24"/>
                <w:szCs w:val="24"/>
                <w:lang w:val="ru-RU"/>
              </w:rPr>
            </w:pPr>
            <w:r w:rsidRPr="00652DE1">
              <w:rPr>
                <w:bCs/>
                <w:sz w:val="24"/>
                <w:szCs w:val="24"/>
                <w:lang w:val="kk-KZ"/>
              </w:rPr>
              <w:t>ҚТ жасуша өсіні</w:t>
            </w:r>
          </w:p>
          <w:p w14:paraId="2A782E61" w14:textId="77777777" w:rsidR="007D713B" w:rsidRPr="00652DE1" w:rsidRDefault="007D713B" w:rsidP="00BF7C25">
            <w:pPr>
              <w:pStyle w:val="TableParagraph"/>
              <w:tabs>
                <w:tab w:val="left" w:pos="142"/>
              </w:tabs>
              <w:ind w:left="1264"/>
              <w:rPr>
                <w:bCs/>
                <w:sz w:val="24"/>
                <w:szCs w:val="24"/>
                <w:lang w:val="ru-RU"/>
              </w:rPr>
            </w:pPr>
          </w:p>
        </w:tc>
        <w:tc>
          <w:tcPr>
            <w:tcW w:w="4787" w:type="dxa"/>
            <w:gridSpan w:val="2"/>
          </w:tcPr>
          <w:p w14:paraId="5F97FC4E" w14:textId="2C251FFB" w:rsidR="007D713B" w:rsidRPr="00652DE1" w:rsidRDefault="007D713B" w:rsidP="00BF7C25">
            <w:pPr>
              <w:pStyle w:val="TableParagraph"/>
              <w:tabs>
                <w:tab w:val="left" w:pos="142"/>
              </w:tabs>
              <w:ind w:left="1015"/>
              <w:rPr>
                <w:bCs/>
                <w:sz w:val="24"/>
                <w:szCs w:val="24"/>
                <w:lang w:val="kk-KZ"/>
              </w:rPr>
            </w:pPr>
            <w:r w:rsidRPr="00652DE1">
              <w:rPr>
                <w:bCs/>
                <w:sz w:val="24"/>
                <w:szCs w:val="24"/>
              </w:rPr>
              <w:t>BHK</w:t>
            </w:r>
            <w:r w:rsidRPr="00652DE1">
              <w:rPr>
                <w:bCs/>
                <w:sz w:val="24"/>
                <w:szCs w:val="24"/>
                <w:lang w:val="ru-RU"/>
              </w:rPr>
              <w:t>-21</w:t>
            </w:r>
            <w:r w:rsidR="006A4C8D" w:rsidRPr="00652DE1">
              <w:rPr>
                <w:bCs/>
                <w:sz w:val="24"/>
                <w:szCs w:val="24"/>
                <w:lang w:val="kk-KZ"/>
              </w:rPr>
              <w:t xml:space="preserve"> </w:t>
            </w:r>
            <w:r w:rsidRPr="00652DE1">
              <w:rPr>
                <w:bCs/>
                <w:sz w:val="24"/>
                <w:szCs w:val="24"/>
                <w:lang w:val="kk-KZ"/>
              </w:rPr>
              <w:t>жасуша өсіні</w:t>
            </w:r>
          </w:p>
        </w:tc>
      </w:tr>
      <w:tr w:rsidR="00652DE1" w:rsidRPr="00652DE1" w14:paraId="6E518009" w14:textId="77777777" w:rsidTr="00D720F3">
        <w:trPr>
          <w:trHeight w:val="275"/>
        </w:trPr>
        <w:tc>
          <w:tcPr>
            <w:tcW w:w="1555" w:type="dxa"/>
          </w:tcPr>
          <w:p w14:paraId="5F112B90" w14:textId="77777777" w:rsidR="007D713B" w:rsidRPr="00652DE1" w:rsidRDefault="007D713B" w:rsidP="00BF7C25">
            <w:pPr>
              <w:pStyle w:val="TableParagraph"/>
              <w:tabs>
                <w:tab w:val="left" w:pos="142"/>
              </w:tabs>
              <w:ind w:left="6"/>
              <w:rPr>
                <w:bCs/>
                <w:sz w:val="24"/>
                <w:szCs w:val="24"/>
              </w:rPr>
            </w:pPr>
            <w:r w:rsidRPr="00652DE1">
              <w:rPr>
                <w:bCs/>
                <w:sz w:val="24"/>
                <w:szCs w:val="24"/>
              </w:rPr>
              <w:t>1</w:t>
            </w:r>
          </w:p>
        </w:tc>
        <w:tc>
          <w:tcPr>
            <w:tcW w:w="3231" w:type="dxa"/>
          </w:tcPr>
          <w:p w14:paraId="30C10B21" w14:textId="77777777" w:rsidR="007D713B" w:rsidRPr="00652DE1" w:rsidRDefault="007D713B" w:rsidP="00BF7C25">
            <w:pPr>
              <w:pStyle w:val="TableParagraph"/>
              <w:tabs>
                <w:tab w:val="left" w:pos="142"/>
              </w:tabs>
              <w:ind w:left="2"/>
              <w:rPr>
                <w:bCs/>
                <w:sz w:val="24"/>
                <w:szCs w:val="24"/>
                <w:lang w:val="kk-KZ"/>
              </w:rPr>
            </w:pPr>
            <w:r w:rsidRPr="00652DE1">
              <w:rPr>
                <w:bCs/>
                <w:sz w:val="24"/>
                <w:szCs w:val="24"/>
              </w:rPr>
              <w:t>2</w:t>
            </w:r>
            <w:r w:rsidRPr="00652DE1">
              <w:rPr>
                <w:bCs/>
                <w:sz w:val="24"/>
                <w:szCs w:val="24"/>
                <w:lang w:val="kk-KZ"/>
              </w:rPr>
              <w:t xml:space="preserve"> </w:t>
            </w:r>
          </w:p>
        </w:tc>
        <w:tc>
          <w:tcPr>
            <w:tcW w:w="2013" w:type="dxa"/>
          </w:tcPr>
          <w:p w14:paraId="78D4C654" w14:textId="77777777" w:rsidR="007D713B" w:rsidRPr="00652DE1" w:rsidRDefault="007D713B" w:rsidP="00BF7C25">
            <w:pPr>
              <w:pStyle w:val="TableParagraph"/>
              <w:tabs>
                <w:tab w:val="left" w:pos="142"/>
              </w:tabs>
              <w:ind w:left="8"/>
              <w:rPr>
                <w:bCs/>
                <w:sz w:val="24"/>
                <w:szCs w:val="24"/>
              </w:rPr>
            </w:pPr>
            <w:r w:rsidRPr="00652DE1">
              <w:rPr>
                <w:bCs/>
                <w:sz w:val="24"/>
                <w:szCs w:val="24"/>
              </w:rPr>
              <w:t>3</w:t>
            </w:r>
          </w:p>
        </w:tc>
        <w:tc>
          <w:tcPr>
            <w:tcW w:w="2774" w:type="dxa"/>
          </w:tcPr>
          <w:p w14:paraId="15C98073" w14:textId="77777777" w:rsidR="007D713B" w:rsidRPr="00652DE1" w:rsidRDefault="007D713B" w:rsidP="00BF7C25">
            <w:pPr>
              <w:pStyle w:val="TableParagraph"/>
              <w:tabs>
                <w:tab w:val="left" w:pos="142"/>
              </w:tabs>
              <w:ind w:left="7"/>
              <w:rPr>
                <w:bCs/>
                <w:sz w:val="24"/>
                <w:szCs w:val="24"/>
              </w:rPr>
            </w:pPr>
            <w:r w:rsidRPr="00652DE1">
              <w:rPr>
                <w:bCs/>
                <w:sz w:val="24"/>
                <w:szCs w:val="24"/>
              </w:rPr>
              <w:t>4</w:t>
            </w:r>
          </w:p>
        </w:tc>
      </w:tr>
      <w:tr w:rsidR="00652DE1" w:rsidRPr="00652DE1" w14:paraId="4FF73153" w14:textId="77777777" w:rsidTr="00D720F3">
        <w:trPr>
          <w:trHeight w:val="551"/>
        </w:trPr>
        <w:tc>
          <w:tcPr>
            <w:tcW w:w="1555" w:type="dxa"/>
          </w:tcPr>
          <w:p w14:paraId="47A9C551" w14:textId="77777777" w:rsidR="007D713B" w:rsidRPr="00652DE1" w:rsidRDefault="007D713B" w:rsidP="00BF7C25">
            <w:pPr>
              <w:pStyle w:val="TableParagraph"/>
              <w:tabs>
                <w:tab w:val="left" w:pos="142"/>
              </w:tabs>
              <w:ind w:left="393" w:right="386"/>
              <w:rPr>
                <w:sz w:val="24"/>
                <w:szCs w:val="24"/>
              </w:rPr>
            </w:pPr>
            <w:proofErr w:type="spellStart"/>
            <w:r w:rsidRPr="00652DE1">
              <w:rPr>
                <w:sz w:val="24"/>
                <w:szCs w:val="24"/>
              </w:rPr>
              <w:t>рН</w:t>
            </w:r>
            <w:proofErr w:type="spellEnd"/>
          </w:p>
        </w:tc>
        <w:tc>
          <w:tcPr>
            <w:tcW w:w="3231" w:type="dxa"/>
          </w:tcPr>
          <w:p w14:paraId="57038B91" w14:textId="77777777" w:rsidR="007D713B" w:rsidRPr="00652DE1" w:rsidRDefault="007D713B" w:rsidP="00BF7C25">
            <w:pPr>
              <w:pStyle w:val="TableParagraph"/>
              <w:tabs>
                <w:tab w:val="left" w:pos="142"/>
              </w:tabs>
              <w:ind w:left="394" w:right="386"/>
              <w:rPr>
                <w:sz w:val="24"/>
                <w:szCs w:val="24"/>
                <w:lang w:val="ru-RU"/>
              </w:rPr>
            </w:pPr>
            <w:r w:rsidRPr="00652DE1">
              <w:rPr>
                <w:sz w:val="24"/>
                <w:szCs w:val="24"/>
                <w:lang w:val="kk-KZ"/>
              </w:rPr>
              <w:t>В</w:t>
            </w:r>
            <w:proofErr w:type="spellStart"/>
            <w:r w:rsidRPr="00652DE1">
              <w:rPr>
                <w:sz w:val="24"/>
                <w:szCs w:val="24"/>
                <w:lang w:val="ru-RU"/>
              </w:rPr>
              <w:t>ирус</w:t>
            </w:r>
            <w:proofErr w:type="spellEnd"/>
            <w:r w:rsidRPr="00652DE1">
              <w:rPr>
                <w:sz w:val="24"/>
                <w:szCs w:val="24"/>
                <w:lang w:val="kk-KZ"/>
              </w:rPr>
              <w:t xml:space="preserve"> титрі</w:t>
            </w:r>
            <w:r w:rsidRPr="00652DE1">
              <w:rPr>
                <w:sz w:val="24"/>
                <w:szCs w:val="24"/>
                <w:lang w:val="ru-RU"/>
              </w:rPr>
              <w:t xml:space="preserve">, </w:t>
            </w:r>
            <w:r w:rsidRPr="00652DE1">
              <w:rPr>
                <w:sz w:val="24"/>
                <w:szCs w:val="24"/>
              </w:rPr>
              <w:t>lg</w:t>
            </w:r>
          </w:p>
          <w:p w14:paraId="3E0E1D08" w14:textId="77777777" w:rsidR="007D713B" w:rsidRPr="00652DE1" w:rsidRDefault="007D713B" w:rsidP="00BF7C25">
            <w:pPr>
              <w:pStyle w:val="TableParagraph"/>
              <w:tabs>
                <w:tab w:val="left" w:pos="142"/>
              </w:tabs>
              <w:ind w:left="392" w:right="386"/>
              <w:rPr>
                <w:sz w:val="24"/>
                <w:szCs w:val="24"/>
                <w:lang w:val="ru-RU"/>
              </w:rPr>
            </w:pPr>
            <w:r w:rsidRPr="00652DE1">
              <w:rPr>
                <w:sz w:val="24"/>
                <w:szCs w:val="24"/>
                <w:lang w:val="ru-RU"/>
              </w:rPr>
              <w:t>ТЦД</w:t>
            </w:r>
            <w:r w:rsidRPr="00652DE1">
              <w:rPr>
                <w:sz w:val="24"/>
                <w:szCs w:val="24"/>
                <w:vertAlign w:val="subscript"/>
                <w:lang w:val="ru-RU"/>
              </w:rPr>
              <w:t>50</w:t>
            </w:r>
            <w:r w:rsidRPr="00652DE1">
              <w:rPr>
                <w:sz w:val="24"/>
                <w:szCs w:val="24"/>
                <w:lang w:val="ru-RU"/>
              </w:rPr>
              <w:t>/см</w:t>
            </w:r>
            <w:r w:rsidRPr="00652DE1">
              <w:rPr>
                <w:sz w:val="24"/>
                <w:szCs w:val="24"/>
                <w:vertAlign w:val="superscript"/>
                <w:lang w:val="ru-RU"/>
              </w:rPr>
              <w:t>3</w:t>
            </w:r>
          </w:p>
        </w:tc>
        <w:tc>
          <w:tcPr>
            <w:tcW w:w="2013" w:type="dxa"/>
          </w:tcPr>
          <w:p w14:paraId="3E7C9033" w14:textId="77777777" w:rsidR="007D713B" w:rsidRPr="00652DE1" w:rsidRDefault="007D713B" w:rsidP="00BF7C25">
            <w:pPr>
              <w:pStyle w:val="TableParagraph"/>
              <w:tabs>
                <w:tab w:val="left" w:pos="142"/>
              </w:tabs>
              <w:ind w:left="394" w:right="386"/>
              <w:rPr>
                <w:sz w:val="24"/>
                <w:szCs w:val="24"/>
              </w:rPr>
            </w:pPr>
            <w:proofErr w:type="spellStart"/>
            <w:r w:rsidRPr="00652DE1">
              <w:rPr>
                <w:sz w:val="24"/>
                <w:szCs w:val="24"/>
              </w:rPr>
              <w:t>рН</w:t>
            </w:r>
            <w:proofErr w:type="spellEnd"/>
          </w:p>
        </w:tc>
        <w:tc>
          <w:tcPr>
            <w:tcW w:w="2774" w:type="dxa"/>
          </w:tcPr>
          <w:p w14:paraId="4BB4DBA1" w14:textId="77777777" w:rsidR="007D713B" w:rsidRPr="00652DE1" w:rsidRDefault="007D713B" w:rsidP="00BF7C25">
            <w:pPr>
              <w:pStyle w:val="TableParagraph"/>
              <w:tabs>
                <w:tab w:val="left" w:pos="142"/>
              </w:tabs>
              <w:ind w:left="397" w:right="384"/>
              <w:rPr>
                <w:sz w:val="24"/>
                <w:szCs w:val="24"/>
                <w:lang w:val="ru-RU"/>
              </w:rPr>
            </w:pPr>
            <w:r w:rsidRPr="00652DE1">
              <w:rPr>
                <w:sz w:val="24"/>
                <w:szCs w:val="24"/>
                <w:lang w:val="kk-KZ"/>
              </w:rPr>
              <w:t>В</w:t>
            </w:r>
            <w:proofErr w:type="spellStart"/>
            <w:r w:rsidRPr="00652DE1">
              <w:rPr>
                <w:sz w:val="24"/>
                <w:szCs w:val="24"/>
                <w:lang w:val="ru-RU"/>
              </w:rPr>
              <w:t>ирус</w:t>
            </w:r>
            <w:proofErr w:type="spellEnd"/>
            <w:r w:rsidRPr="00652DE1">
              <w:rPr>
                <w:sz w:val="24"/>
                <w:szCs w:val="24"/>
                <w:lang w:val="kk-KZ"/>
              </w:rPr>
              <w:t xml:space="preserve"> титрі</w:t>
            </w:r>
            <w:r w:rsidRPr="00652DE1">
              <w:rPr>
                <w:sz w:val="24"/>
                <w:szCs w:val="24"/>
                <w:lang w:val="ru-RU"/>
              </w:rPr>
              <w:t xml:space="preserve">, </w:t>
            </w:r>
            <w:r w:rsidRPr="00652DE1">
              <w:rPr>
                <w:sz w:val="24"/>
                <w:szCs w:val="24"/>
              </w:rPr>
              <w:t>lg</w:t>
            </w:r>
          </w:p>
          <w:p w14:paraId="745A86ED" w14:textId="77777777" w:rsidR="007D713B" w:rsidRPr="00652DE1" w:rsidRDefault="007D713B" w:rsidP="00BF7C25">
            <w:pPr>
              <w:pStyle w:val="TableParagraph"/>
              <w:tabs>
                <w:tab w:val="left" w:pos="142"/>
              </w:tabs>
              <w:ind w:left="395" w:right="384"/>
              <w:rPr>
                <w:sz w:val="24"/>
                <w:szCs w:val="24"/>
                <w:lang w:val="ru-RU"/>
              </w:rPr>
            </w:pPr>
            <w:r w:rsidRPr="00652DE1">
              <w:rPr>
                <w:sz w:val="24"/>
                <w:szCs w:val="24"/>
                <w:lang w:val="ru-RU"/>
              </w:rPr>
              <w:t>ТЦД</w:t>
            </w:r>
            <w:r w:rsidRPr="00652DE1">
              <w:rPr>
                <w:sz w:val="24"/>
                <w:szCs w:val="24"/>
                <w:vertAlign w:val="subscript"/>
                <w:lang w:val="ru-RU"/>
              </w:rPr>
              <w:t>50</w:t>
            </w:r>
            <w:r w:rsidRPr="00652DE1">
              <w:rPr>
                <w:sz w:val="24"/>
                <w:szCs w:val="24"/>
                <w:lang w:val="ru-RU"/>
              </w:rPr>
              <w:t>/см</w:t>
            </w:r>
            <w:r w:rsidRPr="00652DE1">
              <w:rPr>
                <w:sz w:val="24"/>
                <w:szCs w:val="24"/>
                <w:vertAlign w:val="superscript"/>
                <w:lang w:val="ru-RU"/>
              </w:rPr>
              <w:t>3</w:t>
            </w:r>
          </w:p>
        </w:tc>
      </w:tr>
      <w:tr w:rsidR="00652DE1" w:rsidRPr="00652DE1" w14:paraId="0B8C5B3F" w14:textId="77777777" w:rsidTr="00D720F3">
        <w:trPr>
          <w:trHeight w:val="278"/>
        </w:trPr>
        <w:tc>
          <w:tcPr>
            <w:tcW w:w="1555" w:type="dxa"/>
          </w:tcPr>
          <w:p w14:paraId="592C2779" w14:textId="77777777" w:rsidR="007D713B" w:rsidRPr="00652DE1" w:rsidRDefault="007D713B" w:rsidP="00BF7C25">
            <w:pPr>
              <w:pStyle w:val="TableParagraph"/>
              <w:tabs>
                <w:tab w:val="left" w:pos="142"/>
              </w:tabs>
              <w:ind w:left="394" w:right="385"/>
              <w:rPr>
                <w:sz w:val="24"/>
                <w:szCs w:val="24"/>
              </w:rPr>
            </w:pPr>
            <w:r w:rsidRPr="00652DE1">
              <w:rPr>
                <w:sz w:val="24"/>
                <w:szCs w:val="24"/>
              </w:rPr>
              <w:t>6,8</w:t>
            </w:r>
          </w:p>
        </w:tc>
        <w:tc>
          <w:tcPr>
            <w:tcW w:w="3231" w:type="dxa"/>
          </w:tcPr>
          <w:p w14:paraId="0DF3437F" w14:textId="77777777" w:rsidR="007D713B" w:rsidRPr="00652DE1" w:rsidRDefault="007D713B" w:rsidP="00BF7C25">
            <w:pPr>
              <w:pStyle w:val="TableParagraph"/>
              <w:tabs>
                <w:tab w:val="left" w:pos="142"/>
              </w:tabs>
              <w:ind w:left="390" w:right="386"/>
              <w:rPr>
                <w:sz w:val="24"/>
                <w:szCs w:val="24"/>
              </w:rPr>
            </w:pPr>
            <w:r w:rsidRPr="00652DE1">
              <w:rPr>
                <w:sz w:val="24"/>
                <w:szCs w:val="24"/>
              </w:rPr>
              <w:t>3,55±0,14</w:t>
            </w:r>
          </w:p>
        </w:tc>
        <w:tc>
          <w:tcPr>
            <w:tcW w:w="2013" w:type="dxa"/>
          </w:tcPr>
          <w:p w14:paraId="48712040" w14:textId="324B52F5" w:rsidR="007D713B" w:rsidRPr="00652DE1" w:rsidRDefault="007D713B" w:rsidP="00BF7C25">
            <w:pPr>
              <w:pStyle w:val="TableParagraph"/>
              <w:tabs>
                <w:tab w:val="left" w:pos="142"/>
              </w:tabs>
              <w:ind w:left="394" w:right="384"/>
              <w:rPr>
                <w:sz w:val="24"/>
                <w:szCs w:val="24"/>
                <w:lang w:val="kk-KZ"/>
              </w:rPr>
            </w:pPr>
            <w:r w:rsidRPr="00652DE1">
              <w:rPr>
                <w:sz w:val="24"/>
                <w:szCs w:val="24"/>
              </w:rPr>
              <w:t>6,</w:t>
            </w:r>
            <w:r w:rsidR="00B16758" w:rsidRPr="00652DE1">
              <w:rPr>
                <w:sz w:val="24"/>
                <w:szCs w:val="24"/>
                <w:lang w:val="kk-KZ"/>
              </w:rPr>
              <w:t>7</w:t>
            </w:r>
          </w:p>
        </w:tc>
        <w:tc>
          <w:tcPr>
            <w:tcW w:w="2774" w:type="dxa"/>
          </w:tcPr>
          <w:p w14:paraId="36EF0B2C" w14:textId="77777777" w:rsidR="007D713B" w:rsidRPr="00652DE1" w:rsidRDefault="007D713B" w:rsidP="00BF7C25">
            <w:pPr>
              <w:pStyle w:val="TableParagraph"/>
              <w:tabs>
                <w:tab w:val="left" w:pos="142"/>
              </w:tabs>
              <w:ind w:left="393" w:right="384"/>
              <w:rPr>
                <w:sz w:val="24"/>
                <w:szCs w:val="24"/>
              </w:rPr>
            </w:pPr>
            <w:r w:rsidRPr="00652DE1">
              <w:rPr>
                <w:sz w:val="24"/>
                <w:szCs w:val="24"/>
              </w:rPr>
              <w:t>3,05±0,15</w:t>
            </w:r>
          </w:p>
        </w:tc>
      </w:tr>
      <w:tr w:rsidR="00652DE1" w:rsidRPr="00652DE1" w14:paraId="009A175E" w14:textId="77777777" w:rsidTr="00D720F3">
        <w:trPr>
          <w:trHeight w:val="275"/>
        </w:trPr>
        <w:tc>
          <w:tcPr>
            <w:tcW w:w="1555" w:type="dxa"/>
          </w:tcPr>
          <w:p w14:paraId="22954592" w14:textId="77777777" w:rsidR="007D713B" w:rsidRPr="00652DE1" w:rsidRDefault="007D713B" w:rsidP="00BF7C25">
            <w:pPr>
              <w:pStyle w:val="TableParagraph"/>
              <w:tabs>
                <w:tab w:val="left" w:pos="142"/>
              </w:tabs>
              <w:ind w:left="394" w:right="385"/>
              <w:rPr>
                <w:sz w:val="24"/>
                <w:szCs w:val="24"/>
              </w:rPr>
            </w:pPr>
            <w:r w:rsidRPr="00652DE1">
              <w:rPr>
                <w:sz w:val="24"/>
                <w:szCs w:val="24"/>
              </w:rPr>
              <w:t>7,0</w:t>
            </w:r>
          </w:p>
        </w:tc>
        <w:tc>
          <w:tcPr>
            <w:tcW w:w="3231" w:type="dxa"/>
          </w:tcPr>
          <w:p w14:paraId="539AC908" w14:textId="77777777" w:rsidR="007D713B" w:rsidRPr="00652DE1" w:rsidRDefault="007D713B" w:rsidP="00BF7C25">
            <w:pPr>
              <w:pStyle w:val="TableParagraph"/>
              <w:tabs>
                <w:tab w:val="left" w:pos="142"/>
              </w:tabs>
              <w:ind w:left="390" w:right="386"/>
              <w:rPr>
                <w:sz w:val="24"/>
                <w:szCs w:val="24"/>
              </w:rPr>
            </w:pPr>
            <w:r w:rsidRPr="00652DE1">
              <w:rPr>
                <w:sz w:val="24"/>
                <w:szCs w:val="24"/>
              </w:rPr>
              <w:t>4,00±0,17</w:t>
            </w:r>
          </w:p>
        </w:tc>
        <w:tc>
          <w:tcPr>
            <w:tcW w:w="2013" w:type="dxa"/>
          </w:tcPr>
          <w:p w14:paraId="741F0D52" w14:textId="77777777" w:rsidR="007D713B" w:rsidRPr="00652DE1" w:rsidRDefault="007D713B" w:rsidP="00BF7C25">
            <w:pPr>
              <w:pStyle w:val="TableParagraph"/>
              <w:tabs>
                <w:tab w:val="left" w:pos="142"/>
              </w:tabs>
              <w:ind w:left="394" w:right="384"/>
              <w:rPr>
                <w:sz w:val="24"/>
                <w:szCs w:val="24"/>
              </w:rPr>
            </w:pPr>
            <w:r w:rsidRPr="00652DE1">
              <w:rPr>
                <w:sz w:val="24"/>
                <w:szCs w:val="24"/>
              </w:rPr>
              <w:t>7,0</w:t>
            </w:r>
          </w:p>
        </w:tc>
        <w:tc>
          <w:tcPr>
            <w:tcW w:w="2774" w:type="dxa"/>
          </w:tcPr>
          <w:p w14:paraId="664F05B0" w14:textId="77777777" w:rsidR="007D713B" w:rsidRPr="00652DE1" w:rsidRDefault="007D713B" w:rsidP="00BF7C25">
            <w:pPr>
              <w:pStyle w:val="TableParagraph"/>
              <w:tabs>
                <w:tab w:val="left" w:pos="142"/>
              </w:tabs>
              <w:ind w:left="393" w:right="384"/>
              <w:rPr>
                <w:sz w:val="24"/>
                <w:szCs w:val="24"/>
              </w:rPr>
            </w:pPr>
            <w:r w:rsidRPr="00652DE1">
              <w:rPr>
                <w:sz w:val="24"/>
                <w:szCs w:val="24"/>
              </w:rPr>
              <w:t>4,05±0,17</w:t>
            </w:r>
          </w:p>
        </w:tc>
      </w:tr>
      <w:tr w:rsidR="00652DE1" w:rsidRPr="00652DE1" w14:paraId="087709CD" w14:textId="77777777" w:rsidTr="00D720F3">
        <w:trPr>
          <w:trHeight w:val="275"/>
        </w:trPr>
        <w:tc>
          <w:tcPr>
            <w:tcW w:w="1555" w:type="dxa"/>
          </w:tcPr>
          <w:p w14:paraId="327F303D" w14:textId="77777777" w:rsidR="007D713B" w:rsidRPr="00652DE1" w:rsidRDefault="007D713B" w:rsidP="00BF7C25">
            <w:pPr>
              <w:pStyle w:val="TableParagraph"/>
              <w:tabs>
                <w:tab w:val="left" w:pos="142"/>
              </w:tabs>
              <w:ind w:left="394" w:right="385"/>
              <w:rPr>
                <w:sz w:val="24"/>
                <w:szCs w:val="24"/>
              </w:rPr>
            </w:pPr>
            <w:r w:rsidRPr="00652DE1">
              <w:rPr>
                <w:sz w:val="24"/>
                <w:szCs w:val="24"/>
              </w:rPr>
              <w:t>7,2</w:t>
            </w:r>
          </w:p>
        </w:tc>
        <w:tc>
          <w:tcPr>
            <w:tcW w:w="3231" w:type="dxa"/>
          </w:tcPr>
          <w:p w14:paraId="546A6BC0" w14:textId="77777777" w:rsidR="007D713B" w:rsidRPr="00652DE1" w:rsidRDefault="007D713B" w:rsidP="00BF7C25">
            <w:pPr>
              <w:pStyle w:val="TableParagraph"/>
              <w:tabs>
                <w:tab w:val="left" w:pos="142"/>
              </w:tabs>
              <w:ind w:left="390" w:right="386"/>
              <w:rPr>
                <w:sz w:val="24"/>
                <w:szCs w:val="24"/>
              </w:rPr>
            </w:pPr>
            <w:r w:rsidRPr="00652DE1">
              <w:rPr>
                <w:sz w:val="24"/>
                <w:szCs w:val="24"/>
              </w:rPr>
              <w:t>5,00±0,15</w:t>
            </w:r>
          </w:p>
        </w:tc>
        <w:tc>
          <w:tcPr>
            <w:tcW w:w="2013" w:type="dxa"/>
          </w:tcPr>
          <w:p w14:paraId="11B4970E" w14:textId="77777777" w:rsidR="007D713B" w:rsidRPr="00652DE1" w:rsidRDefault="007D713B" w:rsidP="00BF7C25">
            <w:pPr>
              <w:pStyle w:val="TableParagraph"/>
              <w:tabs>
                <w:tab w:val="left" w:pos="142"/>
              </w:tabs>
              <w:ind w:left="394" w:right="384"/>
              <w:rPr>
                <w:sz w:val="24"/>
                <w:szCs w:val="24"/>
              </w:rPr>
            </w:pPr>
            <w:r w:rsidRPr="00652DE1">
              <w:rPr>
                <w:sz w:val="24"/>
                <w:szCs w:val="24"/>
              </w:rPr>
              <w:t>7,2</w:t>
            </w:r>
          </w:p>
        </w:tc>
        <w:tc>
          <w:tcPr>
            <w:tcW w:w="2774" w:type="dxa"/>
          </w:tcPr>
          <w:p w14:paraId="5813BE44" w14:textId="77777777" w:rsidR="007D713B" w:rsidRPr="00652DE1" w:rsidRDefault="007D713B" w:rsidP="00BF7C25">
            <w:pPr>
              <w:pStyle w:val="TableParagraph"/>
              <w:tabs>
                <w:tab w:val="left" w:pos="142"/>
              </w:tabs>
              <w:ind w:left="393" w:right="384"/>
              <w:rPr>
                <w:sz w:val="24"/>
                <w:szCs w:val="24"/>
              </w:rPr>
            </w:pPr>
            <w:r w:rsidRPr="00652DE1">
              <w:rPr>
                <w:sz w:val="24"/>
                <w:szCs w:val="24"/>
              </w:rPr>
              <w:t>4,50±0,15</w:t>
            </w:r>
          </w:p>
        </w:tc>
      </w:tr>
      <w:tr w:rsidR="00652DE1" w:rsidRPr="00652DE1" w14:paraId="3942D41D" w14:textId="77777777" w:rsidTr="00D720F3">
        <w:trPr>
          <w:trHeight w:val="275"/>
        </w:trPr>
        <w:tc>
          <w:tcPr>
            <w:tcW w:w="1555" w:type="dxa"/>
          </w:tcPr>
          <w:p w14:paraId="59BFC1CE" w14:textId="77777777" w:rsidR="007D713B" w:rsidRPr="00652DE1" w:rsidRDefault="007D713B" w:rsidP="00BF7C25">
            <w:pPr>
              <w:pStyle w:val="TableParagraph"/>
              <w:tabs>
                <w:tab w:val="left" w:pos="142"/>
              </w:tabs>
              <w:ind w:left="394" w:right="385"/>
              <w:rPr>
                <w:sz w:val="24"/>
                <w:szCs w:val="24"/>
              </w:rPr>
            </w:pPr>
            <w:r w:rsidRPr="00652DE1">
              <w:rPr>
                <w:sz w:val="24"/>
                <w:szCs w:val="24"/>
              </w:rPr>
              <w:t>7,4</w:t>
            </w:r>
          </w:p>
        </w:tc>
        <w:tc>
          <w:tcPr>
            <w:tcW w:w="3231" w:type="dxa"/>
          </w:tcPr>
          <w:p w14:paraId="2C7AEEDA" w14:textId="77777777" w:rsidR="007D713B" w:rsidRPr="00652DE1" w:rsidRDefault="007D713B" w:rsidP="00BF7C25">
            <w:pPr>
              <w:pStyle w:val="TableParagraph"/>
              <w:tabs>
                <w:tab w:val="left" w:pos="142"/>
              </w:tabs>
              <w:ind w:left="390" w:right="386"/>
              <w:rPr>
                <w:sz w:val="24"/>
                <w:szCs w:val="24"/>
              </w:rPr>
            </w:pPr>
            <w:r w:rsidRPr="00652DE1">
              <w:rPr>
                <w:sz w:val="24"/>
                <w:szCs w:val="24"/>
              </w:rPr>
              <w:t>5,25±0,17</w:t>
            </w:r>
          </w:p>
        </w:tc>
        <w:tc>
          <w:tcPr>
            <w:tcW w:w="2013" w:type="dxa"/>
          </w:tcPr>
          <w:p w14:paraId="0329F412" w14:textId="77777777" w:rsidR="007D713B" w:rsidRPr="00652DE1" w:rsidRDefault="007D713B" w:rsidP="00BF7C25">
            <w:pPr>
              <w:pStyle w:val="TableParagraph"/>
              <w:tabs>
                <w:tab w:val="left" w:pos="142"/>
              </w:tabs>
              <w:ind w:left="394" w:right="384"/>
              <w:rPr>
                <w:sz w:val="24"/>
                <w:szCs w:val="24"/>
              </w:rPr>
            </w:pPr>
            <w:r w:rsidRPr="00652DE1">
              <w:rPr>
                <w:sz w:val="24"/>
                <w:szCs w:val="24"/>
              </w:rPr>
              <w:t>7,4</w:t>
            </w:r>
          </w:p>
        </w:tc>
        <w:tc>
          <w:tcPr>
            <w:tcW w:w="2774" w:type="dxa"/>
          </w:tcPr>
          <w:p w14:paraId="7B8505F7" w14:textId="77777777" w:rsidR="007D713B" w:rsidRPr="00652DE1" w:rsidRDefault="007D713B" w:rsidP="00BF7C25">
            <w:pPr>
              <w:pStyle w:val="TableParagraph"/>
              <w:tabs>
                <w:tab w:val="left" w:pos="142"/>
              </w:tabs>
              <w:ind w:left="393" w:right="384"/>
              <w:rPr>
                <w:sz w:val="24"/>
                <w:szCs w:val="24"/>
              </w:rPr>
            </w:pPr>
            <w:r w:rsidRPr="00652DE1">
              <w:rPr>
                <w:sz w:val="24"/>
                <w:szCs w:val="24"/>
              </w:rPr>
              <w:t>5,08±0,18</w:t>
            </w:r>
          </w:p>
        </w:tc>
      </w:tr>
      <w:tr w:rsidR="00652DE1" w:rsidRPr="00652DE1" w14:paraId="3B2DB7D1" w14:textId="77777777" w:rsidTr="00D720F3">
        <w:trPr>
          <w:trHeight w:val="275"/>
        </w:trPr>
        <w:tc>
          <w:tcPr>
            <w:tcW w:w="1555" w:type="dxa"/>
          </w:tcPr>
          <w:p w14:paraId="53D01EFF" w14:textId="77777777" w:rsidR="007D713B" w:rsidRPr="00652DE1" w:rsidRDefault="007D713B" w:rsidP="00BF7C25">
            <w:pPr>
              <w:pStyle w:val="TableParagraph"/>
              <w:tabs>
                <w:tab w:val="left" w:pos="142"/>
              </w:tabs>
              <w:ind w:left="394" w:right="385"/>
              <w:rPr>
                <w:sz w:val="24"/>
                <w:szCs w:val="24"/>
              </w:rPr>
            </w:pPr>
            <w:r w:rsidRPr="00652DE1">
              <w:rPr>
                <w:sz w:val="24"/>
                <w:szCs w:val="24"/>
              </w:rPr>
              <w:t>7,6</w:t>
            </w:r>
          </w:p>
        </w:tc>
        <w:tc>
          <w:tcPr>
            <w:tcW w:w="3231" w:type="dxa"/>
          </w:tcPr>
          <w:p w14:paraId="7241FAE5" w14:textId="77777777" w:rsidR="007D713B" w:rsidRPr="00652DE1" w:rsidRDefault="007D713B" w:rsidP="00BF7C25">
            <w:pPr>
              <w:pStyle w:val="TableParagraph"/>
              <w:tabs>
                <w:tab w:val="left" w:pos="142"/>
              </w:tabs>
              <w:ind w:left="390" w:right="386"/>
              <w:rPr>
                <w:sz w:val="24"/>
                <w:szCs w:val="24"/>
              </w:rPr>
            </w:pPr>
            <w:r w:rsidRPr="00652DE1">
              <w:rPr>
                <w:sz w:val="24"/>
                <w:szCs w:val="24"/>
              </w:rPr>
              <w:t>4,75±0,08</w:t>
            </w:r>
          </w:p>
        </w:tc>
        <w:tc>
          <w:tcPr>
            <w:tcW w:w="2013" w:type="dxa"/>
          </w:tcPr>
          <w:p w14:paraId="6843105C" w14:textId="77777777" w:rsidR="007D713B" w:rsidRPr="00652DE1" w:rsidRDefault="007D713B" w:rsidP="00BF7C25">
            <w:pPr>
              <w:pStyle w:val="TableParagraph"/>
              <w:tabs>
                <w:tab w:val="left" w:pos="142"/>
              </w:tabs>
              <w:ind w:left="394" w:right="384"/>
              <w:rPr>
                <w:sz w:val="24"/>
                <w:szCs w:val="24"/>
              </w:rPr>
            </w:pPr>
            <w:r w:rsidRPr="00652DE1">
              <w:rPr>
                <w:sz w:val="24"/>
                <w:szCs w:val="24"/>
              </w:rPr>
              <w:t>7,6</w:t>
            </w:r>
          </w:p>
        </w:tc>
        <w:tc>
          <w:tcPr>
            <w:tcW w:w="2774" w:type="dxa"/>
          </w:tcPr>
          <w:p w14:paraId="6FD78C49" w14:textId="77777777" w:rsidR="007D713B" w:rsidRPr="00652DE1" w:rsidRDefault="007D713B" w:rsidP="00BF7C25">
            <w:pPr>
              <w:pStyle w:val="TableParagraph"/>
              <w:tabs>
                <w:tab w:val="left" w:pos="142"/>
              </w:tabs>
              <w:ind w:left="393" w:right="384"/>
              <w:rPr>
                <w:sz w:val="24"/>
                <w:szCs w:val="24"/>
              </w:rPr>
            </w:pPr>
            <w:r w:rsidRPr="00652DE1">
              <w:rPr>
                <w:sz w:val="24"/>
                <w:szCs w:val="24"/>
              </w:rPr>
              <w:t>4,55±0,15</w:t>
            </w:r>
          </w:p>
        </w:tc>
      </w:tr>
      <w:tr w:rsidR="00652DE1" w:rsidRPr="00652DE1" w14:paraId="00656D62" w14:textId="77777777" w:rsidTr="00D720F3">
        <w:trPr>
          <w:trHeight w:val="275"/>
        </w:trPr>
        <w:tc>
          <w:tcPr>
            <w:tcW w:w="1555" w:type="dxa"/>
          </w:tcPr>
          <w:p w14:paraId="63F1AAF5" w14:textId="77777777" w:rsidR="007D713B" w:rsidRPr="00652DE1" w:rsidRDefault="007D713B" w:rsidP="00BF7C25">
            <w:pPr>
              <w:pStyle w:val="TableParagraph"/>
              <w:tabs>
                <w:tab w:val="left" w:pos="142"/>
              </w:tabs>
              <w:ind w:left="394" w:right="385"/>
              <w:rPr>
                <w:sz w:val="24"/>
                <w:szCs w:val="24"/>
              </w:rPr>
            </w:pPr>
            <w:r w:rsidRPr="00652DE1">
              <w:rPr>
                <w:sz w:val="24"/>
                <w:szCs w:val="24"/>
              </w:rPr>
              <w:t>7,8</w:t>
            </w:r>
          </w:p>
        </w:tc>
        <w:tc>
          <w:tcPr>
            <w:tcW w:w="3231" w:type="dxa"/>
          </w:tcPr>
          <w:p w14:paraId="493877A2" w14:textId="77777777" w:rsidR="007D713B" w:rsidRPr="00652DE1" w:rsidRDefault="007D713B" w:rsidP="00BF7C25">
            <w:pPr>
              <w:pStyle w:val="TableParagraph"/>
              <w:tabs>
                <w:tab w:val="left" w:pos="142"/>
              </w:tabs>
              <w:ind w:left="390" w:right="386"/>
              <w:rPr>
                <w:sz w:val="24"/>
                <w:szCs w:val="24"/>
              </w:rPr>
            </w:pPr>
            <w:r w:rsidRPr="00652DE1">
              <w:rPr>
                <w:sz w:val="24"/>
                <w:szCs w:val="24"/>
              </w:rPr>
              <w:t>4,01±0,12</w:t>
            </w:r>
          </w:p>
        </w:tc>
        <w:tc>
          <w:tcPr>
            <w:tcW w:w="2013" w:type="dxa"/>
          </w:tcPr>
          <w:p w14:paraId="16525AA5" w14:textId="1EF9999C" w:rsidR="007D713B" w:rsidRPr="00652DE1" w:rsidRDefault="007D713B" w:rsidP="00BF7C25">
            <w:pPr>
              <w:pStyle w:val="TableParagraph"/>
              <w:tabs>
                <w:tab w:val="left" w:pos="142"/>
              </w:tabs>
              <w:ind w:left="394" w:right="384"/>
              <w:rPr>
                <w:sz w:val="24"/>
                <w:szCs w:val="24"/>
                <w:lang w:val="kk-KZ"/>
              </w:rPr>
            </w:pPr>
            <w:r w:rsidRPr="00652DE1">
              <w:rPr>
                <w:sz w:val="24"/>
                <w:szCs w:val="24"/>
              </w:rPr>
              <w:t>7,</w:t>
            </w:r>
            <w:r w:rsidR="00B16758" w:rsidRPr="00652DE1">
              <w:rPr>
                <w:sz w:val="24"/>
                <w:szCs w:val="24"/>
                <w:lang w:val="kk-KZ"/>
              </w:rPr>
              <w:t>7</w:t>
            </w:r>
          </w:p>
        </w:tc>
        <w:tc>
          <w:tcPr>
            <w:tcW w:w="2774" w:type="dxa"/>
          </w:tcPr>
          <w:p w14:paraId="706C28C8" w14:textId="77777777" w:rsidR="007D713B" w:rsidRPr="00652DE1" w:rsidRDefault="007D713B" w:rsidP="00BF7C25">
            <w:pPr>
              <w:pStyle w:val="TableParagraph"/>
              <w:tabs>
                <w:tab w:val="left" w:pos="142"/>
              </w:tabs>
              <w:ind w:left="393" w:right="384"/>
              <w:rPr>
                <w:sz w:val="24"/>
                <w:szCs w:val="24"/>
              </w:rPr>
            </w:pPr>
            <w:r w:rsidRPr="00652DE1">
              <w:rPr>
                <w:sz w:val="24"/>
                <w:szCs w:val="24"/>
              </w:rPr>
              <w:t>4,03±0,15</w:t>
            </w:r>
          </w:p>
        </w:tc>
      </w:tr>
    </w:tbl>
    <w:p w14:paraId="3CFDF578" w14:textId="77777777" w:rsidR="008544EE" w:rsidRPr="00652DE1" w:rsidRDefault="008544EE" w:rsidP="00BF7C25">
      <w:pPr>
        <w:tabs>
          <w:tab w:val="left" w:pos="142"/>
        </w:tabs>
        <w:spacing w:after="0"/>
        <w:ind w:right="-1" w:firstLine="567"/>
        <w:jc w:val="both"/>
        <w:rPr>
          <w:rFonts w:cs="Times New Roman"/>
          <w:szCs w:val="28"/>
          <w:lang w:val="kk-KZ"/>
        </w:rPr>
      </w:pPr>
    </w:p>
    <w:p w14:paraId="6E61F6FB" w14:textId="136B2C95" w:rsidR="002B5092" w:rsidRPr="00652DE1" w:rsidRDefault="005B7AFC" w:rsidP="00BF7C25">
      <w:pPr>
        <w:tabs>
          <w:tab w:val="left" w:pos="142"/>
        </w:tabs>
        <w:spacing w:after="0"/>
        <w:ind w:right="-1" w:firstLine="709"/>
        <w:jc w:val="both"/>
        <w:rPr>
          <w:rFonts w:cs="Times New Roman"/>
          <w:szCs w:val="28"/>
          <w:lang w:val="kk-KZ"/>
        </w:rPr>
      </w:pPr>
      <w:r w:rsidRPr="00652DE1">
        <w:rPr>
          <w:rFonts w:cs="Times New Roman"/>
          <w:szCs w:val="28"/>
          <w:lang w:val="kk-KZ"/>
        </w:rPr>
        <w:t>1</w:t>
      </w:r>
      <w:r w:rsidR="00A65EAA" w:rsidRPr="00652DE1">
        <w:rPr>
          <w:rFonts w:cs="Times New Roman"/>
          <w:szCs w:val="28"/>
          <w:lang w:val="kk-KZ"/>
        </w:rPr>
        <w:t>5</w:t>
      </w:r>
      <w:r w:rsidR="002B5092" w:rsidRPr="00652DE1">
        <w:rPr>
          <w:rFonts w:cs="Times New Roman"/>
          <w:szCs w:val="28"/>
          <w:lang w:val="kk-KZ"/>
        </w:rPr>
        <w:t xml:space="preserve">-кестедегі деректерден BHK-21 және ҚТ жасуша өсіндерінде ІҚМ </w:t>
      </w:r>
      <w:r w:rsidR="00725ADC" w:rsidRPr="00652DE1">
        <w:rPr>
          <w:lang w:val="kk-KZ"/>
        </w:rPr>
        <w:t>нодулярлы дерматит</w:t>
      </w:r>
      <w:r w:rsidR="002B5092" w:rsidRPr="00652DE1">
        <w:rPr>
          <w:rFonts w:cs="Times New Roman"/>
          <w:szCs w:val="28"/>
          <w:lang w:val="kk-KZ"/>
        </w:rPr>
        <w:t xml:space="preserve"> вирусының рН 7,4 кезінде ең қарқынды көбейетіні көрініп тұр. Осы рН мәндеріндегі вирус титрі 5,25±0,17 lg ТЦД50/см</w:t>
      </w:r>
      <w:r w:rsidR="002B5092" w:rsidRPr="00652DE1">
        <w:rPr>
          <w:rFonts w:cs="Times New Roman"/>
          <w:szCs w:val="28"/>
          <w:vertAlign w:val="superscript"/>
          <w:lang w:val="kk-KZ"/>
        </w:rPr>
        <w:t>3</w:t>
      </w:r>
      <w:r w:rsidR="002B5092" w:rsidRPr="00652DE1">
        <w:rPr>
          <w:rFonts w:cs="Times New Roman"/>
          <w:szCs w:val="28"/>
          <w:lang w:val="kk-KZ"/>
        </w:rPr>
        <w:t xml:space="preserve"> (ҚТ жасуша өсіндерінде) және 5,08±0,18 lg ТЦД50/см</w:t>
      </w:r>
      <w:r w:rsidR="002B5092" w:rsidRPr="00652DE1">
        <w:rPr>
          <w:rFonts w:cs="Times New Roman"/>
          <w:szCs w:val="28"/>
          <w:vertAlign w:val="superscript"/>
          <w:lang w:val="kk-KZ"/>
        </w:rPr>
        <w:t>3</w:t>
      </w:r>
      <w:r w:rsidR="002B5092" w:rsidRPr="00652DE1">
        <w:rPr>
          <w:rFonts w:cs="Times New Roman"/>
          <w:szCs w:val="28"/>
          <w:lang w:val="kk-KZ"/>
        </w:rPr>
        <w:t xml:space="preserve"> (BHK-21 жасуша өсінінде) болды.</w:t>
      </w:r>
      <w:r w:rsidR="00725ADC" w:rsidRPr="00652DE1">
        <w:rPr>
          <w:rFonts w:cs="Times New Roman"/>
          <w:szCs w:val="28"/>
          <w:lang w:val="kk-KZ"/>
        </w:rPr>
        <w:t xml:space="preserve"> </w:t>
      </w:r>
    </w:p>
    <w:p w14:paraId="3F4CF1CC" w14:textId="27489AC8" w:rsidR="002B5092" w:rsidRPr="00652DE1" w:rsidRDefault="002B5092" w:rsidP="00BF7C25">
      <w:pPr>
        <w:tabs>
          <w:tab w:val="left" w:pos="142"/>
        </w:tabs>
        <w:spacing w:after="0"/>
        <w:ind w:right="-1" w:firstLine="709"/>
        <w:jc w:val="both"/>
        <w:rPr>
          <w:rFonts w:cs="Times New Roman"/>
          <w:szCs w:val="28"/>
          <w:lang w:val="kk-KZ"/>
        </w:rPr>
      </w:pPr>
      <w:r w:rsidRPr="00652DE1">
        <w:rPr>
          <w:rFonts w:cs="Times New Roman"/>
          <w:szCs w:val="28"/>
          <w:lang w:val="kk-KZ"/>
        </w:rPr>
        <w:t>Бұл ретте көрсеткіш өзгерістері күшті сілтілі жаққа ауысуы оның ҚТ жасуша өсінінде жинақталу деңгейінің 4,01±0,12 lg ТЦД50/см</w:t>
      </w:r>
      <w:r w:rsidRPr="00652DE1">
        <w:rPr>
          <w:rFonts w:cs="Times New Roman"/>
          <w:szCs w:val="28"/>
          <w:vertAlign w:val="superscript"/>
          <w:lang w:val="kk-KZ"/>
        </w:rPr>
        <w:t>3</w:t>
      </w:r>
      <w:r w:rsidRPr="00652DE1">
        <w:rPr>
          <w:rFonts w:cs="Times New Roman"/>
          <w:szCs w:val="28"/>
          <w:lang w:val="kk-KZ"/>
        </w:rPr>
        <w:t xml:space="preserve"> дейін, BHK-21 жасуша өсінінде 4,</w:t>
      </w:r>
      <w:r w:rsidR="006A4C8D" w:rsidRPr="00652DE1">
        <w:rPr>
          <w:rFonts w:cs="Times New Roman"/>
          <w:szCs w:val="28"/>
          <w:lang w:val="kk-KZ"/>
        </w:rPr>
        <w:t>0</w:t>
      </w:r>
      <w:r w:rsidRPr="00652DE1">
        <w:rPr>
          <w:rFonts w:cs="Times New Roman"/>
          <w:szCs w:val="28"/>
          <w:lang w:val="kk-KZ"/>
        </w:rPr>
        <w:t>3±0,15 lg ТЦД50/см</w:t>
      </w:r>
      <w:r w:rsidRPr="00652DE1">
        <w:rPr>
          <w:rFonts w:cs="Times New Roman"/>
          <w:szCs w:val="28"/>
          <w:vertAlign w:val="superscript"/>
          <w:lang w:val="kk-KZ"/>
        </w:rPr>
        <w:t>3</w:t>
      </w:r>
      <w:r w:rsidRPr="00652DE1">
        <w:rPr>
          <w:rFonts w:cs="Times New Roman"/>
          <w:szCs w:val="28"/>
          <w:lang w:val="kk-KZ"/>
        </w:rPr>
        <w:t xml:space="preserve"> дейін төмендеуіне әкелді. Қышқылдық жағына рН-ның 6,8-ге дейін өзгеруі сілтілі жаққа ауысқанға қарағанда қолайсыз фактор болып табылды.</w:t>
      </w:r>
    </w:p>
    <w:p w14:paraId="319B1E08" w14:textId="33447837" w:rsidR="00251F3B" w:rsidRPr="00652DE1" w:rsidRDefault="002B5092"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Жоғарыда </w:t>
      </w:r>
      <w:r w:rsidR="00E86BCC" w:rsidRPr="00652DE1">
        <w:rPr>
          <w:rFonts w:cs="Times New Roman"/>
          <w:szCs w:val="28"/>
          <w:lang w:val="kk-KZ"/>
        </w:rPr>
        <w:t>ұсынылғандай</w:t>
      </w:r>
      <w:r w:rsidRPr="00652DE1">
        <w:rPr>
          <w:rFonts w:cs="Times New Roman"/>
          <w:szCs w:val="28"/>
          <w:lang w:val="kk-KZ"/>
        </w:rPr>
        <w:t xml:space="preserve"> ІҚМ </w:t>
      </w:r>
      <w:r w:rsidR="00725ADC" w:rsidRPr="00652DE1">
        <w:rPr>
          <w:lang w:val="kk-KZ"/>
        </w:rPr>
        <w:t>нодулярлы дерматит</w:t>
      </w:r>
      <w:r w:rsidRPr="00652DE1">
        <w:rPr>
          <w:rFonts w:cs="Times New Roman"/>
          <w:szCs w:val="28"/>
          <w:lang w:val="kk-KZ"/>
        </w:rPr>
        <w:t xml:space="preserve"> вирусын өсіру үшін рН</w:t>
      </w:r>
      <w:r w:rsidR="00671DCF" w:rsidRPr="00652DE1">
        <w:rPr>
          <w:rFonts w:cs="Times New Roman"/>
          <w:szCs w:val="28"/>
          <w:lang w:val="kk-KZ"/>
        </w:rPr>
        <w:t xml:space="preserve"> -</w:t>
      </w:r>
      <w:r w:rsidRPr="00652DE1">
        <w:rPr>
          <w:rFonts w:cs="Times New Roman"/>
          <w:szCs w:val="28"/>
          <w:lang w:val="kk-KZ"/>
        </w:rPr>
        <w:t>7,4 болатын сүйемелдеуші қоректік ортаны қолданған жөн.</w:t>
      </w:r>
      <w:r w:rsidR="00725ADC" w:rsidRPr="00652DE1">
        <w:rPr>
          <w:rFonts w:cs="Times New Roman"/>
          <w:szCs w:val="28"/>
          <w:lang w:val="kk-KZ"/>
        </w:rPr>
        <w:t xml:space="preserve"> </w:t>
      </w:r>
    </w:p>
    <w:p w14:paraId="04354B29" w14:textId="5560B758" w:rsidR="005B7AFC" w:rsidRPr="00652DE1" w:rsidRDefault="00E26675" w:rsidP="00BF7C25">
      <w:pPr>
        <w:tabs>
          <w:tab w:val="left" w:pos="142"/>
        </w:tabs>
        <w:spacing w:after="0"/>
        <w:ind w:right="-1" w:firstLine="709"/>
        <w:jc w:val="both"/>
        <w:rPr>
          <w:rFonts w:cs="Times New Roman"/>
          <w:b/>
          <w:bCs/>
          <w:szCs w:val="28"/>
          <w:lang w:val="kk-KZ"/>
        </w:rPr>
      </w:pPr>
      <w:r w:rsidRPr="00652DE1">
        <w:rPr>
          <w:rFonts w:cs="Times New Roman"/>
          <w:b/>
          <w:bCs/>
          <w:szCs w:val="28"/>
          <w:lang w:val="kk-KZ"/>
        </w:rPr>
        <w:t>2.</w:t>
      </w:r>
      <w:r w:rsidR="00C97FE8" w:rsidRPr="00652DE1">
        <w:rPr>
          <w:rFonts w:cs="Times New Roman"/>
          <w:b/>
          <w:bCs/>
          <w:szCs w:val="28"/>
          <w:lang w:val="kk-KZ"/>
        </w:rPr>
        <w:t>2.10</w:t>
      </w:r>
      <w:r w:rsidR="002B5092" w:rsidRPr="00652DE1">
        <w:rPr>
          <w:rFonts w:cs="Times New Roman"/>
          <w:b/>
          <w:bCs/>
          <w:szCs w:val="28"/>
          <w:lang w:val="kk-KZ"/>
        </w:rPr>
        <w:t xml:space="preserve"> </w:t>
      </w:r>
      <w:bookmarkStart w:id="54" w:name="_Hlk219309711"/>
      <w:r w:rsidR="002B5092" w:rsidRPr="00652DE1">
        <w:rPr>
          <w:rFonts w:cs="Times New Roman"/>
          <w:b/>
          <w:bCs/>
          <w:szCs w:val="28"/>
          <w:lang w:val="kk-KZ"/>
        </w:rPr>
        <w:t>ІҚМ НД вирус «Lumpy skin disease KZ-Kostanay-2018» штаммының шығуына мұздату-еріту факторының әсері</w:t>
      </w:r>
      <w:r w:rsidRPr="00652DE1">
        <w:rPr>
          <w:rFonts w:cs="Times New Roman"/>
          <w:b/>
          <w:bCs/>
          <w:szCs w:val="28"/>
          <w:lang w:val="kk-KZ"/>
        </w:rPr>
        <w:t xml:space="preserve">. </w:t>
      </w:r>
    </w:p>
    <w:bookmarkEnd w:id="54"/>
    <w:p w14:paraId="687CA61F" w14:textId="5AA5E1B0" w:rsidR="00421CD6" w:rsidRPr="00652DE1" w:rsidRDefault="002B5092" w:rsidP="00BF7C25">
      <w:pPr>
        <w:tabs>
          <w:tab w:val="left" w:pos="142"/>
        </w:tabs>
        <w:spacing w:after="0"/>
        <w:ind w:right="-1" w:firstLine="709"/>
        <w:jc w:val="both"/>
        <w:rPr>
          <w:rFonts w:cs="Times New Roman"/>
          <w:b/>
          <w:bCs/>
          <w:szCs w:val="28"/>
          <w:lang w:val="kk-KZ"/>
        </w:rPr>
      </w:pPr>
      <w:r w:rsidRPr="00652DE1">
        <w:rPr>
          <w:rFonts w:cs="Times New Roman"/>
          <w:szCs w:val="28"/>
          <w:lang w:val="kk-KZ"/>
        </w:rPr>
        <w:t xml:space="preserve">Бұл бөлімде ірі қара мал нодулярлы дерматит вирусының оқшаулануына мұздату-еріту циклінің әсерін зерттеуге бағытталған эксперименттің нәтижелері ұсынылған. Осы мақсатта алынған вирустың өсіндік суспензиясын вирустың жұқпалы титрін анықтай отыра, үш рет «мұздатып-қатырдық». Алынған мәліметтер </w:t>
      </w:r>
      <w:r w:rsidR="00E26675" w:rsidRPr="00652DE1">
        <w:rPr>
          <w:rFonts w:cs="Times New Roman"/>
          <w:szCs w:val="28"/>
          <w:lang w:val="kk-KZ"/>
        </w:rPr>
        <w:t>1</w:t>
      </w:r>
      <w:r w:rsidR="004D3CEF" w:rsidRPr="00652DE1">
        <w:rPr>
          <w:rFonts w:cs="Times New Roman"/>
          <w:szCs w:val="28"/>
          <w:lang w:val="kk-KZ"/>
        </w:rPr>
        <w:t>6</w:t>
      </w:r>
      <w:r w:rsidR="00E26675" w:rsidRPr="00652DE1">
        <w:rPr>
          <w:rFonts w:cs="Times New Roman"/>
          <w:szCs w:val="28"/>
          <w:lang w:val="kk-KZ"/>
        </w:rPr>
        <w:t xml:space="preserve">-шы </w:t>
      </w:r>
      <w:r w:rsidRPr="00652DE1">
        <w:rPr>
          <w:rFonts w:cs="Times New Roman"/>
          <w:szCs w:val="28"/>
          <w:lang w:val="kk-KZ"/>
        </w:rPr>
        <w:t>кесте</w:t>
      </w:r>
      <w:r w:rsidR="00E26675" w:rsidRPr="00652DE1">
        <w:rPr>
          <w:rFonts w:cs="Times New Roman"/>
          <w:szCs w:val="28"/>
          <w:lang w:val="kk-KZ"/>
        </w:rPr>
        <w:t>де</w:t>
      </w:r>
      <w:r w:rsidRPr="00652DE1">
        <w:rPr>
          <w:rFonts w:cs="Times New Roman"/>
          <w:szCs w:val="28"/>
          <w:lang w:val="kk-KZ"/>
        </w:rPr>
        <w:t xml:space="preserve"> ұсынылған.</w:t>
      </w:r>
    </w:p>
    <w:p w14:paraId="12501D39" w14:textId="77777777" w:rsidR="008C1E05" w:rsidRPr="00652DE1" w:rsidRDefault="00725ADC" w:rsidP="00BF7C25">
      <w:pPr>
        <w:tabs>
          <w:tab w:val="left" w:pos="142"/>
        </w:tabs>
        <w:spacing w:after="0"/>
        <w:ind w:right="-1"/>
        <w:jc w:val="both"/>
        <w:rPr>
          <w:rFonts w:cs="Times New Roman"/>
          <w:szCs w:val="28"/>
          <w:lang w:val="kk-KZ"/>
        </w:rPr>
      </w:pPr>
      <w:r w:rsidRPr="00652DE1">
        <w:rPr>
          <w:rFonts w:cs="Times New Roman"/>
          <w:szCs w:val="28"/>
          <w:lang w:val="kk-KZ"/>
        </w:rPr>
        <w:tab/>
      </w:r>
    </w:p>
    <w:p w14:paraId="5406C700" w14:textId="623B26E5" w:rsidR="002B5092" w:rsidRPr="00652DE1" w:rsidRDefault="002B5092" w:rsidP="00BF7C25">
      <w:pPr>
        <w:tabs>
          <w:tab w:val="left" w:pos="142"/>
        </w:tabs>
        <w:spacing w:after="0"/>
        <w:ind w:right="-1"/>
        <w:jc w:val="both"/>
        <w:rPr>
          <w:rFonts w:cs="Times New Roman"/>
          <w:szCs w:val="28"/>
          <w:lang w:val="kk-KZ"/>
        </w:rPr>
      </w:pPr>
      <w:r w:rsidRPr="00652DE1">
        <w:rPr>
          <w:rFonts w:cs="Times New Roman"/>
          <w:szCs w:val="28"/>
          <w:lang w:val="kk-KZ"/>
        </w:rPr>
        <w:t xml:space="preserve">Кесте </w:t>
      </w:r>
      <w:r w:rsidR="005B7AFC" w:rsidRPr="00652DE1">
        <w:rPr>
          <w:rFonts w:cs="Times New Roman"/>
          <w:szCs w:val="28"/>
          <w:lang w:val="kk-KZ"/>
        </w:rPr>
        <w:t>1</w:t>
      </w:r>
      <w:r w:rsidR="00A65EAA" w:rsidRPr="00652DE1">
        <w:rPr>
          <w:rFonts w:cs="Times New Roman"/>
          <w:szCs w:val="28"/>
          <w:lang w:val="kk-KZ"/>
        </w:rPr>
        <w:t>6</w:t>
      </w:r>
      <w:r w:rsidRPr="00652DE1">
        <w:rPr>
          <w:rFonts w:cs="Times New Roman"/>
          <w:szCs w:val="28"/>
          <w:lang w:val="kk-KZ"/>
        </w:rPr>
        <w:t xml:space="preserve"> - Жасушаның жұқтырылған өсінінен вирустың бөлінуіне «мұздату-еріту» циклының әсері ІҚМ </w:t>
      </w:r>
      <w:r w:rsidR="00725ADC" w:rsidRPr="00652DE1">
        <w:rPr>
          <w:lang w:val="kk-KZ"/>
        </w:rPr>
        <w:t>нодулярлы дерматит</w:t>
      </w:r>
      <w:r w:rsidRPr="00652DE1">
        <w:rPr>
          <w:rFonts w:cs="Times New Roman"/>
          <w:szCs w:val="28"/>
          <w:lang w:val="kk-KZ"/>
        </w:rPr>
        <w:t xml:space="preserve"> вирус «Lumpy skin disease KZ-Kostanay-2018» штаммының шығуына жұқтырылған жасуша өсініне «мұздату-еріту» өңдеуінің әсері.</w:t>
      </w:r>
      <w:r w:rsidR="00725ADC" w:rsidRPr="00652DE1">
        <w:rPr>
          <w:rFonts w:cs="Times New Roman"/>
          <w:szCs w:val="28"/>
          <w:lang w:val="kk-KZ"/>
        </w:rPr>
        <w:t xml:space="preserve"> </w:t>
      </w:r>
    </w:p>
    <w:p w14:paraId="350CF3CF" w14:textId="230D340D" w:rsidR="008544EE" w:rsidRPr="00652DE1" w:rsidRDefault="002B5092" w:rsidP="00BF7C25">
      <w:pPr>
        <w:tabs>
          <w:tab w:val="left" w:pos="142"/>
        </w:tabs>
        <w:spacing w:after="0"/>
        <w:ind w:right="-1" w:firstLine="567"/>
        <w:jc w:val="right"/>
        <w:rPr>
          <w:rFonts w:cs="Times New Roman"/>
          <w:szCs w:val="28"/>
          <w:lang w:val="kk-KZ"/>
        </w:rPr>
      </w:pPr>
      <w:r w:rsidRPr="00652DE1">
        <w:rPr>
          <w:rFonts w:cs="Times New Roman"/>
          <w:szCs w:val="28"/>
          <w:lang w:val="kk-KZ"/>
        </w:rPr>
        <w:t>(n=3)</w:t>
      </w:r>
    </w:p>
    <w:tbl>
      <w:tblPr>
        <w:tblStyle w:val="TableNormal"/>
        <w:tblpPr w:leftFromText="180" w:rightFromText="180" w:vertAnchor="text" w:horzAnchor="margin" w:tblpXSpec="center" w:tblpY="333"/>
        <w:tblW w:w="9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652DE1" w:rsidRPr="00652DE1" w14:paraId="7D56306A" w14:textId="77777777" w:rsidTr="00D720F3">
        <w:trPr>
          <w:trHeight w:val="306"/>
        </w:trPr>
        <w:tc>
          <w:tcPr>
            <w:tcW w:w="4787" w:type="dxa"/>
          </w:tcPr>
          <w:p w14:paraId="29B5CB90" w14:textId="77777777" w:rsidR="002B5092" w:rsidRPr="00652DE1" w:rsidRDefault="002B5092" w:rsidP="00BF7C25">
            <w:pPr>
              <w:pStyle w:val="TableParagraph"/>
              <w:tabs>
                <w:tab w:val="left" w:pos="142"/>
              </w:tabs>
              <w:ind w:left="408" w:right="405"/>
              <w:rPr>
                <w:bCs/>
                <w:sz w:val="28"/>
                <w:szCs w:val="28"/>
                <w:lang w:val="kk-KZ"/>
              </w:rPr>
            </w:pPr>
            <w:r w:rsidRPr="00652DE1">
              <w:rPr>
                <w:bCs/>
                <w:sz w:val="28"/>
                <w:szCs w:val="28"/>
                <w:lang w:val="kk-KZ"/>
              </w:rPr>
              <w:t>Мұздату циклының саны</w:t>
            </w:r>
          </w:p>
        </w:tc>
        <w:tc>
          <w:tcPr>
            <w:tcW w:w="4787" w:type="dxa"/>
          </w:tcPr>
          <w:p w14:paraId="3E4F2549" w14:textId="77777777" w:rsidR="002B5092" w:rsidRPr="00652DE1" w:rsidRDefault="002B5092" w:rsidP="00BF7C25">
            <w:pPr>
              <w:pStyle w:val="TableParagraph"/>
              <w:tabs>
                <w:tab w:val="left" w:pos="142"/>
              </w:tabs>
              <w:ind w:left="408" w:right="402"/>
              <w:rPr>
                <w:bCs/>
                <w:sz w:val="28"/>
                <w:szCs w:val="28"/>
                <w:lang w:val="ru-RU"/>
              </w:rPr>
            </w:pPr>
            <w:r w:rsidRPr="00652DE1">
              <w:rPr>
                <w:bCs/>
                <w:sz w:val="28"/>
                <w:szCs w:val="28"/>
                <w:lang w:val="kk-KZ"/>
              </w:rPr>
              <w:t>В</w:t>
            </w:r>
            <w:proofErr w:type="spellStart"/>
            <w:r w:rsidRPr="00652DE1">
              <w:rPr>
                <w:bCs/>
                <w:sz w:val="28"/>
                <w:szCs w:val="28"/>
                <w:lang w:val="ru-RU"/>
              </w:rPr>
              <w:t>ирус</w:t>
            </w:r>
            <w:proofErr w:type="spellEnd"/>
            <w:r w:rsidRPr="00652DE1">
              <w:rPr>
                <w:bCs/>
                <w:sz w:val="28"/>
                <w:szCs w:val="28"/>
                <w:lang w:val="kk-KZ"/>
              </w:rPr>
              <w:t xml:space="preserve"> титрі</w:t>
            </w:r>
            <w:r w:rsidRPr="00652DE1">
              <w:rPr>
                <w:bCs/>
                <w:sz w:val="28"/>
                <w:szCs w:val="28"/>
                <w:lang w:val="ru-RU"/>
              </w:rPr>
              <w:t xml:space="preserve">, </w:t>
            </w:r>
            <w:r w:rsidRPr="00652DE1">
              <w:rPr>
                <w:bCs/>
                <w:sz w:val="28"/>
                <w:szCs w:val="28"/>
              </w:rPr>
              <w:t>lg</w:t>
            </w:r>
            <w:r w:rsidRPr="00652DE1">
              <w:rPr>
                <w:bCs/>
                <w:sz w:val="28"/>
                <w:szCs w:val="28"/>
                <w:lang w:val="ru-RU"/>
              </w:rPr>
              <w:t xml:space="preserve"> ТЦД</w:t>
            </w:r>
            <w:r w:rsidRPr="00652DE1">
              <w:rPr>
                <w:bCs/>
                <w:sz w:val="28"/>
                <w:szCs w:val="28"/>
                <w:vertAlign w:val="subscript"/>
                <w:lang w:val="ru-RU"/>
              </w:rPr>
              <w:t>50</w:t>
            </w:r>
            <w:r w:rsidRPr="00652DE1">
              <w:rPr>
                <w:bCs/>
                <w:sz w:val="28"/>
                <w:szCs w:val="28"/>
                <w:lang w:val="ru-RU"/>
              </w:rPr>
              <w:t>/см</w:t>
            </w:r>
            <w:r w:rsidRPr="00652DE1">
              <w:rPr>
                <w:bCs/>
                <w:sz w:val="28"/>
                <w:szCs w:val="28"/>
                <w:vertAlign w:val="superscript"/>
                <w:lang w:val="ru-RU"/>
              </w:rPr>
              <w:t>3</w:t>
            </w:r>
          </w:p>
        </w:tc>
      </w:tr>
      <w:tr w:rsidR="00652DE1" w:rsidRPr="00652DE1" w14:paraId="028A86DF" w14:textId="77777777" w:rsidTr="00D720F3">
        <w:trPr>
          <w:trHeight w:val="275"/>
        </w:trPr>
        <w:tc>
          <w:tcPr>
            <w:tcW w:w="4787" w:type="dxa"/>
          </w:tcPr>
          <w:p w14:paraId="6E8C5CF9" w14:textId="77777777" w:rsidR="002B5092" w:rsidRPr="00652DE1" w:rsidRDefault="002B5092" w:rsidP="00BF7C25">
            <w:pPr>
              <w:pStyle w:val="TableParagraph"/>
              <w:tabs>
                <w:tab w:val="left" w:pos="142"/>
              </w:tabs>
              <w:ind w:left="9"/>
              <w:rPr>
                <w:sz w:val="28"/>
                <w:szCs w:val="28"/>
              </w:rPr>
            </w:pPr>
            <w:r w:rsidRPr="00652DE1">
              <w:rPr>
                <w:sz w:val="28"/>
                <w:szCs w:val="28"/>
              </w:rPr>
              <w:t>1</w:t>
            </w:r>
          </w:p>
        </w:tc>
        <w:tc>
          <w:tcPr>
            <w:tcW w:w="4787" w:type="dxa"/>
          </w:tcPr>
          <w:p w14:paraId="19D7B013" w14:textId="77777777" w:rsidR="002B5092" w:rsidRPr="00652DE1" w:rsidRDefault="002B5092" w:rsidP="00BF7C25">
            <w:pPr>
              <w:pStyle w:val="TableParagraph"/>
              <w:tabs>
                <w:tab w:val="left" w:pos="142"/>
              </w:tabs>
              <w:ind w:left="408" w:right="404"/>
              <w:rPr>
                <w:sz w:val="28"/>
                <w:szCs w:val="28"/>
                <w:lang w:val="kk-KZ"/>
              </w:rPr>
            </w:pPr>
            <w:r w:rsidRPr="00652DE1">
              <w:rPr>
                <w:sz w:val="28"/>
                <w:szCs w:val="28"/>
              </w:rPr>
              <w:t>5,2</w:t>
            </w:r>
            <w:r w:rsidRPr="00652DE1">
              <w:rPr>
                <w:sz w:val="28"/>
                <w:szCs w:val="28"/>
                <w:lang w:val="kk-KZ"/>
              </w:rPr>
              <w:t>3</w:t>
            </w:r>
            <w:r w:rsidRPr="00652DE1">
              <w:rPr>
                <w:sz w:val="28"/>
                <w:szCs w:val="28"/>
              </w:rPr>
              <w:t>±0,1</w:t>
            </w:r>
            <w:r w:rsidRPr="00652DE1">
              <w:rPr>
                <w:sz w:val="28"/>
                <w:szCs w:val="28"/>
                <w:lang w:val="kk-KZ"/>
              </w:rPr>
              <w:t>5</w:t>
            </w:r>
          </w:p>
        </w:tc>
      </w:tr>
      <w:tr w:rsidR="00652DE1" w:rsidRPr="00652DE1" w14:paraId="71BC64E2" w14:textId="77777777" w:rsidTr="00D720F3">
        <w:trPr>
          <w:trHeight w:val="285"/>
        </w:trPr>
        <w:tc>
          <w:tcPr>
            <w:tcW w:w="4787" w:type="dxa"/>
          </w:tcPr>
          <w:p w14:paraId="1764D4CF" w14:textId="77777777" w:rsidR="002B5092" w:rsidRPr="00652DE1" w:rsidRDefault="002B5092" w:rsidP="00BF7C25">
            <w:pPr>
              <w:pStyle w:val="TableParagraph"/>
              <w:tabs>
                <w:tab w:val="left" w:pos="142"/>
              </w:tabs>
              <w:ind w:left="9"/>
              <w:rPr>
                <w:sz w:val="28"/>
                <w:szCs w:val="28"/>
              </w:rPr>
            </w:pPr>
            <w:r w:rsidRPr="00652DE1">
              <w:rPr>
                <w:sz w:val="28"/>
                <w:szCs w:val="28"/>
              </w:rPr>
              <w:lastRenderedPageBreak/>
              <w:t>2</w:t>
            </w:r>
          </w:p>
        </w:tc>
        <w:tc>
          <w:tcPr>
            <w:tcW w:w="4787" w:type="dxa"/>
          </w:tcPr>
          <w:p w14:paraId="1244BABB" w14:textId="77777777" w:rsidR="002B5092" w:rsidRPr="00652DE1" w:rsidRDefault="002B5092" w:rsidP="00BF7C25">
            <w:pPr>
              <w:pStyle w:val="TableParagraph"/>
              <w:tabs>
                <w:tab w:val="left" w:pos="142"/>
              </w:tabs>
              <w:ind w:left="408" w:right="404"/>
              <w:rPr>
                <w:sz w:val="28"/>
                <w:szCs w:val="28"/>
                <w:lang w:val="kk-KZ"/>
              </w:rPr>
            </w:pPr>
            <w:r w:rsidRPr="00652DE1">
              <w:rPr>
                <w:sz w:val="28"/>
                <w:szCs w:val="28"/>
              </w:rPr>
              <w:t>5,2</w:t>
            </w:r>
            <w:r w:rsidRPr="00652DE1">
              <w:rPr>
                <w:sz w:val="28"/>
                <w:szCs w:val="28"/>
                <w:lang w:val="kk-KZ"/>
              </w:rPr>
              <w:t>0</w:t>
            </w:r>
            <w:r w:rsidRPr="00652DE1">
              <w:rPr>
                <w:sz w:val="28"/>
                <w:szCs w:val="28"/>
              </w:rPr>
              <w:t>±0,1</w:t>
            </w:r>
            <w:r w:rsidRPr="00652DE1">
              <w:rPr>
                <w:sz w:val="28"/>
                <w:szCs w:val="28"/>
                <w:lang w:val="kk-KZ"/>
              </w:rPr>
              <w:t>6</w:t>
            </w:r>
          </w:p>
        </w:tc>
      </w:tr>
      <w:tr w:rsidR="00652DE1" w:rsidRPr="00652DE1" w14:paraId="1EB00156" w14:textId="77777777" w:rsidTr="00D720F3">
        <w:trPr>
          <w:trHeight w:val="287"/>
        </w:trPr>
        <w:tc>
          <w:tcPr>
            <w:tcW w:w="4787" w:type="dxa"/>
          </w:tcPr>
          <w:p w14:paraId="637720D8" w14:textId="77777777" w:rsidR="002B5092" w:rsidRPr="00652DE1" w:rsidRDefault="002B5092" w:rsidP="00BF7C25">
            <w:pPr>
              <w:pStyle w:val="TableParagraph"/>
              <w:tabs>
                <w:tab w:val="left" w:pos="142"/>
              </w:tabs>
              <w:ind w:left="9"/>
              <w:rPr>
                <w:sz w:val="28"/>
                <w:szCs w:val="28"/>
                <w:lang w:val="kk-KZ"/>
              </w:rPr>
            </w:pPr>
            <w:r w:rsidRPr="00652DE1">
              <w:rPr>
                <w:sz w:val="28"/>
                <w:szCs w:val="28"/>
              </w:rPr>
              <w:t>3</w:t>
            </w:r>
          </w:p>
        </w:tc>
        <w:tc>
          <w:tcPr>
            <w:tcW w:w="4787" w:type="dxa"/>
          </w:tcPr>
          <w:p w14:paraId="6C33EA4A" w14:textId="77777777" w:rsidR="002B5092" w:rsidRPr="00652DE1" w:rsidRDefault="002B5092" w:rsidP="00BF7C25">
            <w:pPr>
              <w:pStyle w:val="TableParagraph"/>
              <w:tabs>
                <w:tab w:val="left" w:pos="142"/>
              </w:tabs>
              <w:ind w:left="408" w:right="404"/>
              <w:rPr>
                <w:sz w:val="28"/>
                <w:szCs w:val="28"/>
                <w:lang w:val="kk-KZ"/>
              </w:rPr>
            </w:pPr>
            <w:r w:rsidRPr="00652DE1">
              <w:rPr>
                <w:sz w:val="28"/>
                <w:szCs w:val="28"/>
              </w:rPr>
              <w:t>5,1</w:t>
            </w:r>
            <w:r w:rsidRPr="00652DE1">
              <w:rPr>
                <w:sz w:val="28"/>
                <w:szCs w:val="28"/>
                <w:lang w:val="kk-KZ"/>
              </w:rPr>
              <w:t>6</w:t>
            </w:r>
            <w:r w:rsidRPr="00652DE1">
              <w:rPr>
                <w:sz w:val="28"/>
                <w:szCs w:val="28"/>
              </w:rPr>
              <w:t>±0,1</w:t>
            </w:r>
            <w:r w:rsidRPr="00652DE1">
              <w:rPr>
                <w:sz w:val="28"/>
                <w:szCs w:val="28"/>
                <w:lang w:val="kk-KZ"/>
              </w:rPr>
              <w:t>5</w:t>
            </w:r>
          </w:p>
        </w:tc>
      </w:tr>
    </w:tbl>
    <w:p w14:paraId="10FDD426" w14:textId="77777777" w:rsidR="00421CD6" w:rsidRPr="00652DE1" w:rsidRDefault="00421CD6" w:rsidP="00BF7C25">
      <w:pPr>
        <w:tabs>
          <w:tab w:val="left" w:pos="142"/>
        </w:tabs>
        <w:spacing w:after="0"/>
        <w:ind w:right="-1"/>
        <w:jc w:val="both"/>
        <w:rPr>
          <w:rFonts w:cs="Times New Roman"/>
          <w:szCs w:val="28"/>
          <w:lang w:val="kk-KZ"/>
        </w:rPr>
      </w:pPr>
      <w:bookmarkStart w:id="55" w:name="_Hlk219309689"/>
    </w:p>
    <w:p w14:paraId="343E18B5" w14:textId="787ED15E" w:rsidR="002B5092" w:rsidRPr="00652DE1" w:rsidRDefault="005B7AFC" w:rsidP="00BF7C25">
      <w:pPr>
        <w:tabs>
          <w:tab w:val="left" w:pos="142"/>
        </w:tabs>
        <w:spacing w:after="0"/>
        <w:ind w:right="-1" w:firstLine="567"/>
        <w:jc w:val="both"/>
        <w:rPr>
          <w:rFonts w:cs="Times New Roman"/>
          <w:szCs w:val="28"/>
          <w:lang w:val="kk-KZ"/>
        </w:rPr>
      </w:pPr>
      <w:r w:rsidRPr="00652DE1">
        <w:rPr>
          <w:rFonts w:cs="Times New Roman"/>
          <w:szCs w:val="28"/>
          <w:lang w:val="kk-KZ"/>
        </w:rPr>
        <w:t>1</w:t>
      </w:r>
      <w:r w:rsidR="00A65EAA" w:rsidRPr="00652DE1">
        <w:rPr>
          <w:rFonts w:cs="Times New Roman"/>
          <w:szCs w:val="28"/>
          <w:lang w:val="kk-KZ"/>
        </w:rPr>
        <w:t>6</w:t>
      </w:r>
      <w:r w:rsidR="002B5092" w:rsidRPr="00652DE1">
        <w:rPr>
          <w:rFonts w:cs="Times New Roman"/>
          <w:szCs w:val="28"/>
          <w:lang w:val="kk-KZ"/>
        </w:rPr>
        <w:t>-кестедегі деректер</w:t>
      </w:r>
      <w:r w:rsidR="00D829EC" w:rsidRPr="00652DE1">
        <w:rPr>
          <w:rFonts w:cs="Times New Roman"/>
          <w:szCs w:val="28"/>
          <w:lang w:val="kk-KZ"/>
        </w:rPr>
        <w:t>ге сүйенсек</w:t>
      </w:r>
      <w:r w:rsidR="002B5092" w:rsidRPr="00652DE1">
        <w:rPr>
          <w:rFonts w:cs="Times New Roman"/>
          <w:szCs w:val="28"/>
          <w:lang w:val="kk-KZ"/>
        </w:rPr>
        <w:t xml:space="preserve"> вирус титрі 5,16±0,15 – 5,23±0,15 lg ТЦД50/см</w:t>
      </w:r>
      <w:r w:rsidR="002B5092" w:rsidRPr="00652DE1">
        <w:rPr>
          <w:rFonts w:cs="Times New Roman"/>
          <w:szCs w:val="28"/>
          <w:vertAlign w:val="superscript"/>
          <w:lang w:val="kk-KZ"/>
        </w:rPr>
        <w:t>3</w:t>
      </w:r>
      <w:r w:rsidR="002B5092" w:rsidRPr="00652DE1">
        <w:rPr>
          <w:rFonts w:cs="Times New Roman"/>
          <w:szCs w:val="28"/>
          <w:lang w:val="kk-KZ"/>
        </w:rPr>
        <w:t xml:space="preserve"> диапазонында іс жүзінде бірдей деңгейде болған кезде жұқтырылған жасуша өсінінің үш еселенген «мұздату және еріту» процесінің мүмкіндігін көрсетеді. </w:t>
      </w:r>
    </w:p>
    <w:bookmarkEnd w:id="55"/>
    <w:p w14:paraId="4A7E6D6D" w14:textId="0B831B31" w:rsidR="00AB1545" w:rsidRPr="00652DE1" w:rsidRDefault="002B5092"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Зерттеу барысында ІҚМ НД вирусын «Lumpy skin disease KZ-Kostanay-2018» штамының антигендік қасиеттері иммуноферментті талдау және вирусты бейтараптандыру әдістері арқылы бағаланды. Тәжірибе барысында алынған негізгі нәтижелер төменде келтірілген. </w:t>
      </w:r>
    </w:p>
    <w:p w14:paraId="6495E49C" w14:textId="11AB8F27" w:rsidR="00FA662C" w:rsidRPr="00652DE1" w:rsidRDefault="00251F3B" w:rsidP="00BF7C25">
      <w:pPr>
        <w:spacing w:after="0"/>
        <w:ind w:firstLine="567"/>
        <w:jc w:val="both"/>
        <w:rPr>
          <w:b/>
          <w:bCs/>
          <w:szCs w:val="28"/>
          <w:lang w:val="kk-KZ"/>
        </w:rPr>
      </w:pPr>
      <w:bookmarkStart w:id="56" w:name="_Hlk218868840"/>
      <w:r w:rsidRPr="00652DE1">
        <w:rPr>
          <w:b/>
          <w:bCs/>
          <w:szCs w:val="28"/>
          <w:lang w:val="kk-KZ"/>
        </w:rPr>
        <w:t>2.3</w:t>
      </w:r>
      <w:r w:rsidR="00241D87" w:rsidRPr="00652DE1">
        <w:rPr>
          <w:b/>
          <w:bCs/>
          <w:szCs w:val="28"/>
          <w:lang w:val="kk-KZ"/>
        </w:rPr>
        <w:t xml:space="preserve">. </w:t>
      </w:r>
      <w:bookmarkEnd w:id="56"/>
      <w:r w:rsidR="001758E9" w:rsidRPr="00652DE1">
        <w:rPr>
          <w:b/>
          <w:bCs/>
          <w:szCs w:val="28"/>
          <w:lang w:val="kk-KZ"/>
        </w:rPr>
        <w:t>ІҚМ НД вирусына антиденені анықтау үшін диагностикалық ИФ</w:t>
      </w:r>
      <w:r w:rsidRPr="00652DE1">
        <w:rPr>
          <w:b/>
          <w:bCs/>
          <w:szCs w:val="28"/>
          <w:lang w:val="kk-KZ"/>
        </w:rPr>
        <w:t>Т</w:t>
      </w:r>
      <w:r w:rsidR="001758E9" w:rsidRPr="00652DE1">
        <w:rPr>
          <w:b/>
          <w:bCs/>
          <w:szCs w:val="28"/>
          <w:lang w:val="kk-KZ"/>
        </w:rPr>
        <w:t>-тестті қою жағдайын оңтайландыру.</w:t>
      </w:r>
      <w:r w:rsidR="00725ADC" w:rsidRPr="00652DE1">
        <w:rPr>
          <w:b/>
          <w:bCs/>
          <w:szCs w:val="28"/>
          <w:lang w:val="kk-KZ"/>
        </w:rPr>
        <w:t xml:space="preserve"> </w:t>
      </w:r>
    </w:p>
    <w:p w14:paraId="12BC8078" w14:textId="7D9F9425" w:rsidR="00FA662C" w:rsidRPr="00652DE1" w:rsidRDefault="00FA662C" w:rsidP="00BF7C25">
      <w:pPr>
        <w:tabs>
          <w:tab w:val="left" w:pos="142"/>
        </w:tabs>
        <w:spacing w:after="0"/>
        <w:ind w:firstLine="567"/>
        <w:jc w:val="both"/>
        <w:rPr>
          <w:szCs w:val="28"/>
          <w:lang w:val="kk-KZ"/>
        </w:rPr>
      </w:pPr>
      <w:r w:rsidRPr="00652DE1">
        <w:rPr>
          <w:szCs w:val="28"/>
          <w:lang w:val="kk-KZ"/>
        </w:rPr>
        <w:t>Зерт</w:t>
      </w:r>
      <w:r w:rsidR="00483885" w:rsidRPr="00652DE1">
        <w:rPr>
          <w:szCs w:val="28"/>
          <w:lang w:val="kk-KZ"/>
        </w:rPr>
        <w:t>т</w:t>
      </w:r>
      <w:r w:rsidRPr="00652DE1">
        <w:rPr>
          <w:szCs w:val="28"/>
          <w:lang w:val="kk-KZ"/>
        </w:rPr>
        <w:t xml:space="preserve">еуіміздің мақсаты </w:t>
      </w:r>
      <w:r w:rsidR="005C06C1" w:rsidRPr="00652DE1">
        <w:rPr>
          <w:rFonts w:cs="Times New Roman"/>
          <w:szCs w:val="28"/>
          <w:lang w:val="kk-KZ"/>
        </w:rPr>
        <w:t xml:space="preserve">«Lumpy skin disease KZ-Kostanay-2018» </w:t>
      </w:r>
      <w:r w:rsidRPr="00652DE1">
        <w:rPr>
          <w:szCs w:val="28"/>
          <w:lang w:val="kk-KZ"/>
        </w:rPr>
        <w:t xml:space="preserve">штамм негізінде </w:t>
      </w:r>
      <w:r w:rsidR="0059124B" w:rsidRPr="00652DE1">
        <w:rPr>
          <w:szCs w:val="28"/>
          <w:lang w:val="kk-KZ"/>
        </w:rPr>
        <w:t>дайындалған</w:t>
      </w:r>
      <w:r w:rsidRPr="00652DE1">
        <w:rPr>
          <w:szCs w:val="28"/>
          <w:lang w:val="kk-KZ"/>
        </w:rPr>
        <w:t xml:space="preserve"> </w:t>
      </w:r>
      <w:r w:rsidR="00491D8A" w:rsidRPr="00652DE1">
        <w:rPr>
          <w:szCs w:val="28"/>
          <w:lang w:val="kk-KZ"/>
        </w:rPr>
        <w:t xml:space="preserve">диагностикалық препараттарды (тәнді </w:t>
      </w:r>
      <w:r w:rsidRPr="00652DE1">
        <w:rPr>
          <w:szCs w:val="28"/>
          <w:lang w:val="kk-KZ"/>
        </w:rPr>
        <w:t>антиген</w:t>
      </w:r>
      <w:r w:rsidR="00491D8A" w:rsidRPr="00652DE1">
        <w:rPr>
          <w:szCs w:val="28"/>
          <w:lang w:val="kk-KZ"/>
        </w:rPr>
        <w:t xml:space="preserve">, </w:t>
      </w:r>
      <w:r w:rsidR="006233D3" w:rsidRPr="00652DE1">
        <w:rPr>
          <w:szCs w:val="28"/>
          <w:lang w:val="kk-KZ"/>
        </w:rPr>
        <w:t>тәнді және қалыпты</w:t>
      </w:r>
      <w:r w:rsidR="00491D8A" w:rsidRPr="00652DE1">
        <w:rPr>
          <w:szCs w:val="28"/>
          <w:lang w:val="kk-KZ"/>
        </w:rPr>
        <w:t xml:space="preserve"> қан сарысу</w:t>
      </w:r>
      <w:r w:rsidR="006233D3" w:rsidRPr="00652DE1">
        <w:rPr>
          <w:szCs w:val="28"/>
          <w:lang w:val="kk-KZ"/>
        </w:rPr>
        <w:t>лары</w:t>
      </w:r>
      <w:r w:rsidR="00491D8A" w:rsidRPr="00652DE1">
        <w:rPr>
          <w:szCs w:val="28"/>
          <w:lang w:val="kk-KZ"/>
        </w:rPr>
        <w:t xml:space="preserve">, </w:t>
      </w:r>
      <w:r w:rsidR="00D65C61" w:rsidRPr="00652DE1">
        <w:rPr>
          <w:szCs w:val="28"/>
          <w:lang w:val="kk-KZ"/>
        </w:rPr>
        <w:t>түрге қарсы тазаланған антидене</w:t>
      </w:r>
      <w:r w:rsidR="00491D8A" w:rsidRPr="00652DE1">
        <w:rPr>
          <w:szCs w:val="28"/>
          <w:lang w:val="kk-KZ"/>
        </w:rPr>
        <w:t xml:space="preserve"> және </w:t>
      </w:r>
      <w:r w:rsidR="00D65C61" w:rsidRPr="00652DE1">
        <w:rPr>
          <w:szCs w:val="28"/>
          <w:lang w:val="kk-KZ"/>
        </w:rPr>
        <w:t xml:space="preserve">түрге қарсы </w:t>
      </w:r>
      <w:r w:rsidR="00491D8A" w:rsidRPr="00652DE1">
        <w:rPr>
          <w:szCs w:val="28"/>
          <w:lang w:val="kk-KZ"/>
        </w:rPr>
        <w:t xml:space="preserve">конъюгат) </w:t>
      </w:r>
      <w:r w:rsidRPr="00652DE1">
        <w:rPr>
          <w:szCs w:val="28"/>
          <w:lang w:val="kk-KZ"/>
        </w:rPr>
        <w:t xml:space="preserve"> пайдалана отырып, НД вирусына қарсы антиденелерді анықтауға арналған ИФТ-</w:t>
      </w:r>
      <w:r w:rsidR="007D7E00" w:rsidRPr="00652DE1">
        <w:rPr>
          <w:szCs w:val="28"/>
          <w:lang w:val="kk-KZ"/>
        </w:rPr>
        <w:t>ды</w:t>
      </w:r>
      <w:r w:rsidRPr="00652DE1">
        <w:rPr>
          <w:szCs w:val="28"/>
          <w:lang w:val="kk-KZ"/>
        </w:rPr>
        <w:t xml:space="preserve"> қою жағдайларын оңтайландыру болды. ИФ</w:t>
      </w:r>
      <w:r w:rsidR="005632B3" w:rsidRPr="00652DE1">
        <w:rPr>
          <w:szCs w:val="28"/>
          <w:lang w:val="kk-KZ"/>
        </w:rPr>
        <w:t>Т</w:t>
      </w:r>
      <w:r w:rsidRPr="00652DE1">
        <w:rPr>
          <w:szCs w:val="28"/>
          <w:lang w:val="kk-KZ"/>
        </w:rPr>
        <w:t xml:space="preserve"> жүргізу үшін </w:t>
      </w:r>
      <w:r w:rsidR="007D7E00" w:rsidRPr="00652DE1">
        <w:rPr>
          <w:szCs w:val="28"/>
          <w:lang w:val="kk-KZ"/>
        </w:rPr>
        <w:t xml:space="preserve">ІҚМ </w:t>
      </w:r>
      <w:r w:rsidR="00725ADC" w:rsidRPr="00652DE1">
        <w:rPr>
          <w:lang w:val="kk-KZ"/>
        </w:rPr>
        <w:t>нодулярлы дерматит</w:t>
      </w:r>
      <w:r w:rsidRPr="00652DE1">
        <w:rPr>
          <w:szCs w:val="28"/>
          <w:lang w:val="kk-KZ"/>
        </w:rPr>
        <w:t xml:space="preserve"> вирусының жаңа штаммынан алынған тазартылған вирус антигені </w:t>
      </w:r>
      <w:r w:rsidR="007128D9" w:rsidRPr="00652DE1">
        <w:rPr>
          <w:szCs w:val="28"/>
          <w:lang w:val="kk-KZ"/>
        </w:rPr>
        <w:t>әдістемеде көрсетілгендей алынды</w:t>
      </w:r>
      <w:r w:rsidRPr="00652DE1">
        <w:rPr>
          <w:szCs w:val="28"/>
          <w:lang w:val="kk-KZ"/>
        </w:rPr>
        <w:t xml:space="preserve">. </w:t>
      </w:r>
      <w:r w:rsidR="007128D9" w:rsidRPr="00652DE1">
        <w:rPr>
          <w:szCs w:val="28"/>
          <w:lang w:val="kk-KZ"/>
        </w:rPr>
        <w:t xml:space="preserve">Тәнді антигеннің белсенділігі ДПР 1:16 құраса, ИФТ-де 1:3200 қатынасын құрады. </w:t>
      </w:r>
      <w:r w:rsidR="004077C0" w:rsidRPr="00652DE1">
        <w:rPr>
          <w:szCs w:val="28"/>
          <w:lang w:val="kk-KZ"/>
        </w:rPr>
        <w:t>ИФТ қоюдың жағдайын о</w:t>
      </w:r>
      <w:r w:rsidR="00483885" w:rsidRPr="00652DE1">
        <w:rPr>
          <w:szCs w:val="28"/>
          <w:lang w:val="kk-KZ"/>
        </w:rPr>
        <w:t>ң</w:t>
      </w:r>
      <w:r w:rsidR="004077C0" w:rsidRPr="00652DE1">
        <w:rPr>
          <w:szCs w:val="28"/>
          <w:lang w:val="kk-KZ"/>
        </w:rPr>
        <w:t xml:space="preserve">тайландыру үшін </w:t>
      </w:r>
      <w:r w:rsidR="002E077F" w:rsidRPr="00652DE1">
        <w:rPr>
          <w:szCs w:val="28"/>
          <w:lang w:val="kk-KZ"/>
        </w:rPr>
        <w:t xml:space="preserve">НД вирусына қарсы </w:t>
      </w:r>
      <w:r w:rsidRPr="00652DE1">
        <w:rPr>
          <w:szCs w:val="28"/>
          <w:lang w:val="kk-KZ"/>
        </w:rPr>
        <w:t xml:space="preserve">оң және теріс бақылау сарысулары </w:t>
      </w:r>
      <w:r w:rsidR="002E077F" w:rsidRPr="00652DE1">
        <w:rPr>
          <w:szCs w:val="28"/>
          <w:lang w:val="kk-KZ"/>
        </w:rPr>
        <w:t>ІҚМ</w:t>
      </w:r>
      <w:r w:rsidR="00483885" w:rsidRPr="00652DE1">
        <w:rPr>
          <w:szCs w:val="28"/>
          <w:lang w:val="kk-KZ"/>
        </w:rPr>
        <w:t xml:space="preserve"> мен</w:t>
      </w:r>
      <w:r w:rsidR="002E077F" w:rsidRPr="00652DE1">
        <w:rPr>
          <w:szCs w:val="28"/>
          <w:lang w:val="kk-KZ"/>
        </w:rPr>
        <w:t xml:space="preserve"> ҰКҚМ</w:t>
      </w:r>
      <w:r w:rsidR="00483885" w:rsidRPr="00652DE1">
        <w:rPr>
          <w:szCs w:val="28"/>
          <w:lang w:val="kk-KZ"/>
        </w:rPr>
        <w:t>-нан</w:t>
      </w:r>
      <w:r w:rsidR="002E077F" w:rsidRPr="00652DE1">
        <w:rPr>
          <w:szCs w:val="28"/>
          <w:lang w:val="kk-KZ"/>
        </w:rPr>
        <w:t xml:space="preserve"> алынды, белсенділігі ДПР-да ІҚМ – 1:32 болса, ал ҰКҚМ-да – 1:8 құрады</w:t>
      </w:r>
      <w:r w:rsidRPr="00652DE1">
        <w:rPr>
          <w:szCs w:val="28"/>
          <w:lang w:val="kk-KZ"/>
        </w:rPr>
        <w:t xml:space="preserve">. Оң бақылау сарысулары ірі қара малды нодулярлы дерматит вирусының </w:t>
      </w:r>
      <w:r w:rsidR="004077C0" w:rsidRPr="00652DE1">
        <w:rPr>
          <w:rFonts w:cs="Times New Roman"/>
          <w:szCs w:val="28"/>
          <w:lang w:val="kk-KZ"/>
        </w:rPr>
        <w:t xml:space="preserve">«Lumpy skin disease KZ-Kostanay-2018» </w:t>
      </w:r>
      <w:r w:rsidRPr="00652DE1">
        <w:rPr>
          <w:szCs w:val="28"/>
          <w:lang w:val="kk-KZ"/>
        </w:rPr>
        <w:t>штамымен гипериммунизациялау арқылы алынды, ал теріс бақылау сарысулары клиникалық сау, серологиялық теріс жануарлардан жиналды.</w:t>
      </w:r>
    </w:p>
    <w:p w14:paraId="0C3CD21D" w14:textId="78E61475" w:rsidR="002E077F" w:rsidRPr="00652DE1" w:rsidRDefault="00FA662C" w:rsidP="00BF7C25">
      <w:pPr>
        <w:spacing w:after="0"/>
        <w:ind w:firstLine="567"/>
        <w:jc w:val="both"/>
        <w:rPr>
          <w:szCs w:val="28"/>
          <w:lang w:val="kk-KZ"/>
        </w:rPr>
      </w:pPr>
      <w:r w:rsidRPr="00652DE1">
        <w:rPr>
          <w:szCs w:val="28"/>
          <w:lang w:val="kk-KZ"/>
        </w:rPr>
        <w:t>ИФ</w:t>
      </w:r>
      <w:r w:rsidR="004077C0" w:rsidRPr="00652DE1">
        <w:rPr>
          <w:szCs w:val="28"/>
          <w:lang w:val="kk-KZ"/>
        </w:rPr>
        <w:t>Т</w:t>
      </w:r>
      <w:r w:rsidRPr="00652DE1">
        <w:rPr>
          <w:szCs w:val="28"/>
          <w:lang w:val="kk-KZ"/>
        </w:rPr>
        <w:t xml:space="preserve"> қою кезінде </w:t>
      </w:r>
      <w:r w:rsidR="004077C0" w:rsidRPr="00652DE1">
        <w:rPr>
          <w:szCs w:val="28"/>
          <w:lang w:val="kk-KZ"/>
        </w:rPr>
        <w:t>түрге қарсы</w:t>
      </w:r>
      <w:r w:rsidRPr="00652DE1">
        <w:rPr>
          <w:szCs w:val="28"/>
          <w:lang w:val="kk-KZ"/>
        </w:rPr>
        <w:t xml:space="preserve"> конъюгат қолданылды. </w:t>
      </w:r>
      <w:r w:rsidR="002E077F" w:rsidRPr="00652DE1">
        <w:rPr>
          <w:szCs w:val="28"/>
          <w:lang w:val="kk-KZ"/>
        </w:rPr>
        <w:t xml:space="preserve">Ол үшін түрге қарсы қан сарысуын алу </w:t>
      </w:r>
      <w:r w:rsidR="00D11A5A" w:rsidRPr="00652DE1">
        <w:rPr>
          <w:szCs w:val="28"/>
          <w:lang w:val="kk-KZ"/>
        </w:rPr>
        <w:t>қойла</w:t>
      </w:r>
      <w:r w:rsidR="008D209F" w:rsidRPr="00652DE1">
        <w:rPr>
          <w:szCs w:val="28"/>
          <w:lang w:val="kk-KZ"/>
        </w:rPr>
        <w:t>рда</w:t>
      </w:r>
      <w:r w:rsidR="002E077F" w:rsidRPr="00652DE1">
        <w:rPr>
          <w:szCs w:val="28"/>
          <w:lang w:val="kk-KZ"/>
        </w:rPr>
        <w:t xml:space="preserve"> жүргізілді. Антиген ретінде </w:t>
      </w:r>
      <w:r w:rsidR="008D209F" w:rsidRPr="00652DE1">
        <w:rPr>
          <w:szCs w:val="28"/>
          <w:lang w:val="kk-KZ"/>
        </w:rPr>
        <w:t>ІҚМ</w:t>
      </w:r>
      <w:r w:rsidR="002E077F" w:rsidRPr="00652DE1">
        <w:rPr>
          <w:szCs w:val="28"/>
          <w:lang w:val="kk-KZ"/>
        </w:rPr>
        <w:t xml:space="preserve"> қан сарысуынан Кон әдісімен бөлініп алынған гамма-глобулин пайдаланылды. Алынған түрге қарсы қан сарысуының белсенділігі ДПР-да 1:32 болды. Соңынан түрге қарсы антиденені бөліп алу үшін аффинді глутаральдегид әдісімен тазалау жүргізілді. Тазаланған түрге қарсы антидене белсенділігі ДПР-да 1:64 құрады. Осы тазаланған түрге қарсы антидене негізінде конъюгат дайындалды. Конъюгат белсенділігі ИФТ әдісінде 1:800 қатынасын көрсетті</w:t>
      </w:r>
      <w:r w:rsidR="008D209F" w:rsidRPr="00652DE1">
        <w:rPr>
          <w:szCs w:val="28"/>
          <w:lang w:val="kk-KZ"/>
        </w:rPr>
        <w:t>, жұмыс ерітіндісі - 1:100</w:t>
      </w:r>
      <w:r w:rsidR="002E077F" w:rsidRPr="00652DE1">
        <w:rPr>
          <w:szCs w:val="28"/>
          <w:lang w:val="kk-KZ"/>
        </w:rPr>
        <w:t>.</w:t>
      </w:r>
    </w:p>
    <w:p w14:paraId="04927440" w14:textId="0F9A8420" w:rsidR="002E077F" w:rsidRPr="00652DE1" w:rsidRDefault="002E077F" w:rsidP="00BF7C25">
      <w:pPr>
        <w:spacing w:after="0"/>
        <w:ind w:firstLine="567"/>
        <w:jc w:val="both"/>
        <w:rPr>
          <w:szCs w:val="28"/>
          <w:lang w:val="kk-KZ"/>
        </w:rPr>
      </w:pPr>
      <w:r w:rsidRPr="00652DE1">
        <w:rPr>
          <w:szCs w:val="28"/>
          <w:lang w:val="kk-KZ"/>
        </w:rPr>
        <w:t xml:space="preserve">Осы алынған диагностикалық препараттар негізінде ІҚМ </w:t>
      </w:r>
      <w:r w:rsidR="00725ADC" w:rsidRPr="00652DE1">
        <w:rPr>
          <w:lang w:val="kk-KZ"/>
        </w:rPr>
        <w:t>нодулярлы дерматит</w:t>
      </w:r>
      <w:r w:rsidRPr="00652DE1">
        <w:rPr>
          <w:szCs w:val="28"/>
          <w:lang w:val="kk-KZ"/>
        </w:rPr>
        <w:t xml:space="preserve"> вирусына қарсы антиденені анықтау үшін ИФТ қоюдың жағдайын о</w:t>
      </w:r>
      <w:r w:rsidR="00483885" w:rsidRPr="00652DE1">
        <w:rPr>
          <w:szCs w:val="28"/>
          <w:lang w:val="kk-KZ"/>
        </w:rPr>
        <w:t>ң</w:t>
      </w:r>
      <w:r w:rsidRPr="00652DE1">
        <w:rPr>
          <w:szCs w:val="28"/>
          <w:lang w:val="kk-KZ"/>
        </w:rPr>
        <w:t>тайландырдық.</w:t>
      </w:r>
    </w:p>
    <w:p w14:paraId="50ECD4FA" w14:textId="07FD94AE" w:rsidR="002E077F" w:rsidRPr="00652DE1" w:rsidRDefault="002E077F" w:rsidP="00BF7C25">
      <w:pPr>
        <w:tabs>
          <w:tab w:val="left" w:pos="142"/>
        </w:tabs>
        <w:spacing w:after="0"/>
        <w:ind w:firstLine="567"/>
        <w:jc w:val="both"/>
        <w:rPr>
          <w:szCs w:val="28"/>
          <w:lang w:val="kk-KZ"/>
        </w:rPr>
      </w:pPr>
      <w:r w:rsidRPr="00652DE1">
        <w:rPr>
          <w:szCs w:val="28"/>
          <w:lang w:val="kk-KZ"/>
        </w:rPr>
        <w:t>Антиген концентрациясын оңтайландыру. Планшетке отырғызылатын антигеннің жұмыс концентрациясын анықтау мақсатында бірнеше концентрация тексерілді</w:t>
      </w:r>
      <w:r w:rsidR="00C1307A" w:rsidRPr="00652DE1">
        <w:rPr>
          <w:szCs w:val="28"/>
          <w:lang w:val="kk-KZ"/>
        </w:rPr>
        <w:t xml:space="preserve"> - 2, 5, 10 мкг/мл</w:t>
      </w:r>
      <w:r w:rsidRPr="00652DE1">
        <w:rPr>
          <w:szCs w:val="28"/>
          <w:lang w:val="kk-KZ"/>
        </w:rPr>
        <w:t xml:space="preserve">. </w:t>
      </w:r>
      <w:r w:rsidR="00320CCA" w:rsidRPr="00652DE1">
        <w:rPr>
          <w:szCs w:val="28"/>
          <w:lang w:val="kk-KZ"/>
        </w:rPr>
        <w:t>Тәнді антигеннің о</w:t>
      </w:r>
      <w:r w:rsidRPr="00652DE1">
        <w:rPr>
          <w:szCs w:val="28"/>
          <w:lang w:val="kk-KZ"/>
        </w:rPr>
        <w:t>ңтайлы концентрация</w:t>
      </w:r>
      <w:r w:rsidR="00483885" w:rsidRPr="00652DE1">
        <w:rPr>
          <w:szCs w:val="28"/>
          <w:lang w:val="kk-KZ"/>
        </w:rPr>
        <w:t>сы</w:t>
      </w:r>
      <w:r w:rsidRPr="00652DE1">
        <w:rPr>
          <w:szCs w:val="28"/>
          <w:lang w:val="kk-KZ"/>
        </w:rPr>
        <w:t xml:space="preserve"> ретінде оң </w:t>
      </w:r>
      <w:r w:rsidR="00320CCA" w:rsidRPr="00652DE1">
        <w:rPr>
          <w:szCs w:val="28"/>
          <w:lang w:val="kk-KZ"/>
        </w:rPr>
        <w:t xml:space="preserve">сарысу </w:t>
      </w:r>
      <w:r w:rsidRPr="00652DE1">
        <w:rPr>
          <w:szCs w:val="28"/>
          <w:lang w:val="kk-KZ"/>
        </w:rPr>
        <w:t>үлгі</w:t>
      </w:r>
      <w:r w:rsidR="001C4D93" w:rsidRPr="00652DE1">
        <w:rPr>
          <w:szCs w:val="28"/>
          <w:lang w:val="kk-KZ"/>
        </w:rPr>
        <w:t>сі</w:t>
      </w:r>
      <w:r w:rsidRPr="00652DE1">
        <w:rPr>
          <w:szCs w:val="28"/>
          <w:lang w:val="kk-KZ"/>
        </w:rPr>
        <w:t xml:space="preserve"> арасындағы оптикалық тығыздық айырмашылығы ең жоғары болған нұсқа таңдалды.</w:t>
      </w:r>
      <w:r w:rsidR="00320CCA" w:rsidRPr="00652DE1">
        <w:rPr>
          <w:szCs w:val="28"/>
          <w:lang w:val="kk-KZ"/>
        </w:rPr>
        <w:t xml:space="preserve"> Тәнді антигеннің оңтайлы </w:t>
      </w:r>
      <w:r w:rsidR="001C4D93" w:rsidRPr="00652DE1">
        <w:rPr>
          <w:szCs w:val="28"/>
          <w:lang w:val="kk-KZ"/>
        </w:rPr>
        <w:t>концентрациясы</w:t>
      </w:r>
      <w:r w:rsidR="00320CCA" w:rsidRPr="00652DE1">
        <w:rPr>
          <w:szCs w:val="28"/>
          <w:lang w:val="kk-KZ"/>
        </w:rPr>
        <w:t xml:space="preserve"> 5 мкг/мл құрады.</w:t>
      </w:r>
    </w:p>
    <w:p w14:paraId="54F9CE86" w14:textId="5F198CA4" w:rsidR="00F73E6E" w:rsidRPr="00652DE1" w:rsidRDefault="00320CCA" w:rsidP="00BF7C25">
      <w:pPr>
        <w:tabs>
          <w:tab w:val="left" w:pos="142"/>
        </w:tabs>
        <w:spacing w:after="0"/>
        <w:ind w:firstLine="567"/>
        <w:jc w:val="both"/>
        <w:rPr>
          <w:szCs w:val="28"/>
          <w:lang w:val="kk-KZ"/>
        </w:rPr>
      </w:pPr>
      <w:r w:rsidRPr="00652DE1">
        <w:rPr>
          <w:szCs w:val="28"/>
          <w:lang w:val="kk-KZ"/>
        </w:rPr>
        <w:lastRenderedPageBreak/>
        <w:t xml:space="preserve">Зерттелетін сарысудың сұйылтуын анықтау. Зерттелетін сарысулар әртүрлі сұйылтуларда зерттелді 1:50, 1:100, 1:200, 1:400, 1:800, 1:1600. </w:t>
      </w:r>
      <w:r w:rsidR="00F73E6E" w:rsidRPr="00652DE1">
        <w:rPr>
          <w:szCs w:val="28"/>
          <w:lang w:val="kk-KZ"/>
        </w:rPr>
        <w:t>Ол үшін сарысулар конъюгатпен шахматтық титрлеу әдісі арқылы қойылды, зерттеу нәтижесінде сарысулардың оңтайлы сұйылтуы 1:100 құрады.</w:t>
      </w:r>
    </w:p>
    <w:p w14:paraId="10E9AED2" w14:textId="1052B259" w:rsidR="00A849AF" w:rsidRPr="00652DE1" w:rsidRDefault="00A849AF" w:rsidP="00BF7C25">
      <w:pPr>
        <w:tabs>
          <w:tab w:val="left" w:pos="142"/>
        </w:tabs>
        <w:spacing w:after="0"/>
        <w:ind w:firstLine="567"/>
        <w:jc w:val="both"/>
        <w:rPr>
          <w:szCs w:val="28"/>
          <w:lang w:val="kk-KZ"/>
        </w:rPr>
      </w:pPr>
      <w:r w:rsidRPr="00652DE1">
        <w:rPr>
          <w:szCs w:val="28"/>
          <w:lang w:val="kk-KZ"/>
        </w:rPr>
        <w:t xml:space="preserve">Конъюгаттың жұмысшы сұйылтуын нақтылау. Таңдалған антиген және сарысу параметрлері жағдайында түрге қарсы конъюгаттың жұмысшы сұйылтуы нақтыланды. Ол үшін конъюгат тәнді және қалыпты сарысулармен шахматтық титрлеу әдісі арқылы қойылды. Конъюгаттың </w:t>
      </w:r>
      <w:r w:rsidR="00405162" w:rsidRPr="00652DE1">
        <w:rPr>
          <w:szCs w:val="28"/>
          <w:lang w:val="kk-KZ"/>
        </w:rPr>
        <w:t>сыналған ерітінділері 1:50, 1:100, 1:200, 1:400, 1:800, 1:1600, 1:3200, 1:6400 құрады, ИФТ-нің көрсеткіші бойынша жұмыс ерітіндісі болып 1:100 қатынасы болды.</w:t>
      </w:r>
    </w:p>
    <w:p w14:paraId="6046A30A" w14:textId="721F2812" w:rsidR="00A849AF" w:rsidRPr="00652DE1" w:rsidRDefault="00405162" w:rsidP="00BF7C25">
      <w:pPr>
        <w:tabs>
          <w:tab w:val="left" w:pos="142"/>
        </w:tabs>
        <w:spacing w:after="0"/>
        <w:ind w:firstLine="567"/>
        <w:jc w:val="both"/>
        <w:rPr>
          <w:szCs w:val="28"/>
          <w:lang w:val="kk-KZ"/>
        </w:rPr>
      </w:pPr>
      <w:r w:rsidRPr="00652DE1">
        <w:rPr>
          <w:szCs w:val="28"/>
          <w:lang w:val="kk-KZ"/>
        </w:rPr>
        <w:t>Сонымен қатар диагностикалық препараттарды сұйылту үшін әр</w:t>
      </w:r>
      <w:r w:rsidR="00483885" w:rsidRPr="00652DE1">
        <w:rPr>
          <w:szCs w:val="28"/>
          <w:lang w:val="kk-KZ"/>
        </w:rPr>
        <w:t xml:space="preserve"> </w:t>
      </w:r>
      <w:r w:rsidRPr="00652DE1">
        <w:rPr>
          <w:szCs w:val="28"/>
          <w:lang w:val="kk-KZ"/>
        </w:rPr>
        <w:t>түрлі тұз ерітінділері қолданылды, және</w:t>
      </w:r>
      <w:r w:rsidR="00483885" w:rsidRPr="00652DE1">
        <w:rPr>
          <w:szCs w:val="28"/>
          <w:lang w:val="kk-KZ"/>
        </w:rPr>
        <w:t xml:space="preserve"> </w:t>
      </w:r>
      <w:r w:rsidRPr="00652DE1">
        <w:rPr>
          <w:szCs w:val="28"/>
          <w:lang w:val="kk-KZ"/>
        </w:rPr>
        <w:t>де препараттардың бір</w:t>
      </w:r>
      <w:r w:rsidR="00117FD2" w:rsidRPr="00652DE1">
        <w:rPr>
          <w:szCs w:val="28"/>
          <w:lang w:val="kk-KZ"/>
        </w:rPr>
        <w:t>-</w:t>
      </w:r>
      <w:r w:rsidRPr="00652DE1">
        <w:rPr>
          <w:szCs w:val="28"/>
          <w:lang w:val="kk-KZ"/>
        </w:rPr>
        <w:t>бірімен байланысқа түсу үшін оңтайлы температура мен уақыт ұзақтығы таңдалды.</w:t>
      </w:r>
    </w:p>
    <w:p w14:paraId="07954564" w14:textId="6E7E61D4" w:rsidR="00117FD2" w:rsidRPr="00652DE1" w:rsidRDefault="005E4853" w:rsidP="00BF7C25">
      <w:pPr>
        <w:spacing w:after="0"/>
        <w:ind w:firstLine="567"/>
        <w:jc w:val="both"/>
        <w:rPr>
          <w:snapToGrid w:val="0"/>
          <w:szCs w:val="28"/>
          <w:lang w:val="kk-KZ"/>
        </w:rPr>
      </w:pPr>
      <w:r w:rsidRPr="00652DE1">
        <w:rPr>
          <w:szCs w:val="28"/>
          <w:lang w:val="kk-KZ"/>
        </w:rPr>
        <w:t xml:space="preserve">ИФТ әдісін қою кезінде 0,01М карбонатты бикарбонатты буферде дайындалған концентрациясы 5мкг/мл ІҚМ </w:t>
      </w:r>
      <w:r w:rsidR="00725ADC" w:rsidRPr="00652DE1">
        <w:rPr>
          <w:lang w:val="kk-KZ"/>
        </w:rPr>
        <w:t>нодулярлы дерматит</w:t>
      </w:r>
      <w:r w:rsidRPr="00652DE1">
        <w:rPr>
          <w:szCs w:val="28"/>
          <w:lang w:val="kk-KZ"/>
        </w:rPr>
        <w:t xml:space="preserve">  вирусының антигенімен ұяшықтарды сенсибилизация жасағаннан кейін 18 сағат 4 °С температурада ұстайды</w:t>
      </w:r>
      <w:r w:rsidR="00117FD2" w:rsidRPr="00652DE1">
        <w:rPr>
          <w:snapToGrid w:val="0"/>
          <w:szCs w:val="28"/>
          <w:lang w:val="kk-KZ"/>
        </w:rPr>
        <w:t>.</w:t>
      </w:r>
      <w:r w:rsidR="00725ADC" w:rsidRPr="00652DE1">
        <w:rPr>
          <w:snapToGrid w:val="0"/>
          <w:szCs w:val="28"/>
          <w:lang w:val="kk-KZ"/>
        </w:rPr>
        <w:t xml:space="preserve"> </w:t>
      </w:r>
    </w:p>
    <w:p w14:paraId="1C99D2C1" w14:textId="6E39D924" w:rsidR="00117FD2" w:rsidRPr="00652DE1" w:rsidRDefault="00117FD2" w:rsidP="00BF7C25">
      <w:pPr>
        <w:spacing w:after="0"/>
        <w:ind w:firstLine="567"/>
        <w:jc w:val="both"/>
        <w:rPr>
          <w:szCs w:val="28"/>
          <w:lang w:val="kk-KZ"/>
        </w:rPr>
      </w:pPr>
      <w:r w:rsidRPr="00652DE1">
        <w:rPr>
          <w:snapToGrid w:val="0"/>
          <w:szCs w:val="28"/>
          <w:lang w:val="kk-KZ"/>
        </w:rPr>
        <w:t>Соңынан тәнді және қалыпты қансарысуларын құрамында 1% Твин-80 бар 0,01 М</w:t>
      </w:r>
      <w:r w:rsidRPr="00652DE1">
        <w:rPr>
          <w:szCs w:val="28"/>
          <w:lang w:val="kk-KZ"/>
        </w:rPr>
        <w:t xml:space="preserve"> фосфатты-буферлі тұзды ерітіндісінде 1:100 қатынасында дайындап тақташа ұяшықтарына 100 мкл құяды, байланыс 60 мин 37</w:t>
      </w:r>
      <w:r w:rsidRPr="00652DE1">
        <w:rPr>
          <w:snapToGrid w:val="0"/>
          <w:szCs w:val="28"/>
          <w:lang w:val="kk-KZ"/>
        </w:rPr>
        <w:t xml:space="preserve"> °С</w:t>
      </w:r>
      <w:r w:rsidRPr="00652DE1">
        <w:rPr>
          <w:szCs w:val="28"/>
          <w:lang w:val="kk-KZ"/>
        </w:rPr>
        <w:t>.</w:t>
      </w:r>
    </w:p>
    <w:p w14:paraId="5B3BE498" w14:textId="709C975E" w:rsidR="00E90AD6" w:rsidRPr="00652DE1" w:rsidRDefault="00117FD2" w:rsidP="00BF7C25">
      <w:pPr>
        <w:spacing w:after="0"/>
        <w:ind w:firstLine="567"/>
        <w:jc w:val="both"/>
        <w:rPr>
          <w:szCs w:val="28"/>
          <w:lang w:val="kk-KZ"/>
        </w:rPr>
      </w:pPr>
      <w:r w:rsidRPr="00652DE1">
        <w:rPr>
          <w:szCs w:val="28"/>
          <w:lang w:val="kk-KZ"/>
        </w:rPr>
        <w:t>Конъюгатты</w:t>
      </w:r>
      <w:r w:rsidR="00E90AD6" w:rsidRPr="00652DE1">
        <w:rPr>
          <w:szCs w:val="28"/>
          <w:lang w:val="kk-KZ"/>
        </w:rPr>
        <w:t xml:space="preserve">да құрамында </w:t>
      </w:r>
      <w:r w:rsidR="00E90AD6" w:rsidRPr="00652DE1">
        <w:rPr>
          <w:snapToGrid w:val="0"/>
          <w:szCs w:val="28"/>
          <w:lang w:val="kk-KZ"/>
        </w:rPr>
        <w:t>1% Твин-80 бар 0,01 М</w:t>
      </w:r>
      <w:r w:rsidR="00E90AD6" w:rsidRPr="00652DE1">
        <w:rPr>
          <w:szCs w:val="28"/>
          <w:lang w:val="kk-KZ"/>
        </w:rPr>
        <w:t xml:space="preserve"> фосфатты-буферлі тұзды ерітіндісінде 1:100 қатынасында дайындап тақташа ұяшықтарына 100 мкл құяды, байланыс 60 мин 37</w:t>
      </w:r>
      <w:r w:rsidR="00E90AD6" w:rsidRPr="00652DE1">
        <w:rPr>
          <w:snapToGrid w:val="0"/>
          <w:szCs w:val="28"/>
          <w:lang w:val="kk-KZ"/>
        </w:rPr>
        <w:t xml:space="preserve"> °С</w:t>
      </w:r>
      <w:r w:rsidR="00E90AD6" w:rsidRPr="00652DE1">
        <w:rPr>
          <w:szCs w:val="28"/>
          <w:lang w:val="kk-KZ"/>
        </w:rPr>
        <w:t>.</w:t>
      </w:r>
    </w:p>
    <w:p w14:paraId="3C90E3FF" w14:textId="76F88F86" w:rsidR="00E90AD6" w:rsidRPr="00652DE1" w:rsidRDefault="005E4853" w:rsidP="00BF7C25">
      <w:pPr>
        <w:spacing w:after="0"/>
        <w:ind w:firstLine="567"/>
        <w:jc w:val="both"/>
        <w:rPr>
          <w:szCs w:val="28"/>
          <w:lang w:val="kk-KZ"/>
        </w:rPr>
      </w:pPr>
      <w:r w:rsidRPr="00652DE1">
        <w:rPr>
          <w:szCs w:val="28"/>
          <w:lang w:val="kk-KZ"/>
        </w:rPr>
        <w:t>Әр ұяшыққа 0,1 см</w:t>
      </w:r>
      <w:r w:rsidRPr="00652DE1">
        <w:rPr>
          <w:szCs w:val="28"/>
          <w:vertAlign w:val="superscript"/>
          <w:lang w:val="kk-KZ"/>
        </w:rPr>
        <w:t>3</w:t>
      </w:r>
      <w:r w:rsidRPr="00652DE1">
        <w:rPr>
          <w:szCs w:val="28"/>
          <w:lang w:val="kk-KZ"/>
        </w:rPr>
        <w:t xml:space="preserve"> көлемінде субстрат ерітіндісі енгізтіледі. </w:t>
      </w:r>
      <w:r w:rsidR="00E90AD6" w:rsidRPr="00652DE1">
        <w:rPr>
          <w:szCs w:val="28"/>
          <w:lang w:val="kk-KZ"/>
        </w:rPr>
        <w:t xml:space="preserve">5-15 мин өткен соң тақташаның ұяшықтарына </w:t>
      </w:r>
      <w:r w:rsidR="00E90AD6" w:rsidRPr="00652DE1">
        <w:rPr>
          <w:rFonts w:cs="Times New Roman"/>
          <w:szCs w:val="28"/>
          <w:lang w:val="kk-KZ"/>
        </w:rPr>
        <w:t>стоп-ерітінді</w:t>
      </w:r>
      <w:r w:rsidR="00E90AD6" w:rsidRPr="00652DE1">
        <w:rPr>
          <w:szCs w:val="28"/>
          <w:lang w:val="kk-KZ"/>
        </w:rPr>
        <w:t xml:space="preserve"> 0,05 см</w:t>
      </w:r>
      <w:r w:rsidR="00E90AD6" w:rsidRPr="00652DE1">
        <w:rPr>
          <w:szCs w:val="28"/>
          <w:vertAlign w:val="superscript"/>
          <w:lang w:val="kk-KZ"/>
        </w:rPr>
        <w:t xml:space="preserve">3 </w:t>
      </w:r>
      <w:r w:rsidR="00E90AD6" w:rsidRPr="00652DE1">
        <w:rPr>
          <w:szCs w:val="28"/>
          <w:lang w:val="kk-KZ"/>
        </w:rPr>
        <w:t>көлемінде құйылады.</w:t>
      </w:r>
    </w:p>
    <w:p w14:paraId="525A6515" w14:textId="52879675" w:rsidR="00E90AD6" w:rsidRPr="00652DE1" w:rsidRDefault="00E90AD6" w:rsidP="00BF7C25">
      <w:pPr>
        <w:spacing w:after="0"/>
        <w:ind w:firstLine="567"/>
        <w:jc w:val="both"/>
        <w:rPr>
          <w:szCs w:val="28"/>
          <w:lang w:val="kk-KZ"/>
        </w:rPr>
      </w:pPr>
      <w:r w:rsidRPr="00652DE1">
        <w:rPr>
          <w:szCs w:val="28"/>
          <w:lang w:val="kk-KZ"/>
        </w:rPr>
        <w:t>Реакция нәтижесі көзбен немесе автоматты түрде фотометрдің 405 ұзындықтағы толқынында бақылаулардан бастап оқылады. Көзбен баға бергенде вирусқа тән қансарысуы</w:t>
      </w:r>
      <w:r w:rsidR="005E4853" w:rsidRPr="00652DE1">
        <w:rPr>
          <w:szCs w:val="28"/>
          <w:lang w:val="kk-KZ"/>
        </w:rPr>
        <w:t>ның</w:t>
      </w:r>
      <w:r w:rsidRPr="00652DE1">
        <w:rPr>
          <w:szCs w:val="28"/>
          <w:lang w:val="kk-KZ"/>
        </w:rPr>
        <w:t xml:space="preserve"> 1:100 сұйы</w:t>
      </w:r>
      <w:r w:rsidR="005E4853" w:rsidRPr="00652DE1">
        <w:rPr>
          <w:szCs w:val="28"/>
          <w:lang w:val="kk-KZ"/>
        </w:rPr>
        <w:t>лтылуы</w:t>
      </w:r>
      <w:r w:rsidRPr="00652DE1">
        <w:rPr>
          <w:szCs w:val="28"/>
          <w:lang w:val="kk-KZ"/>
        </w:rPr>
        <w:t xml:space="preserve"> құйылған ұяшықтарда түске боялу байқалса</w:t>
      </w:r>
      <w:r w:rsidR="001C4D93" w:rsidRPr="00652DE1">
        <w:rPr>
          <w:szCs w:val="28"/>
          <w:lang w:val="kk-KZ"/>
        </w:rPr>
        <w:t xml:space="preserve"> немесе екі есе қалыпты сарысудан жоғары болса</w:t>
      </w:r>
      <w:r w:rsidRPr="00652DE1">
        <w:rPr>
          <w:szCs w:val="28"/>
          <w:lang w:val="kk-KZ"/>
        </w:rPr>
        <w:t>, ал қалыпты қан сарысуы құйылған ұяшықтарда әлсіз түске боялуы  немесе боялу байқалмаса</w:t>
      </w:r>
      <w:r w:rsidR="001C4D93" w:rsidRPr="00652DE1">
        <w:rPr>
          <w:szCs w:val="28"/>
          <w:lang w:val="kk-KZ"/>
        </w:rPr>
        <w:t>, ал оптикалық көрсеткіші 0,2 аспаса</w:t>
      </w:r>
      <w:r w:rsidRPr="00652DE1">
        <w:rPr>
          <w:szCs w:val="28"/>
          <w:lang w:val="kk-KZ"/>
        </w:rPr>
        <w:t xml:space="preserve"> ИФТ қою дұрыс болды деп есептелінеді.</w:t>
      </w:r>
    </w:p>
    <w:p w14:paraId="14C12FFB" w14:textId="25B4F752" w:rsidR="00E90AD6" w:rsidRPr="00652DE1" w:rsidRDefault="00E90AD6" w:rsidP="00BF7C25">
      <w:pPr>
        <w:spacing w:after="0"/>
        <w:ind w:firstLine="567"/>
        <w:jc w:val="both"/>
        <w:rPr>
          <w:szCs w:val="28"/>
          <w:lang w:val="kk-KZ"/>
        </w:rPr>
      </w:pPr>
      <w:r w:rsidRPr="00652DE1">
        <w:rPr>
          <w:szCs w:val="28"/>
          <w:lang w:val="kk-KZ"/>
        </w:rPr>
        <w:t>Сонымен қатар, әр диагно</w:t>
      </w:r>
      <w:r w:rsidR="001C4D93" w:rsidRPr="00652DE1">
        <w:rPr>
          <w:szCs w:val="28"/>
          <w:lang w:val="kk-KZ"/>
        </w:rPr>
        <w:t>с</w:t>
      </w:r>
      <w:r w:rsidRPr="00652DE1">
        <w:rPr>
          <w:szCs w:val="28"/>
          <w:lang w:val="kk-KZ"/>
        </w:rPr>
        <w:t>тикалық препаратты ұяшыққа енгізер алдында</w:t>
      </w:r>
      <w:r w:rsidR="005E4853" w:rsidRPr="00652DE1">
        <w:rPr>
          <w:szCs w:val="28"/>
          <w:lang w:val="kk-KZ"/>
        </w:rPr>
        <w:t xml:space="preserve"> ұяшықтар </w:t>
      </w:r>
      <w:r w:rsidR="005E4853" w:rsidRPr="00652DE1">
        <w:rPr>
          <w:snapToGrid w:val="0"/>
          <w:szCs w:val="28"/>
          <w:lang w:val="kk-KZ"/>
        </w:rPr>
        <w:t>1% Твин-80 бар 0,01 М</w:t>
      </w:r>
      <w:r w:rsidR="005E4853" w:rsidRPr="00652DE1">
        <w:rPr>
          <w:szCs w:val="28"/>
          <w:lang w:val="kk-KZ"/>
        </w:rPr>
        <w:t xml:space="preserve"> фосфатты-буферлі тұзды ерітіндімен </w:t>
      </w:r>
      <w:r w:rsidRPr="00652DE1">
        <w:rPr>
          <w:szCs w:val="28"/>
          <w:lang w:val="kk-KZ"/>
        </w:rPr>
        <w:t>3-5 мәрте шайылады.</w:t>
      </w:r>
    </w:p>
    <w:p w14:paraId="3CD03654" w14:textId="77777777" w:rsidR="00251F3B" w:rsidRPr="00652DE1" w:rsidRDefault="00251F3B" w:rsidP="00BF7C25">
      <w:pPr>
        <w:spacing w:after="0"/>
        <w:ind w:firstLine="567"/>
        <w:jc w:val="both"/>
        <w:rPr>
          <w:szCs w:val="28"/>
          <w:lang w:val="kk-KZ"/>
        </w:rPr>
      </w:pPr>
    </w:p>
    <w:p w14:paraId="79ACDD9C" w14:textId="77777777" w:rsidR="00251F3B" w:rsidRPr="00652DE1" w:rsidRDefault="00251F3B" w:rsidP="00BF7C25">
      <w:pPr>
        <w:spacing w:after="0"/>
        <w:ind w:firstLine="567"/>
        <w:jc w:val="both"/>
        <w:rPr>
          <w:szCs w:val="28"/>
          <w:lang w:val="kk-KZ"/>
        </w:rPr>
      </w:pPr>
    </w:p>
    <w:p w14:paraId="5431C4C2" w14:textId="77777777" w:rsidR="00251F3B" w:rsidRPr="00652DE1" w:rsidRDefault="00251F3B" w:rsidP="00BF7C25">
      <w:pPr>
        <w:spacing w:after="0"/>
        <w:ind w:firstLine="567"/>
        <w:jc w:val="both"/>
        <w:rPr>
          <w:szCs w:val="28"/>
          <w:lang w:val="kk-KZ"/>
        </w:rPr>
      </w:pPr>
    </w:p>
    <w:p w14:paraId="2F860FD9" w14:textId="77777777" w:rsidR="00251F3B" w:rsidRPr="00652DE1" w:rsidRDefault="00251F3B" w:rsidP="00BF7C25">
      <w:pPr>
        <w:spacing w:after="0"/>
        <w:ind w:firstLine="567"/>
        <w:jc w:val="both"/>
        <w:rPr>
          <w:szCs w:val="28"/>
          <w:lang w:val="kk-KZ"/>
        </w:rPr>
      </w:pPr>
    </w:p>
    <w:p w14:paraId="123568D3" w14:textId="77777777" w:rsidR="00251F3B" w:rsidRPr="00652DE1" w:rsidRDefault="00251F3B" w:rsidP="00BF7C25">
      <w:pPr>
        <w:spacing w:after="0"/>
        <w:ind w:firstLine="567"/>
        <w:jc w:val="both"/>
        <w:rPr>
          <w:szCs w:val="28"/>
          <w:lang w:val="kk-KZ"/>
        </w:rPr>
      </w:pPr>
    </w:p>
    <w:p w14:paraId="31542BBB" w14:textId="77777777" w:rsidR="00251F3B" w:rsidRPr="00652DE1" w:rsidRDefault="00251F3B" w:rsidP="00BF7C25">
      <w:pPr>
        <w:spacing w:after="0"/>
        <w:ind w:firstLine="567"/>
        <w:jc w:val="both"/>
        <w:rPr>
          <w:szCs w:val="28"/>
          <w:lang w:val="kk-KZ"/>
        </w:rPr>
      </w:pPr>
    </w:p>
    <w:p w14:paraId="0446A720" w14:textId="77777777" w:rsidR="00251F3B" w:rsidRPr="00652DE1" w:rsidRDefault="00251F3B" w:rsidP="00BF7C25">
      <w:pPr>
        <w:spacing w:after="0"/>
        <w:ind w:firstLine="567"/>
        <w:jc w:val="both"/>
        <w:rPr>
          <w:szCs w:val="28"/>
          <w:lang w:val="kk-KZ"/>
        </w:rPr>
      </w:pPr>
    </w:p>
    <w:p w14:paraId="52594599" w14:textId="77777777" w:rsidR="00251F3B" w:rsidRPr="00652DE1" w:rsidRDefault="00251F3B" w:rsidP="00BF7C25">
      <w:pPr>
        <w:spacing w:after="0"/>
        <w:ind w:firstLine="567"/>
        <w:jc w:val="both"/>
        <w:rPr>
          <w:szCs w:val="28"/>
          <w:lang w:val="kk-KZ"/>
        </w:rPr>
      </w:pPr>
    </w:p>
    <w:p w14:paraId="694764A1" w14:textId="77777777" w:rsidR="008C1E05" w:rsidRPr="00652DE1" w:rsidRDefault="008C1E05" w:rsidP="00BF7C25">
      <w:pPr>
        <w:spacing w:after="0"/>
        <w:jc w:val="both"/>
        <w:rPr>
          <w:szCs w:val="28"/>
          <w:lang w:val="kk-KZ"/>
        </w:rPr>
      </w:pPr>
    </w:p>
    <w:p w14:paraId="0D59D0ED" w14:textId="77777777" w:rsidR="00725ADC" w:rsidRPr="00652DE1" w:rsidRDefault="00725ADC" w:rsidP="00BF7C25">
      <w:pPr>
        <w:spacing w:after="0"/>
        <w:jc w:val="both"/>
        <w:rPr>
          <w:szCs w:val="28"/>
          <w:lang w:val="kk-KZ"/>
        </w:rPr>
      </w:pPr>
    </w:p>
    <w:p w14:paraId="39624A85" w14:textId="473D7D83" w:rsidR="00C73043" w:rsidRPr="00652DE1" w:rsidRDefault="002A6605" w:rsidP="00BF7C25">
      <w:pPr>
        <w:tabs>
          <w:tab w:val="left" w:pos="142"/>
        </w:tabs>
        <w:spacing w:after="0"/>
        <w:ind w:right="-1" w:firstLine="567"/>
        <w:jc w:val="both"/>
        <w:rPr>
          <w:rFonts w:cs="Times New Roman"/>
          <w:b/>
          <w:bCs/>
          <w:szCs w:val="28"/>
          <w:lang w:val="kk-KZ"/>
        </w:rPr>
      </w:pPr>
      <w:bookmarkStart w:id="57" w:name="_Hlk219379342"/>
      <w:r w:rsidRPr="00652DE1">
        <w:rPr>
          <w:rFonts w:cs="Times New Roman"/>
          <w:b/>
          <w:bCs/>
          <w:szCs w:val="28"/>
          <w:lang w:val="kk-KZ"/>
        </w:rPr>
        <w:lastRenderedPageBreak/>
        <w:t>3</w:t>
      </w:r>
      <w:r w:rsidR="00C73043" w:rsidRPr="00652DE1">
        <w:rPr>
          <w:rFonts w:cs="Times New Roman"/>
          <w:b/>
          <w:bCs/>
          <w:szCs w:val="28"/>
          <w:lang w:val="kk-KZ"/>
        </w:rPr>
        <w:t xml:space="preserve"> Зерттеу нәтижелерін талқылау және бағалау</w:t>
      </w:r>
    </w:p>
    <w:p w14:paraId="0AD194E1" w14:textId="6BCAECEB"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ХЭБ мәліметтері бойынша, соңғы жылдары дүние жүзінің көптеген аймақтарында ІҚМ </w:t>
      </w:r>
      <w:r w:rsidR="00725ADC" w:rsidRPr="00652DE1">
        <w:rPr>
          <w:lang w:val="kk-KZ"/>
        </w:rPr>
        <w:t xml:space="preserve">нодулярлы дерматитінің </w:t>
      </w:r>
      <w:r w:rsidRPr="00652DE1">
        <w:rPr>
          <w:rFonts w:cs="Times New Roman"/>
          <w:szCs w:val="28"/>
          <w:lang w:val="kk-KZ"/>
        </w:rPr>
        <w:t xml:space="preserve">жаңа ошақтарының көбею тенденциясы байқалуда. Қазақстан Республикасында ІҚМ </w:t>
      </w:r>
      <w:r w:rsidR="00725ADC" w:rsidRPr="00652DE1">
        <w:rPr>
          <w:lang w:val="kk-KZ"/>
        </w:rPr>
        <w:t xml:space="preserve">нодулярлы дерматит </w:t>
      </w:r>
      <w:r w:rsidRPr="00652DE1">
        <w:rPr>
          <w:rFonts w:cs="Times New Roman"/>
          <w:szCs w:val="28"/>
          <w:lang w:val="kk-KZ"/>
        </w:rPr>
        <w:t xml:space="preserve"> ауруы алғаш рет 2016 жылы Атырау облысында тіркелген.</w:t>
      </w:r>
      <w:r w:rsidR="00640638" w:rsidRPr="00652DE1">
        <w:rPr>
          <w:rFonts w:cs="Times New Roman"/>
          <w:szCs w:val="28"/>
          <w:lang w:val="kk-KZ"/>
        </w:rPr>
        <w:t xml:space="preserve"> </w:t>
      </w:r>
    </w:p>
    <w:p w14:paraId="254936EF" w14:textId="4BCF50CA" w:rsidR="00C73043" w:rsidRPr="00652DE1" w:rsidRDefault="00640638"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Зақымдалған ауру малдарда аяқтарында, іш, бас аумақтарында нодулдардың пайда болуы, тыныс алу жолдары мен жануарлардың жалпы күйі нашарлауымен байқалды. </w:t>
      </w:r>
      <w:r w:rsidR="00C73043" w:rsidRPr="00652DE1">
        <w:rPr>
          <w:rFonts w:cs="Times New Roman"/>
          <w:szCs w:val="28"/>
          <w:lang w:val="kk-KZ"/>
        </w:rPr>
        <w:t xml:space="preserve"> </w:t>
      </w:r>
      <w:r w:rsidR="00E5053D" w:rsidRPr="00652DE1">
        <w:rPr>
          <w:rFonts w:cs="Times New Roman"/>
          <w:szCs w:val="28"/>
          <w:lang w:val="kk-KZ"/>
        </w:rPr>
        <w:t>Нодулярлы дерматит жарқырауында вирус бөлініп, одан әрі қарай вирустың өсіндік қасиеттері жан жақты зерттеліп, жаңа штамм Биологиялық қауіпсіздік проблемаларының ғылыми-зерттеу институтының микр</w:t>
      </w:r>
      <w:r w:rsidR="00652DE1" w:rsidRPr="00652DE1">
        <w:rPr>
          <w:rFonts w:cs="Times New Roman"/>
          <w:szCs w:val="28"/>
          <w:lang w:val="kk-KZ"/>
        </w:rPr>
        <w:t>оағзалар</w:t>
      </w:r>
      <w:r w:rsidR="00E5053D" w:rsidRPr="00652DE1">
        <w:rPr>
          <w:rFonts w:cs="Times New Roman"/>
          <w:szCs w:val="28"/>
          <w:lang w:val="kk-KZ"/>
        </w:rPr>
        <w:t xml:space="preserve"> коллекциясының зертханасына орналастырылды </w:t>
      </w:r>
      <w:r w:rsidR="00C73043" w:rsidRPr="00652DE1">
        <w:rPr>
          <w:rFonts w:cs="Times New Roman"/>
          <w:szCs w:val="28"/>
          <w:lang w:val="kk-KZ"/>
        </w:rPr>
        <w:t>[17,18].</w:t>
      </w:r>
      <w:r w:rsidR="00725ADC" w:rsidRPr="00652DE1">
        <w:rPr>
          <w:rFonts w:cs="Times New Roman"/>
          <w:szCs w:val="28"/>
          <w:lang w:val="kk-KZ"/>
        </w:rPr>
        <w:t xml:space="preserve"> </w:t>
      </w:r>
    </w:p>
    <w:p w14:paraId="04CD3556" w14:textId="06290CB1"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Екі жылдан кейін, 2018 жылы Қостанай облысында ІҚМ </w:t>
      </w:r>
      <w:r w:rsidR="00725ADC" w:rsidRPr="00652DE1">
        <w:rPr>
          <w:lang w:val="kk-KZ"/>
        </w:rPr>
        <w:t>нодулярлы дерматит</w:t>
      </w:r>
      <w:r w:rsidRPr="00652DE1">
        <w:rPr>
          <w:rFonts w:cs="Times New Roman"/>
          <w:szCs w:val="28"/>
          <w:lang w:val="kk-KZ"/>
        </w:rPr>
        <w:t xml:space="preserve"> вирусының тағы бір изоляты бөлініп, анықталды [19]. Дегенмен, соңғы оқшауланған штаммның вируленттілік қасиеттері зерттелмеген күйінде қалды, бұл бақыланатын жағдайларда індеттің көбеюіне негіз болды.</w:t>
      </w:r>
      <w:r w:rsidR="00725ADC" w:rsidRPr="00652DE1">
        <w:rPr>
          <w:rFonts w:cs="Times New Roman"/>
          <w:szCs w:val="28"/>
          <w:lang w:val="kk-KZ"/>
        </w:rPr>
        <w:t xml:space="preserve"> </w:t>
      </w:r>
    </w:p>
    <w:p w14:paraId="4F83D4CC" w14:textId="71934761" w:rsidR="00C73043" w:rsidRPr="00652DE1" w:rsidRDefault="00725ADC" w:rsidP="00BF7C25">
      <w:pPr>
        <w:tabs>
          <w:tab w:val="left" w:pos="142"/>
        </w:tabs>
        <w:spacing w:after="0"/>
        <w:ind w:right="-1" w:firstLine="567"/>
        <w:jc w:val="both"/>
        <w:rPr>
          <w:rFonts w:cs="Times New Roman"/>
          <w:szCs w:val="28"/>
          <w:lang w:val="kk-KZ"/>
        </w:rPr>
      </w:pPr>
      <w:r w:rsidRPr="00652DE1">
        <w:rPr>
          <w:lang w:val="kk-KZ"/>
        </w:rPr>
        <w:t>Нодулярлы дерматит</w:t>
      </w:r>
      <w:r w:rsidR="00C73043" w:rsidRPr="00652DE1">
        <w:rPr>
          <w:rFonts w:cs="Times New Roman"/>
          <w:szCs w:val="28"/>
          <w:lang w:val="kk-KZ"/>
        </w:rPr>
        <w:t xml:space="preserve">тің эпизоотиялық сипатын, оның жоғары жұқпалылығын және күресудегі қиындықтарды ескере отырып, Қазақстан аумағына тән ІҚМ </w:t>
      </w:r>
      <w:r w:rsidRPr="00652DE1">
        <w:rPr>
          <w:lang w:val="kk-KZ"/>
        </w:rPr>
        <w:t>нодулярлы дерматит</w:t>
      </w:r>
      <w:r w:rsidR="00C73043" w:rsidRPr="00652DE1">
        <w:rPr>
          <w:rFonts w:cs="Times New Roman"/>
          <w:szCs w:val="28"/>
          <w:lang w:val="kk-KZ"/>
        </w:rPr>
        <w:t xml:space="preserve"> штамының вирулентті қасиеттерін егжей-тегжейлі зерттеу қажеттілігі туындады. Жергілікті жағдайды және жергілікті мал тұқымын ескере отырып, ІҚМ </w:t>
      </w:r>
      <w:r w:rsidRPr="00652DE1">
        <w:rPr>
          <w:lang w:val="kk-KZ"/>
        </w:rPr>
        <w:t>нодулярлы дерматит</w:t>
      </w:r>
      <w:r w:rsidR="00C73043" w:rsidRPr="00652DE1">
        <w:rPr>
          <w:rFonts w:cs="Times New Roman"/>
          <w:szCs w:val="28"/>
          <w:lang w:val="kk-KZ"/>
        </w:rPr>
        <w:t xml:space="preserve"> вирусының қазақстандық штаммы бірегей патогенетикалық ерекшеліктерге ие болуы мүмкін. </w:t>
      </w:r>
      <w:r w:rsidRPr="00652DE1">
        <w:rPr>
          <w:rFonts w:cs="Times New Roman"/>
          <w:szCs w:val="28"/>
          <w:lang w:val="kk-KZ"/>
        </w:rPr>
        <w:t xml:space="preserve"> </w:t>
      </w:r>
    </w:p>
    <w:p w14:paraId="0F876490" w14:textId="77777777"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Бұл зерттеу эпизоотологиялық қауіптерді анықтауға, алдын алу шараларын оңтайландыруға және аймақта вирустың таралуын болдырмаудың тиімді стратегияларын әзірлеуге бағытталған.</w:t>
      </w:r>
    </w:p>
    <w:p w14:paraId="5829A29B" w14:textId="77777777"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2018 жылы Қостанай облысы Жанкелді ауданы Аралбай ауылдық округінде орналасқан «Алғабас» және «Нұр- Азамат» шаруашылықтарынан 125 бас ауру ірі қара малы анықталып, тексерілді. </w:t>
      </w:r>
    </w:p>
    <w:p w14:paraId="504FFA49" w14:textId="726CBAEC"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Ауру малдардан зерттеу үшін биоматериал және қан сынама</w:t>
      </w:r>
      <w:r w:rsidR="005E4853" w:rsidRPr="00652DE1">
        <w:rPr>
          <w:rFonts w:cs="Times New Roman"/>
          <w:szCs w:val="28"/>
          <w:lang w:val="kk-KZ"/>
        </w:rPr>
        <w:t>лары</w:t>
      </w:r>
      <w:r w:rsidRPr="00652DE1">
        <w:rPr>
          <w:rFonts w:cs="Times New Roman"/>
          <w:szCs w:val="28"/>
          <w:lang w:val="kk-KZ"/>
        </w:rPr>
        <w:t xml:space="preserve"> алынды.</w:t>
      </w:r>
      <w:r w:rsidR="000B5AB7" w:rsidRPr="00652DE1">
        <w:rPr>
          <w:rFonts w:cs="Times New Roman"/>
          <w:szCs w:val="28"/>
          <w:lang w:val="kk-KZ"/>
        </w:rPr>
        <w:t xml:space="preserve"> Патологиялық материал  ретінде зақымдалған ошақтардан бөліну сатысындағы  типтік нодулярлы түйіндер </w:t>
      </w:r>
      <w:r w:rsidR="00725ADC" w:rsidRPr="00652DE1">
        <w:rPr>
          <w:rFonts w:cs="Times New Roman"/>
          <w:szCs w:val="28"/>
          <w:lang w:val="kk-KZ"/>
        </w:rPr>
        <w:t>і</w:t>
      </w:r>
      <w:r w:rsidR="000B5AB7" w:rsidRPr="00652DE1">
        <w:rPr>
          <w:rFonts w:cs="Times New Roman"/>
          <w:szCs w:val="28"/>
          <w:lang w:val="kk-KZ"/>
        </w:rPr>
        <w:t>р</w:t>
      </w:r>
      <w:r w:rsidR="00725ADC" w:rsidRPr="00652DE1">
        <w:rPr>
          <w:rFonts w:cs="Times New Roman"/>
          <w:szCs w:val="28"/>
          <w:lang w:val="kk-KZ"/>
        </w:rPr>
        <w:t>і</w:t>
      </w:r>
      <w:r w:rsidR="000B5AB7" w:rsidRPr="00652DE1">
        <w:rPr>
          <w:rFonts w:cs="Times New Roman"/>
          <w:szCs w:val="28"/>
          <w:lang w:val="kk-KZ"/>
        </w:rPr>
        <w:t>ктел</w:t>
      </w:r>
      <w:r w:rsidR="00725ADC" w:rsidRPr="00652DE1">
        <w:rPr>
          <w:rFonts w:cs="Times New Roman"/>
          <w:szCs w:val="28"/>
          <w:lang w:val="kk-KZ"/>
        </w:rPr>
        <w:t>і</w:t>
      </w:r>
      <w:r w:rsidR="000B5AB7" w:rsidRPr="00652DE1">
        <w:rPr>
          <w:rFonts w:cs="Times New Roman"/>
          <w:szCs w:val="28"/>
          <w:lang w:val="kk-KZ"/>
        </w:rPr>
        <w:t>п алынды.</w:t>
      </w:r>
    </w:p>
    <w:p w14:paraId="2741A487" w14:textId="5B5EFA6F"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Толық зерттеу үшін індеттік ошақтағы ауру жануарлардан Биологиялық қауіпсіздік проблемаларының ғылыми-зерттеу институтының індеттік ауруларды балау зертханасына ірі қара мал терісінің зақымдалған бөлі</w:t>
      </w:r>
      <w:r w:rsidR="000B5AB7" w:rsidRPr="00652DE1">
        <w:rPr>
          <w:rFonts w:cs="Times New Roman"/>
          <w:szCs w:val="28"/>
          <w:lang w:val="kk-KZ"/>
        </w:rPr>
        <w:t>ктер</w:t>
      </w:r>
      <w:r w:rsidRPr="00652DE1">
        <w:rPr>
          <w:rFonts w:cs="Times New Roman"/>
          <w:szCs w:val="28"/>
          <w:lang w:val="kk-KZ"/>
        </w:rPr>
        <w:t xml:space="preserve">і (4 </w:t>
      </w:r>
      <w:r w:rsidR="000B5AB7" w:rsidRPr="00652DE1">
        <w:rPr>
          <w:rFonts w:cs="Times New Roman"/>
          <w:szCs w:val="28"/>
          <w:lang w:val="kk-KZ"/>
        </w:rPr>
        <w:t>үлгі</w:t>
      </w:r>
      <w:r w:rsidRPr="00652DE1">
        <w:rPr>
          <w:rFonts w:cs="Times New Roman"/>
          <w:szCs w:val="28"/>
          <w:lang w:val="kk-KZ"/>
        </w:rPr>
        <w:t>)</w:t>
      </w:r>
      <w:r w:rsidR="000B5AB7" w:rsidRPr="00652DE1">
        <w:rPr>
          <w:rFonts w:cs="Times New Roman"/>
          <w:szCs w:val="28"/>
          <w:lang w:val="kk-KZ"/>
        </w:rPr>
        <w:t xml:space="preserve"> мен</w:t>
      </w:r>
      <w:r w:rsidRPr="00652DE1">
        <w:rPr>
          <w:rFonts w:cs="Times New Roman"/>
          <w:szCs w:val="28"/>
          <w:lang w:val="kk-KZ"/>
        </w:rPr>
        <w:t xml:space="preserve"> қан сынама</w:t>
      </w:r>
      <w:r w:rsidR="000B5AB7" w:rsidRPr="00652DE1">
        <w:rPr>
          <w:rFonts w:cs="Times New Roman"/>
          <w:szCs w:val="28"/>
          <w:lang w:val="kk-KZ"/>
        </w:rPr>
        <w:t>лар</w:t>
      </w:r>
      <w:r w:rsidRPr="00652DE1">
        <w:rPr>
          <w:rFonts w:cs="Times New Roman"/>
          <w:szCs w:val="28"/>
          <w:lang w:val="kk-KZ"/>
        </w:rPr>
        <w:t xml:space="preserve">ы (4 </w:t>
      </w:r>
      <w:r w:rsidR="000B5AB7" w:rsidRPr="00652DE1">
        <w:rPr>
          <w:rFonts w:cs="Times New Roman"/>
          <w:szCs w:val="28"/>
          <w:lang w:val="kk-KZ"/>
        </w:rPr>
        <w:t>үлгі</w:t>
      </w:r>
      <w:r w:rsidRPr="00652DE1">
        <w:rPr>
          <w:rFonts w:cs="Times New Roman"/>
          <w:szCs w:val="28"/>
          <w:lang w:val="kk-KZ"/>
        </w:rPr>
        <w:t>) жеткізілді.</w:t>
      </w:r>
    </w:p>
    <w:p w14:paraId="1C519900" w14:textId="3009FD35" w:rsidR="00C73043" w:rsidRPr="00652DE1" w:rsidRDefault="00725ADC" w:rsidP="00BF7C25">
      <w:pPr>
        <w:tabs>
          <w:tab w:val="left" w:pos="142"/>
        </w:tabs>
        <w:spacing w:after="0"/>
        <w:ind w:right="-1" w:firstLine="567"/>
        <w:jc w:val="both"/>
        <w:rPr>
          <w:rFonts w:cs="Times New Roman"/>
          <w:szCs w:val="28"/>
          <w:lang w:val="kk-KZ"/>
        </w:rPr>
      </w:pPr>
      <w:r w:rsidRPr="00652DE1">
        <w:rPr>
          <w:lang w:val="kk-KZ"/>
        </w:rPr>
        <w:t>Нодулярлы дерматит</w:t>
      </w:r>
      <w:r w:rsidR="00C73043" w:rsidRPr="00652DE1">
        <w:rPr>
          <w:rFonts w:cs="Times New Roman"/>
          <w:szCs w:val="28"/>
          <w:lang w:val="kk-KZ"/>
        </w:rPr>
        <w:t xml:space="preserve"> вирусының жаңа штамын саралау мақсатында биоматериалдың зерттелетін үлгілеріне фосфатты буфер ерітіндісін қосып (ФБЕ), 20%-дық суспензия дайындалды.</w:t>
      </w:r>
      <w:r w:rsidRPr="00652DE1">
        <w:rPr>
          <w:rFonts w:cs="Times New Roman"/>
          <w:szCs w:val="28"/>
          <w:lang w:val="kk-KZ"/>
        </w:rPr>
        <w:t xml:space="preserve"> </w:t>
      </w:r>
    </w:p>
    <w:p w14:paraId="01675332" w14:textId="5D3AB3A1"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Серологиялық әдістер, ИФТ көмегімен ІҚМ </w:t>
      </w:r>
      <w:r w:rsidR="00725ADC" w:rsidRPr="00652DE1">
        <w:rPr>
          <w:lang w:val="kk-KZ"/>
        </w:rPr>
        <w:t>нодулярлы дерматит</w:t>
      </w:r>
      <w:r w:rsidRPr="00652DE1">
        <w:rPr>
          <w:rFonts w:cs="Times New Roman"/>
          <w:szCs w:val="28"/>
          <w:lang w:val="kk-KZ"/>
        </w:rPr>
        <w:t xml:space="preserve"> вирусына спецификалық антиденелерді анықтау; микроскопиялық әдістермен үлгілердегі морфологиялық өзгерістерді анықтау; гистологиялық әдістер арқылы тіндердегі патологиялық өзгерістерді бағалау; молекулярлық-генетикалық әдістер көмегімен вирустың генетикалық материалын анықтау және талдау жүргізілді. Әдістер кешенін қолдану аурудың патогенезі және ұсынылған диагностикалық тәсілдердің тиімділігі туралы сенімді деректерді алуға мүмкіндік берді.     </w:t>
      </w:r>
    </w:p>
    <w:p w14:paraId="19DD6966" w14:textId="77777777" w:rsidR="00BF7C25" w:rsidRDefault="00BF7C25" w:rsidP="00BF7C25">
      <w:pPr>
        <w:tabs>
          <w:tab w:val="left" w:pos="142"/>
        </w:tabs>
        <w:spacing w:after="0"/>
        <w:ind w:right="-1" w:firstLine="567"/>
        <w:jc w:val="both"/>
        <w:rPr>
          <w:rFonts w:cs="Times New Roman"/>
          <w:szCs w:val="28"/>
          <w:lang w:val="kk-KZ"/>
        </w:rPr>
      </w:pPr>
    </w:p>
    <w:p w14:paraId="455890E9" w14:textId="52DA4031"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Ауруға күдікті және ауру малдардан алынған биоматериалдар; вирус өсіруге арналған әртүрлі жасуша өсінділері; серологиялық және молекулярлық-генетикалық зерттеулерге арналған реактивтер қолданылды. Вирусты </w:t>
      </w:r>
      <w:r w:rsidR="000B5AB7" w:rsidRPr="00652DE1">
        <w:rPr>
          <w:rFonts w:cs="Times New Roman"/>
          <w:szCs w:val="28"/>
          <w:lang w:val="kk-KZ"/>
        </w:rPr>
        <w:t>оқшаулау</w:t>
      </w:r>
      <w:r w:rsidRPr="00652DE1">
        <w:rPr>
          <w:rFonts w:cs="Times New Roman"/>
          <w:szCs w:val="28"/>
          <w:lang w:val="kk-KZ"/>
        </w:rPr>
        <w:t xml:space="preserve"> және өсіру үшін 10 жасуша өсінділері (ҚТ, BHK-21, ҚозыБ, ББ, ҚойБ, Сайғ.Б, Vero, ЛақТ, ЯДК-04, MDBK ) </w:t>
      </w:r>
      <w:r w:rsidR="000B5AB7" w:rsidRPr="00652DE1">
        <w:rPr>
          <w:rFonts w:cs="Times New Roman"/>
          <w:szCs w:val="28"/>
          <w:lang w:val="kk-KZ"/>
        </w:rPr>
        <w:t>пайдаланылды: Олардың ішінен жоғары жоғары сезімталдық көрсеткен ҚТ,</w:t>
      </w:r>
      <w:r w:rsidR="00725ADC" w:rsidRPr="00652DE1">
        <w:rPr>
          <w:rFonts w:cs="Times New Roman"/>
          <w:szCs w:val="28"/>
          <w:lang w:val="kk-KZ"/>
        </w:rPr>
        <w:t xml:space="preserve"> </w:t>
      </w:r>
      <w:r w:rsidR="000B5AB7" w:rsidRPr="00652DE1">
        <w:rPr>
          <w:rFonts w:cs="Times New Roman"/>
          <w:szCs w:val="28"/>
          <w:lang w:val="kk-KZ"/>
        </w:rPr>
        <w:t>ВНК-21, КБ жасуша өсіндері кейінгі эксперименттер үшін алынды.</w:t>
      </w:r>
    </w:p>
    <w:p w14:paraId="73EF4F7F" w14:textId="7A75134C" w:rsidR="00C73043" w:rsidRPr="00652DE1" w:rsidRDefault="003620BF"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Диагностикалық зерттеулер, атап айтқанда патологиялық, серологиялық, гистологиялық Биологиялық қауіпсіздік  проблемаларының ғылыми зерттеулік институтында жүзеге асты, зерттеуіміздің молекулалық-генетикалық зерттеулер  Ұлттық биотехнология орталығында (Қ.Р., Астана қ.) жүзеге асты. </w:t>
      </w:r>
      <w:r w:rsidR="00C73043" w:rsidRPr="00652DE1">
        <w:rPr>
          <w:rFonts w:cs="Times New Roman"/>
          <w:szCs w:val="28"/>
          <w:lang w:val="kk-KZ"/>
        </w:rPr>
        <w:t>Барлық зерттеулер жалпы танымал әдістер бойынша халықаралық және ұлттық ветеринариялық талаптарға сай жүргізілді.</w:t>
      </w:r>
    </w:p>
    <w:p w14:paraId="531A7E5B" w14:textId="0C94BC9C" w:rsidR="00B121A6"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Барлық зерттеу нәтижелерін қорытындылай келе, оқшауланған вирус штамы «Lumpy skin disease KZ-Kostanay-2018» деп анықталды. </w:t>
      </w:r>
      <w:r w:rsidR="00A372D3" w:rsidRPr="00652DE1">
        <w:rPr>
          <w:rFonts w:cs="Times New Roman"/>
          <w:szCs w:val="28"/>
          <w:lang w:val="kk-KZ"/>
        </w:rPr>
        <w:t>Зерттеу барысында оқшауланған  «Lumpy skin  disease KZ-Kostanay-2018» штамы Биологиялық қауіпсіздік проблемаларының ғылыми-зерттеу институтының микро</w:t>
      </w:r>
      <w:r w:rsidR="00652DE1" w:rsidRPr="00652DE1">
        <w:rPr>
          <w:rFonts w:cs="Times New Roman"/>
          <w:szCs w:val="28"/>
          <w:lang w:val="kk-KZ"/>
        </w:rPr>
        <w:t>ағзалар</w:t>
      </w:r>
      <w:r w:rsidR="00A372D3" w:rsidRPr="00652DE1">
        <w:rPr>
          <w:rFonts w:cs="Times New Roman"/>
          <w:szCs w:val="28"/>
          <w:lang w:val="kk-KZ"/>
        </w:rPr>
        <w:t xml:space="preserve"> коллекциясының зертханасына тапсырылды. </w:t>
      </w:r>
    </w:p>
    <w:p w14:paraId="59FFCE84" w14:textId="15F780F2"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Штамның биологиялық қасиеттерінің комиссиялық сынақтары оның ерекшелігін растап, жұмыстың ғылыми жаңалығы №36705 өнертабысқа берілген патентпен дәлелденді, 19.04.2024 ж.</w:t>
      </w:r>
    </w:p>
    <w:p w14:paraId="45A28A26" w14:textId="5379B4E6" w:rsidR="00C73043" w:rsidRPr="00652DE1" w:rsidRDefault="00C73043"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ІҚМ НД вирусының штаммын өсірудің ең тиімді технологиялық жағдайы таңдалды, мұнда іріктелген жасуша өсіндерінен ең жоғары, әрі сезімтал келетін жасуша өсіні -  қозы тестикуласы (ҚТ) болып шықты; нодулярлы дерматит вирусының жұқтыру дозасы </w:t>
      </w:r>
      <w:r w:rsidR="008C1E05" w:rsidRPr="00652DE1">
        <w:rPr>
          <w:rFonts w:cs="Times New Roman"/>
          <w:szCs w:val="28"/>
          <w:lang w:val="kk-KZ"/>
        </w:rPr>
        <w:t>-</w:t>
      </w:r>
      <w:r w:rsidRPr="00652DE1">
        <w:rPr>
          <w:rFonts w:cs="Times New Roman"/>
          <w:szCs w:val="28"/>
          <w:lang w:val="kk-KZ"/>
        </w:rPr>
        <w:t xml:space="preserve"> 0,07 ТЦД/жасуша құрады; қозы тестикуласы қоректік ортасының құрамындағы ірі қара мал сарысуының концентрациясы екі пайызды құрап отыр; инкубациялау 37 0С, өсіріп шығару уақыты 72 сағатты құрады. Сонымен қатар, «Lumpy skin disease KZ-Kostanay-2018» штамының биологиялық белсенділігі 6,25 lgТЦД50/см3 . </w:t>
      </w:r>
    </w:p>
    <w:p w14:paraId="3D6A23AF" w14:textId="77777777" w:rsidR="00104E50" w:rsidRPr="00652DE1" w:rsidRDefault="00104E50" w:rsidP="00BF7C25">
      <w:pPr>
        <w:tabs>
          <w:tab w:val="left" w:pos="142"/>
        </w:tabs>
        <w:spacing w:after="0"/>
        <w:ind w:right="-1" w:firstLine="567"/>
        <w:jc w:val="both"/>
        <w:rPr>
          <w:rFonts w:cs="Times New Roman"/>
          <w:szCs w:val="28"/>
          <w:lang w:val="kk-KZ"/>
        </w:rPr>
      </w:pPr>
      <w:r w:rsidRPr="00652DE1">
        <w:rPr>
          <w:rFonts w:cs="Times New Roman"/>
          <w:szCs w:val="28"/>
          <w:lang w:val="kk-KZ"/>
        </w:rPr>
        <w:t>Диагностикалық препараттар негізінде НД тәнді антигенін анықтау мақсатында ИФТ-ды қоюдың оңтайлы шарттары жасалынып шығарылды.</w:t>
      </w:r>
    </w:p>
    <w:p w14:paraId="0849EC3F" w14:textId="2BE7B9A1" w:rsidR="00C73043" w:rsidRPr="00652DE1" w:rsidRDefault="00104E50" w:rsidP="00BF7C25">
      <w:pPr>
        <w:tabs>
          <w:tab w:val="left" w:pos="142"/>
        </w:tabs>
        <w:spacing w:after="0"/>
        <w:ind w:right="-1" w:firstLine="567"/>
        <w:jc w:val="both"/>
        <w:rPr>
          <w:rFonts w:cs="Times New Roman"/>
          <w:szCs w:val="28"/>
          <w:lang w:val="kk-KZ"/>
        </w:rPr>
      </w:pPr>
      <w:r w:rsidRPr="00652DE1">
        <w:rPr>
          <w:rFonts w:cs="Times New Roman"/>
          <w:szCs w:val="28"/>
          <w:lang w:val="kk-KZ"/>
        </w:rPr>
        <w:t xml:space="preserve">Яғни, полистиролды планшет ретінде Финляндияда жасалған тақташалар қолданылады; НД вирусына қарсы гамма – глобулиннің жұмыс ерітіндісін жасау үшін  0,1 М КББ, рН 9,6 тұзы тиімді, және осы препаратты тақташа ұяшығына тұндыру үшін 4 ºС температурада 18, 24 сағат уақыт қажет; НД вирусына қарсы гамма – глобулині мен тәнді антигені байланысқа түсу үшін 4 ºС температурада 18 сағат уақыт жеткілікті; Тәнді конъюгатпен тәнді антиген байланысу үшін 37 ºС температурада 60 минут уақытты қажет етеді; Диагностикалық препараттардың жұмыс сұйықтығын дайындау мен ұяшықтарды жуу үшін құрамында 0,1% Твин-80 қосылған 0,15 М NаСl, рН 6,8 тұз ерітіндісі тиімді. Нәтижесін оқу тақташа ұяшықтарына АБТС субстрат ерітіндісін құйып бөлме температурасында 30-60 мин ұстағаннан кейін есептейді. Нәтижелер визуалды түрде немесе фотометрде 405 нм толқын ұзындығында бақыланады. Белгілі тәнді </w:t>
      </w:r>
      <w:r w:rsidRPr="00652DE1">
        <w:rPr>
          <w:rFonts w:cs="Times New Roman"/>
          <w:szCs w:val="28"/>
          <w:lang w:val="kk-KZ"/>
        </w:rPr>
        <w:lastRenderedPageBreak/>
        <w:t>антигені бар ұяшықтарда визуалды бағалауда көк бояуды көрсетуі керек, қалыпты антигені бар ұяшықтарда әлсіз көк түс, болмаса түссіз болуы қажет. Егер сыналған антигені бар ұяшықтарда қалыпты антигенге қарағанда 405 нм толқын ұзындығында екі еседен жоғарғы оптикалық көрсеткіш байқалса нәтиже оң деп саналады.</w:t>
      </w:r>
    </w:p>
    <w:p w14:paraId="16F8E5D6" w14:textId="77777777" w:rsidR="00C73043" w:rsidRPr="00652DE1" w:rsidRDefault="00C73043" w:rsidP="00BF7C25">
      <w:pPr>
        <w:tabs>
          <w:tab w:val="left" w:pos="142"/>
        </w:tabs>
        <w:spacing w:after="0"/>
        <w:ind w:right="-1" w:firstLine="567"/>
        <w:jc w:val="both"/>
        <w:rPr>
          <w:rFonts w:cs="Times New Roman"/>
          <w:szCs w:val="28"/>
          <w:lang w:val="kk-KZ"/>
        </w:rPr>
      </w:pPr>
    </w:p>
    <w:p w14:paraId="3F72FBE2" w14:textId="77777777" w:rsidR="00275DE1" w:rsidRPr="00652DE1" w:rsidRDefault="00275DE1" w:rsidP="00BF7C25">
      <w:pPr>
        <w:tabs>
          <w:tab w:val="left" w:pos="142"/>
        </w:tabs>
        <w:spacing w:after="0"/>
        <w:ind w:right="-1" w:firstLine="567"/>
        <w:jc w:val="both"/>
        <w:rPr>
          <w:rFonts w:cs="Times New Roman"/>
          <w:szCs w:val="28"/>
          <w:lang w:val="kk-KZ"/>
        </w:rPr>
      </w:pPr>
    </w:p>
    <w:p w14:paraId="064929CC" w14:textId="77777777" w:rsidR="00D058E4" w:rsidRPr="00652DE1" w:rsidRDefault="00D058E4" w:rsidP="00BF7C25">
      <w:pPr>
        <w:tabs>
          <w:tab w:val="left" w:pos="142"/>
        </w:tabs>
        <w:spacing w:after="0"/>
        <w:ind w:right="-1"/>
        <w:jc w:val="both"/>
        <w:rPr>
          <w:rFonts w:cs="Times New Roman"/>
          <w:szCs w:val="28"/>
          <w:lang w:val="kk-KZ"/>
        </w:rPr>
      </w:pPr>
    </w:p>
    <w:p w14:paraId="08BC1498" w14:textId="77777777" w:rsidR="00104E50" w:rsidRPr="00652DE1" w:rsidRDefault="00104E50" w:rsidP="00BF7C25">
      <w:pPr>
        <w:tabs>
          <w:tab w:val="left" w:pos="142"/>
        </w:tabs>
        <w:spacing w:after="0"/>
        <w:ind w:right="-1"/>
        <w:jc w:val="both"/>
        <w:rPr>
          <w:rFonts w:cs="Times New Roman"/>
          <w:szCs w:val="28"/>
          <w:lang w:val="kk-KZ"/>
        </w:rPr>
      </w:pPr>
    </w:p>
    <w:p w14:paraId="6087A273" w14:textId="77777777" w:rsidR="00104E50" w:rsidRPr="00652DE1" w:rsidRDefault="00104E50" w:rsidP="00BF7C25">
      <w:pPr>
        <w:tabs>
          <w:tab w:val="left" w:pos="142"/>
        </w:tabs>
        <w:spacing w:after="0"/>
        <w:ind w:right="-1"/>
        <w:jc w:val="both"/>
        <w:rPr>
          <w:rFonts w:cs="Times New Roman"/>
          <w:szCs w:val="28"/>
          <w:lang w:val="kk-KZ"/>
        </w:rPr>
      </w:pPr>
    </w:p>
    <w:p w14:paraId="3C221A34" w14:textId="77777777" w:rsidR="00104E50" w:rsidRPr="00652DE1" w:rsidRDefault="00104E50" w:rsidP="00BF7C25">
      <w:pPr>
        <w:tabs>
          <w:tab w:val="left" w:pos="142"/>
        </w:tabs>
        <w:spacing w:after="0"/>
        <w:ind w:right="-1"/>
        <w:jc w:val="both"/>
        <w:rPr>
          <w:rFonts w:cs="Times New Roman"/>
          <w:szCs w:val="28"/>
          <w:lang w:val="kk-KZ"/>
        </w:rPr>
      </w:pPr>
    </w:p>
    <w:p w14:paraId="4991B148" w14:textId="77777777" w:rsidR="00104E50" w:rsidRPr="00652DE1" w:rsidRDefault="00104E50" w:rsidP="00BF7C25">
      <w:pPr>
        <w:tabs>
          <w:tab w:val="left" w:pos="142"/>
        </w:tabs>
        <w:spacing w:after="0"/>
        <w:ind w:right="-1"/>
        <w:jc w:val="both"/>
        <w:rPr>
          <w:rFonts w:cs="Times New Roman"/>
          <w:szCs w:val="28"/>
          <w:lang w:val="kk-KZ"/>
        </w:rPr>
      </w:pPr>
    </w:p>
    <w:p w14:paraId="56E9D0DD" w14:textId="77777777" w:rsidR="00104E50" w:rsidRPr="00652DE1" w:rsidRDefault="00104E50" w:rsidP="00BF7C25">
      <w:pPr>
        <w:tabs>
          <w:tab w:val="left" w:pos="142"/>
        </w:tabs>
        <w:spacing w:after="0"/>
        <w:ind w:right="-1"/>
        <w:jc w:val="both"/>
        <w:rPr>
          <w:rFonts w:cs="Times New Roman"/>
          <w:szCs w:val="28"/>
          <w:lang w:val="kk-KZ"/>
        </w:rPr>
      </w:pPr>
    </w:p>
    <w:p w14:paraId="59F84273" w14:textId="77777777" w:rsidR="00104E50" w:rsidRPr="00652DE1" w:rsidRDefault="00104E50" w:rsidP="00BF7C25">
      <w:pPr>
        <w:tabs>
          <w:tab w:val="left" w:pos="142"/>
        </w:tabs>
        <w:spacing w:after="0"/>
        <w:ind w:right="-1"/>
        <w:jc w:val="both"/>
        <w:rPr>
          <w:rFonts w:cs="Times New Roman"/>
          <w:szCs w:val="28"/>
          <w:lang w:val="kk-KZ"/>
        </w:rPr>
      </w:pPr>
    </w:p>
    <w:p w14:paraId="1A6DC8B0" w14:textId="77777777" w:rsidR="00104E50" w:rsidRPr="00652DE1" w:rsidRDefault="00104E50" w:rsidP="00BF7C25">
      <w:pPr>
        <w:tabs>
          <w:tab w:val="left" w:pos="142"/>
        </w:tabs>
        <w:spacing w:after="0"/>
        <w:ind w:right="-1"/>
        <w:jc w:val="both"/>
        <w:rPr>
          <w:rFonts w:cs="Times New Roman"/>
          <w:szCs w:val="28"/>
          <w:lang w:val="kk-KZ"/>
        </w:rPr>
      </w:pPr>
    </w:p>
    <w:p w14:paraId="4D813A92" w14:textId="77777777" w:rsidR="00104E50" w:rsidRPr="00652DE1" w:rsidRDefault="00104E50" w:rsidP="00BF7C25">
      <w:pPr>
        <w:tabs>
          <w:tab w:val="left" w:pos="142"/>
        </w:tabs>
        <w:spacing w:after="0"/>
        <w:ind w:right="-1"/>
        <w:jc w:val="both"/>
        <w:rPr>
          <w:rFonts w:cs="Times New Roman"/>
          <w:szCs w:val="28"/>
          <w:lang w:val="kk-KZ"/>
        </w:rPr>
      </w:pPr>
    </w:p>
    <w:p w14:paraId="282C1FCE" w14:textId="77777777" w:rsidR="00104E50" w:rsidRPr="00652DE1" w:rsidRDefault="00104E50" w:rsidP="00BF7C25">
      <w:pPr>
        <w:tabs>
          <w:tab w:val="left" w:pos="142"/>
        </w:tabs>
        <w:spacing w:after="0"/>
        <w:ind w:right="-1"/>
        <w:jc w:val="both"/>
        <w:rPr>
          <w:rFonts w:cs="Times New Roman"/>
          <w:szCs w:val="28"/>
          <w:lang w:val="kk-KZ"/>
        </w:rPr>
      </w:pPr>
    </w:p>
    <w:p w14:paraId="339587E7" w14:textId="77777777" w:rsidR="00104E50" w:rsidRPr="00652DE1" w:rsidRDefault="00104E50" w:rsidP="00BF7C25">
      <w:pPr>
        <w:tabs>
          <w:tab w:val="left" w:pos="142"/>
        </w:tabs>
        <w:spacing w:after="0"/>
        <w:ind w:right="-1"/>
        <w:jc w:val="both"/>
        <w:rPr>
          <w:rFonts w:cs="Times New Roman"/>
          <w:szCs w:val="28"/>
          <w:lang w:val="kk-KZ"/>
        </w:rPr>
      </w:pPr>
    </w:p>
    <w:p w14:paraId="2494649E" w14:textId="77777777" w:rsidR="00104E50" w:rsidRPr="00652DE1" w:rsidRDefault="00104E50" w:rsidP="00BF7C25">
      <w:pPr>
        <w:tabs>
          <w:tab w:val="left" w:pos="142"/>
        </w:tabs>
        <w:spacing w:after="0"/>
        <w:ind w:right="-1"/>
        <w:jc w:val="both"/>
        <w:rPr>
          <w:rFonts w:cs="Times New Roman"/>
          <w:szCs w:val="28"/>
          <w:lang w:val="kk-KZ"/>
        </w:rPr>
      </w:pPr>
    </w:p>
    <w:p w14:paraId="420CAF40" w14:textId="77777777" w:rsidR="00104E50" w:rsidRPr="00652DE1" w:rsidRDefault="00104E50" w:rsidP="00BF7C25">
      <w:pPr>
        <w:tabs>
          <w:tab w:val="left" w:pos="142"/>
        </w:tabs>
        <w:spacing w:after="0"/>
        <w:ind w:right="-1"/>
        <w:jc w:val="both"/>
        <w:rPr>
          <w:rFonts w:cs="Times New Roman"/>
          <w:szCs w:val="28"/>
          <w:lang w:val="kk-KZ"/>
        </w:rPr>
      </w:pPr>
    </w:p>
    <w:p w14:paraId="676C0A8A" w14:textId="77777777" w:rsidR="00750EF6" w:rsidRPr="00652DE1" w:rsidRDefault="00750EF6" w:rsidP="00BF7C25">
      <w:pPr>
        <w:tabs>
          <w:tab w:val="left" w:pos="142"/>
        </w:tabs>
        <w:spacing w:after="0"/>
        <w:ind w:right="-1"/>
        <w:jc w:val="both"/>
        <w:rPr>
          <w:rFonts w:cs="Times New Roman"/>
          <w:szCs w:val="28"/>
          <w:lang w:val="kk-KZ"/>
        </w:rPr>
      </w:pPr>
    </w:p>
    <w:p w14:paraId="5F29D569" w14:textId="77777777" w:rsidR="00750EF6" w:rsidRPr="00652DE1" w:rsidRDefault="00750EF6" w:rsidP="00BF7C25">
      <w:pPr>
        <w:tabs>
          <w:tab w:val="left" w:pos="142"/>
        </w:tabs>
        <w:spacing w:after="0"/>
        <w:ind w:right="-1"/>
        <w:jc w:val="both"/>
        <w:rPr>
          <w:rFonts w:cs="Times New Roman"/>
          <w:szCs w:val="28"/>
          <w:lang w:val="kk-KZ"/>
        </w:rPr>
      </w:pPr>
    </w:p>
    <w:p w14:paraId="395B813E" w14:textId="77777777" w:rsidR="00750EF6" w:rsidRPr="00652DE1" w:rsidRDefault="00750EF6" w:rsidP="00BF7C25">
      <w:pPr>
        <w:tabs>
          <w:tab w:val="left" w:pos="142"/>
        </w:tabs>
        <w:spacing w:after="0"/>
        <w:ind w:right="-1"/>
        <w:jc w:val="both"/>
        <w:rPr>
          <w:rFonts w:cs="Times New Roman"/>
          <w:szCs w:val="28"/>
          <w:lang w:val="kk-KZ"/>
        </w:rPr>
      </w:pPr>
    </w:p>
    <w:p w14:paraId="11E67AB6" w14:textId="77777777" w:rsidR="00750EF6" w:rsidRPr="00652DE1" w:rsidRDefault="00750EF6" w:rsidP="00BF7C25">
      <w:pPr>
        <w:tabs>
          <w:tab w:val="left" w:pos="142"/>
        </w:tabs>
        <w:spacing w:after="0"/>
        <w:ind w:right="-1"/>
        <w:jc w:val="both"/>
        <w:rPr>
          <w:rFonts w:cs="Times New Roman"/>
          <w:szCs w:val="28"/>
          <w:lang w:val="kk-KZ"/>
        </w:rPr>
      </w:pPr>
    </w:p>
    <w:p w14:paraId="22EC004D" w14:textId="77777777" w:rsidR="00750EF6" w:rsidRPr="00652DE1" w:rsidRDefault="00750EF6" w:rsidP="00BF7C25">
      <w:pPr>
        <w:tabs>
          <w:tab w:val="left" w:pos="142"/>
        </w:tabs>
        <w:spacing w:after="0"/>
        <w:ind w:right="-1"/>
        <w:jc w:val="both"/>
        <w:rPr>
          <w:rFonts w:cs="Times New Roman"/>
          <w:szCs w:val="28"/>
          <w:lang w:val="kk-KZ"/>
        </w:rPr>
      </w:pPr>
    </w:p>
    <w:p w14:paraId="331B1864" w14:textId="77777777" w:rsidR="00750EF6" w:rsidRPr="00652DE1" w:rsidRDefault="00750EF6" w:rsidP="00BF7C25">
      <w:pPr>
        <w:tabs>
          <w:tab w:val="left" w:pos="142"/>
        </w:tabs>
        <w:spacing w:after="0"/>
        <w:ind w:right="-1"/>
        <w:jc w:val="both"/>
        <w:rPr>
          <w:rFonts w:cs="Times New Roman"/>
          <w:szCs w:val="28"/>
          <w:lang w:val="kk-KZ"/>
        </w:rPr>
      </w:pPr>
    </w:p>
    <w:p w14:paraId="1CA493CF" w14:textId="77777777" w:rsidR="00750EF6" w:rsidRPr="00652DE1" w:rsidRDefault="00750EF6" w:rsidP="00BF7C25">
      <w:pPr>
        <w:tabs>
          <w:tab w:val="left" w:pos="142"/>
        </w:tabs>
        <w:spacing w:after="0"/>
        <w:ind w:right="-1"/>
        <w:jc w:val="both"/>
        <w:rPr>
          <w:rFonts w:cs="Times New Roman"/>
          <w:szCs w:val="28"/>
          <w:lang w:val="kk-KZ"/>
        </w:rPr>
      </w:pPr>
    </w:p>
    <w:p w14:paraId="222560E0" w14:textId="77777777" w:rsidR="00750EF6" w:rsidRPr="00652DE1" w:rsidRDefault="00750EF6" w:rsidP="00BF7C25">
      <w:pPr>
        <w:tabs>
          <w:tab w:val="left" w:pos="142"/>
        </w:tabs>
        <w:spacing w:after="0"/>
        <w:ind w:right="-1"/>
        <w:jc w:val="both"/>
        <w:rPr>
          <w:rFonts w:cs="Times New Roman"/>
          <w:szCs w:val="28"/>
          <w:lang w:val="kk-KZ"/>
        </w:rPr>
      </w:pPr>
    </w:p>
    <w:p w14:paraId="62E772DD" w14:textId="77777777" w:rsidR="00750EF6" w:rsidRPr="00652DE1" w:rsidRDefault="00750EF6" w:rsidP="00BF7C25">
      <w:pPr>
        <w:tabs>
          <w:tab w:val="left" w:pos="142"/>
        </w:tabs>
        <w:spacing w:after="0"/>
        <w:ind w:right="-1"/>
        <w:jc w:val="both"/>
        <w:rPr>
          <w:rFonts w:cs="Times New Roman"/>
          <w:szCs w:val="28"/>
          <w:lang w:val="kk-KZ"/>
        </w:rPr>
      </w:pPr>
    </w:p>
    <w:p w14:paraId="12732907" w14:textId="77777777" w:rsidR="00104E50" w:rsidRPr="00652DE1" w:rsidRDefault="00104E50" w:rsidP="00BF7C25">
      <w:pPr>
        <w:tabs>
          <w:tab w:val="left" w:pos="142"/>
        </w:tabs>
        <w:spacing w:after="0"/>
        <w:ind w:right="-1"/>
        <w:jc w:val="both"/>
        <w:rPr>
          <w:rFonts w:cs="Times New Roman"/>
          <w:szCs w:val="28"/>
          <w:lang w:val="kk-KZ"/>
        </w:rPr>
      </w:pPr>
    </w:p>
    <w:p w14:paraId="24A8D249" w14:textId="77777777" w:rsidR="00251F3B" w:rsidRDefault="00251F3B" w:rsidP="00BF7C25">
      <w:pPr>
        <w:tabs>
          <w:tab w:val="left" w:pos="142"/>
        </w:tabs>
        <w:spacing w:after="0"/>
        <w:ind w:right="-1"/>
        <w:jc w:val="both"/>
        <w:rPr>
          <w:rFonts w:cs="Times New Roman"/>
          <w:szCs w:val="28"/>
          <w:lang w:val="kk-KZ"/>
        </w:rPr>
      </w:pPr>
    </w:p>
    <w:p w14:paraId="3CB35AAB" w14:textId="77777777" w:rsidR="00BF7C25" w:rsidRDefault="00BF7C25" w:rsidP="00BF7C25">
      <w:pPr>
        <w:tabs>
          <w:tab w:val="left" w:pos="142"/>
        </w:tabs>
        <w:spacing w:after="0"/>
        <w:ind w:right="-1"/>
        <w:jc w:val="both"/>
        <w:rPr>
          <w:rFonts w:cs="Times New Roman"/>
          <w:szCs w:val="28"/>
          <w:lang w:val="kk-KZ"/>
        </w:rPr>
      </w:pPr>
    </w:p>
    <w:p w14:paraId="643A86FF" w14:textId="77777777" w:rsidR="00BF7C25" w:rsidRDefault="00BF7C25" w:rsidP="00BF7C25">
      <w:pPr>
        <w:tabs>
          <w:tab w:val="left" w:pos="142"/>
        </w:tabs>
        <w:spacing w:after="0"/>
        <w:ind w:right="-1"/>
        <w:jc w:val="both"/>
        <w:rPr>
          <w:rFonts w:cs="Times New Roman"/>
          <w:szCs w:val="28"/>
          <w:lang w:val="kk-KZ"/>
        </w:rPr>
      </w:pPr>
    </w:p>
    <w:p w14:paraId="7611D045" w14:textId="77777777" w:rsidR="00BF7C25" w:rsidRDefault="00BF7C25" w:rsidP="00BF7C25">
      <w:pPr>
        <w:tabs>
          <w:tab w:val="left" w:pos="142"/>
        </w:tabs>
        <w:spacing w:after="0"/>
        <w:ind w:right="-1"/>
        <w:jc w:val="both"/>
        <w:rPr>
          <w:rFonts w:cs="Times New Roman"/>
          <w:szCs w:val="28"/>
          <w:lang w:val="kk-KZ"/>
        </w:rPr>
      </w:pPr>
    </w:p>
    <w:p w14:paraId="704ADEF3" w14:textId="77777777" w:rsidR="00BF7C25" w:rsidRDefault="00BF7C25" w:rsidP="00BF7C25">
      <w:pPr>
        <w:tabs>
          <w:tab w:val="left" w:pos="142"/>
        </w:tabs>
        <w:spacing w:after="0"/>
        <w:ind w:right="-1"/>
        <w:jc w:val="both"/>
        <w:rPr>
          <w:rFonts w:cs="Times New Roman"/>
          <w:szCs w:val="28"/>
          <w:lang w:val="kk-KZ"/>
        </w:rPr>
      </w:pPr>
    </w:p>
    <w:p w14:paraId="6532285B" w14:textId="77777777" w:rsidR="00BF7C25" w:rsidRDefault="00BF7C25" w:rsidP="00BF7C25">
      <w:pPr>
        <w:tabs>
          <w:tab w:val="left" w:pos="142"/>
        </w:tabs>
        <w:spacing w:after="0"/>
        <w:ind w:right="-1"/>
        <w:jc w:val="both"/>
        <w:rPr>
          <w:rFonts w:cs="Times New Roman"/>
          <w:szCs w:val="28"/>
          <w:lang w:val="kk-KZ"/>
        </w:rPr>
      </w:pPr>
    </w:p>
    <w:p w14:paraId="397B368F" w14:textId="77777777" w:rsidR="00BF7C25" w:rsidRDefault="00BF7C25" w:rsidP="00BF7C25">
      <w:pPr>
        <w:tabs>
          <w:tab w:val="left" w:pos="142"/>
        </w:tabs>
        <w:spacing w:after="0"/>
        <w:ind w:right="-1"/>
        <w:jc w:val="both"/>
        <w:rPr>
          <w:rFonts w:cs="Times New Roman"/>
          <w:szCs w:val="28"/>
          <w:lang w:val="kk-KZ"/>
        </w:rPr>
      </w:pPr>
    </w:p>
    <w:p w14:paraId="6F03B0B8" w14:textId="77777777" w:rsidR="00BF7C25" w:rsidRDefault="00BF7C25" w:rsidP="00BF7C25">
      <w:pPr>
        <w:tabs>
          <w:tab w:val="left" w:pos="142"/>
        </w:tabs>
        <w:spacing w:after="0"/>
        <w:ind w:right="-1"/>
        <w:jc w:val="both"/>
        <w:rPr>
          <w:rFonts w:cs="Times New Roman"/>
          <w:szCs w:val="28"/>
          <w:lang w:val="kk-KZ"/>
        </w:rPr>
      </w:pPr>
    </w:p>
    <w:p w14:paraId="2CC48B1D" w14:textId="77777777" w:rsidR="00BF7C25" w:rsidRDefault="00BF7C25" w:rsidP="00BF7C25">
      <w:pPr>
        <w:tabs>
          <w:tab w:val="left" w:pos="142"/>
        </w:tabs>
        <w:spacing w:after="0"/>
        <w:ind w:right="-1"/>
        <w:jc w:val="both"/>
        <w:rPr>
          <w:rFonts w:cs="Times New Roman"/>
          <w:szCs w:val="28"/>
          <w:lang w:val="kk-KZ"/>
        </w:rPr>
      </w:pPr>
    </w:p>
    <w:p w14:paraId="6ED139EE" w14:textId="77777777" w:rsidR="00BF7C25" w:rsidRDefault="00BF7C25" w:rsidP="00BF7C25">
      <w:pPr>
        <w:tabs>
          <w:tab w:val="left" w:pos="142"/>
        </w:tabs>
        <w:spacing w:after="0"/>
        <w:ind w:right="-1"/>
        <w:jc w:val="both"/>
        <w:rPr>
          <w:rFonts w:cs="Times New Roman"/>
          <w:szCs w:val="28"/>
          <w:lang w:val="kk-KZ"/>
        </w:rPr>
      </w:pPr>
    </w:p>
    <w:p w14:paraId="34681A25" w14:textId="77777777" w:rsidR="00BF7C25" w:rsidRDefault="00BF7C25" w:rsidP="00BF7C25">
      <w:pPr>
        <w:tabs>
          <w:tab w:val="left" w:pos="142"/>
        </w:tabs>
        <w:spacing w:after="0"/>
        <w:ind w:right="-1"/>
        <w:jc w:val="both"/>
        <w:rPr>
          <w:rFonts w:cs="Times New Roman"/>
          <w:szCs w:val="28"/>
          <w:lang w:val="kk-KZ"/>
        </w:rPr>
      </w:pPr>
    </w:p>
    <w:p w14:paraId="11C70170" w14:textId="77777777" w:rsidR="00BF7C25" w:rsidRPr="00652DE1" w:rsidRDefault="00BF7C25" w:rsidP="00BF7C25">
      <w:pPr>
        <w:tabs>
          <w:tab w:val="left" w:pos="142"/>
        </w:tabs>
        <w:spacing w:after="0"/>
        <w:ind w:right="-1"/>
        <w:jc w:val="both"/>
        <w:rPr>
          <w:rFonts w:cs="Times New Roman"/>
          <w:szCs w:val="28"/>
          <w:lang w:val="kk-KZ"/>
        </w:rPr>
      </w:pPr>
    </w:p>
    <w:p w14:paraId="11D3BBCF" w14:textId="77777777" w:rsidR="00251F3B" w:rsidRPr="00652DE1" w:rsidRDefault="00251F3B" w:rsidP="00BF7C25">
      <w:pPr>
        <w:tabs>
          <w:tab w:val="left" w:pos="142"/>
        </w:tabs>
        <w:spacing w:after="0"/>
        <w:ind w:right="-1"/>
        <w:jc w:val="both"/>
        <w:rPr>
          <w:rFonts w:cs="Times New Roman"/>
          <w:szCs w:val="28"/>
          <w:lang w:val="kk-KZ"/>
        </w:rPr>
      </w:pPr>
    </w:p>
    <w:p w14:paraId="4BB3F462" w14:textId="77777777" w:rsidR="00251F3B" w:rsidRPr="00652DE1" w:rsidRDefault="00251F3B" w:rsidP="00BF7C25">
      <w:pPr>
        <w:tabs>
          <w:tab w:val="left" w:pos="142"/>
        </w:tabs>
        <w:spacing w:after="0"/>
        <w:ind w:right="-1"/>
        <w:jc w:val="both"/>
        <w:rPr>
          <w:rFonts w:cs="Times New Roman"/>
          <w:szCs w:val="28"/>
          <w:lang w:val="kk-KZ"/>
        </w:rPr>
      </w:pPr>
    </w:p>
    <w:p w14:paraId="4304FAF8" w14:textId="77777777" w:rsidR="001667BE" w:rsidRPr="00652DE1" w:rsidRDefault="001667BE" w:rsidP="00BF7C25">
      <w:pPr>
        <w:tabs>
          <w:tab w:val="left" w:pos="142"/>
        </w:tabs>
        <w:spacing w:after="0"/>
        <w:ind w:right="-1"/>
        <w:jc w:val="center"/>
        <w:rPr>
          <w:rFonts w:cs="Times New Roman"/>
          <w:b/>
          <w:bCs/>
          <w:szCs w:val="28"/>
          <w:lang w:val="kk-KZ"/>
        </w:rPr>
      </w:pPr>
      <w:r w:rsidRPr="00652DE1">
        <w:rPr>
          <w:rFonts w:cs="Times New Roman"/>
          <w:b/>
          <w:bCs/>
          <w:szCs w:val="28"/>
          <w:lang w:val="kk-KZ"/>
        </w:rPr>
        <w:lastRenderedPageBreak/>
        <w:t>ҚОРЫТЫНДЫ</w:t>
      </w:r>
    </w:p>
    <w:p w14:paraId="730409D6" w14:textId="182E889B" w:rsidR="00890CA0" w:rsidRPr="00652DE1" w:rsidRDefault="00890CA0" w:rsidP="00BF7C25">
      <w:pPr>
        <w:tabs>
          <w:tab w:val="left" w:pos="142"/>
        </w:tabs>
        <w:spacing w:after="0"/>
        <w:ind w:right="-1" w:firstLine="709"/>
        <w:jc w:val="both"/>
        <w:rPr>
          <w:rFonts w:cs="Times New Roman"/>
          <w:szCs w:val="28"/>
          <w:lang w:val="kk-KZ"/>
        </w:rPr>
      </w:pPr>
      <w:r w:rsidRPr="00652DE1">
        <w:rPr>
          <w:rFonts w:cs="Times New Roman"/>
          <w:szCs w:val="28"/>
          <w:lang w:val="kk-KZ"/>
        </w:rPr>
        <w:t>1.Қостанай өңіріндегі ауру ошақтарынан алынған биоматериалдардан ІҚМ НД вирусы оқшауланды (сынамалардың 70%-ында оң нәтиже). Бөлініп алынған нодулярлы дерматит вирусының «Lumpy skin disease KZ-Kostanay-2018» штамының молекулалық-генетикалық сипаттамасы жүргізіліп, ПТР әдісі арқылы генетикалық маркерлері анықталды, толық геномдық секвенирлеу нәтижесінде алынған нуклеотидтік тізбектер оның Capripoxvirus туысына жататынын толық дәлелдеді.</w:t>
      </w:r>
    </w:p>
    <w:p w14:paraId="7CFA5631" w14:textId="4C3B6F69" w:rsidR="00890CA0" w:rsidRPr="00652DE1" w:rsidRDefault="00890CA0" w:rsidP="00BF7C25">
      <w:pPr>
        <w:tabs>
          <w:tab w:val="left" w:pos="142"/>
        </w:tabs>
        <w:spacing w:after="0"/>
        <w:ind w:right="-1" w:firstLine="709"/>
        <w:jc w:val="both"/>
        <w:rPr>
          <w:rFonts w:cs="Times New Roman"/>
          <w:szCs w:val="28"/>
          <w:lang w:val="kk-KZ"/>
        </w:rPr>
      </w:pPr>
      <w:r w:rsidRPr="00652DE1">
        <w:rPr>
          <w:rFonts w:cs="Times New Roman"/>
          <w:szCs w:val="28"/>
          <w:lang w:val="kk-KZ"/>
        </w:rPr>
        <w:t>2.«Lumpy skin disease KZ-Kostanay-2018» штаммының патогенділігі ІҚМ-ға эксперименттік жұқтыру арқылы расталды. Жануарлар ағзасында аурудың жіті ағымы, генерализацияланған формасы және типтік патологоанатомиялық өзгерістердің дамуы (нодулалардың түзілуі) тіркелді.</w:t>
      </w:r>
    </w:p>
    <w:p w14:paraId="2AC994F5" w14:textId="1F2DE577" w:rsidR="00890CA0" w:rsidRPr="00652DE1" w:rsidRDefault="00890CA0" w:rsidP="00BF7C25">
      <w:pPr>
        <w:tabs>
          <w:tab w:val="left" w:pos="142"/>
        </w:tabs>
        <w:spacing w:after="0"/>
        <w:ind w:right="-1" w:firstLine="709"/>
        <w:jc w:val="both"/>
        <w:rPr>
          <w:rFonts w:cs="Times New Roman"/>
          <w:szCs w:val="28"/>
          <w:lang w:val="kk-KZ"/>
        </w:rPr>
      </w:pPr>
      <w:r w:rsidRPr="00652DE1">
        <w:rPr>
          <w:rFonts w:cs="Times New Roman"/>
          <w:szCs w:val="28"/>
          <w:lang w:val="kk-KZ"/>
        </w:rPr>
        <w:t>3.Вирустың жиналуы үшін ең тиімді технологиялық жүйе анықталды: қозы тестикуласы (ҚТ) жасуша дақылы, жұқтыру дозасы – 0,15 ЦӘТ₅₀/жасуша, қоректік ортадағы ІҚМ сарысуы – 2%, инкубациялау – 37 °С, уақыты – 72 сағат. Бұл жағдайда вирустың белсенділігі 6,25 lg ТЦД₅₀/см³ құрады.</w:t>
      </w:r>
    </w:p>
    <w:p w14:paraId="126437EC" w14:textId="3EC8C34C" w:rsidR="00890CA0" w:rsidRPr="00652DE1" w:rsidRDefault="00890CA0" w:rsidP="00BF7C25">
      <w:pPr>
        <w:tabs>
          <w:tab w:val="left" w:pos="142"/>
        </w:tabs>
        <w:spacing w:after="0"/>
        <w:ind w:right="-1" w:firstLine="709"/>
        <w:jc w:val="both"/>
        <w:rPr>
          <w:rFonts w:cs="Times New Roman"/>
          <w:szCs w:val="28"/>
          <w:lang w:val="kk-KZ"/>
        </w:rPr>
      </w:pPr>
      <w:r w:rsidRPr="00652DE1">
        <w:rPr>
          <w:rFonts w:cs="Times New Roman"/>
          <w:szCs w:val="28"/>
          <w:lang w:val="kk-KZ"/>
        </w:rPr>
        <w:t xml:space="preserve">4.НД вирусына қарсы антиденелерді анықтау үшін ИФТ-ды қою жағдайлары оңтайландырылды. Тәнді антигеннің белсенділігі ДПР 1:16 құраса, ИФТ-де 1:3200 қатынасын құрады. ИФТ қоюдың жағыдайын оқтайландыру үшін НД вирусына қарсы оң және теріс бақылау сарысулары ІҚМ және ҰКҚМ алынды, белсенділігі ДПР-да ІҚМ – 1:32 болса, ал ҰКҚМ-да – 1:8 құрады. </w:t>
      </w:r>
    </w:p>
    <w:p w14:paraId="797B5BF0" w14:textId="36F915DF" w:rsidR="00AB6EC4" w:rsidRPr="00652DE1" w:rsidRDefault="00890CA0" w:rsidP="00BF7C25">
      <w:pPr>
        <w:tabs>
          <w:tab w:val="left" w:pos="142"/>
        </w:tabs>
        <w:spacing w:after="0"/>
        <w:ind w:right="-1" w:firstLine="709"/>
        <w:jc w:val="both"/>
        <w:rPr>
          <w:rFonts w:cs="Times New Roman"/>
          <w:szCs w:val="28"/>
          <w:lang w:val="kk-KZ"/>
        </w:rPr>
      </w:pPr>
      <w:r w:rsidRPr="00652DE1">
        <w:rPr>
          <w:rFonts w:cs="Times New Roman"/>
          <w:szCs w:val="28"/>
          <w:lang w:val="kk-KZ"/>
        </w:rPr>
        <w:t>5.Жүргізілген кешенді зерттеулер нәтижесінде «Lumpy skin disease KZ-Kostanay-2018» штамы GenBank халықаралық деректер қорына тіркелді және Биологиялық қауіпсіздік проблемаларының ғылыми-зерттеу институтының микроорганизмдер коллекциясына ресми түрде депонирленді (28.03.2016 ж. № 51/16-3). Зерттеу нәтижелері бойынша «Ірі қара малдың нодулярлы дерматиті вирусының штаммын алу әдісі» бойынша ҚР №36705 өнертабыс патенті алынды.</w:t>
      </w:r>
    </w:p>
    <w:p w14:paraId="04E6CD5C" w14:textId="77777777" w:rsidR="00AB6EC4" w:rsidRPr="00652DE1" w:rsidRDefault="00AB6EC4" w:rsidP="00BF7C25">
      <w:pPr>
        <w:tabs>
          <w:tab w:val="left" w:pos="142"/>
        </w:tabs>
        <w:spacing w:after="0"/>
        <w:ind w:right="-1"/>
        <w:jc w:val="both"/>
        <w:rPr>
          <w:rFonts w:cs="Times New Roman"/>
          <w:szCs w:val="28"/>
          <w:lang w:val="kk-KZ"/>
        </w:rPr>
      </w:pPr>
    </w:p>
    <w:p w14:paraId="1A610CA3" w14:textId="77777777" w:rsidR="00890CA0" w:rsidRPr="00652DE1" w:rsidRDefault="00890CA0" w:rsidP="00BF7C25">
      <w:pPr>
        <w:tabs>
          <w:tab w:val="left" w:pos="142"/>
        </w:tabs>
        <w:spacing w:after="0"/>
        <w:ind w:right="-1"/>
        <w:jc w:val="both"/>
        <w:rPr>
          <w:rFonts w:cs="Times New Roman"/>
          <w:szCs w:val="28"/>
          <w:lang w:val="kk-KZ"/>
        </w:rPr>
      </w:pPr>
    </w:p>
    <w:p w14:paraId="600C8F18" w14:textId="77777777" w:rsidR="00826764" w:rsidRDefault="00826764" w:rsidP="00BF7C25">
      <w:pPr>
        <w:tabs>
          <w:tab w:val="left" w:pos="142"/>
        </w:tabs>
        <w:spacing w:after="0"/>
        <w:ind w:right="-1"/>
        <w:jc w:val="both"/>
        <w:rPr>
          <w:rFonts w:cs="Times New Roman"/>
          <w:szCs w:val="28"/>
          <w:lang w:val="kk-KZ"/>
        </w:rPr>
      </w:pPr>
    </w:p>
    <w:p w14:paraId="7402FF60" w14:textId="77777777" w:rsidR="00BF7C25" w:rsidRDefault="00BF7C25" w:rsidP="00BF7C25">
      <w:pPr>
        <w:tabs>
          <w:tab w:val="left" w:pos="142"/>
        </w:tabs>
        <w:spacing w:after="0"/>
        <w:ind w:right="-1"/>
        <w:jc w:val="both"/>
        <w:rPr>
          <w:rFonts w:cs="Times New Roman"/>
          <w:szCs w:val="28"/>
          <w:lang w:val="kk-KZ"/>
        </w:rPr>
      </w:pPr>
    </w:p>
    <w:p w14:paraId="133DB469" w14:textId="77777777" w:rsidR="00BF7C25" w:rsidRDefault="00BF7C25" w:rsidP="00BF7C25">
      <w:pPr>
        <w:tabs>
          <w:tab w:val="left" w:pos="142"/>
        </w:tabs>
        <w:spacing w:after="0"/>
        <w:ind w:right="-1"/>
        <w:jc w:val="both"/>
        <w:rPr>
          <w:rFonts w:cs="Times New Roman"/>
          <w:szCs w:val="28"/>
          <w:lang w:val="kk-KZ"/>
        </w:rPr>
      </w:pPr>
    </w:p>
    <w:p w14:paraId="245D1483" w14:textId="77777777" w:rsidR="00BF7C25" w:rsidRDefault="00BF7C25" w:rsidP="00BF7C25">
      <w:pPr>
        <w:tabs>
          <w:tab w:val="left" w:pos="142"/>
        </w:tabs>
        <w:spacing w:after="0"/>
        <w:ind w:right="-1"/>
        <w:jc w:val="both"/>
        <w:rPr>
          <w:rFonts w:cs="Times New Roman"/>
          <w:szCs w:val="28"/>
          <w:lang w:val="kk-KZ"/>
        </w:rPr>
      </w:pPr>
    </w:p>
    <w:p w14:paraId="73EE8B37" w14:textId="77777777" w:rsidR="00BF7C25" w:rsidRDefault="00BF7C25" w:rsidP="00BF7C25">
      <w:pPr>
        <w:tabs>
          <w:tab w:val="left" w:pos="142"/>
        </w:tabs>
        <w:spacing w:after="0"/>
        <w:ind w:right="-1"/>
        <w:jc w:val="both"/>
        <w:rPr>
          <w:rFonts w:cs="Times New Roman"/>
          <w:szCs w:val="28"/>
          <w:lang w:val="kk-KZ"/>
        </w:rPr>
      </w:pPr>
    </w:p>
    <w:p w14:paraId="6EE6FCE5" w14:textId="77777777" w:rsidR="00BF7C25" w:rsidRDefault="00BF7C25" w:rsidP="00BF7C25">
      <w:pPr>
        <w:tabs>
          <w:tab w:val="left" w:pos="142"/>
        </w:tabs>
        <w:spacing w:after="0"/>
        <w:ind w:right="-1"/>
        <w:jc w:val="both"/>
        <w:rPr>
          <w:rFonts w:cs="Times New Roman"/>
          <w:szCs w:val="28"/>
          <w:lang w:val="kk-KZ"/>
        </w:rPr>
      </w:pPr>
    </w:p>
    <w:p w14:paraId="1C399160" w14:textId="77777777" w:rsidR="00BF7C25" w:rsidRDefault="00BF7C25" w:rsidP="00BF7C25">
      <w:pPr>
        <w:tabs>
          <w:tab w:val="left" w:pos="142"/>
        </w:tabs>
        <w:spacing w:after="0"/>
        <w:ind w:right="-1"/>
        <w:jc w:val="both"/>
        <w:rPr>
          <w:rFonts w:cs="Times New Roman"/>
          <w:szCs w:val="28"/>
          <w:lang w:val="kk-KZ"/>
        </w:rPr>
      </w:pPr>
    </w:p>
    <w:p w14:paraId="53EAA90B" w14:textId="77777777" w:rsidR="00BF7C25" w:rsidRDefault="00BF7C25" w:rsidP="00BF7C25">
      <w:pPr>
        <w:tabs>
          <w:tab w:val="left" w:pos="142"/>
        </w:tabs>
        <w:spacing w:after="0"/>
        <w:ind w:right="-1"/>
        <w:jc w:val="both"/>
        <w:rPr>
          <w:rFonts w:cs="Times New Roman"/>
          <w:szCs w:val="28"/>
          <w:lang w:val="kk-KZ"/>
        </w:rPr>
      </w:pPr>
    </w:p>
    <w:p w14:paraId="51F7F8C3" w14:textId="77777777" w:rsidR="00BF7C25" w:rsidRDefault="00BF7C25" w:rsidP="00BF7C25">
      <w:pPr>
        <w:tabs>
          <w:tab w:val="left" w:pos="142"/>
        </w:tabs>
        <w:spacing w:after="0"/>
        <w:ind w:right="-1"/>
        <w:jc w:val="both"/>
        <w:rPr>
          <w:rFonts w:cs="Times New Roman"/>
          <w:szCs w:val="28"/>
          <w:lang w:val="kk-KZ"/>
        </w:rPr>
      </w:pPr>
    </w:p>
    <w:p w14:paraId="30F303B5" w14:textId="77777777" w:rsidR="00BF7C25" w:rsidRDefault="00BF7C25" w:rsidP="00BF7C25">
      <w:pPr>
        <w:tabs>
          <w:tab w:val="left" w:pos="142"/>
        </w:tabs>
        <w:spacing w:after="0"/>
        <w:ind w:right="-1"/>
        <w:jc w:val="both"/>
        <w:rPr>
          <w:rFonts w:cs="Times New Roman"/>
          <w:szCs w:val="28"/>
          <w:lang w:val="kk-KZ"/>
        </w:rPr>
      </w:pPr>
    </w:p>
    <w:p w14:paraId="7B503826" w14:textId="77777777" w:rsidR="00BF7C25" w:rsidRDefault="00BF7C25" w:rsidP="00BF7C25">
      <w:pPr>
        <w:tabs>
          <w:tab w:val="left" w:pos="142"/>
        </w:tabs>
        <w:spacing w:after="0"/>
        <w:ind w:right="-1"/>
        <w:jc w:val="both"/>
        <w:rPr>
          <w:rFonts w:cs="Times New Roman"/>
          <w:szCs w:val="28"/>
          <w:lang w:val="kk-KZ"/>
        </w:rPr>
      </w:pPr>
    </w:p>
    <w:p w14:paraId="08A956B9" w14:textId="77777777" w:rsidR="00BF7C25" w:rsidRDefault="00BF7C25" w:rsidP="00BF7C25">
      <w:pPr>
        <w:tabs>
          <w:tab w:val="left" w:pos="142"/>
        </w:tabs>
        <w:spacing w:after="0"/>
        <w:ind w:right="-1"/>
        <w:jc w:val="both"/>
        <w:rPr>
          <w:rFonts w:cs="Times New Roman"/>
          <w:szCs w:val="28"/>
          <w:lang w:val="kk-KZ"/>
        </w:rPr>
      </w:pPr>
    </w:p>
    <w:p w14:paraId="724884A7" w14:textId="77777777" w:rsidR="00BF7C25" w:rsidRDefault="00BF7C25" w:rsidP="00BF7C25">
      <w:pPr>
        <w:tabs>
          <w:tab w:val="left" w:pos="142"/>
        </w:tabs>
        <w:spacing w:after="0"/>
        <w:ind w:right="-1"/>
        <w:jc w:val="both"/>
        <w:rPr>
          <w:rFonts w:cs="Times New Roman"/>
          <w:szCs w:val="28"/>
          <w:lang w:val="kk-KZ"/>
        </w:rPr>
      </w:pPr>
    </w:p>
    <w:p w14:paraId="5A019451" w14:textId="77777777" w:rsidR="00BF7C25" w:rsidRDefault="00BF7C25" w:rsidP="00BF7C25">
      <w:pPr>
        <w:tabs>
          <w:tab w:val="left" w:pos="142"/>
        </w:tabs>
        <w:spacing w:after="0"/>
        <w:ind w:right="-1"/>
        <w:jc w:val="both"/>
        <w:rPr>
          <w:rFonts w:cs="Times New Roman"/>
          <w:szCs w:val="28"/>
          <w:lang w:val="kk-KZ"/>
        </w:rPr>
      </w:pPr>
    </w:p>
    <w:p w14:paraId="6BA72EF3" w14:textId="77777777" w:rsidR="00BF7C25" w:rsidRPr="00652DE1" w:rsidRDefault="00BF7C25" w:rsidP="00BF7C25">
      <w:pPr>
        <w:tabs>
          <w:tab w:val="left" w:pos="142"/>
        </w:tabs>
        <w:spacing w:after="0"/>
        <w:ind w:right="-1"/>
        <w:jc w:val="both"/>
        <w:rPr>
          <w:rFonts w:cs="Times New Roman"/>
          <w:szCs w:val="28"/>
          <w:lang w:val="kk-KZ"/>
        </w:rPr>
      </w:pPr>
    </w:p>
    <w:p w14:paraId="7C17AEC4" w14:textId="77AB3770" w:rsidR="00AB6EC4" w:rsidRPr="00652DE1" w:rsidRDefault="00A6251F" w:rsidP="00BF7C25">
      <w:pPr>
        <w:tabs>
          <w:tab w:val="left" w:pos="142"/>
        </w:tabs>
        <w:spacing w:after="0"/>
        <w:ind w:right="-1"/>
        <w:jc w:val="center"/>
        <w:rPr>
          <w:b/>
          <w:bCs/>
          <w:lang w:val="kk-KZ"/>
        </w:rPr>
      </w:pPr>
      <w:r w:rsidRPr="00652DE1">
        <w:rPr>
          <w:b/>
          <w:bCs/>
          <w:lang w:val="kk-KZ"/>
        </w:rPr>
        <w:lastRenderedPageBreak/>
        <w:t xml:space="preserve">ТӘЖІРЕБИЕЛІК </w:t>
      </w:r>
      <w:r w:rsidR="00553F85" w:rsidRPr="00652DE1">
        <w:rPr>
          <w:b/>
          <w:bCs/>
          <w:lang w:val="kk-KZ"/>
        </w:rPr>
        <w:t xml:space="preserve"> ҰСЫНЫСТАР</w:t>
      </w:r>
      <w:r w:rsidR="00051D55" w:rsidRPr="00652DE1">
        <w:rPr>
          <w:b/>
          <w:bCs/>
          <w:lang w:val="kk-KZ"/>
        </w:rPr>
        <w:t xml:space="preserve"> </w:t>
      </w:r>
    </w:p>
    <w:p w14:paraId="40A4347F" w14:textId="77777777" w:rsidR="00546A1E" w:rsidRPr="00652DE1" w:rsidRDefault="00546A1E" w:rsidP="00BF7C25">
      <w:pPr>
        <w:tabs>
          <w:tab w:val="left" w:pos="142"/>
        </w:tabs>
        <w:spacing w:after="0"/>
        <w:ind w:right="-1"/>
        <w:jc w:val="center"/>
        <w:rPr>
          <w:b/>
          <w:bCs/>
          <w:lang w:val="kk-KZ"/>
        </w:rPr>
      </w:pPr>
    </w:p>
    <w:p w14:paraId="4FDCD785" w14:textId="77777777" w:rsidR="00826764" w:rsidRPr="00652DE1" w:rsidRDefault="00826764" w:rsidP="00BF7C25">
      <w:pPr>
        <w:tabs>
          <w:tab w:val="left" w:pos="142"/>
        </w:tabs>
        <w:spacing w:after="0"/>
        <w:ind w:right="-1" w:firstLine="709"/>
        <w:jc w:val="both"/>
        <w:rPr>
          <w:lang w:val="kk-KZ"/>
        </w:rPr>
      </w:pPr>
      <w:r w:rsidRPr="00652DE1">
        <w:rPr>
          <w:lang w:val="kk-KZ"/>
        </w:rPr>
        <w:t>Алынған эксперименттік және эпизоотологиялық деректерді талдау нәтижелерін ескере отырып, сондай-ақ Қазақстан Республикасында, оның ішінде Қостанай өңірінде ірі қара малдың нодулярлы дерматитінің (ІҚМ НД) таралуының алдын алу және эпизоотиялық тұрақтылықты қамтамасыз ету мақсатында келесі шараларды ұсынуға болады:</w:t>
      </w:r>
    </w:p>
    <w:p w14:paraId="6644E194" w14:textId="77777777" w:rsidR="00826764" w:rsidRPr="00652DE1" w:rsidRDefault="00826764" w:rsidP="00BF7C25">
      <w:pPr>
        <w:tabs>
          <w:tab w:val="left" w:pos="142"/>
        </w:tabs>
        <w:spacing w:after="0"/>
        <w:ind w:right="-1" w:firstLine="709"/>
        <w:jc w:val="both"/>
        <w:rPr>
          <w:lang w:val="kk-KZ"/>
        </w:rPr>
      </w:pPr>
      <w:r w:rsidRPr="00652DE1">
        <w:rPr>
          <w:lang w:val="kk-KZ"/>
        </w:rPr>
        <w:t>Республикалық деңгейде ірі қара малдың нодулярлы дерматиті бойынша үздіксіз, жүйелі эпизоотологиялық мониторинг жүргізуді қамтамасыз ету, оның ішінде аурудың кеңістіктік-уақыттық динамикасын және тәуекел факторларын бағалау.</w:t>
      </w:r>
    </w:p>
    <w:p w14:paraId="7B8EE9EA" w14:textId="77777777" w:rsidR="00826764" w:rsidRPr="00652DE1" w:rsidRDefault="00826764" w:rsidP="00BF7C25">
      <w:pPr>
        <w:tabs>
          <w:tab w:val="left" w:pos="142"/>
        </w:tabs>
        <w:spacing w:after="0"/>
        <w:ind w:right="-1" w:firstLine="709"/>
        <w:jc w:val="both"/>
        <w:rPr>
          <w:lang w:val="kk-KZ"/>
        </w:rPr>
      </w:pPr>
      <w:r w:rsidRPr="00652DE1">
        <w:rPr>
          <w:lang w:val="kk-KZ"/>
        </w:rPr>
        <w:t>Нодулярлы дерматит вирусының айналымдағы штамдарын анықтау және дифференциациялау мақсатында молекулалық-генетикалық сәйкестендіру әдістерін (ПТР және секвенирлеу элементтерін қоса алғанда) ветеринариялық диагностикалық практикаға енгізу және қолдану аясын кеңейту.</w:t>
      </w:r>
    </w:p>
    <w:p w14:paraId="34B0BF94" w14:textId="77777777" w:rsidR="00826764" w:rsidRPr="00652DE1" w:rsidRDefault="00826764" w:rsidP="00BF7C25">
      <w:pPr>
        <w:tabs>
          <w:tab w:val="left" w:pos="142"/>
        </w:tabs>
        <w:spacing w:after="0"/>
        <w:ind w:right="-1" w:firstLine="709"/>
        <w:jc w:val="both"/>
        <w:rPr>
          <w:lang w:val="kk-KZ"/>
        </w:rPr>
      </w:pPr>
      <w:r w:rsidRPr="00652DE1">
        <w:rPr>
          <w:lang w:val="kk-KZ"/>
        </w:rPr>
        <w:t>Циркуляциядағы вирустық штамдардың генетикалық ерекшеліктерін ескере отырып, отандық және қолданылып жүрген диагностикалық тест-жүйелердің сезімталдығы мен спецификалығын оңтайландыру, оларды эпизоотологиялық мониторинг жүйесінде практикалық пайдалануға бейімдеу.</w:t>
      </w:r>
    </w:p>
    <w:p w14:paraId="7BB2571F" w14:textId="77777777" w:rsidR="00826764" w:rsidRPr="00652DE1" w:rsidRDefault="00826764" w:rsidP="00BF7C25">
      <w:pPr>
        <w:tabs>
          <w:tab w:val="left" w:pos="142"/>
        </w:tabs>
        <w:spacing w:after="0"/>
        <w:ind w:right="-1" w:firstLine="709"/>
        <w:jc w:val="both"/>
        <w:rPr>
          <w:lang w:val="kk-KZ"/>
        </w:rPr>
      </w:pPr>
      <w:r w:rsidRPr="00652DE1">
        <w:rPr>
          <w:lang w:val="kk-KZ"/>
        </w:rPr>
        <w:t>Эпизоотиялық қолайсыз және шекаралас шаруашылықтарда нодулярлы дерматитке қатысты індеттік қадағалау шараларын күшейту, оның ішінде клиникалық сау жануарлар арасында белсенді серологиялық және вирусологиялық мониторинг элементтерін енгізу.</w:t>
      </w:r>
    </w:p>
    <w:p w14:paraId="1AE62416" w14:textId="03C52F9C" w:rsidR="009D1B01" w:rsidRPr="00652DE1" w:rsidRDefault="00826764" w:rsidP="00BF7C25">
      <w:pPr>
        <w:tabs>
          <w:tab w:val="left" w:pos="142"/>
        </w:tabs>
        <w:spacing w:after="0"/>
        <w:ind w:right="-1" w:firstLine="709"/>
        <w:jc w:val="both"/>
        <w:rPr>
          <w:lang w:val="kk-KZ"/>
        </w:rPr>
      </w:pPr>
      <w:r w:rsidRPr="00652DE1">
        <w:rPr>
          <w:lang w:val="kk-KZ"/>
        </w:rPr>
        <w:t>Вирустың ықтимал жоғары вируленттілігіне, трансмиссия механизмдерінің өзгеруіне және векторлық факторлардың рөліне байланысты, ауру ошақтары анықталған жағдайда қауіпті аймақтың радиусын ғылыми негізде қайта қарау, шектеу және алдын алу шараларын нақты эпизоотиялық жағдайға бейімдеу.</w:t>
      </w:r>
    </w:p>
    <w:p w14:paraId="59F1720A" w14:textId="77777777" w:rsidR="009C0029" w:rsidRDefault="009C0029" w:rsidP="00BF7C25">
      <w:pPr>
        <w:tabs>
          <w:tab w:val="left" w:pos="142"/>
        </w:tabs>
        <w:spacing w:after="0"/>
        <w:ind w:right="-1" w:firstLine="709"/>
        <w:jc w:val="both"/>
        <w:rPr>
          <w:rFonts w:cs="Times New Roman"/>
          <w:lang w:val="kk-KZ"/>
        </w:rPr>
      </w:pPr>
    </w:p>
    <w:p w14:paraId="31279495" w14:textId="77777777" w:rsidR="00BF7C25" w:rsidRDefault="00BF7C25" w:rsidP="00BF7C25">
      <w:pPr>
        <w:tabs>
          <w:tab w:val="left" w:pos="142"/>
        </w:tabs>
        <w:spacing w:after="0"/>
        <w:ind w:right="-1" w:firstLine="709"/>
        <w:jc w:val="both"/>
        <w:rPr>
          <w:rFonts w:cs="Times New Roman"/>
          <w:lang w:val="kk-KZ"/>
        </w:rPr>
      </w:pPr>
    </w:p>
    <w:p w14:paraId="6CDA12E5" w14:textId="77777777" w:rsidR="00BF7C25" w:rsidRDefault="00BF7C25" w:rsidP="00BF7C25">
      <w:pPr>
        <w:tabs>
          <w:tab w:val="left" w:pos="142"/>
        </w:tabs>
        <w:spacing w:after="0"/>
        <w:ind w:right="-1" w:firstLine="709"/>
        <w:jc w:val="both"/>
        <w:rPr>
          <w:rFonts w:cs="Times New Roman"/>
          <w:lang w:val="kk-KZ"/>
        </w:rPr>
      </w:pPr>
    </w:p>
    <w:p w14:paraId="64B7F02A" w14:textId="77777777" w:rsidR="00BF7C25" w:rsidRDefault="00BF7C25" w:rsidP="00BF7C25">
      <w:pPr>
        <w:tabs>
          <w:tab w:val="left" w:pos="142"/>
        </w:tabs>
        <w:spacing w:after="0"/>
        <w:ind w:right="-1" w:firstLine="709"/>
        <w:jc w:val="both"/>
        <w:rPr>
          <w:rFonts w:cs="Times New Roman"/>
          <w:lang w:val="kk-KZ"/>
        </w:rPr>
      </w:pPr>
    </w:p>
    <w:p w14:paraId="3CB36880" w14:textId="77777777" w:rsidR="00BF7C25" w:rsidRDefault="00BF7C25" w:rsidP="00BF7C25">
      <w:pPr>
        <w:tabs>
          <w:tab w:val="left" w:pos="142"/>
        </w:tabs>
        <w:spacing w:after="0"/>
        <w:ind w:right="-1" w:firstLine="709"/>
        <w:jc w:val="both"/>
        <w:rPr>
          <w:rFonts w:cs="Times New Roman"/>
          <w:lang w:val="kk-KZ"/>
        </w:rPr>
      </w:pPr>
    </w:p>
    <w:p w14:paraId="69F93DA4" w14:textId="77777777" w:rsidR="00BF7C25" w:rsidRDefault="00BF7C25" w:rsidP="00BF7C25">
      <w:pPr>
        <w:tabs>
          <w:tab w:val="left" w:pos="142"/>
        </w:tabs>
        <w:spacing w:after="0"/>
        <w:ind w:right="-1" w:firstLine="709"/>
        <w:jc w:val="both"/>
        <w:rPr>
          <w:rFonts w:cs="Times New Roman"/>
          <w:lang w:val="kk-KZ"/>
        </w:rPr>
      </w:pPr>
    </w:p>
    <w:p w14:paraId="4101C882" w14:textId="77777777" w:rsidR="00BF7C25" w:rsidRDefault="00BF7C25" w:rsidP="00BF7C25">
      <w:pPr>
        <w:tabs>
          <w:tab w:val="left" w:pos="142"/>
        </w:tabs>
        <w:spacing w:after="0"/>
        <w:ind w:right="-1" w:firstLine="709"/>
        <w:jc w:val="both"/>
        <w:rPr>
          <w:rFonts w:cs="Times New Roman"/>
          <w:lang w:val="kk-KZ"/>
        </w:rPr>
      </w:pPr>
    </w:p>
    <w:p w14:paraId="53919CD5" w14:textId="77777777" w:rsidR="00BF7C25" w:rsidRDefault="00BF7C25" w:rsidP="00BF7C25">
      <w:pPr>
        <w:tabs>
          <w:tab w:val="left" w:pos="142"/>
        </w:tabs>
        <w:spacing w:after="0"/>
        <w:ind w:right="-1" w:firstLine="709"/>
        <w:jc w:val="both"/>
        <w:rPr>
          <w:rFonts w:cs="Times New Roman"/>
          <w:lang w:val="kk-KZ"/>
        </w:rPr>
      </w:pPr>
    </w:p>
    <w:p w14:paraId="22863277" w14:textId="77777777" w:rsidR="00BF7C25" w:rsidRDefault="00BF7C25" w:rsidP="00BF7C25">
      <w:pPr>
        <w:tabs>
          <w:tab w:val="left" w:pos="142"/>
        </w:tabs>
        <w:spacing w:after="0"/>
        <w:ind w:right="-1" w:firstLine="709"/>
        <w:jc w:val="both"/>
        <w:rPr>
          <w:rFonts w:cs="Times New Roman"/>
          <w:lang w:val="kk-KZ"/>
        </w:rPr>
      </w:pPr>
    </w:p>
    <w:p w14:paraId="7B154BA5" w14:textId="77777777" w:rsidR="00BF7C25" w:rsidRDefault="00BF7C25" w:rsidP="00BF7C25">
      <w:pPr>
        <w:tabs>
          <w:tab w:val="left" w:pos="142"/>
        </w:tabs>
        <w:spacing w:after="0"/>
        <w:ind w:right="-1" w:firstLine="709"/>
        <w:jc w:val="both"/>
        <w:rPr>
          <w:rFonts w:cs="Times New Roman"/>
          <w:lang w:val="kk-KZ"/>
        </w:rPr>
      </w:pPr>
    </w:p>
    <w:p w14:paraId="61CD59F2" w14:textId="77777777" w:rsidR="00BF7C25" w:rsidRDefault="00BF7C25" w:rsidP="00BF7C25">
      <w:pPr>
        <w:tabs>
          <w:tab w:val="left" w:pos="142"/>
        </w:tabs>
        <w:spacing w:after="0"/>
        <w:ind w:right="-1" w:firstLine="709"/>
        <w:jc w:val="both"/>
        <w:rPr>
          <w:rFonts w:cs="Times New Roman"/>
          <w:lang w:val="kk-KZ"/>
        </w:rPr>
      </w:pPr>
    </w:p>
    <w:p w14:paraId="15CB7EEC" w14:textId="77777777" w:rsidR="00BF7C25" w:rsidRDefault="00BF7C25" w:rsidP="00BF7C25">
      <w:pPr>
        <w:tabs>
          <w:tab w:val="left" w:pos="142"/>
        </w:tabs>
        <w:spacing w:after="0"/>
        <w:ind w:right="-1" w:firstLine="709"/>
        <w:jc w:val="both"/>
        <w:rPr>
          <w:rFonts w:cs="Times New Roman"/>
          <w:lang w:val="kk-KZ"/>
        </w:rPr>
      </w:pPr>
    </w:p>
    <w:p w14:paraId="791C4171" w14:textId="77777777" w:rsidR="00BF7C25" w:rsidRDefault="00BF7C25" w:rsidP="00BF7C25">
      <w:pPr>
        <w:tabs>
          <w:tab w:val="left" w:pos="142"/>
        </w:tabs>
        <w:spacing w:after="0"/>
        <w:ind w:right="-1" w:firstLine="709"/>
        <w:jc w:val="both"/>
        <w:rPr>
          <w:rFonts w:cs="Times New Roman"/>
          <w:lang w:val="kk-KZ"/>
        </w:rPr>
      </w:pPr>
    </w:p>
    <w:p w14:paraId="56748431" w14:textId="77777777" w:rsidR="00BF7C25" w:rsidRDefault="00BF7C25" w:rsidP="00BF7C25">
      <w:pPr>
        <w:tabs>
          <w:tab w:val="left" w:pos="142"/>
        </w:tabs>
        <w:spacing w:after="0"/>
        <w:ind w:right="-1" w:firstLine="709"/>
        <w:jc w:val="both"/>
        <w:rPr>
          <w:rFonts w:cs="Times New Roman"/>
          <w:lang w:val="kk-KZ"/>
        </w:rPr>
      </w:pPr>
    </w:p>
    <w:p w14:paraId="146C34AF" w14:textId="77777777" w:rsidR="00BF7C25" w:rsidRDefault="00BF7C25" w:rsidP="00BF7C25">
      <w:pPr>
        <w:tabs>
          <w:tab w:val="left" w:pos="142"/>
        </w:tabs>
        <w:spacing w:after="0"/>
        <w:ind w:right="-1"/>
        <w:jc w:val="both"/>
        <w:rPr>
          <w:rFonts w:cs="Times New Roman"/>
          <w:lang w:val="kk-KZ"/>
        </w:rPr>
      </w:pPr>
    </w:p>
    <w:p w14:paraId="79D8CD70" w14:textId="77777777" w:rsidR="00BF7C25" w:rsidRPr="00652DE1" w:rsidRDefault="00BF7C25" w:rsidP="00BF7C25">
      <w:pPr>
        <w:tabs>
          <w:tab w:val="left" w:pos="142"/>
        </w:tabs>
        <w:spacing w:after="0"/>
        <w:ind w:right="-1" w:firstLine="709"/>
        <w:jc w:val="both"/>
        <w:rPr>
          <w:rFonts w:cs="Times New Roman"/>
          <w:lang w:val="kk-KZ"/>
        </w:rPr>
      </w:pPr>
    </w:p>
    <w:p w14:paraId="42F6E841" w14:textId="77777777" w:rsidR="009C0029" w:rsidRPr="00652DE1" w:rsidRDefault="009C0029" w:rsidP="00BF7C25">
      <w:pPr>
        <w:tabs>
          <w:tab w:val="left" w:pos="142"/>
        </w:tabs>
        <w:spacing w:after="0"/>
        <w:ind w:right="-1" w:firstLine="709"/>
        <w:jc w:val="both"/>
        <w:rPr>
          <w:rFonts w:cs="Times New Roman"/>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
        <w:gridCol w:w="8928"/>
      </w:tblGrid>
      <w:tr w:rsidR="00652DE1" w:rsidRPr="00652DE1" w14:paraId="4A5CF352" w14:textId="77777777" w:rsidTr="004F48FA">
        <w:tc>
          <w:tcPr>
            <w:tcW w:w="9490" w:type="dxa"/>
            <w:gridSpan w:val="2"/>
          </w:tcPr>
          <w:bookmarkEnd w:id="57"/>
          <w:p w14:paraId="64D1766C" w14:textId="77777777" w:rsidR="006F3E02" w:rsidRPr="00652DE1" w:rsidRDefault="006F3E02" w:rsidP="00BF7C25">
            <w:pPr>
              <w:tabs>
                <w:tab w:val="left" w:pos="176"/>
              </w:tabs>
              <w:ind w:firstLine="318"/>
              <w:jc w:val="center"/>
              <w:rPr>
                <w:b/>
                <w:szCs w:val="28"/>
                <w:lang w:val="kk-KZ"/>
              </w:rPr>
            </w:pPr>
            <w:r w:rsidRPr="00652DE1">
              <w:rPr>
                <w:b/>
                <w:szCs w:val="28"/>
                <w:lang w:val="kk-KZ"/>
              </w:rPr>
              <w:t>ҚОЛДАНЫЛҒАН ӘДЕБИЕТ ТІЗІМІ</w:t>
            </w:r>
          </w:p>
          <w:p w14:paraId="477764A5" w14:textId="6FB14248" w:rsidR="009C0029" w:rsidRPr="00652DE1" w:rsidRDefault="009C0029" w:rsidP="00BF7C25">
            <w:pPr>
              <w:tabs>
                <w:tab w:val="left" w:pos="176"/>
              </w:tabs>
              <w:ind w:firstLine="318"/>
              <w:jc w:val="center"/>
              <w:rPr>
                <w:b/>
                <w:szCs w:val="28"/>
                <w:lang w:val="kk-KZ"/>
              </w:rPr>
            </w:pPr>
          </w:p>
        </w:tc>
      </w:tr>
      <w:tr w:rsidR="00652DE1" w:rsidRPr="00652DE1" w14:paraId="44D241CF" w14:textId="77777777" w:rsidTr="004F48FA">
        <w:tc>
          <w:tcPr>
            <w:tcW w:w="562" w:type="dxa"/>
          </w:tcPr>
          <w:p w14:paraId="6AEF6169" w14:textId="0C153654" w:rsidR="006F3E02" w:rsidRPr="00652DE1" w:rsidRDefault="006F3E02" w:rsidP="005E4E7D">
            <w:pPr>
              <w:tabs>
                <w:tab w:val="left" w:pos="142"/>
              </w:tabs>
              <w:spacing w:line="360" w:lineRule="auto"/>
              <w:ind w:left="34"/>
              <w:jc w:val="both"/>
              <w:rPr>
                <w:bCs/>
                <w:szCs w:val="28"/>
                <w:lang w:val="kk-KZ"/>
              </w:rPr>
            </w:pPr>
            <w:r w:rsidRPr="00652DE1">
              <w:rPr>
                <w:bCs/>
                <w:szCs w:val="28"/>
                <w:lang w:val="kk-KZ"/>
              </w:rPr>
              <w:t>1.</w:t>
            </w:r>
          </w:p>
        </w:tc>
        <w:tc>
          <w:tcPr>
            <w:tcW w:w="8923" w:type="dxa"/>
          </w:tcPr>
          <w:p w14:paraId="7C78E410" w14:textId="7879E106" w:rsidR="006F3E02" w:rsidRPr="00652DE1" w:rsidRDefault="006F3E02" w:rsidP="005E4E7D">
            <w:pPr>
              <w:tabs>
                <w:tab w:val="left" w:pos="851"/>
                <w:tab w:val="left" w:pos="993"/>
              </w:tabs>
              <w:spacing w:line="360" w:lineRule="auto"/>
              <w:jc w:val="both"/>
              <w:rPr>
                <w:szCs w:val="28"/>
                <w:lang w:val="kk-KZ"/>
              </w:rPr>
            </w:pPr>
            <w:proofErr w:type="spellStart"/>
            <w:r w:rsidRPr="00652DE1">
              <w:rPr>
                <w:bCs/>
                <w:szCs w:val="28"/>
                <w:lang w:val="en-US"/>
              </w:rPr>
              <w:t>Alkhamis</w:t>
            </w:r>
            <w:proofErr w:type="spellEnd"/>
            <w:r w:rsidRPr="00652DE1">
              <w:rPr>
                <w:bCs/>
                <w:szCs w:val="28"/>
                <w:lang w:val="en-US"/>
              </w:rPr>
              <w:t>, M. A.</w:t>
            </w:r>
            <w:r w:rsidRPr="00652DE1">
              <w:rPr>
                <w:szCs w:val="28"/>
                <w:lang w:val="en-US"/>
              </w:rPr>
              <w:t xml:space="preserve"> Spatial and temporal epidemiology of lumpy skin disease in the Middle East 2012–2015 [Text] / M. A. </w:t>
            </w:r>
            <w:proofErr w:type="spellStart"/>
            <w:r w:rsidRPr="00652DE1">
              <w:rPr>
                <w:szCs w:val="28"/>
                <w:lang w:val="en-US"/>
              </w:rPr>
              <w:t>Alkhamis</w:t>
            </w:r>
            <w:proofErr w:type="spellEnd"/>
            <w:r w:rsidRPr="00652DE1">
              <w:rPr>
                <w:szCs w:val="28"/>
                <w:lang w:val="en-US"/>
              </w:rPr>
              <w:t>, K. Vander Waal // Front. Vet. Sci. – 2016. – Vol. 3. – P. 19.</w:t>
            </w:r>
          </w:p>
        </w:tc>
      </w:tr>
      <w:tr w:rsidR="00652DE1" w:rsidRPr="00652DE1" w14:paraId="49A8C8E7" w14:textId="77777777" w:rsidTr="004F48FA">
        <w:tc>
          <w:tcPr>
            <w:tcW w:w="562" w:type="dxa"/>
          </w:tcPr>
          <w:p w14:paraId="78165B4E" w14:textId="1FEFDA0F" w:rsidR="006F3E02" w:rsidRPr="00652DE1" w:rsidRDefault="006F3E02" w:rsidP="005E4E7D">
            <w:pPr>
              <w:tabs>
                <w:tab w:val="left" w:pos="176"/>
              </w:tabs>
              <w:spacing w:line="360" w:lineRule="auto"/>
              <w:ind w:left="34"/>
              <w:jc w:val="both"/>
              <w:rPr>
                <w:bCs/>
                <w:szCs w:val="28"/>
                <w:lang w:val="kk-KZ"/>
              </w:rPr>
            </w:pPr>
            <w:r w:rsidRPr="00652DE1">
              <w:rPr>
                <w:bCs/>
                <w:szCs w:val="28"/>
                <w:lang w:val="kk-KZ"/>
              </w:rPr>
              <w:t>2.</w:t>
            </w:r>
          </w:p>
        </w:tc>
        <w:tc>
          <w:tcPr>
            <w:tcW w:w="8923" w:type="dxa"/>
          </w:tcPr>
          <w:p w14:paraId="0CB9A983" w14:textId="03B91573" w:rsidR="006F3E02" w:rsidRPr="00652DE1" w:rsidRDefault="006F3E02" w:rsidP="005E4E7D">
            <w:pPr>
              <w:tabs>
                <w:tab w:val="left" w:pos="851"/>
                <w:tab w:val="left" w:pos="993"/>
              </w:tabs>
              <w:spacing w:line="360" w:lineRule="auto"/>
              <w:jc w:val="both"/>
              <w:rPr>
                <w:bCs/>
                <w:szCs w:val="28"/>
              </w:rPr>
            </w:pPr>
            <w:proofErr w:type="spellStart"/>
            <w:r w:rsidRPr="00652DE1">
              <w:rPr>
                <w:bCs/>
                <w:szCs w:val="28"/>
              </w:rPr>
              <w:t>Гуненков</w:t>
            </w:r>
            <w:proofErr w:type="spellEnd"/>
            <w:r w:rsidRPr="00652DE1">
              <w:rPr>
                <w:bCs/>
                <w:szCs w:val="28"/>
              </w:rPr>
              <w:t xml:space="preserve">, В. В. Заразный узелковый дерматит крупного рогатого скота / В. В. </w:t>
            </w:r>
            <w:proofErr w:type="spellStart"/>
            <w:r w:rsidRPr="00652DE1">
              <w:rPr>
                <w:bCs/>
                <w:szCs w:val="28"/>
              </w:rPr>
              <w:t>Гуненков</w:t>
            </w:r>
            <w:proofErr w:type="spellEnd"/>
            <w:r w:rsidRPr="00652DE1">
              <w:rPr>
                <w:bCs/>
                <w:szCs w:val="28"/>
              </w:rPr>
              <w:t xml:space="preserve"> // Сб. науч. тр. / ВГНКИ. – 2005. – Т. 66. – С. 46-54.</w:t>
            </w:r>
          </w:p>
        </w:tc>
      </w:tr>
      <w:tr w:rsidR="00652DE1" w:rsidRPr="00BF7C25" w14:paraId="5FB88308" w14:textId="77777777" w:rsidTr="004F48FA">
        <w:tc>
          <w:tcPr>
            <w:tcW w:w="562" w:type="dxa"/>
          </w:tcPr>
          <w:p w14:paraId="1AC8CD51" w14:textId="20E8791F" w:rsidR="006F3E02" w:rsidRPr="00652DE1" w:rsidRDefault="006F3E02" w:rsidP="005E4E7D">
            <w:pPr>
              <w:tabs>
                <w:tab w:val="left" w:pos="142"/>
              </w:tabs>
              <w:spacing w:line="360" w:lineRule="auto"/>
              <w:jc w:val="both"/>
              <w:rPr>
                <w:bCs/>
                <w:szCs w:val="28"/>
                <w:lang w:val="kk-KZ"/>
              </w:rPr>
            </w:pPr>
            <w:r w:rsidRPr="00652DE1">
              <w:rPr>
                <w:bCs/>
                <w:szCs w:val="28"/>
                <w:lang w:val="kk-KZ"/>
              </w:rPr>
              <w:t>3.</w:t>
            </w:r>
          </w:p>
        </w:tc>
        <w:tc>
          <w:tcPr>
            <w:tcW w:w="8923" w:type="dxa"/>
          </w:tcPr>
          <w:p w14:paraId="24796230" w14:textId="7163DE27" w:rsidR="006F3E02" w:rsidRPr="00652DE1" w:rsidRDefault="006F3E02" w:rsidP="005E4E7D">
            <w:pPr>
              <w:tabs>
                <w:tab w:val="left" w:pos="851"/>
                <w:tab w:val="left" w:pos="993"/>
              </w:tabs>
              <w:spacing w:line="360" w:lineRule="auto"/>
              <w:jc w:val="both"/>
              <w:rPr>
                <w:bCs/>
                <w:szCs w:val="28"/>
                <w:lang w:val="kk-KZ"/>
              </w:rPr>
            </w:pPr>
            <w:r w:rsidRPr="00652DE1">
              <w:rPr>
                <w:bCs/>
                <w:szCs w:val="28"/>
                <w:lang w:val="kk-KZ"/>
              </w:rPr>
              <w:t>Зоопатогенные ортобуньявирусы (Orthobunyavirus, Bunyaviridae) / В. В. Макаров [и др.] // Вопр. вирусологии. – 2016. – Т. 61, № 2. – С. 53-58.</w:t>
            </w:r>
          </w:p>
        </w:tc>
      </w:tr>
      <w:tr w:rsidR="00652DE1" w:rsidRPr="00652DE1" w14:paraId="79544305" w14:textId="77777777" w:rsidTr="004F48FA">
        <w:tc>
          <w:tcPr>
            <w:tcW w:w="562" w:type="dxa"/>
          </w:tcPr>
          <w:p w14:paraId="7D4F1FFD" w14:textId="444227BC" w:rsidR="006F3E02" w:rsidRPr="00652DE1" w:rsidRDefault="006F3E02" w:rsidP="005E4E7D">
            <w:pPr>
              <w:tabs>
                <w:tab w:val="left" w:pos="142"/>
              </w:tabs>
              <w:spacing w:line="360" w:lineRule="auto"/>
              <w:jc w:val="both"/>
              <w:rPr>
                <w:bCs/>
                <w:szCs w:val="28"/>
                <w:lang w:val="kk-KZ"/>
              </w:rPr>
            </w:pPr>
            <w:r w:rsidRPr="00652DE1">
              <w:rPr>
                <w:bCs/>
                <w:szCs w:val="28"/>
                <w:lang w:val="kk-KZ"/>
              </w:rPr>
              <w:t>4.</w:t>
            </w:r>
          </w:p>
        </w:tc>
        <w:tc>
          <w:tcPr>
            <w:tcW w:w="8923" w:type="dxa"/>
          </w:tcPr>
          <w:p w14:paraId="5F8B2D43" w14:textId="66E5B36C" w:rsidR="006F3E02" w:rsidRPr="00652DE1" w:rsidRDefault="00026606" w:rsidP="005E4E7D">
            <w:pPr>
              <w:tabs>
                <w:tab w:val="left" w:pos="851"/>
                <w:tab w:val="left" w:pos="993"/>
              </w:tabs>
              <w:spacing w:line="360" w:lineRule="auto"/>
              <w:jc w:val="both"/>
              <w:rPr>
                <w:szCs w:val="28"/>
                <w:lang w:val="kk-KZ"/>
              </w:rPr>
            </w:pPr>
            <w:r w:rsidRPr="00652DE1">
              <w:rPr>
                <w:szCs w:val="28"/>
              </w:rPr>
              <w:t xml:space="preserve">Инфекционная патология животных / </w:t>
            </w:r>
            <w:r w:rsidRPr="00652DE1">
              <w:rPr>
                <w:bCs/>
                <w:szCs w:val="28"/>
              </w:rPr>
              <w:t xml:space="preserve">А. Я. </w:t>
            </w:r>
            <w:proofErr w:type="spellStart"/>
            <w:r w:rsidRPr="00652DE1">
              <w:rPr>
                <w:bCs/>
                <w:szCs w:val="28"/>
              </w:rPr>
              <w:t>Самуйленко</w:t>
            </w:r>
            <w:proofErr w:type="spellEnd"/>
            <w:r w:rsidRPr="00652DE1">
              <w:rPr>
                <w:bCs/>
                <w:szCs w:val="28"/>
              </w:rPr>
              <w:t xml:space="preserve"> [и др.]</w:t>
            </w:r>
            <w:r w:rsidRPr="00652DE1">
              <w:rPr>
                <w:szCs w:val="28"/>
              </w:rPr>
              <w:t>. – М.: Академкнига, 2006. – Т. 1. – С. 46-54.</w:t>
            </w:r>
          </w:p>
        </w:tc>
      </w:tr>
      <w:tr w:rsidR="00652DE1" w:rsidRPr="00652DE1" w14:paraId="2D20DC1C" w14:textId="77777777" w:rsidTr="004F48FA">
        <w:tc>
          <w:tcPr>
            <w:tcW w:w="562" w:type="dxa"/>
          </w:tcPr>
          <w:p w14:paraId="4CDF2E28" w14:textId="17E0BA28" w:rsidR="006F3E02" w:rsidRPr="00652DE1" w:rsidRDefault="006F3E02" w:rsidP="005E4E7D">
            <w:pPr>
              <w:tabs>
                <w:tab w:val="left" w:pos="142"/>
              </w:tabs>
              <w:spacing w:line="360" w:lineRule="auto"/>
              <w:jc w:val="both"/>
              <w:rPr>
                <w:bCs/>
                <w:szCs w:val="28"/>
                <w:lang w:val="kk-KZ"/>
              </w:rPr>
            </w:pPr>
            <w:r w:rsidRPr="00652DE1">
              <w:rPr>
                <w:bCs/>
                <w:szCs w:val="28"/>
                <w:lang w:val="kk-KZ"/>
              </w:rPr>
              <w:t>5.</w:t>
            </w:r>
          </w:p>
        </w:tc>
        <w:tc>
          <w:tcPr>
            <w:tcW w:w="8923" w:type="dxa"/>
          </w:tcPr>
          <w:p w14:paraId="28FA8083" w14:textId="641812FC" w:rsidR="006F3E02" w:rsidRPr="00652DE1" w:rsidRDefault="00026606" w:rsidP="005E4E7D">
            <w:pPr>
              <w:tabs>
                <w:tab w:val="left" w:pos="851"/>
                <w:tab w:val="left" w:pos="993"/>
              </w:tabs>
              <w:spacing w:line="360" w:lineRule="auto"/>
              <w:jc w:val="both"/>
              <w:rPr>
                <w:szCs w:val="28"/>
                <w:lang w:val="kk-KZ"/>
              </w:rPr>
            </w:pPr>
            <w:r w:rsidRPr="00652DE1">
              <w:rPr>
                <w:szCs w:val="28"/>
              </w:rPr>
              <w:t xml:space="preserve">Клинические признаки у крупного рогатого скота, зараженного вирусом </w:t>
            </w:r>
            <w:proofErr w:type="spellStart"/>
            <w:r w:rsidRPr="00652DE1">
              <w:rPr>
                <w:szCs w:val="28"/>
              </w:rPr>
              <w:t>нодулярного</w:t>
            </w:r>
            <w:proofErr w:type="spellEnd"/>
            <w:r w:rsidRPr="00652DE1">
              <w:rPr>
                <w:szCs w:val="28"/>
              </w:rPr>
              <w:t xml:space="preserve"> дерматита (бугорчатка) / </w:t>
            </w:r>
            <w:r w:rsidRPr="00652DE1">
              <w:rPr>
                <w:bCs/>
                <w:szCs w:val="28"/>
              </w:rPr>
              <w:t>В. И. Диев [и др.]</w:t>
            </w:r>
            <w:r w:rsidRPr="00652DE1">
              <w:rPr>
                <w:szCs w:val="28"/>
              </w:rPr>
              <w:t xml:space="preserve"> // Вирусные болезни с.-х. животных. – Владимир, 1995. – С. 214.</w:t>
            </w:r>
          </w:p>
        </w:tc>
      </w:tr>
      <w:tr w:rsidR="00652DE1" w:rsidRPr="00652DE1" w14:paraId="7D571DF3" w14:textId="77777777" w:rsidTr="004F48FA">
        <w:tc>
          <w:tcPr>
            <w:tcW w:w="562" w:type="dxa"/>
          </w:tcPr>
          <w:p w14:paraId="4B448ADE" w14:textId="2B47CDEB" w:rsidR="006F3E02" w:rsidRPr="00652DE1" w:rsidRDefault="006F3E02" w:rsidP="005E4E7D">
            <w:pPr>
              <w:tabs>
                <w:tab w:val="left" w:pos="142"/>
              </w:tabs>
              <w:spacing w:line="360" w:lineRule="auto"/>
              <w:jc w:val="both"/>
              <w:rPr>
                <w:bCs/>
                <w:szCs w:val="28"/>
                <w:lang w:val="kk-KZ"/>
              </w:rPr>
            </w:pPr>
            <w:r w:rsidRPr="00652DE1">
              <w:rPr>
                <w:bCs/>
                <w:szCs w:val="28"/>
                <w:lang w:val="kk-KZ"/>
              </w:rPr>
              <w:t>6.</w:t>
            </w:r>
          </w:p>
        </w:tc>
        <w:tc>
          <w:tcPr>
            <w:tcW w:w="8923" w:type="dxa"/>
          </w:tcPr>
          <w:p w14:paraId="1F904942" w14:textId="328F9383" w:rsidR="006F3E02" w:rsidRPr="00652DE1" w:rsidRDefault="00026606" w:rsidP="005E4E7D">
            <w:pPr>
              <w:tabs>
                <w:tab w:val="left" w:pos="851"/>
                <w:tab w:val="left" w:pos="993"/>
              </w:tabs>
              <w:spacing w:line="360" w:lineRule="auto"/>
              <w:jc w:val="both"/>
              <w:rPr>
                <w:szCs w:val="28"/>
                <w:lang w:val="kk-KZ"/>
              </w:rPr>
            </w:pPr>
            <w:r w:rsidRPr="00652DE1">
              <w:rPr>
                <w:szCs w:val="28"/>
              </w:rPr>
              <w:t xml:space="preserve">Кожная бугорчатка // Патологоанатомическая диагностика вирусных болезней крупного рогатого скота / </w:t>
            </w:r>
            <w:r w:rsidRPr="00652DE1">
              <w:rPr>
                <w:bCs/>
                <w:szCs w:val="28"/>
              </w:rPr>
              <w:t>А. В. Акулов [и др.]</w:t>
            </w:r>
            <w:r w:rsidRPr="00652DE1">
              <w:rPr>
                <w:szCs w:val="28"/>
              </w:rPr>
              <w:t xml:space="preserve">. – М.: </w:t>
            </w:r>
            <w:proofErr w:type="spellStart"/>
            <w:r w:rsidRPr="00652DE1">
              <w:rPr>
                <w:szCs w:val="28"/>
              </w:rPr>
              <w:t>Агропромиздат</w:t>
            </w:r>
            <w:proofErr w:type="spellEnd"/>
            <w:r w:rsidRPr="00652DE1">
              <w:rPr>
                <w:szCs w:val="28"/>
              </w:rPr>
              <w:t>, 1987. – С. 147-149.</w:t>
            </w:r>
          </w:p>
        </w:tc>
      </w:tr>
      <w:tr w:rsidR="00652DE1" w:rsidRPr="00652DE1" w14:paraId="3553B730" w14:textId="77777777" w:rsidTr="004F48FA">
        <w:tc>
          <w:tcPr>
            <w:tcW w:w="562" w:type="dxa"/>
          </w:tcPr>
          <w:p w14:paraId="0BD8E03C" w14:textId="0A82DC91" w:rsidR="006F3E02" w:rsidRPr="00652DE1" w:rsidRDefault="006F3E02" w:rsidP="005E4E7D">
            <w:pPr>
              <w:tabs>
                <w:tab w:val="left" w:pos="142"/>
              </w:tabs>
              <w:spacing w:line="360" w:lineRule="auto"/>
              <w:jc w:val="both"/>
              <w:rPr>
                <w:bCs/>
                <w:szCs w:val="28"/>
                <w:lang w:val="kk-KZ"/>
              </w:rPr>
            </w:pPr>
            <w:r w:rsidRPr="00652DE1">
              <w:rPr>
                <w:bCs/>
                <w:szCs w:val="28"/>
                <w:lang w:val="kk-KZ"/>
              </w:rPr>
              <w:t>7.</w:t>
            </w:r>
          </w:p>
        </w:tc>
        <w:tc>
          <w:tcPr>
            <w:tcW w:w="8923" w:type="dxa"/>
          </w:tcPr>
          <w:p w14:paraId="2C96AC98" w14:textId="77777777" w:rsidR="00026606" w:rsidRPr="00652DE1" w:rsidRDefault="00026606" w:rsidP="005E4E7D">
            <w:pPr>
              <w:tabs>
                <w:tab w:val="left" w:pos="851"/>
                <w:tab w:val="left" w:pos="993"/>
              </w:tabs>
              <w:spacing w:line="360" w:lineRule="auto"/>
              <w:jc w:val="both"/>
              <w:rPr>
                <w:szCs w:val="28"/>
              </w:rPr>
            </w:pPr>
            <w:r w:rsidRPr="00652DE1">
              <w:rPr>
                <w:szCs w:val="28"/>
              </w:rPr>
              <w:t xml:space="preserve">Список МЭБ и трансграничные инфекции животных: монография / </w:t>
            </w:r>
            <w:r w:rsidRPr="00652DE1">
              <w:rPr>
                <w:bCs/>
                <w:szCs w:val="28"/>
              </w:rPr>
              <w:t>В. В. Макаров [и др.]</w:t>
            </w:r>
            <w:r w:rsidRPr="00652DE1">
              <w:rPr>
                <w:szCs w:val="28"/>
              </w:rPr>
              <w:t>. – Владимир: ВИТ-принт, 2012. – С. 76-79.</w:t>
            </w:r>
          </w:p>
          <w:p w14:paraId="1A1F141F" w14:textId="77777777" w:rsidR="006F3E02" w:rsidRPr="00652DE1" w:rsidRDefault="006F3E02" w:rsidP="005E4E7D">
            <w:pPr>
              <w:tabs>
                <w:tab w:val="left" w:pos="851"/>
                <w:tab w:val="left" w:pos="993"/>
              </w:tabs>
              <w:spacing w:line="360" w:lineRule="auto"/>
              <w:jc w:val="both"/>
              <w:rPr>
                <w:bCs/>
                <w:szCs w:val="28"/>
                <w:lang w:val="kk-KZ"/>
              </w:rPr>
            </w:pPr>
          </w:p>
        </w:tc>
      </w:tr>
      <w:tr w:rsidR="00652DE1" w:rsidRPr="00652DE1" w14:paraId="73443EED" w14:textId="77777777" w:rsidTr="004F48FA">
        <w:tc>
          <w:tcPr>
            <w:tcW w:w="562" w:type="dxa"/>
          </w:tcPr>
          <w:p w14:paraId="5DEADD04" w14:textId="139AA146" w:rsidR="006F3E02" w:rsidRPr="00652DE1" w:rsidRDefault="006F3E02" w:rsidP="005E4E7D">
            <w:pPr>
              <w:tabs>
                <w:tab w:val="left" w:pos="142"/>
              </w:tabs>
              <w:spacing w:line="360" w:lineRule="auto"/>
              <w:jc w:val="both"/>
              <w:rPr>
                <w:bCs/>
                <w:szCs w:val="28"/>
                <w:lang w:val="kk-KZ"/>
              </w:rPr>
            </w:pPr>
            <w:r w:rsidRPr="00652DE1">
              <w:rPr>
                <w:bCs/>
                <w:szCs w:val="28"/>
                <w:lang w:val="kk-KZ"/>
              </w:rPr>
              <w:t>8.</w:t>
            </w:r>
          </w:p>
        </w:tc>
        <w:tc>
          <w:tcPr>
            <w:tcW w:w="8923" w:type="dxa"/>
          </w:tcPr>
          <w:p w14:paraId="162DB9F9" w14:textId="4057DBBD" w:rsidR="006F3E02" w:rsidRPr="00652DE1" w:rsidRDefault="00026606" w:rsidP="005E4E7D">
            <w:pPr>
              <w:tabs>
                <w:tab w:val="left" w:pos="851"/>
                <w:tab w:val="left" w:pos="993"/>
              </w:tabs>
              <w:spacing w:line="360" w:lineRule="auto"/>
              <w:jc w:val="both"/>
              <w:rPr>
                <w:szCs w:val="28"/>
                <w:lang w:val="kk-KZ"/>
              </w:rPr>
            </w:pPr>
            <w:r w:rsidRPr="00652DE1">
              <w:rPr>
                <w:bCs/>
                <w:szCs w:val="28"/>
              </w:rPr>
              <w:t>Караулов, А. К.</w:t>
            </w:r>
            <w:r w:rsidRPr="00652DE1">
              <w:rPr>
                <w:szCs w:val="28"/>
              </w:rPr>
              <w:t xml:space="preserve"> </w:t>
            </w:r>
            <w:proofErr w:type="spellStart"/>
            <w:r w:rsidRPr="00652DE1">
              <w:rPr>
                <w:szCs w:val="28"/>
              </w:rPr>
              <w:t>Нодулярный</w:t>
            </w:r>
            <w:proofErr w:type="spellEnd"/>
            <w:r w:rsidRPr="00652DE1">
              <w:rPr>
                <w:szCs w:val="28"/>
              </w:rPr>
              <w:t xml:space="preserve"> дерматит: DIVA-стратегия / А. К. Караулов, О. Н. Петрова // БИО. – 2017. – № 4. – С. 14-16.</w:t>
            </w:r>
          </w:p>
        </w:tc>
      </w:tr>
      <w:tr w:rsidR="00652DE1" w:rsidRPr="00652DE1" w14:paraId="316394BB" w14:textId="77777777" w:rsidTr="004F48FA">
        <w:tc>
          <w:tcPr>
            <w:tcW w:w="562" w:type="dxa"/>
          </w:tcPr>
          <w:p w14:paraId="495DC9F7" w14:textId="6827CA15" w:rsidR="006F3E02" w:rsidRPr="00652DE1" w:rsidRDefault="006F3E02" w:rsidP="005E4E7D">
            <w:pPr>
              <w:tabs>
                <w:tab w:val="left" w:pos="142"/>
              </w:tabs>
              <w:spacing w:line="360" w:lineRule="auto"/>
              <w:jc w:val="both"/>
              <w:rPr>
                <w:bCs/>
                <w:szCs w:val="28"/>
                <w:lang w:val="kk-KZ"/>
              </w:rPr>
            </w:pPr>
            <w:r w:rsidRPr="00652DE1">
              <w:rPr>
                <w:bCs/>
                <w:szCs w:val="28"/>
                <w:lang w:val="kk-KZ"/>
              </w:rPr>
              <w:t>9.</w:t>
            </w:r>
          </w:p>
        </w:tc>
        <w:tc>
          <w:tcPr>
            <w:tcW w:w="8923" w:type="dxa"/>
          </w:tcPr>
          <w:p w14:paraId="2E19DDED" w14:textId="0595AC11" w:rsidR="006F3E02" w:rsidRPr="00652DE1" w:rsidRDefault="00026606" w:rsidP="005E4E7D">
            <w:pPr>
              <w:tabs>
                <w:tab w:val="left" w:pos="851"/>
                <w:tab w:val="left" w:pos="993"/>
              </w:tabs>
              <w:spacing w:line="360" w:lineRule="auto"/>
              <w:jc w:val="both"/>
              <w:rPr>
                <w:szCs w:val="28"/>
                <w:lang w:val="kk-KZ"/>
              </w:rPr>
            </w:pPr>
            <w:r w:rsidRPr="00652DE1">
              <w:rPr>
                <w:bCs/>
                <w:szCs w:val="28"/>
              </w:rPr>
              <w:t>Караулов, А. К.</w:t>
            </w:r>
            <w:r w:rsidRPr="00652DE1">
              <w:rPr>
                <w:szCs w:val="28"/>
              </w:rPr>
              <w:t xml:space="preserve"> Прогнозируемое возникновение вспышек </w:t>
            </w:r>
            <w:proofErr w:type="spellStart"/>
            <w:r w:rsidRPr="00652DE1">
              <w:rPr>
                <w:szCs w:val="28"/>
              </w:rPr>
              <w:t>нодулярного</w:t>
            </w:r>
            <w:proofErr w:type="spellEnd"/>
            <w:r w:rsidRPr="00652DE1">
              <w:rPr>
                <w:szCs w:val="28"/>
              </w:rPr>
              <w:t xml:space="preserve"> дерматита в Российской Федерации в 2017 г. и характеристика основных путей распространения этой инфекции / А. К. Караулов, О. Н. Петрова, Ф. И. Коренной // БИО. – 2017. – № 6. – С. 27-32.</w:t>
            </w:r>
          </w:p>
        </w:tc>
      </w:tr>
      <w:tr w:rsidR="00652DE1" w:rsidRPr="00652DE1" w14:paraId="77B263E6" w14:textId="77777777" w:rsidTr="004F48FA">
        <w:tc>
          <w:tcPr>
            <w:tcW w:w="562" w:type="dxa"/>
          </w:tcPr>
          <w:p w14:paraId="73F5A8D8" w14:textId="4DCBB2F4" w:rsidR="006F3E02" w:rsidRPr="00652DE1" w:rsidRDefault="006F3E02" w:rsidP="005E4E7D">
            <w:pPr>
              <w:tabs>
                <w:tab w:val="left" w:pos="142"/>
              </w:tabs>
              <w:spacing w:line="360" w:lineRule="auto"/>
              <w:jc w:val="both"/>
              <w:rPr>
                <w:bCs/>
                <w:szCs w:val="28"/>
                <w:lang w:val="kk-KZ"/>
              </w:rPr>
            </w:pPr>
            <w:r w:rsidRPr="00652DE1">
              <w:rPr>
                <w:bCs/>
                <w:szCs w:val="28"/>
                <w:lang w:val="kk-KZ"/>
              </w:rPr>
              <w:t>10.</w:t>
            </w:r>
          </w:p>
        </w:tc>
        <w:tc>
          <w:tcPr>
            <w:tcW w:w="8923" w:type="dxa"/>
          </w:tcPr>
          <w:p w14:paraId="325B6805" w14:textId="6B5A3432" w:rsidR="006F3E02" w:rsidRPr="00652DE1" w:rsidRDefault="00026606" w:rsidP="005E4E7D">
            <w:pPr>
              <w:tabs>
                <w:tab w:val="left" w:pos="851"/>
                <w:tab w:val="left" w:pos="993"/>
                <w:tab w:val="left" w:pos="1276"/>
                <w:tab w:val="left" w:pos="1418"/>
                <w:tab w:val="left" w:pos="1701"/>
              </w:tabs>
              <w:spacing w:line="360" w:lineRule="auto"/>
              <w:jc w:val="both"/>
              <w:rPr>
                <w:szCs w:val="28"/>
                <w:lang w:val="kk-KZ"/>
              </w:rPr>
            </w:pPr>
            <w:r w:rsidRPr="00652DE1">
              <w:rPr>
                <w:szCs w:val="28"/>
              </w:rPr>
              <w:t xml:space="preserve">Заразный узелковый дерматит. Ретроспективный анализ эпизоотии 2015-2016 гг. в Российской Федерации и качественная оценка риска / </w:t>
            </w:r>
            <w:r w:rsidRPr="00652DE1">
              <w:rPr>
                <w:bCs/>
                <w:szCs w:val="28"/>
              </w:rPr>
              <w:t>А. С. Оганесян [и др.]</w:t>
            </w:r>
            <w:r w:rsidRPr="00652DE1">
              <w:rPr>
                <w:szCs w:val="28"/>
              </w:rPr>
              <w:t xml:space="preserve"> // БИО. – 2017. – С. 24-30.</w:t>
            </w:r>
          </w:p>
        </w:tc>
      </w:tr>
      <w:tr w:rsidR="00652DE1" w:rsidRPr="00652DE1" w14:paraId="03C12DA2" w14:textId="77777777" w:rsidTr="004F48FA">
        <w:tc>
          <w:tcPr>
            <w:tcW w:w="562" w:type="dxa"/>
          </w:tcPr>
          <w:p w14:paraId="05314217" w14:textId="2A7D55A1" w:rsidR="006F3E02" w:rsidRPr="00652DE1" w:rsidRDefault="006F3E02" w:rsidP="005E4E7D">
            <w:pPr>
              <w:tabs>
                <w:tab w:val="left" w:pos="142"/>
              </w:tabs>
              <w:spacing w:line="360" w:lineRule="auto"/>
              <w:jc w:val="both"/>
              <w:rPr>
                <w:bCs/>
                <w:szCs w:val="28"/>
                <w:lang w:val="kk-KZ"/>
              </w:rPr>
            </w:pPr>
            <w:r w:rsidRPr="00652DE1">
              <w:rPr>
                <w:bCs/>
                <w:szCs w:val="28"/>
                <w:lang w:val="kk-KZ"/>
              </w:rPr>
              <w:lastRenderedPageBreak/>
              <w:t>11.</w:t>
            </w:r>
          </w:p>
        </w:tc>
        <w:tc>
          <w:tcPr>
            <w:tcW w:w="8923" w:type="dxa"/>
          </w:tcPr>
          <w:p w14:paraId="4DC117F7" w14:textId="07C731EB" w:rsidR="006F3E02" w:rsidRPr="00652DE1" w:rsidRDefault="00026606" w:rsidP="005E4E7D">
            <w:pPr>
              <w:tabs>
                <w:tab w:val="left" w:pos="851"/>
                <w:tab w:val="left" w:pos="993"/>
              </w:tabs>
              <w:spacing w:line="360" w:lineRule="auto"/>
              <w:jc w:val="both"/>
              <w:rPr>
                <w:szCs w:val="28"/>
                <w:lang w:val="kk-KZ"/>
              </w:rPr>
            </w:pPr>
            <w:r w:rsidRPr="00652DE1">
              <w:rPr>
                <w:bCs/>
                <w:szCs w:val="28"/>
              </w:rPr>
              <w:t>Петрова, О. Н.</w:t>
            </w:r>
            <w:r w:rsidRPr="00652DE1">
              <w:rPr>
                <w:szCs w:val="28"/>
              </w:rPr>
              <w:t xml:space="preserve"> Анализ ситуации по </w:t>
            </w:r>
            <w:proofErr w:type="spellStart"/>
            <w:r w:rsidRPr="00652DE1">
              <w:rPr>
                <w:szCs w:val="28"/>
              </w:rPr>
              <w:t>нодулярному</w:t>
            </w:r>
            <w:proofErr w:type="spellEnd"/>
            <w:r w:rsidRPr="00652DE1">
              <w:rPr>
                <w:szCs w:val="28"/>
              </w:rPr>
              <w:t xml:space="preserve"> дерматиту и идентификация опасности его распространения в Российской Федерации / О. Н. Петрова, А. К. Караулов // БИО. – 2016. – № 1/2. – С. 24-29.</w:t>
            </w:r>
          </w:p>
        </w:tc>
      </w:tr>
      <w:tr w:rsidR="00652DE1" w:rsidRPr="00652DE1" w14:paraId="44E0CAB3" w14:textId="77777777" w:rsidTr="004F48FA">
        <w:tc>
          <w:tcPr>
            <w:tcW w:w="562" w:type="dxa"/>
          </w:tcPr>
          <w:p w14:paraId="4A5FE9F0" w14:textId="351992A4" w:rsidR="006F3E02" w:rsidRPr="00652DE1" w:rsidRDefault="006F3E02" w:rsidP="005E4E7D">
            <w:pPr>
              <w:tabs>
                <w:tab w:val="left" w:pos="142"/>
              </w:tabs>
              <w:spacing w:line="360" w:lineRule="auto"/>
              <w:jc w:val="both"/>
              <w:rPr>
                <w:bCs/>
                <w:szCs w:val="28"/>
                <w:lang w:val="kk-KZ"/>
              </w:rPr>
            </w:pPr>
            <w:r w:rsidRPr="00652DE1">
              <w:rPr>
                <w:bCs/>
                <w:szCs w:val="28"/>
                <w:lang w:val="kk-KZ"/>
              </w:rPr>
              <w:t>12.</w:t>
            </w:r>
          </w:p>
        </w:tc>
        <w:tc>
          <w:tcPr>
            <w:tcW w:w="8923" w:type="dxa"/>
          </w:tcPr>
          <w:p w14:paraId="5C9E6DA2" w14:textId="5E02D0C5" w:rsidR="006F3E02" w:rsidRPr="00652DE1" w:rsidRDefault="00026606" w:rsidP="005E4E7D">
            <w:pPr>
              <w:tabs>
                <w:tab w:val="left" w:pos="851"/>
                <w:tab w:val="left" w:pos="993"/>
              </w:tabs>
              <w:spacing w:line="360" w:lineRule="auto"/>
              <w:jc w:val="both"/>
              <w:rPr>
                <w:szCs w:val="28"/>
                <w:lang w:val="kk-KZ"/>
              </w:rPr>
            </w:pPr>
            <w:r w:rsidRPr="00652DE1">
              <w:rPr>
                <w:szCs w:val="28"/>
              </w:rPr>
              <w:t xml:space="preserve">Прогноз по </w:t>
            </w:r>
            <w:proofErr w:type="spellStart"/>
            <w:r w:rsidRPr="00652DE1">
              <w:rPr>
                <w:szCs w:val="28"/>
              </w:rPr>
              <w:t>нодулярному</w:t>
            </w:r>
            <w:proofErr w:type="spellEnd"/>
            <w:r w:rsidRPr="00652DE1">
              <w:rPr>
                <w:szCs w:val="28"/>
              </w:rPr>
              <w:t xml:space="preserve"> дерматиту крупного рогатого скота в Российской Федерации на 2016 год / </w:t>
            </w:r>
            <w:r w:rsidRPr="00652DE1">
              <w:rPr>
                <w:bCs/>
                <w:szCs w:val="28"/>
              </w:rPr>
              <w:t>А. К. Караулов [и др.]</w:t>
            </w:r>
            <w:r w:rsidRPr="00652DE1">
              <w:rPr>
                <w:szCs w:val="28"/>
              </w:rPr>
              <w:t xml:space="preserve"> // Прогнозы по ряду болезней животных в Российской Федерации на 2016 год ФГБУ «ВНИИЗЖ». – Владимир, 2016. – С. 126-148.</w:t>
            </w:r>
          </w:p>
        </w:tc>
      </w:tr>
      <w:tr w:rsidR="00652DE1" w:rsidRPr="00652DE1" w14:paraId="68973614" w14:textId="77777777" w:rsidTr="004F48FA">
        <w:tc>
          <w:tcPr>
            <w:tcW w:w="562" w:type="dxa"/>
          </w:tcPr>
          <w:p w14:paraId="44B6E66F" w14:textId="523F31E3" w:rsidR="006F3E02" w:rsidRPr="00652DE1" w:rsidRDefault="006F3E02" w:rsidP="005E4E7D">
            <w:pPr>
              <w:tabs>
                <w:tab w:val="left" w:pos="142"/>
              </w:tabs>
              <w:spacing w:line="360" w:lineRule="auto"/>
              <w:jc w:val="both"/>
              <w:rPr>
                <w:bCs/>
                <w:szCs w:val="28"/>
                <w:lang w:val="kk-KZ"/>
              </w:rPr>
            </w:pPr>
            <w:r w:rsidRPr="00652DE1">
              <w:rPr>
                <w:bCs/>
                <w:szCs w:val="28"/>
                <w:lang w:val="kk-KZ"/>
              </w:rPr>
              <w:t>13.</w:t>
            </w:r>
          </w:p>
        </w:tc>
        <w:tc>
          <w:tcPr>
            <w:tcW w:w="8923" w:type="dxa"/>
          </w:tcPr>
          <w:p w14:paraId="37B2FCC0" w14:textId="1328499F" w:rsidR="006F3E02" w:rsidRPr="00652DE1" w:rsidRDefault="00026606" w:rsidP="005E4E7D">
            <w:pPr>
              <w:tabs>
                <w:tab w:val="left" w:pos="851"/>
                <w:tab w:val="left" w:pos="993"/>
              </w:tabs>
              <w:spacing w:line="360" w:lineRule="auto"/>
              <w:jc w:val="both"/>
              <w:rPr>
                <w:szCs w:val="28"/>
                <w:lang w:val="kk-KZ"/>
              </w:rPr>
            </w:pPr>
            <w:r w:rsidRPr="00652DE1">
              <w:rPr>
                <w:szCs w:val="28"/>
              </w:rPr>
              <w:t xml:space="preserve">Прогноз по </w:t>
            </w:r>
            <w:proofErr w:type="spellStart"/>
            <w:r w:rsidRPr="00652DE1">
              <w:rPr>
                <w:szCs w:val="28"/>
              </w:rPr>
              <w:t>нодулярному</w:t>
            </w:r>
            <w:proofErr w:type="spellEnd"/>
            <w:r w:rsidRPr="00652DE1">
              <w:rPr>
                <w:szCs w:val="28"/>
              </w:rPr>
              <w:t xml:space="preserve"> дерматиту крупного рогатого скота в Российской Федерации на 2017 год / </w:t>
            </w:r>
            <w:r w:rsidRPr="00652DE1">
              <w:rPr>
                <w:bCs/>
                <w:szCs w:val="28"/>
              </w:rPr>
              <w:t>А. К. Караулов [и др.]</w:t>
            </w:r>
            <w:r w:rsidRPr="00652DE1">
              <w:rPr>
                <w:szCs w:val="28"/>
              </w:rPr>
              <w:t xml:space="preserve"> // Прогнозы по ряду болезней животных в Российской Федерации на 2017 год ФГБУ «ВНИИЗЖ». – Владимир, 2017. – С. 135-163.</w:t>
            </w:r>
          </w:p>
        </w:tc>
      </w:tr>
      <w:tr w:rsidR="00652DE1" w:rsidRPr="00652DE1" w14:paraId="447D0886" w14:textId="77777777" w:rsidTr="004F48FA">
        <w:tc>
          <w:tcPr>
            <w:tcW w:w="562" w:type="dxa"/>
          </w:tcPr>
          <w:p w14:paraId="59C1897F" w14:textId="4921E15C" w:rsidR="006F3E02" w:rsidRPr="00652DE1" w:rsidRDefault="006F3E02" w:rsidP="005E4E7D">
            <w:pPr>
              <w:tabs>
                <w:tab w:val="left" w:pos="142"/>
              </w:tabs>
              <w:spacing w:line="360" w:lineRule="auto"/>
              <w:ind w:right="-109"/>
              <w:jc w:val="both"/>
              <w:rPr>
                <w:bCs/>
                <w:szCs w:val="28"/>
                <w:lang w:val="kk-KZ"/>
              </w:rPr>
            </w:pPr>
            <w:r w:rsidRPr="00652DE1">
              <w:rPr>
                <w:bCs/>
                <w:szCs w:val="28"/>
                <w:lang w:val="kk-KZ"/>
              </w:rPr>
              <w:t>14.</w:t>
            </w:r>
          </w:p>
        </w:tc>
        <w:tc>
          <w:tcPr>
            <w:tcW w:w="8923" w:type="dxa"/>
          </w:tcPr>
          <w:p w14:paraId="70C4AF11" w14:textId="23C5CF16" w:rsidR="006F3E02" w:rsidRPr="00652DE1" w:rsidRDefault="00026606" w:rsidP="005E4E7D">
            <w:pPr>
              <w:tabs>
                <w:tab w:val="left" w:pos="851"/>
                <w:tab w:val="left" w:pos="993"/>
              </w:tabs>
              <w:spacing w:line="360" w:lineRule="auto"/>
              <w:jc w:val="both"/>
              <w:rPr>
                <w:szCs w:val="28"/>
              </w:rPr>
            </w:pPr>
            <w:r w:rsidRPr="00652DE1">
              <w:rPr>
                <w:szCs w:val="28"/>
              </w:rPr>
              <w:t>Распространение заразного узелкового дерматита (</w:t>
            </w:r>
            <w:proofErr w:type="spellStart"/>
            <w:r w:rsidRPr="00652DE1">
              <w:rPr>
                <w:szCs w:val="28"/>
              </w:rPr>
              <w:t>нодулярного</w:t>
            </w:r>
            <w:proofErr w:type="spellEnd"/>
            <w:r w:rsidRPr="00652DE1">
              <w:rPr>
                <w:szCs w:val="28"/>
              </w:rPr>
              <w:t xml:space="preserve"> дерматита) крупного рогатого скота в мире / </w:t>
            </w:r>
            <w:r w:rsidRPr="00652DE1">
              <w:rPr>
                <w:bCs/>
                <w:szCs w:val="28"/>
              </w:rPr>
              <w:t>В. П. Семакина [и др.]</w:t>
            </w:r>
            <w:r w:rsidRPr="00652DE1">
              <w:rPr>
                <w:szCs w:val="28"/>
              </w:rPr>
              <w:t xml:space="preserve"> // Ветеринария сегодня. – 2017. – № 3 (22). – С. 13-19.</w:t>
            </w:r>
          </w:p>
        </w:tc>
      </w:tr>
      <w:tr w:rsidR="00652DE1" w:rsidRPr="00652DE1" w14:paraId="4AC25E60" w14:textId="77777777" w:rsidTr="004F48FA">
        <w:tc>
          <w:tcPr>
            <w:tcW w:w="562" w:type="dxa"/>
          </w:tcPr>
          <w:p w14:paraId="3126183C" w14:textId="3E09152E"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15.</w:t>
            </w:r>
          </w:p>
        </w:tc>
        <w:tc>
          <w:tcPr>
            <w:tcW w:w="8923" w:type="dxa"/>
          </w:tcPr>
          <w:p w14:paraId="1D7C75DD" w14:textId="3E95FF03" w:rsidR="00026606" w:rsidRPr="00652DE1" w:rsidRDefault="00026606" w:rsidP="005E4E7D">
            <w:pPr>
              <w:tabs>
                <w:tab w:val="left" w:pos="851"/>
                <w:tab w:val="left" w:pos="993"/>
              </w:tabs>
              <w:spacing w:line="360" w:lineRule="auto"/>
              <w:jc w:val="both"/>
              <w:rPr>
                <w:szCs w:val="28"/>
                <w:lang w:val="kk-KZ"/>
              </w:rPr>
            </w:pPr>
            <w:r w:rsidRPr="00652DE1">
              <w:rPr>
                <w:bCs/>
                <w:szCs w:val="28"/>
              </w:rPr>
              <w:t>Дрю, Т.</w:t>
            </w:r>
            <w:r w:rsidRPr="00652DE1">
              <w:rPr>
                <w:szCs w:val="28"/>
              </w:rPr>
              <w:t xml:space="preserve"> </w:t>
            </w:r>
            <w:proofErr w:type="spellStart"/>
            <w:r w:rsidRPr="00652DE1">
              <w:rPr>
                <w:szCs w:val="28"/>
              </w:rPr>
              <w:t>Нодулярный</w:t>
            </w:r>
            <w:proofErr w:type="spellEnd"/>
            <w:r w:rsidRPr="00652DE1">
              <w:rPr>
                <w:szCs w:val="28"/>
              </w:rPr>
              <w:t xml:space="preserve"> дерматит: эмерджентная угроза в Российской Федерации / Т. Дрю // Актуальные вет. аспекты молочного и мясного скотоводства: материалы </w:t>
            </w:r>
            <w:proofErr w:type="spellStart"/>
            <w:r w:rsidRPr="00652DE1">
              <w:rPr>
                <w:szCs w:val="28"/>
              </w:rPr>
              <w:t>конф</w:t>
            </w:r>
            <w:proofErr w:type="spellEnd"/>
            <w:r w:rsidRPr="00652DE1">
              <w:rPr>
                <w:szCs w:val="28"/>
              </w:rPr>
              <w:t>. – Сочи, 2016.</w:t>
            </w:r>
            <w:r w:rsidRPr="00652DE1">
              <w:rPr>
                <w:szCs w:val="28"/>
                <w:lang w:val="kk-KZ"/>
              </w:rPr>
              <w:t>-</w:t>
            </w:r>
            <w:r w:rsidRPr="00652DE1">
              <w:rPr>
                <w:szCs w:val="28"/>
              </w:rPr>
              <w:t xml:space="preserve"> 5 с.</w:t>
            </w:r>
          </w:p>
        </w:tc>
      </w:tr>
      <w:tr w:rsidR="00652DE1" w:rsidRPr="00652DE1" w14:paraId="665E69FE" w14:textId="77777777" w:rsidTr="004F48FA">
        <w:tc>
          <w:tcPr>
            <w:tcW w:w="562" w:type="dxa"/>
          </w:tcPr>
          <w:p w14:paraId="71C58612" w14:textId="7E5AADDD"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16.</w:t>
            </w:r>
          </w:p>
        </w:tc>
        <w:tc>
          <w:tcPr>
            <w:tcW w:w="8923" w:type="dxa"/>
          </w:tcPr>
          <w:p w14:paraId="41B56131" w14:textId="0A925AAE" w:rsidR="00026606" w:rsidRPr="00652DE1" w:rsidRDefault="00026606" w:rsidP="005E4E7D">
            <w:pPr>
              <w:tabs>
                <w:tab w:val="left" w:pos="851"/>
                <w:tab w:val="left" w:pos="993"/>
              </w:tabs>
              <w:spacing w:line="360" w:lineRule="auto"/>
              <w:jc w:val="both"/>
              <w:rPr>
                <w:szCs w:val="28"/>
                <w:lang w:val="kk-KZ"/>
              </w:rPr>
            </w:pPr>
            <w:r w:rsidRPr="00652DE1">
              <w:rPr>
                <w:szCs w:val="28"/>
              </w:rPr>
              <w:t xml:space="preserve">Мировое распространение экзотических особо опасных болезней животных / </w:t>
            </w:r>
            <w:r w:rsidRPr="00652DE1">
              <w:rPr>
                <w:bCs/>
                <w:szCs w:val="28"/>
              </w:rPr>
              <w:t xml:space="preserve">А. В. </w:t>
            </w:r>
            <w:proofErr w:type="spellStart"/>
            <w:r w:rsidRPr="00652DE1">
              <w:rPr>
                <w:bCs/>
                <w:szCs w:val="28"/>
              </w:rPr>
              <w:t>Книзе</w:t>
            </w:r>
            <w:proofErr w:type="spellEnd"/>
            <w:r w:rsidRPr="00652DE1">
              <w:rPr>
                <w:bCs/>
                <w:szCs w:val="28"/>
              </w:rPr>
              <w:t xml:space="preserve"> [и др.]</w:t>
            </w:r>
            <w:r w:rsidRPr="00652DE1">
              <w:rPr>
                <w:szCs w:val="28"/>
              </w:rPr>
              <w:t xml:space="preserve"> // Актуальные </w:t>
            </w:r>
            <w:proofErr w:type="spellStart"/>
            <w:r w:rsidRPr="00652DE1">
              <w:rPr>
                <w:szCs w:val="28"/>
              </w:rPr>
              <w:t>вопр</w:t>
            </w:r>
            <w:proofErr w:type="spellEnd"/>
            <w:r w:rsidRPr="00652DE1">
              <w:rPr>
                <w:szCs w:val="28"/>
              </w:rPr>
              <w:t xml:space="preserve">. контроля инфекционных болезней животных: материалы </w:t>
            </w:r>
            <w:proofErr w:type="spellStart"/>
            <w:r w:rsidRPr="00652DE1">
              <w:rPr>
                <w:szCs w:val="28"/>
              </w:rPr>
              <w:t>Междунар</w:t>
            </w:r>
            <w:proofErr w:type="spellEnd"/>
            <w:r w:rsidRPr="00652DE1">
              <w:rPr>
                <w:szCs w:val="28"/>
              </w:rPr>
              <w:t xml:space="preserve">. науч.-практ. </w:t>
            </w:r>
            <w:proofErr w:type="spellStart"/>
            <w:r w:rsidRPr="00652DE1">
              <w:rPr>
                <w:szCs w:val="28"/>
              </w:rPr>
              <w:t>конф</w:t>
            </w:r>
            <w:proofErr w:type="spellEnd"/>
            <w:r w:rsidRPr="00652DE1">
              <w:rPr>
                <w:szCs w:val="28"/>
              </w:rPr>
              <w:t>. – Покров, 2014. – Ч. 2. – С. 275-284.</w:t>
            </w:r>
          </w:p>
        </w:tc>
      </w:tr>
      <w:tr w:rsidR="00652DE1" w:rsidRPr="00652DE1" w14:paraId="05263277" w14:textId="77777777" w:rsidTr="004F48FA">
        <w:tc>
          <w:tcPr>
            <w:tcW w:w="562" w:type="dxa"/>
          </w:tcPr>
          <w:p w14:paraId="65EA28F2" w14:textId="50316319"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17.</w:t>
            </w:r>
          </w:p>
        </w:tc>
        <w:tc>
          <w:tcPr>
            <w:tcW w:w="8923" w:type="dxa"/>
          </w:tcPr>
          <w:p w14:paraId="6331B629" w14:textId="6997BB56" w:rsidR="00026606" w:rsidRPr="00652DE1" w:rsidRDefault="00026606" w:rsidP="005E4E7D">
            <w:pPr>
              <w:tabs>
                <w:tab w:val="left" w:pos="851"/>
                <w:tab w:val="left" w:pos="993"/>
              </w:tabs>
              <w:spacing w:line="360" w:lineRule="auto"/>
              <w:jc w:val="both"/>
              <w:rPr>
                <w:szCs w:val="28"/>
                <w:lang w:val="kk-KZ"/>
              </w:rPr>
            </w:pPr>
            <w:proofErr w:type="spellStart"/>
            <w:r w:rsidRPr="00652DE1">
              <w:rPr>
                <w:bCs/>
                <w:szCs w:val="28"/>
              </w:rPr>
              <w:t>Исмагамбетов</w:t>
            </w:r>
            <w:proofErr w:type="spellEnd"/>
            <w:r w:rsidRPr="00652DE1">
              <w:rPr>
                <w:bCs/>
                <w:szCs w:val="28"/>
              </w:rPr>
              <w:t>, Б. М.</w:t>
            </w:r>
            <w:r w:rsidRPr="00652DE1">
              <w:rPr>
                <w:szCs w:val="28"/>
              </w:rPr>
              <w:t xml:space="preserve"> Изучение культуральных свойств вируса </w:t>
            </w:r>
            <w:proofErr w:type="spellStart"/>
            <w:r w:rsidRPr="00652DE1">
              <w:rPr>
                <w:szCs w:val="28"/>
              </w:rPr>
              <w:t>нодулярного</w:t>
            </w:r>
            <w:proofErr w:type="spellEnd"/>
            <w:r w:rsidRPr="00652DE1">
              <w:rPr>
                <w:szCs w:val="28"/>
              </w:rPr>
              <w:t xml:space="preserve"> дерматита крупного рогатого скота / Б. М. </w:t>
            </w:r>
            <w:proofErr w:type="spellStart"/>
            <w:r w:rsidRPr="00652DE1">
              <w:rPr>
                <w:szCs w:val="28"/>
              </w:rPr>
              <w:t>Исмагамбетов</w:t>
            </w:r>
            <w:proofErr w:type="spellEnd"/>
            <w:r w:rsidRPr="00652DE1">
              <w:rPr>
                <w:szCs w:val="28"/>
              </w:rPr>
              <w:t xml:space="preserve">, С. Ш. </w:t>
            </w:r>
            <w:proofErr w:type="spellStart"/>
            <w:r w:rsidRPr="00652DE1">
              <w:rPr>
                <w:szCs w:val="28"/>
              </w:rPr>
              <w:t>Нурабаев</w:t>
            </w:r>
            <w:proofErr w:type="spellEnd"/>
            <w:r w:rsidRPr="00652DE1">
              <w:rPr>
                <w:szCs w:val="28"/>
              </w:rPr>
              <w:t xml:space="preserve">, Ж. К. </w:t>
            </w:r>
            <w:proofErr w:type="spellStart"/>
            <w:r w:rsidRPr="00652DE1">
              <w:rPr>
                <w:szCs w:val="28"/>
              </w:rPr>
              <w:t>Кошеметов</w:t>
            </w:r>
            <w:proofErr w:type="spellEnd"/>
            <w:r w:rsidRPr="00652DE1">
              <w:rPr>
                <w:szCs w:val="28"/>
              </w:rPr>
              <w:t xml:space="preserve">, Г. Д. </w:t>
            </w:r>
            <w:proofErr w:type="spellStart"/>
            <w:r w:rsidRPr="00652DE1">
              <w:rPr>
                <w:szCs w:val="28"/>
              </w:rPr>
              <w:t>Сугирбаева</w:t>
            </w:r>
            <w:proofErr w:type="spellEnd"/>
            <w:r w:rsidRPr="00652DE1">
              <w:rPr>
                <w:szCs w:val="28"/>
              </w:rPr>
              <w:t xml:space="preserve"> // Вестник </w:t>
            </w:r>
            <w:proofErr w:type="spellStart"/>
            <w:r w:rsidRPr="00652DE1">
              <w:rPr>
                <w:szCs w:val="28"/>
              </w:rPr>
              <w:t>СемГУ</w:t>
            </w:r>
            <w:proofErr w:type="spellEnd"/>
            <w:r w:rsidRPr="00652DE1">
              <w:rPr>
                <w:szCs w:val="28"/>
              </w:rPr>
              <w:t>. – 2017. – № 2 (78). – С. 170-176.</w:t>
            </w:r>
          </w:p>
        </w:tc>
      </w:tr>
      <w:tr w:rsidR="00652DE1" w:rsidRPr="00652DE1" w14:paraId="58EFB768" w14:textId="77777777" w:rsidTr="004F48FA">
        <w:tc>
          <w:tcPr>
            <w:tcW w:w="562" w:type="dxa"/>
          </w:tcPr>
          <w:p w14:paraId="35B0374D" w14:textId="599B23E5"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18.</w:t>
            </w:r>
          </w:p>
        </w:tc>
        <w:tc>
          <w:tcPr>
            <w:tcW w:w="8923" w:type="dxa"/>
          </w:tcPr>
          <w:p w14:paraId="4446531F" w14:textId="0EEFBF91" w:rsidR="00026606" w:rsidRPr="00652DE1" w:rsidRDefault="00026606" w:rsidP="005E4E7D">
            <w:pPr>
              <w:tabs>
                <w:tab w:val="left" w:pos="851"/>
                <w:tab w:val="left" w:pos="993"/>
              </w:tabs>
              <w:spacing w:line="360" w:lineRule="auto"/>
              <w:jc w:val="both"/>
              <w:rPr>
                <w:szCs w:val="28"/>
                <w:lang w:val="kk-KZ"/>
              </w:rPr>
            </w:pPr>
            <w:r w:rsidRPr="00652DE1">
              <w:rPr>
                <w:bCs/>
                <w:szCs w:val="28"/>
                <w:lang w:val="en-US"/>
              </w:rPr>
              <w:t>Orynbayev, M. B.</w:t>
            </w:r>
            <w:r w:rsidRPr="00652DE1">
              <w:rPr>
                <w:szCs w:val="28"/>
                <w:lang w:val="en-US"/>
              </w:rPr>
              <w:t xml:space="preserve"> Lumpy skin disease in Kazakhstan / M. B. Orynbayev, R. K. </w:t>
            </w:r>
            <w:proofErr w:type="spellStart"/>
            <w:r w:rsidRPr="00652DE1">
              <w:rPr>
                <w:szCs w:val="28"/>
                <w:lang w:val="en-US"/>
              </w:rPr>
              <w:t>Nissanova</w:t>
            </w:r>
            <w:proofErr w:type="spellEnd"/>
            <w:r w:rsidRPr="00652DE1">
              <w:rPr>
                <w:szCs w:val="28"/>
                <w:lang w:val="en-US"/>
              </w:rPr>
              <w:t xml:space="preserve">, B. M. </w:t>
            </w:r>
            <w:proofErr w:type="spellStart"/>
            <w:r w:rsidRPr="00652DE1">
              <w:rPr>
                <w:szCs w:val="28"/>
                <w:lang w:val="en-US"/>
              </w:rPr>
              <w:t>Khairullin</w:t>
            </w:r>
            <w:proofErr w:type="spellEnd"/>
            <w:r w:rsidRPr="00652DE1">
              <w:rPr>
                <w:szCs w:val="28"/>
                <w:lang w:val="en-US"/>
              </w:rPr>
              <w:t xml:space="preserve"> [et al.] // Trop. Anim. Health Prod. – 2021. – Vol. 53. – P. 1-7.</w:t>
            </w:r>
          </w:p>
        </w:tc>
      </w:tr>
      <w:tr w:rsidR="00652DE1" w:rsidRPr="00BF7C25" w14:paraId="3ECFB6A4" w14:textId="77777777" w:rsidTr="004F48FA">
        <w:tc>
          <w:tcPr>
            <w:tcW w:w="562" w:type="dxa"/>
          </w:tcPr>
          <w:p w14:paraId="7FADCC8B" w14:textId="0BCECDB6"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lastRenderedPageBreak/>
              <w:t>19.</w:t>
            </w:r>
          </w:p>
        </w:tc>
        <w:tc>
          <w:tcPr>
            <w:tcW w:w="8923" w:type="dxa"/>
          </w:tcPr>
          <w:p w14:paraId="498CEF93" w14:textId="4BFFD866" w:rsidR="00026606" w:rsidRPr="00652DE1" w:rsidRDefault="00B32C25" w:rsidP="005E4E7D">
            <w:pPr>
              <w:tabs>
                <w:tab w:val="left" w:pos="851"/>
                <w:tab w:val="left" w:pos="993"/>
              </w:tabs>
              <w:spacing w:line="360" w:lineRule="auto"/>
              <w:jc w:val="both"/>
              <w:rPr>
                <w:szCs w:val="28"/>
                <w:lang w:val="kk-KZ"/>
              </w:rPr>
            </w:pPr>
            <w:r w:rsidRPr="00652DE1">
              <w:rPr>
                <w:bCs/>
                <w:szCs w:val="28"/>
                <w:lang w:val="en-US"/>
              </w:rPr>
              <w:t>Ragatova, A.</w:t>
            </w:r>
            <w:r w:rsidRPr="00652DE1">
              <w:rPr>
                <w:szCs w:val="28"/>
                <w:lang w:val="en-US"/>
              </w:rPr>
              <w:t xml:space="preserve"> Isolation and study of a strain of lumpy skin disease virus of cattle / A. Ragatova, </w:t>
            </w:r>
            <w:proofErr w:type="spellStart"/>
            <w:r w:rsidRPr="00652DE1">
              <w:rPr>
                <w:szCs w:val="28"/>
                <w:lang w:val="en-US"/>
              </w:rPr>
              <w:t>Zh</w:t>
            </w:r>
            <w:proofErr w:type="spellEnd"/>
            <w:r w:rsidRPr="00652DE1">
              <w:rPr>
                <w:szCs w:val="28"/>
                <w:lang w:val="en-US"/>
              </w:rPr>
              <w:t xml:space="preserve">. Koshemetov, G. </w:t>
            </w:r>
            <w:proofErr w:type="spellStart"/>
            <w:r w:rsidRPr="00652DE1">
              <w:rPr>
                <w:szCs w:val="28"/>
                <w:lang w:val="en-US"/>
              </w:rPr>
              <w:t>Nakhanova</w:t>
            </w:r>
            <w:proofErr w:type="spellEnd"/>
            <w:r w:rsidRPr="00652DE1">
              <w:rPr>
                <w:szCs w:val="28"/>
                <w:lang w:val="en-US"/>
              </w:rPr>
              <w:t xml:space="preserve">, Ye. Abduraimov, </w:t>
            </w:r>
            <w:proofErr w:type="spellStart"/>
            <w:r w:rsidRPr="00652DE1">
              <w:rPr>
                <w:szCs w:val="28"/>
                <w:lang w:val="en-US"/>
              </w:rPr>
              <w:t>Zh</w:t>
            </w:r>
            <w:proofErr w:type="spellEnd"/>
            <w:r w:rsidRPr="00652DE1">
              <w:rPr>
                <w:szCs w:val="28"/>
                <w:lang w:val="en-US"/>
              </w:rPr>
              <w:t xml:space="preserve">. </w:t>
            </w:r>
            <w:proofErr w:type="spellStart"/>
            <w:r w:rsidRPr="00652DE1">
              <w:rPr>
                <w:szCs w:val="28"/>
                <w:lang w:val="en-US"/>
              </w:rPr>
              <w:t>Kondibaeva</w:t>
            </w:r>
            <w:proofErr w:type="spellEnd"/>
            <w:r w:rsidRPr="00652DE1">
              <w:rPr>
                <w:szCs w:val="28"/>
                <w:lang w:val="en-US"/>
              </w:rPr>
              <w:t xml:space="preserve"> // Scientific Horizons. – 2024. – Vol. 27, № 4. – P. 9-21.</w:t>
            </w:r>
          </w:p>
        </w:tc>
      </w:tr>
      <w:tr w:rsidR="00652DE1" w:rsidRPr="00652DE1" w14:paraId="0A4B92CA" w14:textId="77777777" w:rsidTr="004F48FA">
        <w:tc>
          <w:tcPr>
            <w:tcW w:w="562" w:type="dxa"/>
          </w:tcPr>
          <w:p w14:paraId="2D88B6A6" w14:textId="37C93BE7"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20.</w:t>
            </w:r>
          </w:p>
        </w:tc>
        <w:tc>
          <w:tcPr>
            <w:tcW w:w="8923" w:type="dxa"/>
          </w:tcPr>
          <w:p w14:paraId="70D3D97D" w14:textId="6D750052" w:rsidR="00026606" w:rsidRPr="00652DE1" w:rsidRDefault="00B32C25" w:rsidP="005E4E7D">
            <w:pPr>
              <w:tabs>
                <w:tab w:val="left" w:pos="851"/>
              </w:tabs>
              <w:spacing w:line="360" w:lineRule="auto"/>
              <w:jc w:val="both"/>
              <w:rPr>
                <w:szCs w:val="28"/>
                <w:lang w:val="kk-KZ"/>
              </w:rPr>
            </w:pPr>
            <w:proofErr w:type="spellStart"/>
            <w:r w:rsidRPr="00652DE1">
              <w:rPr>
                <w:bCs/>
                <w:szCs w:val="28"/>
              </w:rPr>
              <w:t>Коэтцер</w:t>
            </w:r>
            <w:proofErr w:type="spellEnd"/>
            <w:r w:rsidRPr="00652DE1">
              <w:rPr>
                <w:bCs/>
                <w:szCs w:val="28"/>
              </w:rPr>
              <w:t xml:space="preserve"> Дж. А. Узелковая болезнь кожи. В: </w:t>
            </w:r>
            <w:proofErr w:type="spellStart"/>
            <w:r w:rsidRPr="00652DE1">
              <w:rPr>
                <w:bCs/>
                <w:szCs w:val="28"/>
              </w:rPr>
              <w:t>Коэтцер</w:t>
            </w:r>
            <w:proofErr w:type="spellEnd"/>
            <w:r w:rsidRPr="00652DE1">
              <w:rPr>
                <w:bCs/>
                <w:szCs w:val="28"/>
              </w:rPr>
              <w:t xml:space="preserve"> Дж. А., </w:t>
            </w:r>
            <w:proofErr w:type="spellStart"/>
            <w:r w:rsidRPr="00652DE1">
              <w:rPr>
                <w:bCs/>
                <w:szCs w:val="28"/>
              </w:rPr>
              <w:t>Тастин</w:t>
            </w:r>
            <w:proofErr w:type="spellEnd"/>
            <w:r w:rsidRPr="00652DE1">
              <w:rPr>
                <w:bCs/>
                <w:szCs w:val="28"/>
              </w:rPr>
              <w:t xml:space="preserve"> Р. К., редакторы. Инфекционные болезни скота. 2. Кейптаун, Южная Африка: </w:t>
            </w:r>
            <w:proofErr w:type="spellStart"/>
            <w:r w:rsidRPr="00652DE1">
              <w:rPr>
                <w:bCs/>
                <w:szCs w:val="28"/>
              </w:rPr>
              <w:t>Oxford</w:t>
            </w:r>
            <w:proofErr w:type="spellEnd"/>
            <w:r w:rsidRPr="00652DE1">
              <w:rPr>
                <w:bCs/>
                <w:szCs w:val="28"/>
              </w:rPr>
              <w:t xml:space="preserve"> University Press; 2004. С. 1268–1276.</w:t>
            </w:r>
          </w:p>
        </w:tc>
      </w:tr>
      <w:tr w:rsidR="00652DE1" w:rsidRPr="00BF7C25" w14:paraId="62212ECA" w14:textId="77777777" w:rsidTr="004F48FA">
        <w:tc>
          <w:tcPr>
            <w:tcW w:w="562" w:type="dxa"/>
          </w:tcPr>
          <w:p w14:paraId="1ECD9A77" w14:textId="13F61497"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21.</w:t>
            </w:r>
          </w:p>
        </w:tc>
        <w:tc>
          <w:tcPr>
            <w:tcW w:w="8923" w:type="dxa"/>
          </w:tcPr>
          <w:p w14:paraId="50AB9934" w14:textId="4311B69D" w:rsidR="00026606" w:rsidRPr="00652DE1" w:rsidRDefault="00B32C25" w:rsidP="005E4E7D">
            <w:pPr>
              <w:tabs>
                <w:tab w:val="left" w:pos="851"/>
                <w:tab w:val="left" w:pos="993"/>
              </w:tabs>
              <w:spacing w:line="360" w:lineRule="auto"/>
              <w:jc w:val="both"/>
              <w:rPr>
                <w:szCs w:val="28"/>
                <w:lang w:val="kk-KZ"/>
              </w:rPr>
            </w:pPr>
            <w:r w:rsidRPr="00652DE1">
              <w:rPr>
                <w:bCs/>
                <w:szCs w:val="28"/>
                <w:lang w:val="en-US"/>
              </w:rPr>
              <w:t>Namazi, F.</w:t>
            </w:r>
            <w:r w:rsidRPr="00652DE1">
              <w:rPr>
                <w:szCs w:val="28"/>
                <w:lang w:val="en-US"/>
              </w:rPr>
              <w:t xml:space="preserve"> Lumpy skin disease, an emerging transboundary viral disease: A review [Text] / F. Namazi, A. Kh. </w:t>
            </w:r>
            <w:proofErr w:type="spellStart"/>
            <w:r w:rsidRPr="00652DE1">
              <w:rPr>
                <w:szCs w:val="28"/>
                <w:lang w:val="en-US"/>
              </w:rPr>
              <w:t>Tafti</w:t>
            </w:r>
            <w:proofErr w:type="spellEnd"/>
            <w:r w:rsidRPr="00652DE1">
              <w:rPr>
                <w:szCs w:val="28"/>
                <w:lang w:val="en-US"/>
              </w:rPr>
              <w:t xml:space="preserve"> // Veterinary Medicine and Science. – 2021. – Vol. 7, № 3. – P. 888–896. – DOI: 10.1002/vms3.434; </w:t>
            </w:r>
            <w:r w:rsidRPr="00652DE1">
              <w:rPr>
                <w:bCs/>
                <w:szCs w:val="28"/>
                <w:lang w:val="en-US"/>
              </w:rPr>
              <w:t>Tuppurainen, E. S.</w:t>
            </w:r>
            <w:r w:rsidRPr="00652DE1">
              <w:rPr>
                <w:szCs w:val="28"/>
                <w:lang w:val="en-US"/>
              </w:rPr>
              <w:t xml:space="preserve"> Lumpy Skin Disease [Text] / E. S. Tuppurainen, S. Babiuk, E. Klement. – Cham, Switzerland: Springer International Publishing, 2018. – 203 p. – DOI: 10.1007/978-3-319-76948-6.</w:t>
            </w:r>
          </w:p>
        </w:tc>
      </w:tr>
      <w:tr w:rsidR="00652DE1" w:rsidRPr="00652DE1" w14:paraId="2EFB46EA" w14:textId="77777777" w:rsidTr="004F48FA">
        <w:tc>
          <w:tcPr>
            <w:tcW w:w="562" w:type="dxa"/>
          </w:tcPr>
          <w:p w14:paraId="32EF770C" w14:textId="14726889"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22.</w:t>
            </w:r>
          </w:p>
        </w:tc>
        <w:tc>
          <w:tcPr>
            <w:tcW w:w="8923" w:type="dxa"/>
          </w:tcPr>
          <w:p w14:paraId="27B6E852" w14:textId="074A8B60" w:rsidR="00026606" w:rsidRPr="00652DE1" w:rsidRDefault="00B32C25" w:rsidP="005E4E7D">
            <w:pPr>
              <w:tabs>
                <w:tab w:val="left" w:pos="851"/>
                <w:tab w:val="left" w:pos="993"/>
              </w:tabs>
              <w:spacing w:line="360" w:lineRule="auto"/>
              <w:jc w:val="both"/>
              <w:rPr>
                <w:szCs w:val="28"/>
                <w:lang w:val="kk-KZ"/>
              </w:rPr>
            </w:pPr>
            <w:r w:rsidRPr="00652DE1">
              <w:rPr>
                <w:szCs w:val="28"/>
              </w:rPr>
              <w:t xml:space="preserve">Риск завоза </w:t>
            </w:r>
            <w:proofErr w:type="spellStart"/>
            <w:r w:rsidRPr="00652DE1">
              <w:rPr>
                <w:szCs w:val="28"/>
              </w:rPr>
              <w:t>нодулярного</w:t>
            </w:r>
            <w:proofErr w:type="spellEnd"/>
            <w:r w:rsidRPr="00652DE1">
              <w:rPr>
                <w:szCs w:val="28"/>
              </w:rPr>
              <w:t xml:space="preserve"> дерматита во Францию с перевозкой животных [Текст] / </w:t>
            </w:r>
            <w:r w:rsidRPr="00652DE1">
              <w:rPr>
                <w:bCs/>
                <w:szCs w:val="28"/>
              </w:rPr>
              <w:t xml:space="preserve">К. </w:t>
            </w:r>
            <w:proofErr w:type="spellStart"/>
            <w:r w:rsidRPr="00652DE1">
              <w:rPr>
                <w:bCs/>
                <w:szCs w:val="28"/>
              </w:rPr>
              <w:t>Саегерман</w:t>
            </w:r>
            <w:proofErr w:type="spellEnd"/>
            <w:r w:rsidRPr="00652DE1">
              <w:rPr>
                <w:bCs/>
                <w:szCs w:val="28"/>
              </w:rPr>
              <w:t xml:space="preserve">, С. </w:t>
            </w:r>
            <w:proofErr w:type="spellStart"/>
            <w:r w:rsidRPr="00652DE1">
              <w:rPr>
                <w:bCs/>
                <w:szCs w:val="28"/>
              </w:rPr>
              <w:t>Бертаньоли</w:t>
            </w:r>
            <w:proofErr w:type="spellEnd"/>
            <w:r w:rsidRPr="00652DE1">
              <w:rPr>
                <w:bCs/>
                <w:szCs w:val="28"/>
              </w:rPr>
              <w:t>, Г. Мейер [и др.]</w:t>
            </w:r>
            <w:r w:rsidRPr="00652DE1">
              <w:rPr>
                <w:szCs w:val="28"/>
              </w:rPr>
              <w:t xml:space="preserve"> // </w:t>
            </w:r>
            <w:proofErr w:type="spellStart"/>
            <w:r w:rsidRPr="00652DE1">
              <w:rPr>
                <w:szCs w:val="28"/>
              </w:rPr>
              <w:t>PLoS</w:t>
            </w:r>
            <w:proofErr w:type="spellEnd"/>
            <w:r w:rsidRPr="00652DE1">
              <w:rPr>
                <w:szCs w:val="28"/>
              </w:rPr>
              <w:t xml:space="preserve"> ONE. – 2018. – </w:t>
            </w:r>
            <w:proofErr w:type="spellStart"/>
            <w:r w:rsidRPr="00652DE1">
              <w:rPr>
                <w:szCs w:val="28"/>
              </w:rPr>
              <w:t>Vol</w:t>
            </w:r>
            <w:proofErr w:type="spellEnd"/>
            <w:r w:rsidRPr="00652DE1">
              <w:rPr>
                <w:szCs w:val="28"/>
              </w:rPr>
              <w:t>. 13, № 6. – Art. e0198506. – DOI: 10.1371/journal.pone.0198506.</w:t>
            </w:r>
          </w:p>
        </w:tc>
      </w:tr>
      <w:tr w:rsidR="00652DE1" w:rsidRPr="00652DE1" w14:paraId="2AD9AF1B" w14:textId="77777777" w:rsidTr="004F48FA">
        <w:tc>
          <w:tcPr>
            <w:tcW w:w="562" w:type="dxa"/>
          </w:tcPr>
          <w:p w14:paraId="42A3FCAF" w14:textId="5F2610B6"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23.</w:t>
            </w:r>
          </w:p>
        </w:tc>
        <w:tc>
          <w:tcPr>
            <w:tcW w:w="8923" w:type="dxa"/>
          </w:tcPr>
          <w:p w14:paraId="2821918E" w14:textId="22275C7F" w:rsidR="00026606" w:rsidRPr="00652DE1" w:rsidRDefault="00B32C25" w:rsidP="005E4E7D">
            <w:pPr>
              <w:tabs>
                <w:tab w:val="left" w:pos="851"/>
                <w:tab w:val="left" w:pos="993"/>
              </w:tabs>
              <w:spacing w:line="360" w:lineRule="auto"/>
              <w:jc w:val="both"/>
              <w:rPr>
                <w:szCs w:val="28"/>
                <w:lang w:val="kk-KZ"/>
              </w:rPr>
            </w:pPr>
            <w:proofErr w:type="spellStart"/>
            <w:r w:rsidRPr="00652DE1">
              <w:rPr>
                <w:bCs/>
                <w:szCs w:val="28"/>
              </w:rPr>
              <w:t>Туппурайнен</w:t>
            </w:r>
            <w:proofErr w:type="spellEnd"/>
            <w:r w:rsidRPr="00652DE1">
              <w:rPr>
                <w:bCs/>
                <w:szCs w:val="28"/>
              </w:rPr>
              <w:t>, Э.</w:t>
            </w:r>
            <w:r w:rsidRPr="00652DE1">
              <w:rPr>
                <w:szCs w:val="28"/>
              </w:rPr>
              <w:t xml:space="preserve"> Заразный узелковый дерматит. Практическое руководство для ветеринаров [Текст] / Э. </w:t>
            </w:r>
            <w:proofErr w:type="spellStart"/>
            <w:r w:rsidRPr="00652DE1">
              <w:rPr>
                <w:szCs w:val="28"/>
              </w:rPr>
              <w:t>Туппурайнен</w:t>
            </w:r>
            <w:proofErr w:type="spellEnd"/>
            <w:r w:rsidRPr="00652DE1">
              <w:rPr>
                <w:szCs w:val="28"/>
              </w:rPr>
              <w:t xml:space="preserve">, Ц. Александров, Д. </w:t>
            </w:r>
            <w:proofErr w:type="spellStart"/>
            <w:r w:rsidRPr="00652DE1">
              <w:rPr>
                <w:szCs w:val="28"/>
              </w:rPr>
              <w:t>Бельтран</w:t>
            </w:r>
            <w:proofErr w:type="spellEnd"/>
            <w:r w:rsidRPr="00652DE1">
              <w:rPr>
                <w:szCs w:val="28"/>
              </w:rPr>
              <w:t xml:space="preserve"> </w:t>
            </w:r>
            <w:proofErr w:type="spellStart"/>
            <w:r w:rsidRPr="00652DE1">
              <w:rPr>
                <w:szCs w:val="28"/>
              </w:rPr>
              <w:t>Алькрудо</w:t>
            </w:r>
            <w:proofErr w:type="spellEnd"/>
            <w:r w:rsidRPr="00652DE1">
              <w:rPr>
                <w:szCs w:val="28"/>
              </w:rPr>
              <w:t>. – Рим: ФАО, 2017. – 56 с. (Руководство по животноводству и охране здоровья животных № 20).</w:t>
            </w:r>
          </w:p>
        </w:tc>
      </w:tr>
      <w:tr w:rsidR="00652DE1" w:rsidRPr="00652DE1" w14:paraId="3AA88702" w14:textId="77777777" w:rsidTr="004F48FA">
        <w:tc>
          <w:tcPr>
            <w:tcW w:w="562" w:type="dxa"/>
          </w:tcPr>
          <w:p w14:paraId="13200B01" w14:textId="53DD9249" w:rsidR="00026606" w:rsidRPr="00652DE1" w:rsidRDefault="00026606" w:rsidP="005E4E7D">
            <w:pPr>
              <w:tabs>
                <w:tab w:val="left" w:pos="142"/>
              </w:tabs>
              <w:spacing w:line="360" w:lineRule="auto"/>
              <w:ind w:right="-109"/>
              <w:jc w:val="both"/>
              <w:rPr>
                <w:bCs/>
                <w:szCs w:val="28"/>
                <w:lang w:val="kk-KZ"/>
              </w:rPr>
            </w:pPr>
            <w:r w:rsidRPr="00652DE1">
              <w:rPr>
                <w:bCs/>
                <w:szCs w:val="28"/>
                <w:lang w:val="kk-KZ"/>
              </w:rPr>
              <w:t>24.</w:t>
            </w:r>
          </w:p>
        </w:tc>
        <w:tc>
          <w:tcPr>
            <w:tcW w:w="8923" w:type="dxa"/>
          </w:tcPr>
          <w:p w14:paraId="4F52E859" w14:textId="0AFAAAB9" w:rsidR="00026606" w:rsidRPr="00652DE1" w:rsidRDefault="00B32C25" w:rsidP="005E4E7D">
            <w:pPr>
              <w:tabs>
                <w:tab w:val="left" w:pos="851"/>
                <w:tab w:val="left" w:pos="993"/>
              </w:tabs>
              <w:spacing w:line="360" w:lineRule="auto"/>
              <w:jc w:val="both"/>
              <w:rPr>
                <w:szCs w:val="28"/>
                <w:lang w:val="kk-KZ"/>
              </w:rPr>
            </w:pPr>
            <w:r w:rsidRPr="00652DE1">
              <w:rPr>
                <w:szCs w:val="28"/>
              </w:rPr>
              <w:t>Изучение насекомых отряда Двукрылые (</w:t>
            </w:r>
            <w:proofErr w:type="spellStart"/>
            <w:r w:rsidRPr="00652DE1">
              <w:rPr>
                <w:szCs w:val="28"/>
              </w:rPr>
              <w:t>Diptera</w:t>
            </w:r>
            <w:proofErr w:type="spellEnd"/>
            <w:r w:rsidRPr="00652DE1">
              <w:rPr>
                <w:szCs w:val="28"/>
              </w:rPr>
              <w:t xml:space="preserve">) на наличие генетического материала вируса заразного узелкового дерматита методом ПЦР [Текст] / </w:t>
            </w:r>
            <w:r w:rsidRPr="00652DE1">
              <w:rPr>
                <w:bCs/>
                <w:szCs w:val="28"/>
              </w:rPr>
              <w:t>А. Н. Чичкин [и др.]</w:t>
            </w:r>
            <w:r w:rsidRPr="00652DE1">
              <w:rPr>
                <w:szCs w:val="28"/>
              </w:rPr>
              <w:t xml:space="preserve"> // Ветеринария. – 2020. – № 7. – С. 24–31. – DOI: 10.30896/0042-4846.2020.23.7.24-31.</w:t>
            </w:r>
          </w:p>
        </w:tc>
      </w:tr>
      <w:tr w:rsidR="00652DE1" w:rsidRPr="00652DE1" w14:paraId="25413B27" w14:textId="77777777" w:rsidTr="004F48FA">
        <w:tc>
          <w:tcPr>
            <w:tcW w:w="562" w:type="dxa"/>
          </w:tcPr>
          <w:p w14:paraId="4DB078B2" w14:textId="313DDFCA"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25.</w:t>
            </w:r>
          </w:p>
        </w:tc>
        <w:tc>
          <w:tcPr>
            <w:tcW w:w="8923" w:type="dxa"/>
          </w:tcPr>
          <w:p w14:paraId="0613160A" w14:textId="38E62B3E" w:rsidR="007A7E6A" w:rsidRPr="00652DE1" w:rsidRDefault="007A7E6A" w:rsidP="005E4E7D">
            <w:pPr>
              <w:tabs>
                <w:tab w:val="left" w:pos="851"/>
                <w:tab w:val="left" w:pos="993"/>
              </w:tabs>
              <w:spacing w:line="360" w:lineRule="auto"/>
              <w:jc w:val="both"/>
              <w:rPr>
                <w:szCs w:val="28"/>
                <w:lang w:val="kk-KZ"/>
              </w:rPr>
            </w:pPr>
            <w:proofErr w:type="spellStart"/>
            <w:r w:rsidRPr="00652DE1">
              <w:rPr>
                <w:szCs w:val="28"/>
              </w:rPr>
              <w:t>Нодулярный</w:t>
            </w:r>
            <w:proofErr w:type="spellEnd"/>
            <w:r w:rsidRPr="00652DE1">
              <w:rPr>
                <w:szCs w:val="28"/>
              </w:rPr>
              <w:t xml:space="preserve"> дерматит (бугорчатка), клинические признаки при экспериментальном заражении крупного рогатого скота [Текст] / </w:t>
            </w:r>
            <w:r w:rsidRPr="00652DE1">
              <w:rPr>
                <w:bCs/>
                <w:szCs w:val="28"/>
              </w:rPr>
              <w:t>О. А. Косарева [и др.]</w:t>
            </w:r>
            <w:r w:rsidRPr="00652DE1">
              <w:rPr>
                <w:szCs w:val="28"/>
              </w:rPr>
              <w:t xml:space="preserve"> // Тр. Федерального центра охраны здоровья животных. – 2010. – Т. 8. – С. 73-84.</w:t>
            </w:r>
          </w:p>
        </w:tc>
      </w:tr>
      <w:tr w:rsidR="00652DE1" w:rsidRPr="00652DE1" w14:paraId="50E270EA" w14:textId="77777777" w:rsidTr="004F48FA">
        <w:tc>
          <w:tcPr>
            <w:tcW w:w="562" w:type="dxa"/>
          </w:tcPr>
          <w:p w14:paraId="3D9492C9" w14:textId="7F7F4A08"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lastRenderedPageBreak/>
              <w:t>26.</w:t>
            </w:r>
          </w:p>
        </w:tc>
        <w:tc>
          <w:tcPr>
            <w:tcW w:w="8923" w:type="dxa"/>
          </w:tcPr>
          <w:p w14:paraId="07CFFB25" w14:textId="4ACF619A" w:rsidR="007A7E6A" w:rsidRPr="00652DE1" w:rsidRDefault="007A7E6A" w:rsidP="005E4E7D">
            <w:pPr>
              <w:tabs>
                <w:tab w:val="left" w:pos="851"/>
                <w:tab w:val="left" w:pos="993"/>
              </w:tabs>
              <w:spacing w:line="360" w:lineRule="auto"/>
              <w:jc w:val="both"/>
              <w:rPr>
                <w:szCs w:val="28"/>
                <w:lang w:val="kk-KZ"/>
              </w:rPr>
            </w:pPr>
            <w:proofErr w:type="spellStart"/>
            <w:r w:rsidRPr="00652DE1">
              <w:rPr>
                <w:szCs w:val="28"/>
              </w:rPr>
              <w:t>Нодулярный</w:t>
            </w:r>
            <w:proofErr w:type="spellEnd"/>
            <w:r w:rsidRPr="00652DE1">
              <w:rPr>
                <w:szCs w:val="28"/>
              </w:rPr>
              <w:t xml:space="preserve"> дерматит крупного рогатого скота в Республике Северная Осетия – Алания [Текст] / </w:t>
            </w:r>
            <w:r w:rsidRPr="00652DE1">
              <w:rPr>
                <w:bCs/>
                <w:szCs w:val="28"/>
              </w:rPr>
              <w:t>В. Н. Герасимов [и др.]</w:t>
            </w:r>
            <w:r w:rsidRPr="00652DE1">
              <w:rPr>
                <w:szCs w:val="28"/>
              </w:rPr>
              <w:t xml:space="preserve"> // Ветеринария. – 2016. – № 3. – С. 11-13.</w:t>
            </w:r>
          </w:p>
        </w:tc>
      </w:tr>
      <w:tr w:rsidR="00652DE1" w:rsidRPr="00652DE1" w14:paraId="4380B7CF" w14:textId="77777777" w:rsidTr="004F48FA">
        <w:tc>
          <w:tcPr>
            <w:tcW w:w="562" w:type="dxa"/>
          </w:tcPr>
          <w:p w14:paraId="1B56E19A" w14:textId="099B9DCB"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27.</w:t>
            </w:r>
          </w:p>
        </w:tc>
        <w:tc>
          <w:tcPr>
            <w:tcW w:w="8923" w:type="dxa"/>
          </w:tcPr>
          <w:p w14:paraId="6F199547" w14:textId="257E836E" w:rsidR="007A7E6A" w:rsidRPr="00652DE1" w:rsidRDefault="007A7E6A" w:rsidP="005E4E7D">
            <w:pPr>
              <w:tabs>
                <w:tab w:val="left" w:pos="851"/>
                <w:tab w:val="left" w:pos="993"/>
              </w:tabs>
              <w:spacing w:line="360" w:lineRule="auto"/>
              <w:jc w:val="both"/>
              <w:rPr>
                <w:szCs w:val="28"/>
                <w:lang w:val="kk-KZ"/>
              </w:rPr>
            </w:pPr>
            <w:r w:rsidRPr="00652DE1">
              <w:rPr>
                <w:szCs w:val="28"/>
              </w:rPr>
              <w:t xml:space="preserve">Проявление вирусного </w:t>
            </w:r>
            <w:proofErr w:type="spellStart"/>
            <w:r w:rsidRPr="00652DE1">
              <w:rPr>
                <w:szCs w:val="28"/>
              </w:rPr>
              <w:t>нодулярного</w:t>
            </w:r>
            <w:proofErr w:type="spellEnd"/>
            <w:r w:rsidRPr="00652DE1">
              <w:rPr>
                <w:szCs w:val="28"/>
              </w:rPr>
              <w:t xml:space="preserve"> дерматита на территории Республики Дагестан [Текст] / </w:t>
            </w:r>
            <w:r w:rsidRPr="00652DE1">
              <w:rPr>
                <w:bCs/>
                <w:szCs w:val="28"/>
              </w:rPr>
              <w:t xml:space="preserve">М. Р. </w:t>
            </w:r>
            <w:proofErr w:type="spellStart"/>
            <w:r w:rsidRPr="00652DE1">
              <w:rPr>
                <w:bCs/>
                <w:szCs w:val="28"/>
              </w:rPr>
              <w:t>Айгубов</w:t>
            </w:r>
            <w:proofErr w:type="spellEnd"/>
            <w:r w:rsidRPr="00652DE1">
              <w:rPr>
                <w:bCs/>
                <w:szCs w:val="28"/>
              </w:rPr>
              <w:t xml:space="preserve"> [и др.]</w:t>
            </w:r>
            <w:r w:rsidRPr="00652DE1">
              <w:rPr>
                <w:szCs w:val="28"/>
              </w:rPr>
              <w:t xml:space="preserve"> // Современные проблемы АПК и перспективы его развития. – Махачкала, 2017. – С. 77-78</w:t>
            </w:r>
            <w:r w:rsidRPr="00652DE1">
              <w:rPr>
                <w:szCs w:val="28"/>
                <w:lang w:val="kk-KZ"/>
              </w:rPr>
              <w:t>.</w:t>
            </w:r>
          </w:p>
        </w:tc>
      </w:tr>
      <w:tr w:rsidR="00652DE1" w:rsidRPr="00652DE1" w14:paraId="7CCDB80C" w14:textId="77777777" w:rsidTr="004F48FA">
        <w:tc>
          <w:tcPr>
            <w:tcW w:w="562" w:type="dxa"/>
          </w:tcPr>
          <w:p w14:paraId="0432C128" w14:textId="0380DBE8"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28.</w:t>
            </w:r>
          </w:p>
        </w:tc>
        <w:tc>
          <w:tcPr>
            <w:tcW w:w="8923" w:type="dxa"/>
          </w:tcPr>
          <w:p w14:paraId="2A28DDB2" w14:textId="56F84911" w:rsidR="007A7E6A" w:rsidRPr="00652DE1" w:rsidRDefault="007A7E6A" w:rsidP="005E4E7D">
            <w:pPr>
              <w:tabs>
                <w:tab w:val="left" w:pos="851"/>
                <w:tab w:val="left" w:pos="993"/>
              </w:tabs>
              <w:spacing w:line="360" w:lineRule="auto"/>
              <w:jc w:val="both"/>
              <w:rPr>
                <w:szCs w:val="28"/>
                <w:lang w:val="kk-KZ"/>
              </w:rPr>
            </w:pPr>
            <w:proofErr w:type="spellStart"/>
            <w:r w:rsidRPr="00652DE1">
              <w:rPr>
                <w:bCs/>
                <w:szCs w:val="28"/>
              </w:rPr>
              <w:t>Спиера</w:t>
            </w:r>
            <w:proofErr w:type="spellEnd"/>
            <w:r w:rsidRPr="00652DE1">
              <w:rPr>
                <w:bCs/>
                <w:szCs w:val="28"/>
              </w:rPr>
              <w:t>, Р. Е.</w:t>
            </w:r>
            <w:r w:rsidRPr="00652DE1">
              <w:rPr>
                <w:szCs w:val="28"/>
              </w:rPr>
              <w:t xml:space="preserve"> Биотехнология клеток животных [Текст] / Р. Е. </w:t>
            </w:r>
            <w:proofErr w:type="spellStart"/>
            <w:r w:rsidRPr="00652DE1">
              <w:rPr>
                <w:szCs w:val="28"/>
              </w:rPr>
              <w:t>Спиера</w:t>
            </w:r>
            <w:proofErr w:type="spellEnd"/>
            <w:r w:rsidRPr="00652DE1">
              <w:rPr>
                <w:szCs w:val="28"/>
              </w:rPr>
              <w:t xml:space="preserve">, Дж. Гриффитс. – М.: </w:t>
            </w:r>
            <w:proofErr w:type="spellStart"/>
            <w:r w:rsidRPr="00652DE1">
              <w:rPr>
                <w:szCs w:val="28"/>
              </w:rPr>
              <w:t>Агропромиздат</w:t>
            </w:r>
            <w:proofErr w:type="spellEnd"/>
            <w:r w:rsidRPr="00652DE1">
              <w:rPr>
                <w:szCs w:val="28"/>
              </w:rPr>
              <w:t xml:space="preserve">, 1989. – 356 с. </w:t>
            </w:r>
            <w:r w:rsidRPr="00652DE1">
              <w:rPr>
                <w:i/>
                <w:iCs/>
                <w:szCs w:val="28"/>
              </w:rPr>
              <w:t>(</w:t>
            </w:r>
            <w:proofErr w:type="spellStart"/>
            <w:r w:rsidRPr="00652DE1">
              <w:rPr>
                <w:i/>
                <w:iCs/>
                <w:szCs w:val="28"/>
              </w:rPr>
              <w:t>Ескерту</w:t>
            </w:r>
            <w:proofErr w:type="spellEnd"/>
            <w:r w:rsidRPr="00652DE1">
              <w:rPr>
                <w:i/>
                <w:iCs/>
                <w:szCs w:val="28"/>
              </w:rPr>
              <w:t xml:space="preserve">: </w:t>
            </w:r>
            <w:proofErr w:type="spellStart"/>
            <w:r w:rsidRPr="00652DE1">
              <w:rPr>
                <w:i/>
                <w:iCs/>
                <w:szCs w:val="28"/>
              </w:rPr>
              <w:t>Файлыңызда</w:t>
            </w:r>
            <w:proofErr w:type="spellEnd"/>
            <w:r w:rsidRPr="00652DE1">
              <w:rPr>
                <w:i/>
                <w:iCs/>
                <w:szCs w:val="28"/>
              </w:rPr>
              <w:t xml:space="preserve"> </w:t>
            </w:r>
            <w:proofErr w:type="spellStart"/>
            <w:r w:rsidRPr="00652DE1">
              <w:rPr>
                <w:i/>
                <w:iCs/>
                <w:szCs w:val="28"/>
              </w:rPr>
              <w:t>бұл</w:t>
            </w:r>
            <w:proofErr w:type="spellEnd"/>
            <w:r w:rsidRPr="00652DE1">
              <w:rPr>
                <w:i/>
                <w:iCs/>
                <w:szCs w:val="28"/>
              </w:rPr>
              <w:t xml:space="preserve"> </w:t>
            </w:r>
            <w:proofErr w:type="spellStart"/>
            <w:r w:rsidRPr="00652DE1">
              <w:rPr>
                <w:i/>
                <w:iCs/>
                <w:szCs w:val="28"/>
              </w:rPr>
              <w:t>дереккөз</w:t>
            </w:r>
            <w:proofErr w:type="spellEnd"/>
            <w:r w:rsidRPr="00652DE1">
              <w:rPr>
                <w:i/>
                <w:iCs/>
                <w:szCs w:val="28"/>
              </w:rPr>
              <w:t xml:space="preserve"> </w:t>
            </w:r>
            <w:proofErr w:type="spellStart"/>
            <w:r w:rsidRPr="00652DE1">
              <w:rPr>
                <w:i/>
                <w:iCs/>
                <w:szCs w:val="28"/>
              </w:rPr>
              <w:t>аяқталмаған</w:t>
            </w:r>
            <w:proofErr w:type="spellEnd"/>
            <w:r w:rsidRPr="00652DE1">
              <w:rPr>
                <w:i/>
                <w:iCs/>
                <w:szCs w:val="28"/>
              </w:rPr>
              <w:t xml:space="preserve">, </w:t>
            </w:r>
            <w:proofErr w:type="spellStart"/>
            <w:r w:rsidRPr="00652DE1">
              <w:rPr>
                <w:i/>
                <w:iCs/>
                <w:szCs w:val="28"/>
              </w:rPr>
              <w:t>толық</w:t>
            </w:r>
            <w:proofErr w:type="spellEnd"/>
            <w:r w:rsidRPr="00652DE1">
              <w:rPr>
                <w:i/>
                <w:iCs/>
                <w:szCs w:val="28"/>
              </w:rPr>
              <w:t xml:space="preserve"> </w:t>
            </w:r>
            <w:proofErr w:type="spellStart"/>
            <w:r w:rsidRPr="00652DE1">
              <w:rPr>
                <w:i/>
                <w:iCs/>
                <w:szCs w:val="28"/>
              </w:rPr>
              <w:t>деректерін</w:t>
            </w:r>
            <w:proofErr w:type="spellEnd"/>
            <w:r w:rsidRPr="00652DE1">
              <w:rPr>
                <w:i/>
                <w:iCs/>
                <w:szCs w:val="28"/>
              </w:rPr>
              <w:t xml:space="preserve"> </w:t>
            </w:r>
            <w:proofErr w:type="spellStart"/>
            <w:r w:rsidRPr="00652DE1">
              <w:rPr>
                <w:i/>
                <w:iCs/>
                <w:szCs w:val="28"/>
              </w:rPr>
              <w:t>қостым</w:t>
            </w:r>
            <w:proofErr w:type="spellEnd"/>
            <w:r w:rsidRPr="00652DE1">
              <w:rPr>
                <w:i/>
                <w:iCs/>
                <w:szCs w:val="28"/>
              </w:rPr>
              <w:t>).</w:t>
            </w:r>
          </w:p>
        </w:tc>
      </w:tr>
      <w:tr w:rsidR="00652DE1" w:rsidRPr="00652DE1" w14:paraId="6B804893" w14:textId="77777777" w:rsidTr="004F48FA">
        <w:tc>
          <w:tcPr>
            <w:tcW w:w="562" w:type="dxa"/>
          </w:tcPr>
          <w:p w14:paraId="47E16C49" w14:textId="10DF2C74"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29.</w:t>
            </w:r>
          </w:p>
        </w:tc>
        <w:tc>
          <w:tcPr>
            <w:tcW w:w="8923" w:type="dxa"/>
          </w:tcPr>
          <w:p w14:paraId="2E0406A9" w14:textId="4FC60810" w:rsidR="007A7E6A" w:rsidRPr="00652DE1" w:rsidRDefault="007A7E6A" w:rsidP="005E4E7D">
            <w:pPr>
              <w:tabs>
                <w:tab w:val="left" w:pos="851"/>
                <w:tab w:val="left" w:pos="993"/>
              </w:tabs>
              <w:spacing w:line="360" w:lineRule="auto"/>
              <w:jc w:val="both"/>
              <w:rPr>
                <w:szCs w:val="28"/>
                <w:lang w:val="kk-KZ"/>
              </w:rPr>
            </w:pPr>
            <w:r w:rsidRPr="00652DE1">
              <w:rPr>
                <w:szCs w:val="28"/>
              </w:rPr>
              <w:t xml:space="preserve">География особо опасных инфекций болезней диких животных [Текст] / </w:t>
            </w:r>
            <w:r w:rsidRPr="00652DE1">
              <w:rPr>
                <w:bCs/>
                <w:szCs w:val="28"/>
              </w:rPr>
              <w:t xml:space="preserve">И. А. </w:t>
            </w:r>
            <w:proofErr w:type="spellStart"/>
            <w:r w:rsidRPr="00652DE1">
              <w:rPr>
                <w:bCs/>
                <w:szCs w:val="28"/>
              </w:rPr>
              <w:t>Бакулов</w:t>
            </w:r>
            <w:proofErr w:type="spellEnd"/>
            <w:r w:rsidRPr="00652DE1">
              <w:rPr>
                <w:bCs/>
                <w:szCs w:val="28"/>
              </w:rPr>
              <w:t xml:space="preserve"> [и др.]</w:t>
            </w:r>
            <w:r w:rsidRPr="00652DE1">
              <w:rPr>
                <w:szCs w:val="28"/>
              </w:rPr>
              <w:t xml:space="preserve"> // Ветеринария. – 1999. – № 1. – С. 17-21.</w:t>
            </w:r>
          </w:p>
        </w:tc>
      </w:tr>
      <w:tr w:rsidR="00652DE1" w:rsidRPr="00652DE1" w14:paraId="37AA810D" w14:textId="77777777" w:rsidTr="004F48FA">
        <w:tc>
          <w:tcPr>
            <w:tcW w:w="562" w:type="dxa"/>
          </w:tcPr>
          <w:p w14:paraId="4B2E97BF" w14:textId="64ABE064"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30.</w:t>
            </w:r>
          </w:p>
        </w:tc>
        <w:tc>
          <w:tcPr>
            <w:tcW w:w="8923" w:type="dxa"/>
          </w:tcPr>
          <w:p w14:paraId="55805786" w14:textId="438FA531" w:rsidR="007A7E6A" w:rsidRPr="00652DE1" w:rsidRDefault="007A7E6A" w:rsidP="005E4E7D">
            <w:pPr>
              <w:tabs>
                <w:tab w:val="left" w:pos="851"/>
                <w:tab w:val="left" w:pos="993"/>
              </w:tabs>
              <w:spacing w:line="360" w:lineRule="auto"/>
              <w:jc w:val="both"/>
              <w:rPr>
                <w:szCs w:val="28"/>
                <w:lang w:val="kk-KZ"/>
              </w:rPr>
            </w:pPr>
            <w:proofErr w:type="spellStart"/>
            <w:r w:rsidRPr="00652DE1">
              <w:rPr>
                <w:szCs w:val="28"/>
              </w:rPr>
              <w:t>Нодулярный</w:t>
            </w:r>
            <w:proofErr w:type="spellEnd"/>
            <w:r w:rsidRPr="00652DE1">
              <w:rPr>
                <w:szCs w:val="28"/>
              </w:rPr>
              <w:t xml:space="preserve"> дерматит крупного рогатого скота (обзор литературы) [Текст] / </w:t>
            </w:r>
            <w:r w:rsidRPr="00652DE1">
              <w:rPr>
                <w:bCs/>
                <w:szCs w:val="28"/>
              </w:rPr>
              <w:t>О. А. Рябикина [и др.]</w:t>
            </w:r>
            <w:r w:rsidRPr="00652DE1">
              <w:rPr>
                <w:szCs w:val="28"/>
              </w:rPr>
              <w:t xml:space="preserve"> // Актуальные </w:t>
            </w:r>
            <w:proofErr w:type="spellStart"/>
            <w:r w:rsidRPr="00652DE1">
              <w:rPr>
                <w:szCs w:val="28"/>
              </w:rPr>
              <w:t>вопр</w:t>
            </w:r>
            <w:proofErr w:type="spellEnd"/>
            <w:r w:rsidRPr="00652DE1">
              <w:rPr>
                <w:szCs w:val="28"/>
              </w:rPr>
              <w:t>. вет. вирусологии. – 2015. – № 4. – С. 45-52.</w:t>
            </w:r>
          </w:p>
        </w:tc>
      </w:tr>
      <w:tr w:rsidR="00652DE1" w:rsidRPr="00652DE1" w14:paraId="0DD5EACF" w14:textId="77777777" w:rsidTr="004F48FA">
        <w:tc>
          <w:tcPr>
            <w:tcW w:w="562" w:type="dxa"/>
          </w:tcPr>
          <w:p w14:paraId="538546DF" w14:textId="777B80F1"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31.</w:t>
            </w:r>
          </w:p>
        </w:tc>
        <w:tc>
          <w:tcPr>
            <w:tcW w:w="8923" w:type="dxa"/>
          </w:tcPr>
          <w:p w14:paraId="3AFCC31C" w14:textId="4EEAB62B"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Woods, J. A.</w:t>
            </w:r>
            <w:r w:rsidRPr="00652DE1">
              <w:rPr>
                <w:szCs w:val="28"/>
                <w:lang w:val="en-US"/>
              </w:rPr>
              <w:t xml:space="preserve"> Lumpy skin disease – a review [Text] / J. A. Woods // Trop. Anim. Health Prod. – 1988. – Vol. 20, № 1. – P. 11-17. – DOI: 10.1007/BF02239636.</w:t>
            </w:r>
          </w:p>
        </w:tc>
      </w:tr>
      <w:tr w:rsidR="00652DE1" w:rsidRPr="00652DE1" w14:paraId="2A60E06D" w14:textId="77777777" w:rsidTr="004F48FA">
        <w:tc>
          <w:tcPr>
            <w:tcW w:w="562" w:type="dxa"/>
          </w:tcPr>
          <w:p w14:paraId="53478C60" w14:textId="4DDEB3B6"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32.</w:t>
            </w:r>
          </w:p>
        </w:tc>
        <w:tc>
          <w:tcPr>
            <w:tcW w:w="8923" w:type="dxa"/>
          </w:tcPr>
          <w:p w14:paraId="7AE1254C" w14:textId="2DBFF054" w:rsidR="007A7E6A" w:rsidRPr="00652DE1" w:rsidRDefault="007A7E6A" w:rsidP="005E4E7D">
            <w:pPr>
              <w:tabs>
                <w:tab w:val="left" w:pos="851"/>
                <w:tab w:val="left" w:pos="993"/>
              </w:tabs>
              <w:spacing w:line="360" w:lineRule="auto"/>
              <w:jc w:val="both"/>
              <w:rPr>
                <w:szCs w:val="28"/>
                <w:lang w:val="kk-KZ"/>
              </w:rPr>
            </w:pPr>
            <w:proofErr w:type="spellStart"/>
            <w:r w:rsidRPr="00652DE1">
              <w:rPr>
                <w:bCs/>
                <w:szCs w:val="28"/>
                <w:lang w:val="en-US"/>
              </w:rPr>
              <w:t>MacOwan</w:t>
            </w:r>
            <w:proofErr w:type="spellEnd"/>
            <w:r w:rsidRPr="00652DE1">
              <w:rPr>
                <w:bCs/>
                <w:szCs w:val="28"/>
                <w:lang w:val="en-US"/>
              </w:rPr>
              <w:t>, K. D. S.</w:t>
            </w:r>
            <w:r w:rsidRPr="00652DE1">
              <w:rPr>
                <w:szCs w:val="28"/>
                <w:lang w:val="en-US"/>
              </w:rPr>
              <w:t xml:space="preserve"> Observations on the epizootiology of lumpy skin disease during the first year of its occurrence in Kenya [Text] / K. D. S. </w:t>
            </w:r>
            <w:proofErr w:type="spellStart"/>
            <w:r w:rsidRPr="00652DE1">
              <w:rPr>
                <w:szCs w:val="28"/>
                <w:lang w:val="en-US"/>
              </w:rPr>
              <w:t>MacOwan</w:t>
            </w:r>
            <w:proofErr w:type="spellEnd"/>
            <w:r w:rsidRPr="00652DE1">
              <w:rPr>
                <w:szCs w:val="28"/>
                <w:lang w:val="en-US"/>
              </w:rPr>
              <w:t xml:space="preserve"> // Bull. </w:t>
            </w:r>
            <w:proofErr w:type="spellStart"/>
            <w:r w:rsidRPr="00652DE1">
              <w:rPr>
                <w:szCs w:val="28"/>
                <w:lang w:val="en-US"/>
              </w:rPr>
              <w:t>Epizoot</w:t>
            </w:r>
            <w:proofErr w:type="spellEnd"/>
            <w:r w:rsidRPr="00652DE1">
              <w:rPr>
                <w:szCs w:val="28"/>
                <w:lang w:val="en-US"/>
              </w:rPr>
              <w:t>. Dis. Afr. – 1959. – Vol. 7. – P. 7–20.</w:t>
            </w:r>
          </w:p>
        </w:tc>
      </w:tr>
      <w:tr w:rsidR="00652DE1" w:rsidRPr="00BF7C25" w14:paraId="1D560165" w14:textId="77777777" w:rsidTr="004F48FA">
        <w:tc>
          <w:tcPr>
            <w:tcW w:w="562" w:type="dxa"/>
          </w:tcPr>
          <w:p w14:paraId="02D70C52" w14:textId="6266089D" w:rsidR="007A7E6A" w:rsidRPr="00652DE1" w:rsidRDefault="007A7E6A" w:rsidP="005E4E7D">
            <w:pPr>
              <w:tabs>
                <w:tab w:val="left" w:pos="142"/>
              </w:tabs>
              <w:spacing w:line="360" w:lineRule="auto"/>
              <w:ind w:right="-109"/>
              <w:jc w:val="both"/>
              <w:rPr>
                <w:bCs/>
                <w:szCs w:val="28"/>
                <w:lang w:val="en-US"/>
              </w:rPr>
            </w:pPr>
            <w:r w:rsidRPr="00652DE1">
              <w:rPr>
                <w:bCs/>
                <w:szCs w:val="28"/>
                <w:lang w:val="kk-KZ"/>
              </w:rPr>
              <w:t>33.</w:t>
            </w:r>
          </w:p>
        </w:tc>
        <w:tc>
          <w:tcPr>
            <w:tcW w:w="8923" w:type="dxa"/>
          </w:tcPr>
          <w:p w14:paraId="0F006602" w14:textId="3D39A967" w:rsidR="007A7E6A" w:rsidRPr="00652DE1" w:rsidRDefault="007A7E6A" w:rsidP="005E4E7D">
            <w:pPr>
              <w:tabs>
                <w:tab w:val="left" w:pos="851"/>
                <w:tab w:val="left" w:pos="993"/>
              </w:tabs>
              <w:spacing w:line="360" w:lineRule="auto"/>
              <w:jc w:val="both"/>
              <w:rPr>
                <w:szCs w:val="28"/>
                <w:lang w:val="kk-KZ"/>
              </w:rPr>
            </w:pPr>
            <w:r w:rsidRPr="00652DE1">
              <w:rPr>
                <w:szCs w:val="28"/>
                <w:lang w:val="en-US"/>
              </w:rPr>
              <w:t xml:space="preserve">Lumpy skin disease [Text] / </w:t>
            </w:r>
            <w:r w:rsidRPr="00652DE1">
              <w:rPr>
                <w:bCs/>
                <w:szCs w:val="28"/>
                <w:lang w:val="en-US"/>
              </w:rPr>
              <w:t>B. J. Barnard [et al.]</w:t>
            </w:r>
            <w:r w:rsidRPr="00652DE1">
              <w:rPr>
                <w:szCs w:val="28"/>
                <w:lang w:val="en-US"/>
              </w:rPr>
              <w:t xml:space="preserve"> // Infectious Diseases of Livestock with Special Reference to Southern Africa / Ed. J. A. W. Coetzer. – Cape Town: Oxford University Press, 1994. – P. 604-612.</w:t>
            </w:r>
          </w:p>
        </w:tc>
      </w:tr>
      <w:tr w:rsidR="00652DE1" w:rsidRPr="00652DE1" w14:paraId="4F6A0B67" w14:textId="77777777" w:rsidTr="004F48FA">
        <w:tc>
          <w:tcPr>
            <w:tcW w:w="562" w:type="dxa"/>
          </w:tcPr>
          <w:p w14:paraId="380318C0" w14:textId="053590CB"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34.</w:t>
            </w:r>
          </w:p>
        </w:tc>
        <w:tc>
          <w:tcPr>
            <w:tcW w:w="8923" w:type="dxa"/>
          </w:tcPr>
          <w:p w14:paraId="69D94647" w14:textId="34087F74" w:rsidR="007A7E6A" w:rsidRPr="00652DE1" w:rsidRDefault="007A7E6A" w:rsidP="005E4E7D">
            <w:pPr>
              <w:tabs>
                <w:tab w:val="left" w:pos="851"/>
                <w:tab w:val="left" w:pos="993"/>
              </w:tabs>
              <w:spacing w:line="360" w:lineRule="auto"/>
              <w:jc w:val="both"/>
              <w:rPr>
                <w:szCs w:val="28"/>
                <w:lang w:val="kk-KZ"/>
              </w:rPr>
            </w:pPr>
            <w:proofErr w:type="spellStart"/>
            <w:r w:rsidRPr="00652DE1">
              <w:rPr>
                <w:bCs/>
                <w:szCs w:val="28"/>
                <w:lang w:val="en-US"/>
              </w:rPr>
              <w:t>Kondela</w:t>
            </w:r>
            <w:proofErr w:type="spellEnd"/>
            <w:r w:rsidRPr="00652DE1">
              <w:rPr>
                <w:bCs/>
                <w:szCs w:val="28"/>
                <w:lang w:val="en-US"/>
              </w:rPr>
              <w:t>, A. J.</w:t>
            </w:r>
            <w:r w:rsidRPr="00652DE1">
              <w:rPr>
                <w:szCs w:val="28"/>
                <w:lang w:val="en-US"/>
              </w:rPr>
              <w:t xml:space="preserve"> Lumpy skin disease epidemic in Kilimanjaro region [Text] / A. J. </w:t>
            </w:r>
            <w:proofErr w:type="spellStart"/>
            <w:r w:rsidRPr="00652DE1">
              <w:rPr>
                <w:szCs w:val="28"/>
                <w:lang w:val="en-US"/>
              </w:rPr>
              <w:t>Kondela</w:t>
            </w:r>
            <w:proofErr w:type="spellEnd"/>
            <w:r w:rsidRPr="00652DE1">
              <w:rPr>
                <w:szCs w:val="28"/>
                <w:lang w:val="en-US"/>
              </w:rPr>
              <w:t xml:space="preserve"> [et al.] // Proc. Tanzanian Vet. Assoc. Sci. Conf. – 1984. – Vol. 2. – P. 110-125.</w:t>
            </w:r>
          </w:p>
        </w:tc>
      </w:tr>
      <w:tr w:rsidR="00652DE1" w:rsidRPr="00BF7C25" w14:paraId="17A5ECF9" w14:textId="77777777" w:rsidTr="004F48FA">
        <w:tc>
          <w:tcPr>
            <w:tcW w:w="562" w:type="dxa"/>
          </w:tcPr>
          <w:p w14:paraId="74EEB3FB" w14:textId="545EF7EA"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lastRenderedPageBreak/>
              <w:t>35.</w:t>
            </w:r>
          </w:p>
        </w:tc>
        <w:tc>
          <w:tcPr>
            <w:tcW w:w="8923" w:type="dxa"/>
          </w:tcPr>
          <w:p w14:paraId="047BACEF" w14:textId="697BBD47"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Ali, B. H.</w:t>
            </w:r>
            <w:r w:rsidRPr="00652DE1">
              <w:rPr>
                <w:szCs w:val="28"/>
                <w:lang w:val="en-US"/>
              </w:rPr>
              <w:t xml:space="preserve"> Investigation of the first outbreaks of lumpy skin disease in the Sudan [Text] / B. H. Ali, H. M. Obeid // British Vet. J. – 1977. – Vol. 133, № 2. – P. 184–189. – DOI: 10.1016/S0007-1935(17)34110-X.</w:t>
            </w:r>
          </w:p>
        </w:tc>
      </w:tr>
      <w:tr w:rsidR="00652DE1" w:rsidRPr="00652DE1" w14:paraId="75BB489F" w14:textId="77777777" w:rsidTr="004F48FA">
        <w:tc>
          <w:tcPr>
            <w:tcW w:w="562" w:type="dxa"/>
          </w:tcPr>
          <w:p w14:paraId="087907AE" w14:textId="772B8981"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36.</w:t>
            </w:r>
          </w:p>
        </w:tc>
        <w:tc>
          <w:tcPr>
            <w:tcW w:w="8923" w:type="dxa"/>
          </w:tcPr>
          <w:p w14:paraId="26285E6D" w14:textId="4C195FB7"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Braverman, Y.</w:t>
            </w:r>
            <w:r w:rsidRPr="00652DE1">
              <w:rPr>
                <w:szCs w:val="28"/>
                <w:lang w:val="en-US"/>
              </w:rPr>
              <w:t xml:space="preserve"> Retrospective study on the epidemiology of the first lumpy skin disease outbreak in Israel in 1989 [Text] / Y. Braverman, I. </w:t>
            </w:r>
            <w:proofErr w:type="spellStart"/>
            <w:r w:rsidRPr="00652DE1">
              <w:rPr>
                <w:szCs w:val="28"/>
                <w:lang w:val="en-US"/>
              </w:rPr>
              <w:t>Yeruham</w:t>
            </w:r>
            <w:proofErr w:type="spellEnd"/>
            <w:r w:rsidRPr="00652DE1">
              <w:rPr>
                <w:szCs w:val="28"/>
                <w:lang w:val="en-US"/>
              </w:rPr>
              <w:t xml:space="preserve">, M. Davidson // Proc. </w:t>
            </w:r>
            <w:proofErr w:type="spellStart"/>
            <w:r w:rsidRPr="00652DE1">
              <w:rPr>
                <w:szCs w:val="28"/>
                <w:lang w:val="en-US"/>
              </w:rPr>
              <w:t>IXth</w:t>
            </w:r>
            <w:proofErr w:type="spellEnd"/>
            <w:r w:rsidRPr="00652DE1">
              <w:rPr>
                <w:szCs w:val="28"/>
                <w:lang w:val="en-US"/>
              </w:rPr>
              <w:t xml:space="preserve"> Intern. </w:t>
            </w:r>
            <w:proofErr w:type="spellStart"/>
            <w:r w:rsidRPr="00652DE1">
              <w:rPr>
                <w:szCs w:val="28"/>
                <w:lang w:val="en-US"/>
              </w:rPr>
              <w:t>Congr</w:t>
            </w:r>
            <w:proofErr w:type="spellEnd"/>
            <w:r w:rsidRPr="00652DE1">
              <w:rPr>
                <w:szCs w:val="28"/>
                <w:lang w:val="en-US"/>
              </w:rPr>
              <w:t xml:space="preserve">. </w:t>
            </w:r>
            <w:proofErr w:type="spellStart"/>
            <w:r w:rsidRPr="00652DE1">
              <w:rPr>
                <w:szCs w:val="28"/>
                <w:lang w:val="en-US"/>
              </w:rPr>
              <w:t>Virol</w:t>
            </w:r>
            <w:proofErr w:type="spellEnd"/>
            <w:r w:rsidRPr="00652DE1">
              <w:rPr>
                <w:szCs w:val="28"/>
                <w:lang w:val="en-US"/>
              </w:rPr>
              <w:t>. – Glasgow, Scotland, 1993. – P. 184.</w:t>
            </w:r>
          </w:p>
        </w:tc>
      </w:tr>
      <w:tr w:rsidR="00652DE1" w:rsidRPr="00652DE1" w14:paraId="10D7D2F1" w14:textId="77777777" w:rsidTr="004F48FA">
        <w:tc>
          <w:tcPr>
            <w:tcW w:w="562" w:type="dxa"/>
          </w:tcPr>
          <w:p w14:paraId="33D10C91" w14:textId="64297D6D"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37.</w:t>
            </w:r>
          </w:p>
        </w:tc>
        <w:tc>
          <w:tcPr>
            <w:tcW w:w="8923" w:type="dxa"/>
          </w:tcPr>
          <w:p w14:paraId="75DBEB1E" w14:textId="2D1313CC"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Burdin, M. L.</w:t>
            </w:r>
            <w:r w:rsidRPr="00652DE1">
              <w:rPr>
                <w:szCs w:val="28"/>
                <w:lang w:val="en-US"/>
              </w:rPr>
              <w:t xml:space="preserve"> Observations on the first outbreak of lumpy skin disease in Kenya [Text] / M. L. Burdin, J. </w:t>
            </w:r>
            <w:proofErr w:type="spellStart"/>
            <w:r w:rsidRPr="00652DE1">
              <w:rPr>
                <w:szCs w:val="28"/>
                <w:lang w:val="en-US"/>
              </w:rPr>
              <w:t>Prydie</w:t>
            </w:r>
            <w:proofErr w:type="spellEnd"/>
            <w:r w:rsidRPr="00652DE1">
              <w:rPr>
                <w:szCs w:val="28"/>
                <w:lang w:val="en-US"/>
              </w:rPr>
              <w:t xml:space="preserve"> // Bull. </w:t>
            </w:r>
            <w:proofErr w:type="spellStart"/>
            <w:r w:rsidRPr="00652DE1">
              <w:rPr>
                <w:szCs w:val="28"/>
                <w:lang w:val="en-US"/>
              </w:rPr>
              <w:t>Epizoot</w:t>
            </w:r>
            <w:proofErr w:type="spellEnd"/>
            <w:r w:rsidRPr="00652DE1">
              <w:rPr>
                <w:szCs w:val="28"/>
                <w:lang w:val="en-US"/>
              </w:rPr>
              <w:t>. Dis. Afr. – 1959. – Vol. 7. – P. 21-26.</w:t>
            </w:r>
          </w:p>
        </w:tc>
      </w:tr>
      <w:tr w:rsidR="00652DE1" w:rsidRPr="00652DE1" w14:paraId="001F3FB5" w14:textId="77777777" w:rsidTr="004F48FA">
        <w:tc>
          <w:tcPr>
            <w:tcW w:w="562" w:type="dxa"/>
          </w:tcPr>
          <w:p w14:paraId="1F954614" w14:textId="080D6CCA"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38.</w:t>
            </w:r>
          </w:p>
        </w:tc>
        <w:tc>
          <w:tcPr>
            <w:tcW w:w="8923" w:type="dxa"/>
          </w:tcPr>
          <w:p w14:paraId="3CAE271C" w14:textId="5C185BD6"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Carn, V. M.</w:t>
            </w:r>
            <w:r w:rsidRPr="00652DE1">
              <w:rPr>
                <w:szCs w:val="28"/>
                <w:lang w:val="en-US"/>
              </w:rPr>
              <w:t xml:space="preserve"> An investigation of possible routes of transmission of lumpy skin disease virus (Neethling) [Text] / V. M. Carn, R. P. Kitching // Epidemiol. Infect. – 1995. – Vol. 114, № 1. – P. 219-226. – DOI: 10.1017/s0950268800051944.</w:t>
            </w:r>
          </w:p>
        </w:tc>
      </w:tr>
      <w:tr w:rsidR="00652DE1" w:rsidRPr="00BF7C25" w14:paraId="5FFF1854" w14:textId="77777777" w:rsidTr="004F48FA">
        <w:tc>
          <w:tcPr>
            <w:tcW w:w="562" w:type="dxa"/>
          </w:tcPr>
          <w:p w14:paraId="77D68830" w14:textId="64761FBB"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39.</w:t>
            </w:r>
          </w:p>
        </w:tc>
        <w:tc>
          <w:tcPr>
            <w:tcW w:w="8923" w:type="dxa"/>
          </w:tcPr>
          <w:p w14:paraId="7C338841" w14:textId="0C3AA727" w:rsidR="007A7E6A" w:rsidRPr="00652DE1" w:rsidRDefault="007A7E6A" w:rsidP="005E4E7D">
            <w:pPr>
              <w:tabs>
                <w:tab w:val="left" w:pos="851"/>
                <w:tab w:val="left" w:pos="993"/>
              </w:tabs>
              <w:spacing w:line="360" w:lineRule="auto"/>
              <w:jc w:val="both"/>
              <w:rPr>
                <w:szCs w:val="28"/>
                <w:lang w:val="kk-KZ"/>
              </w:rPr>
            </w:pPr>
            <w:r w:rsidRPr="00652DE1">
              <w:rPr>
                <w:szCs w:val="28"/>
                <w:lang w:val="en-US"/>
              </w:rPr>
              <w:t xml:space="preserve">Clinical and pathological studies on lumpy skin disease in Egypt [Text] / </w:t>
            </w:r>
            <w:r w:rsidRPr="00652DE1">
              <w:rPr>
                <w:bCs/>
                <w:szCs w:val="28"/>
                <w:lang w:val="en-US"/>
              </w:rPr>
              <w:t>A. A. Ali [et al.]</w:t>
            </w:r>
            <w:r w:rsidRPr="00652DE1">
              <w:rPr>
                <w:szCs w:val="28"/>
                <w:lang w:val="en-US"/>
              </w:rPr>
              <w:t xml:space="preserve"> // Vet. Med. J. – 1991. – Vol. 46, № 1. – P. 20-23.</w:t>
            </w:r>
          </w:p>
        </w:tc>
      </w:tr>
      <w:tr w:rsidR="00652DE1" w:rsidRPr="00652DE1" w14:paraId="249F4A02" w14:textId="77777777" w:rsidTr="004F48FA">
        <w:tc>
          <w:tcPr>
            <w:tcW w:w="562" w:type="dxa"/>
          </w:tcPr>
          <w:p w14:paraId="6B79996E" w14:textId="132DA0AE"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40.</w:t>
            </w:r>
          </w:p>
        </w:tc>
        <w:tc>
          <w:tcPr>
            <w:tcW w:w="8923" w:type="dxa"/>
          </w:tcPr>
          <w:p w14:paraId="3300112A" w14:textId="1C32CB09" w:rsidR="007A7E6A" w:rsidRPr="00652DE1" w:rsidRDefault="007A7E6A" w:rsidP="005E4E7D">
            <w:pPr>
              <w:tabs>
                <w:tab w:val="left" w:pos="851"/>
                <w:tab w:val="left" w:pos="993"/>
              </w:tabs>
              <w:spacing w:line="360" w:lineRule="auto"/>
              <w:jc w:val="both"/>
              <w:rPr>
                <w:szCs w:val="28"/>
                <w:lang w:val="kk-KZ"/>
              </w:rPr>
            </w:pPr>
            <w:r w:rsidRPr="00652DE1">
              <w:rPr>
                <w:szCs w:val="28"/>
                <w:lang w:val="en-US"/>
              </w:rPr>
              <w:t xml:space="preserve">Clinical and pathological studies on lumpy skin disease firstly recorded in Egypt [Text] / </w:t>
            </w:r>
            <w:r w:rsidRPr="00652DE1">
              <w:rPr>
                <w:bCs/>
                <w:szCs w:val="28"/>
                <w:lang w:val="en-US"/>
              </w:rPr>
              <w:t>A. A. Ali [et al.]</w:t>
            </w:r>
            <w:r w:rsidRPr="00652DE1">
              <w:rPr>
                <w:szCs w:val="28"/>
                <w:lang w:val="en-US"/>
              </w:rPr>
              <w:t xml:space="preserve"> // Bull. Anim. </w:t>
            </w:r>
            <w:proofErr w:type="spellStart"/>
            <w:r w:rsidRPr="00652DE1">
              <w:rPr>
                <w:szCs w:val="28"/>
                <w:lang w:val="en-US"/>
              </w:rPr>
              <w:t>Hlth</w:t>
            </w:r>
            <w:proofErr w:type="spellEnd"/>
            <w:r w:rsidRPr="00652DE1">
              <w:rPr>
                <w:szCs w:val="28"/>
                <w:lang w:val="en-US"/>
              </w:rPr>
              <w:t>. Prod. Afr. – 1992. – Vol. 40. – P. 225-233.</w:t>
            </w:r>
          </w:p>
        </w:tc>
      </w:tr>
      <w:tr w:rsidR="00652DE1" w:rsidRPr="00652DE1" w14:paraId="5FF35DD4" w14:textId="77777777" w:rsidTr="004F48FA">
        <w:tc>
          <w:tcPr>
            <w:tcW w:w="562" w:type="dxa"/>
          </w:tcPr>
          <w:p w14:paraId="4E4E7B3C" w14:textId="090721AB"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41.</w:t>
            </w:r>
          </w:p>
        </w:tc>
        <w:tc>
          <w:tcPr>
            <w:tcW w:w="8923" w:type="dxa"/>
          </w:tcPr>
          <w:p w14:paraId="33DA7CD2" w14:textId="0929B9DC"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Coetzer, J. A. W.</w:t>
            </w:r>
            <w:r w:rsidRPr="00652DE1">
              <w:rPr>
                <w:szCs w:val="28"/>
                <w:lang w:val="en-US"/>
              </w:rPr>
              <w:t xml:space="preserve"> Lumpy skin disease [Text] / J. A. W. Coetzer, R. C. Tustin // Infectious diseases of livestock. – 2nd ed. – Cape Town: Oxford Univ. Press, 2004. – P. 1268-1276.</w:t>
            </w:r>
          </w:p>
        </w:tc>
      </w:tr>
      <w:tr w:rsidR="00652DE1" w:rsidRPr="00652DE1" w14:paraId="117F4F23" w14:textId="77777777" w:rsidTr="004F48FA">
        <w:tc>
          <w:tcPr>
            <w:tcW w:w="562" w:type="dxa"/>
          </w:tcPr>
          <w:p w14:paraId="2519B7E3" w14:textId="4CBBB3FF"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42.</w:t>
            </w:r>
          </w:p>
        </w:tc>
        <w:tc>
          <w:tcPr>
            <w:tcW w:w="8923" w:type="dxa"/>
          </w:tcPr>
          <w:p w14:paraId="66B038C8" w14:textId="1A4D9A3F"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Kilelu, E. S.</w:t>
            </w:r>
            <w:r w:rsidRPr="00652DE1">
              <w:rPr>
                <w:szCs w:val="28"/>
                <w:lang w:val="en-US"/>
              </w:rPr>
              <w:t xml:space="preserve"> Incidence of lumpy skin disease in Kenya [Text] / E. S. Kilelu, J. L. Omolo // Bull. Anim. </w:t>
            </w:r>
            <w:proofErr w:type="spellStart"/>
            <w:r w:rsidRPr="00652DE1">
              <w:rPr>
                <w:szCs w:val="28"/>
                <w:lang w:val="en-US"/>
              </w:rPr>
              <w:t>Hlth</w:t>
            </w:r>
            <w:proofErr w:type="spellEnd"/>
            <w:r w:rsidRPr="00652DE1">
              <w:rPr>
                <w:szCs w:val="28"/>
                <w:lang w:val="en-US"/>
              </w:rPr>
              <w:t>. Prod. Afr. – 1992. – Vol. 40. – P. 119-121.</w:t>
            </w:r>
          </w:p>
        </w:tc>
      </w:tr>
      <w:tr w:rsidR="00652DE1" w:rsidRPr="00BF7C25" w14:paraId="5EF0E24F" w14:textId="77777777" w:rsidTr="004F48FA">
        <w:tc>
          <w:tcPr>
            <w:tcW w:w="562" w:type="dxa"/>
          </w:tcPr>
          <w:p w14:paraId="68403BBC" w14:textId="517DC20D" w:rsidR="007A7E6A" w:rsidRPr="00652DE1" w:rsidRDefault="007A7E6A" w:rsidP="005E4E7D">
            <w:pPr>
              <w:tabs>
                <w:tab w:val="left" w:pos="142"/>
              </w:tabs>
              <w:spacing w:line="360" w:lineRule="auto"/>
              <w:ind w:right="-109"/>
              <w:jc w:val="both"/>
              <w:rPr>
                <w:bCs/>
                <w:szCs w:val="28"/>
                <w:lang w:val="kk-KZ"/>
              </w:rPr>
            </w:pPr>
            <w:r w:rsidRPr="00652DE1">
              <w:rPr>
                <w:bCs/>
                <w:szCs w:val="28"/>
                <w:lang w:val="kk-KZ"/>
              </w:rPr>
              <w:t>43.</w:t>
            </w:r>
          </w:p>
        </w:tc>
        <w:tc>
          <w:tcPr>
            <w:tcW w:w="8923" w:type="dxa"/>
          </w:tcPr>
          <w:p w14:paraId="0340906A" w14:textId="0A2D3925" w:rsidR="007A7E6A" w:rsidRPr="00652DE1" w:rsidRDefault="007A7E6A" w:rsidP="005E4E7D">
            <w:pPr>
              <w:tabs>
                <w:tab w:val="left" w:pos="851"/>
                <w:tab w:val="left" w:pos="993"/>
              </w:tabs>
              <w:spacing w:line="360" w:lineRule="auto"/>
              <w:jc w:val="both"/>
              <w:rPr>
                <w:szCs w:val="28"/>
                <w:lang w:val="kk-KZ"/>
              </w:rPr>
            </w:pPr>
            <w:r w:rsidRPr="00652DE1">
              <w:rPr>
                <w:bCs/>
                <w:szCs w:val="28"/>
                <w:lang w:val="en-US"/>
              </w:rPr>
              <w:t>Kugler, J.</w:t>
            </w:r>
            <w:r w:rsidRPr="00652DE1">
              <w:rPr>
                <w:szCs w:val="28"/>
                <w:lang w:val="en-US"/>
              </w:rPr>
              <w:t xml:space="preserve"> Muscidae of Israel [Text] / J. Kugler // Israel J. </w:t>
            </w:r>
            <w:proofErr w:type="spellStart"/>
            <w:r w:rsidRPr="00652DE1">
              <w:rPr>
                <w:szCs w:val="28"/>
                <w:lang w:val="en-US"/>
              </w:rPr>
              <w:t>Entomol</w:t>
            </w:r>
            <w:proofErr w:type="spellEnd"/>
            <w:r w:rsidRPr="00652DE1">
              <w:rPr>
                <w:szCs w:val="28"/>
                <w:lang w:val="en-US"/>
              </w:rPr>
              <w:t>. – 1969. – № 4. – P. 322-337.</w:t>
            </w:r>
          </w:p>
        </w:tc>
      </w:tr>
      <w:tr w:rsidR="00652DE1" w:rsidRPr="00BF7C25" w14:paraId="4874C1FA" w14:textId="77777777" w:rsidTr="004F48FA">
        <w:tc>
          <w:tcPr>
            <w:tcW w:w="562" w:type="dxa"/>
          </w:tcPr>
          <w:p w14:paraId="74C244E3" w14:textId="0E88B2A9" w:rsidR="007A7E6A" w:rsidRPr="00652DE1" w:rsidRDefault="00657C12" w:rsidP="005E4E7D">
            <w:pPr>
              <w:tabs>
                <w:tab w:val="left" w:pos="142"/>
              </w:tabs>
              <w:spacing w:line="360" w:lineRule="auto"/>
              <w:ind w:right="-109"/>
              <w:jc w:val="both"/>
              <w:rPr>
                <w:bCs/>
                <w:szCs w:val="28"/>
                <w:lang w:val="kk-KZ"/>
              </w:rPr>
            </w:pPr>
            <w:r w:rsidRPr="00652DE1">
              <w:rPr>
                <w:bCs/>
                <w:szCs w:val="28"/>
                <w:lang w:val="kk-KZ"/>
              </w:rPr>
              <w:t>44.</w:t>
            </w:r>
          </w:p>
        </w:tc>
        <w:tc>
          <w:tcPr>
            <w:tcW w:w="8923" w:type="dxa"/>
          </w:tcPr>
          <w:p w14:paraId="5BD9AAA7" w14:textId="027AFD41" w:rsidR="007A7E6A" w:rsidRPr="00652DE1" w:rsidRDefault="00657C12" w:rsidP="005E4E7D">
            <w:pPr>
              <w:tabs>
                <w:tab w:val="left" w:pos="851"/>
                <w:tab w:val="left" w:pos="993"/>
              </w:tabs>
              <w:spacing w:line="360" w:lineRule="auto"/>
              <w:jc w:val="both"/>
              <w:rPr>
                <w:szCs w:val="28"/>
                <w:lang w:val="kk-KZ"/>
              </w:rPr>
            </w:pPr>
            <w:r w:rsidRPr="00652DE1">
              <w:rPr>
                <w:szCs w:val="28"/>
                <w:lang w:val="en-US"/>
              </w:rPr>
              <w:t>Lumpy skin disease [Text]/</w:t>
            </w:r>
            <w:proofErr w:type="spellStart"/>
            <w:r w:rsidRPr="00652DE1">
              <w:rPr>
                <w:bCs/>
                <w:szCs w:val="28"/>
                <w:lang w:val="en-US"/>
              </w:rPr>
              <w:t>J.T.Timoney</w:t>
            </w:r>
            <w:proofErr w:type="spellEnd"/>
            <w:r w:rsidRPr="00652DE1">
              <w:rPr>
                <w:bCs/>
                <w:szCs w:val="28"/>
                <w:lang w:val="en-US"/>
              </w:rPr>
              <w:t xml:space="preserve"> [et al.]</w:t>
            </w:r>
            <w:r w:rsidRPr="00652DE1">
              <w:rPr>
                <w:szCs w:val="28"/>
                <w:lang w:val="en-US"/>
              </w:rPr>
              <w:t xml:space="preserve"> // Hagan and Bruner's Microbiology and Infectious Diseases of Domestic Animals. – 8th ed. – Ithaca; London: Comstock Publishing Associates, 1988. – P. 577-579.</w:t>
            </w:r>
          </w:p>
        </w:tc>
      </w:tr>
      <w:tr w:rsidR="00652DE1" w:rsidRPr="00BF7C25" w14:paraId="296D6123" w14:textId="77777777" w:rsidTr="004F48FA">
        <w:tc>
          <w:tcPr>
            <w:tcW w:w="562" w:type="dxa"/>
          </w:tcPr>
          <w:p w14:paraId="76802650" w14:textId="10B7C22F" w:rsidR="007A7E6A" w:rsidRPr="00652DE1" w:rsidRDefault="00657C12" w:rsidP="005E4E7D">
            <w:pPr>
              <w:tabs>
                <w:tab w:val="left" w:pos="142"/>
              </w:tabs>
              <w:spacing w:line="360" w:lineRule="auto"/>
              <w:ind w:right="-109"/>
              <w:jc w:val="both"/>
              <w:rPr>
                <w:bCs/>
                <w:szCs w:val="28"/>
                <w:lang w:val="kk-KZ"/>
              </w:rPr>
            </w:pPr>
            <w:r w:rsidRPr="00652DE1">
              <w:rPr>
                <w:bCs/>
                <w:szCs w:val="28"/>
                <w:lang w:val="kk-KZ"/>
              </w:rPr>
              <w:lastRenderedPageBreak/>
              <w:t>45.</w:t>
            </w:r>
          </w:p>
        </w:tc>
        <w:tc>
          <w:tcPr>
            <w:tcW w:w="8923" w:type="dxa"/>
          </w:tcPr>
          <w:p w14:paraId="2D4ACB7E" w14:textId="57F2DE51" w:rsidR="007A7E6A" w:rsidRPr="00652DE1" w:rsidRDefault="00657C12" w:rsidP="005E4E7D">
            <w:pPr>
              <w:tabs>
                <w:tab w:val="left" w:pos="851"/>
                <w:tab w:val="left" w:pos="993"/>
              </w:tabs>
              <w:spacing w:line="360" w:lineRule="auto"/>
              <w:jc w:val="both"/>
              <w:rPr>
                <w:szCs w:val="28"/>
                <w:lang w:val="kk-KZ"/>
              </w:rPr>
            </w:pPr>
            <w:r w:rsidRPr="00652DE1">
              <w:rPr>
                <w:bCs/>
                <w:szCs w:val="28"/>
                <w:lang w:val="en-US"/>
              </w:rPr>
              <w:t>Mayr, A.</w:t>
            </w:r>
            <w:r w:rsidRPr="00652DE1">
              <w:rPr>
                <w:szCs w:val="28"/>
                <w:lang w:val="en-US"/>
              </w:rPr>
              <w:t xml:space="preserve"> Lumpy skin disease (LSD) [Text] / A. Mayr, G. </w:t>
            </w:r>
            <w:proofErr w:type="spellStart"/>
            <w:r w:rsidRPr="00652DE1">
              <w:rPr>
                <w:szCs w:val="28"/>
                <w:lang w:val="en-US"/>
              </w:rPr>
              <w:t>Eissner</w:t>
            </w:r>
            <w:proofErr w:type="spellEnd"/>
            <w:r w:rsidRPr="00652DE1">
              <w:rPr>
                <w:szCs w:val="28"/>
                <w:lang w:val="en-US"/>
              </w:rPr>
              <w:t>, B. Mayr-</w:t>
            </w:r>
            <w:proofErr w:type="spellStart"/>
            <w:r w:rsidRPr="00652DE1">
              <w:rPr>
                <w:szCs w:val="28"/>
                <w:lang w:val="en-US"/>
              </w:rPr>
              <w:t>Bibrack</w:t>
            </w:r>
            <w:proofErr w:type="spellEnd"/>
            <w:r w:rsidRPr="00652DE1">
              <w:rPr>
                <w:szCs w:val="28"/>
                <w:lang w:val="en-US"/>
              </w:rPr>
              <w:t xml:space="preserve"> // </w:t>
            </w:r>
            <w:proofErr w:type="spellStart"/>
            <w:r w:rsidRPr="00652DE1">
              <w:rPr>
                <w:szCs w:val="28"/>
                <w:lang w:val="en-US"/>
              </w:rPr>
              <w:t>Handbuch</w:t>
            </w:r>
            <w:proofErr w:type="spellEnd"/>
            <w:r w:rsidRPr="00652DE1">
              <w:rPr>
                <w:szCs w:val="28"/>
                <w:lang w:val="en-US"/>
              </w:rPr>
              <w:t xml:space="preserve"> der </w:t>
            </w:r>
            <w:proofErr w:type="spellStart"/>
            <w:r w:rsidRPr="00652DE1">
              <w:rPr>
                <w:szCs w:val="28"/>
                <w:lang w:val="en-US"/>
              </w:rPr>
              <w:t>Schutzimpfungen</w:t>
            </w:r>
            <w:proofErr w:type="spellEnd"/>
            <w:r w:rsidRPr="00652DE1">
              <w:rPr>
                <w:szCs w:val="28"/>
                <w:lang w:val="en-US"/>
              </w:rPr>
              <w:t xml:space="preserve"> in der </w:t>
            </w:r>
            <w:proofErr w:type="spellStart"/>
            <w:r w:rsidRPr="00652DE1">
              <w:rPr>
                <w:szCs w:val="28"/>
                <w:lang w:val="en-US"/>
              </w:rPr>
              <w:t>Tiermedizin</w:t>
            </w:r>
            <w:proofErr w:type="spellEnd"/>
            <w:r w:rsidRPr="00652DE1">
              <w:rPr>
                <w:szCs w:val="28"/>
                <w:lang w:val="en-US"/>
              </w:rPr>
              <w:t>. – Berlin: Paul Parey, 1984. – S. 778-779.</w:t>
            </w:r>
          </w:p>
        </w:tc>
      </w:tr>
      <w:tr w:rsidR="00652DE1" w:rsidRPr="00652DE1" w14:paraId="2F3B9976" w14:textId="77777777" w:rsidTr="004F48FA">
        <w:tc>
          <w:tcPr>
            <w:tcW w:w="562" w:type="dxa"/>
          </w:tcPr>
          <w:p w14:paraId="63D300E7" w14:textId="5008B1DA" w:rsidR="007A7E6A" w:rsidRPr="00652DE1" w:rsidRDefault="00657C12" w:rsidP="005E4E7D">
            <w:pPr>
              <w:tabs>
                <w:tab w:val="left" w:pos="142"/>
              </w:tabs>
              <w:spacing w:line="360" w:lineRule="auto"/>
              <w:ind w:right="-109"/>
              <w:jc w:val="both"/>
              <w:rPr>
                <w:bCs/>
                <w:szCs w:val="28"/>
                <w:lang w:val="kk-KZ"/>
              </w:rPr>
            </w:pPr>
            <w:r w:rsidRPr="00652DE1">
              <w:rPr>
                <w:bCs/>
                <w:szCs w:val="28"/>
                <w:lang w:val="kk-KZ"/>
              </w:rPr>
              <w:t>46.</w:t>
            </w:r>
          </w:p>
        </w:tc>
        <w:tc>
          <w:tcPr>
            <w:tcW w:w="8923" w:type="dxa"/>
          </w:tcPr>
          <w:p w14:paraId="30D67B0E" w14:textId="7236A139" w:rsidR="007A7E6A" w:rsidRPr="00652DE1" w:rsidRDefault="00657C12" w:rsidP="005E4E7D">
            <w:pPr>
              <w:tabs>
                <w:tab w:val="left" w:pos="851"/>
                <w:tab w:val="left" w:pos="993"/>
              </w:tabs>
              <w:spacing w:line="360" w:lineRule="auto"/>
              <w:jc w:val="both"/>
              <w:rPr>
                <w:szCs w:val="28"/>
                <w:lang w:val="kk-KZ"/>
              </w:rPr>
            </w:pPr>
            <w:r w:rsidRPr="00652DE1">
              <w:rPr>
                <w:bCs/>
                <w:szCs w:val="28"/>
              </w:rPr>
              <w:t>Мищенко, А. В.</w:t>
            </w:r>
            <w:r w:rsidRPr="00652DE1">
              <w:rPr>
                <w:szCs w:val="28"/>
              </w:rPr>
              <w:t xml:space="preserve"> Эпизоотическая ситуация по трансграничным и экономически значимым инфекционным болезням КРС в России в 2013 году [Текст] / А. В. Мищенко, В. А. Мищенко // Актуальные вет. </w:t>
            </w:r>
            <w:proofErr w:type="spellStart"/>
            <w:r w:rsidRPr="00652DE1">
              <w:rPr>
                <w:szCs w:val="28"/>
              </w:rPr>
              <w:t>пробл</w:t>
            </w:r>
            <w:proofErr w:type="spellEnd"/>
            <w:r w:rsidRPr="00652DE1">
              <w:rPr>
                <w:szCs w:val="28"/>
              </w:rPr>
              <w:t xml:space="preserve">. в молочном и мясном животноводстве: материалы </w:t>
            </w:r>
            <w:proofErr w:type="spellStart"/>
            <w:r w:rsidRPr="00652DE1">
              <w:rPr>
                <w:szCs w:val="28"/>
              </w:rPr>
              <w:t>конф</w:t>
            </w:r>
            <w:proofErr w:type="spellEnd"/>
            <w:r w:rsidRPr="00652DE1">
              <w:rPr>
                <w:szCs w:val="28"/>
              </w:rPr>
              <w:t>. – Казань, 2014. – 6 с.</w:t>
            </w:r>
          </w:p>
        </w:tc>
      </w:tr>
      <w:tr w:rsidR="00652DE1" w:rsidRPr="00652DE1" w14:paraId="291906AF" w14:textId="77777777" w:rsidTr="004F48FA">
        <w:tc>
          <w:tcPr>
            <w:tcW w:w="562" w:type="dxa"/>
          </w:tcPr>
          <w:p w14:paraId="01F74C44" w14:textId="1D5A2DB7" w:rsidR="007A7E6A" w:rsidRPr="00652DE1" w:rsidRDefault="00657C12" w:rsidP="005E4E7D">
            <w:pPr>
              <w:tabs>
                <w:tab w:val="left" w:pos="142"/>
              </w:tabs>
              <w:spacing w:line="360" w:lineRule="auto"/>
              <w:ind w:right="-109"/>
              <w:jc w:val="both"/>
              <w:rPr>
                <w:bCs/>
                <w:szCs w:val="28"/>
                <w:lang w:val="kk-KZ"/>
              </w:rPr>
            </w:pPr>
            <w:r w:rsidRPr="00652DE1">
              <w:rPr>
                <w:bCs/>
                <w:szCs w:val="28"/>
                <w:lang w:val="kk-KZ"/>
              </w:rPr>
              <w:t>47.</w:t>
            </w:r>
          </w:p>
        </w:tc>
        <w:tc>
          <w:tcPr>
            <w:tcW w:w="8923" w:type="dxa"/>
          </w:tcPr>
          <w:p w14:paraId="073576BE" w14:textId="3BE4D22F" w:rsidR="007A7E6A" w:rsidRPr="00652DE1" w:rsidRDefault="00657C12" w:rsidP="005E4E7D">
            <w:pPr>
              <w:tabs>
                <w:tab w:val="left" w:pos="851"/>
                <w:tab w:val="left" w:pos="993"/>
              </w:tabs>
              <w:spacing w:line="360" w:lineRule="auto"/>
              <w:jc w:val="both"/>
              <w:rPr>
                <w:szCs w:val="28"/>
                <w:lang w:val="kk-KZ"/>
              </w:rPr>
            </w:pPr>
            <w:r w:rsidRPr="00652DE1">
              <w:rPr>
                <w:bCs/>
                <w:szCs w:val="28"/>
              </w:rPr>
              <w:t>Мищенко, А. В.</w:t>
            </w:r>
            <w:r w:rsidRPr="00652DE1">
              <w:rPr>
                <w:szCs w:val="28"/>
              </w:rPr>
              <w:t xml:space="preserve"> </w:t>
            </w:r>
            <w:proofErr w:type="spellStart"/>
            <w:r w:rsidRPr="00652DE1">
              <w:rPr>
                <w:szCs w:val="28"/>
              </w:rPr>
              <w:t>Нодулярный</w:t>
            </w:r>
            <w:proofErr w:type="spellEnd"/>
            <w:r w:rsidRPr="00652DE1">
              <w:rPr>
                <w:szCs w:val="28"/>
              </w:rPr>
              <w:t xml:space="preserve"> дерматит крупного рогатого скота [Текст] / А. В. Мищенко, А. К. Караулов, В. А. Мищенко // Ветеринария. – 2016. – № 4. – С. 3-6.</w:t>
            </w:r>
          </w:p>
        </w:tc>
      </w:tr>
      <w:tr w:rsidR="00652DE1" w:rsidRPr="00652DE1" w14:paraId="3C25B22A" w14:textId="77777777" w:rsidTr="004F48FA">
        <w:tc>
          <w:tcPr>
            <w:tcW w:w="562" w:type="dxa"/>
          </w:tcPr>
          <w:p w14:paraId="492287A7" w14:textId="3BFC5DFD" w:rsidR="007A7E6A" w:rsidRPr="00652DE1" w:rsidRDefault="00657C12" w:rsidP="005E4E7D">
            <w:pPr>
              <w:tabs>
                <w:tab w:val="left" w:pos="142"/>
              </w:tabs>
              <w:spacing w:line="360" w:lineRule="auto"/>
              <w:ind w:right="-109"/>
              <w:jc w:val="both"/>
              <w:rPr>
                <w:bCs/>
                <w:szCs w:val="28"/>
                <w:lang w:val="kk-KZ"/>
              </w:rPr>
            </w:pPr>
            <w:r w:rsidRPr="00652DE1">
              <w:rPr>
                <w:bCs/>
                <w:szCs w:val="28"/>
                <w:lang w:val="kk-KZ"/>
              </w:rPr>
              <w:t>48.</w:t>
            </w:r>
          </w:p>
        </w:tc>
        <w:tc>
          <w:tcPr>
            <w:tcW w:w="8923" w:type="dxa"/>
          </w:tcPr>
          <w:p w14:paraId="4CBAFA6B" w14:textId="3B9BEB9D" w:rsidR="007A7E6A" w:rsidRPr="00652DE1" w:rsidRDefault="00657C12" w:rsidP="005E4E7D">
            <w:pPr>
              <w:tabs>
                <w:tab w:val="left" w:pos="851"/>
                <w:tab w:val="left" w:pos="993"/>
              </w:tabs>
              <w:spacing w:line="360" w:lineRule="auto"/>
              <w:jc w:val="both"/>
              <w:rPr>
                <w:szCs w:val="28"/>
                <w:lang w:val="kk-KZ"/>
              </w:rPr>
            </w:pPr>
            <w:r w:rsidRPr="00652DE1">
              <w:rPr>
                <w:szCs w:val="28"/>
              </w:rPr>
              <w:t xml:space="preserve">Проблема </w:t>
            </w:r>
            <w:proofErr w:type="spellStart"/>
            <w:r w:rsidRPr="00652DE1">
              <w:rPr>
                <w:szCs w:val="28"/>
              </w:rPr>
              <w:t>нодулярного</w:t>
            </w:r>
            <w:proofErr w:type="spellEnd"/>
            <w:r w:rsidRPr="00652DE1">
              <w:rPr>
                <w:szCs w:val="28"/>
              </w:rPr>
              <w:t xml:space="preserve"> дерматита крупного рогатого скота [Текст] / </w:t>
            </w:r>
            <w:r w:rsidRPr="00652DE1">
              <w:rPr>
                <w:bCs/>
                <w:szCs w:val="28"/>
              </w:rPr>
              <w:t>А. В. Мищенко [и др.]</w:t>
            </w:r>
            <w:r w:rsidRPr="00652DE1">
              <w:rPr>
                <w:szCs w:val="28"/>
              </w:rPr>
              <w:t xml:space="preserve"> // Ветеринария Кубани. – 2015. – № 5. – С. 3-6.</w:t>
            </w:r>
          </w:p>
        </w:tc>
      </w:tr>
      <w:tr w:rsidR="00652DE1" w:rsidRPr="00652DE1" w14:paraId="062975BE" w14:textId="77777777" w:rsidTr="004F48FA">
        <w:tc>
          <w:tcPr>
            <w:tcW w:w="562" w:type="dxa"/>
          </w:tcPr>
          <w:p w14:paraId="1E1DAB46" w14:textId="0AD66940" w:rsidR="007A7E6A" w:rsidRPr="00652DE1" w:rsidRDefault="00657C12" w:rsidP="005E4E7D">
            <w:pPr>
              <w:tabs>
                <w:tab w:val="left" w:pos="142"/>
              </w:tabs>
              <w:spacing w:line="360" w:lineRule="auto"/>
              <w:ind w:right="-109"/>
              <w:jc w:val="both"/>
              <w:rPr>
                <w:bCs/>
                <w:szCs w:val="28"/>
                <w:lang w:val="kk-KZ"/>
              </w:rPr>
            </w:pPr>
            <w:r w:rsidRPr="00652DE1">
              <w:rPr>
                <w:bCs/>
                <w:szCs w:val="28"/>
                <w:lang w:val="kk-KZ"/>
              </w:rPr>
              <w:t>49.</w:t>
            </w:r>
          </w:p>
        </w:tc>
        <w:tc>
          <w:tcPr>
            <w:tcW w:w="8923" w:type="dxa"/>
          </w:tcPr>
          <w:p w14:paraId="734055D3" w14:textId="5DB80A85" w:rsidR="007A7E6A" w:rsidRPr="00652DE1" w:rsidRDefault="00657C12" w:rsidP="005E4E7D">
            <w:pPr>
              <w:tabs>
                <w:tab w:val="left" w:pos="851"/>
                <w:tab w:val="left" w:pos="993"/>
              </w:tabs>
              <w:spacing w:line="360" w:lineRule="auto"/>
              <w:jc w:val="both"/>
              <w:rPr>
                <w:szCs w:val="28"/>
                <w:lang w:val="kk-KZ"/>
              </w:rPr>
            </w:pPr>
            <w:r w:rsidRPr="00652DE1">
              <w:rPr>
                <w:szCs w:val="28"/>
              </w:rPr>
              <w:t xml:space="preserve">Специфическая профилактика </w:t>
            </w:r>
            <w:proofErr w:type="spellStart"/>
            <w:r w:rsidRPr="00652DE1">
              <w:rPr>
                <w:szCs w:val="28"/>
              </w:rPr>
              <w:t>нодулярного</w:t>
            </w:r>
            <w:proofErr w:type="spellEnd"/>
            <w:r w:rsidRPr="00652DE1">
              <w:rPr>
                <w:szCs w:val="28"/>
              </w:rPr>
              <w:t xml:space="preserve"> дерматита крупного рогатого скота [Текст] / </w:t>
            </w:r>
            <w:r w:rsidRPr="00652DE1">
              <w:rPr>
                <w:bCs/>
                <w:szCs w:val="28"/>
              </w:rPr>
              <w:t>О. Ю. Черных [и др.]</w:t>
            </w:r>
            <w:r w:rsidRPr="00652DE1">
              <w:rPr>
                <w:szCs w:val="28"/>
              </w:rPr>
              <w:t xml:space="preserve"> // Ветеринария Кубани. – 2016. – № 3. – С. 3-4.</w:t>
            </w:r>
          </w:p>
        </w:tc>
      </w:tr>
      <w:tr w:rsidR="00652DE1" w:rsidRPr="00652DE1" w14:paraId="56CFA40F" w14:textId="77777777" w:rsidTr="004F48FA">
        <w:tc>
          <w:tcPr>
            <w:tcW w:w="562" w:type="dxa"/>
          </w:tcPr>
          <w:p w14:paraId="51C38D4D" w14:textId="74AA42FC" w:rsidR="007A7E6A" w:rsidRPr="00652DE1" w:rsidRDefault="00657C12" w:rsidP="005E4E7D">
            <w:pPr>
              <w:tabs>
                <w:tab w:val="left" w:pos="142"/>
              </w:tabs>
              <w:spacing w:line="360" w:lineRule="auto"/>
              <w:ind w:right="-109"/>
              <w:jc w:val="both"/>
              <w:rPr>
                <w:bCs/>
                <w:szCs w:val="28"/>
                <w:lang w:val="kk-KZ"/>
              </w:rPr>
            </w:pPr>
            <w:r w:rsidRPr="00652DE1">
              <w:rPr>
                <w:bCs/>
                <w:szCs w:val="28"/>
                <w:lang w:val="kk-KZ"/>
              </w:rPr>
              <w:t>50.</w:t>
            </w:r>
          </w:p>
        </w:tc>
        <w:tc>
          <w:tcPr>
            <w:tcW w:w="8923" w:type="dxa"/>
          </w:tcPr>
          <w:p w14:paraId="56109FCF" w14:textId="1C42D3C4" w:rsidR="007A7E6A" w:rsidRPr="00652DE1" w:rsidRDefault="00657C12" w:rsidP="005E4E7D">
            <w:pPr>
              <w:tabs>
                <w:tab w:val="left" w:pos="851"/>
                <w:tab w:val="left" w:pos="993"/>
              </w:tabs>
              <w:spacing w:line="360" w:lineRule="auto"/>
              <w:jc w:val="both"/>
              <w:rPr>
                <w:szCs w:val="28"/>
              </w:rPr>
            </w:pPr>
            <w:r w:rsidRPr="00652DE1">
              <w:rPr>
                <w:szCs w:val="28"/>
              </w:rPr>
              <w:t xml:space="preserve">Экологические особенности </w:t>
            </w:r>
            <w:proofErr w:type="spellStart"/>
            <w:r w:rsidRPr="00652DE1">
              <w:rPr>
                <w:szCs w:val="28"/>
              </w:rPr>
              <w:t>нодулярного</w:t>
            </w:r>
            <w:proofErr w:type="spellEnd"/>
            <w:r w:rsidRPr="00652DE1">
              <w:rPr>
                <w:szCs w:val="28"/>
              </w:rPr>
              <w:t xml:space="preserve"> дерматита крупного рогатого скота [Текст] / </w:t>
            </w:r>
            <w:r w:rsidRPr="00652DE1">
              <w:rPr>
                <w:bCs/>
                <w:szCs w:val="28"/>
              </w:rPr>
              <w:t>А. В. Мищенко [и др.]</w:t>
            </w:r>
            <w:r w:rsidRPr="00652DE1">
              <w:rPr>
                <w:szCs w:val="28"/>
              </w:rPr>
              <w:t xml:space="preserve"> // Ветеринария Кубани. – 2017. – № 5. – С. 3-7.</w:t>
            </w:r>
          </w:p>
        </w:tc>
      </w:tr>
      <w:tr w:rsidR="00652DE1" w:rsidRPr="00652DE1" w14:paraId="260CF03A" w14:textId="77777777" w:rsidTr="004F48FA">
        <w:tc>
          <w:tcPr>
            <w:tcW w:w="562" w:type="dxa"/>
          </w:tcPr>
          <w:p w14:paraId="22D432DF" w14:textId="0CBDC2FA"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51.</w:t>
            </w:r>
          </w:p>
        </w:tc>
        <w:tc>
          <w:tcPr>
            <w:tcW w:w="8923" w:type="dxa"/>
          </w:tcPr>
          <w:p w14:paraId="41B05DD8" w14:textId="1535EDFC" w:rsidR="00657C12" w:rsidRPr="00652DE1" w:rsidRDefault="00657C12" w:rsidP="005E4E7D">
            <w:pPr>
              <w:tabs>
                <w:tab w:val="left" w:pos="851"/>
                <w:tab w:val="left" w:pos="993"/>
              </w:tabs>
              <w:spacing w:line="360" w:lineRule="auto"/>
              <w:jc w:val="both"/>
              <w:rPr>
                <w:szCs w:val="28"/>
                <w:lang w:val="kk-KZ"/>
              </w:rPr>
            </w:pPr>
            <w:r w:rsidRPr="00652DE1">
              <w:rPr>
                <w:szCs w:val="28"/>
                <w:lang w:val="en-US"/>
              </w:rPr>
              <w:t xml:space="preserve">Adverse reactions to field vaccination against lumpy skin disease in Jordan [Text] / </w:t>
            </w:r>
            <w:r w:rsidRPr="00652DE1">
              <w:rPr>
                <w:bCs/>
                <w:szCs w:val="28"/>
                <w:lang w:val="en-US"/>
              </w:rPr>
              <w:t xml:space="preserve">S. M. </w:t>
            </w:r>
            <w:proofErr w:type="spellStart"/>
            <w:r w:rsidRPr="00652DE1">
              <w:rPr>
                <w:bCs/>
                <w:szCs w:val="28"/>
                <w:lang w:val="en-US"/>
              </w:rPr>
              <w:t>Abutarbush</w:t>
            </w:r>
            <w:proofErr w:type="spellEnd"/>
            <w:r w:rsidRPr="00652DE1">
              <w:rPr>
                <w:bCs/>
                <w:szCs w:val="28"/>
                <w:lang w:val="en-US"/>
              </w:rPr>
              <w:t xml:space="preserve"> [et al.]</w:t>
            </w:r>
            <w:r w:rsidRPr="00652DE1">
              <w:rPr>
                <w:szCs w:val="28"/>
                <w:lang w:val="en-US"/>
              </w:rPr>
              <w:t xml:space="preserve"> // </w:t>
            </w:r>
            <w:proofErr w:type="spellStart"/>
            <w:r w:rsidRPr="00652DE1">
              <w:rPr>
                <w:szCs w:val="28"/>
                <w:lang w:val="en-US"/>
              </w:rPr>
              <w:t>Transbound</w:t>
            </w:r>
            <w:proofErr w:type="spellEnd"/>
            <w:r w:rsidRPr="00652DE1">
              <w:rPr>
                <w:szCs w:val="28"/>
                <w:lang w:val="en-US"/>
              </w:rPr>
              <w:t>. Emerg. Dis. – 2016. – Vol. 63, № 2. – P. 213-219. – DOI: 10.1111/tbed.12232.</w:t>
            </w:r>
          </w:p>
        </w:tc>
      </w:tr>
      <w:tr w:rsidR="00652DE1" w:rsidRPr="00652DE1" w14:paraId="34F191C4" w14:textId="77777777" w:rsidTr="004F48FA">
        <w:tc>
          <w:tcPr>
            <w:tcW w:w="562" w:type="dxa"/>
          </w:tcPr>
          <w:p w14:paraId="293617C5" w14:textId="7237E50B"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52.</w:t>
            </w:r>
          </w:p>
        </w:tc>
        <w:tc>
          <w:tcPr>
            <w:tcW w:w="8923" w:type="dxa"/>
          </w:tcPr>
          <w:p w14:paraId="1B3AAC52" w14:textId="25D7E184" w:rsidR="00657C12" w:rsidRPr="00652DE1" w:rsidRDefault="00657C12" w:rsidP="005E4E7D">
            <w:pPr>
              <w:tabs>
                <w:tab w:val="left" w:pos="851"/>
                <w:tab w:val="left" w:pos="993"/>
              </w:tabs>
              <w:spacing w:line="360" w:lineRule="auto"/>
              <w:jc w:val="both"/>
              <w:rPr>
                <w:szCs w:val="28"/>
                <w:lang w:val="kk-KZ"/>
              </w:rPr>
            </w:pPr>
            <w:r w:rsidRPr="00652DE1">
              <w:rPr>
                <w:bCs/>
                <w:szCs w:val="28"/>
              </w:rPr>
              <w:t>ФАО.</w:t>
            </w:r>
            <w:r w:rsidRPr="00652DE1">
              <w:rPr>
                <w:szCs w:val="28"/>
              </w:rPr>
              <w:t xml:space="preserve"> Завоз и распространение </w:t>
            </w:r>
            <w:proofErr w:type="spellStart"/>
            <w:r w:rsidRPr="00652DE1">
              <w:rPr>
                <w:szCs w:val="28"/>
              </w:rPr>
              <w:t>нодулярного</w:t>
            </w:r>
            <w:proofErr w:type="spellEnd"/>
            <w:r w:rsidRPr="00652DE1">
              <w:rPr>
                <w:szCs w:val="28"/>
              </w:rPr>
              <w:t xml:space="preserve"> дерматита в Южной, Восточной и Юго-Восточной Азии — качественная оценка рисков и управление ими [Текст]. – Рим: ФАО, 2020. – 183 с. (Животноводство и здоровье животных).</w:t>
            </w:r>
          </w:p>
        </w:tc>
      </w:tr>
      <w:tr w:rsidR="00652DE1" w:rsidRPr="00652DE1" w14:paraId="7E6A497F" w14:textId="77777777" w:rsidTr="004F48FA">
        <w:tc>
          <w:tcPr>
            <w:tcW w:w="562" w:type="dxa"/>
          </w:tcPr>
          <w:p w14:paraId="2F1426F4" w14:textId="30753C5F"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53.</w:t>
            </w:r>
          </w:p>
        </w:tc>
        <w:tc>
          <w:tcPr>
            <w:tcW w:w="8923" w:type="dxa"/>
          </w:tcPr>
          <w:p w14:paraId="33271C02" w14:textId="038A9A95" w:rsidR="00657C12" w:rsidRPr="00652DE1" w:rsidRDefault="00657C12" w:rsidP="005E4E7D">
            <w:pPr>
              <w:tabs>
                <w:tab w:val="left" w:pos="851"/>
                <w:tab w:val="left" w:pos="993"/>
              </w:tabs>
              <w:spacing w:line="360" w:lineRule="auto"/>
              <w:jc w:val="both"/>
              <w:rPr>
                <w:szCs w:val="28"/>
                <w:lang w:val="kk-KZ"/>
              </w:rPr>
            </w:pPr>
            <w:r w:rsidRPr="00652DE1">
              <w:rPr>
                <w:szCs w:val="28"/>
              </w:rPr>
              <w:t xml:space="preserve">О мероприятиях по организации борьбы с </w:t>
            </w:r>
            <w:proofErr w:type="spellStart"/>
            <w:r w:rsidRPr="00652DE1">
              <w:rPr>
                <w:szCs w:val="28"/>
              </w:rPr>
              <w:t>нодулярным</w:t>
            </w:r>
            <w:proofErr w:type="spellEnd"/>
            <w:r w:rsidRPr="00652DE1">
              <w:rPr>
                <w:szCs w:val="28"/>
              </w:rPr>
              <w:t xml:space="preserve"> дерматитом КРС, оспой овец и бруцеллезом животных в Республике Дагестан [Текст] / </w:t>
            </w:r>
            <w:r w:rsidRPr="00652DE1">
              <w:rPr>
                <w:bCs/>
                <w:szCs w:val="28"/>
              </w:rPr>
              <w:t xml:space="preserve">М. </w:t>
            </w:r>
            <w:r w:rsidRPr="00652DE1">
              <w:rPr>
                <w:bCs/>
                <w:szCs w:val="28"/>
              </w:rPr>
              <w:lastRenderedPageBreak/>
              <w:t>Ш. Шапиев [и др.]</w:t>
            </w:r>
            <w:r w:rsidRPr="00652DE1">
              <w:rPr>
                <w:szCs w:val="28"/>
              </w:rPr>
              <w:t xml:space="preserve"> // Проблемы развития АПК региона. – 2016. – № 1 (25). – С. 152-159.</w:t>
            </w:r>
          </w:p>
        </w:tc>
      </w:tr>
      <w:tr w:rsidR="00652DE1" w:rsidRPr="00652DE1" w14:paraId="004FF7BE" w14:textId="77777777" w:rsidTr="004F48FA">
        <w:tc>
          <w:tcPr>
            <w:tcW w:w="562" w:type="dxa"/>
          </w:tcPr>
          <w:p w14:paraId="303D53E3" w14:textId="0A27F1C1"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lastRenderedPageBreak/>
              <w:t>54.</w:t>
            </w:r>
          </w:p>
        </w:tc>
        <w:tc>
          <w:tcPr>
            <w:tcW w:w="8923" w:type="dxa"/>
          </w:tcPr>
          <w:p w14:paraId="3BC7F006" w14:textId="2881BF66" w:rsidR="00657C12" w:rsidRPr="00652DE1" w:rsidRDefault="00657C12" w:rsidP="005E4E7D">
            <w:pPr>
              <w:tabs>
                <w:tab w:val="left" w:pos="851"/>
                <w:tab w:val="left" w:pos="993"/>
              </w:tabs>
              <w:spacing w:line="360" w:lineRule="auto"/>
              <w:jc w:val="both"/>
              <w:rPr>
                <w:szCs w:val="28"/>
                <w:lang w:val="kk-KZ"/>
              </w:rPr>
            </w:pPr>
            <w:proofErr w:type="spellStart"/>
            <w:r w:rsidRPr="00652DE1">
              <w:rPr>
                <w:szCs w:val="28"/>
              </w:rPr>
              <w:t>Нодулярный</w:t>
            </w:r>
            <w:proofErr w:type="spellEnd"/>
            <w:r w:rsidRPr="00652DE1">
              <w:rPr>
                <w:szCs w:val="28"/>
              </w:rPr>
              <w:t xml:space="preserve"> дерматит крупного рогатого скота: характеристика возбудителя болезни, распространение, диагностика и меры борьбы (обзор литературы) [Текст] / </w:t>
            </w:r>
            <w:r w:rsidRPr="00652DE1">
              <w:rPr>
                <w:bCs/>
                <w:szCs w:val="28"/>
              </w:rPr>
              <w:t xml:space="preserve">Н. И. </w:t>
            </w:r>
            <w:proofErr w:type="spellStart"/>
            <w:r w:rsidRPr="00652DE1">
              <w:rPr>
                <w:bCs/>
                <w:szCs w:val="28"/>
              </w:rPr>
              <w:t>Закутский</w:t>
            </w:r>
            <w:proofErr w:type="spellEnd"/>
            <w:r w:rsidRPr="00652DE1">
              <w:rPr>
                <w:bCs/>
                <w:szCs w:val="28"/>
              </w:rPr>
              <w:t xml:space="preserve"> [и др.]</w:t>
            </w:r>
            <w:r w:rsidRPr="00652DE1">
              <w:rPr>
                <w:szCs w:val="28"/>
              </w:rPr>
              <w:t xml:space="preserve"> // Ветеринарный врач. – 2016. – № 4. – С. 3-11.</w:t>
            </w:r>
          </w:p>
        </w:tc>
      </w:tr>
      <w:tr w:rsidR="00652DE1" w:rsidRPr="00652DE1" w14:paraId="7FB1CEDA" w14:textId="77777777" w:rsidTr="004F48FA">
        <w:tc>
          <w:tcPr>
            <w:tcW w:w="562" w:type="dxa"/>
          </w:tcPr>
          <w:p w14:paraId="619EA89D" w14:textId="494AA07D"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55.</w:t>
            </w:r>
          </w:p>
        </w:tc>
        <w:tc>
          <w:tcPr>
            <w:tcW w:w="8923" w:type="dxa"/>
          </w:tcPr>
          <w:p w14:paraId="1EB77936" w14:textId="025402E1" w:rsidR="00657C12" w:rsidRPr="00652DE1" w:rsidRDefault="00657C12" w:rsidP="005E4E7D">
            <w:pPr>
              <w:tabs>
                <w:tab w:val="left" w:pos="851"/>
                <w:tab w:val="left" w:pos="993"/>
              </w:tabs>
              <w:spacing w:line="360" w:lineRule="auto"/>
              <w:jc w:val="both"/>
              <w:rPr>
                <w:szCs w:val="28"/>
                <w:lang w:val="kk-KZ"/>
              </w:rPr>
            </w:pPr>
            <w:r w:rsidRPr="00652DE1">
              <w:rPr>
                <w:szCs w:val="28"/>
              </w:rPr>
              <w:t xml:space="preserve">Распространение и клинические проявления </w:t>
            </w:r>
            <w:proofErr w:type="spellStart"/>
            <w:r w:rsidRPr="00652DE1">
              <w:rPr>
                <w:szCs w:val="28"/>
              </w:rPr>
              <w:t>нодулярного</w:t>
            </w:r>
            <w:proofErr w:type="spellEnd"/>
            <w:r w:rsidRPr="00652DE1">
              <w:rPr>
                <w:szCs w:val="28"/>
              </w:rPr>
              <w:t xml:space="preserve"> дерматита крупного рогатого скота в Республике Дагестан [Текст] / </w:t>
            </w:r>
            <w:r w:rsidRPr="00652DE1">
              <w:rPr>
                <w:bCs/>
                <w:szCs w:val="28"/>
              </w:rPr>
              <w:t>М. Г. Газимагомедов [и др.]</w:t>
            </w:r>
            <w:r w:rsidRPr="00652DE1">
              <w:rPr>
                <w:szCs w:val="28"/>
              </w:rPr>
              <w:t xml:space="preserve"> // Ветеринария. – 2016. – № 8. – С. 11-15.</w:t>
            </w:r>
          </w:p>
        </w:tc>
      </w:tr>
      <w:tr w:rsidR="00652DE1" w:rsidRPr="00652DE1" w14:paraId="7AB5BE75" w14:textId="77777777" w:rsidTr="004F48FA">
        <w:tc>
          <w:tcPr>
            <w:tcW w:w="562" w:type="dxa"/>
          </w:tcPr>
          <w:p w14:paraId="056340C4" w14:textId="79EB5D4E"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56.</w:t>
            </w:r>
          </w:p>
        </w:tc>
        <w:tc>
          <w:tcPr>
            <w:tcW w:w="8923" w:type="dxa"/>
          </w:tcPr>
          <w:p w14:paraId="4BB85C32" w14:textId="4C24C8F5" w:rsidR="00657C12" w:rsidRPr="00652DE1" w:rsidRDefault="00657C12" w:rsidP="005E4E7D">
            <w:pPr>
              <w:tabs>
                <w:tab w:val="left" w:pos="851"/>
                <w:tab w:val="left" w:pos="993"/>
              </w:tabs>
              <w:spacing w:line="360" w:lineRule="auto"/>
              <w:jc w:val="both"/>
              <w:rPr>
                <w:szCs w:val="28"/>
                <w:lang w:val="kk-KZ"/>
              </w:rPr>
            </w:pPr>
            <w:r w:rsidRPr="00652DE1">
              <w:rPr>
                <w:szCs w:val="28"/>
              </w:rPr>
              <w:t xml:space="preserve">Основы инфекционной иммунологии: учеб. пособие для вузов [Текст] / </w:t>
            </w:r>
            <w:r w:rsidRPr="00652DE1">
              <w:rPr>
                <w:bCs/>
                <w:szCs w:val="28"/>
              </w:rPr>
              <w:t>В. В. Макаров [и др.]</w:t>
            </w:r>
            <w:r w:rsidRPr="00652DE1">
              <w:rPr>
                <w:szCs w:val="28"/>
              </w:rPr>
              <w:t>. – М.; Владимир: Фолиант, 2000. – 173 с.</w:t>
            </w:r>
          </w:p>
        </w:tc>
      </w:tr>
      <w:tr w:rsidR="00652DE1" w:rsidRPr="00652DE1" w14:paraId="6E137E03" w14:textId="77777777" w:rsidTr="004F48FA">
        <w:tc>
          <w:tcPr>
            <w:tcW w:w="562" w:type="dxa"/>
          </w:tcPr>
          <w:p w14:paraId="5D519C8D" w14:textId="056FCD1E"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57.</w:t>
            </w:r>
          </w:p>
        </w:tc>
        <w:tc>
          <w:tcPr>
            <w:tcW w:w="8923" w:type="dxa"/>
          </w:tcPr>
          <w:p w14:paraId="1EEFBC32" w14:textId="57FC049C" w:rsidR="00657C12" w:rsidRPr="00652DE1" w:rsidRDefault="00657C12" w:rsidP="005E4E7D">
            <w:pPr>
              <w:tabs>
                <w:tab w:val="left" w:pos="851"/>
                <w:tab w:val="left" w:pos="993"/>
              </w:tabs>
              <w:spacing w:line="360" w:lineRule="auto"/>
              <w:jc w:val="both"/>
              <w:rPr>
                <w:szCs w:val="28"/>
                <w:lang w:val="kk-KZ"/>
              </w:rPr>
            </w:pPr>
            <w:r w:rsidRPr="00652DE1">
              <w:rPr>
                <w:szCs w:val="28"/>
              </w:rPr>
              <w:t xml:space="preserve">Трансмиссивная передача вирусных инфекций насекомыми-переносчиками [Текст] / </w:t>
            </w:r>
            <w:r w:rsidRPr="00652DE1">
              <w:rPr>
                <w:bCs/>
                <w:szCs w:val="28"/>
              </w:rPr>
              <w:t>В. В. Макаров [и др.]</w:t>
            </w:r>
            <w:r w:rsidRPr="00652DE1">
              <w:rPr>
                <w:szCs w:val="28"/>
              </w:rPr>
              <w:t xml:space="preserve"> // </w:t>
            </w:r>
            <w:proofErr w:type="spellStart"/>
            <w:r w:rsidRPr="00652DE1">
              <w:rPr>
                <w:szCs w:val="28"/>
              </w:rPr>
              <w:t>Вопр</w:t>
            </w:r>
            <w:proofErr w:type="spellEnd"/>
            <w:r w:rsidRPr="00652DE1">
              <w:rPr>
                <w:szCs w:val="28"/>
              </w:rPr>
              <w:t>. нормативно-правового регулирования в ветеринарии. – 2014. – № 2. – С. 44-50.</w:t>
            </w:r>
          </w:p>
        </w:tc>
      </w:tr>
      <w:tr w:rsidR="00652DE1" w:rsidRPr="00652DE1" w14:paraId="70EB2C60" w14:textId="77777777" w:rsidTr="004F48FA">
        <w:tc>
          <w:tcPr>
            <w:tcW w:w="562" w:type="dxa"/>
          </w:tcPr>
          <w:p w14:paraId="6EABE3DB" w14:textId="1C972E71"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58.</w:t>
            </w:r>
          </w:p>
        </w:tc>
        <w:tc>
          <w:tcPr>
            <w:tcW w:w="8923" w:type="dxa"/>
          </w:tcPr>
          <w:p w14:paraId="53514C5B" w14:textId="0EC9326E" w:rsidR="00657C12" w:rsidRPr="00652DE1" w:rsidRDefault="00657C12" w:rsidP="005E4E7D">
            <w:pPr>
              <w:tabs>
                <w:tab w:val="left" w:pos="851"/>
                <w:tab w:val="left" w:pos="993"/>
              </w:tabs>
              <w:spacing w:line="360" w:lineRule="auto"/>
              <w:jc w:val="both"/>
              <w:rPr>
                <w:szCs w:val="28"/>
                <w:lang w:val="kk-KZ"/>
              </w:rPr>
            </w:pPr>
            <w:r w:rsidRPr="00652DE1">
              <w:rPr>
                <w:szCs w:val="28"/>
              </w:rPr>
              <w:t xml:space="preserve">Анализ амплификации с использованием </w:t>
            </w:r>
            <w:proofErr w:type="spellStart"/>
            <w:r w:rsidRPr="00652DE1">
              <w:rPr>
                <w:szCs w:val="28"/>
              </w:rPr>
              <w:t>рекомбиназной</w:t>
            </w:r>
            <w:proofErr w:type="spellEnd"/>
            <w:r w:rsidRPr="00652DE1">
              <w:rPr>
                <w:szCs w:val="28"/>
              </w:rPr>
              <w:t xml:space="preserve"> полимеразы для быстрого выявления вируса </w:t>
            </w:r>
            <w:proofErr w:type="spellStart"/>
            <w:r w:rsidRPr="00652DE1">
              <w:rPr>
                <w:szCs w:val="28"/>
              </w:rPr>
              <w:t>нодулярного</w:t>
            </w:r>
            <w:proofErr w:type="spellEnd"/>
            <w:r w:rsidRPr="00652DE1">
              <w:rPr>
                <w:szCs w:val="28"/>
              </w:rPr>
              <w:t xml:space="preserve"> дерматита [Текст] / </w:t>
            </w:r>
            <w:r w:rsidRPr="00652DE1">
              <w:rPr>
                <w:bCs/>
                <w:szCs w:val="28"/>
              </w:rPr>
              <w:t xml:space="preserve">М. А. </w:t>
            </w:r>
            <w:proofErr w:type="spellStart"/>
            <w:r w:rsidRPr="00652DE1">
              <w:rPr>
                <w:bCs/>
                <w:szCs w:val="28"/>
              </w:rPr>
              <w:t>Шалаби</w:t>
            </w:r>
            <w:proofErr w:type="spellEnd"/>
            <w:r w:rsidRPr="00652DE1">
              <w:rPr>
                <w:bCs/>
                <w:szCs w:val="28"/>
              </w:rPr>
              <w:t xml:space="preserve"> [и др.]</w:t>
            </w:r>
            <w:r w:rsidRPr="00652DE1">
              <w:rPr>
                <w:szCs w:val="28"/>
              </w:rPr>
              <w:t xml:space="preserve"> // BMC </w:t>
            </w:r>
            <w:proofErr w:type="spellStart"/>
            <w:r w:rsidRPr="00652DE1">
              <w:rPr>
                <w:szCs w:val="28"/>
              </w:rPr>
              <w:t>Veterinary</w:t>
            </w:r>
            <w:proofErr w:type="spellEnd"/>
            <w:r w:rsidRPr="00652DE1">
              <w:rPr>
                <w:szCs w:val="28"/>
              </w:rPr>
              <w:t xml:space="preserve"> Research. – 2016. – </w:t>
            </w:r>
            <w:proofErr w:type="spellStart"/>
            <w:r w:rsidRPr="00652DE1">
              <w:rPr>
                <w:szCs w:val="28"/>
              </w:rPr>
              <w:t>Vol</w:t>
            </w:r>
            <w:proofErr w:type="spellEnd"/>
            <w:r w:rsidRPr="00652DE1">
              <w:rPr>
                <w:szCs w:val="28"/>
              </w:rPr>
              <w:t>. 12, № 1. – Art. 244. – DOI: 10.1186/s12917-016-0875-5.</w:t>
            </w:r>
          </w:p>
        </w:tc>
      </w:tr>
      <w:tr w:rsidR="00652DE1" w:rsidRPr="00BF7C25" w14:paraId="1E879591" w14:textId="77777777" w:rsidTr="004F48FA">
        <w:tc>
          <w:tcPr>
            <w:tcW w:w="562" w:type="dxa"/>
          </w:tcPr>
          <w:p w14:paraId="7E6406D1" w14:textId="7B949CD6"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59.</w:t>
            </w:r>
          </w:p>
        </w:tc>
        <w:tc>
          <w:tcPr>
            <w:tcW w:w="8923" w:type="dxa"/>
          </w:tcPr>
          <w:p w14:paraId="5E66884B" w14:textId="5FB70292" w:rsidR="00657C12" w:rsidRPr="00652DE1" w:rsidRDefault="00657C12" w:rsidP="005E4E7D">
            <w:pPr>
              <w:tabs>
                <w:tab w:val="left" w:pos="851"/>
                <w:tab w:val="left" w:pos="993"/>
              </w:tabs>
              <w:spacing w:line="360" w:lineRule="auto"/>
              <w:jc w:val="both"/>
              <w:rPr>
                <w:szCs w:val="28"/>
                <w:lang w:val="kk-KZ"/>
              </w:rPr>
            </w:pPr>
            <w:r w:rsidRPr="00652DE1">
              <w:rPr>
                <w:bCs/>
                <w:szCs w:val="28"/>
                <w:lang w:val="en-US"/>
              </w:rPr>
              <w:t>Magori-Cohen, R.</w:t>
            </w:r>
            <w:r w:rsidRPr="00652DE1">
              <w:rPr>
                <w:szCs w:val="28"/>
                <w:lang w:val="en-US"/>
              </w:rPr>
              <w:t xml:space="preserve"> Mathematical modelling and evaluation of the different routes of transmission of lumpy skin disease virus [Text] / R. Magori-Cohen [et al.] // Vet. Res. – 2012. – Vol. 43. – Art. 1. – DOI: 10.1186/1297-9716-43-1.</w:t>
            </w:r>
          </w:p>
        </w:tc>
      </w:tr>
      <w:tr w:rsidR="00652DE1" w:rsidRPr="00652DE1" w14:paraId="6190350A" w14:textId="77777777" w:rsidTr="004F48FA">
        <w:tc>
          <w:tcPr>
            <w:tcW w:w="562" w:type="dxa"/>
          </w:tcPr>
          <w:p w14:paraId="4E34EBD3" w14:textId="65551AD9"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60.</w:t>
            </w:r>
          </w:p>
        </w:tc>
        <w:tc>
          <w:tcPr>
            <w:tcW w:w="8923" w:type="dxa"/>
          </w:tcPr>
          <w:p w14:paraId="5F47D3AB" w14:textId="223B080D" w:rsidR="00657C12" w:rsidRPr="00652DE1" w:rsidRDefault="00CE0077" w:rsidP="005E4E7D">
            <w:pPr>
              <w:tabs>
                <w:tab w:val="left" w:pos="851"/>
                <w:tab w:val="left" w:pos="993"/>
              </w:tabs>
              <w:spacing w:line="360" w:lineRule="auto"/>
              <w:jc w:val="both"/>
              <w:rPr>
                <w:szCs w:val="28"/>
                <w:lang w:val="kk-KZ"/>
              </w:rPr>
            </w:pPr>
            <w:r w:rsidRPr="00652DE1">
              <w:rPr>
                <w:bCs/>
                <w:szCs w:val="28"/>
                <w:lang w:val="en-US"/>
              </w:rPr>
              <w:t>Fenner, F.</w:t>
            </w:r>
            <w:r w:rsidRPr="00652DE1">
              <w:rPr>
                <w:szCs w:val="28"/>
                <w:lang w:val="en-US"/>
              </w:rPr>
              <w:t xml:space="preserve"> Myxomatosis [Text] / F. Fenner, F. N. Ratcliffe. – Cambridge: Cambridge Univ. Press, 1965. – 379 p.</w:t>
            </w:r>
          </w:p>
        </w:tc>
      </w:tr>
      <w:tr w:rsidR="00652DE1" w:rsidRPr="00652DE1" w14:paraId="1FFC5ACE" w14:textId="77777777" w:rsidTr="004F48FA">
        <w:tc>
          <w:tcPr>
            <w:tcW w:w="562" w:type="dxa"/>
          </w:tcPr>
          <w:p w14:paraId="3C40C883" w14:textId="41CD2114"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61.</w:t>
            </w:r>
          </w:p>
        </w:tc>
        <w:tc>
          <w:tcPr>
            <w:tcW w:w="8923" w:type="dxa"/>
          </w:tcPr>
          <w:p w14:paraId="1C591160" w14:textId="266D3121" w:rsidR="00657C12" w:rsidRPr="00652DE1" w:rsidRDefault="00CE0077" w:rsidP="005E4E7D">
            <w:pPr>
              <w:tabs>
                <w:tab w:val="left" w:pos="851"/>
                <w:tab w:val="left" w:pos="993"/>
              </w:tabs>
              <w:spacing w:line="360" w:lineRule="auto"/>
              <w:jc w:val="both"/>
              <w:rPr>
                <w:szCs w:val="28"/>
                <w:lang w:val="kk-KZ"/>
              </w:rPr>
            </w:pPr>
            <w:r w:rsidRPr="00652DE1">
              <w:rPr>
                <w:szCs w:val="28"/>
              </w:rPr>
              <w:t xml:space="preserve">Векторная компетентность и способность насекомых-переносчиков инфекций [Текст] / </w:t>
            </w:r>
            <w:r w:rsidRPr="00652DE1">
              <w:rPr>
                <w:bCs/>
                <w:szCs w:val="28"/>
              </w:rPr>
              <w:t>В. В. Макаров [и др.]</w:t>
            </w:r>
            <w:r w:rsidRPr="00652DE1">
              <w:rPr>
                <w:szCs w:val="28"/>
              </w:rPr>
              <w:t xml:space="preserve"> // Российский паразитологический журнал. – 2014. – № 3. – С. 38-47.</w:t>
            </w:r>
          </w:p>
        </w:tc>
      </w:tr>
      <w:tr w:rsidR="00652DE1" w:rsidRPr="00652DE1" w14:paraId="26666BB6" w14:textId="77777777" w:rsidTr="004F48FA">
        <w:tc>
          <w:tcPr>
            <w:tcW w:w="562" w:type="dxa"/>
          </w:tcPr>
          <w:p w14:paraId="280D9534" w14:textId="45550C2B"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t>62.</w:t>
            </w:r>
          </w:p>
        </w:tc>
        <w:tc>
          <w:tcPr>
            <w:tcW w:w="8923" w:type="dxa"/>
          </w:tcPr>
          <w:p w14:paraId="2C21C3EF" w14:textId="397A5DCC" w:rsidR="00657C12" w:rsidRPr="00652DE1" w:rsidRDefault="00CE0077" w:rsidP="005E4E7D">
            <w:pPr>
              <w:tabs>
                <w:tab w:val="left" w:pos="851"/>
                <w:tab w:val="left" w:pos="993"/>
              </w:tabs>
              <w:spacing w:line="360" w:lineRule="auto"/>
              <w:jc w:val="both"/>
              <w:rPr>
                <w:szCs w:val="28"/>
                <w:lang w:val="kk-KZ"/>
              </w:rPr>
            </w:pPr>
            <w:r w:rsidRPr="00652DE1">
              <w:rPr>
                <w:bCs/>
                <w:szCs w:val="28"/>
              </w:rPr>
              <w:t>Колбасов, Д. В.</w:t>
            </w:r>
            <w:r w:rsidRPr="00652DE1">
              <w:rPr>
                <w:szCs w:val="28"/>
              </w:rPr>
              <w:t xml:space="preserve"> Трансмиссивные заболевания жвачных [Текст] / Д. В. Колбасов // Животноводство России. – 2013. – № 10. – С. 14-15.</w:t>
            </w:r>
          </w:p>
        </w:tc>
      </w:tr>
      <w:tr w:rsidR="00652DE1" w:rsidRPr="00652DE1" w14:paraId="1BFA987A" w14:textId="77777777" w:rsidTr="004F48FA">
        <w:tc>
          <w:tcPr>
            <w:tcW w:w="562" w:type="dxa"/>
          </w:tcPr>
          <w:p w14:paraId="15998BEA" w14:textId="2166CF34" w:rsidR="00657C12" w:rsidRPr="00652DE1" w:rsidRDefault="00657C12" w:rsidP="005E4E7D">
            <w:pPr>
              <w:tabs>
                <w:tab w:val="left" w:pos="142"/>
              </w:tabs>
              <w:spacing w:line="360" w:lineRule="auto"/>
              <w:ind w:right="-109"/>
              <w:jc w:val="both"/>
              <w:rPr>
                <w:bCs/>
                <w:szCs w:val="28"/>
                <w:lang w:val="kk-KZ"/>
              </w:rPr>
            </w:pPr>
            <w:r w:rsidRPr="00652DE1">
              <w:rPr>
                <w:bCs/>
                <w:szCs w:val="28"/>
                <w:lang w:val="kk-KZ"/>
              </w:rPr>
              <w:lastRenderedPageBreak/>
              <w:t>63.</w:t>
            </w:r>
          </w:p>
        </w:tc>
        <w:tc>
          <w:tcPr>
            <w:tcW w:w="8923" w:type="dxa"/>
          </w:tcPr>
          <w:p w14:paraId="3E995910" w14:textId="4CC3DCC1" w:rsidR="00657C12" w:rsidRPr="00652DE1" w:rsidRDefault="00CE0077" w:rsidP="005E4E7D">
            <w:pPr>
              <w:tabs>
                <w:tab w:val="left" w:pos="851"/>
                <w:tab w:val="left" w:pos="993"/>
              </w:tabs>
              <w:spacing w:line="360" w:lineRule="auto"/>
              <w:jc w:val="both"/>
              <w:rPr>
                <w:szCs w:val="28"/>
                <w:lang w:val="kk-KZ"/>
              </w:rPr>
            </w:pPr>
            <w:r w:rsidRPr="00652DE1">
              <w:rPr>
                <w:bCs/>
                <w:szCs w:val="28"/>
              </w:rPr>
              <w:t>Кононов, А. В.</w:t>
            </w:r>
            <w:r w:rsidRPr="00652DE1">
              <w:rPr>
                <w:szCs w:val="28"/>
              </w:rPr>
              <w:t xml:space="preserve"> Заразный узелковый дерматит (</w:t>
            </w:r>
            <w:proofErr w:type="spellStart"/>
            <w:r w:rsidRPr="00652DE1">
              <w:rPr>
                <w:szCs w:val="28"/>
              </w:rPr>
              <w:t>нодулярный</w:t>
            </w:r>
            <w:proofErr w:type="spellEnd"/>
            <w:r w:rsidRPr="00652DE1">
              <w:rPr>
                <w:szCs w:val="28"/>
              </w:rPr>
              <w:t xml:space="preserve"> дерматит) КРС: современная эпизоотическая ситуация и меры борьбы [Текст] / А. В. Кононов // Актуальные ветеринарные аспекты молочного и мясного животноводства. – Уфа, 2017. – С. 79-80.</w:t>
            </w:r>
          </w:p>
        </w:tc>
      </w:tr>
      <w:tr w:rsidR="00652DE1" w:rsidRPr="00652DE1" w14:paraId="683FFBFB" w14:textId="77777777" w:rsidTr="004F48FA">
        <w:tc>
          <w:tcPr>
            <w:tcW w:w="562" w:type="dxa"/>
          </w:tcPr>
          <w:p w14:paraId="68FFAE18" w14:textId="56929247"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64.</w:t>
            </w:r>
          </w:p>
        </w:tc>
        <w:tc>
          <w:tcPr>
            <w:tcW w:w="8923" w:type="dxa"/>
          </w:tcPr>
          <w:p w14:paraId="1CB3A6AC" w14:textId="71E7C52F" w:rsidR="00CE0077" w:rsidRPr="00652DE1" w:rsidRDefault="00CE0077" w:rsidP="005E4E7D">
            <w:pPr>
              <w:tabs>
                <w:tab w:val="left" w:pos="851"/>
                <w:tab w:val="left" w:pos="993"/>
              </w:tabs>
              <w:spacing w:line="360" w:lineRule="auto"/>
              <w:jc w:val="both"/>
              <w:rPr>
                <w:szCs w:val="28"/>
              </w:rPr>
            </w:pPr>
            <w:r w:rsidRPr="00652DE1">
              <w:rPr>
                <w:szCs w:val="28"/>
              </w:rPr>
              <w:t xml:space="preserve">Результаты </w:t>
            </w:r>
            <w:proofErr w:type="spellStart"/>
            <w:r w:rsidRPr="00652DE1">
              <w:rPr>
                <w:szCs w:val="28"/>
              </w:rPr>
              <w:t>генодиагностики</w:t>
            </w:r>
            <w:proofErr w:type="spellEnd"/>
            <w:r w:rsidRPr="00652DE1">
              <w:rPr>
                <w:szCs w:val="28"/>
              </w:rPr>
              <w:t xml:space="preserve"> </w:t>
            </w:r>
            <w:proofErr w:type="spellStart"/>
            <w:r w:rsidRPr="00652DE1">
              <w:rPr>
                <w:szCs w:val="28"/>
              </w:rPr>
              <w:t>нодулярного</w:t>
            </w:r>
            <w:proofErr w:type="spellEnd"/>
            <w:r w:rsidRPr="00652DE1">
              <w:rPr>
                <w:szCs w:val="28"/>
              </w:rPr>
              <w:t xml:space="preserve"> дерматита в Дагестане и Чеченской Республике — первое официальное подтверждение болезни на территории Российской Федерации [Текст] / </w:t>
            </w:r>
            <w:r w:rsidRPr="00652DE1">
              <w:rPr>
                <w:bCs/>
                <w:szCs w:val="28"/>
              </w:rPr>
              <w:t xml:space="preserve">М. В. </w:t>
            </w:r>
            <w:proofErr w:type="spellStart"/>
            <w:r w:rsidRPr="00652DE1">
              <w:rPr>
                <w:bCs/>
                <w:szCs w:val="28"/>
              </w:rPr>
              <w:t>Бирюченкова</w:t>
            </w:r>
            <w:proofErr w:type="spellEnd"/>
            <w:r w:rsidRPr="00652DE1">
              <w:rPr>
                <w:bCs/>
                <w:szCs w:val="28"/>
              </w:rPr>
              <w:t xml:space="preserve"> [и др.]</w:t>
            </w:r>
            <w:r w:rsidRPr="00652DE1">
              <w:rPr>
                <w:szCs w:val="28"/>
              </w:rPr>
              <w:t xml:space="preserve"> // Ветеринария сегодня. – 2015. – № 4 (15). – С. 43-45.</w:t>
            </w:r>
          </w:p>
          <w:p w14:paraId="33C6AF4D" w14:textId="77777777" w:rsidR="00CE0077" w:rsidRPr="00652DE1" w:rsidRDefault="00CE0077" w:rsidP="005E4E7D">
            <w:pPr>
              <w:tabs>
                <w:tab w:val="left" w:pos="851"/>
                <w:tab w:val="left" w:pos="993"/>
              </w:tabs>
              <w:spacing w:line="360" w:lineRule="auto"/>
              <w:jc w:val="both"/>
              <w:rPr>
                <w:bCs/>
                <w:szCs w:val="28"/>
              </w:rPr>
            </w:pPr>
          </w:p>
        </w:tc>
      </w:tr>
      <w:tr w:rsidR="00652DE1" w:rsidRPr="00652DE1" w14:paraId="1CD4E599" w14:textId="77777777" w:rsidTr="004F48FA">
        <w:tc>
          <w:tcPr>
            <w:tcW w:w="562" w:type="dxa"/>
          </w:tcPr>
          <w:p w14:paraId="185BAD98" w14:textId="0A7D090E"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65.</w:t>
            </w:r>
          </w:p>
        </w:tc>
        <w:tc>
          <w:tcPr>
            <w:tcW w:w="8923" w:type="dxa"/>
          </w:tcPr>
          <w:p w14:paraId="101F538C" w14:textId="364A2616" w:rsidR="00CE0077" w:rsidRPr="00652DE1" w:rsidRDefault="00CE0077" w:rsidP="005E4E7D">
            <w:pPr>
              <w:tabs>
                <w:tab w:val="left" w:pos="851"/>
                <w:tab w:val="left" w:pos="993"/>
              </w:tabs>
              <w:spacing w:line="360" w:lineRule="auto"/>
              <w:jc w:val="both"/>
              <w:rPr>
                <w:szCs w:val="28"/>
                <w:lang w:val="kk-KZ"/>
              </w:rPr>
            </w:pPr>
            <w:r w:rsidRPr="00652DE1">
              <w:rPr>
                <w:bCs/>
                <w:szCs w:val="28"/>
                <w:lang w:val="en-US"/>
              </w:rPr>
              <w:t>Anderson, R. A.</w:t>
            </w:r>
            <w:r w:rsidRPr="00652DE1">
              <w:rPr>
                <w:szCs w:val="28"/>
                <w:lang w:val="en-US"/>
              </w:rPr>
              <w:t xml:space="preserve"> Interrupted blood feeding by </w:t>
            </w:r>
            <w:r w:rsidRPr="00652DE1">
              <w:rPr>
                <w:i/>
                <w:iCs/>
                <w:szCs w:val="28"/>
                <w:lang w:val="en-US"/>
              </w:rPr>
              <w:t>Culex</w:t>
            </w:r>
            <w:r w:rsidRPr="00652DE1">
              <w:rPr>
                <w:szCs w:val="28"/>
                <w:lang w:val="en-US"/>
              </w:rPr>
              <w:t xml:space="preserve"> (Diptera: Culicidae) in relation to individual host tolerance to mosquito attack [Text] / R. A. Anderson, R. A. Brust // J. Med. </w:t>
            </w:r>
            <w:proofErr w:type="spellStart"/>
            <w:r w:rsidRPr="00652DE1">
              <w:rPr>
                <w:szCs w:val="28"/>
                <w:lang w:val="en-US"/>
              </w:rPr>
              <w:t>Entomol</w:t>
            </w:r>
            <w:proofErr w:type="spellEnd"/>
            <w:r w:rsidRPr="00652DE1">
              <w:rPr>
                <w:szCs w:val="28"/>
                <w:lang w:val="en-US"/>
              </w:rPr>
              <w:t>. – 1997. – Vol. 34, № 2. – P. 95-101. – DOI: 10.1093/</w:t>
            </w:r>
            <w:proofErr w:type="spellStart"/>
            <w:r w:rsidRPr="00652DE1">
              <w:rPr>
                <w:szCs w:val="28"/>
                <w:lang w:val="en-US"/>
              </w:rPr>
              <w:t>jmedent</w:t>
            </w:r>
            <w:proofErr w:type="spellEnd"/>
            <w:r w:rsidRPr="00652DE1">
              <w:rPr>
                <w:szCs w:val="28"/>
                <w:lang w:val="en-US"/>
              </w:rPr>
              <w:t>/34.2.95.</w:t>
            </w:r>
          </w:p>
        </w:tc>
      </w:tr>
      <w:tr w:rsidR="00652DE1" w:rsidRPr="00652DE1" w14:paraId="6AB7E017" w14:textId="77777777" w:rsidTr="004F48FA">
        <w:tc>
          <w:tcPr>
            <w:tcW w:w="562" w:type="dxa"/>
          </w:tcPr>
          <w:p w14:paraId="71943D13" w14:textId="1F9E25D1"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66.</w:t>
            </w:r>
          </w:p>
        </w:tc>
        <w:tc>
          <w:tcPr>
            <w:tcW w:w="8923" w:type="dxa"/>
          </w:tcPr>
          <w:p w14:paraId="5EF7FD28" w14:textId="375EAA03" w:rsidR="00CE0077" w:rsidRPr="00652DE1" w:rsidRDefault="00CE0077" w:rsidP="005E4E7D">
            <w:pPr>
              <w:tabs>
                <w:tab w:val="left" w:pos="993"/>
                <w:tab w:val="left" w:pos="1276"/>
              </w:tabs>
              <w:spacing w:line="360" w:lineRule="auto"/>
              <w:jc w:val="both"/>
              <w:rPr>
                <w:szCs w:val="28"/>
                <w:lang w:val="kk-KZ"/>
              </w:rPr>
            </w:pPr>
            <w:r w:rsidRPr="00652DE1">
              <w:rPr>
                <w:szCs w:val="28"/>
                <w:lang w:val="en-US"/>
              </w:rPr>
              <w:t xml:space="preserve">Chihota, C. M. Attempted mechanical transmission of lumpy skin disease virus by biting insects [Text] / C. M. Chihota [et al.] // Med. Vet. </w:t>
            </w:r>
            <w:proofErr w:type="spellStart"/>
            <w:r w:rsidRPr="00652DE1">
              <w:rPr>
                <w:szCs w:val="28"/>
                <w:lang w:val="en-US"/>
              </w:rPr>
              <w:t>Entomol</w:t>
            </w:r>
            <w:proofErr w:type="spellEnd"/>
            <w:r w:rsidRPr="00652DE1">
              <w:rPr>
                <w:szCs w:val="28"/>
                <w:lang w:val="en-US"/>
              </w:rPr>
              <w:t>. – 2003. – Vol. 17, № 3. – P. 294-300. – DOI: 10.1046/j.1365-2915.2003.00445.x.</w:t>
            </w:r>
          </w:p>
        </w:tc>
      </w:tr>
      <w:tr w:rsidR="00652DE1" w:rsidRPr="00BF7C25" w14:paraId="0C2521B5" w14:textId="77777777" w:rsidTr="004F48FA">
        <w:tc>
          <w:tcPr>
            <w:tcW w:w="562" w:type="dxa"/>
          </w:tcPr>
          <w:p w14:paraId="324E0AFB" w14:textId="7F819B83"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67.</w:t>
            </w:r>
          </w:p>
        </w:tc>
        <w:tc>
          <w:tcPr>
            <w:tcW w:w="8923" w:type="dxa"/>
          </w:tcPr>
          <w:p w14:paraId="77081546" w14:textId="318B919E" w:rsidR="00CE0077" w:rsidRPr="00652DE1" w:rsidRDefault="00CE0077" w:rsidP="005E4E7D">
            <w:pPr>
              <w:tabs>
                <w:tab w:val="left" w:pos="851"/>
                <w:tab w:val="left" w:pos="993"/>
              </w:tabs>
              <w:spacing w:line="360" w:lineRule="auto"/>
              <w:jc w:val="both"/>
              <w:rPr>
                <w:szCs w:val="28"/>
                <w:lang w:val="kk-KZ"/>
              </w:rPr>
            </w:pPr>
            <w:r w:rsidRPr="00652DE1">
              <w:rPr>
                <w:szCs w:val="28"/>
                <w:lang w:val="en-US"/>
              </w:rPr>
              <w:t xml:space="preserve">Transmission of pathogens by </w:t>
            </w:r>
            <w:proofErr w:type="spellStart"/>
            <w:r w:rsidRPr="00652DE1">
              <w:rPr>
                <w:i/>
                <w:iCs/>
                <w:szCs w:val="28"/>
                <w:lang w:val="en-US"/>
              </w:rPr>
              <w:t>Stomoxys</w:t>
            </w:r>
            <w:proofErr w:type="spellEnd"/>
            <w:r w:rsidRPr="00652DE1">
              <w:rPr>
                <w:szCs w:val="28"/>
                <w:lang w:val="en-US"/>
              </w:rPr>
              <w:t xml:space="preserve"> flies (Diptera, Muscidae): a review [Text] / </w:t>
            </w:r>
            <w:r w:rsidRPr="00652DE1">
              <w:rPr>
                <w:bCs/>
                <w:szCs w:val="28"/>
                <w:lang w:val="en-US"/>
              </w:rPr>
              <w:t>F. Baldacchino [et al.]</w:t>
            </w:r>
            <w:r w:rsidRPr="00652DE1">
              <w:rPr>
                <w:szCs w:val="28"/>
                <w:lang w:val="en-US"/>
              </w:rPr>
              <w:t xml:space="preserve"> // Parasite. – 2013. – Vol. 20. – Art. 26. – DOI: 10.1051/parasite/2013026.</w:t>
            </w:r>
          </w:p>
        </w:tc>
      </w:tr>
      <w:tr w:rsidR="00652DE1" w:rsidRPr="00652DE1" w14:paraId="0060F60C" w14:textId="77777777" w:rsidTr="004F48FA">
        <w:tc>
          <w:tcPr>
            <w:tcW w:w="562" w:type="dxa"/>
          </w:tcPr>
          <w:p w14:paraId="7F4C90FF" w14:textId="31F0B5E9"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68.</w:t>
            </w:r>
          </w:p>
        </w:tc>
        <w:tc>
          <w:tcPr>
            <w:tcW w:w="8923" w:type="dxa"/>
          </w:tcPr>
          <w:p w14:paraId="376387E4" w14:textId="01BE9CFE" w:rsidR="00CE0077" w:rsidRPr="00652DE1" w:rsidRDefault="00CE0077" w:rsidP="005E4E7D">
            <w:pPr>
              <w:tabs>
                <w:tab w:val="left" w:pos="851"/>
                <w:tab w:val="left" w:pos="993"/>
              </w:tabs>
              <w:spacing w:line="360" w:lineRule="auto"/>
              <w:jc w:val="both"/>
              <w:rPr>
                <w:szCs w:val="28"/>
                <w:lang w:val="kk-KZ"/>
              </w:rPr>
            </w:pPr>
            <w:r w:rsidRPr="00652DE1">
              <w:rPr>
                <w:bCs/>
                <w:szCs w:val="28"/>
                <w:lang w:val="en-US"/>
              </w:rPr>
              <w:t>Barin, A.</w:t>
            </w:r>
            <w:r w:rsidRPr="00652DE1">
              <w:rPr>
                <w:szCs w:val="28"/>
                <w:lang w:val="en-US"/>
              </w:rPr>
              <w:t xml:space="preserve"> The housefly, </w:t>
            </w:r>
            <w:r w:rsidRPr="00652DE1">
              <w:rPr>
                <w:i/>
                <w:iCs/>
                <w:szCs w:val="28"/>
                <w:lang w:val="en-US"/>
              </w:rPr>
              <w:t>Musca domestica</w:t>
            </w:r>
            <w:r w:rsidRPr="00652DE1">
              <w:rPr>
                <w:szCs w:val="28"/>
                <w:lang w:val="en-US"/>
              </w:rPr>
              <w:t xml:space="preserve">, as a possible mechanical vector of Newcastle disease virus in the laboratory and field [Text] / A. Barin [et al.] // Med. Vet. </w:t>
            </w:r>
            <w:proofErr w:type="spellStart"/>
            <w:r w:rsidRPr="00652DE1">
              <w:rPr>
                <w:szCs w:val="28"/>
                <w:lang w:val="en-US"/>
              </w:rPr>
              <w:t>Entomol</w:t>
            </w:r>
            <w:proofErr w:type="spellEnd"/>
            <w:r w:rsidRPr="00652DE1">
              <w:rPr>
                <w:szCs w:val="28"/>
                <w:lang w:val="en-US"/>
              </w:rPr>
              <w:t>. – 2010. – Vol. 24, № 1. – P. 88-90. – DOI: 10.1111/j.1365-2915.2009.00848.x.</w:t>
            </w:r>
          </w:p>
        </w:tc>
      </w:tr>
      <w:tr w:rsidR="00652DE1" w:rsidRPr="00BF7C25" w14:paraId="20456D53" w14:textId="77777777" w:rsidTr="004F48FA">
        <w:tc>
          <w:tcPr>
            <w:tcW w:w="562" w:type="dxa"/>
          </w:tcPr>
          <w:p w14:paraId="68B942F6" w14:textId="3AD19842"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69.</w:t>
            </w:r>
          </w:p>
        </w:tc>
        <w:tc>
          <w:tcPr>
            <w:tcW w:w="8923" w:type="dxa"/>
          </w:tcPr>
          <w:p w14:paraId="264AD7CC" w14:textId="080676F6" w:rsidR="00CE0077" w:rsidRPr="00652DE1" w:rsidRDefault="00CE0077" w:rsidP="005E4E7D">
            <w:pPr>
              <w:tabs>
                <w:tab w:val="left" w:pos="851"/>
                <w:tab w:val="left" w:pos="993"/>
              </w:tabs>
              <w:spacing w:line="360" w:lineRule="auto"/>
              <w:jc w:val="both"/>
              <w:rPr>
                <w:szCs w:val="28"/>
                <w:lang w:val="kk-KZ"/>
              </w:rPr>
            </w:pPr>
            <w:r w:rsidRPr="00652DE1">
              <w:rPr>
                <w:szCs w:val="28"/>
                <w:lang w:val="kk-KZ"/>
              </w:rPr>
              <w:t>Genome of Lumpy Skin Disease Virus / E. R. Tulman [at al.] // J Virol. – 2001. – Vol. 75, № 15. – P. 7122–7130.</w:t>
            </w:r>
          </w:p>
        </w:tc>
      </w:tr>
      <w:tr w:rsidR="00652DE1" w:rsidRPr="00BF7C25" w14:paraId="1E458777" w14:textId="77777777" w:rsidTr="004F48FA">
        <w:tc>
          <w:tcPr>
            <w:tcW w:w="562" w:type="dxa"/>
          </w:tcPr>
          <w:p w14:paraId="1AA3109E" w14:textId="652021F4"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70.</w:t>
            </w:r>
          </w:p>
        </w:tc>
        <w:tc>
          <w:tcPr>
            <w:tcW w:w="8923" w:type="dxa"/>
          </w:tcPr>
          <w:p w14:paraId="7CC14A1F" w14:textId="030ECD78" w:rsidR="00CE0077" w:rsidRPr="00652DE1" w:rsidRDefault="00CE0077" w:rsidP="005E4E7D">
            <w:pPr>
              <w:tabs>
                <w:tab w:val="left" w:pos="851"/>
                <w:tab w:val="left" w:pos="993"/>
              </w:tabs>
              <w:spacing w:line="360" w:lineRule="auto"/>
              <w:jc w:val="both"/>
              <w:rPr>
                <w:szCs w:val="28"/>
                <w:lang w:val="kk-KZ"/>
              </w:rPr>
            </w:pPr>
            <w:r w:rsidRPr="00652DE1">
              <w:rPr>
                <w:lang w:val="en-US"/>
              </w:rPr>
              <w:t>Prozesky, L. A study of the</w:t>
            </w:r>
            <w:r w:rsidRPr="00652DE1">
              <w:rPr>
                <w:lang w:val="kk-KZ"/>
              </w:rPr>
              <w:t xml:space="preserve"> </w:t>
            </w:r>
            <w:r w:rsidRPr="00652DE1">
              <w:rPr>
                <w:lang w:val="en-US"/>
              </w:rPr>
              <w:t>pathology of lumpy skin disease</w:t>
            </w:r>
            <w:r w:rsidRPr="00652DE1">
              <w:rPr>
                <w:lang w:val="kk-KZ"/>
              </w:rPr>
              <w:t xml:space="preserve"> </w:t>
            </w:r>
            <w:r w:rsidRPr="00652DE1">
              <w:rPr>
                <w:lang w:val="en-US"/>
              </w:rPr>
              <w:t>in</w:t>
            </w:r>
            <w:r w:rsidRPr="00652DE1">
              <w:rPr>
                <w:spacing w:val="-42"/>
                <w:lang w:val="en-US"/>
              </w:rPr>
              <w:t xml:space="preserve"> </w:t>
            </w:r>
            <w:r w:rsidRPr="00652DE1">
              <w:rPr>
                <w:lang w:val="en-US"/>
              </w:rPr>
              <w:t>cattle/ L. Prozesky, B.J. Barnard</w:t>
            </w:r>
            <w:r w:rsidRPr="00652DE1">
              <w:rPr>
                <w:lang w:val="kk-KZ"/>
              </w:rPr>
              <w:t xml:space="preserve"> </w:t>
            </w:r>
            <w:r w:rsidRPr="00652DE1">
              <w:rPr>
                <w:lang w:val="en-US"/>
              </w:rPr>
              <w:t xml:space="preserve">// </w:t>
            </w:r>
            <w:proofErr w:type="spellStart"/>
            <w:r w:rsidRPr="00652DE1">
              <w:rPr>
                <w:lang w:val="en-US"/>
              </w:rPr>
              <w:t>Ondertepoort</w:t>
            </w:r>
            <w:proofErr w:type="spellEnd"/>
            <w:r w:rsidRPr="00652DE1">
              <w:rPr>
                <w:lang w:val="en-US"/>
              </w:rPr>
              <w:t xml:space="preserve"> Journal of Veterinary</w:t>
            </w:r>
            <w:r w:rsidRPr="00652DE1">
              <w:rPr>
                <w:spacing w:val="26"/>
                <w:lang w:val="en-US"/>
              </w:rPr>
              <w:t xml:space="preserve"> </w:t>
            </w:r>
            <w:r w:rsidRPr="00652DE1">
              <w:rPr>
                <w:lang w:val="en-US"/>
              </w:rPr>
              <w:t>Research. – 1982. - Vol. 49 – P.</w:t>
            </w:r>
            <w:r w:rsidRPr="00652DE1">
              <w:rPr>
                <w:lang w:val="kk-KZ"/>
              </w:rPr>
              <w:t xml:space="preserve"> </w:t>
            </w:r>
            <w:r w:rsidRPr="00652DE1">
              <w:rPr>
                <w:lang w:val="en-US"/>
              </w:rPr>
              <w:t>167–175.</w:t>
            </w:r>
          </w:p>
        </w:tc>
      </w:tr>
      <w:tr w:rsidR="00652DE1" w:rsidRPr="00652DE1" w14:paraId="5C2AC23C" w14:textId="77777777" w:rsidTr="004F48FA">
        <w:tc>
          <w:tcPr>
            <w:tcW w:w="562" w:type="dxa"/>
          </w:tcPr>
          <w:p w14:paraId="0A0D88D1" w14:textId="303CA956"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lastRenderedPageBreak/>
              <w:t>71.</w:t>
            </w:r>
          </w:p>
        </w:tc>
        <w:tc>
          <w:tcPr>
            <w:tcW w:w="8923" w:type="dxa"/>
          </w:tcPr>
          <w:p w14:paraId="444668AE" w14:textId="15403B85" w:rsidR="00CE0077" w:rsidRPr="00652DE1" w:rsidRDefault="00CE0077" w:rsidP="005E4E7D">
            <w:pPr>
              <w:tabs>
                <w:tab w:val="left" w:pos="851"/>
                <w:tab w:val="left" w:pos="993"/>
              </w:tabs>
              <w:spacing w:line="360" w:lineRule="auto"/>
              <w:jc w:val="both"/>
              <w:rPr>
                <w:szCs w:val="28"/>
                <w:lang w:val="kk-KZ"/>
              </w:rPr>
            </w:pPr>
            <w:r w:rsidRPr="00652DE1">
              <w:rPr>
                <w:szCs w:val="28"/>
                <w:lang w:val="en-US"/>
              </w:rPr>
              <w:t xml:space="preserve">Common emerging vector-borne and infrequent abortogenic virus infections of cattle [Text] / </w:t>
            </w:r>
            <w:r w:rsidRPr="00652DE1">
              <w:rPr>
                <w:bCs/>
                <w:szCs w:val="28"/>
                <w:lang w:val="en-US"/>
              </w:rPr>
              <w:t>H. Ali [et al.]</w:t>
            </w:r>
            <w:r w:rsidRPr="00652DE1">
              <w:rPr>
                <w:szCs w:val="28"/>
                <w:lang w:val="en-US"/>
              </w:rPr>
              <w:t xml:space="preserve"> // </w:t>
            </w:r>
            <w:proofErr w:type="spellStart"/>
            <w:r w:rsidRPr="00652DE1">
              <w:rPr>
                <w:szCs w:val="28"/>
                <w:lang w:val="en-US"/>
              </w:rPr>
              <w:t>Transbound</w:t>
            </w:r>
            <w:proofErr w:type="spellEnd"/>
            <w:r w:rsidRPr="00652DE1">
              <w:rPr>
                <w:szCs w:val="28"/>
                <w:lang w:val="en-US"/>
              </w:rPr>
              <w:t>. Emerg. Dis. – 2012. – Vol. 59, № 1. – P. 11-25. – DOI: 10.1111/j.1865-1682.2011.01253.x.</w:t>
            </w:r>
          </w:p>
        </w:tc>
      </w:tr>
      <w:tr w:rsidR="00652DE1" w:rsidRPr="00BF7C25" w14:paraId="2D53AD54" w14:textId="77777777" w:rsidTr="004F48FA">
        <w:tc>
          <w:tcPr>
            <w:tcW w:w="562" w:type="dxa"/>
          </w:tcPr>
          <w:p w14:paraId="7B03C3DD" w14:textId="64631823"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72.</w:t>
            </w:r>
          </w:p>
        </w:tc>
        <w:tc>
          <w:tcPr>
            <w:tcW w:w="8923" w:type="dxa"/>
          </w:tcPr>
          <w:p w14:paraId="5A7DF603" w14:textId="607E6E30" w:rsidR="00CE0077" w:rsidRPr="00652DE1" w:rsidRDefault="00CE0077" w:rsidP="005E4E7D">
            <w:pPr>
              <w:tabs>
                <w:tab w:val="left" w:pos="851"/>
                <w:tab w:val="left" w:pos="993"/>
              </w:tabs>
              <w:spacing w:line="360" w:lineRule="auto"/>
              <w:jc w:val="both"/>
              <w:rPr>
                <w:szCs w:val="28"/>
                <w:lang w:val="kk-KZ"/>
              </w:rPr>
            </w:pPr>
            <w:r w:rsidRPr="00652DE1">
              <w:rPr>
                <w:szCs w:val="28"/>
                <w:lang w:val="en-US"/>
              </w:rPr>
              <w:t xml:space="preserve">Evidence of vertical transmission of lumpy skin disease virus in </w:t>
            </w:r>
            <w:r w:rsidRPr="00652DE1">
              <w:rPr>
                <w:i/>
                <w:iCs/>
                <w:szCs w:val="28"/>
                <w:lang w:val="en-US"/>
              </w:rPr>
              <w:t xml:space="preserve">Rhipicephalus </w:t>
            </w:r>
            <w:proofErr w:type="spellStart"/>
            <w:r w:rsidRPr="00652DE1">
              <w:rPr>
                <w:i/>
                <w:iCs/>
                <w:szCs w:val="28"/>
                <w:lang w:val="en-US"/>
              </w:rPr>
              <w:t>decoloratus</w:t>
            </w:r>
            <w:proofErr w:type="spellEnd"/>
            <w:r w:rsidRPr="00652DE1">
              <w:rPr>
                <w:szCs w:val="28"/>
                <w:lang w:val="en-US"/>
              </w:rPr>
              <w:t xml:space="preserve"> ticks [Text] / </w:t>
            </w:r>
            <w:r w:rsidRPr="00652DE1">
              <w:rPr>
                <w:bCs/>
                <w:szCs w:val="28"/>
                <w:lang w:val="en-US"/>
              </w:rPr>
              <w:t>E. M. S. Tuppurainen [et al.]</w:t>
            </w:r>
            <w:r w:rsidRPr="00652DE1">
              <w:rPr>
                <w:szCs w:val="28"/>
                <w:lang w:val="en-US"/>
              </w:rPr>
              <w:t xml:space="preserve"> // Ticks Tick-borne Dis. – 2013. – Vol. 4, № 4. – P. 329-333. – DOI: 10.1016/j.ttbdis.2013.01.006.</w:t>
            </w:r>
          </w:p>
        </w:tc>
      </w:tr>
      <w:tr w:rsidR="00652DE1" w:rsidRPr="00652DE1" w14:paraId="7A38BC82" w14:textId="77777777" w:rsidTr="004F48FA">
        <w:tc>
          <w:tcPr>
            <w:tcW w:w="562" w:type="dxa"/>
          </w:tcPr>
          <w:p w14:paraId="0852DC93" w14:textId="7762BD19"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73.</w:t>
            </w:r>
          </w:p>
        </w:tc>
        <w:tc>
          <w:tcPr>
            <w:tcW w:w="8923" w:type="dxa"/>
          </w:tcPr>
          <w:p w14:paraId="6DE4B676" w14:textId="18E323FE" w:rsidR="00CE0077" w:rsidRPr="00652DE1" w:rsidRDefault="00CE0077" w:rsidP="005E4E7D">
            <w:pPr>
              <w:tabs>
                <w:tab w:val="left" w:pos="851"/>
                <w:tab w:val="left" w:pos="993"/>
              </w:tabs>
              <w:spacing w:line="360" w:lineRule="auto"/>
              <w:jc w:val="both"/>
              <w:rPr>
                <w:szCs w:val="28"/>
                <w:lang w:val="kk-KZ"/>
              </w:rPr>
            </w:pPr>
            <w:r w:rsidRPr="00652DE1">
              <w:rPr>
                <w:szCs w:val="28"/>
                <w:lang w:val="en-US"/>
              </w:rPr>
              <w:t xml:space="preserve">Evidence of lumpy skin disease virus over-wintering by transstadial persistence in </w:t>
            </w:r>
            <w:proofErr w:type="spellStart"/>
            <w:r w:rsidRPr="00652DE1">
              <w:rPr>
                <w:i/>
                <w:iCs/>
                <w:szCs w:val="28"/>
                <w:lang w:val="en-US"/>
              </w:rPr>
              <w:t>Amblyomma</w:t>
            </w:r>
            <w:proofErr w:type="spellEnd"/>
            <w:r w:rsidRPr="00652DE1">
              <w:rPr>
                <w:i/>
                <w:iCs/>
                <w:szCs w:val="28"/>
                <w:lang w:val="en-US"/>
              </w:rPr>
              <w:t xml:space="preserve"> </w:t>
            </w:r>
            <w:proofErr w:type="spellStart"/>
            <w:r w:rsidRPr="00652DE1">
              <w:rPr>
                <w:i/>
                <w:iCs/>
                <w:szCs w:val="28"/>
                <w:lang w:val="en-US"/>
              </w:rPr>
              <w:t>hebraeum</w:t>
            </w:r>
            <w:proofErr w:type="spellEnd"/>
            <w:r w:rsidRPr="00652DE1">
              <w:rPr>
                <w:szCs w:val="28"/>
                <w:lang w:val="en-US"/>
              </w:rPr>
              <w:t xml:space="preserve"> and transovarial persistence in </w:t>
            </w:r>
            <w:r w:rsidRPr="00652DE1">
              <w:rPr>
                <w:i/>
                <w:iCs/>
                <w:szCs w:val="28"/>
                <w:lang w:val="en-US"/>
              </w:rPr>
              <w:t xml:space="preserve">Rhipicephalus </w:t>
            </w:r>
            <w:proofErr w:type="spellStart"/>
            <w:r w:rsidRPr="00652DE1">
              <w:rPr>
                <w:i/>
                <w:iCs/>
                <w:szCs w:val="28"/>
                <w:lang w:val="en-US"/>
              </w:rPr>
              <w:t>decoloratus</w:t>
            </w:r>
            <w:proofErr w:type="spellEnd"/>
            <w:r w:rsidRPr="00652DE1">
              <w:rPr>
                <w:szCs w:val="28"/>
                <w:lang w:val="en-US"/>
              </w:rPr>
              <w:t xml:space="preserve"> ticks [Text] / </w:t>
            </w:r>
            <w:r w:rsidRPr="00652DE1">
              <w:rPr>
                <w:bCs/>
                <w:szCs w:val="28"/>
                <w:lang w:val="en-US"/>
              </w:rPr>
              <w:t>J. C. Lubinga [et al.]</w:t>
            </w:r>
            <w:r w:rsidRPr="00652DE1">
              <w:rPr>
                <w:szCs w:val="28"/>
                <w:lang w:val="en-US"/>
              </w:rPr>
              <w:t xml:space="preserve"> // Exp. Appl. </w:t>
            </w:r>
            <w:proofErr w:type="spellStart"/>
            <w:r w:rsidRPr="00652DE1">
              <w:rPr>
                <w:szCs w:val="28"/>
                <w:lang w:val="en-US"/>
              </w:rPr>
              <w:t>Acarol</w:t>
            </w:r>
            <w:proofErr w:type="spellEnd"/>
            <w:r w:rsidRPr="00652DE1">
              <w:rPr>
                <w:szCs w:val="28"/>
                <w:lang w:val="en-US"/>
              </w:rPr>
              <w:t>. – 2014. – Vol. 62, № 1. – P. 77-90. – DOI: 10.1007/s10493-013-9721-7.</w:t>
            </w:r>
          </w:p>
        </w:tc>
      </w:tr>
      <w:tr w:rsidR="00652DE1" w:rsidRPr="00BF7C25" w14:paraId="13FD6900" w14:textId="77777777" w:rsidTr="004F48FA">
        <w:tc>
          <w:tcPr>
            <w:tcW w:w="562" w:type="dxa"/>
          </w:tcPr>
          <w:p w14:paraId="21FDE417" w14:textId="406B2727"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74.</w:t>
            </w:r>
          </w:p>
        </w:tc>
        <w:tc>
          <w:tcPr>
            <w:tcW w:w="8923" w:type="dxa"/>
          </w:tcPr>
          <w:p w14:paraId="2423FF14" w14:textId="2BCD1B4F" w:rsidR="00CE0077" w:rsidRPr="00652DE1" w:rsidRDefault="00CE0077" w:rsidP="005E4E7D">
            <w:pPr>
              <w:tabs>
                <w:tab w:val="left" w:pos="851"/>
                <w:tab w:val="left" w:pos="993"/>
              </w:tabs>
              <w:spacing w:line="360" w:lineRule="auto"/>
              <w:jc w:val="both"/>
              <w:rPr>
                <w:szCs w:val="28"/>
                <w:lang w:val="kk-KZ"/>
              </w:rPr>
            </w:pPr>
            <w:r w:rsidRPr="00652DE1">
              <w:rPr>
                <w:bCs/>
                <w:szCs w:val="28"/>
                <w:lang w:val="en-US"/>
              </w:rPr>
              <w:t>Tuppurainen, E. M. S.</w:t>
            </w:r>
            <w:r w:rsidRPr="00652DE1">
              <w:rPr>
                <w:szCs w:val="28"/>
                <w:lang w:val="en-US"/>
              </w:rPr>
              <w:t xml:space="preserve"> The detection of lumpy skin disease virus in samples of experimentally infected cattle using different diagnostic techniques [Text] / E. M. S. Tuppurainen, E. H. Venter, J. A. W. Coetzer // </w:t>
            </w:r>
            <w:proofErr w:type="spellStart"/>
            <w:r w:rsidRPr="00652DE1">
              <w:rPr>
                <w:szCs w:val="28"/>
                <w:lang w:val="en-US"/>
              </w:rPr>
              <w:t>Onderstepoort</w:t>
            </w:r>
            <w:proofErr w:type="spellEnd"/>
            <w:r w:rsidRPr="00652DE1">
              <w:rPr>
                <w:szCs w:val="28"/>
                <w:lang w:val="en-US"/>
              </w:rPr>
              <w:t xml:space="preserve"> J. Vet. Res. – 2005. – Vol. 72, № 2. – P. 153-164. – DOI: 10.4102/ojvr.v72i2.213.</w:t>
            </w:r>
          </w:p>
        </w:tc>
      </w:tr>
      <w:tr w:rsidR="00652DE1" w:rsidRPr="00BF7C25" w14:paraId="388EFF77" w14:textId="77777777" w:rsidTr="004F48FA">
        <w:tc>
          <w:tcPr>
            <w:tcW w:w="562" w:type="dxa"/>
          </w:tcPr>
          <w:p w14:paraId="7AB5F0CE" w14:textId="0E0EDB79"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75.</w:t>
            </w:r>
          </w:p>
        </w:tc>
        <w:tc>
          <w:tcPr>
            <w:tcW w:w="8923" w:type="dxa"/>
          </w:tcPr>
          <w:p w14:paraId="30E411E3" w14:textId="26DB103F" w:rsidR="00CE0077" w:rsidRPr="00652DE1" w:rsidRDefault="00CE0077" w:rsidP="005E4E7D">
            <w:pPr>
              <w:tabs>
                <w:tab w:val="left" w:pos="851"/>
                <w:tab w:val="left" w:pos="993"/>
              </w:tabs>
              <w:spacing w:line="360" w:lineRule="auto"/>
              <w:jc w:val="both"/>
              <w:rPr>
                <w:szCs w:val="28"/>
                <w:lang w:val="kk-KZ"/>
              </w:rPr>
            </w:pPr>
            <w:proofErr w:type="spellStart"/>
            <w:r w:rsidRPr="00652DE1">
              <w:rPr>
                <w:bCs/>
                <w:szCs w:val="28"/>
                <w:lang w:val="en-US"/>
              </w:rPr>
              <w:t>Rouby</w:t>
            </w:r>
            <w:proofErr w:type="spellEnd"/>
            <w:r w:rsidRPr="00652DE1">
              <w:rPr>
                <w:bCs/>
                <w:szCs w:val="28"/>
                <w:lang w:val="kk-KZ"/>
              </w:rPr>
              <w:t xml:space="preserve">. </w:t>
            </w:r>
            <w:r w:rsidRPr="00652DE1">
              <w:rPr>
                <w:bCs/>
                <w:szCs w:val="28"/>
                <w:lang w:val="en-US"/>
              </w:rPr>
              <w:t>S.</w:t>
            </w:r>
            <w:r w:rsidRPr="00652DE1">
              <w:rPr>
                <w:szCs w:val="28"/>
                <w:lang w:val="en-US"/>
              </w:rPr>
              <w:t xml:space="preserve"> Evidence of intrauterine transmission of lumpy skin disease virus [Text] / S. </w:t>
            </w:r>
            <w:proofErr w:type="spellStart"/>
            <w:r w:rsidRPr="00652DE1">
              <w:rPr>
                <w:szCs w:val="28"/>
                <w:lang w:val="en-US"/>
              </w:rPr>
              <w:t>Rouby</w:t>
            </w:r>
            <w:proofErr w:type="spellEnd"/>
            <w:r w:rsidRPr="00652DE1">
              <w:rPr>
                <w:szCs w:val="28"/>
                <w:lang w:val="en-US"/>
              </w:rPr>
              <w:t xml:space="preserve">, E. </w:t>
            </w:r>
            <w:proofErr w:type="spellStart"/>
            <w:r w:rsidRPr="00652DE1">
              <w:rPr>
                <w:szCs w:val="28"/>
                <w:lang w:val="en-US"/>
              </w:rPr>
              <w:t>Aboulsoud</w:t>
            </w:r>
            <w:proofErr w:type="spellEnd"/>
            <w:r w:rsidRPr="00652DE1">
              <w:rPr>
                <w:szCs w:val="28"/>
                <w:lang w:val="en-US"/>
              </w:rPr>
              <w:t xml:space="preserve"> // Vet. J. – 2016. – Vol. 209. – P. 193-195. – DOI: 10.1016/j.tvjl.2015.11.010.</w:t>
            </w:r>
          </w:p>
        </w:tc>
      </w:tr>
      <w:tr w:rsidR="00652DE1" w:rsidRPr="00BF7C25" w14:paraId="26E3B750" w14:textId="77777777" w:rsidTr="004F48FA">
        <w:tc>
          <w:tcPr>
            <w:tcW w:w="562" w:type="dxa"/>
          </w:tcPr>
          <w:p w14:paraId="16AAF32D" w14:textId="5D618D2C"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76.</w:t>
            </w:r>
          </w:p>
        </w:tc>
        <w:tc>
          <w:tcPr>
            <w:tcW w:w="8923" w:type="dxa"/>
          </w:tcPr>
          <w:p w14:paraId="373FD539" w14:textId="6881D491" w:rsidR="00CE0077" w:rsidRPr="00652DE1" w:rsidRDefault="00CE0077" w:rsidP="005E4E7D">
            <w:pPr>
              <w:tabs>
                <w:tab w:val="left" w:pos="851"/>
                <w:tab w:val="left" w:pos="993"/>
              </w:tabs>
              <w:spacing w:line="360" w:lineRule="auto"/>
              <w:jc w:val="both"/>
              <w:rPr>
                <w:szCs w:val="28"/>
                <w:lang w:val="kk-KZ"/>
              </w:rPr>
            </w:pPr>
            <w:r w:rsidRPr="00652DE1">
              <w:rPr>
                <w:szCs w:val="28"/>
                <w:lang w:val="en-US"/>
              </w:rPr>
              <w:t xml:space="preserve">Lumpy skin disease (LSD) in a large dairy herd in Israel, July 2006 [Text] / </w:t>
            </w:r>
            <w:r w:rsidRPr="00652DE1">
              <w:rPr>
                <w:bCs/>
                <w:szCs w:val="28"/>
                <w:lang w:val="en-US"/>
              </w:rPr>
              <w:t>J. Brenner [et al.]</w:t>
            </w:r>
            <w:r w:rsidRPr="00652DE1">
              <w:rPr>
                <w:szCs w:val="28"/>
                <w:lang w:val="en-US"/>
              </w:rPr>
              <w:t xml:space="preserve"> // Isr. J. Vet. Med. – 2006. – Vol. 61, № 3-4. – P. 73-77.</w:t>
            </w:r>
          </w:p>
        </w:tc>
      </w:tr>
      <w:tr w:rsidR="00652DE1" w:rsidRPr="00BF7C25" w14:paraId="4B510FE4" w14:textId="77777777" w:rsidTr="004F48FA">
        <w:tc>
          <w:tcPr>
            <w:tcW w:w="562" w:type="dxa"/>
          </w:tcPr>
          <w:p w14:paraId="69412BCD" w14:textId="7554C29D"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77.</w:t>
            </w:r>
          </w:p>
        </w:tc>
        <w:tc>
          <w:tcPr>
            <w:tcW w:w="8923" w:type="dxa"/>
          </w:tcPr>
          <w:p w14:paraId="043A4AB7" w14:textId="4EB1F586" w:rsidR="00CE0077" w:rsidRPr="00652DE1" w:rsidRDefault="00CE0077" w:rsidP="005E4E7D">
            <w:pPr>
              <w:tabs>
                <w:tab w:val="left" w:pos="851"/>
                <w:tab w:val="left" w:pos="993"/>
              </w:tabs>
              <w:spacing w:line="360" w:lineRule="auto"/>
              <w:jc w:val="both"/>
              <w:rPr>
                <w:szCs w:val="28"/>
                <w:lang w:val="kk-KZ"/>
              </w:rPr>
            </w:pPr>
            <w:r w:rsidRPr="00652DE1">
              <w:rPr>
                <w:bCs/>
                <w:szCs w:val="28"/>
                <w:lang w:val="en-US"/>
              </w:rPr>
              <w:t>Magori-Cohen, R.</w:t>
            </w:r>
            <w:r w:rsidRPr="00652DE1">
              <w:rPr>
                <w:szCs w:val="28"/>
                <w:lang w:val="en-US"/>
              </w:rPr>
              <w:t xml:space="preserve"> Mathematical modelling and evaluation of the different routes of transmission of lumpy skin disease virus [Text] / R. Magori-Cohen [et al.] // Vet. Res. – 2012. – Vol. 43. – Art. 1. – DOI: 10.1186/1297-9716-43-1.</w:t>
            </w:r>
          </w:p>
        </w:tc>
      </w:tr>
      <w:tr w:rsidR="00652DE1" w:rsidRPr="00652DE1" w14:paraId="452E9644" w14:textId="77777777" w:rsidTr="004F48FA">
        <w:tc>
          <w:tcPr>
            <w:tcW w:w="562" w:type="dxa"/>
          </w:tcPr>
          <w:p w14:paraId="790B02D4" w14:textId="01FB8152"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78.</w:t>
            </w:r>
          </w:p>
        </w:tc>
        <w:tc>
          <w:tcPr>
            <w:tcW w:w="8923" w:type="dxa"/>
          </w:tcPr>
          <w:p w14:paraId="36786E5C" w14:textId="258FAF40" w:rsidR="00CE0077" w:rsidRPr="00652DE1" w:rsidRDefault="00CE0077" w:rsidP="005E4E7D">
            <w:pPr>
              <w:tabs>
                <w:tab w:val="left" w:pos="851"/>
                <w:tab w:val="left" w:pos="993"/>
              </w:tabs>
              <w:spacing w:line="360" w:lineRule="auto"/>
              <w:jc w:val="both"/>
              <w:rPr>
                <w:szCs w:val="28"/>
                <w:lang w:val="kk-KZ"/>
              </w:rPr>
            </w:pPr>
            <w:r w:rsidRPr="00652DE1">
              <w:rPr>
                <w:szCs w:val="28"/>
                <w:lang w:val="en-US"/>
              </w:rPr>
              <w:t xml:space="preserve">Potential role for ixodid (hard) tick vectors in the transmission of lumpy skin disease virus in cattle [Text] / </w:t>
            </w:r>
            <w:r w:rsidRPr="00652DE1">
              <w:rPr>
                <w:bCs/>
                <w:szCs w:val="28"/>
                <w:lang w:val="en-US"/>
              </w:rPr>
              <w:t>E. M. S. Tuppurainen [et al.]</w:t>
            </w:r>
            <w:r w:rsidRPr="00652DE1">
              <w:rPr>
                <w:szCs w:val="28"/>
                <w:lang w:val="en-US"/>
              </w:rPr>
              <w:t xml:space="preserve"> // </w:t>
            </w:r>
            <w:proofErr w:type="spellStart"/>
            <w:r w:rsidRPr="00652DE1">
              <w:rPr>
                <w:szCs w:val="28"/>
                <w:lang w:val="en-US"/>
              </w:rPr>
              <w:t>Transbound</w:t>
            </w:r>
            <w:proofErr w:type="spellEnd"/>
            <w:r w:rsidRPr="00652DE1">
              <w:rPr>
                <w:szCs w:val="28"/>
                <w:lang w:val="en-US"/>
              </w:rPr>
              <w:t>. Emerg. Dis. – 2011. – Vol. 58, № 2. – P. 93-104. – DOI: 10.1111/j.1865-1682.2010.01188.x.</w:t>
            </w:r>
          </w:p>
        </w:tc>
      </w:tr>
      <w:tr w:rsidR="00652DE1" w:rsidRPr="00BF7C25" w14:paraId="08944109" w14:textId="77777777" w:rsidTr="004F48FA">
        <w:tc>
          <w:tcPr>
            <w:tcW w:w="562" w:type="dxa"/>
          </w:tcPr>
          <w:p w14:paraId="47792587" w14:textId="5C040FAD"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lastRenderedPageBreak/>
              <w:t>79.</w:t>
            </w:r>
          </w:p>
        </w:tc>
        <w:tc>
          <w:tcPr>
            <w:tcW w:w="8923" w:type="dxa"/>
          </w:tcPr>
          <w:p w14:paraId="0DA185BC" w14:textId="31827842" w:rsidR="00CE0077" w:rsidRPr="00652DE1" w:rsidRDefault="00B62ECD" w:rsidP="005E4E7D">
            <w:pPr>
              <w:tabs>
                <w:tab w:val="left" w:pos="851"/>
                <w:tab w:val="left" w:pos="993"/>
              </w:tabs>
              <w:spacing w:line="360" w:lineRule="auto"/>
              <w:jc w:val="both"/>
              <w:rPr>
                <w:szCs w:val="28"/>
                <w:lang w:val="kk-KZ"/>
              </w:rPr>
            </w:pPr>
            <w:r w:rsidRPr="00652DE1">
              <w:rPr>
                <w:bCs/>
                <w:szCs w:val="28"/>
                <w:lang w:val="en-US"/>
              </w:rPr>
              <w:t>Platt, K. B.</w:t>
            </w:r>
            <w:r w:rsidRPr="00652DE1">
              <w:rPr>
                <w:szCs w:val="28"/>
                <w:lang w:val="en-US"/>
              </w:rPr>
              <w:t xml:space="preserve"> Impact of dengue virus infection on feeding behavior of </w:t>
            </w:r>
            <w:r w:rsidRPr="00652DE1">
              <w:rPr>
                <w:i/>
                <w:iCs/>
                <w:szCs w:val="28"/>
                <w:lang w:val="en-US"/>
              </w:rPr>
              <w:t>Aedes aegypti</w:t>
            </w:r>
            <w:r w:rsidRPr="00652DE1">
              <w:rPr>
                <w:szCs w:val="28"/>
                <w:lang w:val="en-US"/>
              </w:rPr>
              <w:t xml:space="preserve"> [Text] / K. B. Platt, K. </w:t>
            </w:r>
            <w:proofErr w:type="spellStart"/>
            <w:r w:rsidRPr="00652DE1">
              <w:rPr>
                <w:szCs w:val="28"/>
                <w:lang w:val="en-US"/>
              </w:rPr>
              <w:t>Lerdthusnee</w:t>
            </w:r>
            <w:proofErr w:type="spellEnd"/>
            <w:r w:rsidRPr="00652DE1">
              <w:rPr>
                <w:szCs w:val="28"/>
                <w:lang w:val="en-US"/>
              </w:rPr>
              <w:t xml:space="preserve">, D. W. Vaughn // Am. J. Trop. Med. </w:t>
            </w:r>
            <w:proofErr w:type="spellStart"/>
            <w:r w:rsidRPr="00652DE1">
              <w:rPr>
                <w:szCs w:val="28"/>
                <w:lang w:val="en-US"/>
              </w:rPr>
              <w:t>Hyg</w:t>
            </w:r>
            <w:proofErr w:type="spellEnd"/>
            <w:r w:rsidRPr="00652DE1">
              <w:rPr>
                <w:szCs w:val="28"/>
                <w:lang w:val="en-US"/>
              </w:rPr>
              <w:t>. – 1997. – Vol. 57, № 2. – P. 119-125. – DOI: 10.4269/ajtmh.1997.57.119.</w:t>
            </w:r>
          </w:p>
        </w:tc>
      </w:tr>
      <w:tr w:rsidR="00652DE1" w:rsidRPr="00652DE1" w14:paraId="6914AB47" w14:textId="77777777" w:rsidTr="004F48FA">
        <w:tc>
          <w:tcPr>
            <w:tcW w:w="562" w:type="dxa"/>
          </w:tcPr>
          <w:p w14:paraId="4CCA77B3" w14:textId="33EFD84A"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80.</w:t>
            </w:r>
          </w:p>
        </w:tc>
        <w:tc>
          <w:tcPr>
            <w:tcW w:w="8923" w:type="dxa"/>
          </w:tcPr>
          <w:p w14:paraId="0E5EE21A" w14:textId="02E09BCD" w:rsidR="00CE0077" w:rsidRPr="00652DE1" w:rsidRDefault="00B62ECD" w:rsidP="005E4E7D">
            <w:pPr>
              <w:tabs>
                <w:tab w:val="left" w:pos="851"/>
                <w:tab w:val="left" w:pos="993"/>
              </w:tabs>
              <w:spacing w:line="360" w:lineRule="auto"/>
              <w:jc w:val="both"/>
              <w:rPr>
                <w:szCs w:val="28"/>
                <w:lang w:val="kk-KZ"/>
              </w:rPr>
            </w:pPr>
            <w:r w:rsidRPr="00652DE1">
              <w:rPr>
                <w:szCs w:val="28"/>
                <w:lang w:val="en-US"/>
              </w:rPr>
              <w:t xml:space="preserve">Mechanical transmission of lumpy skin disease virus by </w:t>
            </w:r>
            <w:r w:rsidRPr="00652DE1">
              <w:rPr>
                <w:i/>
                <w:iCs/>
                <w:szCs w:val="28"/>
                <w:lang w:val="en-US"/>
              </w:rPr>
              <w:t>Aedes aegypti</w:t>
            </w:r>
            <w:r w:rsidRPr="00652DE1">
              <w:rPr>
                <w:szCs w:val="28"/>
                <w:lang w:val="en-US"/>
              </w:rPr>
              <w:t xml:space="preserve"> (Diptera: Culicidae) [Text] / </w:t>
            </w:r>
            <w:r w:rsidRPr="00652DE1">
              <w:rPr>
                <w:bCs/>
                <w:szCs w:val="28"/>
                <w:lang w:val="en-US"/>
              </w:rPr>
              <w:t>C. M. Chihota [et al.]</w:t>
            </w:r>
            <w:r w:rsidRPr="00652DE1">
              <w:rPr>
                <w:szCs w:val="28"/>
                <w:lang w:val="en-US"/>
              </w:rPr>
              <w:t xml:space="preserve"> // Epidemiol. Infect. – 2001. – Vol. 126, № 2. – P. 317-321. </w:t>
            </w:r>
            <w:r w:rsidRPr="00652DE1">
              <w:rPr>
                <w:i/>
                <w:iCs/>
                <w:szCs w:val="28"/>
                <w:lang w:val="en-US"/>
              </w:rPr>
              <w:t>(</w:t>
            </w:r>
            <w:proofErr w:type="spellStart"/>
            <w:r w:rsidRPr="00652DE1">
              <w:rPr>
                <w:i/>
                <w:iCs/>
                <w:szCs w:val="28"/>
              </w:rPr>
              <w:t>Ескерту</w:t>
            </w:r>
            <w:proofErr w:type="spellEnd"/>
            <w:r w:rsidRPr="00652DE1">
              <w:rPr>
                <w:i/>
                <w:iCs/>
                <w:szCs w:val="28"/>
                <w:lang w:val="en-US"/>
              </w:rPr>
              <w:t>: №70-</w:t>
            </w:r>
            <w:r w:rsidRPr="00652DE1">
              <w:rPr>
                <w:i/>
                <w:iCs/>
                <w:szCs w:val="28"/>
              </w:rPr>
              <w:t>мен</w:t>
            </w:r>
            <w:r w:rsidRPr="00652DE1">
              <w:rPr>
                <w:i/>
                <w:iCs/>
                <w:szCs w:val="28"/>
                <w:lang w:val="en-US"/>
              </w:rPr>
              <w:t xml:space="preserve"> </w:t>
            </w:r>
            <w:proofErr w:type="spellStart"/>
            <w:r w:rsidRPr="00652DE1">
              <w:rPr>
                <w:i/>
                <w:iCs/>
                <w:szCs w:val="28"/>
              </w:rPr>
              <w:t>бірдей</w:t>
            </w:r>
            <w:proofErr w:type="spellEnd"/>
            <w:r w:rsidRPr="00652DE1">
              <w:rPr>
                <w:i/>
                <w:iCs/>
                <w:szCs w:val="28"/>
                <w:lang w:val="en-US"/>
              </w:rPr>
              <w:t>).</w:t>
            </w:r>
          </w:p>
        </w:tc>
      </w:tr>
      <w:tr w:rsidR="00652DE1" w:rsidRPr="00BF7C25" w14:paraId="05BE6B44" w14:textId="77777777" w:rsidTr="004F48FA">
        <w:tc>
          <w:tcPr>
            <w:tcW w:w="562" w:type="dxa"/>
          </w:tcPr>
          <w:p w14:paraId="3DA9821C" w14:textId="1ED6FF2E"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81.</w:t>
            </w:r>
          </w:p>
        </w:tc>
        <w:tc>
          <w:tcPr>
            <w:tcW w:w="8923" w:type="dxa"/>
          </w:tcPr>
          <w:p w14:paraId="2AF14A5C" w14:textId="415E5D0E"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Reisen, W. K.</w:t>
            </w:r>
            <w:r w:rsidRPr="00652DE1">
              <w:rPr>
                <w:sz w:val="28"/>
                <w:szCs w:val="28"/>
                <w:lang w:val="en-US"/>
              </w:rPr>
              <w:t xml:space="preserve"> The epidemiology of vector-borne diseases [Text] / W. K. Reisen // Medical and Veterinary Entomology / Eds. G. R. Mullen, L. A. Durden. – 2nd ed. – New York: Academic Press, 2009. – P. 19-34. – DOI: 10.1016/B978-0-12-374353-4.50007-4.</w:t>
            </w:r>
          </w:p>
        </w:tc>
      </w:tr>
      <w:tr w:rsidR="00652DE1" w:rsidRPr="00652DE1" w14:paraId="286776C6" w14:textId="77777777" w:rsidTr="004F48FA">
        <w:tc>
          <w:tcPr>
            <w:tcW w:w="562" w:type="dxa"/>
          </w:tcPr>
          <w:p w14:paraId="0F5E1497" w14:textId="07C40510"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82.</w:t>
            </w:r>
          </w:p>
        </w:tc>
        <w:tc>
          <w:tcPr>
            <w:tcW w:w="8923" w:type="dxa"/>
          </w:tcPr>
          <w:p w14:paraId="2748A179" w14:textId="3E70E466"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proofErr w:type="spellStart"/>
            <w:r w:rsidRPr="00652DE1">
              <w:rPr>
                <w:sz w:val="28"/>
                <w:szCs w:val="28"/>
                <w:lang w:val="en-US"/>
              </w:rPr>
              <w:t>Capripoxvirus</w:t>
            </w:r>
            <w:proofErr w:type="spellEnd"/>
            <w:r w:rsidRPr="00652DE1">
              <w:rPr>
                <w:sz w:val="28"/>
                <w:szCs w:val="28"/>
                <w:lang w:val="en-US"/>
              </w:rPr>
              <w:t xml:space="preserve"> diseases: current status and opportunities for control [Text] / </w:t>
            </w:r>
            <w:r w:rsidRPr="00652DE1">
              <w:rPr>
                <w:bCs/>
                <w:sz w:val="28"/>
                <w:szCs w:val="28"/>
                <w:lang w:val="en-US"/>
              </w:rPr>
              <w:t>E. S. M. Tuppurainen [et al.]</w:t>
            </w:r>
            <w:r w:rsidRPr="00652DE1">
              <w:rPr>
                <w:sz w:val="28"/>
                <w:szCs w:val="28"/>
                <w:lang w:val="en-US"/>
              </w:rPr>
              <w:t xml:space="preserve"> // </w:t>
            </w:r>
            <w:proofErr w:type="spellStart"/>
            <w:r w:rsidRPr="00652DE1">
              <w:rPr>
                <w:sz w:val="28"/>
                <w:szCs w:val="28"/>
                <w:lang w:val="en-US"/>
              </w:rPr>
              <w:t>Transbound</w:t>
            </w:r>
            <w:proofErr w:type="spellEnd"/>
            <w:r w:rsidRPr="00652DE1">
              <w:rPr>
                <w:sz w:val="28"/>
                <w:szCs w:val="28"/>
                <w:lang w:val="en-US"/>
              </w:rPr>
              <w:t>. Emerg. Dis. – 2017. – Vol. 64, № 3. – P. 729-745. – DOI: 10.1111/tbed.12444.</w:t>
            </w:r>
          </w:p>
        </w:tc>
      </w:tr>
      <w:tr w:rsidR="00652DE1" w:rsidRPr="00BF7C25" w14:paraId="589683F4" w14:textId="77777777" w:rsidTr="004F48FA">
        <w:tc>
          <w:tcPr>
            <w:tcW w:w="562" w:type="dxa"/>
          </w:tcPr>
          <w:p w14:paraId="0B7BE656" w14:textId="6ACAAEA7" w:rsidR="00CE0077" w:rsidRPr="00652DE1" w:rsidRDefault="00CE0077" w:rsidP="005E4E7D">
            <w:pPr>
              <w:tabs>
                <w:tab w:val="left" w:pos="142"/>
              </w:tabs>
              <w:spacing w:line="360" w:lineRule="auto"/>
              <w:ind w:right="-109"/>
              <w:jc w:val="both"/>
              <w:rPr>
                <w:bCs/>
                <w:szCs w:val="28"/>
                <w:lang w:val="kk-KZ"/>
              </w:rPr>
            </w:pPr>
            <w:r w:rsidRPr="00652DE1">
              <w:rPr>
                <w:bCs/>
                <w:szCs w:val="28"/>
                <w:lang w:val="kk-KZ"/>
              </w:rPr>
              <w:t>83.</w:t>
            </w:r>
          </w:p>
        </w:tc>
        <w:tc>
          <w:tcPr>
            <w:tcW w:w="8923" w:type="dxa"/>
          </w:tcPr>
          <w:p w14:paraId="2B4030A2" w14:textId="42032375"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Bowden, T. R.</w:t>
            </w:r>
            <w:r w:rsidRPr="00652DE1">
              <w:rPr>
                <w:sz w:val="28"/>
                <w:szCs w:val="28"/>
                <w:lang w:val="en-US"/>
              </w:rPr>
              <w:t xml:space="preserve"> </w:t>
            </w:r>
            <w:proofErr w:type="spellStart"/>
            <w:r w:rsidRPr="00652DE1">
              <w:rPr>
                <w:sz w:val="28"/>
                <w:szCs w:val="28"/>
                <w:lang w:val="en-US"/>
              </w:rPr>
              <w:t>Capripoxvirus</w:t>
            </w:r>
            <w:proofErr w:type="spellEnd"/>
            <w:r w:rsidRPr="00652DE1">
              <w:rPr>
                <w:sz w:val="28"/>
                <w:szCs w:val="28"/>
                <w:lang w:val="en-US"/>
              </w:rPr>
              <w:t xml:space="preserve"> tissue tropism and shedding: a quantitative study in experimentally infected sheep and goats [Text] / T. R. Bowden [et al.] // Virology. – 2008. – Vol. 371, № 2. – P. 380-393. – DOI: 10.1016/j.virol.2007.09.041.</w:t>
            </w:r>
          </w:p>
        </w:tc>
      </w:tr>
      <w:tr w:rsidR="00652DE1" w:rsidRPr="00BF7C25" w14:paraId="29F776A0" w14:textId="77777777" w:rsidTr="004F48FA">
        <w:tc>
          <w:tcPr>
            <w:tcW w:w="562" w:type="dxa"/>
          </w:tcPr>
          <w:p w14:paraId="2E8BAAC1" w14:textId="6E8A743A" w:rsidR="00CE0077" w:rsidRPr="00652DE1" w:rsidRDefault="00B62ECD" w:rsidP="005E4E7D">
            <w:pPr>
              <w:tabs>
                <w:tab w:val="left" w:pos="142"/>
              </w:tabs>
              <w:spacing w:line="360" w:lineRule="auto"/>
              <w:ind w:right="-109"/>
              <w:jc w:val="both"/>
              <w:rPr>
                <w:bCs/>
                <w:szCs w:val="28"/>
                <w:lang w:val="kk-KZ"/>
              </w:rPr>
            </w:pPr>
            <w:r w:rsidRPr="00652DE1">
              <w:rPr>
                <w:bCs/>
                <w:szCs w:val="28"/>
                <w:lang w:val="kk-KZ"/>
              </w:rPr>
              <w:t>84.</w:t>
            </w:r>
          </w:p>
        </w:tc>
        <w:tc>
          <w:tcPr>
            <w:tcW w:w="8923" w:type="dxa"/>
          </w:tcPr>
          <w:p w14:paraId="3F22828F" w14:textId="5099C649"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Gershon, P. D.</w:t>
            </w:r>
            <w:r w:rsidRPr="00652DE1">
              <w:rPr>
                <w:sz w:val="28"/>
                <w:szCs w:val="28"/>
                <w:lang w:val="en-US"/>
              </w:rPr>
              <w:t xml:space="preserve"> Poxvirus genetic recombination during natural virus transmission [Text] / P. D. Gershon [et al.] // J. Gen. </w:t>
            </w:r>
            <w:proofErr w:type="spellStart"/>
            <w:r w:rsidRPr="00652DE1">
              <w:rPr>
                <w:sz w:val="28"/>
                <w:szCs w:val="28"/>
                <w:lang w:val="en-US"/>
              </w:rPr>
              <w:t>Virol</w:t>
            </w:r>
            <w:proofErr w:type="spellEnd"/>
            <w:r w:rsidRPr="00652DE1">
              <w:rPr>
                <w:sz w:val="28"/>
                <w:szCs w:val="28"/>
                <w:lang w:val="en-US"/>
              </w:rPr>
              <w:t>. – 1989. – Vol. 70, № 2. – P. 485-489. – DOI: 10.1099/0022-1317-70-2-485.</w:t>
            </w:r>
          </w:p>
        </w:tc>
      </w:tr>
      <w:tr w:rsidR="00652DE1" w:rsidRPr="00652DE1" w14:paraId="5D86C4D1" w14:textId="77777777" w:rsidTr="004F48FA">
        <w:tc>
          <w:tcPr>
            <w:tcW w:w="562" w:type="dxa"/>
          </w:tcPr>
          <w:p w14:paraId="6BAC1486" w14:textId="0326D74F" w:rsidR="00CE0077" w:rsidRPr="00652DE1" w:rsidRDefault="00B62ECD" w:rsidP="005E4E7D">
            <w:pPr>
              <w:tabs>
                <w:tab w:val="left" w:pos="142"/>
              </w:tabs>
              <w:spacing w:line="360" w:lineRule="auto"/>
              <w:ind w:right="-109"/>
              <w:jc w:val="both"/>
              <w:rPr>
                <w:bCs/>
                <w:szCs w:val="28"/>
                <w:lang w:val="kk-KZ"/>
              </w:rPr>
            </w:pPr>
            <w:r w:rsidRPr="00652DE1">
              <w:rPr>
                <w:bCs/>
                <w:szCs w:val="28"/>
                <w:lang w:val="kk-KZ"/>
              </w:rPr>
              <w:t>85.</w:t>
            </w:r>
          </w:p>
        </w:tc>
        <w:tc>
          <w:tcPr>
            <w:tcW w:w="8923" w:type="dxa"/>
          </w:tcPr>
          <w:p w14:paraId="439C4819" w14:textId="49C5A24E"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sz w:val="28"/>
                <w:szCs w:val="28"/>
              </w:rPr>
              <w:t xml:space="preserve">Вирусные болезни животных [Текст] / </w:t>
            </w:r>
            <w:r w:rsidRPr="00652DE1">
              <w:rPr>
                <w:bCs/>
                <w:sz w:val="28"/>
                <w:szCs w:val="28"/>
              </w:rPr>
              <w:t xml:space="preserve">В. Н. </w:t>
            </w:r>
            <w:proofErr w:type="spellStart"/>
            <w:r w:rsidRPr="00652DE1">
              <w:rPr>
                <w:bCs/>
                <w:sz w:val="28"/>
                <w:szCs w:val="28"/>
              </w:rPr>
              <w:t>Сюрин</w:t>
            </w:r>
            <w:proofErr w:type="spellEnd"/>
            <w:r w:rsidRPr="00652DE1">
              <w:rPr>
                <w:bCs/>
                <w:sz w:val="28"/>
                <w:szCs w:val="28"/>
              </w:rPr>
              <w:t xml:space="preserve"> [и др.]</w:t>
            </w:r>
            <w:r w:rsidRPr="00652DE1">
              <w:rPr>
                <w:sz w:val="28"/>
                <w:szCs w:val="28"/>
              </w:rPr>
              <w:t>. – М.: ВНИТИБП, 1998. – С. 747-750.</w:t>
            </w:r>
          </w:p>
        </w:tc>
      </w:tr>
      <w:tr w:rsidR="00652DE1" w:rsidRPr="00652DE1" w14:paraId="5F5989F2" w14:textId="77777777" w:rsidTr="004F48FA">
        <w:tc>
          <w:tcPr>
            <w:tcW w:w="562" w:type="dxa"/>
          </w:tcPr>
          <w:p w14:paraId="41896750" w14:textId="3DAFF717" w:rsidR="00CE0077" w:rsidRPr="00652DE1" w:rsidRDefault="00B62ECD" w:rsidP="005E4E7D">
            <w:pPr>
              <w:tabs>
                <w:tab w:val="left" w:pos="142"/>
              </w:tabs>
              <w:spacing w:line="360" w:lineRule="auto"/>
              <w:ind w:right="-109"/>
              <w:jc w:val="both"/>
              <w:rPr>
                <w:bCs/>
                <w:szCs w:val="28"/>
                <w:lang w:val="kk-KZ"/>
              </w:rPr>
            </w:pPr>
            <w:r w:rsidRPr="00652DE1">
              <w:rPr>
                <w:bCs/>
                <w:szCs w:val="28"/>
                <w:lang w:val="kk-KZ"/>
              </w:rPr>
              <w:t>86.</w:t>
            </w:r>
          </w:p>
        </w:tc>
        <w:tc>
          <w:tcPr>
            <w:tcW w:w="8923" w:type="dxa"/>
          </w:tcPr>
          <w:p w14:paraId="4F4D30E4" w14:textId="5F24C6CE"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sz w:val="28"/>
                <w:szCs w:val="28"/>
              </w:rPr>
              <w:t xml:space="preserve">Особо опасные болезни животных: справочник [Текст] / </w:t>
            </w:r>
            <w:r w:rsidRPr="00652DE1">
              <w:rPr>
                <w:bCs/>
                <w:sz w:val="28"/>
                <w:szCs w:val="28"/>
              </w:rPr>
              <w:t xml:space="preserve">И. А. </w:t>
            </w:r>
            <w:proofErr w:type="spellStart"/>
            <w:r w:rsidRPr="00652DE1">
              <w:rPr>
                <w:bCs/>
                <w:sz w:val="28"/>
                <w:szCs w:val="28"/>
              </w:rPr>
              <w:t>Бакулов</w:t>
            </w:r>
            <w:proofErr w:type="spellEnd"/>
            <w:r w:rsidRPr="00652DE1">
              <w:rPr>
                <w:bCs/>
                <w:sz w:val="28"/>
                <w:szCs w:val="28"/>
              </w:rPr>
              <w:t xml:space="preserve"> [и др.]</w:t>
            </w:r>
            <w:r w:rsidRPr="00652DE1">
              <w:rPr>
                <w:sz w:val="28"/>
                <w:szCs w:val="28"/>
              </w:rPr>
              <w:t>. – Покров; Новосибирск, 2002. – 184 с.</w:t>
            </w:r>
          </w:p>
        </w:tc>
      </w:tr>
      <w:tr w:rsidR="00652DE1" w:rsidRPr="00652DE1" w14:paraId="5C355640" w14:textId="77777777" w:rsidTr="004F48FA">
        <w:tc>
          <w:tcPr>
            <w:tcW w:w="562" w:type="dxa"/>
          </w:tcPr>
          <w:p w14:paraId="5870D326" w14:textId="5AE90FF7" w:rsidR="00CE0077" w:rsidRPr="00652DE1" w:rsidRDefault="00B62ECD" w:rsidP="005E4E7D">
            <w:pPr>
              <w:tabs>
                <w:tab w:val="left" w:pos="142"/>
              </w:tabs>
              <w:spacing w:line="360" w:lineRule="auto"/>
              <w:ind w:right="-109"/>
              <w:jc w:val="both"/>
              <w:rPr>
                <w:bCs/>
                <w:szCs w:val="28"/>
                <w:lang w:val="kk-KZ"/>
              </w:rPr>
            </w:pPr>
            <w:r w:rsidRPr="00652DE1">
              <w:rPr>
                <w:bCs/>
                <w:szCs w:val="28"/>
                <w:lang w:val="kk-KZ"/>
              </w:rPr>
              <w:t>87.</w:t>
            </w:r>
          </w:p>
        </w:tc>
        <w:tc>
          <w:tcPr>
            <w:tcW w:w="8923" w:type="dxa"/>
          </w:tcPr>
          <w:p w14:paraId="7B613B85" w14:textId="037896B3"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proofErr w:type="spellStart"/>
            <w:r w:rsidRPr="00652DE1">
              <w:rPr>
                <w:bCs/>
                <w:sz w:val="28"/>
                <w:szCs w:val="28"/>
              </w:rPr>
              <w:t>Скалинский</w:t>
            </w:r>
            <w:proofErr w:type="spellEnd"/>
            <w:r w:rsidRPr="00652DE1">
              <w:rPr>
                <w:bCs/>
                <w:sz w:val="28"/>
                <w:szCs w:val="28"/>
              </w:rPr>
              <w:t>, Е. И.</w:t>
            </w:r>
            <w:r w:rsidRPr="00652DE1">
              <w:rPr>
                <w:sz w:val="28"/>
                <w:szCs w:val="28"/>
              </w:rPr>
              <w:t xml:space="preserve"> Структура и морфогенез вируса оспы коз [Текст] / Е. И. </w:t>
            </w:r>
            <w:proofErr w:type="spellStart"/>
            <w:r w:rsidRPr="00652DE1">
              <w:rPr>
                <w:sz w:val="28"/>
                <w:szCs w:val="28"/>
              </w:rPr>
              <w:t>Скалинский</w:t>
            </w:r>
            <w:proofErr w:type="spellEnd"/>
            <w:r w:rsidRPr="00652DE1">
              <w:rPr>
                <w:sz w:val="28"/>
                <w:szCs w:val="28"/>
              </w:rPr>
              <w:t>, Ю. Ф. Борисович // Ветеринария. – 1975. – № 7. – С. 39-41.</w:t>
            </w:r>
          </w:p>
        </w:tc>
      </w:tr>
      <w:tr w:rsidR="00652DE1" w:rsidRPr="00652DE1" w14:paraId="009C97C7" w14:textId="77777777" w:rsidTr="004F48FA">
        <w:tc>
          <w:tcPr>
            <w:tcW w:w="562" w:type="dxa"/>
          </w:tcPr>
          <w:p w14:paraId="0A1F09CD" w14:textId="5AD33E92" w:rsidR="00CE0077" w:rsidRPr="00652DE1" w:rsidRDefault="00B62ECD" w:rsidP="005E4E7D">
            <w:pPr>
              <w:tabs>
                <w:tab w:val="left" w:pos="142"/>
              </w:tabs>
              <w:spacing w:line="360" w:lineRule="auto"/>
              <w:ind w:right="-109"/>
              <w:jc w:val="both"/>
              <w:rPr>
                <w:bCs/>
                <w:szCs w:val="28"/>
                <w:lang w:val="kk-KZ"/>
              </w:rPr>
            </w:pPr>
            <w:r w:rsidRPr="00652DE1">
              <w:rPr>
                <w:bCs/>
                <w:szCs w:val="28"/>
                <w:lang w:val="kk-KZ"/>
              </w:rPr>
              <w:lastRenderedPageBreak/>
              <w:t>88.</w:t>
            </w:r>
          </w:p>
        </w:tc>
        <w:tc>
          <w:tcPr>
            <w:tcW w:w="8923" w:type="dxa"/>
          </w:tcPr>
          <w:p w14:paraId="63C7BCA3" w14:textId="769DF51C" w:rsidR="00CE0077"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sz w:val="28"/>
                <w:szCs w:val="28"/>
              </w:rPr>
              <w:t xml:space="preserve">Частная вирусология: руководство. Т. 2 [Текст] / под ред. </w:t>
            </w:r>
            <w:r w:rsidRPr="00652DE1">
              <w:rPr>
                <w:bCs/>
                <w:sz w:val="28"/>
                <w:szCs w:val="28"/>
              </w:rPr>
              <w:t xml:space="preserve">В. М. Жданова, С. Я. </w:t>
            </w:r>
            <w:proofErr w:type="spellStart"/>
            <w:r w:rsidRPr="00652DE1">
              <w:rPr>
                <w:bCs/>
                <w:sz w:val="28"/>
                <w:szCs w:val="28"/>
              </w:rPr>
              <w:t>Гайдамович</w:t>
            </w:r>
            <w:proofErr w:type="spellEnd"/>
            <w:r w:rsidRPr="00652DE1">
              <w:rPr>
                <w:sz w:val="28"/>
                <w:szCs w:val="28"/>
              </w:rPr>
              <w:t>. – М.: Медицина, 1982. – С. 340-374.</w:t>
            </w:r>
          </w:p>
        </w:tc>
      </w:tr>
      <w:tr w:rsidR="00652DE1" w:rsidRPr="00652DE1" w14:paraId="51DA0A90" w14:textId="77777777" w:rsidTr="004F48FA">
        <w:tc>
          <w:tcPr>
            <w:tcW w:w="562" w:type="dxa"/>
          </w:tcPr>
          <w:p w14:paraId="7DACD14F" w14:textId="59011381"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89.</w:t>
            </w:r>
          </w:p>
        </w:tc>
        <w:tc>
          <w:tcPr>
            <w:tcW w:w="8923" w:type="dxa"/>
          </w:tcPr>
          <w:p w14:paraId="69E6AF25" w14:textId="7CE9ACF4"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rPr>
              <w:t>Шаталов, В. Ф.</w:t>
            </w:r>
            <w:r w:rsidRPr="00652DE1">
              <w:rPr>
                <w:sz w:val="28"/>
                <w:szCs w:val="28"/>
              </w:rPr>
              <w:t xml:space="preserve"> Бактериальные и вирусные болезни сельскохозяйственных животных и птиц в хозяйствах Северного Кавказа [Текст] / В. Ф. Шаталов. – Новочеркасск, 1988. – С. 83-90.</w:t>
            </w:r>
          </w:p>
        </w:tc>
      </w:tr>
      <w:tr w:rsidR="00652DE1" w:rsidRPr="00652DE1" w14:paraId="25596C59" w14:textId="77777777" w:rsidTr="004F48FA">
        <w:tc>
          <w:tcPr>
            <w:tcW w:w="562" w:type="dxa"/>
          </w:tcPr>
          <w:p w14:paraId="2B61EE27" w14:textId="5B95A183"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90.</w:t>
            </w:r>
          </w:p>
        </w:tc>
        <w:tc>
          <w:tcPr>
            <w:tcW w:w="8923" w:type="dxa"/>
          </w:tcPr>
          <w:p w14:paraId="66FA248F" w14:textId="1D32033B"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Kitching, R. P.</w:t>
            </w:r>
            <w:r w:rsidRPr="00652DE1">
              <w:rPr>
                <w:sz w:val="28"/>
                <w:szCs w:val="28"/>
                <w:lang w:val="en-US"/>
              </w:rPr>
              <w:t xml:space="preserve"> The characterization of African strains of </w:t>
            </w:r>
            <w:proofErr w:type="spellStart"/>
            <w:r w:rsidRPr="00652DE1">
              <w:rPr>
                <w:sz w:val="28"/>
                <w:szCs w:val="28"/>
                <w:lang w:val="en-US"/>
              </w:rPr>
              <w:t>capripoxvirus</w:t>
            </w:r>
            <w:proofErr w:type="spellEnd"/>
            <w:r w:rsidRPr="00652DE1">
              <w:rPr>
                <w:sz w:val="28"/>
                <w:szCs w:val="28"/>
                <w:lang w:val="en-US"/>
              </w:rPr>
              <w:t xml:space="preserve"> [Text] / R. P. Kitching, P. P. Bhat, D. N. Black // Epidemiol. Infect. – 1989. – Vol. 102, № 2. – P. 335-343. – DOI: 10.1017/s0950268800030042.</w:t>
            </w:r>
          </w:p>
        </w:tc>
      </w:tr>
      <w:tr w:rsidR="00652DE1" w:rsidRPr="00BF7C25" w14:paraId="6FCA2C7D" w14:textId="77777777" w:rsidTr="004F48FA">
        <w:tc>
          <w:tcPr>
            <w:tcW w:w="562" w:type="dxa"/>
          </w:tcPr>
          <w:p w14:paraId="6E3CAFD0" w14:textId="27571BAF"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91.</w:t>
            </w:r>
          </w:p>
        </w:tc>
        <w:tc>
          <w:tcPr>
            <w:tcW w:w="8923" w:type="dxa"/>
          </w:tcPr>
          <w:p w14:paraId="29319FBF" w14:textId="49D5868C" w:rsidR="00B62ECD" w:rsidRPr="00652DE1" w:rsidRDefault="00B62ECD" w:rsidP="005E4E7D">
            <w:pPr>
              <w:pStyle w:val="af3"/>
              <w:tabs>
                <w:tab w:val="left" w:pos="851"/>
                <w:tab w:val="left" w:pos="1276"/>
              </w:tabs>
              <w:spacing w:before="0" w:beforeAutospacing="0" w:after="0" w:afterAutospacing="0" w:line="360" w:lineRule="auto"/>
              <w:jc w:val="both"/>
              <w:rPr>
                <w:sz w:val="28"/>
                <w:szCs w:val="28"/>
                <w:lang w:val="kk-KZ"/>
              </w:rPr>
            </w:pPr>
            <w:r w:rsidRPr="00652DE1">
              <w:rPr>
                <w:sz w:val="28"/>
                <w:szCs w:val="28"/>
                <w:lang w:val="en-US"/>
              </w:rPr>
              <w:t xml:space="preserve">Studies on the major precipitating antigen of </w:t>
            </w:r>
            <w:proofErr w:type="spellStart"/>
            <w:r w:rsidRPr="00652DE1">
              <w:rPr>
                <w:sz w:val="28"/>
                <w:szCs w:val="28"/>
                <w:lang w:val="en-US"/>
              </w:rPr>
              <w:t>capripoxvirus</w:t>
            </w:r>
            <w:proofErr w:type="spellEnd"/>
            <w:r w:rsidRPr="00652DE1">
              <w:rPr>
                <w:sz w:val="28"/>
                <w:szCs w:val="28"/>
                <w:lang w:val="en-US"/>
              </w:rPr>
              <w:t xml:space="preserve"> [Text] / </w:t>
            </w:r>
            <w:r w:rsidRPr="00652DE1">
              <w:rPr>
                <w:bCs/>
                <w:sz w:val="28"/>
                <w:szCs w:val="28"/>
                <w:lang w:val="en-US"/>
              </w:rPr>
              <w:t>R. P. Kitching [et al.]</w:t>
            </w:r>
            <w:r w:rsidRPr="00652DE1">
              <w:rPr>
                <w:sz w:val="28"/>
                <w:szCs w:val="28"/>
                <w:lang w:val="en-US"/>
              </w:rPr>
              <w:t xml:space="preserve"> // J. Gen. </w:t>
            </w:r>
            <w:proofErr w:type="spellStart"/>
            <w:r w:rsidRPr="00652DE1">
              <w:rPr>
                <w:sz w:val="28"/>
                <w:szCs w:val="28"/>
                <w:lang w:val="en-US"/>
              </w:rPr>
              <w:t>Virol</w:t>
            </w:r>
            <w:proofErr w:type="spellEnd"/>
            <w:r w:rsidRPr="00652DE1">
              <w:rPr>
                <w:sz w:val="28"/>
                <w:szCs w:val="28"/>
                <w:lang w:val="en-US"/>
              </w:rPr>
              <w:t>. – 1986. – Vol. 67, № 7. – P. 1391-1398. – DOI: 10.1099/0022-1317-67-7-1391.</w:t>
            </w:r>
          </w:p>
        </w:tc>
      </w:tr>
      <w:tr w:rsidR="00652DE1" w:rsidRPr="00652DE1" w14:paraId="352A034A" w14:textId="77777777" w:rsidTr="004F48FA">
        <w:tc>
          <w:tcPr>
            <w:tcW w:w="562" w:type="dxa"/>
          </w:tcPr>
          <w:p w14:paraId="64997FBF" w14:textId="62CC233D"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92.</w:t>
            </w:r>
          </w:p>
        </w:tc>
        <w:tc>
          <w:tcPr>
            <w:tcW w:w="8923" w:type="dxa"/>
          </w:tcPr>
          <w:p w14:paraId="6FC6B566" w14:textId="62896C92"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sz w:val="28"/>
                <w:szCs w:val="28"/>
              </w:rPr>
              <w:t xml:space="preserve">Патоморфологические изменения при </w:t>
            </w:r>
            <w:proofErr w:type="spellStart"/>
            <w:r w:rsidRPr="00652DE1">
              <w:rPr>
                <w:sz w:val="28"/>
                <w:szCs w:val="28"/>
              </w:rPr>
              <w:t>нодулярном</w:t>
            </w:r>
            <w:proofErr w:type="spellEnd"/>
            <w:r w:rsidRPr="00652DE1">
              <w:rPr>
                <w:sz w:val="28"/>
                <w:szCs w:val="28"/>
              </w:rPr>
              <w:t xml:space="preserve"> дерматите крупного рогатого скота [Текст] / </w:t>
            </w:r>
            <w:r w:rsidRPr="00652DE1">
              <w:rPr>
                <w:bCs/>
                <w:sz w:val="28"/>
                <w:szCs w:val="28"/>
              </w:rPr>
              <w:t>О. Ю. Черных [и др.]</w:t>
            </w:r>
            <w:r w:rsidRPr="00652DE1">
              <w:rPr>
                <w:sz w:val="28"/>
                <w:szCs w:val="28"/>
              </w:rPr>
              <w:t xml:space="preserve"> // Ветеринария Кубани. – 2017. – № 3. – С. 3-9.</w:t>
            </w:r>
          </w:p>
        </w:tc>
      </w:tr>
      <w:tr w:rsidR="00652DE1" w:rsidRPr="00BF7C25" w14:paraId="4DAF350A" w14:textId="77777777" w:rsidTr="004F48FA">
        <w:tc>
          <w:tcPr>
            <w:tcW w:w="562" w:type="dxa"/>
          </w:tcPr>
          <w:p w14:paraId="72955872" w14:textId="28822089"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93.</w:t>
            </w:r>
          </w:p>
        </w:tc>
        <w:tc>
          <w:tcPr>
            <w:tcW w:w="8923" w:type="dxa"/>
          </w:tcPr>
          <w:p w14:paraId="666F0F6A" w14:textId="4F2A1968"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Body, M.</w:t>
            </w:r>
            <w:r w:rsidRPr="00652DE1">
              <w:rPr>
                <w:sz w:val="28"/>
                <w:szCs w:val="28"/>
                <w:lang w:val="en-US"/>
              </w:rPr>
              <w:t xml:space="preserve"> </w:t>
            </w:r>
            <w:proofErr w:type="spellStart"/>
            <w:r w:rsidRPr="00652DE1">
              <w:rPr>
                <w:sz w:val="28"/>
                <w:szCs w:val="28"/>
                <w:lang w:val="en-US"/>
              </w:rPr>
              <w:t>Clinico</w:t>
            </w:r>
            <w:proofErr w:type="spellEnd"/>
            <w:r w:rsidRPr="00652DE1">
              <w:rPr>
                <w:sz w:val="28"/>
                <w:szCs w:val="28"/>
                <w:lang w:val="en-US"/>
              </w:rPr>
              <w:t>-histopathological findings and PCR based diagnosis of lumpy skin disease in the Sultanate of Oman [Text] / M. Body [et al.] // Pakistan Vet. J. – 2012. – Vol. 32, № 2. – P. 206-210.</w:t>
            </w:r>
          </w:p>
        </w:tc>
      </w:tr>
      <w:tr w:rsidR="00652DE1" w:rsidRPr="00652DE1" w14:paraId="6EBB468D" w14:textId="77777777" w:rsidTr="004F48FA">
        <w:tc>
          <w:tcPr>
            <w:tcW w:w="562" w:type="dxa"/>
          </w:tcPr>
          <w:p w14:paraId="0465DFF8" w14:textId="6D5B6897"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94.</w:t>
            </w:r>
          </w:p>
        </w:tc>
        <w:tc>
          <w:tcPr>
            <w:tcW w:w="8923" w:type="dxa"/>
          </w:tcPr>
          <w:p w14:paraId="534DE79D" w14:textId="16A2A672"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sz w:val="28"/>
                <w:szCs w:val="28"/>
              </w:rPr>
              <w:t xml:space="preserve">Патологоанатомическая диагностика вирусных инфекций животных: справочное издание [Текст] / </w:t>
            </w:r>
            <w:r w:rsidRPr="00652DE1">
              <w:rPr>
                <w:bCs/>
                <w:sz w:val="28"/>
                <w:szCs w:val="28"/>
              </w:rPr>
              <w:t>И. Н. Архипов [и др.]</w:t>
            </w:r>
            <w:r w:rsidRPr="00652DE1">
              <w:rPr>
                <w:sz w:val="28"/>
                <w:szCs w:val="28"/>
              </w:rPr>
              <w:t>. – М.: Колос, 1984. – С. 69-72.</w:t>
            </w:r>
          </w:p>
        </w:tc>
      </w:tr>
      <w:tr w:rsidR="00652DE1" w:rsidRPr="00652DE1" w14:paraId="7ACC29FF" w14:textId="77777777" w:rsidTr="004F48FA">
        <w:tc>
          <w:tcPr>
            <w:tcW w:w="562" w:type="dxa"/>
          </w:tcPr>
          <w:p w14:paraId="2BB0EC49" w14:textId="22ECFCA2"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95.</w:t>
            </w:r>
          </w:p>
        </w:tc>
        <w:tc>
          <w:tcPr>
            <w:tcW w:w="8923" w:type="dxa"/>
          </w:tcPr>
          <w:p w14:paraId="3D6585D6" w14:textId="0E1FA4A5"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rPr>
              <w:t>Косарева, О. А.</w:t>
            </w:r>
            <w:r w:rsidRPr="00652DE1">
              <w:rPr>
                <w:sz w:val="28"/>
                <w:szCs w:val="28"/>
              </w:rPr>
              <w:t xml:space="preserve"> Гистологические изменения в эпителиальных и лимфоидной тканях в результате экспериментального заражения КРС вирусом </w:t>
            </w:r>
            <w:proofErr w:type="spellStart"/>
            <w:r w:rsidRPr="00652DE1">
              <w:rPr>
                <w:sz w:val="28"/>
                <w:szCs w:val="28"/>
              </w:rPr>
              <w:t>нодулярного</w:t>
            </w:r>
            <w:proofErr w:type="spellEnd"/>
            <w:r w:rsidRPr="00652DE1">
              <w:rPr>
                <w:sz w:val="28"/>
                <w:szCs w:val="28"/>
              </w:rPr>
              <w:t xml:space="preserve"> дерматита [Текст] / О. А. Косарева, А. В. Борисов, А. А. Егоров // </w:t>
            </w:r>
            <w:proofErr w:type="spellStart"/>
            <w:r w:rsidRPr="00652DE1">
              <w:rPr>
                <w:sz w:val="28"/>
                <w:szCs w:val="28"/>
              </w:rPr>
              <w:t>Веткорм</w:t>
            </w:r>
            <w:proofErr w:type="spellEnd"/>
            <w:r w:rsidRPr="00652DE1">
              <w:rPr>
                <w:sz w:val="28"/>
                <w:szCs w:val="28"/>
              </w:rPr>
              <w:t>. – 2011. – № 6. – С. 29-30.</w:t>
            </w:r>
          </w:p>
        </w:tc>
      </w:tr>
      <w:tr w:rsidR="00652DE1" w:rsidRPr="00652DE1" w14:paraId="1786B836" w14:textId="77777777" w:rsidTr="004F48FA">
        <w:tc>
          <w:tcPr>
            <w:tcW w:w="562" w:type="dxa"/>
          </w:tcPr>
          <w:p w14:paraId="1E666EBB" w14:textId="001C146E"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96.</w:t>
            </w:r>
          </w:p>
        </w:tc>
        <w:tc>
          <w:tcPr>
            <w:tcW w:w="8923" w:type="dxa"/>
          </w:tcPr>
          <w:p w14:paraId="5AB2C6EF" w14:textId="3D2E7B98"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Madin, S. H.</w:t>
            </w:r>
            <w:r w:rsidRPr="00652DE1">
              <w:rPr>
                <w:sz w:val="28"/>
                <w:szCs w:val="28"/>
                <w:lang w:val="en-US"/>
              </w:rPr>
              <w:t xml:space="preserve"> Established kidney cell lines of normal adult bovine and ovine origin [Text] / S. H. Madin, N. B. Darby // Proc. Soc. Exp. Biol. Med. – 1958. – Vol. 98, № 3. – P. 574–576. – DOI: 10.3181/00379727-98-24111.</w:t>
            </w:r>
          </w:p>
        </w:tc>
      </w:tr>
      <w:tr w:rsidR="00652DE1" w:rsidRPr="00652DE1" w14:paraId="0D06EC96" w14:textId="77777777" w:rsidTr="004F48FA">
        <w:tc>
          <w:tcPr>
            <w:tcW w:w="562" w:type="dxa"/>
          </w:tcPr>
          <w:p w14:paraId="238868E0" w14:textId="6D55431F"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97.</w:t>
            </w:r>
          </w:p>
        </w:tc>
        <w:tc>
          <w:tcPr>
            <w:tcW w:w="8923" w:type="dxa"/>
          </w:tcPr>
          <w:p w14:paraId="432C13F8" w14:textId="17C92D87"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Prydie, J.</w:t>
            </w:r>
            <w:r w:rsidRPr="00652DE1">
              <w:rPr>
                <w:sz w:val="28"/>
                <w:szCs w:val="28"/>
                <w:lang w:val="en-US"/>
              </w:rPr>
              <w:t xml:space="preserve"> Lumpy skin disease. Tissue culture studies [Text] / J. Prydie, W. Coackley // Bull. </w:t>
            </w:r>
            <w:proofErr w:type="spellStart"/>
            <w:r w:rsidRPr="00652DE1">
              <w:rPr>
                <w:sz w:val="28"/>
                <w:szCs w:val="28"/>
              </w:rPr>
              <w:t>Epizoot</w:t>
            </w:r>
            <w:proofErr w:type="spellEnd"/>
            <w:r w:rsidRPr="00652DE1">
              <w:rPr>
                <w:sz w:val="28"/>
                <w:szCs w:val="28"/>
              </w:rPr>
              <w:t xml:space="preserve">. </w:t>
            </w:r>
            <w:proofErr w:type="spellStart"/>
            <w:r w:rsidRPr="00652DE1">
              <w:rPr>
                <w:sz w:val="28"/>
                <w:szCs w:val="28"/>
              </w:rPr>
              <w:t>Dis</w:t>
            </w:r>
            <w:proofErr w:type="spellEnd"/>
            <w:r w:rsidRPr="00652DE1">
              <w:rPr>
                <w:sz w:val="28"/>
                <w:szCs w:val="28"/>
              </w:rPr>
              <w:t xml:space="preserve">. </w:t>
            </w:r>
            <w:proofErr w:type="spellStart"/>
            <w:r w:rsidRPr="00652DE1">
              <w:rPr>
                <w:sz w:val="28"/>
                <w:szCs w:val="28"/>
              </w:rPr>
              <w:t>Afr</w:t>
            </w:r>
            <w:proofErr w:type="spellEnd"/>
            <w:r w:rsidRPr="00652DE1">
              <w:rPr>
                <w:sz w:val="28"/>
                <w:szCs w:val="28"/>
              </w:rPr>
              <w:t xml:space="preserve">. – 1959. – </w:t>
            </w:r>
            <w:proofErr w:type="spellStart"/>
            <w:r w:rsidRPr="00652DE1">
              <w:rPr>
                <w:sz w:val="28"/>
                <w:szCs w:val="28"/>
              </w:rPr>
              <w:t>Vol</w:t>
            </w:r>
            <w:proofErr w:type="spellEnd"/>
            <w:r w:rsidRPr="00652DE1">
              <w:rPr>
                <w:sz w:val="28"/>
                <w:szCs w:val="28"/>
              </w:rPr>
              <w:t>. 7. – P. 37–49.</w:t>
            </w:r>
          </w:p>
        </w:tc>
      </w:tr>
      <w:tr w:rsidR="00652DE1" w:rsidRPr="00BF7C25" w14:paraId="416F6E88" w14:textId="77777777" w:rsidTr="004F48FA">
        <w:tc>
          <w:tcPr>
            <w:tcW w:w="562" w:type="dxa"/>
          </w:tcPr>
          <w:p w14:paraId="2F03D017" w14:textId="3DBBCBCE"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lastRenderedPageBreak/>
              <w:t>98.</w:t>
            </w:r>
          </w:p>
        </w:tc>
        <w:tc>
          <w:tcPr>
            <w:tcW w:w="8923" w:type="dxa"/>
          </w:tcPr>
          <w:p w14:paraId="4052BED3" w14:textId="14186078"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Van Rooyen, P. J.</w:t>
            </w:r>
            <w:r w:rsidRPr="00652DE1">
              <w:rPr>
                <w:sz w:val="28"/>
                <w:szCs w:val="28"/>
                <w:lang w:val="en-US"/>
              </w:rPr>
              <w:t xml:space="preserve"> The optimal conditions for the multiplication of Neethling-type lumpy skin disease virus in embryonated eggs [Text] / P. J. Van Rooyen, E. K. Munz, K. E. Weiss // </w:t>
            </w:r>
            <w:proofErr w:type="spellStart"/>
            <w:r w:rsidRPr="00652DE1">
              <w:rPr>
                <w:sz w:val="28"/>
                <w:szCs w:val="28"/>
                <w:lang w:val="en-US"/>
              </w:rPr>
              <w:t>Onderstepoort</w:t>
            </w:r>
            <w:proofErr w:type="spellEnd"/>
            <w:r w:rsidRPr="00652DE1">
              <w:rPr>
                <w:sz w:val="28"/>
                <w:szCs w:val="28"/>
                <w:lang w:val="en-US"/>
              </w:rPr>
              <w:t xml:space="preserve"> J. Vet. Res. – 1969. – Vol. 36, № 2. – P. 165-174.</w:t>
            </w:r>
          </w:p>
        </w:tc>
      </w:tr>
      <w:tr w:rsidR="00652DE1" w:rsidRPr="00652DE1" w14:paraId="359146CD" w14:textId="77777777" w:rsidTr="004F48FA">
        <w:tc>
          <w:tcPr>
            <w:tcW w:w="562" w:type="dxa"/>
          </w:tcPr>
          <w:p w14:paraId="6BC4B358" w14:textId="7E8DA44E"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99.</w:t>
            </w:r>
          </w:p>
        </w:tc>
        <w:tc>
          <w:tcPr>
            <w:tcW w:w="8923" w:type="dxa"/>
          </w:tcPr>
          <w:p w14:paraId="74211E38" w14:textId="77B2B296"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Weiss, K. E.</w:t>
            </w:r>
            <w:r w:rsidRPr="00652DE1">
              <w:rPr>
                <w:sz w:val="28"/>
                <w:szCs w:val="28"/>
                <w:lang w:val="en-US"/>
              </w:rPr>
              <w:t xml:space="preserve"> The effect of lactalbumin hydrolysate on the cytopathogenesis of lumpy skin disease virus in tissue culture [Text] / K. E. Weiss, S. M. Geyer // Bull. </w:t>
            </w:r>
            <w:proofErr w:type="spellStart"/>
            <w:r w:rsidRPr="00652DE1">
              <w:rPr>
                <w:sz w:val="28"/>
                <w:szCs w:val="28"/>
                <w:lang w:val="en-US"/>
              </w:rPr>
              <w:t>Epizoot</w:t>
            </w:r>
            <w:proofErr w:type="spellEnd"/>
            <w:r w:rsidRPr="00652DE1">
              <w:rPr>
                <w:sz w:val="28"/>
                <w:szCs w:val="28"/>
                <w:lang w:val="en-US"/>
              </w:rPr>
              <w:t>. Dis. Afr. – 1959. – Vol. 7. – P. 243-254.</w:t>
            </w:r>
          </w:p>
        </w:tc>
      </w:tr>
      <w:tr w:rsidR="00652DE1" w:rsidRPr="00652DE1" w14:paraId="48D064CA" w14:textId="77777777" w:rsidTr="004F48FA">
        <w:tc>
          <w:tcPr>
            <w:tcW w:w="562" w:type="dxa"/>
          </w:tcPr>
          <w:p w14:paraId="2F745D28" w14:textId="314BD92A"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100.</w:t>
            </w:r>
          </w:p>
        </w:tc>
        <w:tc>
          <w:tcPr>
            <w:tcW w:w="8923" w:type="dxa"/>
          </w:tcPr>
          <w:p w14:paraId="1E269289" w14:textId="47617B78"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sz w:val="28"/>
                <w:lang w:val="en-US"/>
              </w:rPr>
              <w:t>De Lange, M. The histopathology of the cytopathogenic changes produced</w:t>
            </w:r>
            <w:r w:rsidRPr="00652DE1">
              <w:rPr>
                <w:spacing w:val="-15"/>
                <w:sz w:val="28"/>
                <w:lang w:val="en-US"/>
              </w:rPr>
              <w:t xml:space="preserve"> </w:t>
            </w:r>
            <w:r w:rsidRPr="00652DE1">
              <w:rPr>
                <w:sz w:val="28"/>
                <w:lang w:val="en-US"/>
              </w:rPr>
              <w:t>in</w:t>
            </w:r>
            <w:r w:rsidRPr="00652DE1">
              <w:rPr>
                <w:spacing w:val="-14"/>
                <w:sz w:val="28"/>
                <w:lang w:val="en-US"/>
              </w:rPr>
              <w:t xml:space="preserve"> </w:t>
            </w:r>
            <w:r w:rsidRPr="00652DE1">
              <w:rPr>
                <w:sz w:val="28"/>
                <w:lang w:val="en-US"/>
              </w:rPr>
              <w:t>monolayer</w:t>
            </w:r>
            <w:r w:rsidRPr="00652DE1">
              <w:rPr>
                <w:sz w:val="28"/>
                <w:lang w:val="kk-KZ"/>
              </w:rPr>
              <w:t xml:space="preserve"> </w:t>
            </w:r>
            <w:r w:rsidRPr="00652DE1">
              <w:rPr>
                <w:sz w:val="28"/>
                <w:lang w:val="en-US"/>
              </w:rPr>
              <w:t>epithelial</w:t>
            </w:r>
            <w:r w:rsidRPr="00652DE1">
              <w:rPr>
                <w:spacing w:val="-14"/>
                <w:sz w:val="28"/>
                <w:lang w:val="en-US"/>
              </w:rPr>
              <w:t xml:space="preserve"> </w:t>
            </w:r>
            <w:r w:rsidRPr="00652DE1">
              <w:rPr>
                <w:sz w:val="28"/>
                <w:lang w:val="en-US"/>
              </w:rPr>
              <w:t>cultures</w:t>
            </w:r>
            <w:r w:rsidRPr="00652DE1">
              <w:rPr>
                <w:spacing w:val="-16"/>
                <w:sz w:val="28"/>
                <w:lang w:val="en-US"/>
              </w:rPr>
              <w:t xml:space="preserve"> </w:t>
            </w:r>
            <w:r w:rsidRPr="00652DE1">
              <w:rPr>
                <w:sz w:val="28"/>
                <w:lang w:val="en-US"/>
              </w:rPr>
              <w:t>by</w:t>
            </w:r>
            <w:r w:rsidRPr="00652DE1">
              <w:rPr>
                <w:spacing w:val="-18"/>
                <w:sz w:val="28"/>
                <w:lang w:val="en-US"/>
              </w:rPr>
              <w:t xml:space="preserve"> </w:t>
            </w:r>
            <w:r w:rsidRPr="00652DE1">
              <w:rPr>
                <w:sz w:val="28"/>
                <w:lang w:val="en-US"/>
              </w:rPr>
              <w:t>viruses</w:t>
            </w:r>
            <w:r w:rsidRPr="00652DE1">
              <w:rPr>
                <w:spacing w:val="-14"/>
                <w:sz w:val="28"/>
                <w:lang w:val="en-US"/>
              </w:rPr>
              <w:t xml:space="preserve"> </w:t>
            </w:r>
            <w:r w:rsidRPr="00652DE1">
              <w:rPr>
                <w:sz w:val="28"/>
                <w:lang w:val="en-US"/>
              </w:rPr>
              <w:t>associated</w:t>
            </w:r>
            <w:r w:rsidRPr="00652DE1">
              <w:rPr>
                <w:spacing w:val="-16"/>
                <w:sz w:val="28"/>
                <w:lang w:val="en-US"/>
              </w:rPr>
              <w:t xml:space="preserve"> </w:t>
            </w:r>
            <w:r w:rsidRPr="00652DE1">
              <w:rPr>
                <w:sz w:val="28"/>
                <w:lang w:val="en-US"/>
              </w:rPr>
              <w:t>with</w:t>
            </w:r>
            <w:r w:rsidRPr="00652DE1">
              <w:rPr>
                <w:spacing w:val="-14"/>
                <w:sz w:val="28"/>
                <w:lang w:val="en-US"/>
              </w:rPr>
              <w:t xml:space="preserve"> </w:t>
            </w:r>
            <w:r w:rsidRPr="00652DE1">
              <w:rPr>
                <w:sz w:val="28"/>
                <w:lang w:val="en-US"/>
              </w:rPr>
              <w:t>lumpy skin</w:t>
            </w:r>
            <w:r w:rsidRPr="00652DE1">
              <w:rPr>
                <w:spacing w:val="-6"/>
                <w:sz w:val="28"/>
                <w:lang w:val="en-US"/>
              </w:rPr>
              <w:t xml:space="preserve"> </w:t>
            </w:r>
            <w:r w:rsidRPr="00652DE1">
              <w:rPr>
                <w:sz w:val="28"/>
                <w:lang w:val="en-US"/>
              </w:rPr>
              <w:t>disease</w:t>
            </w:r>
            <w:r w:rsidRPr="00652DE1">
              <w:rPr>
                <w:spacing w:val="-7"/>
                <w:sz w:val="28"/>
                <w:lang w:val="en-US"/>
              </w:rPr>
              <w:t xml:space="preserve"> </w:t>
            </w:r>
            <w:r w:rsidRPr="00652DE1">
              <w:rPr>
                <w:sz w:val="28"/>
                <w:lang w:val="en-US"/>
              </w:rPr>
              <w:t>/ M.</w:t>
            </w:r>
            <w:r w:rsidRPr="00652DE1">
              <w:rPr>
                <w:spacing w:val="-7"/>
                <w:sz w:val="28"/>
                <w:lang w:val="en-US"/>
              </w:rPr>
              <w:t xml:space="preserve"> </w:t>
            </w:r>
            <w:r w:rsidRPr="00652DE1">
              <w:rPr>
                <w:sz w:val="28"/>
                <w:lang w:val="en-US"/>
              </w:rPr>
              <w:t>De</w:t>
            </w:r>
            <w:r w:rsidRPr="00652DE1">
              <w:rPr>
                <w:spacing w:val="-7"/>
                <w:sz w:val="28"/>
                <w:lang w:val="en-US"/>
              </w:rPr>
              <w:t xml:space="preserve"> </w:t>
            </w:r>
            <w:r w:rsidRPr="00652DE1">
              <w:rPr>
                <w:sz w:val="28"/>
                <w:lang w:val="en-US"/>
              </w:rPr>
              <w:t>Lange</w:t>
            </w:r>
            <w:r w:rsidRPr="00652DE1">
              <w:rPr>
                <w:spacing w:val="-8"/>
                <w:sz w:val="28"/>
                <w:lang w:val="en-US"/>
              </w:rPr>
              <w:t xml:space="preserve"> </w:t>
            </w:r>
            <w:r w:rsidRPr="00652DE1">
              <w:rPr>
                <w:sz w:val="28"/>
                <w:lang w:val="en-US"/>
              </w:rPr>
              <w:t>//</w:t>
            </w:r>
            <w:r w:rsidRPr="00652DE1">
              <w:rPr>
                <w:spacing w:val="-6"/>
                <w:sz w:val="28"/>
                <w:lang w:val="en-US"/>
              </w:rPr>
              <w:t xml:space="preserve"> </w:t>
            </w:r>
            <w:proofErr w:type="spellStart"/>
            <w:r w:rsidRPr="00652DE1">
              <w:rPr>
                <w:sz w:val="28"/>
                <w:lang w:val="en-US"/>
              </w:rPr>
              <w:t>Onderstepoort</w:t>
            </w:r>
            <w:proofErr w:type="spellEnd"/>
            <w:r w:rsidRPr="00652DE1">
              <w:rPr>
                <w:spacing w:val="-6"/>
                <w:sz w:val="28"/>
                <w:lang w:val="en-US"/>
              </w:rPr>
              <w:t xml:space="preserve"> </w:t>
            </w:r>
            <w:r w:rsidRPr="00652DE1">
              <w:rPr>
                <w:sz w:val="28"/>
                <w:lang w:val="en-US"/>
              </w:rPr>
              <w:t>J.</w:t>
            </w:r>
            <w:r w:rsidRPr="00652DE1">
              <w:rPr>
                <w:spacing w:val="-6"/>
                <w:sz w:val="28"/>
                <w:lang w:val="en-US"/>
              </w:rPr>
              <w:t xml:space="preserve"> </w:t>
            </w:r>
            <w:r w:rsidRPr="00652DE1">
              <w:rPr>
                <w:sz w:val="28"/>
                <w:lang w:val="en-US"/>
              </w:rPr>
              <w:t>vet.</w:t>
            </w:r>
            <w:r w:rsidRPr="00652DE1">
              <w:rPr>
                <w:spacing w:val="-7"/>
                <w:sz w:val="28"/>
                <w:lang w:val="en-US"/>
              </w:rPr>
              <w:t xml:space="preserve"> </w:t>
            </w:r>
            <w:r w:rsidRPr="00652DE1">
              <w:rPr>
                <w:sz w:val="28"/>
                <w:lang w:val="en-US"/>
              </w:rPr>
              <w:t>Res.</w:t>
            </w:r>
            <w:r w:rsidRPr="00652DE1">
              <w:rPr>
                <w:spacing w:val="-4"/>
                <w:sz w:val="28"/>
                <w:lang w:val="en-US"/>
              </w:rPr>
              <w:t xml:space="preserve"> </w:t>
            </w:r>
            <w:r w:rsidRPr="00652DE1">
              <w:rPr>
                <w:sz w:val="28"/>
                <w:lang w:val="kk-KZ"/>
              </w:rPr>
              <w:t>-</w:t>
            </w:r>
            <w:r w:rsidRPr="00652DE1">
              <w:rPr>
                <w:sz w:val="28"/>
                <w:lang w:val="en-US"/>
              </w:rPr>
              <w:t>1959.</w:t>
            </w:r>
            <w:r w:rsidRPr="00652DE1">
              <w:rPr>
                <w:spacing w:val="-7"/>
                <w:sz w:val="28"/>
                <w:lang w:val="en-US"/>
              </w:rPr>
              <w:t xml:space="preserve"> </w:t>
            </w:r>
            <w:r w:rsidRPr="00652DE1">
              <w:rPr>
                <w:sz w:val="28"/>
                <w:lang w:val="en-US"/>
              </w:rPr>
              <w:t>-</w:t>
            </w:r>
            <w:r w:rsidRPr="00652DE1">
              <w:rPr>
                <w:spacing w:val="-6"/>
                <w:sz w:val="28"/>
                <w:lang w:val="en-US"/>
              </w:rPr>
              <w:t xml:space="preserve"> </w:t>
            </w:r>
            <w:r w:rsidRPr="00652DE1">
              <w:rPr>
                <w:sz w:val="28"/>
                <w:lang w:val="en-US"/>
              </w:rPr>
              <w:t>Vol.</w:t>
            </w:r>
            <w:r w:rsidRPr="00652DE1">
              <w:rPr>
                <w:spacing w:val="-7"/>
                <w:sz w:val="28"/>
                <w:lang w:val="en-US"/>
              </w:rPr>
              <w:t xml:space="preserve"> </w:t>
            </w:r>
            <w:r w:rsidRPr="00652DE1">
              <w:rPr>
                <w:sz w:val="28"/>
                <w:lang w:val="en-US"/>
              </w:rPr>
              <w:t>28</w:t>
            </w:r>
            <w:r w:rsidRPr="00652DE1">
              <w:rPr>
                <w:spacing w:val="-8"/>
                <w:sz w:val="28"/>
                <w:lang w:val="en-US"/>
              </w:rPr>
              <w:t xml:space="preserve"> </w:t>
            </w:r>
            <w:r w:rsidRPr="00652DE1">
              <w:rPr>
                <w:sz w:val="28"/>
                <w:lang w:val="kk-KZ"/>
              </w:rPr>
              <w:t>-</w:t>
            </w:r>
            <w:r w:rsidRPr="00652DE1">
              <w:rPr>
                <w:sz w:val="28"/>
                <w:lang w:val="en-US"/>
              </w:rPr>
              <w:t xml:space="preserve"> P.</w:t>
            </w:r>
            <w:r w:rsidRPr="00652DE1">
              <w:rPr>
                <w:spacing w:val="-2"/>
                <w:sz w:val="28"/>
                <w:lang w:val="en-US"/>
              </w:rPr>
              <w:t xml:space="preserve"> </w:t>
            </w:r>
            <w:r w:rsidRPr="00652DE1">
              <w:rPr>
                <w:sz w:val="28"/>
                <w:lang w:val="en-US"/>
              </w:rPr>
              <w:t>245.</w:t>
            </w:r>
          </w:p>
        </w:tc>
      </w:tr>
      <w:tr w:rsidR="00652DE1" w:rsidRPr="00BF7C25" w14:paraId="15674DDF" w14:textId="77777777" w:rsidTr="004F48FA">
        <w:tc>
          <w:tcPr>
            <w:tcW w:w="562" w:type="dxa"/>
          </w:tcPr>
          <w:p w14:paraId="132FB061" w14:textId="48F5FDF0"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101.</w:t>
            </w:r>
          </w:p>
        </w:tc>
        <w:tc>
          <w:tcPr>
            <w:tcW w:w="8923" w:type="dxa"/>
          </w:tcPr>
          <w:p w14:paraId="278E33D6" w14:textId="73E0368D" w:rsidR="00B62ECD" w:rsidRPr="00652DE1" w:rsidRDefault="00B62ECD" w:rsidP="005E4E7D">
            <w:pPr>
              <w:pStyle w:val="af3"/>
              <w:tabs>
                <w:tab w:val="left" w:pos="851"/>
                <w:tab w:val="left" w:pos="993"/>
              </w:tabs>
              <w:spacing w:before="0" w:beforeAutospacing="0" w:after="0" w:afterAutospacing="0" w:line="360" w:lineRule="auto"/>
              <w:jc w:val="both"/>
              <w:rPr>
                <w:sz w:val="28"/>
                <w:szCs w:val="28"/>
                <w:lang w:val="kk-KZ"/>
              </w:rPr>
            </w:pPr>
            <w:r w:rsidRPr="00652DE1">
              <w:rPr>
                <w:sz w:val="28"/>
                <w:szCs w:val="28"/>
                <w:lang w:val="en-US"/>
              </w:rPr>
              <w:t>Van Rooyen, P.J. / The optimal conditions for the multiplication of Neethling-type lumpy skin disease virus in embryonated eggs/ P.J. Van Rooyen, E.K. Munz, K.E. Weiss //</w:t>
            </w:r>
            <w:proofErr w:type="spellStart"/>
            <w:r w:rsidRPr="00652DE1">
              <w:rPr>
                <w:sz w:val="28"/>
                <w:szCs w:val="28"/>
                <w:lang w:val="en-US"/>
              </w:rPr>
              <w:t>Onderstepoort</w:t>
            </w:r>
            <w:proofErr w:type="spellEnd"/>
            <w:r w:rsidRPr="00652DE1">
              <w:rPr>
                <w:sz w:val="28"/>
                <w:szCs w:val="28"/>
                <w:lang w:val="en-US"/>
              </w:rPr>
              <w:t xml:space="preserve"> J Vet Res. – 1969. - Vol. 36. - P. 165-174.</w:t>
            </w:r>
          </w:p>
        </w:tc>
      </w:tr>
      <w:tr w:rsidR="00652DE1" w:rsidRPr="00652DE1" w14:paraId="40E374D5" w14:textId="77777777" w:rsidTr="004F48FA">
        <w:tc>
          <w:tcPr>
            <w:tcW w:w="562" w:type="dxa"/>
          </w:tcPr>
          <w:p w14:paraId="617BC67B" w14:textId="2D985B5E"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102.</w:t>
            </w:r>
          </w:p>
        </w:tc>
        <w:tc>
          <w:tcPr>
            <w:tcW w:w="8923" w:type="dxa"/>
          </w:tcPr>
          <w:p w14:paraId="647A3F83" w14:textId="0480BB09" w:rsidR="00B62ECD" w:rsidRPr="00652DE1" w:rsidRDefault="00B62ECD" w:rsidP="005E4E7D">
            <w:pPr>
              <w:tabs>
                <w:tab w:val="left" w:pos="851"/>
                <w:tab w:val="left" w:pos="993"/>
              </w:tabs>
              <w:spacing w:line="360" w:lineRule="auto"/>
              <w:jc w:val="both"/>
              <w:rPr>
                <w:szCs w:val="28"/>
                <w:lang w:val="kk-KZ"/>
              </w:rPr>
            </w:pPr>
            <w:r w:rsidRPr="00652DE1">
              <w:rPr>
                <w:bCs/>
                <w:szCs w:val="28"/>
                <w:lang w:val="en-US"/>
              </w:rPr>
              <w:t>Burdin, M. L.</w:t>
            </w:r>
            <w:r w:rsidRPr="00652DE1">
              <w:rPr>
                <w:szCs w:val="28"/>
                <w:lang w:val="en-US"/>
              </w:rPr>
              <w:t xml:space="preserve"> The use of histopathological examinations of skin material for the diagnosis of lumpy skin disease in Kenya [Text] / M. L. Burdin // Bull. </w:t>
            </w:r>
            <w:proofErr w:type="spellStart"/>
            <w:r w:rsidRPr="00652DE1">
              <w:rPr>
                <w:szCs w:val="28"/>
                <w:lang w:val="en-US"/>
              </w:rPr>
              <w:t>Epizoot</w:t>
            </w:r>
            <w:proofErr w:type="spellEnd"/>
            <w:r w:rsidRPr="00652DE1">
              <w:rPr>
                <w:szCs w:val="28"/>
                <w:lang w:val="en-US"/>
              </w:rPr>
              <w:t>. Dis. Afr. – 1959. – Vol. 7. – P. 27-36.</w:t>
            </w:r>
          </w:p>
        </w:tc>
      </w:tr>
      <w:tr w:rsidR="00652DE1" w:rsidRPr="00652DE1" w14:paraId="697C0CC0" w14:textId="77777777" w:rsidTr="004F48FA">
        <w:tc>
          <w:tcPr>
            <w:tcW w:w="562" w:type="dxa"/>
          </w:tcPr>
          <w:p w14:paraId="7A23FE9F" w14:textId="74292516"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103.</w:t>
            </w:r>
          </w:p>
        </w:tc>
        <w:tc>
          <w:tcPr>
            <w:tcW w:w="8923" w:type="dxa"/>
          </w:tcPr>
          <w:p w14:paraId="51EC18B1" w14:textId="473C4F0F" w:rsidR="00B62ECD" w:rsidRPr="00652DE1" w:rsidRDefault="00B62ECD" w:rsidP="005E4E7D">
            <w:pPr>
              <w:tabs>
                <w:tab w:val="left" w:pos="851"/>
                <w:tab w:val="left" w:pos="993"/>
              </w:tabs>
              <w:spacing w:line="360" w:lineRule="auto"/>
              <w:jc w:val="both"/>
              <w:rPr>
                <w:szCs w:val="28"/>
                <w:lang w:val="kk-KZ"/>
              </w:rPr>
            </w:pPr>
            <w:r w:rsidRPr="00652DE1">
              <w:rPr>
                <w:bCs/>
                <w:szCs w:val="28"/>
                <w:lang w:val="en-US"/>
              </w:rPr>
              <w:t>Thomas, A. D.</w:t>
            </w:r>
            <w:r w:rsidRPr="00652DE1">
              <w:rPr>
                <w:szCs w:val="28"/>
                <w:lang w:val="en-US"/>
              </w:rPr>
              <w:t xml:space="preserve"> </w:t>
            </w:r>
            <w:proofErr w:type="spellStart"/>
            <w:r w:rsidRPr="00652DE1">
              <w:rPr>
                <w:szCs w:val="28"/>
                <w:lang w:val="en-US"/>
              </w:rPr>
              <w:t>Knopvelsiekte</w:t>
            </w:r>
            <w:proofErr w:type="spellEnd"/>
            <w:r w:rsidRPr="00652DE1">
              <w:rPr>
                <w:szCs w:val="28"/>
                <w:lang w:val="en-US"/>
              </w:rPr>
              <w:t xml:space="preserve"> [Text] / A. D. Thomas, C. V. E. Mare // J. S. Afr. Vet. Med. Assoc. – 1945. – Vol. 16. – P. 36-43.</w:t>
            </w:r>
          </w:p>
        </w:tc>
      </w:tr>
      <w:tr w:rsidR="00652DE1" w:rsidRPr="00652DE1" w14:paraId="3921E042" w14:textId="77777777" w:rsidTr="004F48FA">
        <w:tc>
          <w:tcPr>
            <w:tcW w:w="562" w:type="dxa"/>
          </w:tcPr>
          <w:p w14:paraId="0134BD2D" w14:textId="14597608"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104.</w:t>
            </w:r>
          </w:p>
        </w:tc>
        <w:tc>
          <w:tcPr>
            <w:tcW w:w="8923" w:type="dxa"/>
          </w:tcPr>
          <w:p w14:paraId="5F4A1C05" w14:textId="5EC10429" w:rsidR="00B62ECD" w:rsidRPr="00652DE1" w:rsidRDefault="00B62ECD" w:rsidP="005E4E7D">
            <w:pPr>
              <w:tabs>
                <w:tab w:val="left" w:pos="851"/>
                <w:tab w:val="left" w:pos="993"/>
              </w:tabs>
              <w:spacing w:line="360" w:lineRule="auto"/>
              <w:jc w:val="both"/>
              <w:rPr>
                <w:szCs w:val="28"/>
                <w:lang w:val="kk-KZ"/>
              </w:rPr>
            </w:pPr>
            <w:r w:rsidRPr="00652DE1">
              <w:rPr>
                <w:bCs/>
                <w:szCs w:val="28"/>
                <w:lang w:val="en-US"/>
              </w:rPr>
              <w:t>Alexander, R. A.</w:t>
            </w:r>
            <w:r w:rsidRPr="00652DE1">
              <w:rPr>
                <w:szCs w:val="28"/>
                <w:lang w:val="en-US"/>
              </w:rPr>
              <w:t xml:space="preserve"> Cytopathogenic agents associated with lumpy skin disease of cattle [Text] / R. A. Alexander, W. Plowright, D. A. Haig // Bull. </w:t>
            </w:r>
            <w:proofErr w:type="spellStart"/>
            <w:r w:rsidRPr="00652DE1">
              <w:rPr>
                <w:szCs w:val="28"/>
                <w:lang w:val="en-US"/>
              </w:rPr>
              <w:t>Epizoot</w:t>
            </w:r>
            <w:proofErr w:type="spellEnd"/>
            <w:r w:rsidRPr="00652DE1">
              <w:rPr>
                <w:szCs w:val="28"/>
                <w:lang w:val="en-US"/>
              </w:rPr>
              <w:t>. Dis. Afr. – 1957. – Vol. 5. – P. 489-492.</w:t>
            </w:r>
          </w:p>
        </w:tc>
      </w:tr>
      <w:tr w:rsidR="00652DE1" w:rsidRPr="00BF7C25" w14:paraId="702E7C8E" w14:textId="77777777" w:rsidTr="004F48FA">
        <w:tc>
          <w:tcPr>
            <w:tcW w:w="562" w:type="dxa"/>
          </w:tcPr>
          <w:p w14:paraId="0A436AE8" w14:textId="1AB2C947"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105.</w:t>
            </w:r>
          </w:p>
        </w:tc>
        <w:tc>
          <w:tcPr>
            <w:tcW w:w="8923" w:type="dxa"/>
          </w:tcPr>
          <w:p w14:paraId="5768F291" w14:textId="0BF3660B" w:rsidR="00B62ECD" w:rsidRPr="00652DE1" w:rsidRDefault="00B62ECD" w:rsidP="005E4E7D">
            <w:pPr>
              <w:tabs>
                <w:tab w:val="left" w:pos="851"/>
                <w:tab w:val="left" w:pos="993"/>
              </w:tabs>
              <w:spacing w:line="360" w:lineRule="auto"/>
              <w:jc w:val="both"/>
              <w:rPr>
                <w:szCs w:val="28"/>
                <w:lang w:val="kk-KZ"/>
              </w:rPr>
            </w:pPr>
            <w:r w:rsidRPr="00652DE1">
              <w:rPr>
                <w:bCs/>
                <w:szCs w:val="28"/>
                <w:lang w:val="en-US"/>
              </w:rPr>
              <w:t>Haig, D. A.</w:t>
            </w:r>
            <w:r w:rsidRPr="00652DE1">
              <w:rPr>
                <w:szCs w:val="28"/>
                <w:lang w:val="en-US"/>
              </w:rPr>
              <w:t xml:space="preserve"> Lumpy skin disease [Text] / D. A. Haig // Bull. </w:t>
            </w:r>
            <w:proofErr w:type="spellStart"/>
            <w:r w:rsidRPr="00652DE1">
              <w:rPr>
                <w:szCs w:val="28"/>
                <w:lang w:val="en-US"/>
              </w:rPr>
              <w:t>Epizoot</w:t>
            </w:r>
            <w:proofErr w:type="spellEnd"/>
            <w:r w:rsidRPr="00652DE1">
              <w:rPr>
                <w:szCs w:val="28"/>
                <w:lang w:val="en-US"/>
              </w:rPr>
              <w:t>. Dis. Afr. – 1957. – Vol. 5. – P. 421–430.</w:t>
            </w:r>
          </w:p>
        </w:tc>
      </w:tr>
      <w:tr w:rsidR="00652DE1" w:rsidRPr="00BF7C25" w14:paraId="7EF1B516" w14:textId="77777777" w:rsidTr="004F48FA">
        <w:tc>
          <w:tcPr>
            <w:tcW w:w="562" w:type="dxa"/>
          </w:tcPr>
          <w:p w14:paraId="13F0CA87" w14:textId="2ED6494D"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106.</w:t>
            </w:r>
          </w:p>
        </w:tc>
        <w:tc>
          <w:tcPr>
            <w:tcW w:w="8923" w:type="dxa"/>
          </w:tcPr>
          <w:p w14:paraId="1796601B" w14:textId="59D5CE02" w:rsidR="00B62ECD" w:rsidRPr="00652DE1" w:rsidRDefault="00B62ECD" w:rsidP="005E4E7D">
            <w:pPr>
              <w:tabs>
                <w:tab w:val="left" w:pos="851"/>
                <w:tab w:val="left" w:pos="993"/>
              </w:tabs>
              <w:spacing w:line="360" w:lineRule="auto"/>
              <w:jc w:val="both"/>
              <w:rPr>
                <w:szCs w:val="28"/>
                <w:lang w:val="kk-KZ"/>
              </w:rPr>
            </w:pPr>
            <w:r w:rsidRPr="00652DE1">
              <w:rPr>
                <w:bCs/>
                <w:szCs w:val="28"/>
                <w:lang w:val="en-US"/>
              </w:rPr>
              <w:t>Weiss, K. E.</w:t>
            </w:r>
            <w:r w:rsidRPr="00652DE1">
              <w:rPr>
                <w:szCs w:val="28"/>
                <w:lang w:val="en-US"/>
              </w:rPr>
              <w:t xml:space="preserve"> Lumpy skin disease virus [Text] / K. E. Weiss // Virology Monographs. – Vienna: Springer, 1968. – Vol. 3. – P. 111–131. – DOI: 10.1007/978-3-662-39825-8_3.</w:t>
            </w:r>
          </w:p>
        </w:tc>
      </w:tr>
      <w:tr w:rsidR="00652DE1" w:rsidRPr="00652DE1" w14:paraId="72231043" w14:textId="77777777" w:rsidTr="004F48FA">
        <w:tc>
          <w:tcPr>
            <w:tcW w:w="562" w:type="dxa"/>
          </w:tcPr>
          <w:p w14:paraId="0BE4CC4A" w14:textId="548355B5"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107.</w:t>
            </w:r>
          </w:p>
        </w:tc>
        <w:tc>
          <w:tcPr>
            <w:tcW w:w="8923" w:type="dxa"/>
          </w:tcPr>
          <w:p w14:paraId="637DF4BE" w14:textId="172711FA" w:rsidR="00B62ECD" w:rsidRPr="00652DE1" w:rsidRDefault="00B62ECD" w:rsidP="005E4E7D">
            <w:pPr>
              <w:tabs>
                <w:tab w:val="left" w:pos="851"/>
                <w:tab w:val="left" w:pos="993"/>
              </w:tabs>
              <w:spacing w:line="360" w:lineRule="auto"/>
              <w:jc w:val="both"/>
              <w:rPr>
                <w:szCs w:val="28"/>
                <w:lang w:val="kk-KZ"/>
              </w:rPr>
            </w:pPr>
            <w:r w:rsidRPr="00652DE1">
              <w:rPr>
                <w:bCs/>
                <w:szCs w:val="28"/>
                <w:lang w:val="en-US"/>
              </w:rPr>
              <w:t>Ferris, R. D.</w:t>
            </w:r>
            <w:r w:rsidRPr="00652DE1">
              <w:rPr>
                <w:szCs w:val="28"/>
                <w:lang w:val="en-US"/>
              </w:rPr>
              <w:t xml:space="preserve"> Simplified methods for the production of monolayers of testis cells from domestic animals, and for the serial examination of monolayer </w:t>
            </w:r>
            <w:r w:rsidRPr="00652DE1">
              <w:rPr>
                <w:szCs w:val="28"/>
                <w:lang w:val="en-US"/>
              </w:rPr>
              <w:lastRenderedPageBreak/>
              <w:t xml:space="preserve">cultures [Text] / R. D. Ferris, W. Plowright // J. </w:t>
            </w:r>
            <w:proofErr w:type="spellStart"/>
            <w:r w:rsidRPr="00652DE1">
              <w:rPr>
                <w:szCs w:val="28"/>
                <w:lang w:val="en-US"/>
              </w:rPr>
              <w:t>Pathol</w:t>
            </w:r>
            <w:proofErr w:type="spellEnd"/>
            <w:r w:rsidRPr="00652DE1">
              <w:rPr>
                <w:szCs w:val="28"/>
                <w:lang w:val="en-US"/>
              </w:rPr>
              <w:t xml:space="preserve">. </w:t>
            </w:r>
            <w:proofErr w:type="spellStart"/>
            <w:r w:rsidRPr="00652DE1">
              <w:rPr>
                <w:szCs w:val="28"/>
                <w:lang w:val="en-US"/>
              </w:rPr>
              <w:t>Bacteriol</w:t>
            </w:r>
            <w:proofErr w:type="spellEnd"/>
            <w:r w:rsidRPr="00652DE1">
              <w:rPr>
                <w:szCs w:val="28"/>
                <w:lang w:val="en-US"/>
              </w:rPr>
              <w:t>. – 1958. – Vol. 75, № 2. – P. 313–318. – DOI: 10.1002/path.1700750209.</w:t>
            </w:r>
          </w:p>
        </w:tc>
      </w:tr>
      <w:tr w:rsidR="00652DE1" w:rsidRPr="00BF7C25" w14:paraId="1CACA834" w14:textId="77777777" w:rsidTr="004F48FA">
        <w:tc>
          <w:tcPr>
            <w:tcW w:w="562" w:type="dxa"/>
          </w:tcPr>
          <w:p w14:paraId="2034D894" w14:textId="793A08BB"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lastRenderedPageBreak/>
              <w:t>108.</w:t>
            </w:r>
          </w:p>
        </w:tc>
        <w:tc>
          <w:tcPr>
            <w:tcW w:w="8923" w:type="dxa"/>
          </w:tcPr>
          <w:p w14:paraId="266570FF" w14:textId="340E9311" w:rsidR="00B62ECD" w:rsidRPr="00652DE1" w:rsidRDefault="00B62ECD" w:rsidP="005E4E7D">
            <w:pPr>
              <w:tabs>
                <w:tab w:val="left" w:pos="851"/>
                <w:tab w:val="left" w:pos="993"/>
              </w:tabs>
              <w:spacing w:line="360" w:lineRule="auto"/>
              <w:jc w:val="both"/>
              <w:rPr>
                <w:szCs w:val="28"/>
                <w:lang w:val="kk-KZ"/>
              </w:rPr>
            </w:pPr>
            <w:r w:rsidRPr="00652DE1">
              <w:rPr>
                <w:bCs/>
                <w:szCs w:val="28"/>
                <w:lang w:val="en-US"/>
              </w:rPr>
              <w:t>Hess, W. R.</w:t>
            </w:r>
            <w:r w:rsidRPr="00652DE1">
              <w:rPr>
                <w:szCs w:val="28"/>
                <w:lang w:val="en-US"/>
              </w:rPr>
              <w:t xml:space="preserve"> Serial cultures of lamb testicular cells and their use in virus studies [Text] / W. R. Hess, H. J. May, R. E. Patty // Am. J. Vet. Res. – 1963. – Vol. 24. – P. 59–63.</w:t>
            </w:r>
          </w:p>
        </w:tc>
      </w:tr>
      <w:tr w:rsidR="00652DE1" w:rsidRPr="00652DE1" w14:paraId="5E3F3601" w14:textId="77777777" w:rsidTr="004F48FA">
        <w:tc>
          <w:tcPr>
            <w:tcW w:w="562" w:type="dxa"/>
          </w:tcPr>
          <w:p w14:paraId="23D8977E" w14:textId="3B16D9AB"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109.</w:t>
            </w:r>
          </w:p>
        </w:tc>
        <w:tc>
          <w:tcPr>
            <w:tcW w:w="8923" w:type="dxa"/>
          </w:tcPr>
          <w:p w14:paraId="4738847B" w14:textId="0A7623AE" w:rsidR="00B62ECD" w:rsidRPr="00652DE1" w:rsidRDefault="00BA10DF" w:rsidP="005E4E7D">
            <w:pPr>
              <w:tabs>
                <w:tab w:val="left" w:pos="851"/>
                <w:tab w:val="left" w:pos="993"/>
              </w:tabs>
              <w:spacing w:line="360" w:lineRule="auto"/>
              <w:jc w:val="both"/>
              <w:rPr>
                <w:szCs w:val="28"/>
                <w:lang w:val="kk-KZ"/>
              </w:rPr>
            </w:pPr>
            <w:r w:rsidRPr="00652DE1">
              <w:rPr>
                <w:bCs/>
                <w:szCs w:val="28"/>
                <w:lang w:val="en-US"/>
              </w:rPr>
              <w:t>Kalra, S. K.</w:t>
            </w:r>
            <w:r w:rsidRPr="00652DE1">
              <w:rPr>
                <w:szCs w:val="28"/>
                <w:lang w:val="en-US"/>
              </w:rPr>
              <w:t xml:space="preserve"> Adaptation of Jaipur strain of </w:t>
            </w:r>
            <w:proofErr w:type="spellStart"/>
            <w:r w:rsidRPr="00652DE1">
              <w:rPr>
                <w:szCs w:val="28"/>
                <w:lang w:val="en-US"/>
              </w:rPr>
              <w:t>sheeppox</w:t>
            </w:r>
            <w:proofErr w:type="spellEnd"/>
            <w:r w:rsidRPr="00652DE1">
              <w:rPr>
                <w:szCs w:val="28"/>
                <w:lang w:val="en-US"/>
              </w:rPr>
              <w:t xml:space="preserve"> virus in primary lamb testicular cell culture [Text] / S. K. Kalra, V. K. Sharma // Indian J. Exp. Biol. – 1981. – Vol. 19, № 2. – P. 165–169.</w:t>
            </w:r>
          </w:p>
        </w:tc>
      </w:tr>
      <w:tr w:rsidR="00652DE1" w:rsidRPr="00652DE1" w14:paraId="193C35D3" w14:textId="77777777" w:rsidTr="004F48FA">
        <w:tc>
          <w:tcPr>
            <w:tcW w:w="562" w:type="dxa"/>
          </w:tcPr>
          <w:p w14:paraId="6C7CA04B" w14:textId="7586BD26"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110.</w:t>
            </w:r>
          </w:p>
        </w:tc>
        <w:tc>
          <w:tcPr>
            <w:tcW w:w="8923" w:type="dxa"/>
          </w:tcPr>
          <w:p w14:paraId="041E4B52" w14:textId="68F4FD2E" w:rsidR="00B62ECD" w:rsidRPr="00652DE1" w:rsidRDefault="00BA10DF" w:rsidP="005E4E7D">
            <w:pPr>
              <w:tabs>
                <w:tab w:val="left" w:pos="851"/>
                <w:tab w:val="left" w:pos="993"/>
              </w:tabs>
              <w:spacing w:line="360" w:lineRule="auto"/>
              <w:jc w:val="both"/>
              <w:rPr>
                <w:szCs w:val="28"/>
                <w:lang w:val="kk-KZ"/>
              </w:rPr>
            </w:pPr>
            <w:r w:rsidRPr="00652DE1">
              <w:rPr>
                <w:bCs/>
                <w:szCs w:val="28"/>
                <w:lang w:val="en-US"/>
              </w:rPr>
              <w:t>Plowright, W.</w:t>
            </w:r>
            <w:r w:rsidRPr="00652DE1">
              <w:rPr>
                <w:szCs w:val="28"/>
                <w:lang w:val="en-US"/>
              </w:rPr>
              <w:t xml:space="preserve"> The growth in tissue cultures of a virus derived from lumpy skin disease of cattle [Text] / W. Plowright, M. A. Witcomb // J. </w:t>
            </w:r>
            <w:proofErr w:type="spellStart"/>
            <w:r w:rsidRPr="00652DE1">
              <w:rPr>
                <w:szCs w:val="28"/>
                <w:lang w:val="en-US"/>
              </w:rPr>
              <w:t>Pathol</w:t>
            </w:r>
            <w:proofErr w:type="spellEnd"/>
            <w:r w:rsidRPr="00652DE1">
              <w:rPr>
                <w:szCs w:val="28"/>
                <w:lang w:val="en-US"/>
              </w:rPr>
              <w:t xml:space="preserve">. </w:t>
            </w:r>
            <w:proofErr w:type="spellStart"/>
            <w:r w:rsidRPr="00652DE1">
              <w:rPr>
                <w:szCs w:val="28"/>
                <w:lang w:val="en-US"/>
              </w:rPr>
              <w:t>Bacteriol</w:t>
            </w:r>
            <w:proofErr w:type="spellEnd"/>
            <w:r w:rsidRPr="00652DE1">
              <w:rPr>
                <w:szCs w:val="28"/>
                <w:lang w:val="en-US"/>
              </w:rPr>
              <w:t>. – 1959. – Vol. 78, № 2. – P. 397-407. – DOI: 10.1002/path.1700780205.</w:t>
            </w:r>
          </w:p>
        </w:tc>
      </w:tr>
      <w:tr w:rsidR="00652DE1" w:rsidRPr="00652DE1" w14:paraId="1FA2FAC9" w14:textId="77777777" w:rsidTr="004F48FA">
        <w:tc>
          <w:tcPr>
            <w:tcW w:w="562" w:type="dxa"/>
          </w:tcPr>
          <w:p w14:paraId="6B9E8091" w14:textId="3B1CD8FE"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111.</w:t>
            </w:r>
          </w:p>
        </w:tc>
        <w:tc>
          <w:tcPr>
            <w:tcW w:w="8923" w:type="dxa"/>
          </w:tcPr>
          <w:p w14:paraId="3AB728BF" w14:textId="47E328AB" w:rsidR="00B62ECD" w:rsidRPr="00652DE1" w:rsidRDefault="00BA10DF" w:rsidP="005E4E7D">
            <w:pPr>
              <w:tabs>
                <w:tab w:val="left" w:pos="851"/>
                <w:tab w:val="left" w:pos="993"/>
              </w:tabs>
              <w:spacing w:line="360" w:lineRule="auto"/>
              <w:jc w:val="both"/>
              <w:rPr>
                <w:szCs w:val="28"/>
                <w:lang w:val="kk-KZ"/>
              </w:rPr>
            </w:pPr>
            <w:r w:rsidRPr="00652DE1">
              <w:rPr>
                <w:bCs/>
                <w:szCs w:val="28"/>
                <w:lang w:val="en-US"/>
              </w:rPr>
              <w:t>Zhou, J. S.</w:t>
            </w:r>
            <w:r w:rsidRPr="00652DE1">
              <w:rPr>
                <w:szCs w:val="28"/>
                <w:lang w:val="en-US"/>
              </w:rPr>
              <w:t xml:space="preserve"> Culturing of ovine testicular cells and observation of pathological changes of the cell inoculated with attenuated sheep pox virus [Text] / J. S. Zhou, H. L. Ma, Q. S. Guo // Chinese J. Vet. Sci. Technol. – 2004. – Vol. 1. – P. 12-15.</w:t>
            </w:r>
          </w:p>
        </w:tc>
      </w:tr>
      <w:tr w:rsidR="00652DE1" w:rsidRPr="00BF7C25" w14:paraId="773F2AD5" w14:textId="77777777" w:rsidTr="004F48FA">
        <w:tc>
          <w:tcPr>
            <w:tcW w:w="562" w:type="dxa"/>
          </w:tcPr>
          <w:p w14:paraId="3754101F" w14:textId="662BCEFF" w:rsidR="00B62ECD" w:rsidRPr="00652DE1" w:rsidRDefault="00B62ECD" w:rsidP="005E4E7D">
            <w:pPr>
              <w:tabs>
                <w:tab w:val="left" w:pos="142"/>
              </w:tabs>
              <w:spacing w:line="360" w:lineRule="auto"/>
              <w:ind w:right="-109"/>
              <w:jc w:val="both"/>
              <w:rPr>
                <w:bCs/>
                <w:szCs w:val="28"/>
                <w:lang w:val="kk-KZ"/>
              </w:rPr>
            </w:pPr>
            <w:r w:rsidRPr="00652DE1">
              <w:rPr>
                <w:bCs/>
                <w:szCs w:val="28"/>
                <w:lang w:val="kk-KZ"/>
              </w:rPr>
              <w:t>112.</w:t>
            </w:r>
          </w:p>
        </w:tc>
        <w:tc>
          <w:tcPr>
            <w:tcW w:w="8923" w:type="dxa"/>
          </w:tcPr>
          <w:p w14:paraId="2EFB3C25" w14:textId="539EC98A" w:rsidR="00B62ECD" w:rsidRPr="00652DE1" w:rsidRDefault="00BA10DF" w:rsidP="005E4E7D">
            <w:pPr>
              <w:tabs>
                <w:tab w:val="left" w:pos="851"/>
                <w:tab w:val="left" w:pos="993"/>
              </w:tabs>
              <w:spacing w:line="360" w:lineRule="auto"/>
              <w:jc w:val="both"/>
              <w:rPr>
                <w:szCs w:val="28"/>
                <w:lang w:val="kk-KZ"/>
              </w:rPr>
            </w:pPr>
            <w:r w:rsidRPr="00652DE1">
              <w:rPr>
                <w:szCs w:val="28"/>
                <w:lang w:val="en-US"/>
              </w:rPr>
              <w:t xml:space="preserve">Detection and isolation of Bluetongue virus from commercial vaccine batches [Text] / </w:t>
            </w:r>
            <w:r w:rsidRPr="00652DE1">
              <w:rPr>
                <w:bCs/>
                <w:szCs w:val="28"/>
                <w:lang w:val="en-US"/>
              </w:rPr>
              <w:t xml:space="preserve">V. </w:t>
            </w:r>
            <w:proofErr w:type="spellStart"/>
            <w:r w:rsidRPr="00652DE1">
              <w:rPr>
                <w:bCs/>
                <w:szCs w:val="28"/>
                <w:lang w:val="en-US"/>
              </w:rPr>
              <w:t>Bumbarov</w:t>
            </w:r>
            <w:proofErr w:type="spellEnd"/>
            <w:r w:rsidRPr="00652DE1">
              <w:rPr>
                <w:bCs/>
                <w:szCs w:val="28"/>
                <w:lang w:val="en-US"/>
              </w:rPr>
              <w:t xml:space="preserve"> [et al.]</w:t>
            </w:r>
            <w:r w:rsidRPr="00652DE1">
              <w:rPr>
                <w:szCs w:val="28"/>
                <w:lang w:val="en-US"/>
              </w:rPr>
              <w:t xml:space="preserve"> // Vaccine. – 2016. – Vol. 34, № 28. – P. 3317–3323. – DOI: 10.1016/j.vaccine.2016.03.104.</w:t>
            </w:r>
          </w:p>
        </w:tc>
      </w:tr>
      <w:tr w:rsidR="00652DE1" w:rsidRPr="00BF7C25" w14:paraId="36B91B8F" w14:textId="77777777" w:rsidTr="004F48FA">
        <w:tc>
          <w:tcPr>
            <w:tcW w:w="562" w:type="dxa"/>
          </w:tcPr>
          <w:p w14:paraId="78D2357B" w14:textId="6F32CBAC" w:rsidR="00B62ECD" w:rsidRPr="00652DE1" w:rsidRDefault="00BA10DF" w:rsidP="005E4E7D">
            <w:pPr>
              <w:tabs>
                <w:tab w:val="left" w:pos="142"/>
              </w:tabs>
              <w:spacing w:line="360" w:lineRule="auto"/>
              <w:ind w:right="-109"/>
              <w:jc w:val="both"/>
              <w:rPr>
                <w:bCs/>
                <w:szCs w:val="28"/>
                <w:lang w:val="kk-KZ"/>
              </w:rPr>
            </w:pPr>
            <w:r w:rsidRPr="00652DE1">
              <w:rPr>
                <w:bCs/>
                <w:szCs w:val="28"/>
                <w:lang w:val="kk-KZ"/>
              </w:rPr>
              <w:t>113.</w:t>
            </w:r>
          </w:p>
        </w:tc>
        <w:tc>
          <w:tcPr>
            <w:tcW w:w="8923" w:type="dxa"/>
          </w:tcPr>
          <w:p w14:paraId="335AA001" w14:textId="57C85A32" w:rsidR="00B62ECD" w:rsidRPr="00652DE1" w:rsidRDefault="00BA10DF" w:rsidP="005E4E7D">
            <w:pPr>
              <w:tabs>
                <w:tab w:val="left" w:pos="851"/>
                <w:tab w:val="left" w:pos="993"/>
              </w:tabs>
              <w:spacing w:line="360" w:lineRule="auto"/>
              <w:jc w:val="both"/>
              <w:rPr>
                <w:szCs w:val="28"/>
                <w:lang w:val="en-US"/>
              </w:rPr>
            </w:pPr>
            <w:proofErr w:type="spellStart"/>
            <w:r w:rsidRPr="00652DE1">
              <w:rPr>
                <w:bCs/>
                <w:szCs w:val="28"/>
                <w:lang w:val="en-US"/>
              </w:rPr>
              <w:t>Binepal</w:t>
            </w:r>
            <w:proofErr w:type="spellEnd"/>
            <w:r w:rsidRPr="00652DE1">
              <w:rPr>
                <w:bCs/>
                <w:szCs w:val="28"/>
                <w:lang w:val="en-US"/>
              </w:rPr>
              <w:t>, Y. S.</w:t>
            </w:r>
            <w:r w:rsidRPr="00652DE1">
              <w:rPr>
                <w:szCs w:val="28"/>
                <w:lang w:val="en-US"/>
              </w:rPr>
              <w:t xml:space="preserve"> Alternative cell lines for the propagation of lumpy skin disease virus [Text] / Y. S. </w:t>
            </w:r>
            <w:proofErr w:type="spellStart"/>
            <w:r w:rsidRPr="00652DE1">
              <w:rPr>
                <w:szCs w:val="28"/>
                <w:lang w:val="en-US"/>
              </w:rPr>
              <w:t>Binepal</w:t>
            </w:r>
            <w:proofErr w:type="spellEnd"/>
            <w:r w:rsidRPr="00652DE1">
              <w:rPr>
                <w:szCs w:val="28"/>
                <w:lang w:val="en-US"/>
              </w:rPr>
              <w:t xml:space="preserve">, F. A. </w:t>
            </w:r>
            <w:proofErr w:type="spellStart"/>
            <w:r w:rsidRPr="00652DE1">
              <w:rPr>
                <w:szCs w:val="28"/>
                <w:lang w:val="en-US"/>
              </w:rPr>
              <w:t>Ongadi</w:t>
            </w:r>
            <w:proofErr w:type="spellEnd"/>
            <w:r w:rsidRPr="00652DE1">
              <w:rPr>
                <w:szCs w:val="28"/>
                <w:lang w:val="en-US"/>
              </w:rPr>
              <w:t xml:space="preserve">, J. C. Chepkwony // </w:t>
            </w:r>
            <w:proofErr w:type="spellStart"/>
            <w:r w:rsidRPr="00652DE1">
              <w:rPr>
                <w:szCs w:val="28"/>
                <w:lang w:val="en-US"/>
              </w:rPr>
              <w:t>Onderstepoort</w:t>
            </w:r>
            <w:proofErr w:type="spellEnd"/>
            <w:r w:rsidRPr="00652DE1">
              <w:rPr>
                <w:szCs w:val="28"/>
                <w:lang w:val="en-US"/>
              </w:rPr>
              <w:t xml:space="preserve"> J. Vet. Res. – 2001. – Vol. 68, № 2. – P. 151–153.</w:t>
            </w:r>
          </w:p>
        </w:tc>
      </w:tr>
      <w:tr w:rsidR="00652DE1" w:rsidRPr="00652DE1" w14:paraId="21B88F4D" w14:textId="77777777" w:rsidTr="004F48FA">
        <w:tc>
          <w:tcPr>
            <w:tcW w:w="562" w:type="dxa"/>
          </w:tcPr>
          <w:p w14:paraId="4E057284" w14:textId="2C6192DA"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114.</w:t>
            </w:r>
          </w:p>
        </w:tc>
        <w:tc>
          <w:tcPr>
            <w:tcW w:w="8923" w:type="dxa"/>
          </w:tcPr>
          <w:p w14:paraId="420700DA" w14:textId="2CBA10CB" w:rsidR="00BA10DF" w:rsidRPr="00652DE1" w:rsidRDefault="00BA10DF" w:rsidP="005E4E7D">
            <w:pPr>
              <w:tabs>
                <w:tab w:val="left" w:pos="851"/>
                <w:tab w:val="left" w:pos="993"/>
              </w:tabs>
              <w:spacing w:line="360" w:lineRule="auto"/>
              <w:jc w:val="both"/>
              <w:rPr>
                <w:szCs w:val="28"/>
                <w:lang w:val="kk-KZ"/>
              </w:rPr>
            </w:pPr>
            <w:r w:rsidRPr="00652DE1">
              <w:rPr>
                <w:szCs w:val="28"/>
                <w:lang w:val="en-US"/>
              </w:rPr>
              <w:t xml:space="preserve">Evaluation of an ovine testis cell line (OA3.Ts) for propagation of </w:t>
            </w:r>
            <w:proofErr w:type="spellStart"/>
            <w:r w:rsidRPr="00652DE1">
              <w:rPr>
                <w:szCs w:val="28"/>
                <w:lang w:val="en-US"/>
              </w:rPr>
              <w:t>capripoxvirus</w:t>
            </w:r>
            <w:proofErr w:type="spellEnd"/>
            <w:r w:rsidRPr="00652DE1">
              <w:rPr>
                <w:szCs w:val="28"/>
                <w:lang w:val="en-US"/>
              </w:rPr>
              <w:t xml:space="preserve"> isolates and development of an immunostaining technique for viral plaque visualization [Text] / </w:t>
            </w:r>
            <w:r w:rsidRPr="00652DE1">
              <w:rPr>
                <w:bCs/>
                <w:szCs w:val="28"/>
                <w:lang w:val="en-US"/>
              </w:rPr>
              <w:t xml:space="preserve">S. </w:t>
            </w:r>
            <w:proofErr w:type="spellStart"/>
            <w:r w:rsidRPr="00652DE1">
              <w:rPr>
                <w:bCs/>
                <w:szCs w:val="28"/>
                <w:lang w:val="en-US"/>
              </w:rPr>
              <w:t>Babiuk</w:t>
            </w:r>
            <w:proofErr w:type="spellEnd"/>
            <w:r w:rsidRPr="00652DE1">
              <w:rPr>
                <w:bCs/>
                <w:szCs w:val="28"/>
                <w:lang w:val="en-US"/>
              </w:rPr>
              <w:t xml:space="preserve"> [et al.]</w:t>
            </w:r>
            <w:r w:rsidRPr="00652DE1">
              <w:rPr>
                <w:szCs w:val="28"/>
                <w:lang w:val="en-US"/>
              </w:rPr>
              <w:t xml:space="preserve"> // J. Vet. </w:t>
            </w:r>
            <w:proofErr w:type="spellStart"/>
            <w:r w:rsidRPr="00652DE1">
              <w:rPr>
                <w:szCs w:val="28"/>
                <w:lang w:val="en-US"/>
              </w:rPr>
              <w:t>Diagn</w:t>
            </w:r>
            <w:proofErr w:type="spellEnd"/>
            <w:r w:rsidRPr="00652DE1">
              <w:rPr>
                <w:szCs w:val="28"/>
                <w:lang w:val="en-US"/>
              </w:rPr>
              <w:t>. Invest. – 2007. – Vol. 19, № 5. – P. 486–491. – DOI: 10.1177/104063870701900504.</w:t>
            </w:r>
          </w:p>
        </w:tc>
      </w:tr>
      <w:tr w:rsidR="00652DE1" w:rsidRPr="00BF7C25" w14:paraId="6E56A4A8" w14:textId="77777777" w:rsidTr="004F48FA">
        <w:tc>
          <w:tcPr>
            <w:tcW w:w="562" w:type="dxa"/>
          </w:tcPr>
          <w:p w14:paraId="32B82BFF" w14:textId="11DBC4FE"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115.</w:t>
            </w:r>
          </w:p>
        </w:tc>
        <w:tc>
          <w:tcPr>
            <w:tcW w:w="8923" w:type="dxa"/>
          </w:tcPr>
          <w:p w14:paraId="5E7CA1C3" w14:textId="1CD5BB25" w:rsidR="00BA10DF" w:rsidRPr="00652DE1" w:rsidRDefault="00BA10DF" w:rsidP="005E4E7D">
            <w:pPr>
              <w:tabs>
                <w:tab w:val="left" w:pos="851"/>
                <w:tab w:val="left" w:pos="993"/>
              </w:tabs>
              <w:spacing w:line="360" w:lineRule="auto"/>
              <w:jc w:val="both"/>
              <w:rPr>
                <w:szCs w:val="28"/>
                <w:lang w:val="kk-KZ"/>
              </w:rPr>
            </w:pPr>
            <w:r w:rsidRPr="00652DE1">
              <w:rPr>
                <w:bCs/>
                <w:szCs w:val="28"/>
                <w:lang w:val="en-US"/>
              </w:rPr>
              <w:t>Tuppurainen, E. S. M.</w:t>
            </w:r>
            <w:r w:rsidRPr="00652DE1">
              <w:rPr>
                <w:szCs w:val="28"/>
                <w:lang w:val="en-US"/>
              </w:rPr>
              <w:t xml:space="preserve"> Lumpy Skin Disease [Text] / E. S. M. Tuppurainen, S. Babiuk, E. Klement. – Cham: Springer International Publishing, 2018. – 203 p. – DOI: 10.1007/978-3-319-76948-6.</w:t>
            </w:r>
          </w:p>
        </w:tc>
      </w:tr>
      <w:tr w:rsidR="00652DE1" w:rsidRPr="00652DE1" w14:paraId="469B794D" w14:textId="77777777" w:rsidTr="004F48FA">
        <w:tc>
          <w:tcPr>
            <w:tcW w:w="562" w:type="dxa"/>
          </w:tcPr>
          <w:p w14:paraId="68533439" w14:textId="04532D10"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lastRenderedPageBreak/>
              <w:t>116.</w:t>
            </w:r>
          </w:p>
        </w:tc>
        <w:tc>
          <w:tcPr>
            <w:tcW w:w="8923" w:type="dxa"/>
          </w:tcPr>
          <w:p w14:paraId="5B076ADD" w14:textId="4159E5D4" w:rsidR="00BA10DF" w:rsidRPr="00652DE1" w:rsidRDefault="00BA10DF" w:rsidP="005E4E7D">
            <w:pPr>
              <w:tabs>
                <w:tab w:val="left" w:pos="851"/>
                <w:tab w:val="left" w:pos="993"/>
              </w:tabs>
              <w:spacing w:line="360" w:lineRule="auto"/>
              <w:jc w:val="both"/>
              <w:rPr>
                <w:szCs w:val="28"/>
                <w:lang w:val="kk-KZ"/>
              </w:rPr>
            </w:pPr>
            <w:proofErr w:type="spellStart"/>
            <w:r w:rsidRPr="00652DE1">
              <w:rPr>
                <w:szCs w:val="28"/>
              </w:rPr>
              <w:t>Пермиссивность</w:t>
            </w:r>
            <w:proofErr w:type="spellEnd"/>
            <w:r w:rsidRPr="00652DE1">
              <w:rPr>
                <w:szCs w:val="28"/>
              </w:rPr>
              <w:t xml:space="preserve"> культур клеток различного происхождения при культивировании вируса </w:t>
            </w:r>
            <w:proofErr w:type="spellStart"/>
            <w:r w:rsidRPr="00652DE1">
              <w:rPr>
                <w:szCs w:val="28"/>
              </w:rPr>
              <w:t>нодулярного</w:t>
            </w:r>
            <w:proofErr w:type="spellEnd"/>
            <w:r w:rsidRPr="00652DE1">
              <w:rPr>
                <w:szCs w:val="28"/>
              </w:rPr>
              <w:t xml:space="preserve"> дерматита [Текст] / </w:t>
            </w:r>
            <w:r w:rsidRPr="00652DE1">
              <w:rPr>
                <w:bCs/>
                <w:szCs w:val="28"/>
              </w:rPr>
              <w:t xml:space="preserve">В. И. </w:t>
            </w:r>
            <w:proofErr w:type="spellStart"/>
            <w:r w:rsidRPr="00652DE1">
              <w:rPr>
                <w:bCs/>
                <w:szCs w:val="28"/>
              </w:rPr>
              <w:t>Балышева</w:t>
            </w:r>
            <w:proofErr w:type="spellEnd"/>
            <w:r w:rsidRPr="00652DE1">
              <w:rPr>
                <w:bCs/>
                <w:szCs w:val="28"/>
              </w:rPr>
              <w:t xml:space="preserve"> [и др.]</w:t>
            </w:r>
            <w:r w:rsidRPr="00652DE1">
              <w:rPr>
                <w:szCs w:val="28"/>
              </w:rPr>
              <w:t xml:space="preserve"> // Сельскохозяйственная биология. – 2018. – Т. 53, № 6. – С. 1265–1272. – DOI: 10.15389/agrobiology.2018.6.1265rus.</w:t>
            </w:r>
          </w:p>
        </w:tc>
      </w:tr>
      <w:tr w:rsidR="00652DE1" w:rsidRPr="00652DE1" w14:paraId="2607CEA2" w14:textId="77777777" w:rsidTr="004F48FA">
        <w:tc>
          <w:tcPr>
            <w:tcW w:w="562" w:type="dxa"/>
          </w:tcPr>
          <w:p w14:paraId="1137FBBB" w14:textId="62AAD33A"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117.</w:t>
            </w:r>
          </w:p>
        </w:tc>
        <w:tc>
          <w:tcPr>
            <w:tcW w:w="8923" w:type="dxa"/>
          </w:tcPr>
          <w:p w14:paraId="2BC0FF1D" w14:textId="0D52D508" w:rsidR="00BA10DF" w:rsidRPr="00652DE1" w:rsidRDefault="00BA10DF" w:rsidP="005E4E7D">
            <w:pPr>
              <w:tabs>
                <w:tab w:val="left" w:pos="851"/>
                <w:tab w:val="left" w:pos="993"/>
              </w:tabs>
              <w:spacing w:line="360" w:lineRule="auto"/>
              <w:jc w:val="both"/>
              <w:rPr>
                <w:szCs w:val="28"/>
                <w:lang w:val="kk-KZ"/>
              </w:rPr>
            </w:pPr>
            <w:r w:rsidRPr="00652DE1">
              <w:rPr>
                <w:bCs/>
                <w:szCs w:val="28"/>
              </w:rPr>
              <w:t>Шумилова, И. Н.</w:t>
            </w:r>
            <w:r w:rsidRPr="00652DE1">
              <w:rPr>
                <w:szCs w:val="28"/>
              </w:rPr>
              <w:t xml:space="preserve"> Биологические свойства штамма «ВНД КРС/Дагестан/2015» вируса заразного узелкового дерматита крупного рогатого скота [Текст]: </w:t>
            </w:r>
            <w:proofErr w:type="spellStart"/>
            <w:r w:rsidRPr="00652DE1">
              <w:rPr>
                <w:szCs w:val="28"/>
              </w:rPr>
              <w:t>дис</w:t>
            </w:r>
            <w:proofErr w:type="spellEnd"/>
            <w:r w:rsidRPr="00652DE1">
              <w:rPr>
                <w:szCs w:val="28"/>
              </w:rPr>
              <w:t>. ... канд. вет. наук: 06.02.02 / Шумилова Ирина Николаевна. – Владимир, 2018. – 154 с.</w:t>
            </w:r>
          </w:p>
        </w:tc>
      </w:tr>
      <w:tr w:rsidR="00652DE1" w:rsidRPr="00BF7C25" w14:paraId="528D6BDA" w14:textId="77777777" w:rsidTr="004F48FA">
        <w:tc>
          <w:tcPr>
            <w:tcW w:w="562" w:type="dxa"/>
          </w:tcPr>
          <w:p w14:paraId="1C0BB65B" w14:textId="06C547CB"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118.</w:t>
            </w:r>
          </w:p>
        </w:tc>
        <w:tc>
          <w:tcPr>
            <w:tcW w:w="8923" w:type="dxa"/>
          </w:tcPr>
          <w:p w14:paraId="085F7EBA" w14:textId="656079FB" w:rsidR="00BA10DF" w:rsidRPr="00652DE1" w:rsidRDefault="00BA10DF" w:rsidP="005E4E7D">
            <w:pPr>
              <w:tabs>
                <w:tab w:val="left" w:pos="851"/>
                <w:tab w:val="left" w:pos="993"/>
              </w:tabs>
              <w:spacing w:line="360" w:lineRule="auto"/>
              <w:jc w:val="both"/>
              <w:rPr>
                <w:szCs w:val="28"/>
                <w:lang w:val="kk-KZ"/>
              </w:rPr>
            </w:pPr>
            <w:r w:rsidRPr="00652DE1">
              <w:rPr>
                <w:bCs/>
                <w:szCs w:val="28"/>
                <w:lang w:val="en-US"/>
              </w:rPr>
              <w:t>Kitching, R. P.</w:t>
            </w:r>
            <w:r w:rsidRPr="00652DE1">
              <w:rPr>
                <w:szCs w:val="28"/>
                <w:lang w:val="en-US"/>
              </w:rPr>
              <w:t xml:space="preserve"> Comparison of the external dimensions of </w:t>
            </w:r>
            <w:proofErr w:type="spellStart"/>
            <w:r w:rsidRPr="00652DE1">
              <w:rPr>
                <w:szCs w:val="28"/>
                <w:lang w:val="en-US"/>
              </w:rPr>
              <w:t>capripoxvirus</w:t>
            </w:r>
            <w:proofErr w:type="spellEnd"/>
            <w:r w:rsidRPr="00652DE1">
              <w:rPr>
                <w:szCs w:val="28"/>
                <w:lang w:val="en-US"/>
              </w:rPr>
              <w:t xml:space="preserve"> isolates [Text] / R. P. Kitching, C. Smale // Res. Vet. Sci. – 1986. – Vol. 41, № 3. – P. 425–427. – DOI: 10.1016/S0034-5288(18)30650-X.</w:t>
            </w:r>
          </w:p>
        </w:tc>
      </w:tr>
      <w:tr w:rsidR="00652DE1" w:rsidRPr="00BF7C25" w14:paraId="5544EA49" w14:textId="77777777" w:rsidTr="004F48FA">
        <w:tc>
          <w:tcPr>
            <w:tcW w:w="562" w:type="dxa"/>
          </w:tcPr>
          <w:p w14:paraId="7A1C0BD1" w14:textId="18E81D26"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119.</w:t>
            </w:r>
          </w:p>
        </w:tc>
        <w:tc>
          <w:tcPr>
            <w:tcW w:w="8923" w:type="dxa"/>
          </w:tcPr>
          <w:p w14:paraId="20FE425F" w14:textId="0DD2E100" w:rsidR="00BA10DF" w:rsidRPr="00652DE1" w:rsidRDefault="00BA10DF" w:rsidP="005E4E7D">
            <w:pPr>
              <w:tabs>
                <w:tab w:val="left" w:pos="851"/>
                <w:tab w:val="left" w:pos="993"/>
              </w:tabs>
              <w:spacing w:line="360" w:lineRule="auto"/>
              <w:jc w:val="both"/>
              <w:rPr>
                <w:szCs w:val="28"/>
                <w:lang w:val="kk-KZ"/>
              </w:rPr>
            </w:pPr>
            <w:r w:rsidRPr="00652DE1">
              <w:rPr>
                <w:bCs/>
                <w:szCs w:val="28"/>
                <w:lang w:val="en-US"/>
              </w:rPr>
              <w:t xml:space="preserve">World </w:t>
            </w:r>
            <w:proofErr w:type="spellStart"/>
            <w:r w:rsidRPr="00652DE1">
              <w:rPr>
                <w:bCs/>
                <w:szCs w:val="28"/>
                <w:lang w:val="en-US"/>
              </w:rPr>
              <w:t>Organisation</w:t>
            </w:r>
            <w:proofErr w:type="spellEnd"/>
            <w:r w:rsidRPr="00652DE1">
              <w:rPr>
                <w:bCs/>
                <w:szCs w:val="28"/>
                <w:lang w:val="en-US"/>
              </w:rPr>
              <w:t xml:space="preserve"> for Animal Health (WOAH).</w:t>
            </w:r>
            <w:r w:rsidRPr="00652DE1">
              <w:rPr>
                <w:szCs w:val="28"/>
                <w:lang w:val="en-US"/>
              </w:rPr>
              <w:t xml:space="preserve"> Lumpy skin disease [Text] / Manual of Diagnostic Tests and Vaccines for Terrestrial Animals. – Paris, 2021. – Chapter 3.4.12. </w:t>
            </w:r>
            <w:r w:rsidRPr="00652DE1">
              <w:rPr>
                <w:i/>
                <w:iCs/>
                <w:szCs w:val="28"/>
                <w:lang w:val="en-US"/>
              </w:rPr>
              <w:t>(</w:t>
            </w:r>
            <w:proofErr w:type="spellStart"/>
            <w:r w:rsidRPr="00652DE1">
              <w:rPr>
                <w:i/>
                <w:iCs/>
                <w:szCs w:val="28"/>
              </w:rPr>
              <w:t>Ескерту</w:t>
            </w:r>
            <w:proofErr w:type="spellEnd"/>
            <w:r w:rsidRPr="00652DE1">
              <w:rPr>
                <w:i/>
                <w:iCs/>
                <w:szCs w:val="28"/>
                <w:lang w:val="en-US"/>
              </w:rPr>
              <w:t xml:space="preserve">: 2004 </w:t>
            </w:r>
            <w:proofErr w:type="spellStart"/>
            <w:r w:rsidRPr="00652DE1">
              <w:rPr>
                <w:i/>
                <w:iCs/>
                <w:szCs w:val="28"/>
              </w:rPr>
              <w:t>жылғы</w:t>
            </w:r>
            <w:proofErr w:type="spellEnd"/>
            <w:r w:rsidRPr="00652DE1">
              <w:rPr>
                <w:i/>
                <w:iCs/>
                <w:szCs w:val="28"/>
                <w:lang w:val="en-US"/>
              </w:rPr>
              <w:t xml:space="preserve"> </w:t>
            </w:r>
            <w:proofErr w:type="spellStart"/>
            <w:r w:rsidRPr="00652DE1">
              <w:rPr>
                <w:i/>
                <w:iCs/>
                <w:szCs w:val="28"/>
              </w:rPr>
              <w:t>нұсқаны</w:t>
            </w:r>
            <w:proofErr w:type="spellEnd"/>
            <w:r w:rsidRPr="00652DE1">
              <w:rPr>
                <w:i/>
                <w:iCs/>
                <w:szCs w:val="28"/>
                <w:lang w:val="en-US"/>
              </w:rPr>
              <w:t xml:space="preserve"> </w:t>
            </w:r>
            <w:proofErr w:type="spellStart"/>
            <w:r w:rsidRPr="00652DE1">
              <w:rPr>
                <w:i/>
                <w:iCs/>
                <w:szCs w:val="28"/>
              </w:rPr>
              <w:t>емес</w:t>
            </w:r>
            <w:proofErr w:type="spellEnd"/>
            <w:r w:rsidRPr="00652DE1">
              <w:rPr>
                <w:i/>
                <w:iCs/>
                <w:szCs w:val="28"/>
                <w:lang w:val="en-US"/>
              </w:rPr>
              <w:t xml:space="preserve">, </w:t>
            </w:r>
            <w:proofErr w:type="spellStart"/>
            <w:r w:rsidRPr="00652DE1">
              <w:rPr>
                <w:i/>
                <w:iCs/>
                <w:szCs w:val="28"/>
              </w:rPr>
              <w:t>заманауи</w:t>
            </w:r>
            <w:proofErr w:type="spellEnd"/>
            <w:r w:rsidRPr="00652DE1">
              <w:rPr>
                <w:i/>
                <w:iCs/>
                <w:szCs w:val="28"/>
                <w:lang w:val="en-US"/>
              </w:rPr>
              <w:t xml:space="preserve"> 2021 </w:t>
            </w:r>
            <w:proofErr w:type="spellStart"/>
            <w:r w:rsidRPr="00652DE1">
              <w:rPr>
                <w:i/>
                <w:iCs/>
                <w:szCs w:val="28"/>
              </w:rPr>
              <w:t>жылғы</w:t>
            </w:r>
            <w:proofErr w:type="spellEnd"/>
            <w:r w:rsidRPr="00652DE1">
              <w:rPr>
                <w:i/>
                <w:iCs/>
                <w:szCs w:val="28"/>
                <w:lang w:val="en-US"/>
              </w:rPr>
              <w:t xml:space="preserve"> </w:t>
            </w:r>
            <w:proofErr w:type="spellStart"/>
            <w:r w:rsidRPr="00652DE1">
              <w:rPr>
                <w:i/>
                <w:iCs/>
                <w:szCs w:val="28"/>
              </w:rPr>
              <w:t>нұсқаға</w:t>
            </w:r>
            <w:proofErr w:type="spellEnd"/>
            <w:r w:rsidRPr="00652DE1">
              <w:rPr>
                <w:i/>
                <w:iCs/>
                <w:szCs w:val="28"/>
                <w:lang w:val="en-US"/>
              </w:rPr>
              <w:t xml:space="preserve"> </w:t>
            </w:r>
            <w:proofErr w:type="spellStart"/>
            <w:r w:rsidRPr="00652DE1">
              <w:rPr>
                <w:i/>
                <w:iCs/>
                <w:szCs w:val="28"/>
              </w:rPr>
              <w:t>сілтеме</w:t>
            </w:r>
            <w:proofErr w:type="spellEnd"/>
            <w:r w:rsidRPr="00652DE1">
              <w:rPr>
                <w:i/>
                <w:iCs/>
                <w:szCs w:val="28"/>
                <w:lang w:val="en-US"/>
              </w:rPr>
              <w:t xml:space="preserve"> </w:t>
            </w:r>
            <w:proofErr w:type="spellStart"/>
            <w:r w:rsidRPr="00652DE1">
              <w:rPr>
                <w:i/>
                <w:iCs/>
                <w:szCs w:val="28"/>
              </w:rPr>
              <w:t>жасаған</w:t>
            </w:r>
            <w:proofErr w:type="spellEnd"/>
            <w:r w:rsidRPr="00652DE1">
              <w:rPr>
                <w:i/>
                <w:iCs/>
                <w:szCs w:val="28"/>
                <w:lang w:val="en-US"/>
              </w:rPr>
              <w:t xml:space="preserve"> </w:t>
            </w:r>
            <w:proofErr w:type="spellStart"/>
            <w:r w:rsidRPr="00652DE1">
              <w:rPr>
                <w:i/>
                <w:iCs/>
                <w:szCs w:val="28"/>
              </w:rPr>
              <w:t>дұрыс</w:t>
            </w:r>
            <w:proofErr w:type="spellEnd"/>
            <w:r w:rsidRPr="00652DE1">
              <w:rPr>
                <w:i/>
                <w:iCs/>
                <w:szCs w:val="28"/>
                <w:lang w:val="en-US"/>
              </w:rPr>
              <w:t>).</w:t>
            </w:r>
          </w:p>
        </w:tc>
      </w:tr>
      <w:tr w:rsidR="00652DE1" w:rsidRPr="00652DE1" w14:paraId="2E8074E3" w14:textId="77777777" w:rsidTr="004F48FA">
        <w:tc>
          <w:tcPr>
            <w:tcW w:w="562" w:type="dxa"/>
          </w:tcPr>
          <w:p w14:paraId="3A2B18F3" w14:textId="6A0881D8"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120.</w:t>
            </w:r>
          </w:p>
        </w:tc>
        <w:tc>
          <w:tcPr>
            <w:tcW w:w="8923" w:type="dxa"/>
          </w:tcPr>
          <w:p w14:paraId="2268EE08" w14:textId="2D8F412A" w:rsidR="00BA10DF" w:rsidRPr="00652DE1" w:rsidRDefault="00BA10DF" w:rsidP="005E4E7D">
            <w:pPr>
              <w:tabs>
                <w:tab w:val="left" w:pos="851"/>
                <w:tab w:val="left" w:pos="993"/>
              </w:tabs>
              <w:spacing w:line="360" w:lineRule="auto"/>
              <w:jc w:val="both"/>
              <w:rPr>
                <w:szCs w:val="28"/>
                <w:lang w:val="kk-KZ"/>
              </w:rPr>
            </w:pPr>
            <w:r w:rsidRPr="00652DE1">
              <w:rPr>
                <w:szCs w:val="28"/>
                <w:lang w:val="en-US"/>
              </w:rPr>
              <w:t xml:space="preserve">Evaluation of indirect fluorescent antibody test (IFAT) for the diagnosis and screening of lumpy skin disease using Bayesian method [Text] / </w:t>
            </w:r>
            <w:r w:rsidRPr="00652DE1">
              <w:rPr>
                <w:bCs/>
                <w:szCs w:val="28"/>
                <w:lang w:val="en-US"/>
              </w:rPr>
              <w:t>G. Gari [et al.]</w:t>
            </w:r>
            <w:r w:rsidRPr="00652DE1">
              <w:rPr>
                <w:szCs w:val="28"/>
                <w:lang w:val="en-US"/>
              </w:rPr>
              <w:t xml:space="preserve"> // Vet. </w:t>
            </w:r>
            <w:proofErr w:type="spellStart"/>
            <w:r w:rsidRPr="00652DE1">
              <w:rPr>
                <w:szCs w:val="28"/>
                <w:lang w:val="en-US"/>
              </w:rPr>
              <w:t>Microbiol</w:t>
            </w:r>
            <w:proofErr w:type="spellEnd"/>
            <w:r w:rsidRPr="00652DE1">
              <w:rPr>
                <w:szCs w:val="28"/>
                <w:lang w:val="en-US"/>
              </w:rPr>
              <w:t>. – 2008. – Vol. 129, № 3-4. – P. 269-280. – DOI: 10.1016/j.vetmic.2007.11.025.</w:t>
            </w:r>
          </w:p>
        </w:tc>
      </w:tr>
      <w:tr w:rsidR="00652DE1" w:rsidRPr="00BF7C25" w14:paraId="1F5B6445" w14:textId="77777777" w:rsidTr="004F48FA">
        <w:tc>
          <w:tcPr>
            <w:tcW w:w="562" w:type="dxa"/>
          </w:tcPr>
          <w:p w14:paraId="547255FB" w14:textId="3E4AFA8D"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121.</w:t>
            </w:r>
          </w:p>
        </w:tc>
        <w:tc>
          <w:tcPr>
            <w:tcW w:w="8923" w:type="dxa"/>
          </w:tcPr>
          <w:p w14:paraId="41597146" w14:textId="42EC286E"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Gari, G.</w:t>
            </w:r>
            <w:r w:rsidRPr="00652DE1">
              <w:rPr>
                <w:sz w:val="28"/>
                <w:szCs w:val="28"/>
                <w:lang w:val="en-US"/>
              </w:rPr>
              <w:t xml:space="preserve"> Lumpy skin disease in Ethiopia: Seroprevalence study across different </w:t>
            </w:r>
            <w:proofErr w:type="spellStart"/>
            <w:r w:rsidRPr="00652DE1">
              <w:rPr>
                <w:sz w:val="28"/>
                <w:szCs w:val="28"/>
                <w:lang w:val="en-US"/>
              </w:rPr>
              <w:t>agro</w:t>
            </w:r>
            <w:proofErr w:type="spellEnd"/>
            <w:r w:rsidRPr="00652DE1">
              <w:rPr>
                <w:sz w:val="28"/>
                <w:szCs w:val="28"/>
                <w:lang w:val="en-US"/>
              </w:rPr>
              <w:t>-climate zones [Text] / G. Gari [et al.] // Acta Trop. – 2012. – Vol. 123, № 2. – P. 101–106. – DOI: 10.1016/j.actatropica.2012.04.010.</w:t>
            </w:r>
          </w:p>
        </w:tc>
      </w:tr>
      <w:tr w:rsidR="00652DE1" w:rsidRPr="00652DE1" w14:paraId="3D1F4683" w14:textId="77777777" w:rsidTr="004F48FA">
        <w:tc>
          <w:tcPr>
            <w:tcW w:w="562" w:type="dxa"/>
          </w:tcPr>
          <w:p w14:paraId="20AC95E6" w14:textId="466C8C40"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122.</w:t>
            </w:r>
          </w:p>
        </w:tc>
        <w:tc>
          <w:tcPr>
            <w:tcW w:w="8923" w:type="dxa"/>
          </w:tcPr>
          <w:p w14:paraId="17FF6DAD" w14:textId="6ABDF432"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rStyle w:val="citation-33"/>
                <w:rFonts w:eastAsiaTheme="majorEastAsia"/>
                <w:bCs/>
                <w:sz w:val="28"/>
                <w:szCs w:val="28"/>
                <w:lang w:val="en-US"/>
              </w:rPr>
              <w:t>Heine, H. G.</w:t>
            </w:r>
            <w:r w:rsidRPr="00652DE1">
              <w:rPr>
                <w:rStyle w:val="citation-33"/>
                <w:rFonts w:eastAsiaTheme="majorEastAsia"/>
                <w:sz w:val="28"/>
                <w:szCs w:val="28"/>
                <w:lang w:val="en-US"/>
              </w:rPr>
              <w:t xml:space="preserve"> A </w:t>
            </w:r>
            <w:proofErr w:type="spellStart"/>
            <w:r w:rsidRPr="00652DE1">
              <w:rPr>
                <w:rStyle w:val="citation-33"/>
                <w:rFonts w:eastAsiaTheme="majorEastAsia"/>
                <w:sz w:val="28"/>
                <w:szCs w:val="28"/>
                <w:lang w:val="en-US"/>
              </w:rPr>
              <w:t>capripoxvirus</w:t>
            </w:r>
            <w:proofErr w:type="spellEnd"/>
            <w:r w:rsidRPr="00652DE1">
              <w:rPr>
                <w:rStyle w:val="citation-33"/>
                <w:rFonts w:eastAsiaTheme="majorEastAsia"/>
                <w:sz w:val="28"/>
                <w:szCs w:val="28"/>
                <w:lang w:val="en-US"/>
              </w:rPr>
              <w:t xml:space="preserve"> detection PCR and antibody ELISA based on the major antigen P32, the homolog of the vaccinia virus H3L gene [Text] / H. G. Heine [et al.] // J. Immunol.</w:t>
            </w:r>
            <w:r w:rsidRPr="00652DE1">
              <w:rPr>
                <w:sz w:val="28"/>
                <w:szCs w:val="28"/>
                <w:lang w:val="en-US"/>
              </w:rPr>
              <w:t xml:space="preserve"> Methods. – 1999. – Vol. 227, № 1–2. – P. 187–196. – DOI: 10.1016/S0022-1759(99)00072-1.</w:t>
            </w:r>
          </w:p>
        </w:tc>
      </w:tr>
      <w:tr w:rsidR="00652DE1" w:rsidRPr="00652DE1" w14:paraId="63AF8D67" w14:textId="77777777" w:rsidTr="004F48FA">
        <w:tc>
          <w:tcPr>
            <w:tcW w:w="562" w:type="dxa"/>
          </w:tcPr>
          <w:p w14:paraId="49A5C126" w14:textId="2398D22D"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123.</w:t>
            </w:r>
          </w:p>
        </w:tc>
        <w:tc>
          <w:tcPr>
            <w:tcW w:w="8923" w:type="dxa"/>
          </w:tcPr>
          <w:p w14:paraId="76EFAC3D" w14:textId="6C8E4539"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Carn, V. M.</w:t>
            </w:r>
            <w:r w:rsidRPr="00652DE1">
              <w:rPr>
                <w:sz w:val="28"/>
                <w:szCs w:val="28"/>
                <w:lang w:val="en-US"/>
              </w:rPr>
              <w:t xml:space="preserve"> Use of a recombinant antigen in an indirect ELISA for detecting bovine antibody to </w:t>
            </w:r>
            <w:proofErr w:type="spellStart"/>
            <w:r w:rsidRPr="00652DE1">
              <w:rPr>
                <w:sz w:val="28"/>
                <w:szCs w:val="28"/>
                <w:lang w:val="en-US"/>
              </w:rPr>
              <w:t>capripoxvirus</w:t>
            </w:r>
            <w:proofErr w:type="spellEnd"/>
            <w:r w:rsidRPr="00652DE1">
              <w:rPr>
                <w:sz w:val="28"/>
                <w:szCs w:val="28"/>
                <w:lang w:val="en-US"/>
              </w:rPr>
              <w:t xml:space="preserve"> [Text] / V. M. Carn [et al.] // J. </w:t>
            </w:r>
            <w:proofErr w:type="spellStart"/>
            <w:r w:rsidRPr="00652DE1">
              <w:rPr>
                <w:sz w:val="28"/>
                <w:szCs w:val="28"/>
                <w:lang w:val="en-US"/>
              </w:rPr>
              <w:t>Virol</w:t>
            </w:r>
            <w:proofErr w:type="spellEnd"/>
            <w:r w:rsidRPr="00652DE1">
              <w:rPr>
                <w:sz w:val="28"/>
                <w:szCs w:val="28"/>
                <w:lang w:val="en-US"/>
              </w:rPr>
              <w:t xml:space="preserve">. </w:t>
            </w:r>
            <w:r w:rsidRPr="00652DE1">
              <w:rPr>
                <w:sz w:val="28"/>
                <w:szCs w:val="28"/>
                <w:lang w:val="en-US"/>
              </w:rPr>
              <w:lastRenderedPageBreak/>
              <w:t>Methods. – 1994. – Vol. 49, № 3. – P. 285–294. – DOI: 10.1016/0166-0934(94)90135-2.</w:t>
            </w:r>
          </w:p>
        </w:tc>
      </w:tr>
      <w:tr w:rsidR="00652DE1" w:rsidRPr="00652DE1" w14:paraId="0DD471D3" w14:textId="77777777" w:rsidTr="004F48FA">
        <w:tc>
          <w:tcPr>
            <w:tcW w:w="562" w:type="dxa"/>
          </w:tcPr>
          <w:p w14:paraId="2178FA05" w14:textId="58096A85"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lastRenderedPageBreak/>
              <w:t>124.</w:t>
            </w:r>
          </w:p>
        </w:tc>
        <w:tc>
          <w:tcPr>
            <w:tcW w:w="8923" w:type="dxa"/>
          </w:tcPr>
          <w:p w14:paraId="391C4D76" w14:textId="0A713DB3"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Tian, H.</w:t>
            </w:r>
            <w:r w:rsidRPr="00652DE1">
              <w:rPr>
                <w:sz w:val="28"/>
                <w:szCs w:val="28"/>
                <w:lang w:val="en-US"/>
              </w:rPr>
              <w:t xml:space="preserve"> Serodiagnosis of </w:t>
            </w:r>
            <w:proofErr w:type="spellStart"/>
            <w:r w:rsidRPr="00652DE1">
              <w:rPr>
                <w:sz w:val="28"/>
                <w:szCs w:val="28"/>
                <w:lang w:val="en-US"/>
              </w:rPr>
              <w:t>sheeppox</w:t>
            </w:r>
            <w:proofErr w:type="spellEnd"/>
            <w:r w:rsidRPr="00652DE1">
              <w:rPr>
                <w:sz w:val="28"/>
                <w:szCs w:val="28"/>
                <w:lang w:val="en-US"/>
              </w:rPr>
              <w:t xml:space="preserve"> and </w:t>
            </w:r>
            <w:proofErr w:type="spellStart"/>
            <w:r w:rsidRPr="00652DE1">
              <w:rPr>
                <w:sz w:val="28"/>
                <w:szCs w:val="28"/>
                <w:lang w:val="en-US"/>
              </w:rPr>
              <w:t>goatpox</w:t>
            </w:r>
            <w:proofErr w:type="spellEnd"/>
            <w:r w:rsidRPr="00652DE1">
              <w:rPr>
                <w:sz w:val="28"/>
                <w:szCs w:val="28"/>
                <w:lang w:val="en-US"/>
              </w:rPr>
              <w:t xml:space="preserve"> using an indirect ELISA based on synthetic peptide targeting for the major antigen P32 [Text] / H. Tian [et al.] // </w:t>
            </w:r>
            <w:proofErr w:type="spellStart"/>
            <w:r w:rsidRPr="00652DE1">
              <w:rPr>
                <w:sz w:val="28"/>
                <w:szCs w:val="28"/>
                <w:lang w:val="en-US"/>
              </w:rPr>
              <w:t>Virol</w:t>
            </w:r>
            <w:proofErr w:type="spellEnd"/>
            <w:r w:rsidRPr="00652DE1">
              <w:rPr>
                <w:sz w:val="28"/>
                <w:szCs w:val="28"/>
                <w:lang w:val="en-US"/>
              </w:rPr>
              <w:t>. J. – 2010. – Vol. 7. – P. 1-5. – DOI: 10.1186/1743-422X-7-245.</w:t>
            </w:r>
          </w:p>
        </w:tc>
      </w:tr>
      <w:tr w:rsidR="00652DE1" w:rsidRPr="00652DE1" w14:paraId="18986615" w14:textId="77777777" w:rsidTr="004F48FA">
        <w:tc>
          <w:tcPr>
            <w:tcW w:w="562" w:type="dxa"/>
          </w:tcPr>
          <w:p w14:paraId="43A2BDB2" w14:textId="2265B214"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125.</w:t>
            </w:r>
          </w:p>
        </w:tc>
        <w:tc>
          <w:tcPr>
            <w:tcW w:w="8923" w:type="dxa"/>
          </w:tcPr>
          <w:p w14:paraId="5554283C" w14:textId="4308A2AB"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Babiuk, S.</w:t>
            </w:r>
            <w:r w:rsidRPr="00652DE1">
              <w:rPr>
                <w:sz w:val="28"/>
                <w:szCs w:val="28"/>
                <w:lang w:val="en-US"/>
              </w:rPr>
              <w:t xml:space="preserve"> Detection of antibodies against </w:t>
            </w:r>
            <w:proofErr w:type="spellStart"/>
            <w:r w:rsidRPr="00652DE1">
              <w:rPr>
                <w:sz w:val="28"/>
                <w:szCs w:val="28"/>
                <w:lang w:val="en-US"/>
              </w:rPr>
              <w:t>capripoxviruses</w:t>
            </w:r>
            <w:proofErr w:type="spellEnd"/>
            <w:r w:rsidRPr="00652DE1">
              <w:rPr>
                <w:sz w:val="28"/>
                <w:szCs w:val="28"/>
                <w:lang w:val="en-US"/>
              </w:rPr>
              <w:t xml:space="preserve"> using an inactivated </w:t>
            </w:r>
            <w:proofErr w:type="spellStart"/>
            <w:r w:rsidRPr="00652DE1">
              <w:rPr>
                <w:sz w:val="28"/>
                <w:szCs w:val="28"/>
                <w:lang w:val="en-US"/>
              </w:rPr>
              <w:t>sheeppox</w:t>
            </w:r>
            <w:proofErr w:type="spellEnd"/>
            <w:r w:rsidRPr="00652DE1">
              <w:rPr>
                <w:sz w:val="28"/>
                <w:szCs w:val="28"/>
                <w:lang w:val="en-US"/>
              </w:rPr>
              <w:t xml:space="preserve"> virus ELISA [Text] / S. </w:t>
            </w:r>
            <w:proofErr w:type="spellStart"/>
            <w:r w:rsidRPr="00652DE1">
              <w:rPr>
                <w:sz w:val="28"/>
                <w:szCs w:val="28"/>
                <w:lang w:val="en-US"/>
              </w:rPr>
              <w:t>Babiuk</w:t>
            </w:r>
            <w:proofErr w:type="spellEnd"/>
            <w:r w:rsidRPr="00652DE1">
              <w:rPr>
                <w:sz w:val="28"/>
                <w:szCs w:val="28"/>
                <w:lang w:val="en-US"/>
              </w:rPr>
              <w:t xml:space="preserve"> [et al.] // </w:t>
            </w:r>
            <w:proofErr w:type="spellStart"/>
            <w:r w:rsidRPr="00652DE1">
              <w:rPr>
                <w:sz w:val="28"/>
                <w:szCs w:val="28"/>
                <w:lang w:val="en-US"/>
              </w:rPr>
              <w:t>Transbound</w:t>
            </w:r>
            <w:proofErr w:type="spellEnd"/>
            <w:r w:rsidRPr="00652DE1">
              <w:rPr>
                <w:sz w:val="28"/>
                <w:szCs w:val="28"/>
                <w:lang w:val="en-US"/>
              </w:rPr>
              <w:t>. Emerg. Dis. – 2009. – Vol. 56, № 4. – P. 132-141. – DOI: 10.1111/j.1865-1682.2009.01067.</w:t>
            </w:r>
            <w:r w:rsidRPr="00652DE1">
              <w:rPr>
                <w:sz w:val="28"/>
                <w:szCs w:val="28"/>
                <w:lang w:val="kk-KZ"/>
              </w:rPr>
              <w:t xml:space="preserve"> </w:t>
            </w:r>
            <w:r w:rsidRPr="00652DE1">
              <w:rPr>
                <w:sz w:val="28"/>
                <w:szCs w:val="28"/>
                <w:lang w:val="en-US"/>
              </w:rPr>
              <w:t>x.</w:t>
            </w:r>
          </w:p>
        </w:tc>
      </w:tr>
      <w:tr w:rsidR="00652DE1" w:rsidRPr="00652DE1" w14:paraId="03E68C51" w14:textId="77777777" w:rsidTr="004F48FA">
        <w:tc>
          <w:tcPr>
            <w:tcW w:w="562" w:type="dxa"/>
          </w:tcPr>
          <w:p w14:paraId="1632538E" w14:textId="6FD0A45B"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126.</w:t>
            </w:r>
          </w:p>
        </w:tc>
        <w:tc>
          <w:tcPr>
            <w:tcW w:w="8923" w:type="dxa"/>
          </w:tcPr>
          <w:p w14:paraId="23BC2510" w14:textId="5F56A3AF"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Bowden, T. R.</w:t>
            </w:r>
            <w:r w:rsidRPr="00652DE1">
              <w:rPr>
                <w:sz w:val="28"/>
                <w:szCs w:val="28"/>
                <w:lang w:val="en-US"/>
              </w:rPr>
              <w:t xml:space="preserve"> Detection of antibodies specific for </w:t>
            </w:r>
            <w:proofErr w:type="spellStart"/>
            <w:r w:rsidRPr="00652DE1">
              <w:rPr>
                <w:sz w:val="28"/>
                <w:szCs w:val="28"/>
                <w:lang w:val="en-US"/>
              </w:rPr>
              <w:t>sheeppox</w:t>
            </w:r>
            <w:proofErr w:type="spellEnd"/>
            <w:r w:rsidRPr="00652DE1">
              <w:rPr>
                <w:sz w:val="28"/>
                <w:szCs w:val="28"/>
                <w:lang w:val="en-US"/>
              </w:rPr>
              <w:t xml:space="preserve"> and </w:t>
            </w:r>
            <w:proofErr w:type="spellStart"/>
            <w:r w:rsidRPr="00652DE1">
              <w:rPr>
                <w:sz w:val="28"/>
                <w:szCs w:val="28"/>
                <w:lang w:val="en-US"/>
              </w:rPr>
              <w:t>goatpox</w:t>
            </w:r>
            <w:proofErr w:type="spellEnd"/>
            <w:r w:rsidRPr="00652DE1">
              <w:rPr>
                <w:sz w:val="28"/>
                <w:szCs w:val="28"/>
                <w:lang w:val="en-US"/>
              </w:rPr>
              <w:t xml:space="preserve"> viruses using recombinant </w:t>
            </w:r>
            <w:proofErr w:type="spellStart"/>
            <w:r w:rsidRPr="00652DE1">
              <w:rPr>
                <w:sz w:val="28"/>
                <w:szCs w:val="28"/>
                <w:lang w:val="en-US"/>
              </w:rPr>
              <w:t>capripoxvirus</w:t>
            </w:r>
            <w:proofErr w:type="spellEnd"/>
            <w:r w:rsidRPr="00652DE1">
              <w:rPr>
                <w:sz w:val="28"/>
                <w:szCs w:val="28"/>
                <w:lang w:val="en-US"/>
              </w:rPr>
              <w:t xml:space="preserve"> antigens in an indirect enzyme-linked immunosorbent assay [Text] / T. R. Bowden [et al.] // J. </w:t>
            </w:r>
            <w:proofErr w:type="spellStart"/>
            <w:r w:rsidRPr="00652DE1">
              <w:rPr>
                <w:sz w:val="28"/>
                <w:szCs w:val="28"/>
                <w:lang w:val="en-US"/>
              </w:rPr>
              <w:t>Virol</w:t>
            </w:r>
            <w:proofErr w:type="spellEnd"/>
            <w:r w:rsidRPr="00652DE1">
              <w:rPr>
                <w:sz w:val="28"/>
                <w:szCs w:val="28"/>
                <w:lang w:val="en-US"/>
              </w:rPr>
              <w:t>. Methods. – 2009. – Vol. 161, № 1. – P. 19-29. – DOI: 10.1016/j.jviromet.2009.04.031.</w:t>
            </w:r>
          </w:p>
        </w:tc>
      </w:tr>
      <w:tr w:rsidR="00652DE1" w:rsidRPr="00652DE1" w14:paraId="37218467" w14:textId="77777777" w:rsidTr="004F48FA">
        <w:tc>
          <w:tcPr>
            <w:tcW w:w="562" w:type="dxa"/>
          </w:tcPr>
          <w:p w14:paraId="3BC7F4D5" w14:textId="346A58C2"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127.</w:t>
            </w:r>
          </w:p>
        </w:tc>
        <w:tc>
          <w:tcPr>
            <w:tcW w:w="8923" w:type="dxa"/>
          </w:tcPr>
          <w:p w14:paraId="0108513F" w14:textId="1C32CCBC"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Babiuk, S.</w:t>
            </w:r>
            <w:r w:rsidRPr="00652DE1">
              <w:rPr>
                <w:sz w:val="28"/>
                <w:szCs w:val="28"/>
                <w:lang w:val="en-US"/>
              </w:rPr>
              <w:t xml:space="preserve"> Quantification of lumpy skin disease virus following experimental infection in cattle [Text] / S. </w:t>
            </w:r>
            <w:proofErr w:type="spellStart"/>
            <w:r w:rsidRPr="00652DE1">
              <w:rPr>
                <w:sz w:val="28"/>
                <w:szCs w:val="28"/>
                <w:lang w:val="en-US"/>
              </w:rPr>
              <w:t>Babiuk</w:t>
            </w:r>
            <w:proofErr w:type="spellEnd"/>
            <w:r w:rsidRPr="00652DE1">
              <w:rPr>
                <w:sz w:val="28"/>
                <w:szCs w:val="28"/>
                <w:lang w:val="en-US"/>
              </w:rPr>
              <w:t xml:space="preserve"> [et al.] // </w:t>
            </w:r>
            <w:proofErr w:type="spellStart"/>
            <w:r w:rsidRPr="00652DE1">
              <w:rPr>
                <w:sz w:val="28"/>
                <w:szCs w:val="28"/>
                <w:lang w:val="en-US"/>
              </w:rPr>
              <w:t>Transbound</w:t>
            </w:r>
            <w:proofErr w:type="spellEnd"/>
            <w:r w:rsidRPr="00652DE1">
              <w:rPr>
                <w:sz w:val="28"/>
                <w:szCs w:val="28"/>
                <w:lang w:val="en-US"/>
              </w:rPr>
              <w:t>. Emerg. Dis. – 2008. – Vol. 55, № 7. – P. 299-307. – DOI: 10.1111/j.1865-1682.2008.01024.x.</w:t>
            </w:r>
          </w:p>
        </w:tc>
      </w:tr>
      <w:tr w:rsidR="00652DE1" w:rsidRPr="00BF7C25" w14:paraId="1FE98B83" w14:textId="77777777" w:rsidTr="004F48FA">
        <w:tc>
          <w:tcPr>
            <w:tcW w:w="562" w:type="dxa"/>
          </w:tcPr>
          <w:p w14:paraId="488F1CEB" w14:textId="12B97D89"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128.</w:t>
            </w:r>
          </w:p>
        </w:tc>
        <w:tc>
          <w:tcPr>
            <w:tcW w:w="8923" w:type="dxa"/>
          </w:tcPr>
          <w:p w14:paraId="35552E9A" w14:textId="16F1AA7A"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El-Kholy, A. A.</w:t>
            </w:r>
            <w:r w:rsidRPr="00652DE1">
              <w:rPr>
                <w:sz w:val="28"/>
                <w:szCs w:val="28"/>
                <w:lang w:val="en-US"/>
              </w:rPr>
              <w:t xml:space="preserve"> Polymerase chain reaction for rapid diagnosis of a recent lumpy skin disease virus incursion to Egypt [Text] / A. A. El-Kholy, H. M. T. Soliman, K. A. Abdelrahman // Arab J. </w:t>
            </w:r>
            <w:proofErr w:type="spellStart"/>
            <w:r w:rsidRPr="00652DE1">
              <w:rPr>
                <w:sz w:val="28"/>
                <w:szCs w:val="28"/>
                <w:lang w:val="en-US"/>
              </w:rPr>
              <w:t>Biotechnol</w:t>
            </w:r>
            <w:proofErr w:type="spellEnd"/>
            <w:r w:rsidRPr="00652DE1">
              <w:rPr>
                <w:sz w:val="28"/>
                <w:szCs w:val="28"/>
                <w:lang w:val="en-US"/>
              </w:rPr>
              <w:t>. – 2008. – Vol. 11, № 2. – P. 293-302.</w:t>
            </w:r>
          </w:p>
        </w:tc>
      </w:tr>
      <w:tr w:rsidR="00652DE1" w:rsidRPr="00652DE1" w14:paraId="508DFE36" w14:textId="77777777" w:rsidTr="004F48FA">
        <w:tc>
          <w:tcPr>
            <w:tcW w:w="562" w:type="dxa"/>
          </w:tcPr>
          <w:p w14:paraId="48E938D4" w14:textId="54846330"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129.</w:t>
            </w:r>
          </w:p>
        </w:tc>
        <w:tc>
          <w:tcPr>
            <w:tcW w:w="8923" w:type="dxa"/>
          </w:tcPr>
          <w:p w14:paraId="3635FF40" w14:textId="32F06C4F"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Awad, W.</w:t>
            </w:r>
            <w:r w:rsidRPr="00652DE1">
              <w:rPr>
                <w:sz w:val="28"/>
                <w:szCs w:val="28"/>
                <w:lang w:val="en-US"/>
              </w:rPr>
              <w:t xml:space="preserve"> Detection of lumpy skin disease virus antigen and genomic DNA in formalin-fixed paraffin-embedded tissues from an Egyptian outbreak in 2006 [Text] / W. Awad [et al.] // </w:t>
            </w:r>
            <w:proofErr w:type="spellStart"/>
            <w:r w:rsidRPr="00652DE1">
              <w:rPr>
                <w:sz w:val="28"/>
                <w:szCs w:val="28"/>
                <w:lang w:val="en-US"/>
              </w:rPr>
              <w:t>Transbound</w:t>
            </w:r>
            <w:proofErr w:type="spellEnd"/>
            <w:r w:rsidRPr="00652DE1">
              <w:rPr>
                <w:sz w:val="28"/>
                <w:szCs w:val="28"/>
                <w:lang w:val="en-US"/>
              </w:rPr>
              <w:t>. Emerg. Dis. – 2011. – Vol. 58, № 5. – P. 451-457. – DOI: 10.1111/j.1865-1682.2011.01219.x.</w:t>
            </w:r>
          </w:p>
        </w:tc>
      </w:tr>
      <w:tr w:rsidR="00652DE1" w:rsidRPr="00652DE1" w14:paraId="0532B8C3" w14:textId="77777777" w:rsidTr="004F48FA">
        <w:tc>
          <w:tcPr>
            <w:tcW w:w="562" w:type="dxa"/>
          </w:tcPr>
          <w:p w14:paraId="7023A8C6" w14:textId="6687E793"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130.</w:t>
            </w:r>
          </w:p>
        </w:tc>
        <w:tc>
          <w:tcPr>
            <w:tcW w:w="8923" w:type="dxa"/>
          </w:tcPr>
          <w:p w14:paraId="230EADEA" w14:textId="4B8E70A4"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rStyle w:val="citation-32"/>
                <w:rFonts w:eastAsiaTheme="majorEastAsia"/>
                <w:bCs/>
                <w:sz w:val="28"/>
                <w:szCs w:val="28"/>
                <w:lang w:val="en-US"/>
              </w:rPr>
              <w:t>Ireland, D. C.</w:t>
            </w:r>
            <w:r w:rsidRPr="00652DE1">
              <w:rPr>
                <w:rStyle w:val="citation-32"/>
                <w:rFonts w:eastAsiaTheme="majorEastAsia"/>
                <w:sz w:val="28"/>
                <w:szCs w:val="28"/>
                <w:lang w:val="en-US"/>
              </w:rPr>
              <w:t xml:space="preserve"> Improved detection of </w:t>
            </w:r>
            <w:proofErr w:type="spellStart"/>
            <w:r w:rsidRPr="00652DE1">
              <w:rPr>
                <w:rStyle w:val="citation-32"/>
                <w:rFonts w:eastAsiaTheme="majorEastAsia"/>
                <w:sz w:val="28"/>
                <w:szCs w:val="28"/>
                <w:lang w:val="en-US"/>
              </w:rPr>
              <w:t>capripoxvirus</w:t>
            </w:r>
            <w:proofErr w:type="spellEnd"/>
            <w:r w:rsidRPr="00652DE1">
              <w:rPr>
                <w:rStyle w:val="citation-32"/>
                <w:rFonts w:eastAsiaTheme="majorEastAsia"/>
                <w:sz w:val="28"/>
                <w:szCs w:val="28"/>
                <w:lang w:val="en-US"/>
              </w:rPr>
              <w:t xml:space="preserve"> in biopsy samples by PCR [Text] / D. C. Ireland, Y. S. </w:t>
            </w:r>
            <w:proofErr w:type="spellStart"/>
            <w:r w:rsidRPr="00652DE1">
              <w:rPr>
                <w:rStyle w:val="citation-32"/>
                <w:rFonts w:eastAsiaTheme="majorEastAsia"/>
                <w:sz w:val="28"/>
                <w:szCs w:val="28"/>
                <w:lang w:val="en-US"/>
              </w:rPr>
              <w:t>Binepal</w:t>
            </w:r>
            <w:proofErr w:type="spellEnd"/>
            <w:r w:rsidRPr="00652DE1">
              <w:rPr>
                <w:rStyle w:val="citation-32"/>
                <w:rFonts w:eastAsiaTheme="majorEastAsia"/>
                <w:sz w:val="28"/>
                <w:szCs w:val="28"/>
                <w:lang w:val="en-US"/>
              </w:rPr>
              <w:t xml:space="preserve"> // J.</w:t>
            </w:r>
            <w:r w:rsidRPr="00652DE1">
              <w:rPr>
                <w:sz w:val="28"/>
                <w:szCs w:val="28"/>
                <w:lang w:val="en-US"/>
              </w:rPr>
              <w:t xml:space="preserve"> </w:t>
            </w:r>
            <w:proofErr w:type="spellStart"/>
            <w:r w:rsidRPr="00652DE1">
              <w:rPr>
                <w:sz w:val="28"/>
                <w:szCs w:val="28"/>
                <w:lang w:val="en-US"/>
              </w:rPr>
              <w:t>Virol</w:t>
            </w:r>
            <w:proofErr w:type="spellEnd"/>
            <w:r w:rsidRPr="00652DE1">
              <w:rPr>
                <w:sz w:val="28"/>
                <w:szCs w:val="28"/>
                <w:lang w:val="en-US"/>
              </w:rPr>
              <w:t>. Methods. – 1998. – Vol. 74, № 1. – P. 1-7. – DOI: 10.1016/S0166-0934(98)00035-4.</w:t>
            </w:r>
          </w:p>
        </w:tc>
      </w:tr>
      <w:tr w:rsidR="00652DE1" w:rsidRPr="00652DE1" w14:paraId="68A0D06E" w14:textId="77777777" w:rsidTr="004F48FA">
        <w:tc>
          <w:tcPr>
            <w:tcW w:w="562" w:type="dxa"/>
          </w:tcPr>
          <w:p w14:paraId="1159EBA7" w14:textId="6B362F62"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lastRenderedPageBreak/>
              <w:t>131.</w:t>
            </w:r>
          </w:p>
        </w:tc>
        <w:tc>
          <w:tcPr>
            <w:tcW w:w="8923" w:type="dxa"/>
          </w:tcPr>
          <w:p w14:paraId="41B21A1E" w14:textId="65CFC11D"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Orlova, E. S.</w:t>
            </w:r>
            <w:r w:rsidRPr="00652DE1">
              <w:rPr>
                <w:sz w:val="28"/>
                <w:szCs w:val="28"/>
                <w:lang w:val="en-US"/>
              </w:rPr>
              <w:t xml:space="preserve"> Differentiation of </w:t>
            </w:r>
            <w:proofErr w:type="spellStart"/>
            <w:r w:rsidRPr="00652DE1">
              <w:rPr>
                <w:sz w:val="28"/>
                <w:szCs w:val="28"/>
                <w:lang w:val="en-US"/>
              </w:rPr>
              <w:t>capripoxvirus</w:t>
            </w:r>
            <w:proofErr w:type="spellEnd"/>
            <w:r w:rsidRPr="00652DE1">
              <w:rPr>
                <w:sz w:val="28"/>
                <w:szCs w:val="28"/>
                <w:lang w:val="en-US"/>
              </w:rPr>
              <w:t xml:space="preserve"> species and strains by polymerase chain reaction [Text] / E. S. Orlova [et al.] // Mol. Biol. – 2006. – Vol. 40, № 1. – P. 139-145. – DOI: 10.1134/S002689330601018X.</w:t>
            </w:r>
          </w:p>
        </w:tc>
      </w:tr>
      <w:tr w:rsidR="00652DE1" w:rsidRPr="00652DE1" w14:paraId="64326DE8" w14:textId="77777777" w:rsidTr="004F48FA">
        <w:tc>
          <w:tcPr>
            <w:tcW w:w="562" w:type="dxa"/>
          </w:tcPr>
          <w:p w14:paraId="1ABEAD4D" w14:textId="66A247E6"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132.</w:t>
            </w:r>
          </w:p>
        </w:tc>
        <w:tc>
          <w:tcPr>
            <w:tcW w:w="8923" w:type="dxa"/>
          </w:tcPr>
          <w:p w14:paraId="200B1507" w14:textId="4FBB0E6D"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Zheng, M.</w:t>
            </w:r>
            <w:r w:rsidRPr="00652DE1">
              <w:rPr>
                <w:sz w:val="28"/>
                <w:szCs w:val="28"/>
                <w:lang w:val="en-US"/>
              </w:rPr>
              <w:t xml:space="preserve"> A duplex PCR assay for simultaneous detection and differentiation of </w:t>
            </w:r>
            <w:proofErr w:type="spellStart"/>
            <w:r w:rsidRPr="00652DE1">
              <w:rPr>
                <w:sz w:val="28"/>
                <w:szCs w:val="28"/>
                <w:lang w:val="en-US"/>
              </w:rPr>
              <w:t>Capripoxvirus</w:t>
            </w:r>
            <w:proofErr w:type="spellEnd"/>
            <w:r w:rsidRPr="00652DE1">
              <w:rPr>
                <w:sz w:val="28"/>
                <w:szCs w:val="28"/>
                <w:lang w:val="en-US"/>
              </w:rPr>
              <w:t xml:space="preserve"> and Orf virus [Text] / M. Zheng [et al.] // Mol. Cell. Probes. – 2007. – Vol. 21, № 4. – P. 276-281. – DOI: 10.1016/j.mcp.2007.01.002.</w:t>
            </w:r>
          </w:p>
        </w:tc>
      </w:tr>
      <w:tr w:rsidR="00652DE1" w:rsidRPr="00BF7C25" w14:paraId="23867B8A" w14:textId="77777777" w:rsidTr="004F48FA">
        <w:tc>
          <w:tcPr>
            <w:tcW w:w="562" w:type="dxa"/>
          </w:tcPr>
          <w:p w14:paraId="6E64B4DD" w14:textId="4648C2F0"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133.</w:t>
            </w:r>
          </w:p>
        </w:tc>
        <w:tc>
          <w:tcPr>
            <w:tcW w:w="8923" w:type="dxa"/>
          </w:tcPr>
          <w:p w14:paraId="287B76BA" w14:textId="61E015C0"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Bowden, T. R.</w:t>
            </w:r>
            <w:r w:rsidRPr="00652DE1">
              <w:rPr>
                <w:sz w:val="28"/>
                <w:szCs w:val="28"/>
                <w:lang w:val="en-US"/>
              </w:rPr>
              <w:t xml:space="preserve"> </w:t>
            </w:r>
            <w:proofErr w:type="spellStart"/>
            <w:r w:rsidRPr="00652DE1">
              <w:rPr>
                <w:sz w:val="28"/>
                <w:szCs w:val="28"/>
                <w:lang w:val="en-US"/>
              </w:rPr>
              <w:t>Capripoxvirus</w:t>
            </w:r>
            <w:proofErr w:type="spellEnd"/>
            <w:r w:rsidRPr="00652DE1">
              <w:rPr>
                <w:sz w:val="28"/>
                <w:szCs w:val="28"/>
                <w:lang w:val="en-US"/>
              </w:rPr>
              <w:t xml:space="preserve"> tissue tropism and shedding: A quantitative study in experimentally infected sheep and goats [Text] / T. R. Bowden [et al.] // Virology. – 2008. – Vol. 371, № 2. – P. 380-393. – DOI: 10.1016/j.virol.2007.09.041.</w:t>
            </w:r>
          </w:p>
        </w:tc>
      </w:tr>
      <w:tr w:rsidR="00652DE1" w:rsidRPr="00652DE1" w14:paraId="575E26DE" w14:textId="77777777" w:rsidTr="004F48FA">
        <w:tc>
          <w:tcPr>
            <w:tcW w:w="562" w:type="dxa"/>
          </w:tcPr>
          <w:p w14:paraId="25BCF4C1" w14:textId="3299DD81"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134.</w:t>
            </w:r>
          </w:p>
        </w:tc>
        <w:tc>
          <w:tcPr>
            <w:tcW w:w="8923" w:type="dxa"/>
          </w:tcPr>
          <w:p w14:paraId="5D0657AB" w14:textId="35C421B4"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Balinsky, C. A.</w:t>
            </w:r>
            <w:r w:rsidRPr="00652DE1">
              <w:rPr>
                <w:sz w:val="28"/>
                <w:szCs w:val="28"/>
                <w:lang w:val="en-US"/>
              </w:rPr>
              <w:t xml:space="preserve"> Rapid preclinical detection of </w:t>
            </w:r>
            <w:proofErr w:type="spellStart"/>
            <w:r w:rsidRPr="00652DE1">
              <w:rPr>
                <w:sz w:val="28"/>
                <w:szCs w:val="28"/>
                <w:lang w:val="en-US"/>
              </w:rPr>
              <w:t>sheeppox</w:t>
            </w:r>
            <w:proofErr w:type="spellEnd"/>
            <w:r w:rsidRPr="00652DE1">
              <w:rPr>
                <w:sz w:val="28"/>
                <w:szCs w:val="28"/>
                <w:lang w:val="en-US"/>
              </w:rPr>
              <w:t xml:space="preserve"> virus by a real-time PCR assay [Text] / C. A. Balinsky [et al.] // J. Clin. </w:t>
            </w:r>
            <w:proofErr w:type="spellStart"/>
            <w:r w:rsidRPr="00652DE1">
              <w:rPr>
                <w:sz w:val="28"/>
                <w:szCs w:val="28"/>
                <w:lang w:val="en-US"/>
              </w:rPr>
              <w:t>Microbiol</w:t>
            </w:r>
            <w:proofErr w:type="spellEnd"/>
            <w:r w:rsidRPr="00652DE1">
              <w:rPr>
                <w:sz w:val="28"/>
                <w:szCs w:val="28"/>
                <w:lang w:val="en-US"/>
              </w:rPr>
              <w:t>. – 2008. – Vol. 46, № 2. – P. 438-442. – DOI: 10.1128/JCM.01953-07.</w:t>
            </w:r>
          </w:p>
        </w:tc>
      </w:tr>
      <w:tr w:rsidR="00652DE1" w:rsidRPr="00652DE1" w14:paraId="3ECCACF0" w14:textId="77777777" w:rsidTr="004F48FA">
        <w:tc>
          <w:tcPr>
            <w:tcW w:w="562" w:type="dxa"/>
          </w:tcPr>
          <w:p w14:paraId="6EDA6338" w14:textId="1E45C8CB"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135.</w:t>
            </w:r>
          </w:p>
        </w:tc>
        <w:tc>
          <w:tcPr>
            <w:tcW w:w="8923" w:type="dxa"/>
          </w:tcPr>
          <w:p w14:paraId="4B1D5181" w14:textId="053E1A4A"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Stubbs, S.</w:t>
            </w:r>
            <w:r w:rsidRPr="00652DE1">
              <w:rPr>
                <w:sz w:val="28"/>
                <w:szCs w:val="28"/>
                <w:lang w:val="en-US"/>
              </w:rPr>
              <w:t xml:space="preserve"> Validation of a high-throughput real-time polymerase chain reaction assay for the detection of </w:t>
            </w:r>
            <w:proofErr w:type="spellStart"/>
            <w:r w:rsidRPr="00652DE1">
              <w:rPr>
                <w:sz w:val="28"/>
                <w:szCs w:val="28"/>
                <w:lang w:val="en-US"/>
              </w:rPr>
              <w:t>capripoxviral</w:t>
            </w:r>
            <w:proofErr w:type="spellEnd"/>
            <w:r w:rsidRPr="00652DE1">
              <w:rPr>
                <w:sz w:val="28"/>
                <w:szCs w:val="28"/>
                <w:lang w:val="en-US"/>
              </w:rPr>
              <w:t xml:space="preserve"> DNA [Text] / S. Stubbs [et al.] // J. </w:t>
            </w:r>
            <w:proofErr w:type="spellStart"/>
            <w:r w:rsidRPr="00652DE1">
              <w:rPr>
                <w:sz w:val="28"/>
                <w:szCs w:val="28"/>
                <w:lang w:val="en-US"/>
              </w:rPr>
              <w:t>Virol</w:t>
            </w:r>
            <w:proofErr w:type="spellEnd"/>
            <w:r w:rsidRPr="00652DE1">
              <w:rPr>
                <w:sz w:val="28"/>
                <w:szCs w:val="28"/>
                <w:lang w:val="en-US"/>
              </w:rPr>
              <w:t>. Methods. – 2012. – Vol. 179, № 2. – P. 419-422. – DOI: 10.1016/j.jviromet.2011.11.017.</w:t>
            </w:r>
          </w:p>
        </w:tc>
      </w:tr>
      <w:tr w:rsidR="00652DE1" w:rsidRPr="00BF7C25" w14:paraId="66FD5CFB" w14:textId="77777777" w:rsidTr="004F48FA">
        <w:tc>
          <w:tcPr>
            <w:tcW w:w="562" w:type="dxa"/>
          </w:tcPr>
          <w:p w14:paraId="36268380" w14:textId="134987E6"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136.</w:t>
            </w:r>
          </w:p>
        </w:tc>
        <w:tc>
          <w:tcPr>
            <w:tcW w:w="8923" w:type="dxa"/>
          </w:tcPr>
          <w:p w14:paraId="7E8FA016" w14:textId="38FA2404"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rStyle w:val="citation-31"/>
                <w:rFonts w:eastAsiaTheme="majorEastAsia"/>
                <w:bCs/>
                <w:sz w:val="28"/>
                <w:szCs w:val="28"/>
                <w:lang w:val="en-US"/>
              </w:rPr>
              <w:t>Le Goff, C.</w:t>
            </w:r>
            <w:r w:rsidRPr="00652DE1">
              <w:rPr>
                <w:rStyle w:val="citation-31"/>
                <w:rFonts w:eastAsiaTheme="majorEastAsia"/>
                <w:sz w:val="28"/>
                <w:szCs w:val="28"/>
                <w:lang w:val="en-US"/>
              </w:rPr>
              <w:t xml:space="preserve"> </w:t>
            </w:r>
            <w:proofErr w:type="spellStart"/>
            <w:r w:rsidRPr="00652DE1">
              <w:rPr>
                <w:rStyle w:val="citation-31"/>
                <w:rFonts w:eastAsiaTheme="majorEastAsia"/>
                <w:sz w:val="28"/>
                <w:szCs w:val="28"/>
                <w:lang w:val="en-US"/>
              </w:rPr>
              <w:t>Capripoxvirus</w:t>
            </w:r>
            <w:proofErr w:type="spellEnd"/>
            <w:r w:rsidRPr="00652DE1">
              <w:rPr>
                <w:rStyle w:val="citation-31"/>
                <w:rFonts w:eastAsiaTheme="majorEastAsia"/>
                <w:sz w:val="28"/>
                <w:szCs w:val="28"/>
                <w:lang w:val="en-US"/>
              </w:rPr>
              <w:t xml:space="preserve"> G-protein-coupled chemokine receptor: A host-range gene suitable for virus animal origin discrimination [Text] / C.</w:t>
            </w:r>
            <w:r w:rsidRPr="00652DE1">
              <w:rPr>
                <w:sz w:val="28"/>
                <w:szCs w:val="28"/>
                <w:lang w:val="en-US"/>
              </w:rPr>
              <w:t xml:space="preserve"> Le Goff [et al.] // J. Gen. </w:t>
            </w:r>
            <w:proofErr w:type="spellStart"/>
            <w:r w:rsidRPr="00652DE1">
              <w:rPr>
                <w:sz w:val="28"/>
                <w:szCs w:val="28"/>
                <w:lang w:val="en-US"/>
              </w:rPr>
              <w:t>Virol</w:t>
            </w:r>
            <w:proofErr w:type="spellEnd"/>
            <w:r w:rsidRPr="00652DE1">
              <w:rPr>
                <w:sz w:val="28"/>
                <w:szCs w:val="28"/>
                <w:lang w:val="en-US"/>
              </w:rPr>
              <w:t>. – 2009. – Vol. 90, № 8. – P. 1967-1977. – DOI: 10.1099/vir.0.010686-0.</w:t>
            </w:r>
          </w:p>
        </w:tc>
      </w:tr>
      <w:tr w:rsidR="00652DE1" w:rsidRPr="00652DE1" w14:paraId="535EF1C5" w14:textId="77777777" w:rsidTr="004F48FA">
        <w:tc>
          <w:tcPr>
            <w:tcW w:w="562" w:type="dxa"/>
          </w:tcPr>
          <w:p w14:paraId="432D984B" w14:textId="5746324F"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137.</w:t>
            </w:r>
          </w:p>
        </w:tc>
        <w:tc>
          <w:tcPr>
            <w:tcW w:w="8923" w:type="dxa"/>
          </w:tcPr>
          <w:p w14:paraId="47383BE7" w14:textId="1E4E0306"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bCs/>
                <w:sz w:val="28"/>
                <w:szCs w:val="28"/>
                <w:lang w:val="en-US"/>
              </w:rPr>
              <w:t>Lamien, C. E.</w:t>
            </w:r>
            <w:r w:rsidRPr="00652DE1">
              <w:rPr>
                <w:sz w:val="28"/>
                <w:szCs w:val="28"/>
                <w:lang w:val="en-US"/>
              </w:rPr>
              <w:t xml:space="preserve"> Use of the </w:t>
            </w:r>
            <w:proofErr w:type="spellStart"/>
            <w:r w:rsidRPr="00652DE1">
              <w:rPr>
                <w:sz w:val="28"/>
                <w:szCs w:val="28"/>
                <w:lang w:val="en-US"/>
              </w:rPr>
              <w:t>capripoxvirus</w:t>
            </w:r>
            <w:proofErr w:type="spellEnd"/>
            <w:r w:rsidRPr="00652DE1">
              <w:rPr>
                <w:sz w:val="28"/>
                <w:szCs w:val="28"/>
                <w:lang w:val="en-US"/>
              </w:rPr>
              <w:t xml:space="preserve"> homologue of vaccinia virus 30kDa RNA polymerase subunit (RPO30) gene as a novel diagnostic and genotyping target: Development of a classical PCR method to differentiate goat poxvirus from sheep poxvirus [Text] / C. E. Lamien [et al.] // Vet. </w:t>
            </w:r>
            <w:proofErr w:type="spellStart"/>
            <w:r w:rsidRPr="00652DE1">
              <w:rPr>
                <w:sz w:val="28"/>
                <w:szCs w:val="28"/>
                <w:lang w:val="en-US"/>
              </w:rPr>
              <w:t>Microbiol</w:t>
            </w:r>
            <w:proofErr w:type="spellEnd"/>
            <w:r w:rsidRPr="00652DE1">
              <w:rPr>
                <w:sz w:val="28"/>
                <w:szCs w:val="28"/>
                <w:lang w:val="en-US"/>
              </w:rPr>
              <w:t>. – 2011. – Vol. 149, № 1-2. – P. 30-39. – DOI: 10.1016/j.vetmic.2010.09.030.</w:t>
            </w:r>
          </w:p>
        </w:tc>
      </w:tr>
      <w:tr w:rsidR="00652DE1" w:rsidRPr="00652DE1" w14:paraId="028F5CD0" w14:textId="77777777" w:rsidTr="004F48FA">
        <w:tc>
          <w:tcPr>
            <w:tcW w:w="562" w:type="dxa"/>
          </w:tcPr>
          <w:p w14:paraId="69177866" w14:textId="159075F5"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138.</w:t>
            </w:r>
          </w:p>
        </w:tc>
        <w:tc>
          <w:tcPr>
            <w:tcW w:w="8923" w:type="dxa"/>
          </w:tcPr>
          <w:p w14:paraId="4472C8D5" w14:textId="7380DD0B"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r w:rsidRPr="00652DE1">
              <w:rPr>
                <w:rStyle w:val="citation-30"/>
                <w:rFonts w:eastAsiaTheme="majorEastAsia"/>
                <w:bCs/>
                <w:sz w:val="28"/>
                <w:szCs w:val="28"/>
                <w:lang w:val="en-US"/>
              </w:rPr>
              <w:t>Lamien, C. E.</w:t>
            </w:r>
            <w:r w:rsidRPr="00652DE1">
              <w:rPr>
                <w:rStyle w:val="citation-30"/>
                <w:rFonts w:eastAsiaTheme="majorEastAsia"/>
                <w:sz w:val="28"/>
                <w:szCs w:val="28"/>
                <w:lang w:val="en-US"/>
              </w:rPr>
              <w:t xml:space="preserve"> Real time PCR method for simultaneous detection, quantitation and differentiation of </w:t>
            </w:r>
            <w:proofErr w:type="spellStart"/>
            <w:r w:rsidRPr="00652DE1">
              <w:rPr>
                <w:rStyle w:val="citation-30"/>
                <w:rFonts w:eastAsiaTheme="majorEastAsia"/>
                <w:sz w:val="28"/>
                <w:szCs w:val="28"/>
                <w:lang w:val="en-US"/>
              </w:rPr>
              <w:t>capripoxviruses</w:t>
            </w:r>
            <w:proofErr w:type="spellEnd"/>
            <w:r w:rsidRPr="00652DE1">
              <w:rPr>
                <w:rStyle w:val="citation-30"/>
                <w:rFonts w:eastAsiaTheme="majorEastAsia"/>
                <w:sz w:val="28"/>
                <w:szCs w:val="28"/>
                <w:lang w:val="en-US"/>
              </w:rPr>
              <w:t xml:space="preserve"> [Text] / C. E. Lamien [et al.] // J.</w:t>
            </w:r>
            <w:r w:rsidRPr="00652DE1">
              <w:rPr>
                <w:sz w:val="28"/>
                <w:szCs w:val="28"/>
                <w:lang w:val="en-US"/>
              </w:rPr>
              <w:t xml:space="preserve"> </w:t>
            </w:r>
            <w:proofErr w:type="spellStart"/>
            <w:r w:rsidRPr="00652DE1">
              <w:rPr>
                <w:sz w:val="28"/>
                <w:szCs w:val="28"/>
                <w:lang w:val="en-US"/>
              </w:rPr>
              <w:t>Virol</w:t>
            </w:r>
            <w:proofErr w:type="spellEnd"/>
            <w:r w:rsidRPr="00652DE1">
              <w:rPr>
                <w:sz w:val="28"/>
                <w:szCs w:val="28"/>
                <w:lang w:val="en-US"/>
              </w:rPr>
              <w:t xml:space="preserve">. </w:t>
            </w:r>
            <w:r w:rsidRPr="00652DE1">
              <w:rPr>
                <w:sz w:val="28"/>
                <w:szCs w:val="28"/>
                <w:lang w:val="en-US"/>
              </w:rPr>
              <w:lastRenderedPageBreak/>
              <w:t>Methods. – 2011. – Vol. 171, № 1. – P. 134–140. – DOI: 10.1016/j.jviromet.2010.10.011.</w:t>
            </w:r>
          </w:p>
        </w:tc>
      </w:tr>
      <w:tr w:rsidR="00652DE1" w:rsidRPr="00BF7C25" w14:paraId="35CEEA1E" w14:textId="77777777" w:rsidTr="004F48FA">
        <w:tc>
          <w:tcPr>
            <w:tcW w:w="562" w:type="dxa"/>
          </w:tcPr>
          <w:p w14:paraId="54ECCF82" w14:textId="2BC01998"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lastRenderedPageBreak/>
              <w:t>139.</w:t>
            </w:r>
          </w:p>
        </w:tc>
        <w:tc>
          <w:tcPr>
            <w:tcW w:w="8923" w:type="dxa"/>
          </w:tcPr>
          <w:p w14:paraId="1BE18598" w14:textId="0AD4DEB4"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proofErr w:type="spellStart"/>
            <w:r w:rsidRPr="00652DE1">
              <w:rPr>
                <w:bCs/>
                <w:sz w:val="28"/>
                <w:szCs w:val="28"/>
                <w:lang w:val="en-US"/>
              </w:rPr>
              <w:t>Gelaye</w:t>
            </w:r>
            <w:proofErr w:type="spellEnd"/>
            <w:r w:rsidRPr="00652DE1">
              <w:rPr>
                <w:bCs/>
                <w:sz w:val="28"/>
                <w:szCs w:val="28"/>
                <w:lang w:val="en-US"/>
              </w:rPr>
              <w:t>, E.</w:t>
            </w:r>
            <w:r w:rsidRPr="00652DE1">
              <w:rPr>
                <w:sz w:val="28"/>
                <w:szCs w:val="28"/>
                <w:lang w:val="en-US"/>
              </w:rPr>
              <w:t xml:space="preserve"> Development of a cost-effective method for </w:t>
            </w:r>
            <w:proofErr w:type="spellStart"/>
            <w:r w:rsidRPr="00652DE1">
              <w:rPr>
                <w:sz w:val="28"/>
                <w:szCs w:val="28"/>
                <w:lang w:val="en-US"/>
              </w:rPr>
              <w:t>capripoxvirus</w:t>
            </w:r>
            <w:proofErr w:type="spellEnd"/>
            <w:r w:rsidRPr="00652DE1">
              <w:rPr>
                <w:sz w:val="28"/>
                <w:szCs w:val="28"/>
                <w:lang w:val="en-US"/>
              </w:rPr>
              <w:t xml:space="preserve"> genotyping using snapback primer and dsDNA intercalating dye [Text] / E. </w:t>
            </w:r>
            <w:proofErr w:type="spellStart"/>
            <w:r w:rsidRPr="00652DE1">
              <w:rPr>
                <w:sz w:val="28"/>
                <w:szCs w:val="28"/>
                <w:lang w:val="en-US"/>
              </w:rPr>
              <w:t>Gelaye</w:t>
            </w:r>
            <w:proofErr w:type="spellEnd"/>
            <w:r w:rsidRPr="00652DE1">
              <w:rPr>
                <w:sz w:val="28"/>
                <w:szCs w:val="28"/>
                <w:lang w:val="en-US"/>
              </w:rPr>
              <w:t xml:space="preserve"> [et al.] // </w:t>
            </w:r>
            <w:proofErr w:type="spellStart"/>
            <w:r w:rsidRPr="00652DE1">
              <w:rPr>
                <w:sz w:val="28"/>
                <w:szCs w:val="28"/>
                <w:lang w:val="en-US"/>
              </w:rPr>
              <w:t>PLoS</w:t>
            </w:r>
            <w:proofErr w:type="spellEnd"/>
            <w:r w:rsidRPr="00652DE1">
              <w:rPr>
                <w:sz w:val="28"/>
                <w:szCs w:val="28"/>
                <w:lang w:val="en-US"/>
              </w:rPr>
              <w:t xml:space="preserve"> One. – 2013. – Vol. 8, № 10. – Art. e75971. – DOI: 10.1371/journal.pone.0075971.</w:t>
            </w:r>
          </w:p>
        </w:tc>
      </w:tr>
      <w:tr w:rsidR="00652DE1" w:rsidRPr="00652DE1" w14:paraId="28F5DEF0" w14:textId="77777777" w:rsidTr="004F48FA">
        <w:tc>
          <w:tcPr>
            <w:tcW w:w="562" w:type="dxa"/>
          </w:tcPr>
          <w:p w14:paraId="7778CEE4" w14:textId="3FDA01DB"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140.</w:t>
            </w:r>
          </w:p>
        </w:tc>
        <w:tc>
          <w:tcPr>
            <w:tcW w:w="8923" w:type="dxa"/>
          </w:tcPr>
          <w:p w14:paraId="70A5F005" w14:textId="56CFEF08" w:rsidR="00BA10DF" w:rsidRPr="00652DE1" w:rsidRDefault="00BA10DF" w:rsidP="005E4E7D">
            <w:pPr>
              <w:pStyle w:val="af3"/>
              <w:tabs>
                <w:tab w:val="left" w:pos="851"/>
                <w:tab w:val="left" w:pos="993"/>
              </w:tabs>
              <w:spacing w:before="0" w:beforeAutospacing="0" w:after="0" w:afterAutospacing="0" w:line="360" w:lineRule="auto"/>
              <w:jc w:val="both"/>
              <w:rPr>
                <w:sz w:val="28"/>
                <w:szCs w:val="28"/>
                <w:lang w:val="kk-KZ"/>
              </w:rPr>
            </w:pPr>
            <w:proofErr w:type="spellStart"/>
            <w:r w:rsidRPr="00652DE1">
              <w:rPr>
                <w:rStyle w:val="citation-29"/>
                <w:rFonts w:eastAsiaTheme="majorEastAsia"/>
                <w:bCs/>
                <w:sz w:val="28"/>
                <w:szCs w:val="28"/>
                <w:lang w:val="en-US"/>
              </w:rPr>
              <w:t>Gelaye</w:t>
            </w:r>
            <w:proofErr w:type="spellEnd"/>
            <w:r w:rsidRPr="00652DE1">
              <w:rPr>
                <w:rStyle w:val="citation-29"/>
                <w:rFonts w:eastAsiaTheme="majorEastAsia"/>
                <w:bCs/>
                <w:sz w:val="28"/>
                <w:szCs w:val="28"/>
                <w:lang w:val="en-US"/>
              </w:rPr>
              <w:t>, E.</w:t>
            </w:r>
            <w:r w:rsidRPr="00652DE1">
              <w:rPr>
                <w:rStyle w:val="citation-29"/>
                <w:rFonts w:eastAsiaTheme="majorEastAsia"/>
                <w:sz w:val="28"/>
                <w:szCs w:val="28"/>
                <w:lang w:val="en-US"/>
              </w:rPr>
              <w:t xml:space="preserve"> A novel HRM assay for the simultaneous detection and differentiation of eight poxviruses of medical and veterinary importance [Text] / E. </w:t>
            </w:r>
            <w:proofErr w:type="spellStart"/>
            <w:r w:rsidRPr="00652DE1">
              <w:rPr>
                <w:rStyle w:val="citation-29"/>
                <w:rFonts w:eastAsiaTheme="majorEastAsia"/>
                <w:sz w:val="28"/>
                <w:szCs w:val="28"/>
                <w:lang w:val="en-US"/>
              </w:rPr>
              <w:t>Gelaye</w:t>
            </w:r>
            <w:proofErr w:type="spellEnd"/>
            <w:r w:rsidRPr="00652DE1">
              <w:rPr>
                <w:rStyle w:val="citation-29"/>
                <w:rFonts w:eastAsiaTheme="majorEastAsia"/>
                <w:sz w:val="28"/>
                <w:szCs w:val="28"/>
                <w:lang w:val="en-US"/>
              </w:rPr>
              <w:t xml:space="preserve"> [et al.] // Sci.</w:t>
            </w:r>
            <w:r w:rsidRPr="00652DE1">
              <w:rPr>
                <w:sz w:val="28"/>
                <w:szCs w:val="28"/>
                <w:lang w:val="en-US"/>
              </w:rPr>
              <w:t xml:space="preserve"> Rep. – 2017. – Vol. 7. – Art. 42838. – DOI: 10.1038/srep42838.</w:t>
            </w:r>
          </w:p>
        </w:tc>
      </w:tr>
      <w:tr w:rsidR="00652DE1" w:rsidRPr="00652DE1" w14:paraId="7580DE2B" w14:textId="77777777" w:rsidTr="004F48FA">
        <w:tc>
          <w:tcPr>
            <w:tcW w:w="562" w:type="dxa"/>
          </w:tcPr>
          <w:p w14:paraId="54D4FB59" w14:textId="774B03C8"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141.</w:t>
            </w:r>
          </w:p>
        </w:tc>
        <w:tc>
          <w:tcPr>
            <w:tcW w:w="8923" w:type="dxa"/>
          </w:tcPr>
          <w:p w14:paraId="09BB6791" w14:textId="6493F190" w:rsidR="00BA10DF" w:rsidRPr="00652DE1" w:rsidRDefault="00BA10DF" w:rsidP="005E4E7D">
            <w:pPr>
              <w:tabs>
                <w:tab w:val="left" w:pos="851"/>
                <w:tab w:val="left" w:pos="993"/>
              </w:tabs>
              <w:spacing w:line="360" w:lineRule="auto"/>
              <w:jc w:val="both"/>
              <w:rPr>
                <w:szCs w:val="28"/>
                <w:lang w:val="kk-KZ"/>
              </w:rPr>
            </w:pPr>
            <w:r w:rsidRPr="00652DE1">
              <w:rPr>
                <w:bCs/>
                <w:szCs w:val="28"/>
                <w:lang w:val="en-US"/>
              </w:rPr>
              <w:t>Das, A.</w:t>
            </w:r>
            <w:r w:rsidRPr="00652DE1">
              <w:rPr>
                <w:szCs w:val="28"/>
                <w:lang w:val="en-US"/>
              </w:rPr>
              <w:t xml:space="preserve"> Erratum: Development of a loop-mediated isothermal amplification assay for rapid detection of </w:t>
            </w:r>
            <w:proofErr w:type="spellStart"/>
            <w:r w:rsidRPr="00652DE1">
              <w:rPr>
                <w:szCs w:val="28"/>
                <w:lang w:val="en-US"/>
              </w:rPr>
              <w:t>capripoxviruses</w:t>
            </w:r>
            <w:proofErr w:type="spellEnd"/>
            <w:r w:rsidRPr="00652DE1">
              <w:rPr>
                <w:szCs w:val="28"/>
                <w:lang w:val="en-US"/>
              </w:rPr>
              <w:t xml:space="preserve"> [Text] / A. Das, S. Babiuk, M. T. McIntosh // J. Clin. </w:t>
            </w:r>
            <w:proofErr w:type="spellStart"/>
            <w:r w:rsidRPr="00652DE1">
              <w:rPr>
                <w:szCs w:val="28"/>
                <w:lang w:val="en-US"/>
              </w:rPr>
              <w:t>Microbiol</w:t>
            </w:r>
            <w:proofErr w:type="spellEnd"/>
            <w:r w:rsidRPr="00652DE1">
              <w:rPr>
                <w:szCs w:val="28"/>
                <w:lang w:val="en-US"/>
              </w:rPr>
              <w:t>. – 2013. – Vol. 51, № 9. – P. 3164. – DOI: 10.1128/JCM.01955-13.</w:t>
            </w:r>
          </w:p>
        </w:tc>
      </w:tr>
      <w:tr w:rsidR="00652DE1" w:rsidRPr="00BF7C25" w14:paraId="41B05143" w14:textId="77777777" w:rsidTr="004F48FA">
        <w:tc>
          <w:tcPr>
            <w:tcW w:w="562" w:type="dxa"/>
          </w:tcPr>
          <w:p w14:paraId="1431A9C1" w14:textId="1C160A49"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142.</w:t>
            </w:r>
          </w:p>
        </w:tc>
        <w:tc>
          <w:tcPr>
            <w:tcW w:w="8923" w:type="dxa"/>
          </w:tcPr>
          <w:p w14:paraId="5049FE5F" w14:textId="68A7C28B" w:rsidR="00BA10DF" w:rsidRPr="00652DE1" w:rsidRDefault="00BA10DF" w:rsidP="005E4E7D">
            <w:pPr>
              <w:tabs>
                <w:tab w:val="left" w:pos="851"/>
                <w:tab w:val="left" w:pos="993"/>
              </w:tabs>
              <w:spacing w:line="360" w:lineRule="auto"/>
              <w:jc w:val="both"/>
              <w:rPr>
                <w:szCs w:val="28"/>
                <w:lang w:val="kk-KZ"/>
              </w:rPr>
            </w:pPr>
            <w:r w:rsidRPr="00652DE1">
              <w:rPr>
                <w:szCs w:val="28"/>
                <w:lang w:val="en-US"/>
              </w:rPr>
              <w:t xml:space="preserve">Detection of </w:t>
            </w:r>
            <w:proofErr w:type="spellStart"/>
            <w:r w:rsidRPr="00652DE1">
              <w:rPr>
                <w:szCs w:val="28"/>
                <w:lang w:val="en-US"/>
              </w:rPr>
              <w:t>capripoxvirus</w:t>
            </w:r>
            <w:proofErr w:type="spellEnd"/>
            <w:r w:rsidRPr="00652DE1">
              <w:rPr>
                <w:szCs w:val="28"/>
                <w:lang w:val="en-US"/>
              </w:rPr>
              <w:t xml:space="preserve"> DNA using a novel loop-mediated isothermal amplification assay [Text] / </w:t>
            </w:r>
            <w:r w:rsidRPr="00652DE1">
              <w:rPr>
                <w:bCs/>
                <w:szCs w:val="28"/>
                <w:lang w:val="en-US"/>
              </w:rPr>
              <w:t>L. Murray [et al.]</w:t>
            </w:r>
            <w:r w:rsidRPr="00652DE1">
              <w:rPr>
                <w:szCs w:val="28"/>
                <w:lang w:val="en-US"/>
              </w:rPr>
              <w:t xml:space="preserve"> // BMC Vet. Res. – 2013. – Vol. 9. – Art. 90. – DOI: 10.1186/1746-6148-9-90.</w:t>
            </w:r>
          </w:p>
        </w:tc>
      </w:tr>
      <w:tr w:rsidR="00652DE1" w:rsidRPr="00BF7C25" w14:paraId="5432C94A" w14:textId="77777777" w:rsidTr="004F48FA">
        <w:tc>
          <w:tcPr>
            <w:tcW w:w="562" w:type="dxa"/>
          </w:tcPr>
          <w:p w14:paraId="050E4C0D" w14:textId="6FD608A8"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143.</w:t>
            </w:r>
          </w:p>
        </w:tc>
        <w:tc>
          <w:tcPr>
            <w:tcW w:w="8923" w:type="dxa"/>
          </w:tcPr>
          <w:p w14:paraId="108833AA" w14:textId="49F268D1" w:rsidR="00BA10DF" w:rsidRPr="00652DE1" w:rsidRDefault="00BA10DF" w:rsidP="005E4E7D">
            <w:pPr>
              <w:tabs>
                <w:tab w:val="left" w:pos="851"/>
                <w:tab w:val="left" w:pos="993"/>
              </w:tabs>
              <w:spacing w:line="360" w:lineRule="auto"/>
              <w:jc w:val="both"/>
              <w:rPr>
                <w:szCs w:val="28"/>
                <w:lang w:val="en-US"/>
              </w:rPr>
            </w:pPr>
            <w:r w:rsidRPr="00652DE1">
              <w:rPr>
                <w:szCs w:val="28"/>
                <w:lang w:val="kk-KZ"/>
              </w:rPr>
              <w:t>Development of loop-mediated isothermal amplification assay for specific and rapid detection of differential goat Pox virus and Sheep Pox virus / Z. Zhao [at al.] // BMC Microbiol. – 2014. – Vol. 14, № 1. doi: 10.1186/1471- 2180-14-10.</w:t>
            </w:r>
          </w:p>
        </w:tc>
      </w:tr>
      <w:tr w:rsidR="00652DE1" w:rsidRPr="00BF7C25" w14:paraId="0E408D1A" w14:textId="77777777" w:rsidTr="004F48FA">
        <w:tc>
          <w:tcPr>
            <w:tcW w:w="562" w:type="dxa"/>
          </w:tcPr>
          <w:p w14:paraId="606DC6E9" w14:textId="78DD5922"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144.</w:t>
            </w:r>
          </w:p>
        </w:tc>
        <w:tc>
          <w:tcPr>
            <w:tcW w:w="8923" w:type="dxa"/>
          </w:tcPr>
          <w:p w14:paraId="6E74B494" w14:textId="470F24C0" w:rsidR="00BA10DF" w:rsidRPr="00652DE1" w:rsidRDefault="00BA10DF" w:rsidP="005E4E7D">
            <w:pPr>
              <w:tabs>
                <w:tab w:val="left" w:pos="851"/>
                <w:tab w:val="left" w:pos="993"/>
              </w:tabs>
              <w:spacing w:line="360" w:lineRule="auto"/>
              <w:jc w:val="both"/>
              <w:rPr>
                <w:szCs w:val="28"/>
                <w:lang w:val="kk-KZ"/>
              </w:rPr>
            </w:pPr>
            <w:r w:rsidRPr="00652DE1">
              <w:rPr>
                <w:szCs w:val="28"/>
                <w:lang w:val="en-US"/>
              </w:rPr>
              <w:t xml:space="preserve">Recombinase polymerase amplification assay for rapid detection of lumpy skin disease virus [Text] / </w:t>
            </w:r>
            <w:r w:rsidRPr="00652DE1">
              <w:rPr>
                <w:bCs/>
                <w:szCs w:val="28"/>
                <w:lang w:val="en-US"/>
              </w:rPr>
              <w:t>M. A. Shalaby [et al.]</w:t>
            </w:r>
            <w:r w:rsidRPr="00652DE1">
              <w:rPr>
                <w:szCs w:val="28"/>
                <w:lang w:val="en-US"/>
              </w:rPr>
              <w:t xml:space="preserve"> // BMC Vet. Res. – 2016. – Vol. 12, № 1. – Art. 244. – DOI: 10.1186/s12917-016-0875-5.</w:t>
            </w:r>
          </w:p>
        </w:tc>
      </w:tr>
      <w:tr w:rsidR="00652DE1" w:rsidRPr="00652DE1" w14:paraId="2452C94A" w14:textId="77777777" w:rsidTr="004F48FA">
        <w:tc>
          <w:tcPr>
            <w:tcW w:w="562" w:type="dxa"/>
          </w:tcPr>
          <w:p w14:paraId="3D59CF6A" w14:textId="5C7C1702"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145.</w:t>
            </w:r>
          </w:p>
        </w:tc>
        <w:tc>
          <w:tcPr>
            <w:tcW w:w="8923" w:type="dxa"/>
          </w:tcPr>
          <w:p w14:paraId="3976F99D" w14:textId="3D965D58" w:rsidR="00BA10DF" w:rsidRPr="00652DE1" w:rsidRDefault="00BA10DF" w:rsidP="005E4E7D">
            <w:pPr>
              <w:tabs>
                <w:tab w:val="left" w:pos="851"/>
                <w:tab w:val="left" w:pos="993"/>
              </w:tabs>
              <w:spacing w:line="360" w:lineRule="auto"/>
              <w:jc w:val="both"/>
              <w:rPr>
                <w:szCs w:val="28"/>
                <w:lang w:val="kk-KZ"/>
              </w:rPr>
            </w:pPr>
            <w:r w:rsidRPr="00652DE1">
              <w:rPr>
                <w:szCs w:val="28"/>
                <w:lang w:val="en-US"/>
              </w:rPr>
              <w:t xml:space="preserve">A real time high-resolution melting PCR assay for detection and differentiation among sheep pox virus, goat pox virus, field and vaccine strains of lumpy skin disease virus [Text] / </w:t>
            </w:r>
            <w:r w:rsidRPr="00652DE1">
              <w:rPr>
                <w:bCs/>
                <w:szCs w:val="28"/>
                <w:lang w:val="en-US"/>
              </w:rPr>
              <w:t>Y. Pestova [et al.]</w:t>
            </w:r>
            <w:r w:rsidRPr="00652DE1">
              <w:rPr>
                <w:szCs w:val="28"/>
                <w:lang w:val="en-US"/>
              </w:rPr>
              <w:t xml:space="preserve"> // Mol. Cell. Probes. – 2018. – Vol. 41. – P. 57–60. – DOI: 10.1016/j.mcp.2018.09.002.</w:t>
            </w:r>
          </w:p>
        </w:tc>
      </w:tr>
      <w:tr w:rsidR="00652DE1" w:rsidRPr="00BF7C25" w14:paraId="0CDF49BF" w14:textId="77777777" w:rsidTr="004F48FA">
        <w:tc>
          <w:tcPr>
            <w:tcW w:w="562" w:type="dxa"/>
          </w:tcPr>
          <w:p w14:paraId="21C8EED5" w14:textId="18033F86"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lastRenderedPageBreak/>
              <w:t>146.</w:t>
            </w:r>
          </w:p>
        </w:tc>
        <w:tc>
          <w:tcPr>
            <w:tcW w:w="8923" w:type="dxa"/>
          </w:tcPr>
          <w:p w14:paraId="347F25F0" w14:textId="57067F45" w:rsidR="00BA10DF" w:rsidRPr="00652DE1" w:rsidRDefault="00175430" w:rsidP="005E4E7D">
            <w:pPr>
              <w:tabs>
                <w:tab w:val="left" w:pos="851"/>
                <w:tab w:val="left" w:pos="993"/>
              </w:tabs>
              <w:spacing w:line="360" w:lineRule="auto"/>
              <w:jc w:val="both"/>
              <w:rPr>
                <w:szCs w:val="28"/>
                <w:highlight w:val="yellow"/>
                <w:lang w:val="kk-KZ"/>
              </w:rPr>
            </w:pPr>
            <w:r w:rsidRPr="00652DE1">
              <w:rPr>
                <w:szCs w:val="28"/>
                <w:lang w:val="en-US"/>
              </w:rPr>
              <w:t>Development of an assay to differentiate between virulent and vaccine strains of lumpy skin disease virus (LSDV)</w:t>
            </w:r>
            <w:r w:rsidRPr="00652DE1">
              <w:rPr>
                <w:szCs w:val="28"/>
                <w:lang w:val="kk-KZ"/>
              </w:rPr>
              <w:t xml:space="preserve"> / S. Menasherow [at al.] // J Virol Methods. – 2014. – Vol. 199. –</w:t>
            </w:r>
            <w:r w:rsidRPr="00652DE1">
              <w:rPr>
                <w:lang w:val="en-US"/>
              </w:rPr>
              <w:t xml:space="preserve"> </w:t>
            </w:r>
            <w:r w:rsidRPr="00652DE1">
              <w:rPr>
                <w:szCs w:val="28"/>
                <w:lang w:val="kk-KZ"/>
              </w:rPr>
              <w:t>P. 95–101.</w:t>
            </w:r>
          </w:p>
        </w:tc>
      </w:tr>
      <w:tr w:rsidR="00652DE1" w:rsidRPr="00652DE1" w14:paraId="418FE9D0" w14:textId="77777777" w:rsidTr="004F48FA">
        <w:tc>
          <w:tcPr>
            <w:tcW w:w="562" w:type="dxa"/>
          </w:tcPr>
          <w:p w14:paraId="210D610A" w14:textId="753448DA"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147.</w:t>
            </w:r>
          </w:p>
        </w:tc>
        <w:tc>
          <w:tcPr>
            <w:tcW w:w="8923" w:type="dxa"/>
          </w:tcPr>
          <w:p w14:paraId="19508877" w14:textId="4C616830" w:rsidR="00BA10DF" w:rsidRPr="00652DE1" w:rsidRDefault="00175430" w:rsidP="005E4E7D">
            <w:pPr>
              <w:tabs>
                <w:tab w:val="left" w:pos="851"/>
                <w:tab w:val="left" w:pos="993"/>
              </w:tabs>
              <w:spacing w:line="360" w:lineRule="auto"/>
              <w:jc w:val="both"/>
              <w:rPr>
                <w:szCs w:val="28"/>
                <w:lang w:val="kk-KZ"/>
              </w:rPr>
            </w:pPr>
            <w:r w:rsidRPr="00652DE1">
              <w:rPr>
                <w:szCs w:val="28"/>
                <w:lang w:val="en-US"/>
              </w:rPr>
              <w:t xml:space="preserve">A high-resolution melting (HRM) assay for the differentiation between Israeli field and Neethling vaccine lumpy skin disease viruses [Text] / </w:t>
            </w:r>
            <w:r w:rsidRPr="00652DE1">
              <w:rPr>
                <w:bCs/>
                <w:szCs w:val="28"/>
                <w:lang w:val="en-US"/>
              </w:rPr>
              <w:t xml:space="preserve">S. </w:t>
            </w:r>
            <w:proofErr w:type="spellStart"/>
            <w:r w:rsidRPr="00652DE1">
              <w:rPr>
                <w:bCs/>
                <w:szCs w:val="28"/>
                <w:lang w:val="en-US"/>
              </w:rPr>
              <w:t>Menasherow</w:t>
            </w:r>
            <w:proofErr w:type="spellEnd"/>
            <w:r w:rsidRPr="00652DE1">
              <w:rPr>
                <w:bCs/>
                <w:szCs w:val="28"/>
                <w:lang w:val="en-US"/>
              </w:rPr>
              <w:t xml:space="preserve"> [et al.]</w:t>
            </w:r>
            <w:r w:rsidRPr="00652DE1">
              <w:rPr>
                <w:szCs w:val="28"/>
                <w:lang w:val="en-US"/>
              </w:rPr>
              <w:t xml:space="preserve"> // J. </w:t>
            </w:r>
            <w:proofErr w:type="spellStart"/>
            <w:r w:rsidRPr="00652DE1">
              <w:rPr>
                <w:szCs w:val="28"/>
                <w:lang w:val="en-US"/>
              </w:rPr>
              <w:t>Virol</w:t>
            </w:r>
            <w:proofErr w:type="spellEnd"/>
            <w:r w:rsidRPr="00652DE1">
              <w:rPr>
                <w:szCs w:val="28"/>
                <w:lang w:val="en-US"/>
              </w:rPr>
              <w:t>. Methods. – 2016. – Vol. 232. – P. 12-15. – DOI: 10.1016/j.jviromet.2016.01.018.</w:t>
            </w:r>
          </w:p>
        </w:tc>
      </w:tr>
      <w:tr w:rsidR="00652DE1" w:rsidRPr="00652DE1" w14:paraId="39224E1C" w14:textId="77777777" w:rsidTr="004F48FA">
        <w:tc>
          <w:tcPr>
            <w:tcW w:w="562" w:type="dxa"/>
          </w:tcPr>
          <w:p w14:paraId="7E359988" w14:textId="32CE8044"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148.</w:t>
            </w:r>
          </w:p>
        </w:tc>
        <w:tc>
          <w:tcPr>
            <w:tcW w:w="8923" w:type="dxa"/>
          </w:tcPr>
          <w:p w14:paraId="694FE573" w14:textId="7BC9CE08" w:rsidR="00BA10DF" w:rsidRPr="00652DE1" w:rsidRDefault="00175430" w:rsidP="005E4E7D">
            <w:pPr>
              <w:tabs>
                <w:tab w:val="left" w:pos="851"/>
                <w:tab w:val="left" w:pos="993"/>
              </w:tabs>
              <w:spacing w:line="360" w:lineRule="auto"/>
              <w:jc w:val="both"/>
              <w:rPr>
                <w:szCs w:val="28"/>
                <w:lang w:val="kk-KZ"/>
              </w:rPr>
            </w:pPr>
            <w:r w:rsidRPr="00652DE1">
              <w:rPr>
                <w:szCs w:val="28"/>
                <w:lang w:val="en-US"/>
              </w:rPr>
              <w:t xml:space="preserve">Lumpy skin disease outbreaks in Greece during 2015-16, implementation of emergency immunization and genetic differentiation between field isolates and vaccine virus strains [Text] / </w:t>
            </w:r>
            <w:r w:rsidRPr="00652DE1">
              <w:rPr>
                <w:bCs/>
                <w:szCs w:val="28"/>
                <w:lang w:val="en-US"/>
              </w:rPr>
              <w:t xml:space="preserve">E. I. </w:t>
            </w:r>
            <w:proofErr w:type="spellStart"/>
            <w:r w:rsidRPr="00652DE1">
              <w:rPr>
                <w:bCs/>
                <w:szCs w:val="28"/>
                <w:lang w:val="en-US"/>
              </w:rPr>
              <w:t>Agianniotaki</w:t>
            </w:r>
            <w:proofErr w:type="spellEnd"/>
            <w:r w:rsidRPr="00652DE1">
              <w:rPr>
                <w:bCs/>
                <w:szCs w:val="28"/>
                <w:lang w:val="en-US"/>
              </w:rPr>
              <w:t xml:space="preserve"> [et al.]</w:t>
            </w:r>
            <w:r w:rsidRPr="00652DE1">
              <w:rPr>
                <w:szCs w:val="28"/>
                <w:lang w:val="en-US"/>
              </w:rPr>
              <w:t xml:space="preserve"> // Vet. </w:t>
            </w:r>
            <w:proofErr w:type="spellStart"/>
            <w:r w:rsidRPr="00652DE1">
              <w:rPr>
                <w:szCs w:val="28"/>
                <w:lang w:val="en-US"/>
              </w:rPr>
              <w:t>Microbiol</w:t>
            </w:r>
            <w:proofErr w:type="spellEnd"/>
            <w:r w:rsidRPr="00652DE1">
              <w:rPr>
                <w:szCs w:val="28"/>
                <w:lang w:val="en-US"/>
              </w:rPr>
              <w:t>. – 2017. – Vol. 201. – P. 78–84. – DOI: 10.1016/j.vetmic.2017.01.002.</w:t>
            </w:r>
          </w:p>
        </w:tc>
      </w:tr>
      <w:tr w:rsidR="00652DE1" w:rsidRPr="00652DE1" w14:paraId="0929F021" w14:textId="77777777" w:rsidTr="004F48FA">
        <w:tc>
          <w:tcPr>
            <w:tcW w:w="562" w:type="dxa"/>
          </w:tcPr>
          <w:p w14:paraId="2D848D98" w14:textId="789B1EE9"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149.</w:t>
            </w:r>
          </w:p>
        </w:tc>
        <w:tc>
          <w:tcPr>
            <w:tcW w:w="8923" w:type="dxa"/>
          </w:tcPr>
          <w:p w14:paraId="5138BFFB" w14:textId="285C3C40" w:rsidR="00BA10DF" w:rsidRPr="00652DE1" w:rsidRDefault="00175430" w:rsidP="005E4E7D">
            <w:pPr>
              <w:tabs>
                <w:tab w:val="left" w:pos="851"/>
                <w:tab w:val="left" w:pos="993"/>
              </w:tabs>
              <w:spacing w:line="360" w:lineRule="auto"/>
              <w:jc w:val="both"/>
              <w:rPr>
                <w:szCs w:val="28"/>
                <w:lang w:val="kk-KZ"/>
              </w:rPr>
            </w:pPr>
            <w:r w:rsidRPr="00652DE1">
              <w:rPr>
                <w:szCs w:val="28"/>
                <w:lang w:val="en-US"/>
              </w:rPr>
              <w:t xml:space="preserve">Real-time PCR assays for the specific detection of field Balkan strains of Lumpy skin disease virus [Text] / </w:t>
            </w:r>
            <w:r w:rsidRPr="00652DE1">
              <w:rPr>
                <w:bCs/>
                <w:szCs w:val="28"/>
                <w:lang w:val="en-US"/>
              </w:rPr>
              <w:t xml:space="preserve">D. </w:t>
            </w:r>
            <w:proofErr w:type="spellStart"/>
            <w:r w:rsidRPr="00652DE1">
              <w:rPr>
                <w:bCs/>
                <w:szCs w:val="28"/>
                <w:lang w:val="en-US"/>
              </w:rPr>
              <w:t>Vidanović</w:t>
            </w:r>
            <w:proofErr w:type="spellEnd"/>
            <w:r w:rsidRPr="00652DE1">
              <w:rPr>
                <w:bCs/>
                <w:szCs w:val="28"/>
                <w:lang w:val="en-US"/>
              </w:rPr>
              <w:t xml:space="preserve"> [et al.]</w:t>
            </w:r>
            <w:r w:rsidRPr="00652DE1">
              <w:rPr>
                <w:szCs w:val="28"/>
                <w:lang w:val="en-US"/>
              </w:rPr>
              <w:t xml:space="preserve"> // Acta Vet. Brno. – 2016. – Vol. 66, № 4. – P. 444–454. – DOI: 10.2298/AVB1604444V.</w:t>
            </w:r>
          </w:p>
        </w:tc>
      </w:tr>
      <w:tr w:rsidR="00652DE1" w:rsidRPr="00BF7C25" w14:paraId="305C92E6" w14:textId="77777777" w:rsidTr="004F48FA">
        <w:tc>
          <w:tcPr>
            <w:tcW w:w="562" w:type="dxa"/>
          </w:tcPr>
          <w:p w14:paraId="4BE61D4D" w14:textId="31923368" w:rsidR="00BA10DF" w:rsidRPr="00652DE1" w:rsidRDefault="00BA10DF" w:rsidP="005E4E7D">
            <w:pPr>
              <w:tabs>
                <w:tab w:val="left" w:pos="142"/>
              </w:tabs>
              <w:spacing w:line="360" w:lineRule="auto"/>
              <w:ind w:right="-109"/>
              <w:jc w:val="both"/>
              <w:rPr>
                <w:bCs/>
                <w:szCs w:val="28"/>
                <w:lang w:val="kk-KZ"/>
              </w:rPr>
            </w:pPr>
            <w:r w:rsidRPr="00652DE1">
              <w:rPr>
                <w:bCs/>
                <w:szCs w:val="28"/>
                <w:lang w:val="kk-KZ"/>
              </w:rPr>
              <w:t>150.</w:t>
            </w:r>
          </w:p>
        </w:tc>
        <w:tc>
          <w:tcPr>
            <w:tcW w:w="8923" w:type="dxa"/>
          </w:tcPr>
          <w:p w14:paraId="55FEF07B" w14:textId="444C6A73" w:rsidR="00BA10DF" w:rsidRPr="00652DE1" w:rsidRDefault="00175430" w:rsidP="005E4E7D">
            <w:pPr>
              <w:tabs>
                <w:tab w:val="left" w:pos="851"/>
                <w:tab w:val="left" w:pos="993"/>
              </w:tabs>
              <w:spacing w:line="360" w:lineRule="auto"/>
              <w:jc w:val="both"/>
              <w:rPr>
                <w:szCs w:val="28"/>
                <w:lang w:val="kk-KZ"/>
              </w:rPr>
            </w:pPr>
            <w:r w:rsidRPr="00652DE1">
              <w:rPr>
                <w:bCs/>
                <w:szCs w:val="28"/>
                <w:lang w:val="en-US"/>
              </w:rPr>
              <w:t>Gershon, P. D.</w:t>
            </w:r>
            <w:r w:rsidRPr="00652DE1">
              <w:rPr>
                <w:szCs w:val="28"/>
                <w:lang w:val="en-US"/>
              </w:rPr>
              <w:t xml:space="preserve"> Poxvirus genetic recombination during natural virus transmission [Text] / P. D. Gershon [et al.] // J. Gen. </w:t>
            </w:r>
            <w:proofErr w:type="spellStart"/>
            <w:r w:rsidRPr="00652DE1">
              <w:rPr>
                <w:szCs w:val="28"/>
                <w:lang w:val="en-US"/>
              </w:rPr>
              <w:t>Virol</w:t>
            </w:r>
            <w:proofErr w:type="spellEnd"/>
            <w:r w:rsidRPr="00652DE1">
              <w:rPr>
                <w:szCs w:val="28"/>
                <w:lang w:val="en-US"/>
              </w:rPr>
              <w:t>. – 1989. – Vol. 70, № 2. – P. 485–489. – DOI: 10.1099/0022-1317-70-2-485.</w:t>
            </w:r>
          </w:p>
        </w:tc>
      </w:tr>
      <w:tr w:rsidR="00652DE1" w:rsidRPr="00652DE1" w14:paraId="09C139F1" w14:textId="77777777" w:rsidTr="004F48FA">
        <w:tc>
          <w:tcPr>
            <w:tcW w:w="562" w:type="dxa"/>
          </w:tcPr>
          <w:p w14:paraId="62889367" w14:textId="6195A882" w:rsidR="00BA10DF" w:rsidRPr="00652DE1" w:rsidRDefault="00175430" w:rsidP="005E4E7D">
            <w:pPr>
              <w:tabs>
                <w:tab w:val="left" w:pos="142"/>
              </w:tabs>
              <w:spacing w:line="360" w:lineRule="auto"/>
              <w:ind w:right="-109"/>
              <w:jc w:val="both"/>
              <w:rPr>
                <w:bCs/>
                <w:szCs w:val="28"/>
                <w:lang w:val="kk-KZ"/>
              </w:rPr>
            </w:pPr>
            <w:r w:rsidRPr="00652DE1">
              <w:rPr>
                <w:bCs/>
                <w:szCs w:val="28"/>
                <w:lang w:val="kk-KZ"/>
              </w:rPr>
              <w:t>151.</w:t>
            </w:r>
          </w:p>
        </w:tc>
        <w:tc>
          <w:tcPr>
            <w:tcW w:w="8923" w:type="dxa"/>
          </w:tcPr>
          <w:p w14:paraId="2C8BC996" w14:textId="4AD1762B" w:rsidR="00BA10DF" w:rsidRPr="00652DE1" w:rsidRDefault="00175430" w:rsidP="005E4E7D">
            <w:pPr>
              <w:tabs>
                <w:tab w:val="left" w:pos="851"/>
                <w:tab w:val="left" w:pos="993"/>
              </w:tabs>
              <w:spacing w:line="360" w:lineRule="auto"/>
              <w:jc w:val="both"/>
              <w:rPr>
                <w:szCs w:val="28"/>
                <w:lang w:val="kk-KZ"/>
              </w:rPr>
            </w:pPr>
            <w:r w:rsidRPr="00652DE1">
              <w:rPr>
                <w:bCs/>
                <w:szCs w:val="28"/>
              </w:rPr>
              <w:t>Косарева, О. А.</w:t>
            </w:r>
            <w:r w:rsidRPr="00652DE1">
              <w:rPr>
                <w:szCs w:val="28"/>
              </w:rPr>
              <w:t xml:space="preserve"> Чувствительность перевиваемой культуры клеток гонад козы к вирусу </w:t>
            </w:r>
            <w:proofErr w:type="spellStart"/>
            <w:r w:rsidRPr="00652DE1">
              <w:rPr>
                <w:szCs w:val="28"/>
              </w:rPr>
              <w:t>нодулярного</w:t>
            </w:r>
            <w:proofErr w:type="spellEnd"/>
            <w:r w:rsidRPr="00652DE1">
              <w:rPr>
                <w:szCs w:val="28"/>
              </w:rPr>
              <w:t xml:space="preserve"> дерматита крупного рогатого скота [Текст] / О. А. Косарева, А. В. Константинов, М. С. Кукушкина // Ветеринарная патология. – 2011. – № 3. – С. 95-97.</w:t>
            </w:r>
          </w:p>
        </w:tc>
      </w:tr>
      <w:tr w:rsidR="00652DE1" w:rsidRPr="00BF7C25" w14:paraId="0AB2D458" w14:textId="77777777" w:rsidTr="004F48FA">
        <w:tc>
          <w:tcPr>
            <w:tcW w:w="562" w:type="dxa"/>
          </w:tcPr>
          <w:p w14:paraId="00F8A802" w14:textId="49E6FA3E" w:rsidR="00BA10DF" w:rsidRPr="00652DE1" w:rsidRDefault="00175430" w:rsidP="005E4E7D">
            <w:pPr>
              <w:tabs>
                <w:tab w:val="left" w:pos="142"/>
              </w:tabs>
              <w:spacing w:line="360" w:lineRule="auto"/>
              <w:ind w:right="-109"/>
              <w:jc w:val="both"/>
              <w:rPr>
                <w:bCs/>
                <w:szCs w:val="28"/>
                <w:lang w:val="kk-KZ"/>
              </w:rPr>
            </w:pPr>
            <w:r w:rsidRPr="00652DE1">
              <w:rPr>
                <w:bCs/>
                <w:szCs w:val="28"/>
                <w:lang w:val="kk-KZ"/>
              </w:rPr>
              <w:t>152.</w:t>
            </w:r>
          </w:p>
        </w:tc>
        <w:tc>
          <w:tcPr>
            <w:tcW w:w="8923" w:type="dxa"/>
          </w:tcPr>
          <w:p w14:paraId="5E51FF0F" w14:textId="1C471A8A" w:rsidR="00BA10DF" w:rsidRPr="00652DE1" w:rsidRDefault="00175430" w:rsidP="005E4E7D">
            <w:pPr>
              <w:tabs>
                <w:tab w:val="left" w:pos="851"/>
                <w:tab w:val="left" w:pos="993"/>
              </w:tabs>
              <w:spacing w:line="360" w:lineRule="auto"/>
              <w:jc w:val="both"/>
              <w:rPr>
                <w:szCs w:val="28"/>
                <w:lang w:val="kk-KZ"/>
              </w:rPr>
            </w:pPr>
            <w:r w:rsidRPr="00652DE1">
              <w:rPr>
                <w:szCs w:val="28"/>
                <w:lang w:val="en-US"/>
              </w:rPr>
              <w:t xml:space="preserve">A single 13-kilobase divergent locus in the Kaposi sarcoma-associated herpesvirus (human herpesvirus 8) genome contains nine open reading frames that are homologous to or related to cellular proteins [Text] / </w:t>
            </w:r>
            <w:r w:rsidRPr="00652DE1">
              <w:rPr>
                <w:bCs/>
                <w:szCs w:val="28"/>
                <w:lang w:val="en-US"/>
              </w:rPr>
              <w:t>J. Nicholas [et al.]</w:t>
            </w:r>
            <w:r w:rsidRPr="00652DE1">
              <w:rPr>
                <w:szCs w:val="28"/>
                <w:lang w:val="en-US"/>
              </w:rPr>
              <w:t xml:space="preserve"> // J. </w:t>
            </w:r>
            <w:proofErr w:type="spellStart"/>
            <w:r w:rsidRPr="00652DE1">
              <w:rPr>
                <w:szCs w:val="28"/>
                <w:lang w:val="en-US"/>
              </w:rPr>
              <w:t>Virol</w:t>
            </w:r>
            <w:proofErr w:type="spellEnd"/>
            <w:r w:rsidRPr="00652DE1">
              <w:rPr>
                <w:szCs w:val="28"/>
                <w:lang w:val="en-US"/>
              </w:rPr>
              <w:t>. – 1997. – Vol. 71, № 3. – P. 1963-1974. – DOI: 10.1128/jvi.71.3.1963-1974.1997.</w:t>
            </w:r>
          </w:p>
        </w:tc>
      </w:tr>
      <w:tr w:rsidR="00652DE1" w:rsidRPr="00BF7C25" w14:paraId="057024DA" w14:textId="77777777" w:rsidTr="004F48FA">
        <w:tc>
          <w:tcPr>
            <w:tcW w:w="562" w:type="dxa"/>
          </w:tcPr>
          <w:p w14:paraId="159842A0" w14:textId="4F7A58A7" w:rsidR="00BA10DF" w:rsidRPr="00652DE1" w:rsidRDefault="00175430" w:rsidP="005E4E7D">
            <w:pPr>
              <w:tabs>
                <w:tab w:val="left" w:pos="142"/>
              </w:tabs>
              <w:spacing w:line="360" w:lineRule="auto"/>
              <w:ind w:right="-109"/>
              <w:jc w:val="both"/>
              <w:rPr>
                <w:bCs/>
                <w:szCs w:val="28"/>
                <w:lang w:val="kk-KZ"/>
              </w:rPr>
            </w:pPr>
            <w:r w:rsidRPr="00652DE1">
              <w:rPr>
                <w:bCs/>
                <w:szCs w:val="28"/>
                <w:lang w:val="kk-KZ"/>
              </w:rPr>
              <w:t>153.</w:t>
            </w:r>
          </w:p>
        </w:tc>
        <w:tc>
          <w:tcPr>
            <w:tcW w:w="8923" w:type="dxa"/>
          </w:tcPr>
          <w:p w14:paraId="0D40AE6C" w14:textId="08867D96" w:rsidR="00BA10DF" w:rsidRPr="00652DE1" w:rsidRDefault="00175430" w:rsidP="005E4E7D">
            <w:pPr>
              <w:tabs>
                <w:tab w:val="left" w:pos="851"/>
                <w:tab w:val="left" w:pos="993"/>
              </w:tabs>
              <w:spacing w:line="360" w:lineRule="auto"/>
              <w:jc w:val="both"/>
              <w:rPr>
                <w:szCs w:val="28"/>
                <w:lang w:val="kk-KZ"/>
              </w:rPr>
            </w:pPr>
            <w:proofErr w:type="spellStart"/>
            <w:r w:rsidRPr="00652DE1">
              <w:rPr>
                <w:bCs/>
                <w:szCs w:val="28"/>
                <w:lang w:val="en-US"/>
              </w:rPr>
              <w:t>Yeruham</w:t>
            </w:r>
            <w:proofErr w:type="spellEnd"/>
            <w:r w:rsidRPr="00652DE1">
              <w:rPr>
                <w:bCs/>
                <w:szCs w:val="28"/>
                <w:lang w:val="en-US"/>
              </w:rPr>
              <w:t>, I.</w:t>
            </w:r>
            <w:r w:rsidRPr="00652DE1">
              <w:rPr>
                <w:szCs w:val="28"/>
                <w:lang w:val="en-US"/>
              </w:rPr>
              <w:t xml:space="preserve"> Adverse reactions in cattle to a </w:t>
            </w:r>
            <w:proofErr w:type="spellStart"/>
            <w:r w:rsidRPr="00652DE1">
              <w:rPr>
                <w:szCs w:val="28"/>
                <w:lang w:val="en-US"/>
              </w:rPr>
              <w:t>capripox</w:t>
            </w:r>
            <w:proofErr w:type="spellEnd"/>
            <w:r w:rsidRPr="00652DE1">
              <w:rPr>
                <w:szCs w:val="28"/>
                <w:lang w:val="en-US"/>
              </w:rPr>
              <w:t xml:space="preserve"> vaccine [Text] / I. </w:t>
            </w:r>
            <w:proofErr w:type="spellStart"/>
            <w:r w:rsidRPr="00652DE1">
              <w:rPr>
                <w:szCs w:val="28"/>
                <w:lang w:val="en-US"/>
              </w:rPr>
              <w:t>Yeruham</w:t>
            </w:r>
            <w:proofErr w:type="spellEnd"/>
            <w:r w:rsidRPr="00652DE1">
              <w:rPr>
                <w:szCs w:val="28"/>
                <w:lang w:val="en-US"/>
              </w:rPr>
              <w:t xml:space="preserve"> [et al.] // Vet. Rec. – 1994. – Vol. 135, № 14. – P. 330-332. – DOI: 10.1136/vr.135.14.330.</w:t>
            </w:r>
          </w:p>
        </w:tc>
      </w:tr>
      <w:tr w:rsidR="00652DE1" w:rsidRPr="00652DE1" w14:paraId="3E53BD77" w14:textId="77777777" w:rsidTr="004F48FA">
        <w:tc>
          <w:tcPr>
            <w:tcW w:w="562" w:type="dxa"/>
          </w:tcPr>
          <w:p w14:paraId="72DB7A60" w14:textId="73323088"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lastRenderedPageBreak/>
              <w:t>154.</w:t>
            </w:r>
          </w:p>
        </w:tc>
        <w:tc>
          <w:tcPr>
            <w:tcW w:w="8923" w:type="dxa"/>
          </w:tcPr>
          <w:p w14:paraId="68F29BE6" w14:textId="582AB921" w:rsidR="00175430" w:rsidRPr="00652DE1" w:rsidRDefault="00175430" w:rsidP="005E4E7D">
            <w:pPr>
              <w:tabs>
                <w:tab w:val="left" w:pos="851"/>
                <w:tab w:val="left" w:pos="993"/>
              </w:tabs>
              <w:spacing w:line="360" w:lineRule="auto"/>
              <w:jc w:val="both"/>
              <w:rPr>
                <w:szCs w:val="28"/>
                <w:lang w:val="kk-KZ"/>
              </w:rPr>
            </w:pPr>
            <w:r w:rsidRPr="00652DE1">
              <w:rPr>
                <w:bCs/>
                <w:szCs w:val="28"/>
                <w:lang w:val="en-US"/>
              </w:rPr>
              <w:t>Tuppurainen, E. S. M.</w:t>
            </w:r>
            <w:r w:rsidRPr="00652DE1">
              <w:rPr>
                <w:szCs w:val="28"/>
                <w:lang w:val="en-US"/>
              </w:rPr>
              <w:t xml:space="preserve"> </w:t>
            </w:r>
            <w:proofErr w:type="spellStart"/>
            <w:r w:rsidRPr="00652DE1">
              <w:rPr>
                <w:szCs w:val="28"/>
                <w:lang w:val="en-US"/>
              </w:rPr>
              <w:t>Capripoxvirus</w:t>
            </w:r>
            <w:proofErr w:type="spellEnd"/>
            <w:r w:rsidRPr="00652DE1">
              <w:rPr>
                <w:szCs w:val="28"/>
                <w:lang w:val="en-US"/>
              </w:rPr>
              <w:t xml:space="preserve"> Diseases: Current Status and Opportunities for Control [Text] / E. S. M. Tuppurainen [et al.] // </w:t>
            </w:r>
            <w:proofErr w:type="spellStart"/>
            <w:r w:rsidRPr="00652DE1">
              <w:rPr>
                <w:szCs w:val="28"/>
                <w:lang w:val="en-US"/>
              </w:rPr>
              <w:t>Transbound</w:t>
            </w:r>
            <w:proofErr w:type="spellEnd"/>
            <w:r w:rsidRPr="00652DE1">
              <w:rPr>
                <w:szCs w:val="28"/>
                <w:lang w:val="en-US"/>
              </w:rPr>
              <w:t>. Emerg. Dis. – 2017. – Vol. 64, № 3. – P. 729-745. – DOI: 10.1111/tbed.12444.</w:t>
            </w:r>
          </w:p>
        </w:tc>
      </w:tr>
      <w:tr w:rsidR="00652DE1" w:rsidRPr="00BF7C25" w14:paraId="1A2C1508" w14:textId="77777777" w:rsidTr="004F48FA">
        <w:tc>
          <w:tcPr>
            <w:tcW w:w="562" w:type="dxa"/>
          </w:tcPr>
          <w:p w14:paraId="6ED89C81" w14:textId="4F069D77"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155.</w:t>
            </w:r>
          </w:p>
        </w:tc>
        <w:tc>
          <w:tcPr>
            <w:tcW w:w="8923" w:type="dxa"/>
          </w:tcPr>
          <w:p w14:paraId="06F90471" w14:textId="04D7D4A5" w:rsidR="00175430" w:rsidRPr="00652DE1" w:rsidRDefault="00175430" w:rsidP="005E4E7D">
            <w:pPr>
              <w:tabs>
                <w:tab w:val="left" w:pos="851"/>
                <w:tab w:val="left" w:pos="993"/>
              </w:tabs>
              <w:spacing w:line="360" w:lineRule="auto"/>
              <w:jc w:val="both"/>
              <w:rPr>
                <w:szCs w:val="28"/>
                <w:lang w:val="kk-KZ"/>
              </w:rPr>
            </w:pPr>
            <w:proofErr w:type="spellStart"/>
            <w:r w:rsidRPr="00652DE1">
              <w:rPr>
                <w:bCs/>
                <w:szCs w:val="28"/>
                <w:lang w:val="en-US"/>
              </w:rPr>
              <w:t>Rouby</w:t>
            </w:r>
            <w:proofErr w:type="spellEnd"/>
            <w:r w:rsidRPr="00652DE1">
              <w:rPr>
                <w:bCs/>
                <w:szCs w:val="28"/>
                <w:lang w:val="en-US"/>
              </w:rPr>
              <w:t>, S.</w:t>
            </w:r>
            <w:r w:rsidRPr="00652DE1">
              <w:rPr>
                <w:szCs w:val="28"/>
                <w:lang w:val="en-US"/>
              </w:rPr>
              <w:t xml:space="preserve"> Evidence of intrauterine transmission of lumpy skin disease virus [Text] / S. </w:t>
            </w:r>
            <w:proofErr w:type="spellStart"/>
            <w:r w:rsidRPr="00652DE1">
              <w:rPr>
                <w:szCs w:val="28"/>
                <w:lang w:val="en-US"/>
              </w:rPr>
              <w:t>Rouby</w:t>
            </w:r>
            <w:proofErr w:type="spellEnd"/>
            <w:r w:rsidRPr="00652DE1">
              <w:rPr>
                <w:szCs w:val="28"/>
                <w:lang w:val="en-US"/>
              </w:rPr>
              <w:t xml:space="preserve">, E. </w:t>
            </w:r>
            <w:proofErr w:type="spellStart"/>
            <w:r w:rsidRPr="00652DE1">
              <w:rPr>
                <w:szCs w:val="28"/>
                <w:lang w:val="en-US"/>
              </w:rPr>
              <w:t>Aboulsoud</w:t>
            </w:r>
            <w:proofErr w:type="spellEnd"/>
            <w:r w:rsidRPr="00652DE1">
              <w:rPr>
                <w:szCs w:val="28"/>
                <w:lang w:val="en-US"/>
              </w:rPr>
              <w:t xml:space="preserve"> // Vet. J. – 2016. – Vol. 209. – P. 193-195. – DOI: 10.1016/j.tvjl.2015.11.010.</w:t>
            </w:r>
          </w:p>
        </w:tc>
      </w:tr>
      <w:tr w:rsidR="00652DE1" w:rsidRPr="00BF7C25" w14:paraId="101227D8" w14:textId="77777777" w:rsidTr="004F48FA">
        <w:tc>
          <w:tcPr>
            <w:tcW w:w="562" w:type="dxa"/>
          </w:tcPr>
          <w:p w14:paraId="0B81265A" w14:textId="7997CFA7"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156.</w:t>
            </w:r>
          </w:p>
        </w:tc>
        <w:tc>
          <w:tcPr>
            <w:tcW w:w="8923" w:type="dxa"/>
          </w:tcPr>
          <w:p w14:paraId="74A8F028" w14:textId="5519722B" w:rsidR="00175430" w:rsidRPr="00652DE1" w:rsidRDefault="00175430" w:rsidP="005E4E7D">
            <w:pPr>
              <w:tabs>
                <w:tab w:val="left" w:pos="851"/>
                <w:tab w:val="left" w:pos="993"/>
              </w:tabs>
              <w:spacing w:line="360" w:lineRule="auto"/>
              <w:jc w:val="both"/>
              <w:rPr>
                <w:szCs w:val="28"/>
                <w:lang w:val="kk-KZ"/>
              </w:rPr>
            </w:pPr>
            <w:proofErr w:type="spellStart"/>
            <w:r w:rsidRPr="00652DE1">
              <w:rPr>
                <w:bCs/>
                <w:szCs w:val="28"/>
                <w:lang w:val="en-US"/>
              </w:rPr>
              <w:t>Spehner</w:t>
            </w:r>
            <w:proofErr w:type="spellEnd"/>
            <w:r w:rsidRPr="00652DE1">
              <w:rPr>
                <w:bCs/>
                <w:szCs w:val="28"/>
                <w:lang w:val="en-US"/>
              </w:rPr>
              <w:t>, D.</w:t>
            </w:r>
            <w:r w:rsidRPr="00652DE1">
              <w:rPr>
                <w:szCs w:val="28"/>
                <w:lang w:val="en-US"/>
              </w:rPr>
              <w:t xml:space="preserve"> A cowpox virus gene required for multiplication in Chinese hamster ovary cells [Text] / D. </w:t>
            </w:r>
            <w:proofErr w:type="spellStart"/>
            <w:r w:rsidRPr="00652DE1">
              <w:rPr>
                <w:szCs w:val="28"/>
                <w:lang w:val="en-US"/>
              </w:rPr>
              <w:t>Spehner</w:t>
            </w:r>
            <w:proofErr w:type="spellEnd"/>
            <w:r w:rsidRPr="00652DE1">
              <w:rPr>
                <w:szCs w:val="28"/>
                <w:lang w:val="en-US"/>
              </w:rPr>
              <w:t xml:space="preserve"> [et al.] // J. </w:t>
            </w:r>
            <w:proofErr w:type="spellStart"/>
            <w:r w:rsidRPr="00652DE1">
              <w:rPr>
                <w:szCs w:val="28"/>
                <w:lang w:val="en-US"/>
              </w:rPr>
              <w:t>Virol</w:t>
            </w:r>
            <w:proofErr w:type="spellEnd"/>
            <w:r w:rsidRPr="00652DE1">
              <w:rPr>
                <w:szCs w:val="28"/>
                <w:lang w:val="en-US"/>
              </w:rPr>
              <w:t>. – 1988. – Vol. 62, № 4. – P. 1297-1304. – DOI: 10.1128/jvi.62.4.1297-1304.1988.</w:t>
            </w:r>
          </w:p>
        </w:tc>
      </w:tr>
      <w:tr w:rsidR="00652DE1" w:rsidRPr="00BF7C25" w14:paraId="17F6CA60" w14:textId="77777777" w:rsidTr="004F48FA">
        <w:tc>
          <w:tcPr>
            <w:tcW w:w="562" w:type="dxa"/>
          </w:tcPr>
          <w:p w14:paraId="2D53FB12" w14:textId="5725EBA5"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157.</w:t>
            </w:r>
          </w:p>
        </w:tc>
        <w:tc>
          <w:tcPr>
            <w:tcW w:w="8923" w:type="dxa"/>
          </w:tcPr>
          <w:p w14:paraId="09D3A893" w14:textId="71116EA7" w:rsidR="00175430" w:rsidRPr="00652DE1" w:rsidRDefault="00175430" w:rsidP="005E4E7D">
            <w:pPr>
              <w:tabs>
                <w:tab w:val="left" w:pos="851"/>
                <w:tab w:val="left" w:pos="993"/>
              </w:tabs>
              <w:spacing w:line="360" w:lineRule="auto"/>
              <w:jc w:val="both"/>
              <w:rPr>
                <w:szCs w:val="28"/>
                <w:lang w:val="kk-KZ"/>
              </w:rPr>
            </w:pPr>
            <w:r w:rsidRPr="00652DE1">
              <w:rPr>
                <w:bCs/>
                <w:szCs w:val="28"/>
                <w:lang w:val="en-US"/>
              </w:rPr>
              <w:t>Boyle, K.</w:t>
            </w:r>
            <w:r w:rsidRPr="00652DE1">
              <w:rPr>
                <w:szCs w:val="28"/>
                <w:lang w:val="en-US"/>
              </w:rPr>
              <w:t xml:space="preserve"> Poxviruses [Text] / K. Boyle, P. </w:t>
            </w:r>
            <w:proofErr w:type="spellStart"/>
            <w:r w:rsidRPr="00652DE1">
              <w:rPr>
                <w:szCs w:val="28"/>
                <w:lang w:val="en-US"/>
              </w:rPr>
              <w:t>Traktman</w:t>
            </w:r>
            <w:proofErr w:type="spellEnd"/>
            <w:r w:rsidRPr="00652DE1">
              <w:rPr>
                <w:szCs w:val="28"/>
                <w:lang w:val="en-US"/>
              </w:rPr>
              <w:t xml:space="preserve"> // Viral Genome Replication / Eds. C. E. Cameron, N. J. G. McWilliams. – Boston, MA: Springer US, 2009. – P. 225-247. – DOI: 10.1007/978-0-387-84851-8_11.</w:t>
            </w:r>
          </w:p>
        </w:tc>
      </w:tr>
      <w:tr w:rsidR="00652DE1" w:rsidRPr="00BF7C25" w14:paraId="347D1B61" w14:textId="77777777" w:rsidTr="004F48FA">
        <w:tc>
          <w:tcPr>
            <w:tcW w:w="562" w:type="dxa"/>
          </w:tcPr>
          <w:p w14:paraId="4E4F261A" w14:textId="68450498"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158.</w:t>
            </w:r>
          </w:p>
        </w:tc>
        <w:tc>
          <w:tcPr>
            <w:tcW w:w="8923" w:type="dxa"/>
          </w:tcPr>
          <w:p w14:paraId="4D759FB7" w14:textId="5B30A681" w:rsidR="00175430" w:rsidRPr="00652DE1" w:rsidRDefault="00175430" w:rsidP="005E4E7D">
            <w:pPr>
              <w:tabs>
                <w:tab w:val="left" w:pos="851"/>
                <w:tab w:val="left" w:pos="993"/>
              </w:tabs>
              <w:spacing w:line="360" w:lineRule="auto"/>
              <w:jc w:val="both"/>
              <w:rPr>
                <w:szCs w:val="28"/>
                <w:lang w:val="kk-KZ"/>
              </w:rPr>
            </w:pPr>
            <w:proofErr w:type="spellStart"/>
            <w:r w:rsidRPr="00652DE1">
              <w:rPr>
                <w:bCs/>
                <w:szCs w:val="28"/>
                <w:lang w:val="en-US"/>
              </w:rPr>
              <w:t>Gelaye</w:t>
            </w:r>
            <w:proofErr w:type="spellEnd"/>
            <w:r w:rsidRPr="00652DE1">
              <w:rPr>
                <w:bCs/>
                <w:szCs w:val="28"/>
                <w:lang w:val="en-US"/>
              </w:rPr>
              <w:t>, E.</w:t>
            </w:r>
            <w:r w:rsidRPr="00652DE1">
              <w:rPr>
                <w:szCs w:val="28"/>
                <w:lang w:val="en-US"/>
              </w:rPr>
              <w:t xml:space="preserve"> </w:t>
            </w:r>
            <w:proofErr w:type="spellStart"/>
            <w:r w:rsidRPr="00652DE1">
              <w:rPr>
                <w:szCs w:val="28"/>
                <w:lang w:val="en-US"/>
              </w:rPr>
              <w:t>Capripox</w:t>
            </w:r>
            <w:proofErr w:type="spellEnd"/>
            <w:r w:rsidRPr="00652DE1">
              <w:rPr>
                <w:szCs w:val="28"/>
                <w:lang w:val="en-US"/>
              </w:rPr>
              <w:t xml:space="preserve"> disease in Ethiopia: Genetic differences between field isolates and vaccine strain, and implications for vaccination failure [Text] / E. </w:t>
            </w:r>
            <w:proofErr w:type="spellStart"/>
            <w:r w:rsidRPr="00652DE1">
              <w:rPr>
                <w:szCs w:val="28"/>
                <w:lang w:val="en-US"/>
              </w:rPr>
              <w:t>Gelaye</w:t>
            </w:r>
            <w:proofErr w:type="spellEnd"/>
            <w:r w:rsidRPr="00652DE1">
              <w:rPr>
                <w:szCs w:val="28"/>
                <w:lang w:val="en-US"/>
              </w:rPr>
              <w:t xml:space="preserve"> [et al.] // Antiviral Res. – 2015. – Vol. 119. – P. 28-35. – DOI: 10.1016/j.antiviral.2015.04.011.</w:t>
            </w:r>
          </w:p>
        </w:tc>
      </w:tr>
      <w:tr w:rsidR="00652DE1" w:rsidRPr="00BF7C25" w14:paraId="6C92A673" w14:textId="77777777" w:rsidTr="004F48FA">
        <w:tc>
          <w:tcPr>
            <w:tcW w:w="562" w:type="dxa"/>
          </w:tcPr>
          <w:p w14:paraId="6104E5DC" w14:textId="4C8EF878"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159.</w:t>
            </w:r>
          </w:p>
        </w:tc>
        <w:tc>
          <w:tcPr>
            <w:tcW w:w="8923" w:type="dxa"/>
          </w:tcPr>
          <w:p w14:paraId="13F301A4" w14:textId="74708192" w:rsidR="00175430" w:rsidRPr="00652DE1" w:rsidRDefault="00175430" w:rsidP="005E4E7D">
            <w:pPr>
              <w:tabs>
                <w:tab w:val="left" w:pos="851"/>
                <w:tab w:val="left" w:pos="993"/>
              </w:tabs>
              <w:spacing w:line="360" w:lineRule="auto"/>
              <w:jc w:val="both"/>
              <w:rPr>
                <w:szCs w:val="28"/>
                <w:lang w:val="kk-KZ"/>
              </w:rPr>
            </w:pPr>
            <w:r w:rsidRPr="00652DE1">
              <w:rPr>
                <w:bCs/>
                <w:szCs w:val="28"/>
                <w:lang w:val="en-US"/>
              </w:rPr>
              <w:t>Davies, F. G.</w:t>
            </w:r>
            <w:r w:rsidRPr="00652DE1">
              <w:rPr>
                <w:szCs w:val="28"/>
                <w:lang w:val="en-US"/>
              </w:rPr>
              <w:t xml:space="preserve"> Lumpy skin disease [Text] / F. G. Davies // Virus Diseases of Food Animals (Disease Monographs) / Ed. E. P. J. Gibbs. – New York: Academic Press, 1981. – Vol. 2. – P. 751-764.</w:t>
            </w:r>
          </w:p>
        </w:tc>
      </w:tr>
      <w:tr w:rsidR="00652DE1" w:rsidRPr="00BF7C25" w14:paraId="59BC17D9" w14:textId="77777777" w:rsidTr="004F48FA">
        <w:tc>
          <w:tcPr>
            <w:tcW w:w="562" w:type="dxa"/>
          </w:tcPr>
          <w:p w14:paraId="373B404A" w14:textId="142B662E"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160.</w:t>
            </w:r>
          </w:p>
        </w:tc>
        <w:tc>
          <w:tcPr>
            <w:tcW w:w="8923" w:type="dxa"/>
          </w:tcPr>
          <w:p w14:paraId="771E1FEF" w14:textId="386083AF" w:rsidR="00175430" w:rsidRPr="00652DE1" w:rsidRDefault="00175430" w:rsidP="005E4E7D">
            <w:pPr>
              <w:tabs>
                <w:tab w:val="left" w:pos="851"/>
                <w:tab w:val="left" w:pos="993"/>
              </w:tabs>
              <w:spacing w:line="360" w:lineRule="auto"/>
              <w:jc w:val="both"/>
              <w:rPr>
                <w:szCs w:val="28"/>
                <w:lang w:val="kk-KZ"/>
              </w:rPr>
            </w:pPr>
            <w:r w:rsidRPr="00652DE1">
              <w:rPr>
                <w:bCs/>
                <w:szCs w:val="28"/>
                <w:lang w:val="en-US"/>
              </w:rPr>
              <w:t>Fick, W. C.</w:t>
            </w:r>
            <w:r w:rsidRPr="00652DE1">
              <w:rPr>
                <w:szCs w:val="28"/>
                <w:lang w:val="en-US"/>
              </w:rPr>
              <w:t xml:space="preserve"> Early and late transcriptional phases in the replication of lumpy-skin-disease virus [Text] / W. C. Fick, G. J. Viljoen // </w:t>
            </w:r>
            <w:proofErr w:type="spellStart"/>
            <w:r w:rsidRPr="00652DE1">
              <w:rPr>
                <w:szCs w:val="28"/>
                <w:lang w:val="en-US"/>
              </w:rPr>
              <w:t>Onderstepoort</w:t>
            </w:r>
            <w:proofErr w:type="spellEnd"/>
            <w:r w:rsidRPr="00652DE1">
              <w:rPr>
                <w:szCs w:val="28"/>
                <w:lang w:val="en-US"/>
              </w:rPr>
              <w:t xml:space="preserve"> J. Vet. Res. – 1994. – Vol. 61, № 3. – P. 255–261.</w:t>
            </w:r>
          </w:p>
        </w:tc>
      </w:tr>
      <w:tr w:rsidR="00652DE1" w:rsidRPr="00652DE1" w14:paraId="2F03E11A" w14:textId="77777777" w:rsidTr="004F48FA">
        <w:tc>
          <w:tcPr>
            <w:tcW w:w="562" w:type="dxa"/>
          </w:tcPr>
          <w:p w14:paraId="79309BCF" w14:textId="5DA63EAA"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161.</w:t>
            </w:r>
          </w:p>
        </w:tc>
        <w:tc>
          <w:tcPr>
            <w:tcW w:w="8923" w:type="dxa"/>
          </w:tcPr>
          <w:p w14:paraId="58D64437" w14:textId="6E3145E6" w:rsidR="00175430" w:rsidRPr="00652DE1" w:rsidRDefault="00175430" w:rsidP="005E4E7D">
            <w:pPr>
              <w:tabs>
                <w:tab w:val="left" w:pos="851"/>
                <w:tab w:val="left" w:pos="993"/>
              </w:tabs>
              <w:spacing w:line="360" w:lineRule="auto"/>
              <w:jc w:val="both"/>
              <w:rPr>
                <w:szCs w:val="28"/>
                <w:lang w:val="kk-KZ"/>
              </w:rPr>
            </w:pPr>
            <w:r w:rsidRPr="00652DE1">
              <w:rPr>
                <w:bCs/>
                <w:szCs w:val="28"/>
                <w:lang w:val="en-US"/>
              </w:rPr>
              <w:t>Gillard, S.</w:t>
            </w:r>
            <w:r w:rsidRPr="00652DE1">
              <w:rPr>
                <w:szCs w:val="28"/>
                <w:lang w:val="en-US"/>
              </w:rPr>
              <w:t xml:space="preserve"> Localization and sequence of a vaccinia virus gene required for multiplication in human cells [Text] / S. Gillard [et al.] // Proc. </w:t>
            </w:r>
            <w:proofErr w:type="spellStart"/>
            <w:r w:rsidRPr="00652DE1">
              <w:rPr>
                <w:szCs w:val="28"/>
              </w:rPr>
              <w:t>Natl</w:t>
            </w:r>
            <w:proofErr w:type="spellEnd"/>
            <w:r w:rsidRPr="00652DE1">
              <w:rPr>
                <w:szCs w:val="28"/>
              </w:rPr>
              <w:t xml:space="preserve">. </w:t>
            </w:r>
            <w:proofErr w:type="spellStart"/>
            <w:r w:rsidRPr="00652DE1">
              <w:rPr>
                <w:szCs w:val="28"/>
              </w:rPr>
              <w:t>Acad</w:t>
            </w:r>
            <w:proofErr w:type="spellEnd"/>
            <w:r w:rsidRPr="00652DE1">
              <w:rPr>
                <w:szCs w:val="28"/>
              </w:rPr>
              <w:t xml:space="preserve">. </w:t>
            </w:r>
            <w:proofErr w:type="spellStart"/>
            <w:r w:rsidRPr="00652DE1">
              <w:rPr>
                <w:szCs w:val="28"/>
              </w:rPr>
              <w:t>Sci</w:t>
            </w:r>
            <w:proofErr w:type="spellEnd"/>
            <w:r w:rsidRPr="00652DE1">
              <w:rPr>
                <w:szCs w:val="28"/>
              </w:rPr>
              <w:t xml:space="preserve">. USA. – 1986. – </w:t>
            </w:r>
            <w:proofErr w:type="spellStart"/>
            <w:r w:rsidRPr="00652DE1">
              <w:rPr>
                <w:szCs w:val="28"/>
              </w:rPr>
              <w:t>Vol</w:t>
            </w:r>
            <w:proofErr w:type="spellEnd"/>
            <w:r w:rsidRPr="00652DE1">
              <w:rPr>
                <w:szCs w:val="28"/>
              </w:rPr>
              <w:t>. 83, № 15. – P. 5573–5577. – DOI: 10.1073/pnas.83.15.5573. (Примечание: исправлен год издания на корректный для этого тома).</w:t>
            </w:r>
          </w:p>
        </w:tc>
      </w:tr>
      <w:tr w:rsidR="00652DE1" w:rsidRPr="00652DE1" w14:paraId="2F07CA7B" w14:textId="77777777" w:rsidTr="004F48FA">
        <w:tc>
          <w:tcPr>
            <w:tcW w:w="562" w:type="dxa"/>
          </w:tcPr>
          <w:p w14:paraId="7650DDC1" w14:textId="2E709582"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162.</w:t>
            </w:r>
          </w:p>
        </w:tc>
        <w:tc>
          <w:tcPr>
            <w:tcW w:w="8923" w:type="dxa"/>
          </w:tcPr>
          <w:p w14:paraId="17583C23" w14:textId="6F0869D9" w:rsidR="00175430" w:rsidRPr="00652DE1" w:rsidRDefault="00175430" w:rsidP="005E4E7D">
            <w:pPr>
              <w:tabs>
                <w:tab w:val="left" w:pos="851"/>
                <w:tab w:val="left" w:pos="993"/>
              </w:tabs>
              <w:spacing w:line="360" w:lineRule="auto"/>
              <w:jc w:val="both"/>
              <w:rPr>
                <w:szCs w:val="28"/>
                <w:lang w:val="kk-KZ"/>
              </w:rPr>
            </w:pPr>
            <w:proofErr w:type="spellStart"/>
            <w:r w:rsidRPr="00652DE1">
              <w:rPr>
                <w:bCs/>
                <w:szCs w:val="28"/>
                <w:lang w:val="en-US"/>
              </w:rPr>
              <w:t>Şevik</w:t>
            </w:r>
            <w:proofErr w:type="spellEnd"/>
            <w:r w:rsidRPr="00652DE1">
              <w:rPr>
                <w:bCs/>
                <w:szCs w:val="28"/>
                <w:lang w:val="en-US"/>
              </w:rPr>
              <w:t>, M.</w:t>
            </w:r>
            <w:r w:rsidRPr="00652DE1">
              <w:rPr>
                <w:szCs w:val="28"/>
                <w:lang w:val="en-US"/>
              </w:rPr>
              <w:t xml:space="preserve"> Epidemiological and Molecular Studies on Lumpy Skin Disease Outbreaks in Turkey during 2014–2015 [Text] / M. </w:t>
            </w:r>
            <w:proofErr w:type="spellStart"/>
            <w:r w:rsidRPr="00652DE1">
              <w:rPr>
                <w:szCs w:val="28"/>
                <w:lang w:val="en-US"/>
              </w:rPr>
              <w:t>Şevik</w:t>
            </w:r>
            <w:proofErr w:type="spellEnd"/>
            <w:r w:rsidRPr="00652DE1">
              <w:rPr>
                <w:szCs w:val="28"/>
                <w:lang w:val="en-US"/>
              </w:rPr>
              <w:t xml:space="preserve">, M. Doğan // </w:t>
            </w:r>
            <w:proofErr w:type="spellStart"/>
            <w:r w:rsidRPr="00652DE1">
              <w:rPr>
                <w:szCs w:val="28"/>
                <w:lang w:val="en-US"/>
              </w:rPr>
              <w:lastRenderedPageBreak/>
              <w:t>Transbound</w:t>
            </w:r>
            <w:proofErr w:type="spellEnd"/>
            <w:r w:rsidRPr="00652DE1">
              <w:rPr>
                <w:szCs w:val="28"/>
                <w:lang w:val="en-US"/>
              </w:rPr>
              <w:t>. Emerg. Dis. – 2017. – Vol. 64, № 4. – P. 1268–1279. – DOI: 10.1111/tbed.12504.</w:t>
            </w:r>
          </w:p>
        </w:tc>
      </w:tr>
      <w:tr w:rsidR="00652DE1" w:rsidRPr="00BF7C25" w14:paraId="4F5D50C5" w14:textId="77777777" w:rsidTr="004F48FA">
        <w:tc>
          <w:tcPr>
            <w:tcW w:w="562" w:type="dxa"/>
          </w:tcPr>
          <w:p w14:paraId="658AB523" w14:textId="61FB22F7"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lastRenderedPageBreak/>
              <w:t>163.</w:t>
            </w:r>
          </w:p>
        </w:tc>
        <w:tc>
          <w:tcPr>
            <w:tcW w:w="8923" w:type="dxa"/>
          </w:tcPr>
          <w:p w14:paraId="1553EAA4" w14:textId="72EEFF4B" w:rsidR="00175430" w:rsidRPr="00652DE1" w:rsidRDefault="00175430" w:rsidP="005E4E7D">
            <w:pPr>
              <w:tabs>
                <w:tab w:val="left" w:pos="851"/>
                <w:tab w:val="left" w:pos="993"/>
              </w:tabs>
              <w:spacing w:line="360" w:lineRule="auto"/>
              <w:jc w:val="both"/>
              <w:rPr>
                <w:szCs w:val="28"/>
                <w:lang w:val="kk-KZ"/>
              </w:rPr>
            </w:pPr>
            <w:r w:rsidRPr="00652DE1">
              <w:rPr>
                <w:bCs/>
                <w:szCs w:val="28"/>
                <w:lang w:val="en-US"/>
              </w:rPr>
              <w:t>Ali, A. A.</w:t>
            </w:r>
            <w:r w:rsidRPr="00652DE1">
              <w:rPr>
                <w:szCs w:val="28"/>
                <w:lang w:val="en-US"/>
              </w:rPr>
              <w:t xml:space="preserve"> Clinical and pathological studies on lumpy skin disease in Egypt [Text] / A. A. Ali [et al.] // Vet. Rec. – 1990. – Vol. 127, № 22. – P. 549–550. – DOI: 10.1136/vr.127.22.549.</w:t>
            </w:r>
          </w:p>
        </w:tc>
      </w:tr>
      <w:tr w:rsidR="00652DE1" w:rsidRPr="00BF7C25" w14:paraId="1BB785BA" w14:textId="77777777" w:rsidTr="004F48FA">
        <w:tc>
          <w:tcPr>
            <w:tcW w:w="562" w:type="dxa"/>
          </w:tcPr>
          <w:p w14:paraId="04E3F326" w14:textId="4F4C1CE1"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164.</w:t>
            </w:r>
          </w:p>
        </w:tc>
        <w:tc>
          <w:tcPr>
            <w:tcW w:w="8923" w:type="dxa"/>
          </w:tcPr>
          <w:p w14:paraId="37F3B6C5" w14:textId="472C5A4B" w:rsidR="00175430" w:rsidRPr="00652DE1" w:rsidRDefault="005E4E7D" w:rsidP="005E4E7D">
            <w:pPr>
              <w:tabs>
                <w:tab w:val="left" w:pos="851"/>
                <w:tab w:val="left" w:pos="993"/>
              </w:tabs>
              <w:spacing w:line="360" w:lineRule="auto"/>
              <w:jc w:val="both"/>
              <w:rPr>
                <w:bCs/>
                <w:szCs w:val="28"/>
                <w:lang w:val="en-US"/>
              </w:rPr>
            </w:pPr>
            <w:r w:rsidRPr="00652DE1">
              <w:rPr>
                <w:bCs/>
                <w:szCs w:val="28"/>
                <w:lang w:val="en-US"/>
              </w:rPr>
              <w:t xml:space="preserve">Almeida‐Pinto J, Mano JF, Gaspar V M, </w:t>
            </w:r>
            <w:proofErr w:type="spellStart"/>
            <w:r w:rsidRPr="00652DE1">
              <w:rPr>
                <w:bCs/>
                <w:szCs w:val="28"/>
                <w:lang w:val="en-US"/>
              </w:rPr>
              <w:t>Lagarto</w:t>
            </w:r>
            <w:proofErr w:type="spellEnd"/>
            <w:r w:rsidRPr="00652DE1">
              <w:rPr>
                <w:bCs/>
                <w:szCs w:val="28"/>
                <w:lang w:val="en-US"/>
              </w:rPr>
              <w:t xml:space="preserve"> MR and</w:t>
            </w:r>
            <w:r w:rsidRPr="00652DE1">
              <w:rPr>
                <w:bCs/>
                <w:szCs w:val="28"/>
                <w:lang w:val="kk-KZ"/>
              </w:rPr>
              <w:t xml:space="preserve"> </w:t>
            </w:r>
            <w:proofErr w:type="spellStart"/>
            <w:r w:rsidRPr="00652DE1">
              <w:rPr>
                <w:bCs/>
                <w:szCs w:val="28"/>
                <w:lang w:val="en-US"/>
              </w:rPr>
              <w:t>Lavrador</w:t>
            </w:r>
            <w:proofErr w:type="spellEnd"/>
            <w:r w:rsidRPr="00652DE1">
              <w:rPr>
                <w:bCs/>
                <w:szCs w:val="28"/>
                <w:lang w:val="en-US"/>
              </w:rPr>
              <w:t xml:space="preserve"> P, 2023. Cell surface engineering tools for</w:t>
            </w:r>
            <w:r w:rsidRPr="00652DE1">
              <w:rPr>
                <w:bCs/>
                <w:szCs w:val="28"/>
                <w:lang w:val="kk-KZ"/>
              </w:rPr>
              <w:t xml:space="preserve"> </w:t>
            </w:r>
            <w:r w:rsidRPr="00652DE1">
              <w:rPr>
                <w:bCs/>
                <w:szCs w:val="28"/>
                <w:lang w:val="en-US"/>
              </w:rPr>
              <w:t>programming living assemblies. Advanced Science 10(34):</w:t>
            </w:r>
            <w:r w:rsidRPr="00652DE1">
              <w:rPr>
                <w:bCs/>
                <w:szCs w:val="28"/>
                <w:lang w:val="kk-KZ"/>
              </w:rPr>
              <w:t xml:space="preserve"> </w:t>
            </w:r>
            <w:r w:rsidRPr="00652DE1">
              <w:rPr>
                <w:bCs/>
                <w:szCs w:val="28"/>
                <w:lang w:val="en-US"/>
              </w:rPr>
              <w:t>2304040. https://doi.org/10.1002/advs.202304040</w:t>
            </w:r>
          </w:p>
        </w:tc>
      </w:tr>
      <w:tr w:rsidR="00652DE1" w:rsidRPr="00BF7C25" w14:paraId="343C8862" w14:textId="77777777" w:rsidTr="004F48FA">
        <w:tc>
          <w:tcPr>
            <w:tcW w:w="562" w:type="dxa"/>
          </w:tcPr>
          <w:p w14:paraId="776DF948" w14:textId="77EB8DE7"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165.</w:t>
            </w:r>
          </w:p>
        </w:tc>
        <w:tc>
          <w:tcPr>
            <w:tcW w:w="8923" w:type="dxa"/>
          </w:tcPr>
          <w:p w14:paraId="510126DB" w14:textId="54B74F09" w:rsidR="00175430" w:rsidRPr="00652DE1" w:rsidRDefault="009C0029" w:rsidP="005E4E7D">
            <w:pPr>
              <w:tabs>
                <w:tab w:val="left" w:pos="851"/>
                <w:tab w:val="left" w:pos="993"/>
              </w:tabs>
              <w:spacing w:line="360" w:lineRule="auto"/>
              <w:jc w:val="both"/>
              <w:rPr>
                <w:szCs w:val="28"/>
                <w:lang w:val="kk-KZ"/>
              </w:rPr>
            </w:pPr>
            <w:r w:rsidRPr="00652DE1">
              <w:rPr>
                <w:bCs/>
                <w:szCs w:val="28"/>
                <w:lang w:val="en-US"/>
              </w:rPr>
              <w:t xml:space="preserve">World </w:t>
            </w:r>
            <w:proofErr w:type="spellStart"/>
            <w:r w:rsidRPr="00652DE1">
              <w:rPr>
                <w:bCs/>
                <w:szCs w:val="28"/>
                <w:lang w:val="en-US"/>
              </w:rPr>
              <w:t>Organisation</w:t>
            </w:r>
            <w:proofErr w:type="spellEnd"/>
            <w:r w:rsidRPr="00652DE1">
              <w:rPr>
                <w:bCs/>
                <w:szCs w:val="28"/>
                <w:lang w:val="en-US"/>
              </w:rPr>
              <w:t xml:space="preserve"> for Animal Health (WOAH).</w:t>
            </w:r>
            <w:r w:rsidRPr="00652DE1">
              <w:rPr>
                <w:szCs w:val="28"/>
                <w:lang w:val="en-US"/>
              </w:rPr>
              <w:t xml:space="preserve"> Lumpy Skin Disease [Electronic resource] / World Animal Health Information Database, 2017. – URL: </w:t>
            </w:r>
            <w:hyperlink r:id="rId20" w:tgtFrame="_blank" w:history="1">
              <w:r w:rsidRPr="00652DE1">
                <w:rPr>
                  <w:szCs w:val="28"/>
                  <w:u w:val="single"/>
                  <w:lang w:val="en-US"/>
                </w:rPr>
                <w:t>https://www.woah.org</w:t>
              </w:r>
            </w:hyperlink>
            <w:r w:rsidRPr="00652DE1">
              <w:rPr>
                <w:szCs w:val="28"/>
                <w:lang w:val="en-US"/>
              </w:rPr>
              <w:t xml:space="preserve"> (accessed: 05.02.2024).</w:t>
            </w:r>
          </w:p>
        </w:tc>
      </w:tr>
      <w:tr w:rsidR="00652DE1" w:rsidRPr="00652DE1" w14:paraId="5F350635" w14:textId="77777777" w:rsidTr="004F48FA">
        <w:tc>
          <w:tcPr>
            <w:tcW w:w="562" w:type="dxa"/>
          </w:tcPr>
          <w:p w14:paraId="5206D43F" w14:textId="2DA222E7" w:rsidR="00175430" w:rsidRPr="00652DE1" w:rsidRDefault="00175430" w:rsidP="005E4E7D">
            <w:pPr>
              <w:tabs>
                <w:tab w:val="left" w:pos="142"/>
              </w:tabs>
              <w:spacing w:line="360" w:lineRule="auto"/>
              <w:ind w:right="-109"/>
              <w:jc w:val="both"/>
              <w:rPr>
                <w:bCs/>
                <w:szCs w:val="28"/>
                <w:lang w:val="kk-KZ"/>
              </w:rPr>
            </w:pPr>
            <w:r w:rsidRPr="00652DE1">
              <w:rPr>
                <w:bCs/>
                <w:szCs w:val="28"/>
                <w:lang w:val="kk-KZ"/>
              </w:rPr>
              <w:t>166.</w:t>
            </w:r>
          </w:p>
        </w:tc>
        <w:tc>
          <w:tcPr>
            <w:tcW w:w="8923" w:type="dxa"/>
          </w:tcPr>
          <w:p w14:paraId="6B094F53" w14:textId="1570F5E0" w:rsidR="00175430" w:rsidRPr="00652DE1" w:rsidRDefault="009C0029" w:rsidP="005E4E7D">
            <w:pPr>
              <w:tabs>
                <w:tab w:val="left" w:pos="851"/>
                <w:tab w:val="left" w:pos="993"/>
              </w:tabs>
              <w:spacing w:line="360" w:lineRule="auto"/>
              <w:jc w:val="both"/>
              <w:rPr>
                <w:szCs w:val="28"/>
                <w:lang w:val="en-US"/>
              </w:rPr>
            </w:pPr>
            <w:r w:rsidRPr="00652DE1">
              <w:rPr>
                <w:bCs/>
                <w:szCs w:val="28"/>
                <w:lang w:val="en-US"/>
              </w:rPr>
              <w:t>Capstick, P. B.</w:t>
            </w:r>
            <w:r w:rsidRPr="00652DE1">
              <w:rPr>
                <w:szCs w:val="28"/>
                <w:lang w:val="en-US"/>
              </w:rPr>
              <w:t xml:space="preserve"> Lumpy skin disease — experimental infection [Text] / P. B. Capstick // Bull. </w:t>
            </w:r>
            <w:proofErr w:type="spellStart"/>
            <w:r w:rsidRPr="00652DE1">
              <w:rPr>
                <w:szCs w:val="28"/>
                <w:lang w:val="en-US"/>
              </w:rPr>
              <w:t>Epizoot</w:t>
            </w:r>
            <w:proofErr w:type="spellEnd"/>
            <w:r w:rsidRPr="00652DE1">
              <w:rPr>
                <w:szCs w:val="28"/>
                <w:lang w:val="en-US"/>
              </w:rPr>
              <w:t>. Dis. Afr. – 1959. – Vol. 7. – P. 51–62.</w:t>
            </w:r>
          </w:p>
        </w:tc>
      </w:tr>
      <w:tr w:rsidR="00652DE1" w:rsidRPr="00BF7C25" w14:paraId="74CF76A1" w14:textId="77777777" w:rsidTr="004F48FA">
        <w:tc>
          <w:tcPr>
            <w:tcW w:w="562" w:type="dxa"/>
          </w:tcPr>
          <w:p w14:paraId="3ED8C417" w14:textId="2AD647BD"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167.</w:t>
            </w:r>
          </w:p>
        </w:tc>
        <w:tc>
          <w:tcPr>
            <w:tcW w:w="8923" w:type="dxa"/>
          </w:tcPr>
          <w:p w14:paraId="1CE769B8" w14:textId="19D1B0AF" w:rsidR="009C0029" w:rsidRPr="00652DE1" w:rsidRDefault="009C0029" w:rsidP="005E4E7D">
            <w:pPr>
              <w:tabs>
                <w:tab w:val="left" w:pos="851"/>
                <w:tab w:val="left" w:pos="993"/>
              </w:tabs>
              <w:spacing w:line="360" w:lineRule="auto"/>
              <w:jc w:val="both"/>
              <w:rPr>
                <w:szCs w:val="28"/>
                <w:lang w:val="kk-KZ"/>
              </w:rPr>
            </w:pPr>
            <w:r w:rsidRPr="00652DE1">
              <w:rPr>
                <w:bCs/>
                <w:szCs w:val="28"/>
                <w:lang w:val="en-US"/>
              </w:rPr>
              <w:t>Ben-Gera, J.</w:t>
            </w:r>
            <w:r w:rsidRPr="00652DE1">
              <w:rPr>
                <w:szCs w:val="28"/>
                <w:lang w:val="en-US"/>
              </w:rPr>
              <w:t xml:space="preserve"> Comparison of the efficacy of Neethling lumpy skin disease virus and x10RM65 sheep-pox live attenuated vaccines for the prevention of lumpy skin disease — The results of a randomized controlled field study [Text] / J. Ben-Gera [et al.] // Vaccine. – 2015. – Vol. 33, № 38. – P. 4837–4842. – DOI: 10.1016/j.vaccine.2015.07.071.</w:t>
            </w:r>
          </w:p>
        </w:tc>
      </w:tr>
      <w:tr w:rsidR="00652DE1" w:rsidRPr="00652DE1" w14:paraId="7A475723" w14:textId="77777777" w:rsidTr="004F48FA">
        <w:tc>
          <w:tcPr>
            <w:tcW w:w="562" w:type="dxa"/>
          </w:tcPr>
          <w:p w14:paraId="7BAF0789" w14:textId="2D978867"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168.</w:t>
            </w:r>
          </w:p>
        </w:tc>
        <w:tc>
          <w:tcPr>
            <w:tcW w:w="8923" w:type="dxa"/>
          </w:tcPr>
          <w:p w14:paraId="04C0FA19" w14:textId="44E52B08" w:rsidR="009C0029" w:rsidRPr="00652DE1" w:rsidRDefault="009C0029" w:rsidP="005E4E7D">
            <w:pPr>
              <w:tabs>
                <w:tab w:val="left" w:pos="851"/>
                <w:tab w:val="left" w:pos="993"/>
              </w:tabs>
              <w:spacing w:line="360" w:lineRule="auto"/>
              <w:jc w:val="both"/>
              <w:rPr>
                <w:szCs w:val="28"/>
                <w:lang w:val="kk-KZ"/>
              </w:rPr>
            </w:pPr>
            <w:r w:rsidRPr="00652DE1">
              <w:rPr>
                <w:szCs w:val="28"/>
              </w:rPr>
              <w:t>Инструкция по содержанию подопытных животных и ветеринарно-санитарным правилам в экспериментально-биологических изоляторах [Текст]: утв. директором НИСХИ, инв. № 1069. – Гвардейский, 1985. – 24 с.</w:t>
            </w:r>
          </w:p>
        </w:tc>
      </w:tr>
      <w:tr w:rsidR="00652DE1" w:rsidRPr="00652DE1" w14:paraId="1B118FD7" w14:textId="77777777" w:rsidTr="004F48FA">
        <w:tc>
          <w:tcPr>
            <w:tcW w:w="562" w:type="dxa"/>
          </w:tcPr>
          <w:p w14:paraId="25E1DACF" w14:textId="6F07C844"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169.</w:t>
            </w:r>
          </w:p>
        </w:tc>
        <w:tc>
          <w:tcPr>
            <w:tcW w:w="8923" w:type="dxa"/>
          </w:tcPr>
          <w:p w14:paraId="6493F457" w14:textId="65EF47D8" w:rsidR="009C0029" w:rsidRPr="00652DE1" w:rsidRDefault="009C0029" w:rsidP="005E4E7D">
            <w:pPr>
              <w:tabs>
                <w:tab w:val="left" w:pos="851"/>
                <w:tab w:val="left" w:pos="993"/>
              </w:tabs>
              <w:spacing w:line="360" w:lineRule="auto"/>
              <w:jc w:val="both"/>
              <w:rPr>
                <w:szCs w:val="28"/>
                <w:lang w:val="kk-KZ"/>
              </w:rPr>
            </w:pPr>
            <w:r w:rsidRPr="00652DE1">
              <w:rPr>
                <w:szCs w:val="28"/>
              </w:rPr>
              <w:t xml:space="preserve">Нормы и рационы кормления сельскохозяйственных животных [Текст]: справ. пособие / под ред. </w:t>
            </w:r>
            <w:r w:rsidRPr="00652DE1">
              <w:rPr>
                <w:bCs/>
                <w:szCs w:val="28"/>
              </w:rPr>
              <w:t xml:space="preserve">А. П. Калашникова, В. И. </w:t>
            </w:r>
            <w:proofErr w:type="spellStart"/>
            <w:r w:rsidRPr="00652DE1">
              <w:rPr>
                <w:bCs/>
                <w:szCs w:val="28"/>
              </w:rPr>
              <w:t>Фисинина</w:t>
            </w:r>
            <w:proofErr w:type="spellEnd"/>
            <w:r w:rsidRPr="00652DE1">
              <w:rPr>
                <w:bCs/>
                <w:szCs w:val="28"/>
              </w:rPr>
              <w:t>, В. В. Щеглова, Н. И. Клейменова</w:t>
            </w:r>
            <w:r w:rsidRPr="00652DE1">
              <w:rPr>
                <w:szCs w:val="28"/>
              </w:rPr>
              <w:t xml:space="preserve">. – 3-е изд., </w:t>
            </w:r>
            <w:proofErr w:type="spellStart"/>
            <w:r w:rsidRPr="00652DE1">
              <w:rPr>
                <w:szCs w:val="28"/>
              </w:rPr>
              <w:t>перераб</w:t>
            </w:r>
            <w:proofErr w:type="spellEnd"/>
            <w:r w:rsidRPr="00652DE1">
              <w:rPr>
                <w:szCs w:val="28"/>
              </w:rPr>
              <w:t>. и доп. – М.: Россельхозакадемия, 2003. – 456 с.</w:t>
            </w:r>
          </w:p>
        </w:tc>
      </w:tr>
      <w:tr w:rsidR="00652DE1" w:rsidRPr="00652DE1" w14:paraId="66485DAD" w14:textId="77777777" w:rsidTr="004F48FA">
        <w:tc>
          <w:tcPr>
            <w:tcW w:w="562" w:type="dxa"/>
          </w:tcPr>
          <w:p w14:paraId="6127F92C" w14:textId="2BB8901C"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170.</w:t>
            </w:r>
          </w:p>
        </w:tc>
        <w:tc>
          <w:tcPr>
            <w:tcW w:w="8923" w:type="dxa"/>
          </w:tcPr>
          <w:p w14:paraId="558EE732" w14:textId="6C94DD44" w:rsidR="009C0029" w:rsidRPr="00652DE1" w:rsidRDefault="009C0029" w:rsidP="005E4E7D">
            <w:pPr>
              <w:tabs>
                <w:tab w:val="left" w:pos="851"/>
                <w:tab w:val="left" w:pos="993"/>
              </w:tabs>
              <w:spacing w:line="360" w:lineRule="auto"/>
              <w:jc w:val="both"/>
              <w:rPr>
                <w:szCs w:val="28"/>
                <w:lang w:val="kk-KZ"/>
              </w:rPr>
            </w:pPr>
            <w:r w:rsidRPr="00652DE1">
              <w:rPr>
                <w:szCs w:val="28"/>
              </w:rPr>
              <w:t xml:space="preserve">Об ответственном обращении с животными [Электронный ресурс]: </w:t>
            </w:r>
            <w:r w:rsidRPr="00652DE1">
              <w:rPr>
                <w:bCs/>
                <w:szCs w:val="28"/>
              </w:rPr>
              <w:t>Закон Республики Казахстан</w:t>
            </w:r>
            <w:r w:rsidRPr="00652DE1">
              <w:rPr>
                <w:szCs w:val="28"/>
              </w:rPr>
              <w:t xml:space="preserve"> от 30 декабря 2021 года № 97-VII ЗРК. – URL: </w:t>
            </w:r>
            <w:hyperlink r:id="rId21" w:tgtFrame="_blank" w:history="1">
              <w:r w:rsidRPr="00652DE1">
                <w:rPr>
                  <w:szCs w:val="28"/>
                  <w:u w:val="single"/>
                </w:rPr>
                <w:t>https://adilet.zan.kz/rus/docs/Z2100000097</w:t>
              </w:r>
            </w:hyperlink>
            <w:r w:rsidRPr="00652DE1">
              <w:rPr>
                <w:szCs w:val="28"/>
              </w:rPr>
              <w:t xml:space="preserve"> (дата обращения: 05.02.2024).</w:t>
            </w:r>
          </w:p>
        </w:tc>
      </w:tr>
      <w:tr w:rsidR="00652DE1" w:rsidRPr="00BF7C25" w14:paraId="0B34B94B" w14:textId="77777777" w:rsidTr="004F48FA">
        <w:tc>
          <w:tcPr>
            <w:tcW w:w="562" w:type="dxa"/>
          </w:tcPr>
          <w:p w14:paraId="712A8D0A" w14:textId="3E6F99FC"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lastRenderedPageBreak/>
              <w:t>171.</w:t>
            </w:r>
          </w:p>
        </w:tc>
        <w:tc>
          <w:tcPr>
            <w:tcW w:w="8923" w:type="dxa"/>
          </w:tcPr>
          <w:p w14:paraId="0871A788" w14:textId="7A61A7DA" w:rsidR="009C0029" w:rsidRPr="00652DE1" w:rsidRDefault="009C0029" w:rsidP="005E4E7D">
            <w:pPr>
              <w:tabs>
                <w:tab w:val="left" w:pos="851"/>
                <w:tab w:val="left" w:pos="993"/>
              </w:tabs>
              <w:spacing w:line="360" w:lineRule="auto"/>
              <w:jc w:val="both"/>
              <w:rPr>
                <w:szCs w:val="28"/>
                <w:lang w:val="kk-KZ"/>
              </w:rPr>
            </w:pPr>
            <w:r w:rsidRPr="00652DE1">
              <w:rPr>
                <w:bCs/>
                <w:szCs w:val="28"/>
                <w:lang w:val="en-US"/>
              </w:rPr>
              <w:t>WOAH.</w:t>
            </w:r>
            <w:r w:rsidRPr="00652DE1">
              <w:rPr>
                <w:szCs w:val="28"/>
                <w:lang w:val="en-US"/>
              </w:rPr>
              <w:t xml:space="preserve"> Lumpy skin disease [Text] / Manual of Diagnostic Tests and Vaccines for Terrestrial Animals. – Paris, 2019. – Vol. 2, Chapter 3.4.12. – P. 1158–1171.</w:t>
            </w:r>
          </w:p>
        </w:tc>
      </w:tr>
      <w:tr w:rsidR="00652DE1" w:rsidRPr="00652DE1" w14:paraId="31E63576" w14:textId="77777777" w:rsidTr="004F48FA">
        <w:tc>
          <w:tcPr>
            <w:tcW w:w="562" w:type="dxa"/>
          </w:tcPr>
          <w:p w14:paraId="53B80BE0" w14:textId="43AE2079"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172.</w:t>
            </w:r>
          </w:p>
        </w:tc>
        <w:tc>
          <w:tcPr>
            <w:tcW w:w="8923" w:type="dxa"/>
          </w:tcPr>
          <w:p w14:paraId="56AC7A8C" w14:textId="426DF841" w:rsidR="009C0029" w:rsidRPr="00652DE1" w:rsidRDefault="009C0029" w:rsidP="005E4E7D">
            <w:pPr>
              <w:tabs>
                <w:tab w:val="left" w:pos="851"/>
                <w:tab w:val="left" w:pos="993"/>
              </w:tabs>
              <w:spacing w:line="360" w:lineRule="auto"/>
              <w:jc w:val="both"/>
              <w:rPr>
                <w:szCs w:val="28"/>
                <w:lang w:val="kk-KZ"/>
              </w:rPr>
            </w:pPr>
            <w:r w:rsidRPr="00652DE1">
              <w:rPr>
                <w:bCs/>
                <w:szCs w:val="28"/>
                <w:lang w:val="en-US"/>
              </w:rPr>
              <w:t>Carn, V. M.</w:t>
            </w:r>
            <w:r w:rsidRPr="00652DE1">
              <w:rPr>
                <w:szCs w:val="28"/>
                <w:lang w:val="en-US"/>
              </w:rPr>
              <w:t xml:space="preserve"> An investigation of possible routes of transmission of lumpy skin disease virus (Neethling) [Text] / V. M. Carn, R. P. Kitching // Epidemiol. Infect. – 1995. – Vol. 114, № 1. – P. 219-226. – DOI: 10.1017/s0950268800051944.</w:t>
            </w:r>
          </w:p>
        </w:tc>
      </w:tr>
      <w:tr w:rsidR="00652DE1" w:rsidRPr="00BF7C25" w14:paraId="110C871D" w14:textId="77777777" w:rsidTr="004F48FA">
        <w:tc>
          <w:tcPr>
            <w:tcW w:w="562" w:type="dxa"/>
          </w:tcPr>
          <w:p w14:paraId="47580BB2" w14:textId="31B119A5"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173.</w:t>
            </w:r>
          </w:p>
        </w:tc>
        <w:tc>
          <w:tcPr>
            <w:tcW w:w="8923" w:type="dxa"/>
          </w:tcPr>
          <w:p w14:paraId="17C58F06" w14:textId="31FC2CB8" w:rsidR="009C0029" w:rsidRPr="00652DE1" w:rsidRDefault="009C0029" w:rsidP="005E4E7D">
            <w:pPr>
              <w:tabs>
                <w:tab w:val="left" w:pos="851"/>
                <w:tab w:val="left" w:pos="993"/>
              </w:tabs>
              <w:spacing w:line="360" w:lineRule="auto"/>
              <w:jc w:val="both"/>
              <w:rPr>
                <w:szCs w:val="28"/>
                <w:lang w:val="kk-KZ"/>
              </w:rPr>
            </w:pPr>
            <w:r w:rsidRPr="00652DE1">
              <w:rPr>
                <w:bCs/>
                <w:szCs w:val="28"/>
                <w:lang w:val="en-US"/>
              </w:rPr>
              <w:t>Carleton, H. M.</w:t>
            </w:r>
            <w:r w:rsidRPr="00652DE1">
              <w:rPr>
                <w:szCs w:val="28"/>
                <w:lang w:val="en-US"/>
              </w:rPr>
              <w:t xml:space="preserve"> Carleton’s Histological Technique [Text] / H. M. Carleton, R. A. B. Drury, E. A. Wallington. – 4th ed. – New York, NY: Oxford University Press, 1967. – 432 p.</w:t>
            </w:r>
          </w:p>
        </w:tc>
      </w:tr>
      <w:tr w:rsidR="00652DE1" w:rsidRPr="00652DE1" w14:paraId="50B579CC" w14:textId="77777777" w:rsidTr="004F48FA">
        <w:tc>
          <w:tcPr>
            <w:tcW w:w="562" w:type="dxa"/>
          </w:tcPr>
          <w:p w14:paraId="5514C6E3" w14:textId="607267FC"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174.</w:t>
            </w:r>
          </w:p>
        </w:tc>
        <w:tc>
          <w:tcPr>
            <w:tcW w:w="8923" w:type="dxa"/>
          </w:tcPr>
          <w:p w14:paraId="191EE149" w14:textId="1B3F7C62" w:rsidR="009C0029" w:rsidRPr="00652DE1" w:rsidRDefault="009C0029" w:rsidP="005E4E7D">
            <w:pPr>
              <w:tabs>
                <w:tab w:val="left" w:pos="851"/>
                <w:tab w:val="left" w:pos="993"/>
              </w:tabs>
              <w:spacing w:line="360" w:lineRule="auto"/>
              <w:jc w:val="both"/>
              <w:rPr>
                <w:szCs w:val="28"/>
                <w:lang w:val="kk-KZ"/>
              </w:rPr>
            </w:pPr>
            <w:r w:rsidRPr="00652DE1">
              <w:rPr>
                <w:szCs w:val="28"/>
                <w:lang w:val="en-US"/>
              </w:rPr>
              <w:t xml:space="preserve">Studies on the character and staining of fibrin [Text] / </w:t>
            </w:r>
            <w:r w:rsidRPr="00652DE1">
              <w:rPr>
                <w:bCs/>
                <w:szCs w:val="28"/>
                <w:lang w:val="en-US"/>
              </w:rPr>
              <w:t>A. C. Lendrum [et al.]</w:t>
            </w:r>
            <w:r w:rsidRPr="00652DE1">
              <w:rPr>
                <w:szCs w:val="28"/>
                <w:lang w:val="en-US"/>
              </w:rPr>
              <w:t xml:space="preserve"> // J. Clin. </w:t>
            </w:r>
            <w:proofErr w:type="spellStart"/>
            <w:r w:rsidRPr="00652DE1">
              <w:rPr>
                <w:szCs w:val="28"/>
                <w:lang w:val="en-US"/>
              </w:rPr>
              <w:t>Pathol</w:t>
            </w:r>
            <w:proofErr w:type="spellEnd"/>
            <w:r w:rsidRPr="00652DE1">
              <w:rPr>
                <w:szCs w:val="28"/>
                <w:lang w:val="en-US"/>
              </w:rPr>
              <w:t xml:space="preserve">. – 1962. – Vol. 15, № 5. – </w:t>
            </w:r>
            <w:r w:rsidRPr="00652DE1">
              <w:rPr>
                <w:szCs w:val="28"/>
              </w:rPr>
              <w:t>Р</w:t>
            </w:r>
            <w:r w:rsidRPr="00652DE1">
              <w:rPr>
                <w:szCs w:val="28"/>
                <w:lang w:val="en-US"/>
              </w:rPr>
              <w:t>. 401-413. – DOI: 10.1136/jcp.15.5.401.</w:t>
            </w:r>
          </w:p>
        </w:tc>
      </w:tr>
      <w:tr w:rsidR="00652DE1" w:rsidRPr="00BF7C25" w14:paraId="36EB8B58" w14:textId="77777777" w:rsidTr="004F48FA">
        <w:tc>
          <w:tcPr>
            <w:tcW w:w="562" w:type="dxa"/>
          </w:tcPr>
          <w:p w14:paraId="7E6CBE9E" w14:textId="13D8EF08"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175.</w:t>
            </w:r>
          </w:p>
        </w:tc>
        <w:tc>
          <w:tcPr>
            <w:tcW w:w="8923" w:type="dxa"/>
          </w:tcPr>
          <w:p w14:paraId="2CD9B46D" w14:textId="73DC1D6B" w:rsidR="009C0029" w:rsidRPr="00652DE1" w:rsidRDefault="009C0029" w:rsidP="005E4E7D">
            <w:pPr>
              <w:tabs>
                <w:tab w:val="left" w:pos="851"/>
                <w:tab w:val="left" w:pos="993"/>
              </w:tabs>
              <w:spacing w:line="360" w:lineRule="auto"/>
              <w:jc w:val="both"/>
              <w:rPr>
                <w:szCs w:val="28"/>
                <w:lang w:val="kk-KZ"/>
              </w:rPr>
            </w:pPr>
            <w:r w:rsidRPr="00652DE1">
              <w:rPr>
                <w:bCs/>
                <w:szCs w:val="28"/>
                <w:lang w:val="en-US"/>
              </w:rPr>
              <w:t>Kumar, N.</w:t>
            </w:r>
            <w:r w:rsidRPr="00652DE1">
              <w:rPr>
                <w:szCs w:val="28"/>
                <w:lang w:val="en-US"/>
              </w:rPr>
              <w:t xml:space="preserve"> Isolation and characterization of lumpy skin disease virus from cattle in India [Text] / N. Kumar [et al.] // </w:t>
            </w:r>
            <w:proofErr w:type="spellStart"/>
            <w:r w:rsidRPr="00652DE1">
              <w:rPr>
                <w:szCs w:val="28"/>
                <w:lang w:val="en-US"/>
              </w:rPr>
              <w:t>PLoS</w:t>
            </w:r>
            <w:proofErr w:type="spellEnd"/>
            <w:r w:rsidRPr="00652DE1">
              <w:rPr>
                <w:szCs w:val="28"/>
                <w:lang w:val="en-US"/>
              </w:rPr>
              <w:t xml:space="preserve"> One. – 2021. – Vol. 16, № 1. – Art. e0241022. – DOI: 10.1371/journal.pone.0241022.</w:t>
            </w:r>
          </w:p>
        </w:tc>
      </w:tr>
      <w:tr w:rsidR="009C0029" w:rsidRPr="00652DE1" w14:paraId="4F8C4EFE" w14:textId="77777777" w:rsidTr="004F48FA">
        <w:tc>
          <w:tcPr>
            <w:tcW w:w="562" w:type="dxa"/>
          </w:tcPr>
          <w:p w14:paraId="68AE92B0" w14:textId="00664C00" w:rsidR="009C0029" w:rsidRPr="00652DE1" w:rsidRDefault="009C0029" w:rsidP="005E4E7D">
            <w:pPr>
              <w:tabs>
                <w:tab w:val="left" w:pos="142"/>
              </w:tabs>
              <w:spacing w:line="360" w:lineRule="auto"/>
              <w:ind w:right="-109"/>
              <w:jc w:val="both"/>
              <w:rPr>
                <w:bCs/>
                <w:szCs w:val="28"/>
                <w:lang w:val="kk-KZ"/>
              </w:rPr>
            </w:pPr>
            <w:r w:rsidRPr="00652DE1">
              <w:rPr>
                <w:bCs/>
                <w:szCs w:val="28"/>
                <w:lang w:val="kk-KZ"/>
              </w:rPr>
              <w:t>176.</w:t>
            </w:r>
          </w:p>
        </w:tc>
        <w:tc>
          <w:tcPr>
            <w:tcW w:w="8923" w:type="dxa"/>
          </w:tcPr>
          <w:p w14:paraId="0C3E5D41" w14:textId="5EB52E62" w:rsidR="009C0029" w:rsidRPr="00652DE1" w:rsidRDefault="009C0029" w:rsidP="005E4E7D">
            <w:pPr>
              <w:tabs>
                <w:tab w:val="left" w:pos="851"/>
                <w:tab w:val="left" w:pos="993"/>
              </w:tabs>
              <w:spacing w:line="360" w:lineRule="auto"/>
              <w:jc w:val="both"/>
              <w:rPr>
                <w:szCs w:val="28"/>
                <w:lang w:val="kk-KZ"/>
              </w:rPr>
            </w:pPr>
            <w:r w:rsidRPr="00652DE1">
              <w:rPr>
                <w:bCs/>
                <w:szCs w:val="28"/>
                <w:lang w:val="en-US"/>
              </w:rPr>
              <w:t>Flannery, J.</w:t>
            </w:r>
            <w:r w:rsidRPr="00652DE1">
              <w:rPr>
                <w:szCs w:val="28"/>
                <w:lang w:val="en-US"/>
              </w:rPr>
              <w:t xml:space="preserve"> A comparison of the pathogenesis of different strains of lumpy skin disease virus in cattle [Text] / J. Flannery [et al.] // </w:t>
            </w:r>
            <w:proofErr w:type="spellStart"/>
            <w:r w:rsidRPr="00652DE1">
              <w:rPr>
                <w:szCs w:val="28"/>
                <w:lang w:val="en-US"/>
              </w:rPr>
              <w:t>Transbound</w:t>
            </w:r>
            <w:proofErr w:type="spellEnd"/>
            <w:r w:rsidRPr="00652DE1">
              <w:rPr>
                <w:szCs w:val="28"/>
                <w:lang w:val="en-US"/>
              </w:rPr>
              <w:t xml:space="preserve">. Emerg. Dis. – 2022. – Vol. 69, № 5. – P. e2044-e2053. – DOI: 10.1111/tbed.14490. </w:t>
            </w:r>
          </w:p>
        </w:tc>
      </w:tr>
    </w:tbl>
    <w:p w14:paraId="1DD556D9" w14:textId="77777777" w:rsidR="00556402" w:rsidRPr="00652DE1" w:rsidRDefault="00556402" w:rsidP="009C0029">
      <w:pPr>
        <w:tabs>
          <w:tab w:val="left" w:pos="851"/>
          <w:tab w:val="left" w:pos="993"/>
        </w:tabs>
        <w:spacing w:after="0" w:line="276" w:lineRule="auto"/>
        <w:jc w:val="both"/>
        <w:rPr>
          <w:rFonts w:eastAsia="Times New Roman" w:cs="Times New Roman"/>
          <w:szCs w:val="28"/>
          <w:lang w:val="en-US" w:eastAsia="ru-RU"/>
        </w:rPr>
      </w:pPr>
    </w:p>
    <w:p w14:paraId="2B9A7D34"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0C231850"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754E6A00"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708FC2D9"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78CBA380"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0745AEF8"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5BCF3E7F"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097415F4"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16DF9FA2"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25C5D83B"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06C60561" w14:textId="77777777" w:rsidR="00556402" w:rsidRPr="00652DE1" w:rsidRDefault="00556402" w:rsidP="00556402">
      <w:pPr>
        <w:tabs>
          <w:tab w:val="left" w:pos="851"/>
          <w:tab w:val="left" w:pos="993"/>
        </w:tabs>
        <w:spacing w:after="0" w:line="276" w:lineRule="auto"/>
        <w:jc w:val="both"/>
        <w:rPr>
          <w:rFonts w:eastAsia="Times New Roman" w:cs="Times New Roman"/>
          <w:szCs w:val="28"/>
          <w:lang w:val="kk-KZ" w:eastAsia="ru-RU"/>
        </w:rPr>
      </w:pPr>
    </w:p>
    <w:p w14:paraId="34C432D6" w14:textId="77777777" w:rsidR="008C1E05" w:rsidRPr="00652DE1" w:rsidRDefault="008C1E05" w:rsidP="00556402">
      <w:pPr>
        <w:tabs>
          <w:tab w:val="left" w:pos="851"/>
          <w:tab w:val="left" w:pos="993"/>
        </w:tabs>
        <w:spacing w:after="0" w:line="276" w:lineRule="auto"/>
        <w:jc w:val="both"/>
        <w:rPr>
          <w:rFonts w:eastAsia="Times New Roman" w:cs="Times New Roman"/>
          <w:szCs w:val="28"/>
          <w:lang w:val="kk-KZ" w:eastAsia="ru-RU"/>
        </w:rPr>
      </w:pPr>
    </w:p>
    <w:p w14:paraId="195398F7" w14:textId="77777777" w:rsidR="00556402" w:rsidRPr="00652DE1" w:rsidRDefault="00556402" w:rsidP="005E4E7D">
      <w:pPr>
        <w:spacing w:after="0"/>
        <w:rPr>
          <w:lang w:val="kk-KZ"/>
        </w:rPr>
      </w:pPr>
    </w:p>
    <w:p w14:paraId="5DEFAEAE" w14:textId="77777777" w:rsidR="009218B5" w:rsidRPr="00652DE1" w:rsidRDefault="009218B5" w:rsidP="009218B5">
      <w:pPr>
        <w:spacing w:after="0"/>
        <w:ind w:firstLine="709"/>
        <w:jc w:val="center"/>
        <w:rPr>
          <w:b/>
          <w:bCs/>
          <w:lang w:val="kk-KZ"/>
        </w:rPr>
      </w:pPr>
      <w:r w:rsidRPr="00652DE1">
        <w:rPr>
          <w:b/>
          <w:bCs/>
          <w:lang w:val="kk-KZ"/>
        </w:rPr>
        <w:lastRenderedPageBreak/>
        <w:t>Қосымша А</w:t>
      </w:r>
    </w:p>
    <w:p w14:paraId="4F0D2034" w14:textId="77777777" w:rsidR="009218B5" w:rsidRPr="00652DE1" w:rsidRDefault="009218B5" w:rsidP="009218B5">
      <w:pPr>
        <w:spacing w:after="0"/>
        <w:ind w:firstLine="709"/>
        <w:jc w:val="center"/>
        <w:rPr>
          <w:b/>
          <w:bCs/>
          <w:lang w:val="kk-KZ"/>
        </w:rPr>
      </w:pPr>
    </w:p>
    <w:p w14:paraId="4599404F" w14:textId="77777777" w:rsidR="009218B5" w:rsidRPr="00652DE1" w:rsidRDefault="009218B5" w:rsidP="009218B5">
      <w:pPr>
        <w:spacing w:after="0"/>
        <w:jc w:val="center"/>
        <w:rPr>
          <w:b/>
          <w:bCs/>
          <w:lang w:val="kk-KZ"/>
        </w:rPr>
      </w:pPr>
      <w:r w:rsidRPr="00652DE1">
        <w:rPr>
          <w:noProof/>
        </w:rPr>
        <w:drawing>
          <wp:inline distT="0" distB="0" distL="0" distR="0" wp14:anchorId="4DF6EDCC" wp14:editId="150D851A">
            <wp:extent cx="5776595" cy="8186871"/>
            <wp:effectExtent l="0" t="0" r="0" b="5080"/>
            <wp:docPr id="1824042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0884" cy="8207122"/>
                    </a:xfrm>
                    <a:prstGeom prst="rect">
                      <a:avLst/>
                    </a:prstGeom>
                    <a:noFill/>
                    <a:ln>
                      <a:noFill/>
                    </a:ln>
                  </pic:spPr>
                </pic:pic>
              </a:graphicData>
            </a:graphic>
          </wp:inline>
        </w:drawing>
      </w:r>
    </w:p>
    <w:p w14:paraId="2344F33D" w14:textId="77777777" w:rsidR="009218B5" w:rsidRPr="00652DE1" w:rsidRDefault="009218B5" w:rsidP="009218B5">
      <w:pPr>
        <w:spacing w:after="0"/>
        <w:ind w:firstLine="709"/>
        <w:jc w:val="center"/>
        <w:rPr>
          <w:b/>
          <w:bCs/>
          <w:lang w:val="kk-KZ"/>
        </w:rPr>
      </w:pPr>
    </w:p>
    <w:p w14:paraId="27342B27" w14:textId="77777777" w:rsidR="009218B5" w:rsidRPr="00652DE1" w:rsidRDefault="009218B5" w:rsidP="009218B5">
      <w:pPr>
        <w:spacing w:after="0"/>
        <w:ind w:firstLine="709"/>
        <w:jc w:val="center"/>
        <w:rPr>
          <w:b/>
          <w:bCs/>
          <w:lang w:val="kk-KZ"/>
        </w:rPr>
      </w:pPr>
    </w:p>
    <w:p w14:paraId="17682F4B" w14:textId="77777777" w:rsidR="009218B5" w:rsidRPr="00652DE1" w:rsidRDefault="009218B5" w:rsidP="009218B5">
      <w:pPr>
        <w:spacing w:after="0"/>
        <w:ind w:firstLine="709"/>
        <w:jc w:val="center"/>
        <w:rPr>
          <w:b/>
          <w:bCs/>
          <w:lang w:val="kk-KZ"/>
        </w:rPr>
      </w:pPr>
    </w:p>
    <w:p w14:paraId="12EB0599" w14:textId="77777777" w:rsidR="009218B5" w:rsidRPr="00652DE1" w:rsidRDefault="009218B5" w:rsidP="009218B5">
      <w:pPr>
        <w:spacing w:after="0"/>
        <w:ind w:firstLine="709"/>
        <w:jc w:val="center"/>
        <w:rPr>
          <w:b/>
          <w:bCs/>
          <w:lang w:val="kk-KZ"/>
        </w:rPr>
      </w:pPr>
      <w:r w:rsidRPr="00652DE1">
        <w:rPr>
          <w:b/>
          <w:bCs/>
          <w:lang w:val="kk-KZ"/>
        </w:rPr>
        <w:t>Қосымша Ә</w:t>
      </w:r>
    </w:p>
    <w:p w14:paraId="5D427EA5" w14:textId="77777777" w:rsidR="009218B5" w:rsidRPr="00652DE1" w:rsidRDefault="009218B5" w:rsidP="009218B5">
      <w:pPr>
        <w:spacing w:after="0"/>
        <w:ind w:firstLine="709"/>
        <w:jc w:val="center"/>
        <w:rPr>
          <w:b/>
          <w:bCs/>
          <w:lang w:val="kk-KZ"/>
        </w:rPr>
      </w:pPr>
    </w:p>
    <w:p w14:paraId="5B016565" w14:textId="77777777" w:rsidR="009218B5" w:rsidRPr="00652DE1" w:rsidRDefault="009218B5" w:rsidP="009218B5">
      <w:pPr>
        <w:spacing w:after="0"/>
        <w:jc w:val="center"/>
        <w:rPr>
          <w:b/>
          <w:bCs/>
          <w:lang w:val="kk-KZ"/>
        </w:rPr>
      </w:pPr>
      <w:r w:rsidRPr="00652DE1">
        <w:rPr>
          <w:noProof/>
          <w:lang w:eastAsia="ru-RU"/>
        </w:rPr>
        <w:drawing>
          <wp:inline distT="0" distB="0" distL="0" distR="0" wp14:anchorId="42B7EFB1" wp14:editId="32D30C31">
            <wp:extent cx="5601970" cy="8520157"/>
            <wp:effectExtent l="0" t="0" r="0" b="0"/>
            <wp:docPr id="908534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9482" cy="8531581"/>
                    </a:xfrm>
                    <a:prstGeom prst="rect">
                      <a:avLst/>
                    </a:prstGeom>
                    <a:noFill/>
                    <a:ln>
                      <a:noFill/>
                    </a:ln>
                  </pic:spPr>
                </pic:pic>
              </a:graphicData>
            </a:graphic>
          </wp:inline>
        </w:drawing>
      </w:r>
    </w:p>
    <w:p w14:paraId="5F9BAB48" w14:textId="77777777" w:rsidR="009218B5" w:rsidRPr="00652DE1" w:rsidRDefault="009218B5" w:rsidP="009218B5">
      <w:pPr>
        <w:spacing w:after="0"/>
        <w:ind w:firstLine="709"/>
        <w:jc w:val="center"/>
        <w:rPr>
          <w:b/>
          <w:bCs/>
          <w:lang w:val="kk-KZ"/>
        </w:rPr>
      </w:pPr>
      <w:r w:rsidRPr="00652DE1">
        <w:rPr>
          <w:b/>
          <w:bCs/>
          <w:lang w:val="kk-KZ"/>
        </w:rPr>
        <w:lastRenderedPageBreak/>
        <w:t>Қосымша Б</w:t>
      </w:r>
    </w:p>
    <w:p w14:paraId="7206CFF5" w14:textId="77777777" w:rsidR="009218B5" w:rsidRPr="00652DE1" w:rsidRDefault="009218B5" w:rsidP="009218B5">
      <w:pPr>
        <w:spacing w:after="0"/>
        <w:jc w:val="center"/>
        <w:rPr>
          <w:b/>
          <w:bCs/>
          <w:lang w:val="kk-KZ"/>
        </w:rPr>
      </w:pPr>
    </w:p>
    <w:p w14:paraId="0A64CBF0" w14:textId="77777777" w:rsidR="009218B5" w:rsidRPr="00652DE1" w:rsidRDefault="009218B5" w:rsidP="009218B5">
      <w:pPr>
        <w:spacing w:after="0"/>
        <w:jc w:val="center"/>
        <w:rPr>
          <w:b/>
          <w:bCs/>
          <w:lang w:val="kk-KZ"/>
        </w:rPr>
      </w:pPr>
      <w:r w:rsidRPr="00652DE1">
        <w:rPr>
          <w:noProof/>
        </w:rPr>
        <w:drawing>
          <wp:inline distT="0" distB="0" distL="0" distR="0" wp14:anchorId="4E304CC0" wp14:editId="2DFD4CD3">
            <wp:extent cx="5018405" cy="8075775"/>
            <wp:effectExtent l="0" t="0" r="0" b="1905"/>
            <wp:docPr id="8366675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9782" cy="8077991"/>
                    </a:xfrm>
                    <a:prstGeom prst="rect">
                      <a:avLst/>
                    </a:prstGeom>
                    <a:noFill/>
                    <a:ln>
                      <a:noFill/>
                    </a:ln>
                  </pic:spPr>
                </pic:pic>
              </a:graphicData>
            </a:graphic>
          </wp:inline>
        </w:drawing>
      </w:r>
    </w:p>
    <w:p w14:paraId="57F0793F" w14:textId="77777777" w:rsidR="009218B5" w:rsidRPr="00652DE1" w:rsidRDefault="009218B5" w:rsidP="009218B5">
      <w:pPr>
        <w:spacing w:after="0"/>
        <w:ind w:firstLine="709"/>
        <w:jc w:val="center"/>
        <w:rPr>
          <w:b/>
          <w:bCs/>
          <w:lang w:val="kk-KZ"/>
        </w:rPr>
      </w:pPr>
    </w:p>
    <w:p w14:paraId="3F685588" w14:textId="77777777" w:rsidR="009218B5" w:rsidRPr="00652DE1" w:rsidRDefault="009218B5" w:rsidP="009218B5">
      <w:pPr>
        <w:spacing w:after="0"/>
        <w:ind w:firstLine="709"/>
        <w:jc w:val="center"/>
        <w:rPr>
          <w:b/>
          <w:bCs/>
          <w:lang w:val="kk-KZ"/>
        </w:rPr>
      </w:pPr>
    </w:p>
    <w:p w14:paraId="20A60E9C" w14:textId="77777777" w:rsidR="009218B5" w:rsidRPr="00652DE1" w:rsidRDefault="009218B5" w:rsidP="009218B5">
      <w:pPr>
        <w:spacing w:after="0"/>
        <w:ind w:firstLine="709"/>
        <w:jc w:val="center"/>
        <w:rPr>
          <w:b/>
          <w:bCs/>
          <w:lang w:val="kk-KZ"/>
        </w:rPr>
      </w:pPr>
    </w:p>
    <w:p w14:paraId="1D8B4619" w14:textId="77777777" w:rsidR="009218B5" w:rsidRPr="00652DE1" w:rsidRDefault="009218B5" w:rsidP="009218B5">
      <w:pPr>
        <w:spacing w:after="0"/>
        <w:ind w:firstLine="709"/>
        <w:jc w:val="center"/>
        <w:rPr>
          <w:b/>
          <w:bCs/>
          <w:lang w:val="kk-KZ"/>
        </w:rPr>
      </w:pPr>
      <w:r w:rsidRPr="00652DE1">
        <w:rPr>
          <w:b/>
          <w:bCs/>
          <w:lang w:val="kk-KZ"/>
        </w:rPr>
        <w:lastRenderedPageBreak/>
        <w:t>Қосымша В</w:t>
      </w:r>
    </w:p>
    <w:p w14:paraId="030CF53E" w14:textId="77777777" w:rsidR="009218B5" w:rsidRPr="00652DE1" w:rsidRDefault="009218B5" w:rsidP="009218B5">
      <w:pPr>
        <w:spacing w:after="0"/>
        <w:ind w:firstLine="709"/>
        <w:jc w:val="center"/>
        <w:rPr>
          <w:b/>
          <w:bCs/>
          <w:lang w:val="kk-KZ"/>
        </w:rPr>
      </w:pPr>
    </w:p>
    <w:p w14:paraId="2328FBEE" w14:textId="77777777" w:rsidR="009218B5" w:rsidRPr="00652DE1" w:rsidRDefault="009218B5" w:rsidP="009218B5">
      <w:pPr>
        <w:spacing w:after="0"/>
        <w:jc w:val="center"/>
        <w:rPr>
          <w:b/>
          <w:bCs/>
          <w:lang w:val="kk-KZ"/>
        </w:rPr>
      </w:pPr>
      <w:r w:rsidRPr="00652DE1">
        <w:rPr>
          <w:noProof/>
          <w:lang w:eastAsia="ru-RU"/>
        </w:rPr>
        <w:drawing>
          <wp:inline distT="0" distB="0" distL="0" distR="0" wp14:anchorId="697903C8" wp14:editId="6292F448">
            <wp:extent cx="5939790" cy="7825740"/>
            <wp:effectExtent l="0" t="0" r="3810" b="3810"/>
            <wp:docPr id="1198437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7825740"/>
                    </a:xfrm>
                    <a:prstGeom prst="rect">
                      <a:avLst/>
                    </a:prstGeom>
                    <a:noFill/>
                    <a:ln>
                      <a:noFill/>
                    </a:ln>
                  </pic:spPr>
                </pic:pic>
              </a:graphicData>
            </a:graphic>
          </wp:inline>
        </w:drawing>
      </w:r>
    </w:p>
    <w:p w14:paraId="765599F9" w14:textId="77777777" w:rsidR="009218B5" w:rsidRPr="00652DE1" w:rsidRDefault="009218B5" w:rsidP="009218B5">
      <w:pPr>
        <w:spacing w:after="0"/>
        <w:ind w:firstLine="709"/>
        <w:jc w:val="center"/>
        <w:rPr>
          <w:b/>
          <w:bCs/>
          <w:lang w:val="kk-KZ"/>
        </w:rPr>
      </w:pPr>
    </w:p>
    <w:p w14:paraId="4D00E55C" w14:textId="77777777" w:rsidR="009218B5" w:rsidRPr="00652DE1" w:rsidRDefault="009218B5" w:rsidP="009218B5">
      <w:pPr>
        <w:spacing w:after="0"/>
        <w:ind w:firstLine="709"/>
        <w:jc w:val="center"/>
        <w:rPr>
          <w:b/>
          <w:bCs/>
          <w:lang w:val="kk-KZ"/>
        </w:rPr>
      </w:pPr>
    </w:p>
    <w:p w14:paraId="366BD6A9" w14:textId="77777777" w:rsidR="009218B5" w:rsidRPr="00652DE1" w:rsidRDefault="009218B5" w:rsidP="009218B5">
      <w:pPr>
        <w:spacing w:after="0"/>
        <w:rPr>
          <w:b/>
          <w:bCs/>
          <w:lang w:val="kk-KZ"/>
        </w:rPr>
      </w:pPr>
    </w:p>
    <w:p w14:paraId="6216DBDF" w14:textId="77777777" w:rsidR="009218B5" w:rsidRPr="00652DE1" w:rsidRDefault="009218B5" w:rsidP="009218B5">
      <w:pPr>
        <w:spacing w:after="0"/>
        <w:rPr>
          <w:b/>
          <w:bCs/>
          <w:lang w:val="kk-KZ"/>
        </w:rPr>
      </w:pPr>
    </w:p>
    <w:p w14:paraId="21FDE8FC" w14:textId="77777777" w:rsidR="009218B5" w:rsidRPr="00652DE1" w:rsidRDefault="009218B5" w:rsidP="009218B5">
      <w:pPr>
        <w:spacing w:after="0"/>
        <w:jc w:val="center"/>
        <w:rPr>
          <w:b/>
          <w:bCs/>
          <w:lang w:val="kk-KZ"/>
        </w:rPr>
      </w:pPr>
      <w:r w:rsidRPr="00652DE1">
        <w:rPr>
          <w:b/>
          <w:bCs/>
          <w:lang w:val="kk-KZ"/>
        </w:rPr>
        <w:lastRenderedPageBreak/>
        <w:t>Қосымша Г</w:t>
      </w:r>
    </w:p>
    <w:p w14:paraId="24DFBF66" w14:textId="77777777" w:rsidR="009218B5" w:rsidRPr="00652DE1" w:rsidRDefault="009218B5" w:rsidP="009218B5">
      <w:pPr>
        <w:spacing w:after="0"/>
        <w:jc w:val="center"/>
        <w:rPr>
          <w:b/>
          <w:bCs/>
          <w:lang w:val="kk-KZ"/>
        </w:rPr>
      </w:pPr>
    </w:p>
    <w:p w14:paraId="36BE7A35" w14:textId="77777777" w:rsidR="009218B5" w:rsidRPr="00652DE1" w:rsidRDefault="009218B5" w:rsidP="009218B5">
      <w:pPr>
        <w:spacing w:after="0"/>
        <w:jc w:val="center"/>
        <w:rPr>
          <w:b/>
          <w:bCs/>
          <w:lang w:val="kk-KZ"/>
        </w:rPr>
      </w:pPr>
      <w:r w:rsidRPr="00652DE1">
        <w:rPr>
          <w:noProof/>
        </w:rPr>
        <w:drawing>
          <wp:inline distT="0" distB="0" distL="0" distR="0" wp14:anchorId="3AB26C30" wp14:editId="69ED34D8">
            <wp:extent cx="5939790" cy="7567930"/>
            <wp:effectExtent l="0" t="0" r="3810" b="0"/>
            <wp:docPr id="15554144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7567930"/>
                    </a:xfrm>
                    <a:prstGeom prst="rect">
                      <a:avLst/>
                    </a:prstGeom>
                    <a:noFill/>
                    <a:ln>
                      <a:noFill/>
                    </a:ln>
                  </pic:spPr>
                </pic:pic>
              </a:graphicData>
            </a:graphic>
          </wp:inline>
        </w:drawing>
      </w:r>
    </w:p>
    <w:p w14:paraId="4463080A" w14:textId="77777777" w:rsidR="009218B5" w:rsidRPr="00652DE1" w:rsidRDefault="009218B5" w:rsidP="009218B5">
      <w:pPr>
        <w:spacing w:after="0"/>
        <w:ind w:firstLine="709"/>
        <w:jc w:val="center"/>
        <w:rPr>
          <w:b/>
          <w:bCs/>
          <w:lang w:val="kk-KZ"/>
        </w:rPr>
      </w:pPr>
    </w:p>
    <w:p w14:paraId="263837BC" w14:textId="77777777" w:rsidR="009218B5" w:rsidRPr="00652DE1" w:rsidRDefault="009218B5" w:rsidP="009218B5">
      <w:pPr>
        <w:spacing w:after="0"/>
        <w:ind w:firstLine="709"/>
        <w:jc w:val="center"/>
        <w:rPr>
          <w:b/>
          <w:bCs/>
          <w:lang w:val="kk-KZ"/>
        </w:rPr>
      </w:pPr>
    </w:p>
    <w:p w14:paraId="55BEE171" w14:textId="77777777" w:rsidR="009218B5" w:rsidRPr="00652DE1" w:rsidRDefault="009218B5" w:rsidP="009218B5">
      <w:pPr>
        <w:spacing w:after="0"/>
        <w:ind w:firstLine="709"/>
        <w:jc w:val="center"/>
        <w:rPr>
          <w:b/>
          <w:bCs/>
          <w:lang w:val="kk-KZ"/>
        </w:rPr>
      </w:pPr>
    </w:p>
    <w:p w14:paraId="16DB8418" w14:textId="77777777" w:rsidR="009218B5" w:rsidRPr="00652DE1" w:rsidRDefault="009218B5" w:rsidP="009218B5">
      <w:pPr>
        <w:spacing w:after="0"/>
        <w:ind w:firstLine="709"/>
        <w:jc w:val="center"/>
        <w:rPr>
          <w:b/>
          <w:bCs/>
          <w:lang w:val="kk-KZ"/>
        </w:rPr>
      </w:pPr>
    </w:p>
    <w:p w14:paraId="7E67509A" w14:textId="77777777" w:rsidR="009218B5" w:rsidRPr="00652DE1" w:rsidRDefault="009218B5" w:rsidP="009218B5">
      <w:pPr>
        <w:spacing w:after="0"/>
        <w:ind w:firstLine="709"/>
        <w:jc w:val="center"/>
        <w:rPr>
          <w:b/>
          <w:bCs/>
          <w:lang w:val="kk-KZ"/>
        </w:rPr>
      </w:pPr>
    </w:p>
    <w:p w14:paraId="5C8C1383" w14:textId="77777777" w:rsidR="009218B5" w:rsidRPr="00652DE1" w:rsidRDefault="009218B5" w:rsidP="009218B5">
      <w:pPr>
        <w:spacing w:after="0"/>
        <w:ind w:firstLine="709"/>
        <w:jc w:val="center"/>
        <w:rPr>
          <w:b/>
          <w:bCs/>
          <w:lang w:val="kk-KZ"/>
        </w:rPr>
      </w:pPr>
    </w:p>
    <w:p w14:paraId="04D57444" w14:textId="77777777" w:rsidR="009218B5" w:rsidRPr="00652DE1" w:rsidRDefault="009218B5" w:rsidP="009218B5">
      <w:pPr>
        <w:spacing w:after="0"/>
        <w:ind w:firstLine="709"/>
        <w:jc w:val="center"/>
        <w:rPr>
          <w:b/>
          <w:bCs/>
          <w:lang w:val="kk-KZ"/>
        </w:rPr>
      </w:pPr>
      <w:r w:rsidRPr="00652DE1">
        <w:rPr>
          <w:b/>
          <w:bCs/>
          <w:lang w:val="kk-KZ"/>
        </w:rPr>
        <w:t>Қосымша Ғ</w:t>
      </w:r>
    </w:p>
    <w:p w14:paraId="0BDA08DB" w14:textId="77777777" w:rsidR="009218B5" w:rsidRPr="00652DE1" w:rsidRDefault="009218B5" w:rsidP="009218B5">
      <w:pPr>
        <w:pStyle w:val="ae"/>
        <w:tabs>
          <w:tab w:val="left" w:pos="142"/>
        </w:tabs>
        <w:spacing w:line="360" w:lineRule="auto"/>
        <w:jc w:val="center"/>
        <w:rPr>
          <w:rFonts w:ascii="Times New Roman" w:hAnsi="Times New Roman"/>
          <w:b/>
          <w:bCs/>
          <w:sz w:val="28"/>
          <w:szCs w:val="28"/>
          <w:lang w:val="kk-KZ"/>
        </w:rPr>
      </w:pPr>
      <w:r w:rsidRPr="00652DE1">
        <w:rPr>
          <w:rFonts w:ascii="Times New Roman" w:hAnsi="Times New Roman"/>
          <w:b/>
          <w:bCs/>
          <w:sz w:val="28"/>
          <w:szCs w:val="28"/>
          <w:lang w:val="kk-KZ"/>
        </w:rPr>
        <w:t xml:space="preserve">NCBI (USA) GenBank-ке тіркелген нуклеотидтік тізбек </w:t>
      </w:r>
    </w:p>
    <w:p w14:paraId="46927D38" w14:textId="77777777" w:rsidR="009218B5" w:rsidRPr="00652DE1" w:rsidRDefault="009218B5" w:rsidP="009218B5">
      <w:pPr>
        <w:spacing w:after="0"/>
        <w:ind w:firstLine="709"/>
        <w:jc w:val="center"/>
        <w:rPr>
          <w:b/>
          <w:bCs/>
          <w:lang w:val="kk-KZ"/>
        </w:rPr>
      </w:pPr>
    </w:p>
    <w:p w14:paraId="7CDAA801" w14:textId="77777777" w:rsidR="009218B5" w:rsidRPr="00652DE1" w:rsidRDefault="009218B5" w:rsidP="009218B5">
      <w:pPr>
        <w:spacing w:after="0"/>
        <w:jc w:val="center"/>
        <w:rPr>
          <w:b/>
          <w:bCs/>
          <w:lang w:val="kk-KZ"/>
        </w:rPr>
      </w:pPr>
      <w:r w:rsidRPr="00652DE1">
        <w:rPr>
          <w:noProof/>
          <w:lang w:eastAsia="ru-RU"/>
        </w:rPr>
        <w:drawing>
          <wp:inline distT="0" distB="0" distL="0" distR="0" wp14:anchorId="4C112047" wp14:editId="48102D84">
            <wp:extent cx="5939790" cy="526669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5266690"/>
                    </a:xfrm>
                    <a:prstGeom prst="rect">
                      <a:avLst/>
                    </a:prstGeom>
                    <a:noFill/>
                  </pic:spPr>
                </pic:pic>
              </a:graphicData>
            </a:graphic>
          </wp:inline>
        </w:drawing>
      </w:r>
    </w:p>
    <w:p w14:paraId="6B6C2652" w14:textId="77777777" w:rsidR="009218B5" w:rsidRPr="00652DE1" w:rsidRDefault="009218B5" w:rsidP="009218B5">
      <w:pPr>
        <w:spacing w:after="0"/>
        <w:ind w:firstLine="709"/>
        <w:jc w:val="center"/>
        <w:rPr>
          <w:b/>
          <w:bCs/>
          <w:lang w:val="kk-KZ"/>
        </w:rPr>
      </w:pPr>
    </w:p>
    <w:p w14:paraId="2F0710A6" w14:textId="77777777" w:rsidR="009218B5" w:rsidRPr="00652DE1" w:rsidRDefault="009218B5" w:rsidP="009218B5">
      <w:pPr>
        <w:spacing w:after="0"/>
        <w:ind w:firstLine="709"/>
        <w:jc w:val="center"/>
        <w:rPr>
          <w:b/>
          <w:bCs/>
          <w:lang w:val="kk-KZ"/>
        </w:rPr>
      </w:pPr>
    </w:p>
    <w:p w14:paraId="3D1689B2" w14:textId="77777777" w:rsidR="009218B5" w:rsidRPr="00652DE1" w:rsidRDefault="009218B5" w:rsidP="009218B5">
      <w:pPr>
        <w:spacing w:after="0"/>
        <w:ind w:firstLine="709"/>
        <w:jc w:val="center"/>
        <w:rPr>
          <w:b/>
          <w:bCs/>
          <w:lang w:val="kk-KZ"/>
        </w:rPr>
      </w:pPr>
    </w:p>
    <w:p w14:paraId="24AD3FE4" w14:textId="77777777" w:rsidR="009218B5" w:rsidRPr="00652DE1" w:rsidRDefault="009218B5" w:rsidP="009218B5">
      <w:pPr>
        <w:spacing w:after="0"/>
        <w:ind w:firstLine="709"/>
        <w:jc w:val="center"/>
        <w:rPr>
          <w:b/>
          <w:bCs/>
          <w:lang w:val="kk-KZ"/>
        </w:rPr>
      </w:pPr>
    </w:p>
    <w:p w14:paraId="2578D995" w14:textId="77777777" w:rsidR="009218B5" w:rsidRPr="00652DE1" w:rsidRDefault="009218B5" w:rsidP="009218B5">
      <w:pPr>
        <w:spacing w:after="0"/>
        <w:ind w:firstLine="709"/>
        <w:jc w:val="center"/>
        <w:rPr>
          <w:b/>
          <w:bCs/>
          <w:lang w:val="kk-KZ"/>
        </w:rPr>
      </w:pPr>
    </w:p>
    <w:p w14:paraId="283FF51C" w14:textId="77777777" w:rsidR="009218B5" w:rsidRPr="00652DE1" w:rsidRDefault="009218B5" w:rsidP="009218B5">
      <w:pPr>
        <w:spacing w:after="0"/>
        <w:ind w:firstLine="709"/>
        <w:jc w:val="center"/>
        <w:rPr>
          <w:b/>
          <w:bCs/>
          <w:lang w:val="kk-KZ"/>
        </w:rPr>
      </w:pPr>
    </w:p>
    <w:p w14:paraId="38AAEDB1" w14:textId="77777777" w:rsidR="009218B5" w:rsidRPr="00652DE1" w:rsidRDefault="009218B5" w:rsidP="009218B5">
      <w:pPr>
        <w:spacing w:after="0"/>
        <w:ind w:firstLine="709"/>
        <w:jc w:val="center"/>
        <w:rPr>
          <w:b/>
          <w:bCs/>
          <w:lang w:val="kk-KZ"/>
        </w:rPr>
      </w:pPr>
    </w:p>
    <w:p w14:paraId="106D73D3" w14:textId="77777777" w:rsidR="009218B5" w:rsidRPr="00652DE1" w:rsidRDefault="009218B5" w:rsidP="009218B5">
      <w:pPr>
        <w:spacing w:after="0"/>
        <w:ind w:firstLine="709"/>
        <w:jc w:val="center"/>
        <w:rPr>
          <w:b/>
          <w:bCs/>
          <w:lang w:val="kk-KZ"/>
        </w:rPr>
      </w:pPr>
    </w:p>
    <w:p w14:paraId="520114EE" w14:textId="77777777" w:rsidR="009218B5" w:rsidRPr="00652DE1" w:rsidRDefault="009218B5" w:rsidP="009218B5">
      <w:pPr>
        <w:spacing w:after="0"/>
        <w:ind w:firstLine="709"/>
        <w:jc w:val="center"/>
        <w:rPr>
          <w:b/>
          <w:bCs/>
          <w:lang w:val="kk-KZ"/>
        </w:rPr>
      </w:pPr>
    </w:p>
    <w:p w14:paraId="0E8CDFE8" w14:textId="77777777" w:rsidR="009218B5" w:rsidRPr="00652DE1" w:rsidRDefault="009218B5" w:rsidP="009218B5">
      <w:pPr>
        <w:spacing w:after="0"/>
        <w:ind w:firstLine="709"/>
        <w:jc w:val="center"/>
        <w:rPr>
          <w:b/>
          <w:bCs/>
          <w:lang w:val="kk-KZ"/>
        </w:rPr>
      </w:pPr>
    </w:p>
    <w:p w14:paraId="4D767AE8" w14:textId="77777777" w:rsidR="009218B5" w:rsidRPr="00652DE1" w:rsidRDefault="009218B5" w:rsidP="009218B5">
      <w:pPr>
        <w:spacing w:after="0"/>
        <w:ind w:firstLine="709"/>
        <w:jc w:val="center"/>
        <w:rPr>
          <w:b/>
          <w:bCs/>
          <w:lang w:val="kk-KZ"/>
        </w:rPr>
      </w:pPr>
    </w:p>
    <w:p w14:paraId="5555F5E4" w14:textId="77777777" w:rsidR="009218B5" w:rsidRPr="00652DE1" w:rsidRDefault="009218B5" w:rsidP="009218B5">
      <w:pPr>
        <w:spacing w:after="0"/>
        <w:ind w:firstLine="709"/>
        <w:jc w:val="center"/>
        <w:rPr>
          <w:b/>
          <w:bCs/>
          <w:lang w:val="kk-KZ"/>
        </w:rPr>
      </w:pPr>
    </w:p>
    <w:p w14:paraId="5DC6FCF9" w14:textId="77777777" w:rsidR="009218B5" w:rsidRPr="00652DE1" w:rsidRDefault="009218B5" w:rsidP="009218B5">
      <w:pPr>
        <w:spacing w:after="0"/>
        <w:ind w:firstLine="709"/>
        <w:jc w:val="center"/>
        <w:rPr>
          <w:b/>
          <w:bCs/>
          <w:lang w:val="kk-KZ"/>
        </w:rPr>
      </w:pPr>
    </w:p>
    <w:p w14:paraId="35E3D1CC" w14:textId="77777777" w:rsidR="009218B5" w:rsidRPr="00652DE1" w:rsidRDefault="009218B5" w:rsidP="009218B5">
      <w:pPr>
        <w:spacing w:after="0"/>
        <w:ind w:firstLine="709"/>
        <w:jc w:val="center"/>
        <w:rPr>
          <w:b/>
          <w:bCs/>
          <w:lang w:val="kk-KZ"/>
        </w:rPr>
      </w:pPr>
    </w:p>
    <w:p w14:paraId="7FF443D1" w14:textId="77777777" w:rsidR="009218B5" w:rsidRPr="00652DE1" w:rsidRDefault="009218B5" w:rsidP="009218B5">
      <w:pPr>
        <w:spacing w:after="0"/>
        <w:ind w:firstLine="709"/>
        <w:jc w:val="center"/>
        <w:rPr>
          <w:b/>
          <w:bCs/>
          <w:lang w:val="kk-KZ"/>
        </w:rPr>
      </w:pPr>
    </w:p>
    <w:p w14:paraId="58DA986B" w14:textId="77777777" w:rsidR="009218B5" w:rsidRPr="00652DE1" w:rsidRDefault="009218B5" w:rsidP="009218B5">
      <w:pPr>
        <w:spacing w:after="0"/>
        <w:ind w:firstLine="709"/>
        <w:jc w:val="center"/>
        <w:rPr>
          <w:b/>
          <w:bCs/>
          <w:lang w:val="kk-KZ"/>
        </w:rPr>
      </w:pPr>
      <w:r w:rsidRPr="00652DE1">
        <w:rPr>
          <w:b/>
          <w:bCs/>
          <w:lang w:val="kk-KZ"/>
        </w:rPr>
        <w:t>Қосымша Д</w:t>
      </w:r>
    </w:p>
    <w:p w14:paraId="55162580" w14:textId="77777777" w:rsidR="009218B5" w:rsidRPr="00652DE1" w:rsidRDefault="009218B5" w:rsidP="009218B5">
      <w:pPr>
        <w:spacing w:after="0"/>
        <w:ind w:firstLine="709"/>
        <w:jc w:val="center"/>
        <w:rPr>
          <w:b/>
          <w:bCs/>
          <w:lang w:val="kk-KZ"/>
        </w:rPr>
      </w:pPr>
      <w:r w:rsidRPr="00652DE1">
        <w:rPr>
          <w:noProof/>
          <w:lang w:eastAsia="ru-RU"/>
        </w:rPr>
        <w:drawing>
          <wp:inline distT="0" distB="0" distL="0" distR="0" wp14:anchorId="2FAF061C" wp14:editId="688A1BE3">
            <wp:extent cx="5379182" cy="7541623"/>
            <wp:effectExtent l="0" t="0" r="0" b="2540"/>
            <wp:docPr id="176045827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85886" cy="7551022"/>
                    </a:xfrm>
                    <a:prstGeom prst="rect">
                      <a:avLst/>
                    </a:prstGeom>
                    <a:noFill/>
                    <a:ln>
                      <a:noFill/>
                    </a:ln>
                  </pic:spPr>
                </pic:pic>
              </a:graphicData>
            </a:graphic>
          </wp:inline>
        </w:drawing>
      </w:r>
    </w:p>
    <w:p w14:paraId="4DA9772A" w14:textId="77777777" w:rsidR="009218B5" w:rsidRPr="00652DE1" w:rsidRDefault="009218B5" w:rsidP="009218B5">
      <w:pPr>
        <w:spacing w:after="0"/>
        <w:ind w:firstLine="709"/>
        <w:jc w:val="center"/>
        <w:rPr>
          <w:b/>
          <w:bCs/>
          <w:lang w:val="kk-KZ"/>
        </w:rPr>
      </w:pPr>
    </w:p>
    <w:p w14:paraId="794D7406" w14:textId="77777777" w:rsidR="009218B5" w:rsidRPr="00652DE1" w:rsidRDefault="009218B5" w:rsidP="009218B5">
      <w:pPr>
        <w:spacing w:after="0"/>
        <w:ind w:firstLine="709"/>
        <w:jc w:val="center"/>
        <w:rPr>
          <w:b/>
          <w:bCs/>
          <w:lang w:val="kk-KZ"/>
        </w:rPr>
      </w:pPr>
    </w:p>
    <w:p w14:paraId="2B690E5B" w14:textId="77777777" w:rsidR="009218B5" w:rsidRPr="00652DE1" w:rsidRDefault="009218B5" w:rsidP="009218B5">
      <w:pPr>
        <w:spacing w:after="0"/>
        <w:ind w:firstLine="709"/>
        <w:jc w:val="center"/>
        <w:rPr>
          <w:b/>
          <w:bCs/>
          <w:lang w:val="kk-KZ"/>
        </w:rPr>
      </w:pPr>
    </w:p>
    <w:p w14:paraId="78587C6B" w14:textId="77777777" w:rsidR="009218B5" w:rsidRPr="00652DE1" w:rsidRDefault="009218B5" w:rsidP="009218B5">
      <w:pPr>
        <w:spacing w:after="0"/>
        <w:ind w:firstLine="709"/>
        <w:jc w:val="center"/>
        <w:rPr>
          <w:b/>
          <w:bCs/>
          <w:lang w:val="kk-KZ"/>
        </w:rPr>
      </w:pPr>
    </w:p>
    <w:p w14:paraId="75A9FA05" w14:textId="77777777" w:rsidR="009218B5" w:rsidRPr="00652DE1" w:rsidRDefault="009218B5" w:rsidP="009218B5">
      <w:pPr>
        <w:spacing w:after="0"/>
        <w:ind w:firstLine="709"/>
        <w:jc w:val="center"/>
        <w:rPr>
          <w:b/>
          <w:bCs/>
          <w:lang w:val="kk-KZ"/>
        </w:rPr>
      </w:pPr>
    </w:p>
    <w:p w14:paraId="60D58D14" w14:textId="77777777" w:rsidR="009218B5" w:rsidRPr="00652DE1" w:rsidRDefault="009218B5" w:rsidP="009218B5">
      <w:pPr>
        <w:spacing w:after="0"/>
        <w:ind w:firstLine="709"/>
        <w:jc w:val="center"/>
        <w:rPr>
          <w:b/>
          <w:bCs/>
          <w:lang w:val="kk-KZ"/>
        </w:rPr>
      </w:pPr>
    </w:p>
    <w:p w14:paraId="7B92176C" w14:textId="77777777" w:rsidR="009218B5" w:rsidRPr="00652DE1" w:rsidRDefault="009218B5" w:rsidP="009218B5">
      <w:pPr>
        <w:spacing w:after="0"/>
        <w:ind w:firstLine="709"/>
        <w:jc w:val="center"/>
        <w:rPr>
          <w:b/>
          <w:bCs/>
          <w:lang w:val="kk-KZ"/>
        </w:rPr>
      </w:pPr>
      <w:r w:rsidRPr="00652DE1">
        <w:rPr>
          <w:b/>
          <w:bCs/>
          <w:lang w:val="kk-KZ"/>
        </w:rPr>
        <w:t>Қосымша Е</w:t>
      </w:r>
    </w:p>
    <w:p w14:paraId="2E997E4D" w14:textId="77777777" w:rsidR="009218B5" w:rsidRPr="00652DE1" w:rsidRDefault="009218B5" w:rsidP="009218B5">
      <w:pPr>
        <w:spacing w:after="0"/>
        <w:ind w:firstLine="709"/>
        <w:jc w:val="center"/>
        <w:rPr>
          <w:b/>
          <w:bCs/>
          <w:lang w:val="kk-KZ"/>
        </w:rPr>
      </w:pPr>
    </w:p>
    <w:p w14:paraId="518F1162" w14:textId="77777777" w:rsidR="009218B5" w:rsidRPr="00652DE1" w:rsidRDefault="009218B5" w:rsidP="009218B5">
      <w:pPr>
        <w:spacing w:after="0"/>
        <w:jc w:val="center"/>
        <w:rPr>
          <w:b/>
          <w:bCs/>
          <w:lang w:val="kk-KZ"/>
        </w:rPr>
      </w:pPr>
      <w:r w:rsidRPr="00652DE1">
        <w:rPr>
          <w:noProof/>
        </w:rPr>
        <w:drawing>
          <wp:inline distT="0" distB="0" distL="0" distR="0" wp14:anchorId="155CCAC1" wp14:editId="284F76E7">
            <wp:extent cx="4440982" cy="8468882"/>
            <wp:effectExtent l="0" t="0" r="0" b="8890"/>
            <wp:docPr id="5715721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47926" cy="8482123"/>
                    </a:xfrm>
                    <a:prstGeom prst="rect">
                      <a:avLst/>
                    </a:prstGeom>
                    <a:noFill/>
                    <a:ln>
                      <a:noFill/>
                    </a:ln>
                  </pic:spPr>
                </pic:pic>
              </a:graphicData>
            </a:graphic>
          </wp:inline>
        </w:drawing>
      </w:r>
    </w:p>
    <w:p w14:paraId="178AC6F7" w14:textId="77777777" w:rsidR="009218B5" w:rsidRPr="00652DE1" w:rsidRDefault="009218B5" w:rsidP="009218B5">
      <w:pPr>
        <w:spacing w:after="0"/>
        <w:ind w:firstLine="709"/>
        <w:jc w:val="center"/>
        <w:rPr>
          <w:b/>
          <w:bCs/>
          <w:lang w:val="kk-KZ"/>
        </w:rPr>
      </w:pPr>
    </w:p>
    <w:p w14:paraId="07A5719A" w14:textId="77777777" w:rsidR="009218B5" w:rsidRPr="00652DE1" w:rsidRDefault="009218B5" w:rsidP="009218B5">
      <w:pPr>
        <w:spacing w:after="0"/>
        <w:ind w:firstLine="709"/>
        <w:jc w:val="center"/>
        <w:rPr>
          <w:b/>
          <w:bCs/>
          <w:lang w:val="kk-KZ"/>
        </w:rPr>
      </w:pPr>
    </w:p>
    <w:p w14:paraId="789ACC64" w14:textId="41FFA68E" w:rsidR="009218B5" w:rsidRPr="00652DE1" w:rsidRDefault="009218B5" w:rsidP="009218B5">
      <w:pPr>
        <w:spacing w:after="0"/>
        <w:ind w:firstLine="709"/>
        <w:jc w:val="center"/>
        <w:rPr>
          <w:b/>
          <w:bCs/>
          <w:lang w:val="kk-KZ"/>
        </w:rPr>
      </w:pPr>
      <w:r w:rsidRPr="00652DE1">
        <w:rPr>
          <w:b/>
          <w:bCs/>
          <w:lang w:val="kk-KZ"/>
        </w:rPr>
        <w:t>Қосымша Ж</w:t>
      </w:r>
    </w:p>
    <w:p w14:paraId="65A018D4" w14:textId="77777777" w:rsidR="009218B5" w:rsidRPr="00652DE1" w:rsidRDefault="009218B5" w:rsidP="009218B5">
      <w:pPr>
        <w:spacing w:after="0"/>
        <w:ind w:firstLine="709"/>
        <w:jc w:val="center"/>
        <w:rPr>
          <w:b/>
          <w:bCs/>
          <w:lang w:val="kk-KZ"/>
        </w:rPr>
      </w:pPr>
    </w:p>
    <w:p w14:paraId="49E56AA3" w14:textId="77777777" w:rsidR="009218B5" w:rsidRPr="00652DE1" w:rsidRDefault="009218B5" w:rsidP="009218B5">
      <w:pPr>
        <w:spacing w:after="0"/>
        <w:jc w:val="center"/>
        <w:rPr>
          <w:b/>
          <w:bCs/>
          <w:lang w:val="kk-KZ"/>
        </w:rPr>
      </w:pPr>
      <w:r w:rsidRPr="00652DE1">
        <w:rPr>
          <w:noProof/>
        </w:rPr>
        <w:drawing>
          <wp:inline distT="0" distB="0" distL="0" distR="0" wp14:anchorId="24D5C426" wp14:editId="0251D9CD">
            <wp:extent cx="5659597" cy="8195417"/>
            <wp:effectExtent l="0" t="0" r="0" b="0"/>
            <wp:docPr id="92544409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5009" cy="8203255"/>
                    </a:xfrm>
                    <a:prstGeom prst="rect">
                      <a:avLst/>
                    </a:prstGeom>
                    <a:noFill/>
                    <a:ln>
                      <a:noFill/>
                    </a:ln>
                  </pic:spPr>
                </pic:pic>
              </a:graphicData>
            </a:graphic>
          </wp:inline>
        </w:drawing>
      </w:r>
    </w:p>
    <w:p w14:paraId="1262ED98" w14:textId="77777777" w:rsidR="009218B5" w:rsidRPr="00652DE1" w:rsidRDefault="009218B5" w:rsidP="009218B5">
      <w:pPr>
        <w:spacing w:after="0"/>
        <w:ind w:firstLine="709"/>
        <w:jc w:val="center"/>
        <w:rPr>
          <w:b/>
          <w:bCs/>
          <w:lang w:val="kk-KZ"/>
        </w:rPr>
      </w:pPr>
    </w:p>
    <w:p w14:paraId="0830554E" w14:textId="77777777" w:rsidR="009218B5" w:rsidRPr="00652DE1" w:rsidRDefault="009218B5" w:rsidP="009218B5">
      <w:pPr>
        <w:spacing w:after="0"/>
        <w:ind w:firstLine="709"/>
        <w:jc w:val="center"/>
        <w:rPr>
          <w:b/>
          <w:bCs/>
          <w:lang w:val="kk-KZ"/>
        </w:rPr>
      </w:pPr>
    </w:p>
    <w:p w14:paraId="0138BF18" w14:textId="78419CFC" w:rsidR="009218B5" w:rsidRPr="00652DE1" w:rsidRDefault="009218B5" w:rsidP="009218B5">
      <w:pPr>
        <w:spacing w:after="0"/>
        <w:ind w:firstLine="709"/>
        <w:jc w:val="center"/>
        <w:rPr>
          <w:b/>
          <w:bCs/>
          <w:lang w:val="kk-KZ"/>
        </w:rPr>
      </w:pPr>
      <w:r w:rsidRPr="00652DE1">
        <w:rPr>
          <w:b/>
          <w:bCs/>
          <w:lang w:val="kk-KZ"/>
        </w:rPr>
        <w:t>Қосымша З</w:t>
      </w:r>
    </w:p>
    <w:p w14:paraId="7907A0F4" w14:textId="77777777" w:rsidR="009218B5" w:rsidRPr="00652DE1" w:rsidRDefault="009218B5" w:rsidP="009218B5">
      <w:pPr>
        <w:spacing w:after="0"/>
        <w:rPr>
          <w:b/>
          <w:bCs/>
          <w:lang w:val="kk-KZ"/>
        </w:rPr>
      </w:pPr>
    </w:p>
    <w:p w14:paraId="34B6BB69"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noProof/>
        </w:rPr>
        <w:drawing>
          <wp:inline distT="0" distB="0" distL="0" distR="0" wp14:anchorId="2862CD65" wp14:editId="1E2C9D6B">
            <wp:extent cx="5673725" cy="4025069"/>
            <wp:effectExtent l="0" t="0" r="3175" b="0"/>
            <wp:docPr id="20804507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1886" cy="4030859"/>
                    </a:xfrm>
                    <a:prstGeom prst="rect">
                      <a:avLst/>
                    </a:prstGeom>
                    <a:noFill/>
                    <a:ln>
                      <a:noFill/>
                    </a:ln>
                  </pic:spPr>
                </pic:pic>
              </a:graphicData>
            </a:graphic>
          </wp:inline>
        </w:drawing>
      </w:r>
    </w:p>
    <w:p w14:paraId="61407971"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Сурет 1. ІҚМ НД кезінде мойын аумағында түйіндердің пайда болуы</w:t>
      </w:r>
    </w:p>
    <w:p w14:paraId="017FDD24"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noProof/>
        </w:rPr>
        <w:drawing>
          <wp:inline distT="0" distB="0" distL="0" distR="0" wp14:anchorId="33105191" wp14:editId="37FBD179">
            <wp:extent cx="5280654" cy="3290131"/>
            <wp:effectExtent l="0" t="0" r="0" b="5715"/>
            <wp:docPr id="5796435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12138" cy="3309747"/>
                    </a:xfrm>
                    <a:prstGeom prst="rect">
                      <a:avLst/>
                    </a:prstGeom>
                    <a:noFill/>
                    <a:ln>
                      <a:noFill/>
                    </a:ln>
                  </pic:spPr>
                </pic:pic>
              </a:graphicData>
            </a:graphic>
          </wp:inline>
        </w:drawing>
      </w:r>
    </w:p>
    <w:p w14:paraId="21534F93" w14:textId="77777777" w:rsidR="009218B5" w:rsidRPr="00652DE1" w:rsidRDefault="009218B5" w:rsidP="009218B5">
      <w:pPr>
        <w:pStyle w:val="ae"/>
        <w:tabs>
          <w:tab w:val="left" w:pos="142"/>
        </w:tabs>
        <w:spacing w:line="360" w:lineRule="auto"/>
        <w:jc w:val="center"/>
        <w:rPr>
          <w:rFonts w:ascii="Times New Roman" w:hAnsi="Times New Roman"/>
          <w:sz w:val="28"/>
          <w:szCs w:val="28"/>
          <w:lang w:val="kk-KZ"/>
        </w:rPr>
      </w:pPr>
      <w:r w:rsidRPr="00652DE1">
        <w:rPr>
          <w:rFonts w:ascii="Times New Roman" w:hAnsi="Times New Roman"/>
          <w:sz w:val="28"/>
          <w:szCs w:val="28"/>
          <w:lang w:val="kk-KZ"/>
        </w:rPr>
        <w:t>Сурет 2. ІҚМ НД кезінде 7 айлық бұзауда қабақтарының домбығуы,тығыз тұйіндердің п.б., жасаурау, ауырсынған түйәндер бәртәндеп жараға айналған.</w:t>
      </w:r>
    </w:p>
    <w:p w14:paraId="1420754D"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noProof/>
        </w:rPr>
        <w:lastRenderedPageBreak/>
        <w:drawing>
          <wp:inline distT="0" distB="0" distL="0" distR="0" wp14:anchorId="284E18C5" wp14:editId="5718FE61">
            <wp:extent cx="5501640" cy="4107180"/>
            <wp:effectExtent l="0" t="0" r="3810" b="7620"/>
            <wp:docPr id="5060207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16841" cy="4118528"/>
                    </a:xfrm>
                    <a:prstGeom prst="rect">
                      <a:avLst/>
                    </a:prstGeom>
                    <a:noFill/>
                    <a:ln>
                      <a:noFill/>
                    </a:ln>
                  </pic:spPr>
                </pic:pic>
              </a:graphicData>
            </a:graphic>
          </wp:inline>
        </w:drawing>
      </w:r>
      <w:r w:rsidRPr="00652DE1">
        <w:rPr>
          <w:rFonts w:ascii="Times New Roman" w:hAnsi="Times New Roman"/>
          <w:sz w:val="28"/>
          <w:szCs w:val="28"/>
          <w:lang w:val="kk-KZ"/>
        </w:rPr>
        <w:t xml:space="preserve">  </w:t>
      </w:r>
    </w:p>
    <w:p w14:paraId="3C40C11C"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А</w:t>
      </w:r>
    </w:p>
    <w:p w14:paraId="1B3D1EDC"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noProof/>
        </w:rPr>
        <w:drawing>
          <wp:inline distT="0" distB="0" distL="0" distR="0" wp14:anchorId="74E3ADA5" wp14:editId="5D898E0C">
            <wp:extent cx="5349240" cy="3392680"/>
            <wp:effectExtent l="0" t="0" r="3810" b="0"/>
            <wp:docPr id="16200793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8297" cy="3442821"/>
                    </a:xfrm>
                    <a:prstGeom prst="rect">
                      <a:avLst/>
                    </a:prstGeom>
                    <a:noFill/>
                    <a:ln>
                      <a:noFill/>
                    </a:ln>
                  </pic:spPr>
                </pic:pic>
              </a:graphicData>
            </a:graphic>
          </wp:inline>
        </w:drawing>
      </w:r>
    </w:p>
    <w:p w14:paraId="12D5AB40"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Б</w:t>
      </w:r>
    </w:p>
    <w:p w14:paraId="2A177B1C"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 xml:space="preserve">Сурет 3. (а,б ) Кейбір ауруға шалдыққан жануарларда түйіндер теріден бөлініп түсіп қалып, малдардың өзіндік сауығып кеткендері да байқалды. Суретте түйіннің түсіп, орнының қалыпқа келуі көрсетілген. </w:t>
      </w:r>
    </w:p>
    <w:p w14:paraId="61DAB83D"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noProof/>
        </w:rPr>
        <w:lastRenderedPageBreak/>
        <w:drawing>
          <wp:inline distT="0" distB="0" distL="0" distR="0" wp14:anchorId="011B4CFD" wp14:editId="0F65253C">
            <wp:extent cx="5440680" cy="3680275"/>
            <wp:effectExtent l="0" t="0" r="7620" b="0"/>
            <wp:docPr id="1449485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65608" cy="3697137"/>
                    </a:xfrm>
                    <a:prstGeom prst="rect">
                      <a:avLst/>
                    </a:prstGeom>
                    <a:noFill/>
                    <a:ln>
                      <a:noFill/>
                    </a:ln>
                  </pic:spPr>
                </pic:pic>
              </a:graphicData>
            </a:graphic>
          </wp:inline>
        </w:drawing>
      </w:r>
    </w:p>
    <w:p w14:paraId="1EDAD88D"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А</w:t>
      </w:r>
    </w:p>
    <w:p w14:paraId="4CB24B46"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noProof/>
        </w:rPr>
        <w:drawing>
          <wp:inline distT="0" distB="0" distL="0" distR="0" wp14:anchorId="36521F6D" wp14:editId="078C7985">
            <wp:extent cx="5501105" cy="4122420"/>
            <wp:effectExtent l="0" t="0" r="4445" b="0"/>
            <wp:docPr id="10912101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09702" cy="4128863"/>
                    </a:xfrm>
                    <a:prstGeom prst="rect">
                      <a:avLst/>
                    </a:prstGeom>
                    <a:noFill/>
                    <a:ln>
                      <a:noFill/>
                    </a:ln>
                  </pic:spPr>
                </pic:pic>
              </a:graphicData>
            </a:graphic>
          </wp:inline>
        </w:drawing>
      </w:r>
    </w:p>
    <w:p w14:paraId="6EFEA327"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Б</w:t>
      </w:r>
    </w:p>
    <w:p w14:paraId="39C6107F"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 xml:space="preserve">Сурет 4. (а,б ) ІҚМ НД кезінде танау аумағында ойық жаралардың пайда болуы </w:t>
      </w:r>
    </w:p>
    <w:p w14:paraId="7E739F64"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p>
    <w:p w14:paraId="34B6B591"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p>
    <w:p w14:paraId="6060476D"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noProof/>
        </w:rPr>
        <w:drawing>
          <wp:inline distT="0" distB="0" distL="0" distR="0" wp14:anchorId="331EA81A" wp14:editId="3A23BD8B">
            <wp:extent cx="5716270" cy="4283660"/>
            <wp:effectExtent l="0" t="0" r="0" b="3175"/>
            <wp:docPr id="18632851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8940" cy="4293154"/>
                    </a:xfrm>
                    <a:prstGeom prst="rect">
                      <a:avLst/>
                    </a:prstGeom>
                    <a:noFill/>
                    <a:ln>
                      <a:noFill/>
                    </a:ln>
                  </pic:spPr>
                </pic:pic>
              </a:graphicData>
            </a:graphic>
          </wp:inline>
        </w:drawing>
      </w:r>
    </w:p>
    <w:p w14:paraId="68A112F0" w14:textId="77777777" w:rsidR="009218B5" w:rsidRPr="00652DE1" w:rsidRDefault="009218B5" w:rsidP="009218B5">
      <w:pPr>
        <w:pStyle w:val="ae"/>
        <w:tabs>
          <w:tab w:val="left" w:pos="142"/>
        </w:tabs>
        <w:spacing w:line="360" w:lineRule="auto"/>
        <w:ind w:firstLine="567"/>
        <w:jc w:val="center"/>
        <w:rPr>
          <w:rFonts w:ascii="Times New Roman" w:hAnsi="Times New Roman"/>
          <w:sz w:val="28"/>
          <w:szCs w:val="28"/>
          <w:lang w:val="kk-KZ"/>
        </w:rPr>
      </w:pPr>
      <w:r w:rsidRPr="00652DE1">
        <w:rPr>
          <w:rFonts w:ascii="Times New Roman" w:hAnsi="Times New Roman"/>
          <w:sz w:val="28"/>
          <w:szCs w:val="28"/>
          <w:lang w:val="kk-KZ"/>
        </w:rPr>
        <w:t>Сурет 5. Ауру малдың артқы аяқтарында нодулдардың түзілуі</w:t>
      </w:r>
    </w:p>
    <w:p w14:paraId="06606213" w14:textId="77777777" w:rsidR="009218B5" w:rsidRPr="00652DE1" w:rsidRDefault="009218B5" w:rsidP="009218B5">
      <w:pPr>
        <w:spacing w:after="0"/>
        <w:ind w:firstLine="709"/>
        <w:jc w:val="center"/>
        <w:rPr>
          <w:b/>
          <w:bCs/>
          <w:lang w:val="kk-KZ"/>
        </w:rPr>
      </w:pPr>
    </w:p>
    <w:p w14:paraId="3A9F210F" w14:textId="77777777" w:rsidR="009218B5" w:rsidRPr="00652DE1" w:rsidRDefault="009218B5" w:rsidP="009218B5">
      <w:pPr>
        <w:spacing w:after="0"/>
        <w:jc w:val="center"/>
        <w:rPr>
          <w:b/>
          <w:bCs/>
          <w:lang w:val="kk-KZ"/>
        </w:rPr>
      </w:pPr>
    </w:p>
    <w:p w14:paraId="05C41219" w14:textId="77777777" w:rsidR="009218B5" w:rsidRPr="00652DE1" w:rsidRDefault="009218B5" w:rsidP="009218B5">
      <w:pPr>
        <w:spacing w:after="0"/>
        <w:ind w:firstLine="709"/>
        <w:jc w:val="center"/>
        <w:rPr>
          <w:b/>
          <w:bCs/>
          <w:lang w:val="kk-KZ"/>
        </w:rPr>
      </w:pPr>
    </w:p>
    <w:p w14:paraId="4CE2D5C1" w14:textId="77777777" w:rsidR="006D4009" w:rsidRPr="00652DE1" w:rsidRDefault="006D4009" w:rsidP="008D4747">
      <w:pPr>
        <w:tabs>
          <w:tab w:val="left" w:pos="142"/>
        </w:tabs>
        <w:spacing w:after="0" w:line="360" w:lineRule="auto"/>
        <w:ind w:right="706"/>
        <w:jc w:val="both"/>
        <w:rPr>
          <w:bCs/>
          <w:iCs/>
          <w:lang w:val="kk-KZ"/>
        </w:rPr>
      </w:pPr>
    </w:p>
    <w:sectPr w:rsidR="006D4009" w:rsidRPr="00652DE1" w:rsidSect="0066538A">
      <w:type w:val="continuous"/>
      <w:pgSz w:w="11906" w:h="16838" w:code="9"/>
      <w:pgMar w:top="1134" w:right="566"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143E6" w14:textId="77777777" w:rsidR="00941F2F" w:rsidRDefault="00941F2F">
      <w:pPr>
        <w:spacing w:after="0"/>
      </w:pPr>
      <w:r>
        <w:separator/>
      </w:r>
    </w:p>
  </w:endnote>
  <w:endnote w:type="continuationSeparator" w:id="0">
    <w:p w14:paraId="2D8A1226" w14:textId="77777777" w:rsidR="00941F2F" w:rsidRDefault="00941F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ymbo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inherit">
    <w:altName w:val="Cambria"/>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58718"/>
      <w:docPartObj>
        <w:docPartGallery w:val="Page Numbers (Bottom of Page)"/>
        <w:docPartUnique/>
      </w:docPartObj>
    </w:sdtPr>
    <w:sdtContent>
      <w:p w14:paraId="3627270C" w14:textId="1372E831" w:rsidR="002A6605" w:rsidRDefault="002A6605">
        <w:pPr>
          <w:pStyle w:val="afe"/>
          <w:jc w:val="center"/>
        </w:pPr>
        <w:r>
          <w:fldChar w:fldCharType="begin"/>
        </w:r>
        <w:r>
          <w:instrText>PAGE   \* MERGEFORMAT</w:instrText>
        </w:r>
        <w:r>
          <w:fldChar w:fldCharType="separate"/>
        </w:r>
        <w:r w:rsidR="00421CD6">
          <w:rPr>
            <w:noProof/>
          </w:rPr>
          <w:t>88</w:t>
        </w:r>
        <w:r>
          <w:fldChar w:fldCharType="end"/>
        </w:r>
      </w:p>
    </w:sdtContent>
  </w:sdt>
  <w:p w14:paraId="445097D7" w14:textId="77777777" w:rsidR="002A6605" w:rsidRDefault="002A6605">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C7A1" w14:textId="77777777" w:rsidR="00941F2F" w:rsidRDefault="00941F2F">
      <w:pPr>
        <w:spacing w:after="0"/>
      </w:pPr>
      <w:r>
        <w:separator/>
      </w:r>
    </w:p>
  </w:footnote>
  <w:footnote w:type="continuationSeparator" w:id="0">
    <w:p w14:paraId="1C5757EA" w14:textId="77777777" w:rsidR="00941F2F" w:rsidRDefault="00941F2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B5E"/>
    <w:multiLevelType w:val="multilevel"/>
    <w:tmpl w:val="25C6954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5209D"/>
    <w:multiLevelType w:val="multilevel"/>
    <w:tmpl w:val="E438CF9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0482D"/>
    <w:multiLevelType w:val="hybridMultilevel"/>
    <w:tmpl w:val="B71E7C30"/>
    <w:lvl w:ilvl="0" w:tplc="AF667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DF5D5E"/>
    <w:multiLevelType w:val="multilevel"/>
    <w:tmpl w:val="ACE4454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9E06771"/>
    <w:multiLevelType w:val="hybridMultilevel"/>
    <w:tmpl w:val="3D94EAE6"/>
    <w:styleLink w:val="1"/>
    <w:lvl w:ilvl="0" w:tplc="303238B8">
      <w:start w:val="1"/>
      <w:numFmt w:val="bullet"/>
      <w:lvlText w:val="-"/>
      <w:lvlJc w:val="left"/>
      <w:pPr>
        <w:tabs>
          <w:tab w:val="left" w:pos="142"/>
          <w:tab w:val="num" w:pos="567"/>
          <w:tab w:val="left" w:pos="226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757CB048">
      <w:start w:val="1"/>
      <w:numFmt w:val="bullet"/>
      <w:lvlText w:val="o"/>
      <w:lvlJc w:val="left"/>
      <w:pPr>
        <w:tabs>
          <w:tab w:val="left" w:pos="142"/>
          <w:tab w:val="left" w:pos="567"/>
          <w:tab w:val="num" w:pos="1440"/>
          <w:tab w:val="left" w:pos="2268"/>
        </w:tabs>
        <w:ind w:left="159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4F62B6B2">
      <w:start w:val="1"/>
      <w:numFmt w:val="bullet"/>
      <w:lvlText w:val="▪"/>
      <w:lvlJc w:val="left"/>
      <w:pPr>
        <w:tabs>
          <w:tab w:val="left" w:pos="142"/>
          <w:tab w:val="left" w:pos="567"/>
          <w:tab w:val="num" w:pos="2160"/>
          <w:tab w:val="left" w:pos="2268"/>
        </w:tabs>
        <w:ind w:left="231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418625EC">
      <w:start w:val="1"/>
      <w:numFmt w:val="bullet"/>
      <w:lvlText w:val="•"/>
      <w:lvlJc w:val="left"/>
      <w:pPr>
        <w:tabs>
          <w:tab w:val="left" w:pos="142"/>
          <w:tab w:val="left" w:pos="567"/>
          <w:tab w:val="left" w:pos="2268"/>
          <w:tab w:val="num" w:pos="2880"/>
        </w:tabs>
        <w:ind w:left="303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4356C7CE">
      <w:start w:val="1"/>
      <w:numFmt w:val="bullet"/>
      <w:lvlText w:val="o"/>
      <w:lvlJc w:val="left"/>
      <w:pPr>
        <w:tabs>
          <w:tab w:val="left" w:pos="142"/>
          <w:tab w:val="left" w:pos="567"/>
          <w:tab w:val="left" w:pos="2268"/>
          <w:tab w:val="num" w:pos="3600"/>
        </w:tabs>
        <w:ind w:left="375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9DE84C5A">
      <w:start w:val="1"/>
      <w:numFmt w:val="bullet"/>
      <w:lvlText w:val="▪"/>
      <w:lvlJc w:val="left"/>
      <w:pPr>
        <w:tabs>
          <w:tab w:val="left" w:pos="142"/>
          <w:tab w:val="left" w:pos="567"/>
          <w:tab w:val="left" w:pos="2268"/>
          <w:tab w:val="num" w:pos="4320"/>
        </w:tabs>
        <w:ind w:left="447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AECC7D52">
      <w:start w:val="1"/>
      <w:numFmt w:val="bullet"/>
      <w:lvlText w:val="•"/>
      <w:lvlJc w:val="left"/>
      <w:pPr>
        <w:tabs>
          <w:tab w:val="left" w:pos="142"/>
          <w:tab w:val="left" w:pos="567"/>
          <w:tab w:val="left" w:pos="2268"/>
          <w:tab w:val="num" w:pos="5040"/>
        </w:tabs>
        <w:ind w:left="519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504CFD8A">
      <w:start w:val="1"/>
      <w:numFmt w:val="bullet"/>
      <w:lvlText w:val="o"/>
      <w:lvlJc w:val="left"/>
      <w:pPr>
        <w:tabs>
          <w:tab w:val="left" w:pos="142"/>
          <w:tab w:val="left" w:pos="567"/>
          <w:tab w:val="left" w:pos="2268"/>
          <w:tab w:val="num" w:pos="5760"/>
        </w:tabs>
        <w:ind w:left="591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5978D596">
      <w:start w:val="1"/>
      <w:numFmt w:val="bullet"/>
      <w:lvlText w:val="▪"/>
      <w:lvlJc w:val="left"/>
      <w:pPr>
        <w:tabs>
          <w:tab w:val="left" w:pos="142"/>
          <w:tab w:val="left" w:pos="567"/>
          <w:tab w:val="left" w:pos="2268"/>
          <w:tab w:val="num" w:pos="6480"/>
        </w:tabs>
        <w:ind w:left="6633" w:hanging="513"/>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5" w15:restartNumberingAfterBreak="0">
    <w:nsid w:val="1B88771A"/>
    <w:multiLevelType w:val="multilevel"/>
    <w:tmpl w:val="BB6A56A8"/>
    <w:lvl w:ilvl="0">
      <w:start w:val="61"/>
      <w:numFmt w:val="decimal"/>
      <w:lvlText w:val="%1."/>
      <w:lvlJc w:val="left"/>
      <w:pPr>
        <w:tabs>
          <w:tab w:val="num" w:pos="1353"/>
        </w:tabs>
        <w:ind w:left="1353"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1E4910"/>
    <w:multiLevelType w:val="hybridMultilevel"/>
    <w:tmpl w:val="087AA3D4"/>
    <w:lvl w:ilvl="0" w:tplc="CBEA4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B5A4726"/>
    <w:multiLevelType w:val="multilevel"/>
    <w:tmpl w:val="9238E328"/>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49787F"/>
    <w:multiLevelType w:val="multilevel"/>
    <w:tmpl w:val="D67C07A0"/>
    <w:lvl w:ilvl="0">
      <w:start w:val="1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57029F"/>
    <w:multiLevelType w:val="multilevel"/>
    <w:tmpl w:val="74C04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530164"/>
    <w:multiLevelType w:val="hybridMultilevel"/>
    <w:tmpl w:val="2BBC27DA"/>
    <w:lvl w:ilvl="0" w:tplc="9E84C0D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41134992"/>
    <w:multiLevelType w:val="multilevel"/>
    <w:tmpl w:val="4D6EFEFA"/>
    <w:lvl w:ilvl="0">
      <w:start w:val="1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196557"/>
    <w:multiLevelType w:val="multilevel"/>
    <w:tmpl w:val="29E461FE"/>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071904"/>
    <w:multiLevelType w:val="multilevel"/>
    <w:tmpl w:val="BEEA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172E5B"/>
    <w:multiLevelType w:val="multilevel"/>
    <w:tmpl w:val="3BE08482"/>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1A5245"/>
    <w:multiLevelType w:val="hybridMultilevel"/>
    <w:tmpl w:val="3D94EAE6"/>
    <w:numStyleLink w:val="1"/>
  </w:abstractNum>
  <w:abstractNum w:abstractNumId="16" w15:restartNumberingAfterBreak="0">
    <w:nsid w:val="6A713C5E"/>
    <w:multiLevelType w:val="multilevel"/>
    <w:tmpl w:val="25C6954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726E9B"/>
    <w:multiLevelType w:val="multilevel"/>
    <w:tmpl w:val="906AA9A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8022492">
    <w:abstractNumId w:val="3"/>
  </w:num>
  <w:num w:numId="2" w16cid:durableId="8871615">
    <w:abstractNumId w:val="10"/>
  </w:num>
  <w:num w:numId="3" w16cid:durableId="928348900">
    <w:abstractNumId w:val="2"/>
  </w:num>
  <w:num w:numId="4" w16cid:durableId="1400246285">
    <w:abstractNumId w:val="6"/>
  </w:num>
  <w:num w:numId="5" w16cid:durableId="729113634">
    <w:abstractNumId w:val="4"/>
  </w:num>
  <w:num w:numId="6" w16cid:durableId="913122337">
    <w:abstractNumId w:val="15"/>
  </w:num>
  <w:num w:numId="7" w16cid:durableId="1620254918">
    <w:abstractNumId w:val="9"/>
  </w:num>
  <w:num w:numId="8" w16cid:durableId="1735813796">
    <w:abstractNumId w:val="13"/>
  </w:num>
  <w:num w:numId="9" w16cid:durableId="466970931">
    <w:abstractNumId w:val="17"/>
  </w:num>
  <w:num w:numId="10" w16cid:durableId="993795412">
    <w:abstractNumId w:val="1"/>
  </w:num>
  <w:num w:numId="11" w16cid:durableId="1944923821">
    <w:abstractNumId w:val="16"/>
  </w:num>
  <w:num w:numId="12" w16cid:durableId="1851527886">
    <w:abstractNumId w:val="5"/>
  </w:num>
  <w:num w:numId="13" w16cid:durableId="115493593">
    <w:abstractNumId w:val="7"/>
  </w:num>
  <w:num w:numId="14" w16cid:durableId="453214080">
    <w:abstractNumId w:val="14"/>
  </w:num>
  <w:num w:numId="15" w16cid:durableId="1857889494">
    <w:abstractNumId w:val="12"/>
  </w:num>
  <w:num w:numId="16" w16cid:durableId="824785208">
    <w:abstractNumId w:val="8"/>
  </w:num>
  <w:num w:numId="17" w16cid:durableId="987590083">
    <w:abstractNumId w:val="11"/>
  </w:num>
  <w:num w:numId="18" w16cid:durableId="74680580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65D"/>
    <w:rsid w:val="00000EF9"/>
    <w:rsid w:val="00002DEE"/>
    <w:rsid w:val="00004A8A"/>
    <w:rsid w:val="000105F1"/>
    <w:rsid w:val="000115AB"/>
    <w:rsid w:val="000118E9"/>
    <w:rsid w:val="00011962"/>
    <w:rsid w:val="000126E5"/>
    <w:rsid w:val="000168C6"/>
    <w:rsid w:val="000175DC"/>
    <w:rsid w:val="0002088F"/>
    <w:rsid w:val="00020E93"/>
    <w:rsid w:val="00025908"/>
    <w:rsid w:val="00026606"/>
    <w:rsid w:val="000278BE"/>
    <w:rsid w:val="000320C8"/>
    <w:rsid w:val="00032192"/>
    <w:rsid w:val="00035803"/>
    <w:rsid w:val="000414FE"/>
    <w:rsid w:val="00042970"/>
    <w:rsid w:val="000452C1"/>
    <w:rsid w:val="00046E54"/>
    <w:rsid w:val="000470AF"/>
    <w:rsid w:val="00050D55"/>
    <w:rsid w:val="00051D55"/>
    <w:rsid w:val="00052B46"/>
    <w:rsid w:val="00055AF4"/>
    <w:rsid w:val="00057C6A"/>
    <w:rsid w:val="000600C5"/>
    <w:rsid w:val="00061386"/>
    <w:rsid w:val="00063E54"/>
    <w:rsid w:val="000651D4"/>
    <w:rsid w:val="00066245"/>
    <w:rsid w:val="000665E8"/>
    <w:rsid w:val="00066C03"/>
    <w:rsid w:val="00066D09"/>
    <w:rsid w:val="00067789"/>
    <w:rsid w:val="0007032D"/>
    <w:rsid w:val="00071284"/>
    <w:rsid w:val="0007136A"/>
    <w:rsid w:val="00071395"/>
    <w:rsid w:val="000728FE"/>
    <w:rsid w:val="00072F7A"/>
    <w:rsid w:val="00076933"/>
    <w:rsid w:val="00080455"/>
    <w:rsid w:val="000817E1"/>
    <w:rsid w:val="00082E0E"/>
    <w:rsid w:val="00086F8E"/>
    <w:rsid w:val="000872C8"/>
    <w:rsid w:val="000915AC"/>
    <w:rsid w:val="000927A9"/>
    <w:rsid w:val="00093B4F"/>
    <w:rsid w:val="00094E94"/>
    <w:rsid w:val="000959AC"/>
    <w:rsid w:val="00095F4C"/>
    <w:rsid w:val="000A0CB3"/>
    <w:rsid w:val="000A1AB6"/>
    <w:rsid w:val="000A20D3"/>
    <w:rsid w:val="000A357F"/>
    <w:rsid w:val="000A4DEC"/>
    <w:rsid w:val="000A52A8"/>
    <w:rsid w:val="000B242F"/>
    <w:rsid w:val="000B268C"/>
    <w:rsid w:val="000B5AB7"/>
    <w:rsid w:val="000B5D41"/>
    <w:rsid w:val="000B66F2"/>
    <w:rsid w:val="000B6CEB"/>
    <w:rsid w:val="000C16A9"/>
    <w:rsid w:val="000C1A17"/>
    <w:rsid w:val="000C276B"/>
    <w:rsid w:val="000C2E1C"/>
    <w:rsid w:val="000C30A5"/>
    <w:rsid w:val="000C46E4"/>
    <w:rsid w:val="000C5C3C"/>
    <w:rsid w:val="000C5D95"/>
    <w:rsid w:val="000C6B83"/>
    <w:rsid w:val="000C6BC2"/>
    <w:rsid w:val="000D19F2"/>
    <w:rsid w:val="000D27C5"/>
    <w:rsid w:val="000D3025"/>
    <w:rsid w:val="000D49AC"/>
    <w:rsid w:val="000D531F"/>
    <w:rsid w:val="000D5DFA"/>
    <w:rsid w:val="000D6328"/>
    <w:rsid w:val="000E03FB"/>
    <w:rsid w:val="000E08FC"/>
    <w:rsid w:val="000E1C65"/>
    <w:rsid w:val="000E499A"/>
    <w:rsid w:val="000F042C"/>
    <w:rsid w:val="000F506E"/>
    <w:rsid w:val="000F76B7"/>
    <w:rsid w:val="000F77A9"/>
    <w:rsid w:val="00100869"/>
    <w:rsid w:val="001025E0"/>
    <w:rsid w:val="00102B4E"/>
    <w:rsid w:val="001039CA"/>
    <w:rsid w:val="00103A31"/>
    <w:rsid w:val="001044CD"/>
    <w:rsid w:val="00104E50"/>
    <w:rsid w:val="00104EB3"/>
    <w:rsid w:val="00104F81"/>
    <w:rsid w:val="00105E99"/>
    <w:rsid w:val="00107005"/>
    <w:rsid w:val="00107651"/>
    <w:rsid w:val="00111CCA"/>
    <w:rsid w:val="00113C46"/>
    <w:rsid w:val="0011656D"/>
    <w:rsid w:val="001170A9"/>
    <w:rsid w:val="00117FD2"/>
    <w:rsid w:val="001202A5"/>
    <w:rsid w:val="001216FC"/>
    <w:rsid w:val="00122ED9"/>
    <w:rsid w:val="0012513B"/>
    <w:rsid w:val="00125793"/>
    <w:rsid w:val="0012581C"/>
    <w:rsid w:val="00125C24"/>
    <w:rsid w:val="001261DC"/>
    <w:rsid w:val="00127260"/>
    <w:rsid w:val="00130CC1"/>
    <w:rsid w:val="00132E51"/>
    <w:rsid w:val="001334D9"/>
    <w:rsid w:val="00133725"/>
    <w:rsid w:val="00134612"/>
    <w:rsid w:val="00134695"/>
    <w:rsid w:val="00140842"/>
    <w:rsid w:val="001427E0"/>
    <w:rsid w:val="00142CF7"/>
    <w:rsid w:val="00142ECE"/>
    <w:rsid w:val="001446ED"/>
    <w:rsid w:val="00144875"/>
    <w:rsid w:val="00145689"/>
    <w:rsid w:val="00146D48"/>
    <w:rsid w:val="001538CF"/>
    <w:rsid w:val="001547F9"/>
    <w:rsid w:val="0015727C"/>
    <w:rsid w:val="001577F0"/>
    <w:rsid w:val="00160570"/>
    <w:rsid w:val="001606A1"/>
    <w:rsid w:val="001613AF"/>
    <w:rsid w:val="0016179C"/>
    <w:rsid w:val="00163FF7"/>
    <w:rsid w:val="001667BE"/>
    <w:rsid w:val="00166A9A"/>
    <w:rsid w:val="00166E0E"/>
    <w:rsid w:val="001676F1"/>
    <w:rsid w:val="00170A19"/>
    <w:rsid w:val="00172BD4"/>
    <w:rsid w:val="00173F67"/>
    <w:rsid w:val="0017413B"/>
    <w:rsid w:val="001746CB"/>
    <w:rsid w:val="00175430"/>
    <w:rsid w:val="001758E9"/>
    <w:rsid w:val="001763B6"/>
    <w:rsid w:val="00176991"/>
    <w:rsid w:val="0017767B"/>
    <w:rsid w:val="0018058F"/>
    <w:rsid w:val="0018079B"/>
    <w:rsid w:val="00181A36"/>
    <w:rsid w:val="00182711"/>
    <w:rsid w:val="001830D3"/>
    <w:rsid w:val="001830FF"/>
    <w:rsid w:val="00183F4F"/>
    <w:rsid w:val="00190AC1"/>
    <w:rsid w:val="0019145F"/>
    <w:rsid w:val="00192530"/>
    <w:rsid w:val="0019472B"/>
    <w:rsid w:val="00194C3C"/>
    <w:rsid w:val="00194E46"/>
    <w:rsid w:val="001965D4"/>
    <w:rsid w:val="00196CC7"/>
    <w:rsid w:val="00196D07"/>
    <w:rsid w:val="001979B3"/>
    <w:rsid w:val="00197F14"/>
    <w:rsid w:val="001A2A63"/>
    <w:rsid w:val="001A4D55"/>
    <w:rsid w:val="001A583C"/>
    <w:rsid w:val="001A6C3A"/>
    <w:rsid w:val="001A717D"/>
    <w:rsid w:val="001B0720"/>
    <w:rsid w:val="001B1565"/>
    <w:rsid w:val="001B2B6F"/>
    <w:rsid w:val="001B2E37"/>
    <w:rsid w:val="001B323E"/>
    <w:rsid w:val="001B5766"/>
    <w:rsid w:val="001B714B"/>
    <w:rsid w:val="001B73EA"/>
    <w:rsid w:val="001B7E33"/>
    <w:rsid w:val="001C149A"/>
    <w:rsid w:val="001C4C6D"/>
    <w:rsid w:val="001C4D93"/>
    <w:rsid w:val="001C662E"/>
    <w:rsid w:val="001D0DE6"/>
    <w:rsid w:val="001D14F0"/>
    <w:rsid w:val="001D3C87"/>
    <w:rsid w:val="001D5794"/>
    <w:rsid w:val="001D5EC2"/>
    <w:rsid w:val="001D7603"/>
    <w:rsid w:val="001E1A45"/>
    <w:rsid w:val="001E256F"/>
    <w:rsid w:val="001E2D70"/>
    <w:rsid w:val="001E504E"/>
    <w:rsid w:val="001E6830"/>
    <w:rsid w:val="001F10F1"/>
    <w:rsid w:val="001F353B"/>
    <w:rsid w:val="001F458F"/>
    <w:rsid w:val="001F49CB"/>
    <w:rsid w:val="001F6B45"/>
    <w:rsid w:val="001F6E00"/>
    <w:rsid w:val="001F7F6B"/>
    <w:rsid w:val="00201192"/>
    <w:rsid w:val="00201B91"/>
    <w:rsid w:val="00201F7C"/>
    <w:rsid w:val="00201F83"/>
    <w:rsid w:val="002030A0"/>
    <w:rsid w:val="00203364"/>
    <w:rsid w:val="00203822"/>
    <w:rsid w:val="00204A6A"/>
    <w:rsid w:val="0020520B"/>
    <w:rsid w:val="0020747C"/>
    <w:rsid w:val="00207958"/>
    <w:rsid w:val="00211093"/>
    <w:rsid w:val="002130EB"/>
    <w:rsid w:val="00213169"/>
    <w:rsid w:val="00213CD7"/>
    <w:rsid w:val="0021419F"/>
    <w:rsid w:val="00214580"/>
    <w:rsid w:val="002171D2"/>
    <w:rsid w:val="002178D7"/>
    <w:rsid w:val="002201CC"/>
    <w:rsid w:val="00221893"/>
    <w:rsid w:val="00221BA7"/>
    <w:rsid w:val="00226554"/>
    <w:rsid w:val="00226E84"/>
    <w:rsid w:val="002312DA"/>
    <w:rsid w:val="00232F33"/>
    <w:rsid w:val="00233A22"/>
    <w:rsid w:val="00233DC4"/>
    <w:rsid w:val="002343CC"/>
    <w:rsid w:val="002347B2"/>
    <w:rsid w:val="00235983"/>
    <w:rsid w:val="00235CA9"/>
    <w:rsid w:val="00237AB5"/>
    <w:rsid w:val="00240568"/>
    <w:rsid w:val="0024126B"/>
    <w:rsid w:val="00241D87"/>
    <w:rsid w:val="0024284E"/>
    <w:rsid w:val="00242BD3"/>
    <w:rsid w:val="00242D92"/>
    <w:rsid w:val="00244241"/>
    <w:rsid w:val="002444A8"/>
    <w:rsid w:val="00245A6F"/>
    <w:rsid w:val="00245C3B"/>
    <w:rsid w:val="00247FC1"/>
    <w:rsid w:val="00251CBE"/>
    <w:rsid w:val="00251F3B"/>
    <w:rsid w:val="00252132"/>
    <w:rsid w:val="002523C4"/>
    <w:rsid w:val="00254620"/>
    <w:rsid w:val="00254D60"/>
    <w:rsid w:val="002554FF"/>
    <w:rsid w:val="0025558C"/>
    <w:rsid w:val="00260AEB"/>
    <w:rsid w:val="00261EDE"/>
    <w:rsid w:val="0026374A"/>
    <w:rsid w:val="002641A5"/>
    <w:rsid w:val="002658BC"/>
    <w:rsid w:val="00270DDE"/>
    <w:rsid w:val="002710C7"/>
    <w:rsid w:val="002713D7"/>
    <w:rsid w:val="00273553"/>
    <w:rsid w:val="00274624"/>
    <w:rsid w:val="00274F9B"/>
    <w:rsid w:val="00275DE1"/>
    <w:rsid w:val="0027741D"/>
    <w:rsid w:val="00277B56"/>
    <w:rsid w:val="00282FEF"/>
    <w:rsid w:val="00286318"/>
    <w:rsid w:val="00287679"/>
    <w:rsid w:val="00290C85"/>
    <w:rsid w:val="0029248D"/>
    <w:rsid w:val="00292E5A"/>
    <w:rsid w:val="00292E91"/>
    <w:rsid w:val="00294E4E"/>
    <w:rsid w:val="00295263"/>
    <w:rsid w:val="00295E45"/>
    <w:rsid w:val="002A03A9"/>
    <w:rsid w:val="002A0C6F"/>
    <w:rsid w:val="002A2EA8"/>
    <w:rsid w:val="002A33E6"/>
    <w:rsid w:val="002A3427"/>
    <w:rsid w:val="002A4F46"/>
    <w:rsid w:val="002A6605"/>
    <w:rsid w:val="002A6BC3"/>
    <w:rsid w:val="002A6C4C"/>
    <w:rsid w:val="002A6C9C"/>
    <w:rsid w:val="002A7BEE"/>
    <w:rsid w:val="002B03C3"/>
    <w:rsid w:val="002B1531"/>
    <w:rsid w:val="002B1E0F"/>
    <w:rsid w:val="002B3537"/>
    <w:rsid w:val="002B424E"/>
    <w:rsid w:val="002B5092"/>
    <w:rsid w:val="002B595F"/>
    <w:rsid w:val="002B59D8"/>
    <w:rsid w:val="002B5D4B"/>
    <w:rsid w:val="002B65DD"/>
    <w:rsid w:val="002B6919"/>
    <w:rsid w:val="002C1577"/>
    <w:rsid w:val="002C281F"/>
    <w:rsid w:val="002C3B13"/>
    <w:rsid w:val="002C3CF0"/>
    <w:rsid w:val="002C5CBF"/>
    <w:rsid w:val="002D1A82"/>
    <w:rsid w:val="002D1AE3"/>
    <w:rsid w:val="002D1BF3"/>
    <w:rsid w:val="002D26B8"/>
    <w:rsid w:val="002D3BDB"/>
    <w:rsid w:val="002E077F"/>
    <w:rsid w:val="002E5767"/>
    <w:rsid w:val="002E6035"/>
    <w:rsid w:val="002E6B34"/>
    <w:rsid w:val="002E6D1B"/>
    <w:rsid w:val="002E7B45"/>
    <w:rsid w:val="002F12E4"/>
    <w:rsid w:val="002F19EA"/>
    <w:rsid w:val="002F2816"/>
    <w:rsid w:val="002F4655"/>
    <w:rsid w:val="002F57A7"/>
    <w:rsid w:val="002F5FA0"/>
    <w:rsid w:val="002F6A0E"/>
    <w:rsid w:val="0030043F"/>
    <w:rsid w:val="00300BBE"/>
    <w:rsid w:val="00300E5F"/>
    <w:rsid w:val="00301571"/>
    <w:rsid w:val="00303683"/>
    <w:rsid w:val="00303782"/>
    <w:rsid w:val="00303CC2"/>
    <w:rsid w:val="00304A64"/>
    <w:rsid w:val="003053FC"/>
    <w:rsid w:val="003057F6"/>
    <w:rsid w:val="00306F20"/>
    <w:rsid w:val="0031100D"/>
    <w:rsid w:val="00311A45"/>
    <w:rsid w:val="0031232C"/>
    <w:rsid w:val="00312E3F"/>
    <w:rsid w:val="003136A7"/>
    <w:rsid w:val="00314D35"/>
    <w:rsid w:val="00315114"/>
    <w:rsid w:val="003154E4"/>
    <w:rsid w:val="00320CCA"/>
    <w:rsid w:val="00322EC2"/>
    <w:rsid w:val="0032324B"/>
    <w:rsid w:val="003245B8"/>
    <w:rsid w:val="00326CEE"/>
    <w:rsid w:val="0033187B"/>
    <w:rsid w:val="003319D2"/>
    <w:rsid w:val="00333F7B"/>
    <w:rsid w:val="00337D3C"/>
    <w:rsid w:val="003400CF"/>
    <w:rsid w:val="00342BA4"/>
    <w:rsid w:val="00345034"/>
    <w:rsid w:val="0034658A"/>
    <w:rsid w:val="003502DB"/>
    <w:rsid w:val="0035173A"/>
    <w:rsid w:val="00352EAE"/>
    <w:rsid w:val="00352EDA"/>
    <w:rsid w:val="00353F68"/>
    <w:rsid w:val="003620BF"/>
    <w:rsid w:val="00366237"/>
    <w:rsid w:val="003701C0"/>
    <w:rsid w:val="0037053F"/>
    <w:rsid w:val="00372182"/>
    <w:rsid w:val="003729A6"/>
    <w:rsid w:val="003765DF"/>
    <w:rsid w:val="00377814"/>
    <w:rsid w:val="00380A80"/>
    <w:rsid w:val="0038170D"/>
    <w:rsid w:val="00381A1A"/>
    <w:rsid w:val="00383F6E"/>
    <w:rsid w:val="00384231"/>
    <w:rsid w:val="0038457C"/>
    <w:rsid w:val="003856C4"/>
    <w:rsid w:val="00385CCC"/>
    <w:rsid w:val="00385E85"/>
    <w:rsid w:val="0038604B"/>
    <w:rsid w:val="00387B9F"/>
    <w:rsid w:val="0039020C"/>
    <w:rsid w:val="003902AB"/>
    <w:rsid w:val="0039103C"/>
    <w:rsid w:val="00393B10"/>
    <w:rsid w:val="00394108"/>
    <w:rsid w:val="00394DFD"/>
    <w:rsid w:val="0039624F"/>
    <w:rsid w:val="00396EDA"/>
    <w:rsid w:val="003A049A"/>
    <w:rsid w:val="003A04BA"/>
    <w:rsid w:val="003A2012"/>
    <w:rsid w:val="003A4980"/>
    <w:rsid w:val="003A7177"/>
    <w:rsid w:val="003A7DDA"/>
    <w:rsid w:val="003B1BA5"/>
    <w:rsid w:val="003B1EEC"/>
    <w:rsid w:val="003B202E"/>
    <w:rsid w:val="003B2A42"/>
    <w:rsid w:val="003B3291"/>
    <w:rsid w:val="003B4639"/>
    <w:rsid w:val="003B4950"/>
    <w:rsid w:val="003B58E5"/>
    <w:rsid w:val="003B692E"/>
    <w:rsid w:val="003B6C5A"/>
    <w:rsid w:val="003B6DEC"/>
    <w:rsid w:val="003C0F65"/>
    <w:rsid w:val="003C24DE"/>
    <w:rsid w:val="003C7444"/>
    <w:rsid w:val="003D086D"/>
    <w:rsid w:val="003D4DCF"/>
    <w:rsid w:val="003D6D97"/>
    <w:rsid w:val="003D712E"/>
    <w:rsid w:val="003D7F93"/>
    <w:rsid w:val="003E3E54"/>
    <w:rsid w:val="003E45F1"/>
    <w:rsid w:val="003E5414"/>
    <w:rsid w:val="003E55D3"/>
    <w:rsid w:val="003F0BD3"/>
    <w:rsid w:val="003F4C49"/>
    <w:rsid w:val="003F540E"/>
    <w:rsid w:val="003F5568"/>
    <w:rsid w:val="003F576C"/>
    <w:rsid w:val="004004F8"/>
    <w:rsid w:val="004014B3"/>
    <w:rsid w:val="00403D02"/>
    <w:rsid w:val="00403E8A"/>
    <w:rsid w:val="00405162"/>
    <w:rsid w:val="004077C0"/>
    <w:rsid w:val="00410AC0"/>
    <w:rsid w:val="00411BA4"/>
    <w:rsid w:val="00412322"/>
    <w:rsid w:val="00417B11"/>
    <w:rsid w:val="00421CD6"/>
    <w:rsid w:val="0042296B"/>
    <w:rsid w:val="00424825"/>
    <w:rsid w:val="004259A1"/>
    <w:rsid w:val="0043087D"/>
    <w:rsid w:val="00436E17"/>
    <w:rsid w:val="004404A8"/>
    <w:rsid w:val="00441C7C"/>
    <w:rsid w:val="004420B0"/>
    <w:rsid w:val="0044231B"/>
    <w:rsid w:val="00444047"/>
    <w:rsid w:val="00446335"/>
    <w:rsid w:val="00446395"/>
    <w:rsid w:val="00447B6F"/>
    <w:rsid w:val="0045075D"/>
    <w:rsid w:val="004518CD"/>
    <w:rsid w:val="0045251F"/>
    <w:rsid w:val="00452BC5"/>
    <w:rsid w:val="004538C9"/>
    <w:rsid w:val="00456903"/>
    <w:rsid w:val="004609B2"/>
    <w:rsid w:val="00460EB6"/>
    <w:rsid w:val="0046300B"/>
    <w:rsid w:val="00463114"/>
    <w:rsid w:val="004640B2"/>
    <w:rsid w:val="004648AC"/>
    <w:rsid w:val="00464924"/>
    <w:rsid w:val="00466027"/>
    <w:rsid w:val="00467DD8"/>
    <w:rsid w:val="00471FCB"/>
    <w:rsid w:val="0047278C"/>
    <w:rsid w:val="0047494F"/>
    <w:rsid w:val="00474DF7"/>
    <w:rsid w:val="00475B2F"/>
    <w:rsid w:val="004768B3"/>
    <w:rsid w:val="00480EC8"/>
    <w:rsid w:val="00483885"/>
    <w:rsid w:val="004845BE"/>
    <w:rsid w:val="0049024B"/>
    <w:rsid w:val="004905E4"/>
    <w:rsid w:val="00491D8A"/>
    <w:rsid w:val="00497082"/>
    <w:rsid w:val="004976A4"/>
    <w:rsid w:val="004A060C"/>
    <w:rsid w:val="004A0878"/>
    <w:rsid w:val="004A088F"/>
    <w:rsid w:val="004A200D"/>
    <w:rsid w:val="004A2283"/>
    <w:rsid w:val="004A4ECF"/>
    <w:rsid w:val="004A5783"/>
    <w:rsid w:val="004A79FF"/>
    <w:rsid w:val="004A7BC3"/>
    <w:rsid w:val="004A7FFC"/>
    <w:rsid w:val="004B08FF"/>
    <w:rsid w:val="004B0B3D"/>
    <w:rsid w:val="004B0D9C"/>
    <w:rsid w:val="004B0EE6"/>
    <w:rsid w:val="004B165B"/>
    <w:rsid w:val="004B76C9"/>
    <w:rsid w:val="004C01C9"/>
    <w:rsid w:val="004C1063"/>
    <w:rsid w:val="004C18FD"/>
    <w:rsid w:val="004C1F87"/>
    <w:rsid w:val="004C3B87"/>
    <w:rsid w:val="004C61A4"/>
    <w:rsid w:val="004C63B7"/>
    <w:rsid w:val="004C6C76"/>
    <w:rsid w:val="004C769B"/>
    <w:rsid w:val="004C7BD8"/>
    <w:rsid w:val="004D16A5"/>
    <w:rsid w:val="004D3939"/>
    <w:rsid w:val="004D3CEF"/>
    <w:rsid w:val="004D5E97"/>
    <w:rsid w:val="004D646C"/>
    <w:rsid w:val="004D6899"/>
    <w:rsid w:val="004D739A"/>
    <w:rsid w:val="004D7514"/>
    <w:rsid w:val="004E0BD5"/>
    <w:rsid w:val="004E281A"/>
    <w:rsid w:val="004E3902"/>
    <w:rsid w:val="004E6EC7"/>
    <w:rsid w:val="004F029A"/>
    <w:rsid w:val="004F112E"/>
    <w:rsid w:val="004F16DA"/>
    <w:rsid w:val="004F18EA"/>
    <w:rsid w:val="004F204B"/>
    <w:rsid w:val="004F24F4"/>
    <w:rsid w:val="004F2859"/>
    <w:rsid w:val="004F320D"/>
    <w:rsid w:val="004F48FA"/>
    <w:rsid w:val="004F6F96"/>
    <w:rsid w:val="004F763A"/>
    <w:rsid w:val="00500F8B"/>
    <w:rsid w:val="0050141E"/>
    <w:rsid w:val="00504406"/>
    <w:rsid w:val="00504F7F"/>
    <w:rsid w:val="00505638"/>
    <w:rsid w:val="00505E1A"/>
    <w:rsid w:val="00506F16"/>
    <w:rsid w:val="0050752F"/>
    <w:rsid w:val="00512810"/>
    <w:rsid w:val="00513225"/>
    <w:rsid w:val="00513355"/>
    <w:rsid w:val="00514612"/>
    <w:rsid w:val="00515330"/>
    <w:rsid w:val="0051649E"/>
    <w:rsid w:val="005164C0"/>
    <w:rsid w:val="0052212A"/>
    <w:rsid w:val="00523DD0"/>
    <w:rsid w:val="00524539"/>
    <w:rsid w:val="00527907"/>
    <w:rsid w:val="005317FC"/>
    <w:rsid w:val="00532E86"/>
    <w:rsid w:val="00533D69"/>
    <w:rsid w:val="00534373"/>
    <w:rsid w:val="00536D66"/>
    <w:rsid w:val="005371E7"/>
    <w:rsid w:val="005414FE"/>
    <w:rsid w:val="00542E2F"/>
    <w:rsid w:val="00543412"/>
    <w:rsid w:val="00543964"/>
    <w:rsid w:val="00543F7A"/>
    <w:rsid w:val="005443B0"/>
    <w:rsid w:val="00544DFA"/>
    <w:rsid w:val="0054508E"/>
    <w:rsid w:val="005451FD"/>
    <w:rsid w:val="0054626B"/>
    <w:rsid w:val="00546A1E"/>
    <w:rsid w:val="0055252C"/>
    <w:rsid w:val="00553F85"/>
    <w:rsid w:val="005551F3"/>
    <w:rsid w:val="00556402"/>
    <w:rsid w:val="00560383"/>
    <w:rsid w:val="00561315"/>
    <w:rsid w:val="00561449"/>
    <w:rsid w:val="005624CF"/>
    <w:rsid w:val="005632B3"/>
    <w:rsid w:val="005637C0"/>
    <w:rsid w:val="00565D8C"/>
    <w:rsid w:val="005667E0"/>
    <w:rsid w:val="00566AC1"/>
    <w:rsid w:val="00566B39"/>
    <w:rsid w:val="00566C02"/>
    <w:rsid w:val="00571CA2"/>
    <w:rsid w:val="00571E28"/>
    <w:rsid w:val="005725E1"/>
    <w:rsid w:val="0057286E"/>
    <w:rsid w:val="00572D5B"/>
    <w:rsid w:val="00573C51"/>
    <w:rsid w:val="005753A4"/>
    <w:rsid w:val="0057618C"/>
    <w:rsid w:val="0057672F"/>
    <w:rsid w:val="005779E5"/>
    <w:rsid w:val="00580318"/>
    <w:rsid w:val="00580F73"/>
    <w:rsid w:val="005814CB"/>
    <w:rsid w:val="00582BC3"/>
    <w:rsid w:val="0059124B"/>
    <w:rsid w:val="005923E1"/>
    <w:rsid w:val="005928AC"/>
    <w:rsid w:val="0059382C"/>
    <w:rsid w:val="00595CD8"/>
    <w:rsid w:val="00597ADA"/>
    <w:rsid w:val="005A08D0"/>
    <w:rsid w:val="005A226A"/>
    <w:rsid w:val="005A2814"/>
    <w:rsid w:val="005A3075"/>
    <w:rsid w:val="005A331C"/>
    <w:rsid w:val="005A3783"/>
    <w:rsid w:val="005A3A12"/>
    <w:rsid w:val="005A4CC6"/>
    <w:rsid w:val="005A5F3E"/>
    <w:rsid w:val="005A6C4F"/>
    <w:rsid w:val="005A6E24"/>
    <w:rsid w:val="005B39D2"/>
    <w:rsid w:val="005B53FC"/>
    <w:rsid w:val="005B6A6E"/>
    <w:rsid w:val="005B6BC4"/>
    <w:rsid w:val="005B7AFC"/>
    <w:rsid w:val="005C06C1"/>
    <w:rsid w:val="005C13BE"/>
    <w:rsid w:val="005C2115"/>
    <w:rsid w:val="005C3A74"/>
    <w:rsid w:val="005C4F57"/>
    <w:rsid w:val="005C6B2F"/>
    <w:rsid w:val="005D2035"/>
    <w:rsid w:val="005D21DB"/>
    <w:rsid w:val="005D2A7B"/>
    <w:rsid w:val="005D654C"/>
    <w:rsid w:val="005E190C"/>
    <w:rsid w:val="005E302D"/>
    <w:rsid w:val="005E33C6"/>
    <w:rsid w:val="005E3EED"/>
    <w:rsid w:val="005E4853"/>
    <w:rsid w:val="005E4E7D"/>
    <w:rsid w:val="005E50F9"/>
    <w:rsid w:val="005E5679"/>
    <w:rsid w:val="005F0533"/>
    <w:rsid w:val="005F0A19"/>
    <w:rsid w:val="005F189A"/>
    <w:rsid w:val="005F1DA6"/>
    <w:rsid w:val="005F1F09"/>
    <w:rsid w:val="005F2077"/>
    <w:rsid w:val="005F756D"/>
    <w:rsid w:val="005F75E1"/>
    <w:rsid w:val="005F7C64"/>
    <w:rsid w:val="006016E6"/>
    <w:rsid w:val="006041C8"/>
    <w:rsid w:val="00604C1F"/>
    <w:rsid w:val="00604DFF"/>
    <w:rsid w:val="00605C41"/>
    <w:rsid w:val="00605D6A"/>
    <w:rsid w:val="006062AF"/>
    <w:rsid w:val="0060699B"/>
    <w:rsid w:val="006071DD"/>
    <w:rsid w:val="006120B6"/>
    <w:rsid w:val="006133D1"/>
    <w:rsid w:val="006141EB"/>
    <w:rsid w:val="0061430A"/>
    <w:rsid w:val="006162F1"/>
    <w:rsid w:val="00616E5A"/>
    <w:rsid w:val="00616F5F"/>
    <w:rsid w:val="0062110A"/>
    <w:rsid w:val="006216CD"/>
    <w:rsid w:val="00621BBD"/>
    <w:rsid w:val="006233D3"/>
    <w:rsid w:val="00623F02"/>
    <w:rsid w:val="00626EB0"/>
    <w:rsid w:val="006300DD"/>
    <w:rsid w:val="00631192"/>
    <w:rsid w:val="00633D92"/>
    <w:rsid w:val="006348CA"/>
    <w:rsid w:val="00634A39"/>
    <w:rsid w:val="0063628C"/>
    <w:rsid w:val="0063648E"/>
    <w:rsid w:val="00640638"/>
    <w:rsid w:val="0064108A"/>
    <w:rsid w:val="00641215"/>
    <w:rsid w:val="00641319"/>
    <w:rsid w:val="00643386"/>
    <w:rsid w:val="006450D0"/>
    <w:rsid w:val="006454FB"/>
    <w:rsid w:val="00646EC0"/>
    <w:rsid w:val="00652DE1"/>
    <w:rsid w:val="006534C9"/>
    <w:rsid w:val="00653D26"/>
    <w:rsid w:val="00654A4D"/>
    <w:rsid w:val="00657624"/>
    <w:rsid w:val="00657C12"/>
    <w:rsid w:val="00660732"/>
    <w:rsid w:val="0066204D"/>
    <w:rsid w:val="00662963"/>
    <w:rsid w:val="00662EBA"/>
    <w:rsid w:val="006647F5"/>
    <w:rsid w:val="0066538A"/>
    <w:rsid w:val="006673B3"/>
    <w:rsid w:val="0067120A"/>
    <w:rsid w:val="00671CAD"/>
    <w:rsid w:val="00671DCF"/>
    <w:rsid w:val="00672198"/>
    <w:rsid w:val="00673385"/>
    <w:rsid w:val="00675AB0"/>
    <w:rsid w:val="0067604D"/>
    <w:rsid w:val="0067617A"/>
    <w:rsid w:val="00676628"/>
    <w:rsid w:val="00677415"/>
    <w:rsid w:val="00677437"/>
    <w:rsid w:val="00680991"/>
    <w:rsid w:val="0068257D"/>
    <w:rsid w:val="0068432E"/>
    <w:rsid w:val="0068778E"/>
    <w:rsid w:val="00691748"/>
    <w:rsid w:val="006933CB"/>
    <w:rsid w:val="00693CA9"/>
    <w:rsid w:val="00694FC9"/>
    <w:rsid w:val="00695D9C"/>
    <w:rsid w:val="00697817"/>
    <w:rsid w:val="0069796D"/>
    <w:rsid w:val="00697AE6"/>
    <w:rsid w:val="006A0335"/>
    <w:rsid w:val="006A1EC2"/>
    <w:rsid w:val="006A4C8D"/>
    <w:rsid w:val="006B0116"/>
    <w:rsid w:val="006B08CC"/>
    <w:rsid w:val="006B398B"/>
    <w:rsid w:val="006B3B5E"/>
    <w:rsid w:val="006B3F50"/>
    <w:rsid w:val="006C0A6E"/>
    <w:rsid w:val="006C0B77"/>
    <w:rsid w:val="006C1212"/>
    <w:rsid w:val="006C153B"/>
    <w:rsid w:val="006C1A88"/>
    <w:rsid w:val="006C1E40"/>
    <w:rsid w:val="006C47C2"/>
    <w:rsid w:val="006C4D86"/>
    <w:rsid w:val="006C56C1"/>
    <w:rsid w:val="006C70AF"/>
    <w:rsid w:val="006D0B9E"/>
    <w:rsid w:val="006D2F7F"/>
    <w:rsid w:val="006D313C"/>
    <w:rsid w:val="006D3EDA"/>
    <w:rsid w:val="006D4009"/>
    <w:rsid w:val="006D5320"/>
    <w:rsid w:val="006E05D4"/>
    <w:rsid w:val="006E1F2F"/>
    <w:rsid w:val="006E2C9B"/>
    <w:rsid w:val="006E3016"/>
    <w:rsid w:val="006E3DB3"/>
    <w:rsid w:val="006E44EB"/>
    <w:rsid w:val="006E4D7C"/>
    <w:rsid w:val="006E5D99"/>
    <w:rsid w:val="006E6A0D"/>
    <w:rsid w:val="006E7029"/>
    <w:rsid w:val="006E73B4"/>
    <w:rsid w:val="006E7CB5"/>
    <w:rsid w:val="006F053A"/>
    <w:rsid w:val="006F0690"/>
    <w:rsid w:val="006F0DA5"/>
    <w:rsid w:val="006F2161"/>
    <w:rsid w:val="006F2E21"/>
    <w:rsid w:val="006F3E02"/>
    <w:rsid w:val="006F4E26"/>
    <w:rsid w:val="006F78EA"/>
    <w:rsid w:val="007001F9"/>
    <w:rsid w:val="0070055A"/>
    <w:rsid w:val="007006B3"/>
    <w:rsid w:val="00700858"/>
    <w:rsid w:val="007011FA"/>
    <w:rsid w:val="00701F7E"/>
    <w:rsid w:val="007025B6"/>
    <w:rsid w:val="00702AF4"/>
    <w:rsid w:val="00703AD1"/>
    <w:rsid w:val="007073AC"/>
    <w:rsid w:val="00711513"/>
    <w:rsid w:val="007128D9"/>
    <w:rsid w:val="00713F78"/>
    <w:rsid w:val="00714765"/>
    <w:rsid w:val="00716CC7"/>
    <w:rsid w:val="0071776A"/>
    <w:rsid w:val="00720FF0"/>
    <w:rsid w:val="0072321C"/>
    <w:rsid w:val="00725ADC"/>
    <w:rsid w:val="0072659B"/>
    <w:rsid w:val="00726718"/>
    <w:rsid w:val="00727102"/>
    <w:rsid w:val="0072716E"/>
    <w:rsid w:val="00727326"/>
    <w:rsid w:val="0073083A"/>
    <w:rsid w:val="00731E06"/>
    <w:rsid w:val="007325F4"/>
    <w:rsid w:val="00733589"/>
    <w:rsid w:val="00733FA5"/>
    <w:rsid w:val="007353CC"/>
    <w:rsid w:val="00736790"/>
    <w:rsid w:val="00741309"/>
    <w:rsid w:val="0074170B"/>
    <w:rsid w:val="00745F09"/>
    <w:rsid w:val="00750EF6"/>
    <w:rsid w:val="00752174"/>
    <w:rsid w:val="00752897"/>
    <w:rsid w:val="00753A03"/>
    <w:rsid w:val="007545C0"/>
    <w:rsid w:val="0075490A"/>
    <w:rsid w:val="007549C8"/>
    <w:rsid w:val="007549D2"/>
    <w:rsid w:val="007551BC"/>
    <w:rsid w:val="0075599C"/>
    <w:rsid w:val="007561E4"/>
    <w:rsid w:val="00757318"/>
    <w:rsid w:val="00762550"/>
    <w:rsid w:val="00762DFA"/>
    <w:rsid w:val="007633C0"/>
    <w:rsid w:val="007643BD"/>
    <w:rsid w:val="0076656F"/>
    <w:rsid w:val="0077358F"/>
    <w:rsid w:val="007743CB"/>
    <w:rsid w:val="0077473D"/>
    <w:rsid w:val="0077603D"/>
    <w:rsid w:val="00776D14"/>
    <w:rsid w:val="007771BC"/>
    <w:rsid w:val="00781DD2"/>
    <w:rsid w:val="007835F9"/>
    <w:rsid w:val="00783F08"/>
    <w:rsid w:val="00784771"/>
    <w:rsid w:val="007853A1"/>
    <w:rsid w:val="00785730"/>
    <w:rsid w:val="00785868"/>
    <w:rsid w:val="00792D6E"/>
    <w:rsid w:val="007934AD"/>
    <w:rsid w:val="00795A7C"/>
    <w:rsid w:val="007964C9"/>
    <w:rsid w:val="00796CE7"/>
    <w:rsid w:val="00796DF7"/>
    <w:rsid w:val="007970D2"/>
    <w:rsid w:val="007A0331"/>
    <w:rsid w:val="007A5699"/>
    <w:rsid w:val="007A5ED6"/>
    <w:rsid w:val="007A73AE"/>
    <w:rsid w:val="007A7E6A"/>
    <w:rsid w:val="007B1292"/>
    <w:rsid w:val="007B14CE"/>
    <w:rsid w:val="007B3262"/>
    <w:rsid w:val="007B4037"/>
    <w:rsid w:val="007B4189"/>
    <w:rsid w:val="007B4274"/>
    <w:rsid w:val="007B6416"/>
    <w:rsid w:val="007B72DC"/>
    <w:rsid w:val="007B7F23"/>
    <w:rsid w:val="007C0FE8"/>
    <w:rsid w:val="007C135B"/>
    <w:rsid w:val="007C2C67"/>
    <w:rsid w:val="007C2E3E"/>
    <w:rsid w:val="007C41A0"/>
    <w:rsid w:val="007C4843"/>
    <w:rsid w:val="007C51C2"/>
    <w:rsid w:val="007C51E9"/>
    <w:rsid w:val="007C5602"/>
    <w:rsid w:val="007C572C"/>
    <w:rsid w:val="007C5DCB"/>
    <w:rsid w:val="007C69FB"/>
    <w:rsid w:val="007D01EA"/>
    <w:rsid w:val="007D164D"/>
    <w:rsid w:val="007D1A1E"/>
    <w:rsid w:val="007D2C58"/>
    <w:rsid w:val="007D2D41"/>
    <w:rsid w:val="007D3824"/>
    <w:rsid w:val="007D6457"/>
    <w:rsid w:val="007D713B"/>
    <w:rsid w:val="007D7E00"/>
    <w:rsid w:val="007E2E18"/>
    <w:rsid w:val="007E4012"/>
    <w:rsid w:val="007E7B68"/>
    <w:rsid w:val="007F07AC"/>
    <w:rsid w:val="007F1EE8"/>
    <w:rsid w:val="007F20CB"/>
    <w:rsid w:val="007F2CD5"/>
    <w:rsid w:val="007F2EB6"/>
    <w:rsid w:val="007F2FA9"/>
    <w:rsid w:val="007F32B1"/>
    <w:rsid w:val="007F3CDB"/>
    <w:rsid w:val="007F4D47"/>
    <w:rsid w:val="007F6121"/>
    <w:rsid w:val="007F6809"/>
    <w:rsid w:val="007F7964"/>
    <w:rsid w:val="007F7E4F"/>
    <w:rsid w:val="00800435"/>
    <w:rsid w:val="008011D5"/>
    <w:rsid w:val="0080321E"/>
    <w:rsid w:val="00803236"/>
    <w:rsid w:val="00803445"/>
    <w:rsid w:val="00804C3E"/>
    <w:rsid w:val="00805022"/>
    <w:rsid w:val="008052A9"/>
    <w:rsid w:val="00806296"/>
    <w:rsid w:val="00806B07"/>
    <w:rsid w:val="00806D75"/>
    <w:rsid w:val="00811D52"/>
    <w:rsid w:val="00812283"/>
    <w:rsid w:val="008138E7"/>
    <w:rsid w:val="00813CE2"/>
    <w:rsid w:val="00814BF3"/>
    <w:rsid w:val="00816566"/>
    <w:rsid w:val="00816A27"/>
    <w:rsid w:val="00816DBE"/>
    <w:rsid w:val="00817303"/>
    <w:rsid w:val="008175E6"/>
    <w:rsid w:val="00817F46"/>
    <w:rsid w:val="00820900"/>
    <w:rsid w:val="00820ED6"/>
    <w:rsid w:val="008216BF"/>
    <w:rsid w:val="0082223D"/>
    <w:rsid w:val="008242FF"/>
    <w:rsid w:val="0082591E"/>
    <w:rsid w:val="00826764"/>
    <w:rsid w:val="00830CC0"/>
    <w:rsid w:val="00832F49"/>
    <w:rsid w:val="00833679"/>
    <w:rsid w:val="0083454F"/>
    <w:rsid w:val="00834EAA"/>
    <w:rsid w:val="00836130"/>
    <w:rsid w:val="00837427"/>
    <w:rsid w:val="008413AF"/>
    <w:rsid w:val="008430AA"/>
    <w:rsid w:val="0084328A"/>
    <w:rsid w:val="008450C0"/>
    <w:rsid w:val="008458A7"/>
    <w:rsid w:val="00845E2D"/>
    <w:rsid w:val="00846FFE"/>
    <w:rsid w:val="00850D65"/>
    <w:rsid w:val="008524E7"/>
    <w:rsid w:val="008529E0"/>
    <w:rsid w:val="00853BBC"/>
    <w:rsid w:val="00853E93"/>
    <w:rsid w:val="008544EE"/>
    <w:rsid w:val="00855BDE"/>
    <w:rsid w:val="008561EA"/>
    <w:rsid w:val="008562FC"/>
    <w:rsid w:val="00863068"/>
    <w:rsid w:val="00863F5A"/>
    <w:rsid w:val="00866852"/>
    <w:rsid w:val="00867737"/>
    <w:rsid w:val="00870751"/>
    <w:rsid w:val="00871B8D"/>
    <w:rsid w:val="008745B4"/>
    <w:rsid w:val="00874D5C"/>
    <w:rsid w:val="008756D1"/>
    <w:rsid w:val="008772CA"/>
    <w:rsid w:val="00880B83"/>
    <w:rsid w:val="00880CE1"/>
    <w:rsid w:val="00883948"/>
    <w:rsid w:val="00883AB8"/>
    <w:rsid w:val="00887560"/>
    <w:rsid w:val="00890CA0"/>
    <w:rsid w:val="008928CA"/>
    <w:rsid w:val="00893482"/>
    <w:rsid w:val="00893D94"/>
    <w:rsid w:val="00894883"/>
    <w:rsid w:val="0089688E"/>
    <w:rsid w:val="008A15A7"/>
    <w:rsid w:val="008A2115"/>
    <w:rsid w:val="008A2741"/>
    <w:rsid w:val="008A49D8"/>
    <w:rsid w:val="008A4AA9"/>
    <w:rsid w:val="008A653D"/>
    <w:rsid w:val="008B1666"/>
    <w:rsid w:val="008B430A"/>
    <w:rsid w:val="008B4B0E"/>
    <w:rsid w:val="008C0308"/>
    <w:rsid w:val="008C0874"/>
    <w:rsid w:val="008C128A"/>
    <w:rsid w:val="008C1C1E"/>
    <w:rsid w:val="008C1E05"/>
    <w:rsid w:val="008C28B6"/>
    <w:rsid w:val="008C48F5"/>
    <w:rsid w:val="008C5659"/>
    <w:rsid w:val="008C5A74"/>
    <w:rsid w:val="008C5E76"/>
    <w:rsid w:val="008C64F8"/>
    <w:rsid w:val="008C6E34"/>
    <w:rsid w:val="008C7C20"/>
    <w:rsid w:val="008D04E3"/>
    <w:rsid w:val="008D0819"/>
    <w:rsid w:val="008D1EE6"/>
    <w:rsid w:val="008D209F"/>
    <w:rsid w:val="008D283A"/>
    <w:rsid w:val="008D2B08"/>
    <w:rsid w:val="008D2B3C"/>
    <w:rsid w:val="008D36BB"/>
    <w:rsid w:val="008D4747"/>
    <w:rsid w:val="008D5A02"/>
    <w:rsid w:val="008D5EBF"/>
    <w:rsid w:val="008E012F"/>
    <w:rsid w:val="008E0DA4"/>
    <w:rsid w:val="008E0E42"/>
    <w:rsid w:val="008E15EB"/>
    <w:rsid w:val="008E1B3A"/>
    <w:rsid w:val="008E2DE2"/>
    <w:rsid w:val="008E35E4"/>
    <w:rsid w:val="008E4C43"/>
    <w:rsid w:val="008F020B"/>
    <w:rsid w:val="008F1A06"/>
    <w:rsid w:val="008F2C4C"/>
    <w:rsid w:val="008F2F7B"/>
    <w:rsid w:val="008F3048"/>
    <w:rsid w:val="008F7BCB"/>
    <w:rsid w:val="008F7C0C"/>
    <w:rsid w:val="00901288"/>
    <w:rsid w:val="0090223A"/>
    <w:rsid w:val="00906CFC"/>
    <w:rsid w:val="0090794C"/>
    <w:rsid w:val="0091242D"/>
    <w:rsid w:val="00912CEA"/>
    <w:rsid w:val="00915CC6"/>
    <w:rsid w:val="00916A4F"/>
    <w:rsid w:val="009218B5"/>
    <w:rsid w:val="00921AA6"/>
    <w:rsid w:val="009222F0"/>
    <w:rsid w:val="00922B05"/>
    <w:rsid w:val="00922C48"/>
    <w:rsid w:val="00922DA2"/>
    <w:rsid w:val="009250DE"/>
    <w:rsid w:val="0093001F"/>
    <w:rsid w:val="0093081B"/>
    <w:rsid w:val="00933B5F"/>
    <w:rsid w:val="00934472"/>
    <w:rsid w:val="00937D1B"/>
    <w:rsid w:val="00940BE6"/>
    <w:rsid w:val="009414A5"/>
    <w:rsid w:val="00941917"/>
    <w:rsid w:val="00941F2F"/>
    <w:rsid w:val="00942768"/>
    <w:rsid w:val="00942E96"/>
    <w:rsid w:val="0094305B"/>
    <w:rsid w:val="00943897"/>
    <w:rsid w:val="0094785D"/>
    <w:rsid w:val="009478AF"/>
    <w:rsid w:val="00951841"/>
    <w:rsid w:val="00953CF3"/>
    <w:rsid w:val="009544F5"/>
    <w:rsid w:val="009546AC"/>
    <w:rsid w:val="00954940"/>
    <w:rsid w:val="00960666"/>
    <w:rsid w:val="00960828"/>
    <w:rsid w:val="00963D3A"/>
    <w:rsid w:val="009640E4"/>
    <w:rsid w:val="00966D27"/>
    <w:rsid w:val="00967656"/>
    <w:rsid w:val="00970E02"/>
    <w:rsid w:val="00971789"/>
    <w:rsid w:val="00973F9C"/>
    <w:rsid w:val="009743D3"/>
    <w:rsid w:val="009749F9"/>
    <w:rsid w:val="00975602"/>
    <w:rsid w:val="00975773"/>
    <w:rsid w:val="009766E4"/>
    <w:rsid w:val="00976DD8"/>
    <w:rsid w:val="00977A9A"/>
    <w:rsid w:val="00977E6F"/>
    <w:rsid w:val="009813AE"/>
    <w:rsid w:val="00982037"/>
    <w:rsid w:val="009820F2"/>
    <w:rsid w:val="0098238B"/>
    <w:rsid w:val="00984915"/>
    <w:rsid w:val="00986077"/>
    <w:rsid w:val="0098678C"/>
    <w:rsid w:val="00987875"/>
    <w:rsid w:val="00987E4C"/>
    <w:rsid w:val="0099034E"/>
    <w:rsid w:val="00990868"/>
    <w:rsid w:val="009908E4"/>
    <w:rsid w:val="0099209C"/>
    <w:rsid w:val="00992B97"/>
    <w:rsid w:val="0099385B"/>
    <w:rsid w:val="009A024B"/>
    <w:rsid w:val="009A0B7D"/>
    <w:rsid w:val="009A1259"/>
    <w:rsid w:val="009A20DF"/>
    <w:rsid w:val="009A2C15"/>
    <w:rsid w:val="009A35DB"/>
    <w:rsid w:val="009A370F"/>
    <w:rsid w:val="009A4364"/>
    <w:rsid w:val="009A5C64"/>
    <w:rsid w:val="009B2217"/>
    <w:rsid w:val="009B2B5C"/>
    <w:rsid w:val="009B6CF7"/>
    <w:rsid w:val="009C0029"/>
    <w:rsid w:val="009C21AF"/>
    <w:rsid w:val="009C23D4"/>
    <w:rsid w:val="009C2FE3"/>
    <w:rsid w:val="009C33D2"/>
    <w:rsid w:val="009C3C9C"/>
    <w:rsid w:val="009C40CD"/>
    <w:rsid w:val="009C49CC"/>
    <w:rsid w:val="009C66C8"/>
    <w:rsid w:val="009C6B89"/>
    <w:rsid w:val="009C7704"/>
    <w:rsid w:val="009C7D76"/>
    <w:rsid w:val="009D03A9"/>
    <w:rsid w:val="009D0879"/>
    <w:rsid w:val="009D0EE9"/>
    <w:rsid w:val="009D1B01"/>
    <w:rsid w:val="009D28D8"/>
    <w:rsid w:val="009D2F2C"/>
    <w:rsid w:val="009D33A9"/>
    <w:rsid w:val="009E179A"/>
    <w:rsid w:val="009E2EBC"/>
    <w:rsid w:val="009E4160"/>
    <w:rsid w:val="009E58BE"/>
    <w:rsid w:val="009E5A97"/>
    <w:rsid w:val="009E5B48"/>
    <w:rsid w:val="009E6B7A"/>
    <w:rsid w:val="009F0DD8"/>
    <w:rsid w:val="009F2616"/>
    <w:rsid w:val="009F4879"/>
    <w:rsid w:val="009F4EFB"/>
    <w:rsid w:val="009F5A07"/>
    <w:rsid w:val="009F6AC2"/>
    <w:rsid w:val="009F6B52"/>
    <w:rsid w:val="009F71D1"/>
    <w:rsid w:val="00A006D4"/>
    <w:rsid w:val="00A00CD0"/>
    <w:rsid w:val="00A019FC"/>
    <w:rsid w:val="00A021C7"/>
    <w:rsid w:val="00A0261C"/>
    <w:rsid w:val="00A0349B"/>
    <w:rsid w:val="00A03FA2"/>
    <w:rsid w:val="00A13032"/>
    <w:rsid w:val="00A14017"/>
    <w:rsid w:val="00A1566E"/>
    <w:rsid w:val="00A17599"/>
    <w:rsid w:val="00A20E49"/>
    <w:rsid w:val="00A211C9"/>
    <w:rsid w:val="00A220FD"/>
    <w:rsid w:val="00A22CCE"/>
    <w:rsid w:val="00A243D1"/>
    <w:rsid w:val="00A25046"/>
    <w:rsid w:val="00A26072"/>
    <w:rsid w:val="00A2703B"/>
    <w:rsid w:val="00A31B01"/>
    <w:rsid w:val="00A349E1"/>
    <w:rsid w:val="00A353F0"/>
    <w:rsid w:val="00A372D3"/>
    <w:rsid w:val="00A3769C"/>
    <w:rsid w:val="00A40670"/>
    <w:rsid w:val="00A40685"/>
    <w:rsid w:val="00A42360"/>
    <w:rsid w:val="00A4396B"/>
    <w:rsid w:val="00A444D1"/>
    <w:rsid w:val="00A44881"/>
    <w:rsid w:val="00A45668"/>
    <w:rsid w:val="00A45F66"/>
    <w:rsid w:val="00A47181"/>
    <w:rsid w:val="00A50B2E"/>
    <w:rsid w:val="00A54BFB"/>
    <w:rsid w:val="00A55B35"/>
    <w:rsid w:val="00A55F67"/>
    <w:rsid w:val="00A571C9"/>
    <w:rsid w:val="00A573CA"/>
    <w:rsid w:val="00A60751"/>
    <w:rsid w:val="00A6251F"/>
    <w:rsid w:val="00A63D74"/>
    <w:rsid w:val="00A64865"/>
    <w:rsid w:val="00A64D39"/>
    <w:rsid w:val="00A65EAA"/>
    <w:rsid w:val="00A667CC"/>
    <w:rsid w:val="00A6788B"/>
    <w:rsid w:val="00A67D73"/>
    <w:rsid w:val="00A70FA4"/>
    <w:rsid w:val="00A737EC"/>
    <w:rsid w:val="00A75478"/>
    <w:rsid w:val="00A76284"/>
    <w:rsid w:val="00A804A0"/>
    <w:rsid w:val="00A80730"/>
    <w:rsid w:val="00A8123D"/>
    <w:rsid w:val="00A81C79"/>
    <w:rsid w:val="00A849AF"/>
    <w:rsid w:val="00A86A9F"/>
    <w:rsid w:val="00A86AB5"/>
    <w:rsid w:val="00A87071"/>
    <w:rsid w:val="00A91B1F"/>
    <w:rsid w:val="00A91D88"/>
    <w:rsid w:val="00A93B0C"/>
    <w:rsid w:val="00A93D30"/>
    <w:rsid w:val="00A95E23"/>
    <w:rsid w:val="00A96EEF"/>
    <w:rsid w:val="00A97F90"/>
    <w:rsid w:val="00AA10A1"/>
    <w:rsid w:val="00AA1C8D"/>
    <w:rsid w:val="00AA309F"/>
    <w:rsid w:val="00AA4D30"/>
    <w:rsid w:val="00AA6AE7"/>
    <w:rsid w:val="00AA6B62"/>
    <w:rsid w:val="00AB0DE2"/>
    <w:rsid w:val="00AB0E99"/>
    <w:rsid w:val="00AB0F93"/>
    <w:rsid w:val="00AB1545"/>
    <w:rsid w:val="00AB6EC4"/>
    <w:rsid w:val="00AB718A"/>
    <w:rsid w:val="00AC156A"/>
    <w:rsid w:val="00AC185E"/>
    <w:rsid w:val="00AC4BCD"/>
    <w:rsid w:val="00AC62AB"/>
    <w:rsid w:val="00AC7400"/>
    <w:rsid w:val="00AC7E2A"/>
    <w:rsid w:val="00AD0282"/>
    <w:rsid w:val="00AD0AE5"/>
    <w:rsid w:val="00AD1CCD"/>
    <w:rsid w:val="00AD21F3"/>
    <w:rsid w:val="00AD62E3"/>
    <w:rsid w:val="00AD7BB4"/>
    <w:rsid w:val="00AE09C4"/>
    <w:rsid w:val="00AE42F0"/>
    <w:rsid w:val="00AE43FE"/>
    <w:rsid w:val="00AE4CF0"/>
    <w:rsid w:val="00AE790C"/>
    <w:rsid w:val="00AF1E1B"/>
    <w:rsid w:val="00AF3795"/>
    <w:rsid w:val="00AF4B94"/>
    <w:rsid w:val="00AF5E69"/>
    <w:rsid w:val="00AF7542"/>
    <w:rsid w:val="00B00E09"/>
    <w:rsid w:val="00B01294"/>
    <w:rsid w:val="00B02987"/>
    <w:rsid w:val="00B02AD7"/>
    <w:rsid w:val="00B02FBF"/>
    <w:rsid w:val="00B03DDB"/>
    <w:rsid w:val="00B03ECC"/>
    <w:rsid w:val="00B0486C"/>
    <w:rsid w:val="00B04AD3"/>
    <w:rsid w:val="00B053FD"/>
    <w:rsid w:val="00B055EC"/>
    <w:rsid w:val="00B05E48"/>
    <w:rsid w:val="00B067AE"/>
    <w:rsid w:val="00B11870"/>
    <w:rsid w:val="00B121A6"/>
    <w:rsid w:val="00B147CF"/>
    <w:rsid w:val="00B16758"/>
    <w:rsid w:val="00B226F0"/>
    <w:rsid w:val="00B2333F"/>
    <w:rsid w:val="00B233A8"/>
    <w:rsid w:val="00B23C6B"/>
    <w:rsid w:val="00B24B54"/>
    <w:rsid w:val="00B263B6"/>
    <w:rsid w:val="00B27241"/>
    <w:rsid w:val="00B2734E"/>
    <w:rsid w:val="00B30343"/>
    <w:rsid w:val="00B311D9"/>
    <w:rsid w:val="00B31E55"/>
    <w:rsid w:val="00B32C25"/>
    <w:rsid w:val="00B3531A"/>
    <w:rsid w:val="00B353EB"/>
    <w:rsid w:val="00B37204"/>
    <w:rsid w:val="00B373E5"/>
    <w:rsid w:val="00B37637"/>
    <w:rsid w:val="00B420CC"/>
    <w:rsid w:val="00B44C4C"/>
    <w:rsid w:val="00B4532B"/>
    <w:rsid w:val="00B4614F"/>
    <w:rsid w:val="00B46A7E"/>
    <w:rsid w:val="00B46B10"/>
    <w:rsid w:val="00B46C3F"/>
    <w:rsid w:val="00B47372"/>
    <w:rsid w:val="00B47946"/>
    <w:rsid w:val="00B50408"/>
    <w:rsid w:val="00B53B07"/>
    <w:rsid w:val="00B53F95"/>
    <w:rsid w:val="00B5476C"/>
    <w:rsid w:val="00B54787"/>
    <w:rsid w:val="00B5494C"/>
    <w:rsid w:val="00B60A19"/>
    <w:rsid w:val="00B622BB"/>
    <w:rsid w:val="00B629E3"/>
    <w:rsid w:val="00B62ECD"/>
    <w:rsid w:val="00B63791"/>
    <w:rsid w:val="00B66DE0"/>
    <w:rsid w:val="00B75656"/>
    <w:rsid w:val="00B761A8"/>
    <w:rsid w:val="00B764F6"/>
    <w:rsid w:val="00B76915"/>
    <w:rsid w:val="00B769DA"/>
    <w:rsid w:val="00B775E4"/>
    <w:rsid w:val="00B80F9E"/>
    <w:rsid w:val="00B81F61"/>
    <w:rsid w:val="00B83010"/>
    <w:rsid w:val="00B84011"/>
    <w:rsid w:val="00B85151"/>
    <w:rsid w:val="00B85D47"/>
    <w:rsid w:val="00B8708E"/>
    <w:rsid w:val="00B901C0"/>
    <w:rsid w:val="00B915B7"/>
    <w:rsid w:val="00B94C10"/>
    <w:rsid w:val="00B94CEE"/>
    <w:rsid w:val="00B95246"/>
    <w:rsid w:val="00BA042C"/>
    <w:rsid w:val="00BA10DF"/>
    <w:rsid w:val="00BA25F5"/>
    <w:rsid w:val="00BA2F02"/>
    <w:rsid w:val="00BA2FC9"/>
    <w:rsid w:val="00BA76B1"/>
    <w:rsid w:val="00BB244F"/>
    <w:rsid w:val="00BC2273"/>
    <w:rsid w:val="00BC2A32"/>
    <w:rsid w:val="00BC2B5C"/>
    <w:rsid w:val="00BC2FD3"/>
    <w:rsid w:val="00BC62F8"/>
    <w:rsid w:val="00BC6643"/>
    <w:rsid w:val="00BC6809"/>
    <w:rsid w:val="00BC7566"/>
    <w:rsid w:val="00BD02C1"/>
    <w:rsid w:val="00BD25A9"/>
    <w:rsid w:val="00BD3C32"/>
    <w:rsid w:val="00BD44C8"/>
    <w:rsid w:val="00BD48AA"/>
    <w:rsid w:val="00BD5A5B"/>
    <w:rsid w:val="00BD6BCD"/>
    <w:rsid w:val="00BD6EB3"/>
    <w:rsid w:val="00BE0B4C"/>
    <w:rsid w:val="00BE1A1A"/>
    <w:rsid w:val="00BE4FD5"/>
    <w:rsid w:val="00BF14C9"/>
    <w:rsid w:val="00BF3222"/>
    <w:rsid w:val="00BF721A"/>
    <w:rsid w:val="00BF73D3"/>
    <w:rsid w:val="00BF7C25"/>
    <w:rsid w:val="00C0033A"/>
    <w:rsid w:val="00C010C4"/>
    <w:rsid w:val="00C01921"/>
    <w:rsid w:val="00C020A0"/>
    <w:rsid w:val="00C02E83"/>
    <w:rsid w:val="00C031EC"/>
    <w:rsid w:val="00C0347E"/>
    <w:rsid w:val="00C038E3"/>
    <w:rsid w:val="00C039EC"/>
    <w:rsid w:val="00C06CBC"/>
    <w:rsid w:val="00C07501"/>
    <w:rsid w:val="00C07942"/>
    <w:rsid w:val="00C07B56"/>
    <w:rsid w:val="00C109D3"/>
    <w:rsid w:val="00C11799"/>
    <w:rsid w:val="00C12AFD"/>
    <w:rsid w:val="00C1307A"/>
    <w:rsid w:val="00C135B6"/>
    <w:rsid w:val="00C13BDD"/>
    <w:rsid w:val="00C14556"/>
    <w:rsid w:val="00C1516B"/>
    <w:rsid w:val="00C1598B"/>
    <w:rsid w:val="00C1667F"/>
    <w:rsid w:val="00C16DD5"/>
    <w:rsid w:val="00C16E0B"/>
    <w:rsid w:val="00C17F99"/>
    <w:rsid w:val="00C2091B"/>
    <w:rsid w:val="00C20C81"/>
    <w:rsid w:val="00C25D26"/>
    <w:rsid w:val="00C2768A"/>
    <w:rsid w:val="00C3029B"/>
    <w:rsid w:val="00C32273"/>
    <w:rsid w:val="00C32371"/>
    <w:rsid w:val="00C32547"/>
    <w:rsid w:val="00C338B9"/>
    <w:rsid w:val="00C349A6"/>
    <w:rsid w:val="00C36653"/>
    <w:rsid w:val="00C408B4"/>
    <w:rsid w:val="00C42314"/>
    <w:rsid w:val="00C42B9F"/>
    <w:rsid w:val="00C437E9"/>
    <w:rsid w:val="00C4538F"/>
    <w:rsid w:val="00C45C91"/>
    <w:rsid w:val="00C476E3"/>
    <w:rsid w:val="00C509F0"/>
    <w:rsid w:val="00C50BB8"/>
    <w:rsid w:val="00C510FB"/>
    <w:rsid w:val="00C51EEA"/>
    <w:rsid w:val="00C52040"/>
    <w:rsid w:val="00C52F83"/>
    <w:rsid w:val="00C572A7"/>
    <w:rsid w:val="00C61C57"/>
    <w:rsid w:val="00C62204"/>
    <w:rsid w:val="00C6258D"/>
    <w:rsid w:val="00C64DE8"/>
    <w:rsid w:val="00C670DD"/>
    <w:rsid w:val="00C67B00"/>
    <w:rsid w:val="00C7045A"/>
    <w:rsid w:val="00C71BB4"/>
    <w:rsid w:val="00C72C15"/>
    <w:rsid w:val="00C73043"/>
    <w:rsid w:val="00C74460"/>
    <w:rsid w:val="00C753B4"/>
    <w:rsid w:val="00C76118"/>
    <w:rsid w:val="00C771F3"/>
    <w:rsid w:val="00C773BC"/>
    <w:rsid w:val="00C77AE7"/>
    <w:rsid w:val="00C804C8"/>
    <w:rsid w:val="00C81060"/>
    <w:rsid w:val="00C8344B"/>
    <w:rsid w:val="00C834D2"/>
    <w:rsid w:val="00C84849"/>
    <w:rsid w:val="00C84900"/>
    <w:rsid w:val="00C8608B"/>
    <w:rsid w:val="00C86E05"/>
    <w:rsid w:val="00C871DC"/>
    <w:rsid w:val="00C93710"/>
    <w:rsid w:val="00C93C17"/>
    <w:rsid w:val="00C9614E"/>
    <w:rsid w:val="00C96861"/>
    <w:rsid w:val="00C96F40"/>
    <w:rsid w:val="00C97EA1"/>
    <w:rsid w:val="00C97FE8"/>
    <w:rsid w:val="00CA0AF4"/>
    <w:rsid w:val="00CA2969"/>
    <w:rsid w:val="00CA2DA2"/>
    <w:rsid w:val="00CA3AE6"/>
    <w:rsid w:val="00CA435F"/>
    <w:rsid w:val="00CA5D1A"/>
    <w:rsid w:val="00CB0A94"/>
    <w:rsid w:val="00CB3E8E"/>
    <w:rsid w:val="00CB44C6"/>
    <w:rsid w:val="00CB6D59"/>
    <w:rsid w:val="00CC00BD"/>
    <w:rsid w:val="00CC01C5"/>
    <w:rsid w:val="00CC11BC"/>
    <w:rsid w:val="00CC22C0"/>
    <w:rsid w:val="00CC3203"/>
    <w:rsid w:val="00CC5196"/>
    <w:rsid w:val="00CC5666"/>
    <w:rsid w:val="00CC6097"/>
    <w:rsid w:val="00CC678A"/>
    <w:rsid w:val="00CC6EB9"/>
    <w:rsid w:val="00CC6F6C"/>
    <w:rsid w:val="00CD2549"/>
    <w:rsid w:val="00CD3E23"/>
    <w:rsid w:val="00CD5855"/>
    <w:rsid w:val="00CD653F"/>
    <w:rsid w:val="00CD6F72"/>
    <w:rsid w:val="00CE002D"/>
    <w:rsid w:val="00CE0077"/>
    <w:rsid w:val="00CE246A"/>
    <w:rsid w:val="00CE25C0"/>
    <w:rsid w:val="00CE5352"/>
    <w:rsid w:val="00CE7E79"/>
    <w:rsid w:val="00CF13B5"/>
    <w:rsid w:val="00CF18A2"/>
    <w:rsid w:val="00CF1B32"/>
    <w:rsid w:val="00CF33F8"/>
    <w:rsid w:val="00CF37DA"/>
    <w:rsid w:val="00CF525B"/>
    <w:rsid w:val="00CF5ACE"/>
    <w:rsid w:val="00CF6A5F"/>
    <w:rsid w:val="00CF75C3"/>
    <w:rsid w:val="00CF7DFD"/>
    <w:rsid w:val="00D018DA"/>
    <w:rsid w:val="00D01A43"/>
    <w:rsid w:val="00D022A4"/>
    <w:rsid w:val="00D02451"/>
    <w:rsid w:val="00D046F7"/>
    <w:rsid w:val="00D058E4"/>
    <w:rsid w:val="00D06081"/>
    <w:rsid w:val="00D11A5A"/>
    <w:rsid w:val="00D13BE5"/>
    <w:rsid w:val="00D15DB7"/>
    <w:rsid w:val="00D1632C"/>
    <w:rsid w:val="00D1741F"/>
    <w:rsid w:val="00D20756"/>
    <w:rsid w:val="00D2078B"/>
    <w:rsid w:val="00D24B09"/>
    <w:rsid w:val="00D25534"/>
    <w:rsid w:val="00D2564B"/>
    <w:rsid w:val="00D26BDB"/>
    <w:rsid w:val="00D26F57"/>
    <w:rsid w:val="00D2777F"/>
    <w:rsid w:val="00D321FE"/>
    <w:rsid w:val="00D34A4A"/>
    <w:rsid w:val="00D36AB3"/>
    <w:rsid w:val="00D36B22"/>
    <w:rsid w:val="00D374DE"/>
    <w:rsid w:val="00D41B44"/>
    <w:rsid w:val="00D43E43"/>
    <w:rsid w:val="00D44A5F"/>
    <w:rsid w:val="00D44E5C"/>
    <w:rsid w:val="00D46323"/>
    <w:rsid w:val="00D468BF"/>
    <w:rsid w:val="00D5054F"/>
    <w:rsid w:val="00D5155F"/>
    <w:rsid w:val="00D51A29"/>
    <w:rsid w:val="00D526D2"/>
    <w:rsid w:val="00D53899"/>
    <w:rsid w:val="00D555DC"/>
    <w:rsid w:val="00D56943"/>
    <w:rsid w:val="00D57ABC"/>
    <w:rsid w:val="00D6065D"/>
    <w:rsid w:val="00D62BE6"/>
    <w:rsid w:val="00D65C61"/>
    <w:rsid w:val="00D720F3"/>
    <w:rsid w:val="00D734D8"/>
    <w:rsid w:val="00D736FD"/>
    <w:rsid w:val="00D739F4"/>
    <w:rsid w:val="00D75025"/>
    <w:rsid w:val="00D750B3"/>
    <w:rsid w:val="00D751BF"/>
    <w:rsid w:val="00D765F1"/>
    <w:rsid w:val="00D7685A"/>
    <w:rsid w:val="00D768C4"/>
    <w:rsid w:val="00D77D3E"/>
    <w:rsid w:val="00D803E8"/>
    <w:rsid w:val="00D829EC"/>
    <w:rsid w:val="00D83646"/>
    <w:rsid w:val="00D90E42"/>
    <w:rsid w:val="00D9268D"/>
    <w:rsid w:val="00D92BF9"/>
    <w:rsid w:val="00D94C9C"/>
    <w:rsid w:val="00D9663A"/>
    <w:rsid w:val="00D96A85"/>
    <w:rsid w:val="00D96B3A"/>
    <w:rsid w:val="00DA6535"/>
    <w:rsid w:val="00DB496E"/>
    <w:rsid w:val="00DB5F92"/>
    <w:rsid w:val="00DC062D"/>
    <w:rsid w:val="00DC1027"/>
    <w:rsid w:val="00DC3674"/>
    <w:rsid w:val="00DC39F2"/>
    <w:rsid w:val="00DC478C"/>
    <w:rsid w:val="00DC7436"/>
    <w:rsid w:val="00DC7B0E"/>
    <w:rsid w:val="00DD0183"/>
    <w:rsid w:val="00DD07D0"/>
    <w:rsid w:val="00DD08FB"/>
    <w:rsid w:val="00DD3DB2"/>
    <w:rsid w:val="00DD4B89"/>
    <w:rsid w:val="00DD5431"/>
    <w:rsid w:val="00DD56AB"/>
    <w:rsid w:val="00DD669D"/>
    <w:rsid w:val="00DE407A"/>
    <w:rsid w:val="00DE44E3"/>
    <w:rsid w:val="00DE5F23"/>
    <w:rsid w:val="00DE7457"/>
    <w:rsid w:val="00DF0A71"/>
    <w:rsid w:val="00DF15B7"/>
    <w:rsid w:val="00DF2994"/>
    <w:rsid w:val="00DF78DD"/>
    <w:rsid w:val="00E00B02"/>
    <w:rsid w:val="00E00DD6"/>
    <w:rsid w:val="00E0146C"/>
    <w:rsid w:val="00E01C24"/>
    <w:rsid w:val="00E0204C"/>
    <w:rsid w:val="00E02D12"/>
    <w:rsid w:val="00E06E7B"/>
    <w:rsid w:val="00E100B2"/>
    <w:rsid w:val="00E110AB"/>
    <w:rsid w:val="00E11918"/>
    <w:rsid w:val="00E12BDB"/>
    <w:rsid w:val="00E21D6F"/>
    <w:rsid w:val="00E228C5"/>
    <w:rsid w:val="00E231E8"/>
    <w:rsid w:val="00E23963"/>
    <w:rsid w:val="00E26675"/>
    <w:rsid w:val="00E30571"/>
    <w:rsid w:val="00E32681"/>
    <w:rsid w:val="00E327F6"/>
    <w:rsid w:val="00E340E5"/>
    <w:rsid w:val="00E3793F"/>
    <w:rsid w:val="00E40269"/>
    <w:rsid w:val="00E405B5"/>
    <w:rsid w:val="00E41C3D"/>
    <w:rsid w:val="00E42944"/>
    <w:rsid w:val="00E44A16"/>
    <w:rsid w:val="00E46396"/>
    <w:rsid w:val="00E464C7"/>
    <w:rsid w:val="00E5053D"/>
    <w:rsid w:val="00E506C7"/>
    <w:rsid w:val="00E50FD5"/>
    <w:rsid w:val="00E53DA8"/>
    <w:rsid w:val="00E54CD4"/>
    <w:rsid w:val="00E60011"/>
    <w:rsid w:val="00E621C7"/>
    <w:rsid w:val="00E62642"/>
    <w:rsid w:val="00E63F8F"/>
    <w:rsid w:val="00E668D6"/>
    <w:rsid w:val="00E679AF"/>
    <w:rsid w:val="00E73DCA"/>
    <w:rsid w:val="00E77B43"/>
    <w:rsid w:val="00E84BE6"/>
    <w:rsid w:val="00E86308"/>
    <w:rsid w:val="00E86BCC"/>
    <w:rsid w:val="00E87135"/>
    <w:rsid w:val="00E904E0"/>
    <w:rsid w:val="00E905A2"/>
    <w:rsid w:val="00E90AD6"/>
    <w:rsid w:val="00E910E8"/>
    <w:rsid w:val="00E91369"/>
    <w:rsid w:val="00E92DF1"/>
    <w:rsid w:val="00E94D77"/>
    <w:rsid w:val="00E965DB"/>
    <w:rsid w:val="00E979D7"/>
    <w:rsid w:val="00E97FC2"/>
    <w:rsid w:val="00EA1A38"/>
    <w:rsid w:val="00EA275A"/>
    <w:rsid w:val="00EA2B74"/>
    <w:rsid w:val="00EA373C"/>
    <w:rsid w:val="00EA4BB5"/>
    <w:rsid w:val="00EA59DF"/>
    <w:rsid w:val="00EA6494"/>
    <w:rsid w:val="00EB24EF"/>
    <w:rsid w:val="00EB49A8"/>
    <w:rsid w:val="00EB5048"/>
    <w:rsid w:val="00EB6A18"/>
    <w:rsid w:val="00EB7AB0"/>
    <w:rsid w:val="00EC192D"/>
    <w:rsid w:val="00EC3E2E"/>
    <w:rsid w:val="00EC4A4B"/>
    <w:rsid w:val="00EC5980"/>
    <w:rsid w:val="00EC5B78"/>
    <w:rsid w:val="00EC6953"/>
    <w:rsid w:val="00EC79CB"/>
    <w:rsid w:val="00ED0983"/>
    <w:rsid w:val="00ED23CC"/>
    <w:rsid w:val="00ED27C5"/>
    <w:rsid w:val="00ED3929"/>
    <w:rsid w:val="00ED3EB1"/>
    <w:rsid w:val="00ED5DD7"/>
    <w:rsid w:val="00ED72D7"/>
    <w:rsid w:val="00ED7F7E"/>
    <w:rsid w:val="00EE4070"/>
    <w:rsid w:val="00EE51EC"/>
    <w:rsid w:val="00EE53E8"/>
    <w:rsid w:val="00EE5A25"/>
    <w:rsid w:val="00EE61C8"/>
    <w:rsid w:val="00EF03B9"/>
    <w:rsid w:val="00EF3709"/>
    <w:rsid w:val="00EF38D3"/>
    <w:rsid w:val="00EF4880"/>
    <w:rsid w:val="00EF4E87"/>
    <w:rsid w:val="00EF63BA"/>
    <w:rsid w:val="00EF64E2"/>
    <w:rsid w:val="00EF7ED5"/>
    <w:rsid w:val="00F0282A"/>
    <w:rsid w:val="00F066F3"/>
    <w:rsid w:val="00F068AC"/>
    <w:rsid w:val="00F07BAB"/>
    <w:rsid w:val="00F11332"/>
    <w:rsid w:val="00F11E7F"/>
    <w:rsid w:val="00F12C76"/>
    <w:rsid w:val="00F1374C"/>
    <w:rsid w:val="00F13883"/>
    <w:rsid w:val="00F15242"/>
    <w:rsid w:val="00F164B1"/>
    <w:rsid w:val="00F1713F"/>
    <w:rsid w:val="00F21A81"/>
    <w:rsid w:val="00F21E3C"/>
    <w:rsid w:val="00F234E1"/>
    <w:rsid w:val="00F24C97"/>
    <w:rsid w:val="00F24E65"/>
    <w:rsid w:val="00F30816"/>
    <w:rsid w:val="00F30AAE"/>
    <w:rsid w:val="00F31E0C"/>
    <w:rsid w:val="00F32513"/>
    <w:rsid w:val="00F32A0B"/>
    <w:rsid w:val="00F33123"/>
    <w:rsid w:val="00F33B69"/>
    <w:rsid w:val="00F34F31"/>
    <w:rsid w:val="00F3694A"/>
    <w:rsid w:val="00F4182C"/>
    <w:rsid w:val="00F42176"/>
    <w:rsid w:val="00F469D7"/>
    <w:rsid w:val="00F472E8"/>
    <w:rsid w:val="00F50FFC"/>
    <w:rsid w:val="00F5157D"/>
    <w:rsid w:val="00F52A00"/>
    <w:rsid w:val="00F553B4"/>
    <w:rsid w:val="00F60571"/>
    <w:rsid w:val="00F61060"/>
    <w:rsid w:val="00F610AE"/>
    <w:rsid w:val="00F624FF"/>
    <w:rsid w:val="00F63184"/>
    <w:rsid w:val="00F6324A"/>
    <w:rsid w:val="00F656F8"/>
    <w:rsid w:val="00F668A6"/>
    <w:rsid w:val="00F67CF6"/>
    <w:rsid w:val="00F71E46"/>
    <w:rsid w:val="00F721CD"/>
    <w:rsid w:val="00F72758"/>
    <w:rsid w:val="00F730CE"/>
    <w:rsid w:val="00F73E6E"/>
    <w:rsid w:val="00F820A3"/>
    <w:rsid w:val="00F823AA"/>
    <w:rsid w:val="00F828DB"/>
    <w:rsid w:val="00F829F3"/>
    <w:rsid w:val="00F84767"/>
    <w:rsid w:val="00F8650C"/>
    <w:rsid w:val="00F873CE"/>
    <w:rsid w:val="00F93840"/>
    <w:rsid w:val="00F94786"/>
    <w:rsid w:val="00F95CCC"/>
    <w:rsid w:val="00F97392"/>
    <w:rsid w:val="00FA05AA"/>
    <w:rsid w:val="00FA145F"/>
    <w:rsid w:val="00FA2110"/>
    <w:rsid w:val="00FA53DB"/>
    <w:rsid w:val="00FA5C8E"/>
    <w:rsid w:val="00FA662C"/>
    <w:rsid w:val="00FA696D"/>
    <w:rsid w:val="00FA6B37"/>
    <w:rsid w:val="00FB3451"/>
    <w:rsid w:val="00FB399F"/>
    <w:rsid w:val="00FB448A"/>
    <w:rsid w:val="00FB6263"/>
    <w:rsid w:val="00FC0686"/>
    <w:rsid w:val="00FC0C8F"/>
    <w:rsid w:val="00FC365D"/>
    <w:rsid w:val="00FC4A29"/>
    <w:rsid w:val="00FC5691"/>
    <w:rsid w:val="00FC5FE5"/>
    <w:rsid w:val="00FC7790"/>
    <w:rsid w:val="00FD0E00"/>
    <w:rsid w:val="00FD103B"/>
    <w:rsid w:val="00FD1570"/>
    <w:rsid w:val="00FD20C9"/>
    <w:rsid w:val="00FD2DE0"/>
    <w:rsid w:val="00FD2E4C"/>
    <w:rsid w:val="00FD5CF3"/>
    <w:rsid w:val="00FD6B79"/>
    <w:rsid w:val="00FD71CE"/>
    <w:rsid w:val="00FE0C45"/>
    <w:rsid w:val="00FE5B7C"/>
    <w:rsid w:val="00FE717C"/>
    <w:rsid w:val="00FF2C2F"/>
    <w:rsid w:val="00FF349D"/>
    <w:rsid w:val="00FF351F"/>
    <w:rsid w:val="00FF4985"/>
    <w:rsid w:val="00FF6EAF"/>
    <w:rsid w:val="00FF79D7"/>
    <w:rsid w:val="00FF7B41"/>
    <w:rsid w:val="00FF7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053166"/>
  <w15:chartTrackingRefBased/>
  <w15:docId w15:val="{35B6EF1F-51E7-4E7A-9BC9-1809E6BF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789"/>
    <w:pPr>
      <w:spacing w:line="240" w:lineRule="auto"/>
    </w:pPr>
    <w:rPr>
      <w:rFonts w:ascii="Times New Roman" w:hAnsi="Times New Roman"/>
      <w:sz w:val="28"/>
    </w:rPr>
  </w:style>
  <w:style w:type="paragraph" w:styleId="10">
    <w:name w:val="heading 1"/>
    <w:basedOn w:val="a"/>
    <w:next w:val="a"/>
    <w:link w:val="11"/>
    <w:uiPriority w:val="9"/>
    <w:qFormat/>
    <w:rsid w:val="00D6065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D6065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D6065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unhideWhenUsed/>
    <w:qFormat/>
    <w:rsid w:val="00D6065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unhideWhenUsed/>
    <w:qFormat/>
    <w:rsid w:val="00D6065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unhideWhenUsed/>
    <w:qFormat/>
    <w:rsid w:val="00D606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unhideWhenUsed/>
    <w:qFormat/>
    <w:rsid w:val="00D6065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unhideWhenUsed/>
    <w:qFormat/>
    <w:rsid w:val="00D6065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unhideWhenUsed/>
    <w:qFormat/>
    <w:rsid w:val="00D6065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065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D6065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D6065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rsid w:val="00D6065D"/>
    <w:rPr>
      <w:rFonts w:eastAsiaTheme="majorEastAsia" w:cstheme="majorBidi"/>
      <w:i/>
      <w:iCs/>
      <w:color w:val="2E74B5" w:themeColor="accent1" w:themeShade="BF"/>
      <w:sz w:val="28"/>
    </w:rPr>
  </w:style>
  <w:style w:type="character" w:customStyle="1" w:styleId="50">
    <w:name w:val="Заголовок 5 Знак"/>
    <w:basedOn w:val="a0"/>
    <w:link w:val="5"/>
    <w:uiPriority w:val="9"/>
    <w:rsid w:val="00D6065D"/>
    <w:rPr>
      <w:rFonts w:eastAsiaTheme="majorEastAsia" w:cstheme="majorBidi"/>
      <w:color w:val="2E74B5" w:themeColor="accent1" w:themeShade="BF"/>
      <w:sz w:val="28"/>
    </w:rPr>
  </w:style>
  <w:style w:type="character" w:customStyle="1" w:styleId="60">
    <w:name w:val="Заголовок 6 Знак"/>
    <w:basedOn w:val="a0"/>
    <w:link w:val="6"/>
    <w:uiPriority w:val="9"/>
    <w:rsid w:val="00D6065D"/>
    <w:rPr>
      <w:rFonts w:eastAsiaTheme="majorEastAsia" w:cstheme="majorBidi"/>
      <w:i/>
      <w:iCs/>
      <w:color w:val="595959" w:themeColor="text1" w:themeTint="A6"/>
      <w:sz w:val="28"/>
    </w:rPr>
  </w:style>
  <w:style w:type="character" w:customStyle="1" w:styleId="70">
    <w:name w:val="Заголовок 7 Знак"/>
    <w:basedOn w:val="a0"/>
    <w:link w:val="7"/>
    <w:uiPriority w:val="9"/>
    <w:rsid w:val="00D6065D"/>
    <w:rPr>
      <w:rFonts w:eastAsiaTheme="majorEastAsia" w:cstheme="majorBidi"/>
      <w:color w:val="595959" w:themeColor="text1" w:themeTint="A6"/>
      <w:sz w:val="28"/>
    </w:rPr>
  </w:style>
  <w:style w:type="character" w:customStyle="1" w:styleId="80">
    <w:name w:val="Заголовок 8 Знак"/>
    <w:basedOn w:val="a0"/>
    <w:link w:val="8"/>
    <w:uiPriority w:val="9"/>
    <w:rsid w:val="00D6065D"/>
    <w:rPr>
      <w:rFonts w:eastAsiaTheme="majorEastAsia" w:cstheme="majorBidi"/>
      <w:i/>
      <w:iCs/>
      <w:color w:val="272727" w:themeColor="text1" w:themeTint="D8"/>
      <w:sz w:val="28"/>
    </w:rPr>
  </w:style>
  <w:style w:type="character" w:customStyle="1" w:styleId="90">
    <w:name w:val="Заголовок 9 Знак"/>
    <w:basedOn w:val="a0"/>
    <w:link w:val="9"/>
    <w:uiPriority w:val="9"/>
    <w:rsid w:val="00D6065D"/>
    <w:rPr>
      <w:rFonts w:eastAsiaTheme="majorEastAsia" w:cstheme="majorBidi"/>
      <w:color w:val="272727" w:themeColor="text1" w:themeTint="D8"/>
      <w:sz w:val="28"/>
    </w:rPr>
  </w:style>
  <w:style w:type="paragraph" w:styleId="a3">
    <w:name w:val="Title"/>
    <w:basedOn w:val="a"/>
    <w:next w:val="a"/>
    <w:link w:val="a4"/>
    <w:uiPriority w:val="10"/>
    <w:qFormat/>
    <w:rsid w:val="00D6065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06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065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606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065D"/>
    <w:pPr>
      <w:spacing w:before="160"/>
      <w:jc w:val="center"/>
    </w:pPr>
    <w:rPr>
      <w:i/>
      <w:iCs/>
      <w:color w:val="404040" w:themeColor="text1" w:themeTint="BF"/>
    </w:rPr>
  </w:style>
  <w:style w:type="character" w:customStyle="1" w:styleId="22">
    <w:name w:val="Цитата 2 Знак"/>
    <w:basedOn w:val="a0"/>
    <w:link w:val="21"/>
    <w:uiPriority w:val="29"/>
    <w:rsid w:val="00D6065D"/>
    <w:rPr>
      <w:rFonts w:ascii="Times New Roman" w:hAnsi="Times New Roman"/>
      <w:i/>
      <w:iCs/>
      <w:color w:val="404040" w:themeColor="text1" w:themeTint="BF"/>
      <w:sz w:val="28"/>
    </w:rPr>
  </w:style>
  <w:style w:type="paragraph" w:styleId="a7">
    <w:name w:val="List Paragraph"/>
    <w:basedOn w:val="a"/>
    <w:uiPriority w:val="34"/>
    <w:qFormat/>
    <w:rsid w:val="00D6065D"/>
    <w:pPr>
      <w:ind w:left="720"/>
      <w:contextualSpacing/>
    </w:pPr>
  </w:style>
  <w:style w:type="character" w:styleId="a8">
    <w:name w:val="Intense Emphasis"/>
    <w:basedOn w:val="a0"/>
    <w:uiPriority w:val="21"/>
    <w:qFormat/>
    <w:rsid w:val="00D6065D"/>
    <w:rPr>
      <w:i/>
      <w:iCs/>
      <w:color w:val="2E74B5" w:themeColor="accent1" w:themeShade="BF"/>
    </w:rPr>
  </w:style>
  <w:style w:type="paragraph" w:styleId="a9">
    <w:name w:val="Intense Quote"/>
    <w:basedOn w:val="a"/>
    <w:next w:val="a"/>
    <w:link w:val="aa"/>
    <w:uiPriority w:val="30"/>
    <w:qFormat/>
    <w:rsid w:val="00D6065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D6065D"/>
    <w:rPr>
      <w:rFonts w:ascii="Times New Roman" w:hAnsi="Times New Roman"/>
      <w:i/>
      <w:iCs/>
      <w:color w:val="2E74B5" w:themeColor="accent1" w:themeShade="BF"/>
      <w:sz w:val="28"/>
    </w:rPr>
  </w:style>
  <w:style w:type="character" w:styleId="ab">
    <w:name w:val="Intense Reference"/>
    <w:basedOn w:val="a0"/>
    <w:uiPriority w:val="32"/>
    <w:qFormat/>
    <w:rsid w:val="00D6065D"/>
    <w:rPr>
      <w:b/>
      <w:bCs/>
      <w:smallCaps/>
      <w:color w:val="2E74B5" w:themeColor="accent1" w:themeShade="BF"/>
      <w:spacing w:val="5"/>
    </w:rPr>
  </w:style>
  <w:style w:type="paragraph" w:styleId="ac">
    <w:name w:val="Body Text"/>
    <w:basedOn w:val="a"/>
    <w:link w:val="ad"/>
    <w:rsid w:val="00067789"/>
    <w:pPr>
      <w:spacing w:after="120"/>
    </w:pPr>
    <w:rPr>
      <w:rFonts w:eastAsia="Times New Roman" w:cs="Times New Roman"/>
      <w:kern w:val="0"/>
      <w:sz w:val="24"/>
      <w:szCs w:val="24"/>
      <w:lang w:eastAsia="ru-RU"/>
      <w14:ligatures w14:val="none"/>
    </w:rPr>
  </w:style>
  <w:style w:type="character" w:customStyle="1" w:styleId="ad">
    <w:name w:val="Основной текст Знак"/>
    <w:basedOn w:val="a0"/>
    <w:link w:val="ac"/>
    <w:rsid w:val="00067789"/>
    <w:rPr>
      <w:rFonts w:ascii="Times New Roman" w:eastAsia="Times New Roman" w:hAnsi="Times New Roman" w:cs="Times New Roman"/>
      <w:kern w:val="0"/>
      <w:sz w:val="24"/>
      <w:szCs w:val="24"/>
      <w:lang w:eastAsia="ru-RU"/>
      <w14:ligatures w14:val="none"/>
    </w:rPr>
  </w:style>
  <w:style w:type="paragraph" w:styleId="ae">
    <w:name w:val="Plain Text"/>
    <w:aliases w:val="Plain Text Char Знак,Текст Знак1 Знак,Текст Знак Знак Знак,Plain Text Char Знак Знак"/>
    <w:basedOn w:val="a"/>
    <w:link w:val="af"/>
    <w:rsid w:val="00067789"/>
    <w:pPr>
      <w:spacing w:after="0"/>
    </w:pPr>
    <w:rPr>
      <w:rFonts w:ascii="Courier New" w:eastAsia="Times New Roman" w:hAnsi="Courier New" w:cs="Times New Roman"/>
      <w:kern w:val="0"/>
      <w:sz w:val="20"/>
      <w:szCs w:val="20"/>
      <w:lang w:eastAsia="ru-RU"/>
      <w14:ligatures w14:val="none"/>
    </w:rPr>
  </w:style>
  <w:style w:type="character" w:customStyle="1" w:styleId="af">
    <w:name w:val="Текст Знак"/>
    <w:aliases w:val="Plain Text Char Знак Знак1,Текст Знак1 Знак Знак,Текст Знак Знак Знак Знак,Plain Text Char Знак Знак Знак"/>
    <w:basedOn w:val="a0"/>
    <w:link w:val="ae"/>
    <w:rsid w:val="00067789"/>
    <w:rPr>
      <w:rFonts w:ascii="Courier New" w:eastAsia="Times New Roman" w:hAnsi="Courier New" w:cs="Times New Roman"/>
      <w:kern w:val="0"/>
      <w:sz w:val="20"/>
      <w:szCs w:val="20"/>
      <w:lang w:eastAsia="ru-RU"/>
      <w14:ligatures w14:val="none"/>
    </w:rPr>
  </w:style>
  <w:style w:type="paragraph" w:customStyle="1" w:styleId="TableParagraph">
    <w:name w:val="Table Paragraph"/>
    <w:basedOn w:val="a"/>
    <w:uiPriority w:val="1"/>
    <w:qFormat/>
    <w:rsid w:val="00067789"/>
    <w:pPr>
      <w:widowControl w:val="0"/>
      <w:autoSpaceDE w:val="0"/>
      <w:autoSpaceDN w:val="0"/>
      <w:spacing w:after="0"/>
      <w:jc w:val="center"/>
    </w:pPr>
    <w:rPr>
      <w:rFonts w:eastAsia="Times New Roman" w:cs="Times New Roman"/>
      <w:kern w:val="0"/>
      <w:sz w:val="22"/>
      <w:lang w:eastAsia="ru-RU" w:bidi="ru-RU"/>
      <w14:ligatures w14:val="none"/>
    </w:rPr>
  </w:style>
  <w:style w:type="table" w:customStyle="1" w:styleId="TableNormal">
    <w:name w:val="Table Normal"/>
    <w:unhideWhenUsed/>
    <w:qFormat/>
    <w:rsid w:val="0006778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FR3">
    <w:name w:val="FR3"/>
    <w:rsid w:val="00314D35"/>
    <w:pPr>
      <w:widowControl w:val="0"/>
      <w:spacing w:after="0" w:line="240" w:lineRule="auto"/>
      <w:jc w:val="right"/>
    </w:pPr>
    <w:rPr>
      <w:rFonts w:ascii="Courier New" w:eastAsia="Times New Roman" w:hAnsi="Courier New" w:cs="Times New Roman"/>
      <w:noProof/>
      <w:kern w:val="0"/>
      <w:sz w:val="16"/>
      <w:szCs w:val="20"/>
      <w:lang w:eastAsia="ru-RU"/>
      <w14:ligatures w14:val="none"/>
    </w:rPr>
  </w:style>
  <w:style w:type="table" w:styleId="af0">
    <w:name w:val="Table Grid"/>
    <w:basedOn w:val="a1"/>
    <w:uiPriority w:val="39"/>
    <w:rsid w:val="00314D3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nhideWhenUsed/>
    <w:rsid w:val="000B268C"/>
    <w:pPr>
      <w:spacing w:after="120"/>
      <w:ind w:left="283"/>
    </w:pPr>
  </w:style>
  <w:style w:type="character" w:customStyle="1" w:styleId="af2">
    <w:name w:val="Основной текст с отступом Знак"/>
    <w:basedOn w:val="a0"/>
    <w:link w:val="af1"/>
    <w:rsid w:val="000B268C"/>
    <w:rPr>
      <w:rFonts w:ascii="Times New Roman" w:hAnsi="Times New Roman"/>
      <w:sz w:val="28"/>
    </w:rPr>
  </w:style>
  <w:style w:type="character" w:customStyle="1" w:styleId="fontstyle01">
    <w:name w:val="fontstyle01"/>
    <w:rsid w:val="000B268C"/>
    <w:rPr>
      <w:rFonts w:ascii="TimesNewRomanPSMT" w:hAnsi="TimesNewRomanPSMT" w:hint="default"/>
      <w:b w:val="0"/>
      <w:bCs w:val="0"/>
      <w:i w:val="0"/>
      <w:iCs w:val="0"/>
      <w:color w:val="000000"/>
      <w:sz w:val="24"/>
      <w:szCs w:val="24"/>
    </w:rPr>
  </w:style>
  <w:style w:type="character" w:customStyle="1" w:styleId="fontstyle21">
    <w:name w:val="fontstyle21"/>
    <w:rsid w:val="000B268C"/>
    <w:rPr>
      <w:rFonts w:ascii="SymbolMT" w:hAnsi="SymbolMT" w:hint="default"/>
      <w:b w:val="0"/>
      <w:bCs w:val="0"/>
      <w:i w:val="0"/>
      <w:iCs w:val="0"/>
      <w:color w:val="000000"/>
      <w:sz w:val="24"/>
      <w:szCs w:val="24"/>
    </w:rPr>
  </w:style>
  <w:style w:type="paragraph" w:styleId="af3">
    <w:name w:val="Normal (Web)"/>
    <w:basedOn w:val="a"/>
    <w:uiPriority w:val="99"/>
    <w:unhideWhenUsed/>
    <w:rsid w:val="000B268C"/>
    <w:pPr>
      <w:spacing w:before="100" w:beforeAutospacing="1" w:after="100" w:afterAutospacing="1"/>
    </w:pPr>
    <w:rPr>
      <w:rFonts w:eastAsia="Times New Roman" w:cs="Times New Roman"/>
      <w:kern w:val="0"/>
      <w:sz w:val="24"/>
      <w:szCs w:val="24"/>
      <w:lang w:eastAsia="ru-RU"/>
      <w14:ligatures w14:val="none"/>
    </w:rPr>
  </w:style>
  <w:style w:type="character" w:styleId="af4">
    <w:name w:val="Strong"/>
    <w:basedOn w:val="a0"/>
    <w:uiPriority w:val="22"/>
    <w:qFormat/>
    <w:rsid w:val="000B268C"/>
    <w:rPr>
      <w:b/>
      <w:bCs/>
    </w:rPr>
  </w:style>
  <w:style w:type="character" w:styleId="af5">
    <w:name w:val="Hyperlink"/>
    <w:basedOn w:val="a0"/>
    <w:uiPriority w:val="99"/>
    <w:unhideWhenUsed/>
    <w:rsid w:val="000B268C"/>
    <w:rPr>
      <w:color w:val="0563C1" w:themeColor="hyperlink"/>
      <w:u w:val="single"/>
    </w:rPr>
  </w:style>
  <w:style w:type="character" w:styleId="af6">
    <w:name w:val="FollowedHyperlink"/>
    <w:basedOn w:val="a0"/>
    <w:uiPriority w:val="99"/>
    <w:semiHidden/>
    <w:unhideWhenUsed/>
    <w:rsid w:val="000B268C"/>
    <w:rPr>
      <w:color w:val="954F72" w:themeColor="followedHyperlink"/>
      <w:u w:val="single"/>
    </w:rPr>
  </w:style>
  <w:style w:type="paragraph" w:styleId="af7">
    <w:name w:val="Balloon Text"/>
    <w:basedOn w:val="a"/>
    <w:link w:val="af8"/>
    <w:uiPriority w:val="99"/>
    <w:semiHidden/>
    <w:unhideWhenUsed/>
    <w:rsid w:val="000B268C"/>
    <w:pPr>
      <w:spacing w:after="0"/>
    </w:pPr>
    <w:rPr>
      <w:rFonts w:ascii="Tahoma" w:hAnsi="Tahoma" w:cs="Tahoma"/>
      <w:kern w:val="0"/>
      <w:sz w:val="16"/>
      <w:szCs w:val="16"/>
      <w14:ligatures w14:val="none"/>
    </w:rPr>
  </w:style>
  <w:style w:type="character" w:customStyle="1" w:styleId="af8">
    <w:name w:val="Текст выноски Знак"/>
    <w:basedOn w:val="a0"/>
    <w:link w:val="af7"/>
    <w:uiPriority w:val="99"/>
    <w:semiHidden/>
    <w:rsid w:val="000B268C"/>
    <w:rPr>
      <w:rFonts w:ascii="Tahoma" w:hAnsi="Tahoma" w:cs="Tahoma"/>
      <w:kern w:val="0"/>
      <w:sz w:val="16"/>
      <w:szCs w:val="16"/>
      <w14:ligatures w14:val="none"/>
    </w:rPr>
  </w:style>
  <w:style w:type="table" w:customStyle="1" w:styleId="12">
    <w:name w:val="Сетка таблицы1"/>
    <w:basedOn w:val="a1"/>
    <w:next w:val="af0"/>
    <w:rsid w:val="000B268C"/>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Таблица простая 21"/>
    <w:basedOn w:val="a1"/>
    <w:uiPriority w:val="42"/>
    <w:rsid w:val="000B268C"/>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R1">
    <w:name w:val="FR1"/>
    <w:rsid w:val="000B268C"/>
    <w:pPr>
      <w:widowControl w:val="0"/>
      <w:spacing w:after="0" w:line="420" w:lineRule="auto"/>
    </w:pPr>
    <w:rPr>
      <w:rFonts w:ascii="Arial" w:eastAsia="Times New Roman" w:hAnsi="Arial" w:cs="Times New Roman"/>
      <w:snapToGrid w:val="0"/>
      <w:kern w:val="0"/>
      <w:sz w:val="28"/>
      <w:szCs w:val="20"/>
      <w:lang w:eastAsia="ru-RU"/>
      <w14:ligatures w14:val="none"/>
    </w:rPr>
  </w:style>
  <w:style w:type="paragraph" w:styleId="23">
    <w:name w:val="Body Text Indent 2"/>
    <w:basedOn w:val="a"/>
    <w:link w:val="24"/>
    <w:rsid w:val="000B268C"/>
    <w:pPr>
      <w:spacing w:after="120" w:line="480" w:lineRule="auto"/>
      <w:ind w:left="283"/>
    </w:pPr>
    <w:rPr>
      <w:rFonts w:eastAsia="Times New Roman" w:cs="Times New Roman"/>
      <w:kern w:val="0"/>
      <w:sz w:val="24"/>
      <w:szCs w:val="24"/>
      <w:lang w:eastAsia="ru-RU"/>
      <w14:ligatures w14:val="none"/>
    </w:rPr>
  </w:style>
  <w:style w:type="character" w:customStyle="1" w:styleId="24">
    <w:name w:val="Основной текст с отступом 2 Знак"/>
    <w:basedOn w:val="a0"/>
    <w:link w:val="23"/>
    <w:rsid w:val="000B268C"/>
    <w:rPr>
      <w:rFonts w:ascii="Times New Roman" w:eastAsia="Times New Roman" w:hAnsi="Times New Roman" w:cs="Times New Roman"/>
      <w:kern w:val="0"/>
      <w:sz w:val="24"/>
      <w:szCs w:val="24"/>
      <w:lang w:eastAsia="ru-RU"/>
      <w14:ligatures w14:val="none"/>
    </w:rPr>
  </w:style>
  <w:style w:type="paragraph" w:styleId="af9">
    <w:name w:val="Block Text"/>
    <w:basedOn w:val="a"/>
    <w:rsid w:val="000B268C"/>
    <w:pPr>
      <w:spacing w:after="0"/>
      <w:ind w:left="3060" w:right="-81" w:hanging="3060"/>
      <w:jc w:val="both"/>
    </w:pPr>
    <w:rPr>
      <w:rFonts w:eastAsia="Times New Roman" w:cs="Times New Roman"/>
      <w:kern w:val="0"/>
      <w:szCs w:val="24"/>
      <w:lang w:eastAsia="ru-RU"/>
      <w14:ligatures w14:val="none"/>
    </w:rPr>
  </w:style>
  <w:style w:type="paragraph" w:customStyle="1" w:styleId="afa">
    <w:name w:val="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3">
    <w:name w:val="Знак Знак Знак1 Знак"/>
    <w:basedOn w:val="a"/>
    <w:autoRedefine/>
    <w:rsid w:val="000B268C"/>
    <w:pPr>
      <w:spacing w:line="240" w:lineRule="exact"/>
    </w:pPr>
    <w:rPr>
      <w:rFonts w:eastAsia="SimSun" w:cs="Times New Roman"/>
      <w:b/>
      <w:kern w:val="0"/>
      <w:szCs w:val="24"/>
      <w:lang w:val="en-US"/>
      <w14:ligatures w14:val="none"/>
    </w:rPr>
  </w:style>
  <w:style w:type="paragraph" w:styleId="31">
    <w:name w:val="Body Text Indent 3"/>
    <w:basedOn w:val="a"/>
    <w:link w:val="32"/>
    <w:rsid w:val="000B268C"/>
    <w:pPr>
      <w:spacing w:after="120"/>
      <w:ind w:left="283"/>
    </w:pPr>
    <w:rPr>
      <w:rFonts w:eastAsia="Times New Roman" w:cs="Times New Roman"/>
      <w:kern w:val="0"/>
      <w:sz w:val="16"/>
      <w:szCs w:val="16"/>
      <w:vertAlign w:val="subscript"/>
      <w:lang w:eastAsia="ru-RU"/>
      <w14:ligatures w14:val="none"/>
    </w:rPr>
  </w:style>
  <w:style w:type="character" w:customStyle="1" w:styleId="32">
    <w:name w:val="Основной текст с отступом 3 Знак"/>
    <w:basedOn w:val="a0"/>
    <w:link w:val="31"/>
    <w:rsid w:val="000B268C"/>
    <w:rPr>
      <w:rFonts w:ascii="Times New Roman" w:eastAsia="Times New Roman" w:hAnsi="Times New Roman" w:cs="Times New Roman"/>
      <w:kern w:val="0"/>
      <w:sz w:val="16"/>
      <w:szCs w:val="16"/>
      <w:vertAlign w:val="subscript"/>
      <w:lang w:eastAsia="ru-RU"/>
      <w14:ligatures w14:val="none"/>
    </w:rPr>
  </w:style>
  <w:style w:type="paragraph" w:styleId="afb">
    <w:name w:val="header"/>
    <w:basedOn w:val="a"/>
    <w:link w:val="afc"/>
    <w:rsid w:val="000B268C"/>
    <w:pPr>
      <w:tabs>
        <w:tab w:val="center" w:pos="4677"/>
        <w:tab w:val="right" w:pos="9355"/>
      </w:tabs>
      <w:spacing w:after="0"/>
    </w:pPr>
    <w:rPr>
      <w:rFonts w:eastAsia="Times New Roman" w:cs="Times New Roman"/>
      <w:kern w:val="0"/>
      <w:sz w:val="24"/>
      <w:szCs w:val="24"/>
      <w:lang w:eastAsia="ru-RU"/>
      <w14:ligatures w14:val="none"/>
    </w:rPr>
  </w:style>
  <w:style w:type="character" w:customStyle="1" w:styleId="afc">
    <w:name w:val="Верхний колонтитул Знак"/>
    <w:basedOn w:val="a0"/>
    <w:link w:val="afb"/>
    <w:rsid w:val="000B268C"/>
    <w:rPr>
      <w:rFonts w:ascii="Times New Roman" w:eastAsia="Times New Roman" w:hAnsi="Times New Roman" w:cs="Times New Roman"/>
      <w:kern w:val="0"/>
      <w:sz w:val="24"/>
      <w:szCs w:val="24"/>
      <w:lang w:eastAsia="ru-RU"/>
      <w14:ligatures w14:val="none"/>
    </w:rPr>
  </w:style>
  <w:style w:type="character" w:styleId="afd">
    <w:name w:val="page number"/>
    <w:basedOn w:val="a0"/>
    <w:rsid w:val="000B268C"/>
  </w:style>
  <w:style w:type="paragraph" w:styleId="afe">
    <w:name w:val="footer"/>
    <w:basedOn w:val="a"/>
    <w:link w:val="aff"/>
    <w:uiPriority w:val="99"/>
    <w:rsid w:val="000B268C"/>
    <w:pPr>
      <w:tabs>
        <w:tab w:val="center" w:pos="4677"/>
        <w:tab w:val="right" w:pos="9355"/>
      </w:tabs>
      <w:spacing w:after="0"/>
    </w:pPr>
    <w:rPr>
      <w:rFonts w:eastAsia="Times New Roman" w:cs="Times New Roman"/>
      <w:kern w:val="0"/>
      <w:sz w:val="24"/>
      <w:szCs w:val="24"/>
      <w:lang w:eastAsia="ru-RU"/>
      <w14:ligatures w14:val="none"/>
    </w:rPr>
  </w:style>
  <w:style w:type="character" w:customStyle="1" w:styleId="aff">
    <w:name w:val="Нижний колонтитул Знак"/>
    <w:basedOn w:val="a0"/>
    <w:link w:val="afe"/>
    <w:uiPriority w:val="99"/>
    <w:rsid w:val="000B268C"/>
    <w:rPr>
      <w:rFonts w:ascii="Times New Roman" w:eastAsia="Times New Roman" w:hAnsi="Times New Roman" w:cs="Times New Roman"/>
      <w:kern w:val="0"/>
      <w:sz w:val="24"/>
      <w:szCs w:val="24"/>
      <w:lang w:eastAsia="ru-RU"/>
      <w14:ligatures w14:val="none"/>
    </w:rPr>
  </w:style>
  <w:style w:type="paragraph" w:styleId="33">
    <w:name w:val="Body Text 3"/>
    <w:basedOn w:val="a"/>
    <w:link w:val="34"/>
    <w:rsid w:val="000B268C"/>
    <w:pPr>
      <w:spacing w:after="120"/>
    </w:pPr>
    <w:rPr>
      <w:rFonts w:eastAsia="Times New Roman" w:cs="Times New Roman"/>
      <w:kern w:val="0"/>
      <w:sz w:val="16"/>
      <w:szCs w:val="16"/>
      <w:lang w:eastAsia="ru-RU"/>
      <w14:ligatures w14:val="none"/>
    </w:rPr>
  </w:style>
  <w:style w:type="character" w:customStyle="1" w:styleId="34">
    <w:name w:val="Основной текст 3 Знак"/>
    <w:basedOn w:val="a0"/>
    <w:link w:val="33"/>
    <w:rsid w:val="000B268C"/>
    <w:rPr>
      <w:rFonts w:ascii="Times New Roman" w:eastAsia="Times New Roman" w:hAnsi="Times New Roman" w:cs="Times New Roman"/>
      <w:kern w:val="0"/>
      <w:sz w:val="16"/>
      <w:szCs w:val="16"/>
      <w:lang w:eastAsia="ru-RU"/>
      <w14:ligatures w14:val="none"/>
    </w:rPr>
  </w:style>
  <w:style w:type="paragraph" w:customStyle="1" w:styleId="western">
    <w:name w:val="western"/>
    <w:basedOn w:val="a"/>
    <w:rsid w:val="000B268C"/>
    <w:pPr>
      <w:spacing w:before="100" w:beforeAutospacing="1" w:after="0"/>
      <w:jc w:val="both"/>
    </w:pPr>
    <w:rPr>
      <w:rFonts w:eastAsia="Times New Roman" w:cs="Times New Roman"/>
      <w:color w:val="000000"/>
      <w:kern w:val="0"/>
      <w:szCs w:val="28"/>
      <w:lang w:eastAsia="ru-RU"/>
      <w14:ligatures w14:val="none"/>
    </w:rPr>
  </w:style>
  <w:style w:type="paragraph" w:customStyle="1" w:styleId="14">
    <w:name w:val="Знак Знак Знак1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5">
    <w:name w:val="Знак Знак Знак1 Знак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aff0">
    <w:name w:val="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styleId="25">
    <w:name w:val="Body Text 2"/>
    <w:basedOn w:val="a"/>
    <w:link w:val="26"/>
    <w:rsid w:val="000B268C"/>
    <w:pPr>
      <w:spacing w:after="120" w:line="480" w:lineRule="auto"/>
    </w:pPr>
    <w:rPr>
      <w:rFonts w:eastAsia="Times New Roman" w:cs="Times New Roman"/>
      <w:kern w:val="0"/>
      <w:sz w:val="24"/>
      <w:szCs w:val="24"/>
      <w:lang w:eastAsia="ru-RU"/>
      <w14:ligatures w14:val="none"/>
    </w:rPr>
  </w:style>
  <w:style w:type="character" w:customStyle="1" w:styleId="26">
    <w:name w:val="Основной текст 2 Знак"/>
    <w:basedOn w:val="a0"/>
    <w:link w:val="25"/>
    <w:rsid w:val="000B268C"/>
    <w:rPr>
      <w:rFonts w:ascii="Times New Roman" w:eastAsia="Times New Roman" w:hAnsi="Times New Roman" w:cs="Times New Roman"/>
      <w:kern w:val="0"/>
      <w:sz w:val="24"/>
      <w:szCs w:val="24"/>
      <w:lang w:eastAsia="ru-RU"/>
      <w14:ligatures w14:val="none"/>
    </w:rPr>
  </w:style>
  <w:style w:type="paragraph" w:customStyle="1" w:styleId="211">
    <w:name w:val="Основной текст 21"/>
    <w:basedOn w:val="a"/>
    <w:rsid w:val="000B268C"/>
    <w:pPr>
      <w:numPr>
        <w:ilvl w:val="12"/>
      </w:numPr>
      <w:spacing w:after="0"/>
      <w:ind w:firstLine="426"/>
      <w:jc w:val="both"/>
    </w:pPr>
    <w:rPr>
      <w:rFonts w:eastAsia="Times New Roman" w:cs="Times New Roman"/>
      <w:kern w:val="0"/>
      <w:szCs w:val="20"/>
      <w:lang w:eastAsia="ru-RU"/>
      <w14:ligatures w14:val="none"/>
    </w:rPr>
  </w:style>
  <w:style w:type="paragraph" w:customStyle="1" w:styleId="16">
    <w:name w:val="Знак Знак Знак1"/>
    <w:basedOn w:val="a"/>
    <w:autoRedefine/>
    <w:rsid w:val="000B268C"/>
    <w:pPr>
      <w:spacing w:line="240" w:lineRule="exact"/>
    </w:pPr>
    <w:rPr>
      <w:rFonts w:eastAsia="SimSun" w:cs="Times New Roman"/>
      <w:b/>
      <w:kern w:val="0"/>
      <w:szCs w:val="24"/>
      <w:lang w:val="en-US"/>
      <w14:ligatures w14:val="none"/>
    </w:rPr>
  </w:style>
  <w:style w:type="paragraph" w:customStyle="1" w:styleId="310">
    <w:name w:val="Основной текст 31"/>
    <w:basedOn w:val="a"/>
    <w:rsid w:val="000B268C"/>
    <w:pPr>
      <w:spacing w:after="0"/>
      <w:jc w:val="both"/>
    </w:pPr>
    <w:rPr>
      <w:rFonts w:eastAsia="Times New Roman" w:cs="Times New Roman"/>
      <w:b/>
      <w:bCs/>
      <w:iCs/>
      <w:kern w:val="0"/>
      <w:szCs w:val="28"/>
      <w:lang w:eastAsia="ar-SA"/>
      <w14:ligatures w14:val="none"/>
    </w:rPr>
  </w:style>
  <w:style w:type="paragraph" w:customStyle="1" w:styleId="17">
    <w:name w:val="Знак Знак Знак1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8">
    <w:name w:val="Знак Знак Знак1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9">
    <w:name w:val="Знак1 Знак Знак Знак Знак Знак"/>
    <w:basedOn w:val="a"/>
    <w:autoRedefine/>
    <w:rsid w:val="000B268C"/>
    <w:pPr>
      <w:spacing w:line="240" w:lineRule="exact"/>
    </w:pPr>
    <w:rPr>
      <w:rFonts w:eastAsia="SimSun" w:cs="Times New Roman"/>
      <w:b/>
      <w:kern w:val="0"/>
      <w:szCs w:val="24"/>
      <w:lang w:val="en-US"/>
      <w14:ligatures w14:val="none"/>
    </w:rPr>
  </w:style>
  <w:style w:type="character" w:styleId="aff1">
    <w:name w:val="Emphasis"/>
    <w:basedOn w:val="a0"/>
    <w:uiPriority w:val="20"/>
    <w:qFormat/>
    <w:rsid w:val="000B268C"/>
    <w:rPr>
      <w:i/>
    </w:rPr>
  </w:style>
  <w:style w:type="paragraph" w:customStyle="1" w:styleId="1a">
    <w:name w:val="Знак Знак1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b">
    <w:name w:val="Знак1 Знак Знак Знак Знак Знак Знак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c">
    <w:name w:val="Знак Знак Знак1 Знак Знак Знак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d">
    <w:name w:val="Знак Знак1"/>
    <w:basedOn w:val="a"/>
    <w:autoRedefine/>
    <w:rsid w:val="000B268C"/>
    <w:pPr>
      <w:spacing w:line="240" w:lineRule="exact"/>
    </w:pPr>
    <w:rPr>
      <w:rFonts w:eastAsia="SimSun" w:cs="Times New Roman"/>
      <w:b/>
      <w:kern w:val="0"/>
      <w:szCs w:val="24"/>
      <w:lang w:val="en-US"/>
      <w14:ligatures w14:val="none"/>
    </w:rPr>
  </w:style>
  <w:style w:type="paragraph" w:customStyle="1" w:styleId="aff2">
    <w:name w:val="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e">
    <w:name w:val="Знак1 Знак Знак Знак Знак Знак Знак Знак Знак Знак Знак Знак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10">
    <w:name w:val="Знак Знак Знак1 Знак Знак Знак1 Знак Знак Знак Знак Знак Знак"/>
    <w:basedOn w:val="a"/>
    <w:autoRedefine/>
    <w:rsid w:val="000B268C"/>
    <w:pPr>
      <w:spacing w:after="0"/>
      <w:ind w:firstLine="454"/>
      <w:jc w:val="both"/>
    </w:pPr>
    <w:rPr>
      <w:rFonts w:eastAsia="SimSun" w:cs="Times New Roman"/>
      <w:b/>
      <w:kern w:val="0"/>
      <w:szCs w:val="24"/>
      <w:lang w:val="en-US"/>
      <w14:ligatures w14:val="none"/>
    </w:rPr>
  </w:style>
  <w:style w:type="paragraph" w:customStyle="1" w:styleId="111">
    <w:name w:val="Знак1 Знак Знак Знак Знак Знак Знак Знак Знак Знак Знак Знак Знак Знак Знак1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aff3">
    <w:name w:val="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12">
    <w:name w:val="Знак Знак Знак1 Знак Знак Знак Знак Знак Знак Знак Знак Знак Знак1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f">
    <w:name w:val="Знак1 Знак Знак Знак Знак Знак Знак Знак Знак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f0">
    <w:name w:val="Знак1 Знак Знак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f1">
    <w:name w:val="Знак1 Знак Знак Знак Знак Знак Знак Знак Знак Знак Знак Знак"/>
    <w:basedOn w:val="a"/>
    <w:autoRedefine/>
    <w:rsid w:val="000B268C"/>
    <w:pPr>
      <w:spacing w:line="240" w:lineRule="exact"/>
    </w:pPr>
    <w:rPr>
      <w:rFonts w:eastAsia="SimSun" w:cs="Times New Roman"/>
      <w:b/>
      <w:kern w:val="0"/>
      <w:szCs w:val="24"/>
      <w:lang w:val="en-US"/>
      <w14:ligatures w14:val="none"/>
    </w:rPr>
  </w:style>
  <w:style w:type="paragraph" w:customStyle="1" w:styleId="113">
    <w:name w:val="Знак Знак Знак1 Знак Знак Знак Знак Знак Знак Знак Знак Знак Знак1 Знак Знак Знак Знак Знак"/>
    <w:basedOn w:val="a"/>
    <w:autoRedefine/>
    <w:rsid w:val="000B268C"/>
    <w:pPr>
      <w:spacing w:line="240" w:lineRule="exact"/>
    </w:pPr>
    <w:rPr>
      <w:rFonts w:eastAsia="SimSun" w:cs="Times New Roman"/>
      <w:b/>
      <w:kern w:val="0"/>
      <w:szCs w:val="24"/>
      <w:lang w:val="en-US"/>
      <w14:ligatures w14:val="none"/>
    </w:rPr>
  </w:style>
  <w:style w:type="character" w:customStyle="1" w:styleId="apple-converted-space">
    <w:name w:val="apple-converted-space"/>
    <w:basedOn w:val="a0"/>
    <w:rsid w:val="000B268C"/>
  </w:style>
  <w:style w:type="character" w:customStyle="1" w:styleId="apple-style-span">
    <w:name w:val="apple-style-span"/>
    <w:basedOn w:val="a0"/>
    <w:rsid w:val="000B268C"/>
  </w:style>
  <w:style w:type="paragraph" w:customStyle="1" w:styleId="FR5">
    <w:name w:val="FR5"/>
    <w:rsid w:val="006C0A6E"/>
    <w:pPr>
      <w:widowControl w:val="0"/>
      <w:spacing w:after="0" w:line="240" w:lineRule="auto"/>
      <w:ind w:left="5880"/>
    </w:pPr>
    <w:rPr>
      <w:rFonts w:ascii="Courier New" w:eastAsia="Times New Roman" w:hAnsi="Courier New" w:cs="Times New Roman"/>
      <w:noProof/>
      <w:kern w:val="0"/>
      <w:sz w:val="12"/>
      <w:szCs w:val="20"/>
      <w:lang w:eastAsia="ru-RU"/>
      <w14:ligatures w14:val="none"/>
    </w:rPr>
  </w:style>
  <w:style w:type="paragraph" w:styleId="HTML">
    <w:name w:val="HTML Preformatted"/>
    <w:basedOn w:val="a"/>
    <w:link w:val="HTML0"/>
    <w:uiPriority w:val="99"/>
    <w:semiHidden/>
    <w:unhideWhenUsed/>
    <w:rsid w:val="008F7BCB"/>
    <w:pPr>
      <w:spacing w:after="0"/>
    </w:pPr>
    <w:rPr>
      <w:rFonts w:ascii="Consolas" w:hAnsi="Consolas"/>
      <w:sz w:val="20"/>
      <w:szCs w:val="20"/>
    </w:rPr>
  </w:style>
  <w:style w:type="character" w:customStyle="1" w:styleId="HTML0">
    <w:name w:val="Стандартный HTML Знак"/>
    <w:basedOn w:val="a0"/>
    <w:link w:val="HTML"/>
    <w:uiPriority w:val="99"/>
    <w:semiHidden/>
    <w:rsid w:val="008F7BCB"/>
    <w:rPr>
      <w:rFonts w:ascii="Consolas" w:hAnsi="Consolas"/>
      <w:sz w:val="20"/>
      <w:szCs w:val="20"/>
    </w:rPr>
  </w:style>
  <w:style w:type="paragraph" w:customStyle="1" w:styleId="aff4">
    <w:name w:val="Колонтитулы"/>
    <w:rsid w:val="003B58E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ru-RU"/>
      <w14:textOutline w14:w="0" w14:cap="flat" w14:cmpd="sng" w14:algn="ctr">
        <w14:noFill/>
        <w14:prstDash w14:val="solid"/>
        <w14:bevel/>
      </w14:textOutline>
      <w14:ligatures w14:val="none"/>
    </w:rPr>
  </w:style>
  <w:style w:type="numbering" w:customStyle="1" w:styleId="1">
    <w:name w:val="Импортированный стиль 1"/>
    <w:rsid w:val="003B58E5"/>
    <w:pPr>
      <w:numPr>
        <w:numId w:val="5"/>
      </w:numPr>
    </w:pPr>
  </w:style>
  <w:style w:type="character" w:customStyle="1" w:styleId="1f2">
    <w:name w:val="Неразрешенное упоминание1"/>
    <w:basedOn w:val="a0"/>
    <w:uiPriority w:val="99"/>
    <w:semiHidden/>
    <w:unhideWhenUsed/>
    <w:rsid w:val="00B80F9E"/>
    <w:rPr>
      <w:color w:val="605E5C"/>
      <w:shd w:val="clear" w:color="auto" w:fill="E1DFDD"/>
    </w:rPr>
  </w:style>
  <w:style w:type="character" w:customStyle="1" w:styleId="citation-33">
    <w:name w:val="citation-33"/>
    <w:basedOn w:val="a0"/>
    <w:rsid w:val="00556402"/>
  </w:style>
  <w:style w:type="character" w:customStyle="1" w:styleId="citation-32">
    <w:name w:val="citation-32"/>
    <w:basedOn w:val="a0"/>
    <w:rsid w:val="00556402"/>
  </w:style>
  <w:style w:type="character" w:customStyle="1" w:styleId="citation-31">
    <w:name w:val="citation-31"/>
    <w:basedOn w:val="a0"/>
    <w:rsid w:val="00556402"/>
  </w:style>
  <w:style w:type="character" w:customStyle="1" w:styleId="citation-30">
    <w:name w:val="citation-30"/>
    <w:basedOn w:val="a0"/>
    <w:rsid w:val="00556402"/>
  </w:style>
  <w:style w:type="character" w:customStyle="1" w:styleId="citation-29">
    <w:name w:val="citation-29"/>
    <w:basedOn w:val="a0"/>
    <w:rsid w:val="00556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8334">
      <w:bodyDiv w:val="1"/>
      <w:marLeft w:val="0"/>
      <w:marRight w:val="0"/>
      <w:marTop w:val="0"/>
      <w:marBottom w:val="0"/>
      <w:divBdr>
        <w:top w:val="none" w:sz="0" w:space="0" w:color="auto"/>
        <w:left w:val="none" w:sz="0" w:space="0" w:color="auto"/>
        <w:bottom w:val="none" w:sz="0" w:space="0" w:color="auto"/>
        <w:right w:val="none" w:sz="0" w:space="0" w:color="auto"/>
      </w:divBdr>
    </w:div>
    <w:div w:id="158426211">
      <w:bodyDiv w:val="1"/>
      <w:marLeft w:val="0"/>
      <w:marRight w:val="0"/>
      <w:marTop w:val="0"/>
      <w:marBottom w:val="0"/>
      <w:divBdr>
        <w:top w:val="none" w:sz="0" w:space="0" w:color="auto"/>
        <w:left w:val="none" w:sz="0" w:space="0" w:color="auto"/>
        <w:bottom w:val="none" w:sz="0" w:space="0" w:color="auto"/>
        <w:right w:val="none" w:sz="0" w:space="0" w:color="auto"/>
      </w:divBdr>
    </w:div>
    <w:div w:id="219173162">
      <w:bodyDiv w:val="1"/>
      <w:marLeft w:val="0"/>
      <w:marRight w:val="0"/>
      <w:marTop w:val="0"/>
      <w:marBottom w:val="0"/>
      <w:divBdr>
        <w:top w:val="none" w:sz="0" w:space="0" w:color="auto"/>
        <w:left w:val="none" w:sz="0" w:space="0" w:color="auto"/>
        <w:bottom w:val="none" w:sz="0" w:space="0" w:color="auto"/>
        <w:right w:val="none" w:sz="0" w:space="0" w:color="auto"/>
      </w:divBdr>
    </w:div>
    <w:div w:id="231044914">
      <w:bodyDiv w:val="1"/>
      <w:marLeft w:val="0"/>
      <w:marRight w:val="0"/>
      <w:marTop w:val="0"/>
      <w:marBottom w:val="0"/>
      <w:divBdr>
        <w:top w:val="none" w:sz="0" w:space="0" w:color="auto"/>
        <w:left w:val="none" w:sz="0" w:space="0" w:color="auto"/>
        <w:bottom w:val="none" w:sz="0" w:space="0" w:color="auto"/>
        <w:right w:val="none" w:sz="0" w:space="0" w:color="auto"/>
      </w:divBdr>
    </w:div>
    <w:div w:id="489714054">
      <w:bodyDiv w:val="1"/>
      <w:marLeft w:val="0"/>
      <w:marRight w:val="0"/>
      <w:marTop w:val="0"/>
      <w:marBottom w:val="0"/>
      <w:divBdr>
        <w:top w:val="none" w:sz="0" w:space="0" w:color="auto"/>
        <w:left w:val="none" w:sz="0" w:space="0" w:color="auto"/>
        <w:bottom w:val="none" w:sz="0" w:space="0" w:color="auto"/>
        <w:right w:val="none" w:sz="0" w:space="0" w:color="auto"/>
      </w:divBdr>
    </w:div>
    <w:div w:id="489908497">
      <w:bodyDiv w:val="1"/>
      <w:marLeft w:val="0"/>
      <w:marRight w:val="0"/>
      <w:marTop w:val="0"/>
      <w:marBottom w:val="0"/>
      <w:divBdr>
        <w:top w:val="none" w:sz="0" w:space="0" w:color="auto"/>
        <w:left w:val="none" w:sz="0" w:space="0" w:color="auto"/>
        <w:bottom w:val="none" w:sz="0" w:space="0" w:color="auto"/>
        <w:right w:val="none" w:sz="0" w:space="0" w:color="auto"/>
      </w:divBdr>
    </w:div>
    <w:div w:id="663242690">
      <w:bodyDiv w:val="1"/>
      <w:marLeft w:val="0"/>
      <w:marRight w:val="0"/>
      <w:marTop w:val="0"/>
      <w:marBottom w:val="0"/>
      <w:divBdr>
        <w:top w:val="none" w:sz="0" w:space="0" w:color="auto"/>
        <w:left w:val="none" w:sz="0" w:space="0" w:color="auto"/>
        <w:bottom w:val="none" w:sz="0" w:space="0" w:color="auto"/>
        <w:right w:val="none" w:sz="0" w:space="0" w:color="auto"/>
      </w:divBdr>
    </w:div>
    <w:div w:id="730733146">
      <w:bodyDiv w:val="1"/>
      <w:marLeft w:val="0"/>
      <w:marRight w:val="0"/>
      <w:marTop w:val="0"/>
      <w:marBottom w:val="0"/>
      <w:divBdr>
        <w:top w:val="none" w:sz="0" w:space="0" w:color="auto"/>
        <w:left w:val="none" w:sz="0" w:space="0" w:color="auto"/>
        <w:bottom w:val="none" w:sz="0" w:space="0" w:color="auto"/>
        <w:right w:val="none" w:sz="0" w:space="0" w:color="auto"/>
      </w:divBdr>
    </w:div>
    <w:div w:id="732703270">
      <w:bodyDiv w:val="1"/>
      <w:marLeft w:val="0"/>
      <w:marRight w:val="0"/>
      <w:marTop w:val="0"/>
      <w:marBottom w:val="0"/>
      <w:divBdr>
        <w:top w:val="none" w:sz="0" w:space="0" w:color="auto"/>
        <w:left w:val="none" w:sz="0" w:space="0" w:color="auto"/>
        <w:bottom w:val="none" w:sz="0" w:space="0" w:color="auto"/>
        <w:right w:val="none" w:sz="0" w:space="0" w:color="auto"/>
      </w:divBdr>
    </w:div>
    <w:div w:id="737946751">
      <w:bodyDiv w:val="1"/>
      <w:marLeft w:val="0"/>
      <w:marRight w:val="0"/>
      <w:marTop w:val="0"/>
      <w:marBottom w:val="0"/>
      <w:divBdr>
        <w:top w:val="none" w:sz="0" w:space="0" w:color="auto"/>
        <w:left w:val="none" w:sz="0" w:space="0" w:color="auto"/>
        <w:bottom w:val="none" w:sz="0" w:space="0" w:color="auto"/>
        <w:right w:val="none" w:sz="0" w:space="0" w:color="auto"/>
      </w:divBdr>
    </w:div>
    <w:div w:id="752822706">
      <w:bodyDiv w:val="1"/>
      <w:marLeft w:val="0"/>
      <w:marRight w:val="0"/>
      <w:marTop w:val="0"/>
      <w:marBottom w:val="0"/>
      <w:divBdr>
        <w:top w:val="none" w:sz="0" w:space="0" w:color="auto"/>
        <w:left w:val="none" w:sz="0" w:space="0" w:color="auto"/>
        <w:bottom w:val="none" w:sz="0" w:space="0" w:color="auto"/>
        <w:right w:val="none" w:sz="0" w:space="0" w:color="auto"/>
      </w:divBdr>
    </w:div>
    <w:div w:id="786042627">
      <w:bodyDiv w:val="1"/>
      <w:marLeft w:val="0"/>
      <w:marRight w:val="0"/>
      <w:marTop w:val="0"/>
      <w:marBottom w:val="0"/>
      <w:divBdr>
        <w:top w:val="none" w:sz="0" w:space="0" w:color="auto"/>
        <w:left w:val="none" w:sz="0" w:space="0" w:color="auto"/>
        <w:bottom w:val="none" w:sz="0" w:space="0" w:color="auto"/>
        <w:right w:val="none" w:sz="0" w:space="0" w:color="auto"/>
      </w:divBdr>
    </w:div>
    <w:div w:id="828059102">
      <w:bodyDiv w:val="1"/>
      <w:marLeft w:val="0"/>
      <w:marRight w:val="0"/>
      <w:marTop w:val="0"/>
      <w:marBottom w:val="0"/>
      <w:divBdr>
        <w:top w:val="none" w:sz="0" w:space="0" w:color="auto"/>
        <w:left w:val="none" w:sz="0" w:space="0" w:color="auto"/>
        <w:bottom w:val="none" w:sz="0" w:space="0" w:color="auto"/>
        <w:right w:val="none" w:sz="0" w:space="0" w:color="auto"/>
      </w:divBdr>
    </w:div>
    <w:div w:id="994257803">
      <w:bodyDiv w:val="1"/>
      <w:marLeft w:val="0"/>
      <w:marRight w:val="0"/>
      <w:marTop w:val="0"/>
      <w:marBottom w:val="0"/>
      <w:divBdr>
        <w:top w:val="none" w:sz="0" w:space="0" w:color="auto"/>
        <w:left w:val="none" w:sz="0" w:space="0" w:color="auto"/>
        <w:bottom w:val="none" w:sz="0" w:space="0" w:color="auto"/>
        <w:right w:val="none" w:sz="0" w:space="0" w:color="auto"/>
      </w:divBdr>
    </w:div>
    <w:div w:id="1011421153">
      <w:bodyDiv w:val="1"/>
      <w:marLeft w:val="0"/>
      <w:marRight w:val="0"/>
      <w:marTop w:val="0"/>
      <w:marBottom w:val="0"/>
      <w:divBdr>
        <w:top w:val="none" w:sz="0" w:space="0" w:color="auto"/>
        <w:left w:val="none" w:sz="0" w:space="0" w:color="auto"/>
        <w:bottom w:val="none" w:sz="0" w:space="0" w:color="auto"/>
        <w:right w:val="none" w:sz="0" w:space="0" w:color="auto"/>
      </w:divBdr>
    </w:div>
    <w:div w:id="1059279918">
      <w:bodyDiv w:val="1"/>
      <w:marLeft w:val="0"/>
      <w:marRight w:val="0"/>
      <w:marTop w:val="0"/>
      <w:marBottom w:val="0"/>
      <w:divBdr>
        <w:top w:val="none" w:sz="0" w:space="0" w:color="auto"/>
        <w:left w:val="none" w:sz="0" w:space="0" w:color="auto"/>
        <w:bottom w:val="none" w:sz="0" w:space="0" w:color="auto"/>
        <w:right w:val="none" w:sz="0" w:space="0" w:color="auto"/>
      </w:divBdr>
    </w:div>
    <w:div w:id="1109354282">
      <w:bodyDiv w:val="1"/>
      <w:marLeft w:val="0"/>
      <w:marRight w:val="0"/>
      <w:marTop w:val="0"/>
      <w:marBottom w:val="0"/>
      <w:divBdr>
        <w:top w:val="none" w:sz="0" w:space="0" w:color="auto"/>
        <w:left w:val="none" w:sz="0" w:space="0" w:color="auto"/>
        <w:bottom w:val="none" w:sz="0" w:space="0" w:color="auto"/>
        <w:right w:val="none" w:sz="0" w:space="0" w:color="auto"/>
      </w:divBdr>
    </w:div>
    <w:div w:id="1115059344">
      <w:bodyDiv w:val="1"/>
      <w:marLeft w:val="0"/>
      <w:marRight w:val="0"/>
      <w:marTop w:val="0"/>
      <w:marBottom w:val="0"/>
      <w:divBdr>
        <w:top w:val="none" w:sz="0" w:space="0" w:color="auto"/>
        <w:left w:val="none" w:sz="0" w:space="0" w:color="auto"/>
        <w:bottom w:val="none" w:sz="0" w:space="0" w:color="auto"/>
        <w:right w:val="none" w:sz="0" w:space="0" w:color="auto"/>
      </w:divBdr>
    </w:div>
    <w:div w:id="1138184054">
      <w:bodyDiv w:val="1"/>
      <w:marLeft w:val="0"/>
      <w:marRight w:val="0"/>
      <w:marTop w:val="0"/>
      <w:marBottom w:val="0"/>
      <w:divBdr>
        <w:top w:val="none" w:sz="0" w:space="0" w:color="auto"/>
        <w:left w:val="none" w:sz="0" w:space="0" w:color="auto"/>
        <w:bottom w:val="none" w:sz="0" w:space="0" w:color="auto"/>
        <w:right w:val="none" w:sz="0" w:space="0" w:color="auto"/>
      </w:divBdr>
    </w:div>
    <w:div w:id="1155099371">
      <w:bodyDiv w:val="1"/>
      <w:marLeft w:val="0"/>
      <w:marRight w:val="0"/>
      <w:marTop w:val="0"/>
      <w:marBottom w:val="0"/>
      <w:divBdr>
        <w:top w:val="none" w:sz="0" w:space="0" w:color="auto"/>
        <w:left w:val="none" w:sz="0" w:space="0" w:color="auto"/>
        <w:bottom w:val="none" w:sz="0" w:space="0" w:color="auto"/>
        <w:right w:val="none" w:sz="0" w:space="0" w:color="auto"/>
      </w:divBdr>
    </w:div>
    <w:div w:id="1177844306">
      <w:bodyDiv w:val="1"/>
      <w:marLeft w:val="0"/>
      <w:marRight w:val="0"/>
      <w:marTop w:val="0"/>
      <w:marBottom w:val="0"/>
      <w:divBdr>
        <w:top w:val="none" w:sz="0" w:space="0" w:color="auto"/>
        <w:left w:val="none" w:sz="0" w:space="0" w:color="auto"/>
        <w:bottom w:val="none" w:sz="0" w:space="0" w:color="auto"/>
        <w:right w:val="none" w:sz="0" w:space="0" w:color="auto"/>
      </w:divBdr>
    </w:div>
    <w:div w:id="1256666104">
      <w:bodyDiv w:val="1"/>
      <w:marLeft w:val="0"/>
      <w:marRight w:val="0"/>
      <w:marTop w:val="0"/>
      <w:marBottom w:val="0"/>
      <w:divBdr>
        <w:top w:val="none" w:sz="0" w:space="0" w:color="auto"/>
        <w:left w:val="none" w:sz="0" w:space="0" w:color="auto"/>
        <w:bottom w:val="none" w:sz="0" w:space="0" w:color="auto"/>
        <w:right w:val="none" w:sz="0" w:space="0" w:color="auto"/>
      </w:divBdr>
    </w:div>
    <w:div w:id="1286620123">
      <w:bodyDiv w:val="1"/>
      <w:marLeft w:val="0"/>
      <w:marRight w:val="0"/>
      <w:marTop w:val="0"/>
      <w:marBottom w:val="0"/>
      <w:divBdr>
        <w:top w:val="none" w:sz="0" w:space="0" w:color="auto"/>
        <w:left w:val="none" w:sz="0" w:space="0" w:color="auto"/>
        <w:bottom w:val="none" w:sz="0" w:space="0" w:color="auto"/>
        <w:right w:val="none" w:sz="0" w:space="0" w:color="auto"/>
      </w:divBdr>
    </w:div>
    <w:div w:id="1363091960">
      <w:bodyDiv w:val="1"/>
      <w:marLeft w:val="0"/>
      <w:marRight w:val="0"/>
      <w:marTop w:val="0"/>
      <w:marBottom w:val="0"/>
      <w:divBdr>
        <w:top w:val="none" w:sz="0" w:space="0" w:color="auto"/>
        <w:left w:val="none" w:sz="0" w:space="0" w:color="auto"/>
        <w:bottom w:val="none" w:sz="0" w:space="0" w:color="auto"/>
        <w:right w:val="none" w:sz="0" w:space="0" w:color="auto"/>
      </w:divBdr>
    </w:div>
    <w:div w:id="1379427040">
      <w:bodyDiv w:val="1"/>
      <w:marLeft w:val="0"/>
      <w:marRight w:val="0"/>
      <w:marTop w:val="0"/>
      <w:marBottom w:val="0"/>
      <w:divBdr>
        <w:top w:val="none" w:sz="0" w:space="0" w:color="auto"/>
        <w:left w:val="none" w:sz="0" w:space="0" w:color="auto"/>
        <w:bottom w:val="none" w:sz="0" w:space="0" w:color="auto"/>
        <w:right w:val="none" w:sz="0" w:space="0" w:color="auto"/>
      </w:divBdr>
    </w:div>
    <w:div w:id="1415854568">
      <w:bodyDiv w:val="1"/>
      <w:marLeft w:val="0"/>
      <w:marRight w:val="0"/>
      <w:marTop w:val="0"/>
      <w:marBottom w:val="0"/>
      <w:divBdr>
        <w:top w:val="none" w:sz="0" w:space="0" w:color="auto"/>
        <w:left w:val="none" w:sz="0" w:space="0" w:color="auto"/>
        <w:bottom w:val="none" w:sz="0" w:space="0" w:color="auto"/>
        <w:right w:val="none" w:sz="0" w:space="0" w:color="auto"/>
      </w:divBdr>
    </w:div>
    <w:div w:id="1432162298">
      <w:bodyDiv w:val="1"/>
      <w:marLeft w:val="0"/>
      <w:marRight w:val="0"/>
      <w:marTop w:val="0"/>
      <w:marBottom w:val="0"/>
      <w:divBdr>
        <w:top w:val="none" w:sz="0" w:space="0" w:color="auto"/>
        <w:left w:val="none" w:sz="0" w:space="0" w:color="auto"/>
        <w:bottom w:val="none" w:sz="0" w:space="0" w:color="auto"/>
        <w:right w:val="none" w:sz="0" w:space="0" w:color="auto"/>
      </w:divBdr>
    </w:div>
    <w:div w:id="1541624702">
      <w:bodyDiv w:val="1"/>
      <w:marLeft w:val="0"/>
      <w:marRight w:val="0"/>
      <w:marTop w:val="0"/>
      <w:marBottom w:val="0"/>
      <w:divBdr>
        <w:top w:val="none" w:sz="0" w:space="0" w:color="auto"/>
        <w:left w:val="none" w:sz="0" w:space="0" w:color="auto"/>
        <w:bottom w:val="none" w:sz="0" w:space="0" w:color="auto"/>
        <w:right w:val="none" w:sz="0" w:space="0" w:color="auto"/>
      </w:divBdr>
    </w:div>
    <w:div w:id="1569418431">
      <w:bodyDiv w:val="1"/>
      <w:marLeft w:val="0"/>
      <w:marRight w:val="0"/>
      <w:marTop w:val="0"/>
      <w:marBottom w:val="0"/>
      <w:divBdr>
        <w:top w:val="none" w:sz="0" w:space="0" w:color="auto"/>
        <w:left w:val="none" w:sz="0" w:space="0" w:color="auto"/>
        <w:bottom w:val="none" w:sz="0" w:space="0" w:color="auto"/>
        <w:right w:val="none" w:sz="0" w:space="0" w:color="auto"/>
      </w:divBdr>
    </w:div>
    <w:div w:id="1602833330">
      <w:bodyDiv w:val="1"/>
      <w:marLeft w:val="0"/>
      <w:marRight w:val="0"/>
      <w:marTop w:val="0"/>
      <w:marBottom w:val="0"/>
      <w:divBdr>
        <w:top w:val="none" w:sz="0" w:space="0" w:color="auto"/>
        <w:left w:val="none" w:sz="0" w:space="0" w:color="auto"/>
        <w:bottom w:val="none" w:sz="0" w:space="0" w:color="auto"/>
        <w:right w:val="none" w:sz="0" w:space="0" w:color="auto"/>
      </w:divBdr>
    </w:div>
    <w:div w:id="1610744606">
      <w:bodyDiv w:val="1"/>
      <w:marLeft w:val="0"/>
      <w:marRight w:val="0"/>
      <w:marTop w:val="0"/>
      <w:marBottom w:val="0"/>
      <w:divBdr>
        <w:top w:val="none" w:sz="0" w:space="0" w:color="auto"/>
        <w:left w:val="none" w:sz="0" w:space="0" w:color="auto"/>
        <w:bottom w:val="none" w:sz="0" w:space="0" w:color="auto"/>
        <w:right w:val="none" w:sz="0" w:space="0" w:color="auto"/>
      </w:divBdr>
    </w:div>
    <w:div w:id="1631741513">
      <w:bodyDiv w:val="1"/>
      <w:marLeft w:val="0"/>
      <w:marRight w:val="0"/>
      <w:marTop w:val="0"/>
      <w:marBottom w:val="0"/>
      <w:divBdr>
        <w:top w:val="none" w:sz="0" w:space="0" w:color="auto"/>
        <w:left w:val="none" w:sz="0" w:space="0" w:color="auto"/>
        <w:bottom w:val="none" w:sz="0" w:space="0" w:color="auto"/>
        <w:right w:val="none" w:sz="0" w:space="0" w:color="auto"/>
      </w:divBdr>
    </w:div>
    <w:div w:id="1728063712">
      <w:bodyDiv w:val="1"/>
      <w:marLeft w:val="0"/>
      <w:marRight w:val="0"/>
      <w:marTop w:val="0"/>
      <w:marBottom w:val="0"/>
      <w:divBdr>
        <w:top w:val="none" w:sz="0" w:space="0" w:color="auto"/>
        <w:left w:val="none" w:sz="0" w:space="0" w:color="auto"/>
        <w:bottom w:val="none" w:sz="0" w:space="0" w:color="auto"/>
        <w:right w:val="none" w:sz="0" w:space="0" w:color="auto"/>
      </w:divBdr>
    </w:div>
    <w:div w:id="1737363494">
      <w:bodyDiv w:val="1"/>
      <w:marLeft w:val="0"/>
      <w:marRight w:val="0"/>
      <w:marTop w:val="0"/>
      <w:marBottom w:val="0"/>
      <w:divBdr>
        <w:top w:val="none" w:sz="0" w:space="0" w:color="auto"/>
        <w:left w:val="none" w:sz="0" w:space="0" w:color="auto"/>
        <w:bottom w:val="none" w:sz="0" w:space="0" w:color="auto"/>
        <w:right w:val="none" w:sz="0" w:space="0" w:color="auto"/>
      </w:divBdr>
    </w:div>
    <w:div w:id="1738556433">
      <w:bodyDiv w:val="1"/>
      <w:marLeft w:val="0"/>
      <w:marRight w:val="0"/>
      <w:marTop w:val="0"/>
      <w:marBottom w:val="0"/>
      <w:divBdr>
        <w:top w:val="none" w:sz="0" w:space="0" w:color="auto"/>
        <w:left w:val="none" w:sz="0" w:space="0" w:color="auto"/>
        <w:bottom w:val="none" w:sz="0" w:space="0" w:color="auto"/>
        <w:right w:val="none" w:sz="0" w:space="0" w:color="auto"/>
      </w:divBdr>
    </w:div>
    <w:div w:id="1757245260">
      <w:bodyDiv w:val="1"/>
      <w:marLeft w:val="0"/>
      <w:marRight w:val="0"/>
      <w:marTop w:val="0"/>
      <w:marBottom w:val="0"/>
      <w:divBdr>
        <w:top w:val="none" w:sz="0" w:space="0" w:color="auto"/>
        <w:left w:val="none" w:sz="0" w:space="0" w:color="auto"/>
        <w:bottom w:val="none" w:sz="0" w:space="0" w:color="auto"/>
        <w:right w:val="none" w:sz="0" w:space="0" w:color="auto"/>
      </w:divBdr>
    </w:div>
    <w:div w:id="1815565225">
      <w:bodyDiv w:val="1"/>
      <w:marLeft w:val="0"/>
      <w:marRight w:val="0"/>
      <w:marTop w:val="0"/>
      <w:marBottom w:val="0"/>
      <w:divBdr>
        <w:top w:val="none" w:sz="0" w:space="0" w:color="auto"/>
        <w:left w:val="none" w:sz="0" w:space="0" w:color="auto"/>
        <w:bottom w:val="none" w:sz="0" w:space="0" w:color="auto"/>
        <w:right w:val="none" w:sz="0" w:space="0" w:color="auto"/>
      </w:divBdr>
    </w:div>
    <w:div w:id="1875193594">
      <w:bodyDiv w:val="1"/>
      <w:marLeft w:val="0"/>
      <w:marRight w:val="0"/>
      <w:marTop w:val="0"/>
      <w:marBottom w:val="0"/>
      <w:divBdr>
        <w:top w:val="none" w:sz="0" w:space="0" w:color="auto"/>
        <w:left w:val="none" w:sz="0" w:space="0" w:color="auto"/>
        <w:bottom w:val="none" w:sz="0" w:space="0" w:color="auto"/>
        <w:right w:val="none" w:sz="0" w:space="0" w:color="auto"/>
      </w:divBdr>
    </w:div>
    <w:div w:id="1880050498">
      <w:bodyDiv w:val="1"/>
      <w:marLeft w:val="0"/>
      <w:marRight w:val="0"/>
      <w:marTop w:val="0"/>
      <w:marBottom w:val="0"/>
      <w:divBdr>
        <w:top w:val="none" w:sz="0" w:space="0" w:color="auto"/>
        <w:left w:val="none" w:sz="0" w:space="0" w:color="auto"/>
        <w:bottom w:val="none" w:sz="0" w:space="0" w:color="auto"/>
        <w:right w:val="none" w:sz="0" w:space="0" w:color="auto"/>
      </w:divBdr>
    </w:div>
    <w:div w:id="1895848238">
      <w:bodyDiv w:val="1"/>
      <w:marLeft w:val="0"/>
      <w:marRight w:val="0"/>
      <w:marTop w:val="0"/>
      <w:marBottom w:val="0"/>
      <w:divBdr>
        <w:top w:val="none" w:sz="0" w:space="0" w:color="auto"/>
        <w:left w:val="none" w:sz="0" w:space="0" w:color="auto"/>
        <w:bottom w:val="none" w:sz="0" w:space="0" w:color="auto"/>
        <w:right w:val="none" w:sz="0" w:space="0" w:color="auto"/>
      </w:divBdr>
    </w:div>
    <w:div w:id="1913856630">
      <w:bodyDiv w:val="1"/>
      <w:marLeft w:val="0"/>
      <w:marRight w:val="0"/>
      <w:marTop w:val="0"/>
      <w:marBottom w:val="0"/>
      <w:divBdr>
        <w:top w:val="none" w:sz="0" w:space="0" w:color="auto"/>
        <w:left w:val="none" w:sz="0" w:space="0" w:color="auto"/>
        <w:bottom w:val="none" w:sz="0" w:space="0" w:color="auto"/>
        <w:right w:val="none" w:sz="0" w:space="0" w:color="auto"/>
      </w:divBdr>
    </w:div>
    <w:div w:id="1923373369">
      <w:bodyDiv w:val="1"/>
      <w:marLeft w:val="0"/>
      <w:marRight w:val="0"/>
      <w:marTop w:val="0"/>
      <w:marBottom w:val="0"/>
      <w:divBdr>
        <w:top w:val="none" w:sz="0" w:space="0" w:color="auto"/>
        <w:left w:val="none" w:sz="0" w:space="0" w:color="auto"/>
        <w:bottom w:val="none" w:sz="0" w:space="0" w:color="auto"/>
        <w:right w:val="none" w:sz="0" w:space="0" w:color="auto"/>
      </w:divBdr>
    </w:div>
    <w:div w:id="2062243098">
      <w:bodyDiv w:val="1"/>
      <w:marLeft w:val="0"/>
      <w:marRight w:val="0"/>
      <w:marTop w:val="0"/>
      <w:marBottom w:val="0"/>
      <w:divBdr>
        <w:top w:val="none" w:sz="0" w:space="0" w:color="auto"/>
        <w:left w:val="none" w:sz="0" w:space="0" w:color="auto"/>
        <w:bottom w:val="none" w:sz="0" w:space="0" w:color="auto"/>
        <w:right w:val="none" w:sz="0" w:space="0" w:color="auto"/>
      </w:divBdr>
    </w:div>
    <w:div w:id="208020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theme" Target="theme/theme1.xml"/><Relationship Id="rId21" Type="http://schemas.openxmlformats.org/officeDocument/2006/relationships/hyperlink" Target="https://adilet.zan.kz/rus/docs/Z2100000097" TargetMode="External"/><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hyperlink" Target="https://www.woah.org" TargetMode="External"/><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B4479-3805-466B-88F9-8508BDBFB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8962</TotalTime>
  <Pages>1</Pages>
  <Words>29384</Words>
  <Characters>167495</Characters>
  <Application>Microsoft Office Word</Application>
  <DocSecurity>0</DocSecurity>
  <Lines>1395</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cp:revision>
  <dcterms:created xsi:type="dcterms:W3CDTF">2025-09-09T09:15:00Z</dcterms:created>
  <dcterms:modified xsi:type="dcterms:W3CDTF">2026-03-05T08:21:00Z</dcterms:modified>
</cp:coreProperties>
</file>